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BB" w:rsidRPr="001C059B" w:rsidRDefault="00422402" w:rsidP="005C53D8">
      <w:pPr>
        <w:ind w:firstLine="0"/>
        <w:jc w:val="both"/>
        <w:rPr>
          <w:rFonts w:ascii="Cambria" w:hAnsi="Cambria"/>
          <w:sz w:val="24"/>
          <w:szCs w:val="24"/>
        </w:rPr>
      </w:pPr>
      <w:r w:rsidRPr="001C059B">
        <w:rPr>
          <w:rFonts w:ascii="Cambria" w:hAnsi="Cambria"/>
          <w:sz w:val="24"/>
          <w:szCs w:val="24"/>
        </w:rPr>
        <w:t>Na osnovu člana 38 stav</w:t>
      </w:r>
      <w:r w:rsidR="00500DFF" w:rsidRPr="001C059B">
        <w:rPr>
          <w:rFonts w:ascii="Cambria" w:hAnsi="Cambria"/>
          <w:sz w:val="24"/>
          <w:szCs w:val="24"/>
        </w:rPr>
        <w:t xml:space="preserve"> </w:t>
      </w:r>
      <w:r w:rsidRPr="001C059B">
        <w:rPr>
          <w:rFonts w:ascii="Cambria" w:hAnsi="Cambria"/>
          <w:sz w:val="24"/>
          <w:szCs w:val="24"/>
        </w:rPr>
        <w:t>1 tačka 2,</w:t>
      </w:r>
      <w:r w:rsidR="004D73AB" w:rsidRPr="001C059B">
        <w:rPr>
          <w:rFonts w:ascii="Cambria" w:hAnsi="Cambria"/>
          <w:sz w:val="24"/>
          <w:szCs w:val="24"/>
        </w:rPr>
        <w:t xml:space="preserve"> Zakona o </w:t>
      </w:r>
      <w:r w:rsidRPr="001C059B">
        <w:rPr>
          <w:rFonts w:ascii="Cambria" w:hAnsi="Cambria"/>
          <w:sz w:val="24"/>
          <w:szCs w:val="24"/>
        </w:rPr>
        <w:t>lokalnoj samoupravi</w:t>
      </w:r>
      <w:r w:rsidR="004D73AB" w:rsidRPr="001C059B">
        <w:rPr>
          <w:rFonts w:ascii="Cambria" w:hAnsi="Cambria"/>
          <w:sz w:val="24"/>
          <w:szCs w:val="24"/>
        </w:rPr>
        <w:t xml:space="preserve"> („Sl</w:t>
      </w:r>
      <w:r w:rsidR="006A476D" w:rsidRPr="001C059B">
        <w:rPr>
          <w:rFonts w:ascii="Cambria" w:hAnsi="Cambria"/>
          <w:sz w:val="24"/>
          <w:szCs w:val="24"/>
        </w:rPr>
        <w:t>užbeni</w:t>
      </w:r>
      <w:r w:rsidR="004D73AB" w:rsidRPr="001C059B">
        <w:rPr>
          <w:rFonts w:ascii="Cambria" w:hAnsi="Cambria"/>
          <w:sz w:val="24"/>
          <w:szCs w:val="24"/>
        </w:rPr>
        <w:t xml:space="preserve"> </w:t>
      </w:r>
      <w:r w:rsidR="00501268" w:rsidRPr="001C059B">
        <w:rPr>
          <w:rFonts w:ascii="Cambria" w:hAnsi="Cambria"/>
          <w:sz w:val="24"/>
          <w:szCs w:val="24"/>
        </w:rPr>
        <w:t>l</w:t>
      </w:r>
      <w:r w:rsidR="004D73AB" w:rsidRPr="001C059B">
        <w:rPr>
          <w:rFonts w:ascii="Cambria" w:hAnsi="Cambria"/>
          <w:sz w:val="24"/>
          <w:szCs w:val="24"/>
        </w:rPr>
        <w:t xml:space="preserve">ist CG“, </w:t>
      </w:r>
      <w:r w:rsidR="005C53D8" w:rsidRPr="001C059B">
        <w:rPr>
          <w:rFonts w:ascii="Cambria" w:hAnsi="Cambria"/>
          <w:sz w:val="24"/>
          <w:szCs w:val="24"/>
        </w:rPr>
        <w:t xml:space="preserve"> </w:t>
      </w:r>
      <w:r w:rsidR="006A476D" w:rsidRPr="001C059B">
        <w:rPr>
          <w:rFonts w:ascii="Cambria" w:hAnsi="Cambria"/>
          <w:sz w:val="24"/>
          <w:szCs w:val="24"/>
        </w:rPr>
        <w:t>br. 0</w:t>
      </w:r>
      <w:r w:rsidR="005C53D8" w:rsidRPr="001C059B">
        <w:rPr>
          <w:rFonts w:ascii="Cambria" w:hAnsi="Cambria"/>
          <w:sz w:val="24"/>
          <w:szCs w:val="24"/>
        </w:rPr>
        <w:t>2/18,</w:t>
      </w:r>
      <w:r w:rsidR="00501268" w:rsidRPr="001C059B">
        <w:rPr>
          <w:rFonts w:ascii="Cambria" w:hAnsi="Cambria"/>
          <w:sz w:val="24"/>
          <w:szCs w:val="24"/>
        </w:rPr>
        <w:t xml:space="preserve"> </w:t>
      </w:r>
      <w:r w:rsidR="00D70DD4" w:rsidRPr="00D70DD4">
        <w:rPr>
          <w:rFonts w:ascii="Cambria" w:hAnsi="Cambria"/>
          <w:color w:val="000000"/>
          <w:sz w:val="24"/>
          <w:szCs w:val="24"/>
          <w:lang w:val="en-US" w:bidi="ar-SA"/>
        </w:rPr>
        <w:t>34/19, 38/20 i 50/22</w:t>
      </w:r>
      <w:r w:rsidR="004D73AB" w:rsidRPr="001C059B">
        <w:rPr>
          <w:rFonts w:ascii="Cambria" w:hAnsi="Cambria"/>
          <w:sz w:val="24"/>
          <w:szCs w:val="24"/>
        </w:rPr>
        <w:t>),</w:t>
      </w:r>
      <w:r w:rsidR="00501268" w:rsidRPr="001C059B">
        <w:rPr>
          <w:rFonts w:ascii="Cambria" w:hAnsi="Cambria"/>
          <w:sz w:val="24"/>
          <w:szCs w:val="24"/>
        </w:rPr>
        <w:t xml:space="preserve"> </w:t>
      </w:r>
      <w:r w:rsidR="005C53D8" w:rsidRPr="001C059B">
        <w:rPr>
          <w:rFonts w:ascii="Cambria" w:hAnsi="Cambria"/>
          <w:sz w:val="24"/>
          <w:szCs w:val="24"/>
        </w:rPr>
        <w:t xml:space="preserve">člana </w:t>
      </w:r>
      <w:r w:rsidR="00E04D45" w:rsidRPr="001C059B">
        <w:rPr>
          <w:rFonts w:ascii="Cambria" w:hAnsi="Cambria"/>
          <w:sz w:val="24"/>
          <w:szCs w:val="24"/>
        </w:rPr>
        <w:t>20 i</w:t>
      </w:r>
      <w:r w:rsidR="00B0512A" w:rsidRPr="001C059B">
        <w:rPr>
          <w:rFonts w:ascii="Cambria" w:hAnsi="Cambria"/>
          <w:sz w:val="24"/>
          <w:szCs w:val="24"/>
        </w:rPr>
        <w:t xml:space="preserve"> člana </w:t>
      </w:r>
      <w:r w:rsidR="005C53D8" w:rsidRPr="001C059B">
        <w:rPr>
          <w:rFonts w:ascii="Cambria" w:hAnsi="Cambria"/>
          <w:sz w:val="24"/>
          <w:szCs w:val="24"/>
        </w:rPr>
        <w:t xml:space="preserve">25 </w:t>
      </w:r>
      <w:r w:rsidR="00B0512A" w:rsidRPr="001C059B">
        <w:rPr>
          <w:rFonts w:ascii="Cambria" w:hAnsi="Cambria"/>
          <w:sz w:val="24"/>
          <w:szCs w:val="24"/>
        </w:rPr>
        <w:t>stav 2</w:t>
      </w:r>
      <w:r w:rsidR="00500DFF" w:rsidRPr="001C059B">
        <w:rPr>
          <w:rFonts w:ascii="Cambria" w:hAnsi="Cambria"/>
          <w:sz w:val="24"/>
          <w:szCs w:val="24"/>
        </w:rPr>
        <w:t xml:space="preserve"> </w:t>
      </w:r>
      <w:r w:rsidR="005C53D8" w:rsidRPr="001C059B">
        <w:rPr>
          <w:rFonts w:ascii="Cambria" w:hAnsi="Cambria"/>
          <w:sz w:val="24"/>
          <w:szCs w:val="24"/>
        </w:rPr>
        <w:t>Zakona o poljoprivredi i ruralnom razvoju („Sl</w:t>
      </w:r>
      <w:r w:rsidR="006A476D" w:rsidRPr="001C059B">
        <w:rPr>
          <w:rFonts w:ascii="Cambria" w:hAnsi="Cambria"/>
          <w:sz w:val="24"/>
          <w:szCs w:val="24"/>
        </w:rPr>
        <w:t>užbeni</w:t>
      </w:r>
      <w:r w:rsidR="000640AC" w:rsidRPr="001C059B">
        <w:rPr>
          <w:rFonts w:ascii="Cambria" w:hAnsi="Cambria"/>
          <w:sz w:val="24"/>
          <w:szCs w:val="24"/>
        </w:rPr>
        <w:t xml:space="preserve"> </w:t>
      </w:r>
      <w:r w:rsidR="005C53D8" w:rsidRPr="001C059B">
        <w:rPr>
          <w:rFonts w:ascii="Cambria" w:hAnsi="Cambria"/>
          <w:sz w:val="24"/>
          <w:szCs w:val="24"/>
        </w:rPr>
        <w:t>list CG“ br.</w:t>
      </w:r>
      <w:r w:rsidR="00501268" w:rsidRPr="001C059B">
        <w:rPr>
          <w:rFonts w:ascii="Cambria" w:hAnsi="Cambria"/>
          <w:sz w:val="24"/>
          <w:szCs w:val="24"/>
        </w:rPr>
        <w:t xml:space="preserve"> </w:t>
      </w:r>
      <w:r w:rsidR="005C53D8" w:rsidRPr="001C059B">
        <w:rPr>
          <w:rFonts w:ascii="Cambria" w:hAnsi="Cambria"/>
          <w:sz w:val="24"/>
          <w:szCs w:val="24"/>
        </w:rPr>
        <w:t>56/09, 18/11, 40/11, 34/14, 01/15, 30/17, 51/17 i 59/21</w:t>
      </w:r>
      <w:r w:rsidR="004D73AB" w:rsidRPr="001C059B">
        <w:rPr>
          <w:rFonts w:ascii="Cambria" w:hAnsi="Cambria"/>
          <w:sz w:val="24"/>
          <w:szCs w:val="24"/>
        </w:rPr>
        <w:t>),</w:t>
      </w:r>
      <w:r w:rsidR="005C53D8" w:rsidRPr="001C059B">
        <w:rPr>
          <w:rFonts w:ascii="Cambria" w:hAnsi="Cambria"/>
          <w:sz w:val="24"/>
          <w:szCs w:val="24"/>
        </w:rPr>
        <w:t xml:space="preserve"> člana 35 stav 1 tačka 2 i člana 38 stav 1 </w:t>
      </w:r>
      <w:r w:rsidR="003E7FE3" w:rsidRPr="001C059B">
        <w:rPr>
          <w:rFonts w:ascii="Cambria" w:hAnsi="Cambria"/>
          <w:sz w:val="24"/>
          <w:szCs w:val="24"/>
        </w:rPr>
        <w:t xml:space="preserve">Statuta </w:t>
      </w:r>
      <w:r w:rsidR="004D73AB" w:rsidRPr="001C059B">
        <w:rPr>
          <w:rFonts w:ascii="Cambria" w:hAnsi="Cambria"/>
          <w:sz w:val="24"/>
          <w:szCs w:val="24"/>
        </w:rPr>
        <w:t xml:space="preserve"> Opštine N</w:t>
      </w:r>
      <w:r w:rsidR="003E7FE3" w:rsidRPr="001C059B">
        <w:rPr>
          <w:rFonts w:ascii="Cambria" w:hAnsi="Cambria"/>
          <w:sz w:val="24"/>
          <w:szCs w:val="24"/>
        </w:rPr>
        <w:t>ikšić  („Sl</w:t>
      </w:r>
      <w:r w:rsidR="006A476D" w:rsidRPr="001C059B">
        <w:rPr>
          <w:rFonts w:ascii="Cambria" w:hAnsi="Cambria"/>
          <w:sz w:val="24"/>
          <w:szCs w:val="24"/>
        </w:rPr>
        <w:t>užbeni</w:t>
      </w:r>
      <w:r w:rsidR="00501268" w:rsidRPr="001C059B">
        <w:rPr>
          <w:rFonts w:ascii="Cambria" w:hAnsi="Cambria"/>
          <w:sz w:val="24"/>
          <w:szCs w:val="24"/>
        </w:rPr>
        <w:t xml:space="preserve"> l</w:t>
      </w:r>
      <w:r w:rsidR="003E7FE3" w:rsidRPr="001C059B">
        <w:rPr>
          <w:rFonts w:ascii="Cambria" w:hAnsi="Cambria"/>
          <w:sz w:val="24"/>
          <w:szCs w:val="24"/>
        </w:rPr>
        <w:t>ist CG</w:t>
      </w:r>
      <w:r w:rsidR="00077117" w:rsidRPr="001C059B">
        <w:rPr>
          <w:rFonts w:ascii="Cambria" w:hAnsi="Cambria"/>
          <w:sz w:val="24"/>
          <w:szCs w:val="24"/>
        </w:rPr>
        <w:t xml:space="preserve"> </w:t>
      </w:r>
      <w:r w:rsidR="003E7FE3" w:rsidRPr="001C059B">
        <w:rPr>
          <w:rFonts w:ascii="Cambria" w:hAnsi="Cambria"/>
          <w:sz w:val="24"/>
          <w:szCs w:val="24"/>
        </w:rPr>
        <w:t>- Opštinski propisi“, br</w:t>
      </w:r>
      <w:r w:rsidR="006A476D" w:rsidRPr="001C059B">
        <w:rPr>
          <w:rFonts w:ascii="Cambria" w:hAnsi="Cambria"/>
          <w:sz w:val="24"/>
          <w:szCs w:val="24"/>
        </w:rPr>
        <w:t>oj</w:t>
      </w:r>
      <w:r w:rsidR="003E7FE3" w:rsidRPr="001C059B">
        <w:rPr>
          <w:rFonts w:ascii="Cambria" w:hAnsi="Cambria"/>
          <w:sz w:val="24"/>
          <w:szCs w:val="24"/>
        </w:rPr>
        <w:t xml:space="preserve"> 31/18),</w:t>
      </w:r>
      <w:r w:rsidR="00501268" w:rsidRPr="001C059B">
        <w:rPr>
          <w:rFonts w:ascii="Cambria" w:hAnsi="Cambria"/>
          <w:sz w:val="24"/>
          <w:szCs w:val="24"/>
        </w:rPr>
        <w:t xml:space="preserve"> i </w:t>
      </w:r>
      <w:r w:rsidR="00501268" w:rsidRPr="001C059B">
        <w:rPr>
          <w:rFonts w:ascii="Cambria" w:hAnsi="Cambria"/>
          <w:color w:val="000000"/>
          <w:sz w:val="24"/>
          <w:szCs w:val="24"/>
          <w:lang w:val="sr-Latn-ME" w:eastAsia="sr-Latn-ME" w:bidi="ar-SA"/>
        </w:rPr>
        <w:t xml:space="preserve">saglasnosti Ministarstva poljoprivrede, šumarstva i vodoprivrede broj: </w:t>
      </w:r>
      <w:r w:rsidR="00077A49" w:rsidRPr="001C059B">
        <w:rPr>
          <w:rFonts w:ascii="Cambria" w:hAnsi="Cambria"/>
          <w:color w:val="000000"/>
          <w:sz w:val="24"/>
          <w:szCs w:val="24"/>
          <w:lang w:val="sr-Latn-ME" w:eastAsia="sr-Latn-ME"/>
        </w:rPr>
        <w:t>05-307/22-3262/2 od 28. 04. 2022. godine</w:t>
      </w:r>
      <w:r w:rsidR="0083010D" w:rsidRPr="001C059B">
        <w:rPr>
          <w:rFonts w:ascii="Cambria" w:hAnsi="Cambria"/>
          <w:color w:val="000000"/>
          <w:sz w:val="24"/>
          <w:szCs w:val="24"/>
          <w:lang w:val="sr-Latn-ME" w:eastAsia="sr-Latn-ME" w:bidi="ar-SA"/>
        </w:rPr>
        <w:t>,</w:t>
      </w:r>
      <w:r w:rsidR="00501268" w:rsidRPr="001C059B">
        <w:rPr>
          <w:rFonts w:ascii="Cambria" w:hAnsi="Cambria"/>
          <w:sz w:val="24"/>
          <w:szCs w:val="24"/>
        </w:rPr>
        <w:t xml:space="preserve"> </w:t>
      </w:r>
      <w:r w:rsidR="003E7FE3" w:rsidRPr="001C059B">
        <w:rPr>
          <w:rFonts w:ascii="Cambria" w:hAnsi="Cambria"/>
          <w:sz w:val="24"/>
          <w:szCs w:val="24"/>
        </w:rPr>
        <w:t>Skupština opštine Nikšić</w:t>
      </w:r>
      <w:r w:rsidR="00077A49" w:rsidRPr="001C059B">
        <w:rPr>
          <w:rFonts w:ascii="Cambria" w:hAnsi="Cambria"/>
          <w:sz w:val="24"/>
          <w:szCs w:val="24"/>
        </w:rPr>
        <w:t>,</w:t>
      </w:r>
      <w:r w:rsidR="003E7FE3" w:rsidRPr="001C059B">
        <w:rPr>
          <w:rFonts w:ascii="Cambria" w:hAnsi="Cambria"/>
          <w:sz w:val="24"/>
          <w:szCs w:val="24"/>
        </w:rPr>
        <w:t xml:space="preserve"> na sjednici od </w:t>
      </w:r>
      <w:r w:rsidR="0083010D" w:rsidRPr="001C059B">
        <w:rPr>
          <w:rFonts w:ascii="Cambria" w:hAnsi="Cambria"/>
          <w:sz w:val="24"/>
          <w:szCs w:val="24"/>
        </w:rPr>
        <w:t xml:space="preserve">___________ </w:t>
      </w:r>
      <w:r w:rsidR="00CC27CA">
        <w:rPr>
          <w:rFonts w:ascii="Cambria" w:hAnsi="Cambria"/>
          <w:sz w:val="24"/>
          <w:szCs w:val="24"/>
        </w:rPr>
        <w:t>2022.godine, donijela je</w:t>
      </w:r>
    </w:p>
    <w:p w:rsidR="00FB5BBB" w:rsidRPr="001C059B" w:rsidRDefault="00FB5BBB" w:rsidP="00FB5BBB">
      <w:pPr>
        <w:jc w:val="center"/>
        <w:rPr>
          <w:rFonts w:ascii="Cambria" w:hAnsi="Cambria"/>
          <w:b/>
          <w:sz w:val="24"/>
          <w:szCs w:val="24"/>
        </w:rPr>
      </w:pPr>
    </w:p>
    <w:p w:rsidR="00501268" w:rsidRPr="001C059B" w:rsidRDefault="00501268" w:rsidP="00FB5BBB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</w:p>
    <w:p w:rsidR="00FB5BBB" w:rsidRPr="001C059B" w:rsidRDefault="00FB5BBB" w:rsidP="00FB5BBB">
      <w:pPr>
        <w:jc w:val="center"/>
        <w:rPr>
          <w:rFonts w:ascii="Cambria" w:hAnsi="Cambria"/>
          <w:b/>
          <w:sz w:val="24"/>
          <w:szCs w:val="24"/>
        </w:rPr>
      </w:pPr>
      <w:r w:rsidRPr="001C059B">
        <w:rPr>
          <w:rFonts w:ascii="Cambria" w:hAnsi="Cambria"/>
          <w:b/>
          <w:sz w:val="24"/>
          <w:szCs w:val="24"/>
        </w:rPr>
        <w:t xml:space="preserve">PROGRAM </w:t>
      </w:r>
    </w:p>
    <w:p w:rsidR="00FB5BBB" w:rsidRPr="001C059B" w:rsidRDefault="00AD6345" w:rsidP="00FB5BB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podsticajnih mjera za obradive površine u opštini Nikšić za 2022. godinu</w:t>
      </w:r>
    </w:p>
    <w:bookmarkEnd w:id="0"/>
    <w:p w:rsidR="003E7FE3" w:rsidRPr="001C059B" w:rsidRDefault="00053072" w:rsidP="00053072">
      <w:pPr>
        <w:tabs>
          <w:tab w:val="left" w:pos="4095"/>
        </w:tabs>
        <w:rPr>
          <w:rFonts w:ascii="Cambria" w:hAnsi="Cambria"/>
          <w:b/>
          <w:sz w:val="24"/>
          <w:szCs w:val="24"/>
        </w:rPr>
      </w:pPr>
      <w:r w:rsidRPr="001C059B">
        <w:rPr>
          <w:rFonts w:ascii="Cambria" w:hAnsi="Cambria"/>
          <w:b/>
          <w:sz w:val="24"/>
          <w:szCs w:val="24"/>
        </w:rPr>
        <w:tab/>
      </w:r>
    </w:p>
    <w:p w:rsidR="001C4DA9" w:rsidRPr="001C059B" w:rsidRDefault="00053072" w:rsidP="00DD037E">
      <w:pPr>
        <w:tabs>
          <w:tab w:val="left" w:pos="4095"/>
        </w:tabs>
        <w:jc w:val="center"/>
        <w:rPr>
          <w:rFonts w:ascii="Cambria" w:hAnsi="Cambria"/>
          <w:b/>
          <w:sz w:val="24"/>
          <w:szCs w:val="24"/>
        </w:rPr>
      </w:pPr>
      <w:r w:rsidRPr="001C059B">
        <w:rPr>
          <w:rFonts w:ascii="Cambria" w:hAnsi="Cambria"/>
          <w:b/>
          <w:sz w:val="24"/>
          <w:szCs w:val="24"/>
        </w:rPr>
        <w:t>UVODNE ODREDBE</w:t>
      </w:r>
    </w:p>
    <w:p w:rsidR="00FB5BBB" w:rsidRPr="001C059B" w:rsidRDefault="00130874" w:rsidP="00130874">
      <w:pPr>
        <w:jc w:val="center"/>
        <w:rPr>
          <w:rFonts w:ascii="Cambria" w:hAnsi="Cambria"/>
          <w:b/>
          <w:sz w:val="24"/>
          <w:szCs w:val="24"/>
        </w:rPr>
      </w:pPr>
      <w:r w:rsidRPr="001C059B">
        <w:rPr>
          <w:rFonts w:ascii="Cambria" w:hAnsi="Cambria"/>
          <w:b/>
          <w:sz w:val="24"/>
          <w:szCs w:val="24"/>
        </w:rPr>
        <w:t>Član 1</w:t>
      </w:r>
    </w:p>
    <w:p w:rsidR="00FB5BBB" w:rsidRPr="001C059B" w:rsidRDefault="00130874" w:rsidP="0083010D">
      <w:pPr>
        <w:ind w:firstLine="0"/>
        <w:jc w:val="both"/>
        <w:rPr>
          <w:rFonts w:ascii="Cambria" w:hAnsi="Cambria"/>
          <w:sz w:val="24"/>
          <w:szCs w:val="24"/>
        </w:rPr>
      </w:pPr>
      <w:r w:rsidRPr="001C059B">
        <w:rPr>
          <w:rFonts w:ascii="Cambria" w:hAnsi="Cambria"/>
          <w:sz w:val="24"/>
          <w:szCs w:val="24"/>
        </w:rPr>
        <w:t>Ovim programom</w:t>
      </w:r>
      <w:r w:rsidR="009342E6" w:rsidRPr="001C059B">
        <w:rPr>
          <w:rFonts w:ascii="Cambria" w:hAnsi="Cambria"/>
          <w:sz w:val="24"/>
          <w:szCs w:val="24"/>
        </w:rPr>
        <w:t xml:space="preserve"> ( u daljem tekstu: Program)</w:t>
      </w:r>
      <w:r w:rsidRPr="001C059B">
        <w:rPr>
          <w:rFonts w:ascii="Cambria" w:hAnsi="Cambria"/>
          <w:sz w:val="24"/>
          <w:szCs w:val="24"/>
        </w:rPr>
        <w:t xml:space="preserve"> utvrđuju se </w:t>
      </w:r>
      <w:r w:rsidR="0083010D" w:rsidRPr="001C059B">
        <w:rPr>
          <w:rFonts w:ascii="Cambria" w:hAnsi="Cambria"/>
          <w:sz w:val="24"/>
          <w:szCs w:val="24"/>
        </w:rPr>
        <w:t xml:space="preserve">podsticajne mjere za ruralni i održivi razvoj koje će Opština Nikšić sprovesti u 2022. godini,  </w:t>
      </w:r>
      <w:r w:rsidRPr="001C059B">
        <w:rPr>
          <w:rFonts w:ascii="Cambria" w:hAnsi="Cambria"/>
          <w:sz w:val="24"/>
          <w:szCs w:val="24"/>
        </w:rPr>
        <w:t>uslov</w:t>
      </w:r>
      <w:r w:rsidR="0083010D" w:rsidRPr="001C059B">
        <w:rPr>
          <w:rFonts w:ascii="Cambria" w:hAnsi="Cambria"/>
          <w:sz w:val="24"/>
          <w:szCs w:val="24"/>
        </w:rPr>
        <w:t>e,</w:t>
      </w:r>
      <w:r w:rsidRPr="001C059B">
        <w:rPr>
          <w:rFonts w:ascii="Cambria" w:hAnsi="Cambria"/>
          <w:sz w:val="24"/>
          <w:szCs w:val="24"/>
        </w:rPr>
        <w:t xml:space="preserve"> način i postupak ostvarivanja prava </w:t>
      </w:r>
      <w:r w:rsidR="0083010D" w:rsidRPr="001C059B">
        <w:rPr>
          <w:rFonts w:ascii="Cambria" w:hAnsi="Cambria"/>
          <w:sz w:val="24"/>
          <w:szCs w:val="24"/>
        </w:rPr>
        <w:t xml:space="preserve">na iste, </w:t>
      </w:r>
      <w:r w:rsidRPr="001C059B">
        <w:rPr>
          <w:rFonts w:ascii="Cambria" w:hAnsi="Cambria"/>
          <w:sz w:val="24"/>
          <w:szCs w:val="24"/>
        </w:rPr>
        <w:t xml:space="preserve">kao i </w:t>
      </w:r>
      <w:r w:rsidR="0083010D" w:rsidRPr="001C059B">
        <w:rPr>
          <w:rFonts w:ascii="Cambria" w:hAnsi="Cambria"/>
          <w:sz w:val="24"/>
          <w:szCs w:val="24"/>
        </w:rPr>
        <w:t xml:space="preserve">postupak </w:t>
      </w:r>
      <w:r w:rsidRPr="001C059B">
        <w:rPr>
          <w:rFonts w:ascii="Cambria" w:hAnsi="Cambria"/>
          <w:sz w:val="24"/>
          <w:szCs w:val="24"/>
        </w:rPr>
        <w:t>nadzor</w:t>
      </w:r>
      <w:r w:rsidR="0083010D" w:rsidRPr="001C059B">
        <w:rPr>
          <w:rFonts w:ascii="Cambria" w:hAnsi="Cambria"/>
          <w:sz w:val="24"/>
          <w:szCs w:val="24"/>
        </w:rPr>
        <w:t>a</w:t>
      </w:r>
      <w:r w:rsidRPr="001C059B">
        <w:rPr>
          <w:rFonts w:ascii="Cambria" w:hAnsi="Cambria"/>
          <w:sz w:val="24"/>
          <w:szCs w:val="24"/>
        </w:rPr>
        <w:t xml:space="preserve">  i kontrol</w:t>
      </w:r>
      <w:r w:rsidR="0083010D" w:rsidRPr="001C059B">
        <w:rPr>
          <w:rFonts w:ascii="Cambria" w:hAnsi="Cambria"/>
          <w:sz w:val="24"/>
          <w:szCs w:val="24"/>
        </w:rPr>
        <w:t>e</w:t>
      </w:r>
      <w:r w:rsidRPr="001C059B">
        <w:rPr>
          <w:rFonts w:ascii="Cambria" w:hAnsi="Cambria"/>
          <w:sz w:val="24"/>
          <w:szCs w:val="24"/>
        </w:rPr>
        <w:t xml:space="preserve"> nad realizacijom sredstava opredijeljenih</w:t>
      </w:r>
      <w:r w:rsidR="0083010D" w:rsidRPr="001C059B">
        <w:rPr>
          <w:rFonts w:ascii="Cambria" w:hAnsi="Cambria"/>
          <w:sz w:val="24"/>
          <w:szCs w:val="24"/>
        </w:rPr>
        <w:t xml:space="preserve"> Odlukom o budžetu opštine Nikšić za 2022. godinu</w:t>
      </w:r>
      <w:r w:rsidRPr="001C059B">
        <w:rPr>
          <w:rFonts w:ascii="Cambria" w:hAnsi="Cambria"/>
          <w:sz w:val="24"/>
          <w:szCs w:val="24"/>
        </w:rPr>
        <w:t xml:space="preserve"> </w:t>
      </w:r>
      <w:r w:rsidR="0078524D" w:rsidRPr="001C059B">
        <w:rPr>
          <w:rFonts w:ascii="Cambria" w:hAnsi="Cambria"/>
          <w:sz w:val="24"/>
          <w:szCs w:val="24"/>
        </w:rPr>
        <w:t>( u daljem tekstu: budžet)</w:t>
      </w:r>
      <w:r w:rsidR="00053072" w:rsidRPr="001C059B">
        <w:rPr>
          <w:rFonts w:ascii="Cambria" w:hAnsi="Cambria"/>
          <w:sz w:val="24"/>
          <w:szCs w:val="24"/>
        </w:rPr>
        <w:t xml:space="preserve"> </w:t>
      </w:r>
      <w:r w:rsidRPr="001C059B">
        <w:rPr>
          <w:rFonts w:ascii="Cambria" w:hAnsi="Cambria"/>
          <w:sz w:val="24"/>
          <w:szCs w:val="24"/>
        </w:rPr>
        <w:t xml:space="preserve">za </w:t>
      </w:r>
      <w:r w:rsidR="0083010D" w:rsidRPr="001C059B">
        <w:rPr>
          <w:rFonts w:ascii="Cambria" w:hAnsi="Cambria"/>
          <w:sz w:val="24"/>
          <w:szCs w:val="24"/>
        </w:rPr>
        <w:t>subvencije za obradive površine</w:t>
      </w:r>
      <w:r w:rsidRPr="001C059B">
        <w:rPr>
          <w:rFonts w:ascii="Cambria" w:hAnsi="Cambria"/>
          <w:sz w:val="24"/>
          <w:szCs w:val="24"/>
        </w:rPr>
        <w:t>.</w:t>
      </w:r>
    </w:p>
    <w:p w:rsidR="00053072" w:rsidRPr="001C059B" w:rsidRDefault="00053072" w:rsidP="00130874">
      <w:pPr>
        <w:jc w:val="center"/>
        <w:rPr>
          <w:rFonts w:ascii="Cambria" w:hAnsi="Cambria"/>
          <w:b/>
          <w:sz w:val="24"/>
          <w:szCs w:val="24"/>
        </w:rPr>
      </w:pPr>
    </w:p>
    <w:p w:rsidR="00130874" w:rsidRPr="001C059B" w:rsidRDefault="00130874" w:rsidP="00130874">
      <w:pPr>
        <w:jc w:val="center"/>
        <w:rPr>
          <w:rFonts w:ascii="Cambria" w:hAnsi="Cambria"/>
          <w:b/>
          <w:sz w:val="24"/>
          <w:szCs w:val="24"/>
        </w:rPr>
      </w:pPr>
      <w:r w:rsidRPr="001C059B">
        <w:rPr>
          <w:rFonts w:ascii="Cambria" w:hAnsi="Cambria"/>
          <w:b/>
          <w:sz w:val="24"/>
          <w:szCs w:val="24"/>
        </w:rPr>
        <w:t>Član 2</w:t>
      </w:r>
    </w:p>
    <w:p w:rsidR="00FE53DB" w:rsidRPr="001C059B" w:rsidRDefault="00053072" w:rsidP="00053072">
      <w:pPr>
        <w:ind w:firstLine="0"/>
        <w:jc w:val="both"/>
        <w:rPr>
          <w:rFonts w:ascii="Cambria" w:hAnsi="Cambria"/>
          <w:sz w:val="24"/>
          <w:szCs w:val="24"/>
        </w:rPr>
      </w:pPr>
      <w:r w:rsidRPr="001C059B">
        <w:rPr>
          <w:rFonts w:ascii="Cambria" w:hAnsi="Cambria"/>
          <w:sz w:val="24"/>
          <w:szCs w:val="24"/>
        </w:rPr>
        <w:t>Budžetom su za ove namjene planirana sredstva u u</w:t>
      </w:r>
      <w:r w:rsidR="00FB5BBB" w:rsidRPr="001C059B">
        <w:rPr>
          <w:rFonts w:ascii="Cambria" w:hAnsi="Cambria"/>
          <w:sz w:val="24"/>
          <w:szCs w:val="24"/>
        </w:rPr>
        <w:t xml:space="preserve">kupnom iznosu od 30.000,00 </w:t>
      </w:r>
      <w:r w:rsidRPr="001C059B">
        <w:rPr>
          <w:rFonts w:ascii="Cambria" w:hAnsi="Cambria"/>
          <w:sz w:val="24"/>
          <w:szCs w:val="24"/>
        </w:rPr>
        <w:t>€</w:t>
      </w:r>
      <w:r w:rsidR="00FB5BBB" w:rsidRPr="001C059B">
        <w:rPr>
          <w:rFonts w:ascii="Cambria" w:hAnsi="Cambria"/>
          <w:sz w:val="24"/>
          <w:szCs w:val="24"/>
        </w:rPr>
        <w:t>.</w:t>
      </w:r>
    </w:p>
    <w:p w:rsidR="00053072" w:rsidRPr="001C059B" w:rsidRDefault="00053072" w:rsidP="00053072">
      <w:pPr>
        <w:jc w:val="center"/>
        <w:rPr>
          <w:rFonts w:ascii="Cambria" w:hAnsi="Cambria"/>
          <w:b/>
          <w:sz w:val="24"/>
          <w:szCs w:val="24"/>
        </w:rPr>
      </w:pPr>
    </w:p>
    <w:p w:rsidR="00053072" w:rsidRPr="001C059B" w:rsidRDefault="00053072" w:rsidP="00053072">
      <w:pPr>
        <w:jc w:val="center"/>
        <w:rPr>
          <w:rFonts w:ascii="Cambria" w:hAnsi="Cambria"/>
          <w:b/>
          <w:sz w:val="24"/>
          <w:szCs w:val="24"/>
        </w:rPr>
      </w:pPr>
      <w:r w:rsidRPr="001C059B">
        <w:rPr>
          <w:rFonts w:ascii="Cambria" w:hAnsi="Cambria"/>
          <w:b/>
          <w:sz w:val="24"/>
          <w:szCs w:val="24"/>
        </w:rPr>
        <w:t>Član 3</w:t>
      </w:r>
    </w:p>
    <w:p w:rsidR="00833049" w:rsidRPr="001C059B" w:rsidRDefault="00833049" w:rsidP="00053072">
      <w:pPr>
        <w:jc w:val="center"/>
        <w:rPr>
          <w:rFonts w:ascii="Cambria" w:hAnsi="Cambria"/>
          <w:b/>
          <w:sz w:val="24"/>
          <w:szCs w:val="24"/>
        </w:rPr>
      </w:pPr>
    </w:p>
    <w:p w:rsidR="00833049" w:rsidRPr="001C059B" w:rsidRDefault="00833049" w:rsidP="00833049">
      <w:pPr>
        <w:ind w:firstLine="0"/>
        <w:jc w:val="both"/>
        <w:rPr>
          <w:rFonts w:ascii="Cambria" w:hAnsi="Cambria"/>
          <w:sz w:val="24"/>
          <w:szCs w:val="24"/>
        </w:rPr>
      </w:pPr>
      <w:r w:rsidRPr="001C059B">
        <w:rPr>
          <w:rFonts w:ascii="Cambria" w:hAnsi="Cambria"/>
          <w:sz w:val="24"/>
          <w:szCs w:val="24"/>
        </w:rPr>
        <w:t>Realizaciju ovog programa će sprovoditi Sekretarijat za finansije, razvoj i preduzetništvo (u daljem tekstu: Sekretarijat).</w:t>
      </w:r>
    </w:p>
    <w:p w:rsidR="00833049" w:rsidRPr="001C059B" w:rsidRDefault="00833049" w:rsidP="00833049">
      <w:pPr>
        <w:jc w:val="center"/>
        <w:rPr>
          <w:rFonts w:ascii="Cambria" w:hAnsi="Cambria"/>
          <w:b/>
          <w:sz w:val="24"/>
          <w:szCs w:val="24"/>
        </w:rPr>
      </w:pPr>
      <w:r w:rsidRPr="001C059B">
        <w:rPr>
          <w:rFonts w:ascii="Cambria" w:hAnsi="Cambria"/>
          <w:b/>
          <w:sz w:val="24"/>
          <w:szCs w:val="24"/>
        </w:rPr>
        <w:t>Član 4</w:t>
      </w:r>
    </w:p>
    <w:p w:rsidR="00053072" w:rsidRPr="001C059B" w:rsidRDefault="00053072" w:rsidP="00053072">
      <w:pPr>
        <w:ind w:firstLine="0"/>
        <w:jc w:val="both"/>
        <w:rPr>
          <w:rFonts w:ascii="Cambria" w:hAnsi="Cambria"/>
          <w:sz w:val="24"/>
          <w:szCs w:val="24"/>
        </w:rPr>
      </w:pPr>
    </w:p>
    <w:p w:rsidR="00053072" w:rsidRPr="001C059B" w:rsidRDefault="00053072" w:rsidP="00053072">
      <w:pPr>
        <w:autoSpaceDE w:val="0"/>
        <w:autoSpaceDN w:val="0"/>
        <w:adjustRightInd w:val="0"/>
        <w:spacing w:before="200" w:after="60"/>
        <w:ind w:firstLine="0"/>
        <w:jc w:val="both"/>
        <w:rPr>
          <w:rFonts w:ascii="Cambria" w:hAnsi="Cambria"/>
          <w:bCs/>
          <w:color w:val="000000"/>
          <w:sz w:val="24"/>
          <w:szCs w:val="24"/>
          <w:lang w:val="en-US" w:bidi="ar-SA"/>
        </w:rPr>
      </w:pPr>
      <w:proofErr w:type="spellStart"/>
      <w:r w:rsidRPr="001C059B">
        <w:rPr>
          <w:rFonts w:ascii="Cambria" w:hAnsi="Cambria"/>
          <w:bCs/>
          <w:color w:val="000000"/>
          <w:sz w:val="24"/>
          <w:szCs w:val="24"/>
          <w:lang w:val="en-US" w:bidi="ar-SA"/>
        </w:rPr>
        <w:t>Izrazi</w:t>
      </w:r>
      <w:proofErr w:type="spellEnd"/>
      <w:r w:rsidRPr="001C059B">
        <w:rPr>
          <w:rFonts w:ascii="Cambria" w:hAnsi="Cambria"/>
          <w:bCs/>
          <w:color w:val="000000"/>
          <w:sz w:val="24"/>
          <w:szCs w:val="24"/>
          <w:lang w:val="en-US" w:bidi="ar-SA"/>
        </w:rPr>
        <w:t xml:space="preserve"> </w:t>
      </w:r>
      <w:proofErr w:type="spellStart"/>
      <w:r w:rsidRPr="001C059B">
        <w:rPr>
          <w:rFonts w:ascii="Cambria" w:hAnsi="Cambria"/>
          <w:bCs/>
          <w:color w:val="000000"/>
          <w:sz w:val="24"/>
          <w:szCs w:val="24"/>
          <w:lang w:val="en-US" w:bidi="ar-SA"/>
        </w:rPr>
        <w:t>koji</w:t>
      </w:r>
      <w:proofErr w:type="spellEnd"/>
      <w:r w:rsidRPr="001C059B">
        <w:rPr>
          <w:rFonts w:ascii="Cambria" w:hAnsi="Cambria"/>
          <w:bCs/>
          <w:color w:val="000000"/>
          <w:sz w:val="24"/>
          <w:szCs w:val="24"/>
          <w:lang w:val="en-US" w:bidi="ar-SA"/>
        </w:rPr>
        <w:t xml:space="preserve"> se u </w:t>
      </w:r>
      <w:proofErr w:type="spellStart"/>
      <w:r w:rsidRPr="001C059B">
        <w:rPr>
          <w:rFonts w:ascii="Cambria" w:hAnsi="Cambria"/>
          <w:bCs/>
          <w:color w:val="000000"/>
          <w:sz w:val="24"/>
          <w:szCs w:val="24"/>
          <w:lang w:val="en-US" w:bidi="ar-SA"/>
        </w:rPr>
        <w:t>ovoj</w:t>
      </w:r>
      <w:proofErr w:type="spellEnd"/>
      <w:r w:rsidRPr="001C059B">
        <w:rPr>
          <w:rFonts w:ascii="Cambria" w:hAnsi="Cambria"/>
          <w:bCs/>
          <w:color w:val="000000"/>
          <w:sz w:val="24"/>
          <w:szCs w:val="24"/>
          <w:lang w:val="en-US" w:bidi="ar-SA"/>
        </w:rPr>
        <w:t xml:space="preserve"> </w:t>
      </w:r>
      <w:proofErr w:type="spellStart"/>
      <w:r w:rsidRPr="001C059B">
        <w:rPr>
          <w:rFonts w:ascii="Cambria" w:hAnsi="Cambria"/>
          <w:bCs/>
          <w:color w:val="000000"/>
          <w:sz w:val="24"/>
          <w:szCs w:val="24"/>
          <w:lang w:val="en-US" w:bidi="ar-SA"/>
        </w:rPr>
        <w:t>odluci</w:t>
      </w:r>
      <w:proofErr w:type="spellEnd"/>
      <w:r w:rsidRPr="001C059B">
        <w:rPr>
          <w:rFonts w:ascii="Cambria" w:hAnsi="Cambria"/>
          <w:bCs/>
          <w:color w:val="000000"/>
          <w:sz w:val="24"/>
          <w:szCs w:val="24"/>
          <w:lang w:val="en-US" w:bidi="ar-SA"/>
        </w:rPr>
        <w:t xml:space="preserve"> </w:t>
      </w:r>
      <w:proofErr w:type="spellStart"/>
      <w:r w:rsidRPr="001C059B">
        <w:rPr>
          <w:rFonts w:ascii="Cambria" w:hAnsi="Cambria"/>
          <w:bCs/>
          <w:color w:val="000000"/>
          <w:sz w:val="24"/>
          <w:szCs w:val="24"/>
          <w:lang w:val="en-US" w:bidi="ar-SA"/>
        </w:rPr>
        <w:t>koriste</w:t>
      </w:r>
      <w:proofErr w:type="spellEnd"/>
      <w:r w:rsidRPr="001C059B">
        <w:rPr>
          <w:rFonts w:ascii="Cambria" w:hAnsi="Cambria"/>
          <w:bCs/>
          <w:color w:val="000000"/>
          <w:sz w:val="24"/>
          <w:szCs w:val="24"/>
          <w:lang w:val="en-US" w:bidi="ar-SA"/>
        </w:rPr>
        <w:t xml:space="preserve"> </w:t>
      </w:r>
      <w:proofErr w:type="spellStart"/>
      <w:r w:rsidRPr="001C059B">
        <w:rPr>
          <w:rFonts w:ascii="Cambria" w:hAnsi="Cambria"/>
          <w:bCs/>
          <w:color w:val="000000"/>
          <w:sz w:val="24"/>
          <w:szCs w:val="24"/>
          <w:lang w:val="en-US" w:bidi="ar-SA"/>
        </w:rPr>
        <w:t>za</w:t>
      </w:r>
      <w:proofErr w:type="spellEnd"/>
      <w:r w:rsidRPr="001C059B">
        <w:rPr>
          <w:rFonts w:ascii="Cambria" w:hAnsi="Cambria"/>
          <w:bCs/>
          <w:color w:val="000000"/>
          <w:sz w:val="24"/>
          <w:szCs w:val="24"/>
          <w:lang w:val="en-US" w:bidi="ar-SA"/>
        </w:rPr>
        <w:t xml:space="preserve"> </w:t>
      </w:r>
      <w:proofErr w:type="spellStart"/>
      <w:r w:rsidRPr="001C059B">
        <w:rPr>
          <w:rFonts w:ascii="Cambria" w:hAnsi="Cambria"/>
          <w:bCs/>
          <w:color w:val="000000"/>
          <w:sz w:val="24"/>
          <w:szCs w:val="24"/>
          <w:lang w:val="en-US" w:bidi="ar-SA"/>
        </w:rPr>
        <w:t>fizička</w:t>
      </w:r>
      <w:proofErr w:type="spellEnd"/>
      <w:r w:rsidRPr="001C059B">
        <w:rPr>
          <w:rFonts w:ascii="Cambria" w:hAnsi="Cambria"/>
          <w:bCs/>
          <w:color w:val="000000"/>
          <w:sz w:val="24"/>
          <w:szCs w:val="24"/>
          <w:lang w:val="en-US" w:bidi="ar-SA"/>
        </w:rPr>
        <w:t xml:space="preserve"> </w:t>
      </w:r>
      <w:proofErr w:type="spellStart"/>
      <w:r w:rsidRPr="001C059B">
        <w:rPr>
          <w:rFonts w:ascii="Cambria" w:hAnsi="Cambria"/>
          <w:bCs/>
          <w:color w:val="000000"/>
          <w:sz w:val="24"/>
          <w:szCs w:val="24"/>
          <w:lang w:val="en-US" w:bidi="ar-SA"/>
        </w:rPr>
        <w:t>lica</w:t>
      </w:r>
      <w:proofErr w:type="spellEnd"/>
      <w:r w:rsidRPr="001C059B">
        <w:rPr>
          <w:rFonts w:ascii="Cambria" w:hAnsi="Cambria"/>
          <w:bCs/>
          <w:color w:val="000000"/>
          <w:sz w:val="24"/>
          <w:szCs w:val="24"/>
          <w:lang w:val="en-US" w:bidi="ar-SA"/>
        </w:rPr>
        <w:t xml:space="preserve"> u </w:t>
      </w:r>
      <w:proofErr w:type="spellStart"/>
      <w:r w:rsidRPr="001C059B">
        <w:rPr>
          <w:rFonts w:ascii="Cambria" w:hAnsi="Cambria"/>
          <w:bCs/>
          <w:color w:val="000000"/>
          <w:sz w:val="24"/>
          <w:szCs w:val="24"/>
          <w:lang w:val="en-US" w:bidi="ar-SA"/>
        </w:rPr>
        <w:t>muškom</w:t>
      </w:r>
      <w:proofErr w:type="spellEnd"/>
      <w:r w:rsidRPr="001C059B">
        <w:rPr>
          <w:rFonts w:ascii="Cambria" w:hAnsi="Cambria"/>
          <w:bCs/>
          <w:color w:val="000000"/>
          <w:sz w:val="24"/>
          <w:szCs w:val="24"/>
          <w:lang w:val="en-US" w:bidi="ar-SA"/>
        </w:rPr>
        <w:t xml:space="preserve"> </w:t>
      </w:r>
      <w:proofErr w:type="spellStart"/>
      <w:r w:rsidRPr="001C059B">
        <w:rPr>
          <w:rFonts w:ascii="Cambria" w:hAnsi="Cambria"/>
          <w:bCs/>
          <w:color w:val="000000"/>
          <w:sz w:val="24"/>
          <w:szCs w:val="24"/>
          <w:lang w:val="en-US" w:bidi="ar-SA"/>
        </w:rPr>
        <w:t>rodu</w:t>
      </w:r>
      <w:proofErr w:type="spellEnd"/>
      <w:r w:rsidRPr="001C059B">
        <w:rPr>
          <w:rFonts w:ascii="Cambria" w:hAnsi="Cambria"/>
          <w:bCs/>
          <w:color w:val="000000"/>
          <w:sz w:val="24"/>
          <w:szCs w:val="24"/>
          <w:lang w:val="en-US" w:bidi="ar-SA"/>
        </w:rPr>
        <w:t xml:space="preserve"> </w:t>
      </w:r>
      <w:proofErr w:type="spellStart"/>
      <w:r w:rsidRPr="001C059B">
        <w:rPr>
          <w:rFonts w:ascii="Cambria" w:hAnsi="Cambria"/>
          <w:bCs/>
          <w:color w:val="000000"/>
          <w:sz w:val="24"/>
          <w:szCs w:val="24"/>
          <w:lang w:val="en-US" w:bidi="ar-SA"/>
        </w:rPr>
        <w:t>podrazumijevaju</w:t>
      </w:r>
      <w:proofErr w:type="spellEnd"/>
      <w:r w:rsidRPr="001C059B">
        <w:rPr>
          <w:rFonts w:ascii="Cambria" w:hAnsi="Cambria"/>
          <w:bCs/>
          <w:color w:val="000000"/>
          <w:sz w:val="24"/>
          <w:szCs w:val="24"/>
          <w:lang w:val="en-US" w:bidi="ar-SA"/>
        </w:rPr>
        <w:t xml:space="preserve"> </w:t>
      </w:r>
      <w:proofErr w:type="spellStart"/>
      <w:r w:rsidRPr="001C059B">
        <w:rPr>
          <w:rFonts w:ascii="Cambria" w:hAnsi="Cambria"/>
          <w:bCs/>
          <w:color w:val="000000"/>
          <w:sz w:val="24"/>
          <w:szCs w:val="24"/>
          <w:lang w:val="en-US" w:bidi="ar-SA"/>
        </w:rPr>
        <w:t>iste</w:t>
      </w:r>
      <w:proofErr w:type="spellEnd"/>
      <w:r w:rsidRPr="001C059B">
        <w:rPr>
          <w:rFonts w:ascii="Cambria" w:hAnsi="Cambria"/>
          <w:bCs/>
          <w:color w:val="000000"/>
          <w:sz w:val="24"/>
          <w:szCs w:val="24"/>
          <w:lang w:val="en-US" w:bidi="ar-SA"/>
        </w:rPr>
        <w:t xml:space="preserve"> </w:t>
      </w:r>
      <w:proofErr w:type="spellStart"/>
      <w:r w:rsidRPr="001C059B">
        <w:rPr>
          <w:rFonts w:ascii="Cambria" w:hAnsi="Cambria"/>
          <w:bCs/>
          <w:color w:val="000000"/>
          <w:sz w:val="24"/>
          <w:szCs w:val="24"/>
          <w:lang w:val="en-US" w:bidi="ar-SA"/>
        </w:rPr>
        <w:t>izraze</w:t>
      </w:r>
      <w:proofErr w:type="spellEnd"/>
      <w:r w:rsidRPr="001C059B">
        <w:rPr>
          <w:rFonts w:ascii="Cambria" w:hAnsi="Cambria"/>
          <w:bCs/>
          <w:color w:val="000000"/>
          <w:sz w:val="24"/>
          <w:szCs w:val="24"/>
          <w:lang w:val="en-US" w:bidi="ar-SA"/>
        </w:rPr>
        <w:t xml:space="preserve"> u </w:t>
      </w:r>
      <w:proofErr w:type="spellStart"/>
      <w:r w:rsidRPr="001C059B">
        <w:rPr>
          <w:rFonts w:ascii="Cambria" w:hAnsi="Cambria"/>
          <w:bCs/>
          <w:color w:val="000000"/>
          <w:sz w:val="24"/>
          <w:szCs w:val="24"/>
          <w:lang w:val="en-US" w:bidi="ar-SA"/>
        </w:rPr>
        <w:t>ženskom</w:t>
      </w:r>
      <w:proofErr w:type="spellEnd"/>
      <w:r w:rsidRPr="001C059B">
        <w:rPr>
          <w:rFonts w:ascii="Cambria" w:hAnsi="Cambria"/>
          <w:bCs/>
          <w:color w:val="000000"/>
          <w:sz w:val="24"/>
          <w:szCs w:val="24"/>
          <w:lang w:val="en-US" w:bidi="ar-SA"/>
        </w:rPr>
        <w:t xml:space="preserve"> </w:t>
      </w:r>
      <w:proofErr w:type="spellStart"/>
      <w:r w:rsidRPr="001C059B">
        <w:rPr>
          <w:rFonts w:ascii="Cambria" w:hAnsi="Cambria"/>
          <w:bCs/>
          <w:color w:val="000000"/>
          <w:sz w:val="24"/>
          <w:szCs w:val="24"/>
          <w:lang w:val="en-US" w:bidi="ar-SA"/>
        </w:rPr>
        <w:t>rodu</w:t>
      </w:r>
      <w:proofErr w:type="spellEnd"/>
      <w:r w:rsidRPr="001C059B">
        <w:rPr>
          <w:rFonts w:ascii="Cambria" w:hAnsi="Cambria"/>
          <w:bCs/>
          <w:color w:val="000000"/>
          <w:sz w:val="24"/>
          <w:szCs w:val="24"/>
          <w:lang w:val="en-US" w:bidi="ar-SA"/>
        </w:rPr>
        <w:t>.</w:t>
      </w:r>
    </w:p>
    <w:p w:rsidR="00053072" w:rsidRPr="001C059B" w:rsidRDefault="00053072" w:rsidP="00053072">
      <w:pPr>
        <w:ind w:firstLine="0"/>
        <w:jc w:val="both"/>
        <w:rPr>
          <w:rFonts w:ascii="Cambria" w:hAnsi="Cambria"/>
          <w:sz w:val="24"/>
          <w:szCs w:val="24"/>
        </w:rPr>
      </w:pPr>
    </w:p>
    <w:p w:rsidR="00FE53DB" w:rsidRPr="001C059B" w:rsidRDefault="00053072" w:rsidP="00053072">
      <w:pPr>
        <w:jc w:val="center"/>
        <w:rPr>
          <w:rFonts w:ascii="Cambria" w:hAnsi="Cambria"/>
          <w:b/>
          <w:sz w:val="24"/>
          <w:szCs w:val="24"/>
        </w:rPr>
      </w:pPr>
      <w:r w:rsidRPr="001C059B">
        <w:rPr>
          <w:rFonts w:ascii="Cambria" w:hAnsi="Cambria"/>
          <w:b/>
          <w:sz w:val="24"/>
          <w:szCs w:val="24"/>
        </w:rPr>
        <w:t xml:space="preserve">PODSTICAJNE MJERE ZA </w:t>
      </w:r>
      <w:r w:rsidR="00D217FB" w:rsidRPr="001C059B">
        <w:rPr>
          <w:rFonts w:ascii="Cambria" w:hAnsi="Cambria"/>
          <w:b/>
          <w:sz w:val="24"/>
          <w:szCs w:val="24"/>
        </w:rPr>
        <w:t xml:space="preserve">OBRADIVE POVRŠINE </w:t>
      </w:r>
      <w:r w:rsidR="00AD6345">
        <w:rPr>
          <w:rFonts w:ascii="Cambria" w:hAnsi="Cambria"/>
          <w:b/>
          <w:sz w:val="24"/>
          <w:szCs w:val="24"/>
        </w:rPr>
        <w:t xml:space="preserve">ZA </w:t>
      </w:r>
      <w:r w:rsidRPr="001C059B">
        <w:rPr>
          <w:rFonts w:ascii="Cambria" w:hAnsi="Cambria"/>
          <w:b/>
          <w:sz w:val="24"/>
          <w:szCs w:val="24"/>
        </w:rPr>
        <w:t>2022. GODIN</w:t>
      </w:r>
      <w:r w:rsidR="00AD6345">
        <w:rPr>
          <w:rFonts w:ascii="Cambria" w:hAnsi="Cambria"/>
          <w:b/>
          <w:sz w:val="24"/>
          <w:szCs w:val="24"/>
        </w:rPr>
        <w:t>U</w:t>
      </w:r>
    </w:p>
    <w:p w:rsidR="00FE53DB" w:rsidRPr="001C059B" w:rsidRDefault="00FE53DB" w:rsidP="009C28D1">
      <w:pPr>
        <w:jc w:val="both"/>
        <w:rPr>
          <w:rFonts w:ascii="Cambria" w:hAnsi="Cambria"/>
          <w:sz w:val="24"/>
          <w:szCs w:val="24"/>
        </w:rPr>
      </w:pPr>
    </w:p>
    <w:p w:rsidR="001C4DA9" w:rsidRPr="001C059B" w:rsidRDefault="001C4DA9" w:rsidP="001C4DA9">
      <w:pPr>
        <w:jc w:val="center"/>
        <w:rPr>
          <w:rFonts w:ascii="Cambria" w:hAnsi="Cambria"/>
          <w:b/>
          <w:sz w:val="24"/>
          <w:szCs w:val="24"/>
        </w:rPr>
      </w:pPr>
      <w:r w:rsidRPr="001C059B">
        <w:rPr>
          <w:rFonts w:ascii="Cambria" w:hAnsi="Cambria"/>
          <w:b/>
          <w:sz w:val="24"/>
          <w:szCs w:val="24"/>
        </w:rPr>
        <w:t xml:space="preserve">Član </w:t>
      </w:r>
      <w:r w:rsidR="00833049" w:rsidRPr="001C059B">
        <w:rPr>
          <w:rFonts w:ascii="Cambria" w:hAnsi="Cambria"/>
          <w:b/>
          <w:sz w:val="24"/>
          <w:szCs w:val="24"/>
        </w:rPr>
        <w:t>5</w:t>
      </w:r>
    </w:p>
    <w:p w:rsidR="00833049" w:rsidRPr="001C059B" w:rsidRDefault="00833049" w:rsidP="00053072">
      <w:pPr>
        <w:ind w:firstLine="0"/>
        <w:jc w:val="both"/>
        <w:rPr>
          <w:rFonts w:ascii="Cambria" w:hAnsi="Cambria"/>
          <w:b/>
          <w:sz w:val="24"/>
          <w:szCs w:val="24"/>
        </w:rPr>
      </w:pPr>
    </w:p>
    <w:p w:rsidR="00053072" w:rsidRPr="001C059B" w:rsidRDefault="00053072" w:rsidP="00053072">
      <w:pPr>
        <w:ind w:firstLine="0"/>
        <w:jc w:val="both"/>
        <w:rPr>
          <w:rFonts w:ascii="Cambria" w:hAnsi="Cambria"/>
          <w:sz w:val="24"/>
          <w:szCs w:val="24"/>
        </w:rPr>
      </w:pPr>
      <w:r w:rsidRPr="001C059B">
        <w:rPr>
          <w:rFonts w:ascii="Cambria" w:hAnsi="Cambria"/>
          <w:sz w:val="24"/>
          <w:szCs w:val="24"/>
        </w:rPr>
        <w:t xml:space="preserve">U 2022. godini </w:t>
      </w:r>
      <w:r w:rsidR="00D217FB" w:rsidRPr="001C059B">
        <w:rPr>
          <w:rFonts w:ascii="Cambria" w:hAnsi="Cambria"/>
          <w:sz w:val="24"/>
          <w:szCs w:val="24"/>
        </w:rPr>
        <w:t>podsticajne mjere</w:t>
      </w:r>
      <w:r w:rsidR="00AD6345">
        <w:rPr>
          <w:rFonts w:ascii="Cambria" w:hAnsi="Cambria"/>
          <w:sz w:val="24"/>
          <w:szCs w:val="24"/>
        </w:rPr>
        <w:t xml:space="preserve"> </w:t>
      </w:r>
      <w:r w:rsidR="00D217FB" w:rsidRPr="001C059B">
        <w:rPr>
          <w:rFonts w:ascii="Cambria" w:hAnsi="Cambria"/>
          <w:sz w:val="24"/>
          <w:szCs w:val="24"/>
        </w:rPr>
        <w:t>- subvencije za obradive površine će se dodjeljivati za</w:t>
      </w:r>
      <w:r w:rsidR="00833049" w:rsidRPr="001C059B">
        <w:rPr>
          <w:rFonts w:ascii="Cambria" w:hAnsi="Cambria"/>
          <w:sz w:val="24"/>
          <w:szCs w:val="24"/>
        </w:rPr>
        <w:t>:</w:t>
      </w:r>
      <w:r w:rsidR="00716276" w:rsidRPr="001C059B">
        <w:rPr>
          <w:rFonts w:ascii="Cambria" w:hAnsi="Cambria"/>
          <w:sz w:val="24"/>
          <w:szCs w:val="24"/>
        </w:rPr>
        <w:t xml:space="preserve"> </w:t>
      </w:r>
    </w:p>
    <w:p w:rsidR="001C4DA9" w:rsidRPr="001C059B" w:rsidRDefault="001C4DA9" w:rsidP="00FB5BBB">
      <w:pPr>
        <w:jc w:val="both"/>
        <w:rPr>
          <w:rFonts w:ascii="Cambria" w:hAnsi="Cambria"/>
          <w:sz w:val="24"/>
          <w:szCs w:val="24"/>
        </w:rPr>
      </w:pPr>
    </w:p>
    <w:p w:rsidR="009C28D1" w:rsidRPr="001C059B" w:rsidRDefault="009C28D1" w:rsidP="009C28D1">
      <w:pPr>
        <w:jc w:val="both"/>
        <w:rPr>
          <w:rFonts w:ascii="Cambria" w:hAnsi="Cambria"/>
          <w:sz w:val="24"/>
          <w:szCs w:val="24"/>
        </w:rPr>
      </w:pPr>
      <w:r w:rsidRPr="001C059B">
        <w:rPr>
          <w:rFonts w:ascii="Cambria" w:hAnsi="Cambria"/>
          <w:sz w:val="24"/>
          <w:szCs w:val="24"/>
        </w:rPr>
        <w:t xml:space="preserve">               </w:t>
      </w:r>
    </w:p>
    <w:tbl>
      <w:tblPr>
        <w:tblW w:w="9058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1073"/>
        <w:gridCol w:w="4209"/>
        <w:gridCol w:w="1032"/>
        <w:gridCol w:w="6"/>
        <w:gridCol w:w="2124"/>
        <w:gridCol w:w="23"/>
      </w:tblGrid>
      <w:tr w:rsidR="009C28D1" w:rsidRPr="001C059B" w:rsidTr="00B0512A">
        <w:trPr>
          <w:gridAfter w:val="1"/>
          <w:wAfter w:w="23" w:type="dxa"/>
          <w:trHeight w:val="226"/>
        </w:trPr>
        <w:tc>
          <w:tcPr>
            <w:tcW w:w="591" w:type="dxa"/>
          </w:tcPr>
          <w:p w:rsidR="009C28D1" w:rsidRPr="001C059B" w:rsidRDefault="009C28D1" w:rsidP="00627D9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9C28D1" w:rsidRPr="001C059B" w:rsidRDefault="009C28D1" w:rsidP="00627D95">
            <w:pPr>
              <w:ind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20" w:type="dxa"/>
            <w:gridSpan w:val="4"/>
          </w:tcPr>
          <w:p w:rsidR="009C28D1" w:rsidRPr="001C059B" w:rsidRDefault="009C28D1" w:rsidP="00627D95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Naziv podsticajne mjere </w:t>
            </w:r>
          </w:p>
          <w:p w:rsidR="009C28D1" w:rsidRPr="001C059B" w:rsidRDefault="009C28D1" w:rsidP="00627D95">
            <w:pPr>
              <w:ind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4" w:type="dxa"/>
          </w:tcPr>
          <w:p w:rsidR="009C28D1" w:rsidRPr="001C059B" w:rsidRDefault="009C28D1" w:rsidP="00833049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Planirani iznos</w:t>
            </w:r>
            <w:r w:rsidR="00833049" w:rsidRPr="001C059B">
              <w:rPr>
                <w:rFonts w:ascii="Cambria" w:hAnsi="Cambria"/>
                <w:sz w:val="24"/>
                <w:szCs w:val="24"/>
              </w:rPr>
              <w:t xml:space="preserve"> u €</w:t>
            </w:r>
          </w:p>
          <w:p w:rsidR="00833049" w:rsidRPr="001C059B" w:rsidRDefault="00833049" w:rsidP="00833049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C28D1" w:rsidRPr="001C059B" w:rsidTr="00B0512A">
        <w:trPr>
          <w:gridAfter w:val="1"/>
          <w:wAfter w:w="23" w:type="dxa"/>
          <w:trHeight w:val="682"/>
        </w:trPr>
        <w:tc>
          <w:tcPr>
            <w:tcW w:w="591" w:type="dxa"/>
          </w:tcPr>
          <w:p w:rsidR="009C28D1" w:rsidRPr="001C059B" w:rsidRDefault="009C28D1" w:rsidP="00627D9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9C28D1" w:rsidRPr="001C059B" w:rsidRDefault="009C28D1" w:rsidP="00627D95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1.</w:t>
            </w:r>
          </w:p>
          <w:p w:rsidR="009C28D1" w:rsidRPr="001C059B" w:rsidRDefault="009C28D1" w:rsidP="00627D95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20" w:type="dxa"/>
            <w:gridSpan w:val="4"/>
          </w:tcPr>
          <w:p w:rsidR="009C28D1" w:rsidRPr="001C059B" w:rsidRDefault="008E307F" w:rsidP="008E307F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Podrška za n</w:t>
            </w:r>
            <w:r w:rsidR="009C28D1" w:rsidRPr="001C059B">
              <w:rPr>
                <w:rFonts w:ascii="Cambria" w:hAnsi="Cambria"/>
                <w:sz w:val="24"/>
                <w:szCs w:val="24"/>
              </w:rPr>
              <w:t>abavku sjemenskog i sadnog materijala povrtatskih kultura</w:t>
            </w:r>
          </w:p>
        </w:tc>
        <w:tc>
          <w:tcPr>
            <w:tcW w:w="2124" w:type="dxa"/>
          </w:tcPr>
          <w:p w:rsidR="009C28D1" w:rsidRPr="001C059B" w:rsidRDefault="009C28D1" w:rsidP="00D217FB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5.000,00</w:t>
            </w:r>
          </w:p>
        </w:tc>
      </w:tr>
      <w:tr w:rsidR="009C28D1" w:rsidRPr="001C059B" w:rsidTr="00B0512A">
        <w:trPr>
          <w:gridAfter w:val="1"/>
          <w:wAfter w:w="23" w:type="dxa"/>
          <w:trHeight w:val="601"/>
        </w:trPr>
        <w:tc>
          <w:tcPr>
            <w:tcW w:w="591" w:type="dxa"/>
          </w:tcPr>
          <w:p w:rsidR="009C28D1" w:rsidRPr="001C059B" w:rsidRDefault="009C28D1" w:rsidP="00627D95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2.</w:t>
            </w:r>
          </w:p>
          <w:p w:rsidR="009C28D1" w:rsidRPr="001C059B" w:rsidRDefault="009C28D1" w:rsidP="00627D95">
            <w:pPr>
              <w:ind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20" w:type="dxa"/>
            <w:gridSpan w:val="4"/>
          </w:tcPr>
          <w:p w:rsidR="009C28D1" w:rsidRPr="001C059B" w:rsidRDefault="008E307F" w:rsidP="008E307F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Podrška za i</w:t>
            </w:r>
            <w:r w:rsidR="009C28D1" w:rsidRPr="001C059B">
              <w:rPr>
                <w:rFonts w:ascii="Cambria" w:hAnsi="Cambria"/>
                <w:sz w:val="24"/>
                <w:szCs w:val="24"/>
              </w:rPr>
              <w:t>zgradnj</w:t>
            </w:r>
            <w:r w:rsidR="00D217FB" w:rsidRPr="001C059B">
              <w:rPr>
                <w:rFonts w:ascii="Cambria" w:hAnsi="Cambria"/>
                <w:sz w:val="24"/>
                <w:szCs w:val="24"/>
              </w:rPr>
              <w:t>u</w:t>
            </w:r>
            <w:r w:rsidR="009C28D1" w:rsidRPr="001C059B">
              <w:rPr>
                <w:rFonts w:ascii="Cambria" w:hAnsi="Cambria"/>
                <w:sz w:val="24"/>
                <w:szCs w:val="24"/>
              </w:rPr>
              <w:t xml:space="preserve">  plastenika</w:t>
            </w:r>
          </w:p>
        </w:tc>
        <w:tc>
          <w:tcPr>
            <w:tcW w:w="2124" w:type="dxa"/>
          </w:tcPr>
          <w:p w:rsidR="009C28D1" w:rsidRPr="001C059B" w:rsidRDefault="001F64E7" w:rsidP="00627D95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8</w:t>
            </w:r>
            <w:r w:rsidR="009C28D1" w:rsidRPr="001C059B">
              <w:rPr>
                <w:rFonts w:ascii="Cambria" w:hAnsi="Cambria"/>
                <w:sz w:val="24"/>
                <w:szCs w:val="24"/>
              </w:rPr>
              <w:t>.000,00</w:t>
            </w:r>
          </w:p>
          <w:p w:rsidR="009C28D1" w:rsidRPr="001C059B" w:rsidRDefault="009C28D1" w:rsidP="00627D95">
            <w:pPr>
              <w:ind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C28D1" w:rsidRPr="001C059B" w:rsidTr="00B0512A">
        <w:trPr>
          <w:gridAfter w:val="1"/>
          <w:wAfter w:w="23" w:type="dxa"/>
          <w:trHeight w:val="540"/>
        </w:trPr>
        <w:tc>
          <w:tcPr>
            <w:tcW w:w="591" w:type="dxa"/>
          </w:tcPr>
          <w:p w:rsidR="009C28D1" w:rsidRPr="001C059B" w:rsidRDefault="009C28D1" w:rsidP="009C28D1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6320" w:type="dxa"/>
            <w:gridSpan w:val="4"/>
          </w:tcPr>
          <w:p w:rsidR="009C28D1" w:rsidRPr="001C059B" w:rsidRDefault="008E307F" w:rsidP="008E307F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Podrška za n</w:t>
            </w:r>
            <w:r w:rsidR="007548C5" w:rsidRPr="001C059B">
              <w:rPr>
                <w:rFonts w:ascii="Cambria" w:hAnsi="Cambria"/>
                <w:sz w:val="24"/>
                <w:szCs w:val="24"/>
              </w:rPr>
              <w:t>abav</w:t>
            </w:r>
            <w:r w:rsidR="00D217FB" w:rsidRPr="001C059B">
              <w:rPr>
                <w:rFonts w:ascii="Cambria" w:hAnsi="Cambria"/>
                <w:sz w:val="24"/>
                <w:szCs w:val="24"/>
              </w:rPr>
              <w:t>ku</w:t>
            </w:r>
            <w:r w:rsidR="007548C5" w:rsidRPr="001C059B">
              <w:rPr>
                <w:rFonts w:ascii="Cambria" w:hAnsi="Cambria"/>
                <w:sz w:val="24"/>
                <w:szCs w:val="24"/>
              </w:rPr>
              <w:t xml:space="preserve"> opreme za navodnjavanje i dovodnih linija do zasada</w:t>
            </w:r>
          </w:p>
        </w:tc>
        <w:tc>
          <w:tcPr>
            <w:tcW w:w="2124" w:type="dxa"/>
          </w:tcPr>
          <w:p w:rsidR="009C28D1" w:rsidRPr="001C059B" w:rsidRDefault="00D413FB" w:rsidP="00627D95">
            <w:p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10.000,00</w:t>
            </w:r>
          </w:p>
        </w:tc>
      </w:tr>
      <w:tr w:rsidR="009C28D1" w:rsidRPr="001C059B" w:rsidTr="00B0512A">
        <w:trPr>
          <w:gridAfter w:val="1"/>
          <w:wAfter w:w="23" w:type="dxa"/>
          <w:trHeight w:val="535"/>
        </w:trPr>
        <w:tc>
          <w:tcPr>
            <w:tcW w:w="591" w:type="dxa"/>
          </w:tcPr>
          <w:p w:rsidR="009C28D1" w:rsidRPr="001C059B" w:rsidRDefault="009C28D1" w:rsidP="009C28D1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lastRenderedPageBreak/>
              <w:t>4.</w:t>
            </w:r>
          </w:p>
          <w:p w:rsidR="009C28D1" w:rsidRPr="001C059B" w:rsidRDefault="009C28D1" w:rsidP="00627D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14" w:type="dxa"/>
            <w:gridSpan w:val="3"/>
          </w:tcPr>
          <w:p w:rsidR="009C28D1" w:rsidRPr="001C059B" w:rsidRDefault="008E307F" w:rsidP="008E307F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Podrška za r</w:t>
            </w:r>
            <w:r w:rsidR="00D413FB" w:rsidRPr="001C059B">
              <w:rPr>
                <w:rFonts w:ascii="Cambria" w:hAnsi="Cambria"/>
                <w:sz w:val="24"/>
                <w:szCs w:val="24"/>
              </w:rPr>
              <w:t>atarsk</w:t>
            </w:r>
            <w:r w:rsidR="00D217FB" w:rsidRPr="001C059B">
              <w:rPr>
                <w:rFonts w:ascii="Cambria" w:hAnsi="Cambria"/>
                <w:sz w:val="24"/>
                <w:szCs w:val="24"/>
              </w:rPr>
              <w:t>u proizvodnju</w:t>
            </w:r>
          </w:p>
        </w:tc>
        <w:tc>
          <w:tcPr>
            <w:tcW w:w="2130" w:type="dxa"/>
            <w:gridSpan w:val="2"/>
          </w:tcPr>
          <w:p w:rsidR="009C28D1" w:rsidRPr="001C059B" w:rsidRDefault="001F64E7" w:rsidP="00D413FB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6</w:t>
            </w:r>
            <w:r w:rsidR="00D413FB" w:rsidRPr="001C059B">
              <w:rPr>
                <w:rFonts w:ascii="Cambria" w:hAnsi="Cambria"/>
                <w:sz w:val="24"/>
                <w:szCs w:val="24"/>
              </w:rPr>
              <w:t>.000,00</w:t>
            </w:r>
          </w:p>
          <w:p w:rsidR="009C28D1" w:rsidRPr="001C059B" w:rsidRDefault="009C28D1" w:rsidP="009C28D1">
            <w:pPr>
              <w:ind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C28D1" w:rsidRPr="001C059B" w:rsidTr="00B0512A">
        <w:trPr>
          <w:gridAfter w:val="1"/>
          <w:wAfter w:w="23" w:type="dxa"/>
          <w:trHeight w:val="356"/>
        </w:trPr>
        <w:tc>
          <w:tcPr>
            <w:tcW w:w="591" w:type="dxa"/>
          </w:tcPr>
          <w:p w:rsidR="009C28D1" w:rsidRPr="001C059B" w:rsidRDefault="009C28D1" w:rsidP="009C28D1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6314" w:type="dxa"/>
            <w:gridSpan w:val="3"/>
          </w:tcPr>
          <w:p w:rsidR="009C28D1" w:rsidRPr="001C059B" w:rsidRDefault="008E307F" w:rsidP="00D217FB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Podrška za a</w:t>
            </w:r>
            <w:r w:rsidR="00563CFB" w:rsidRPr="001C059B">
              <w:rPr>
                <w:rFonts w:ascii="Cambria" w:hAnsi="Cambria"/>
                <w:sz w:val="24"/>
                <w:szCs w:val="24"/>
              </w:rPr>
              <w:t>grohemijske analize</w:t>
            </w:r>
            <w:r w:rsidR="00D413FB" w:rsidRPr="001C059B">
              <w:rPr>
                <w:rFonts w:ascii="Cambria" w:hAnsi="Cambria"/>
                <w:sz w:val="24"/>
                <w:szCs w:val="24"/>
              </w:rPr>
              <w:t xml:space="preserve"> zemljišta</w:t>
            </w:r>
          </w:p>
          <w:p w:rsidR="009C28D1" w:rsidRPr="001C059B" w:rsidRDefault="009C28D1" w:rsidP="00D217F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9C28D1" w:rsidRPr="001C059B" w:rsidRDefault="00D413FB" w:rsidP="00D413FB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1.000,00</w:t>
            </w:r>
          </w:p>
          <w:p w:rsidR="009C28D1" w:rsidRPr="001C059B" w:rsidRDefault="009C28D1" w:rsidP="009C28D1">
            <w:pPr>
              <w:ind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C28D1" w:rsidRPr="001C059B" w:rsidTr="00B0512A">
        <w:trPr>
          <w:gridAfter w:val="1"/>
          <w:wAfter w:w="23" w:type="dxa"/>
          <w:trHeight w:val="617"/>
        </w:trPr>
        <w:tc>
          <w:tcPr>
            <w:tcW w:w="591" w:type="dxa"/>
          </w:tcPr>
          <w:p w:rsidR="009C28D1" w:rsidRPr="001C059B" w:rsidRDefault="009C28D1" w:rsidP="00627D95">
            <w:pPr>
              <w:rPr>
                <w:rFonts w:ascii="Cambria" w:hAnsi="Cambria"/>
                <w:sz w:val="24"/>
                <w:szCs w:val="24"/>
              </w:rPr>
            </w:pPr>
          </w:p>
          <w:p w:rsidR="009C28D1" w:rsidRPr="001C059B" w:rsidRDefault="009C28D1" w:rsidP="00627D95">
            <w:pPr>
              <w:ind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14" w:type="dxa"/>
            <w:gridSpan w:val="3"/>
          </w:tcPr>
          <w:p w:rsidR="009C28D1" w:rsidRPr="001C059B" w:rsidRDefault="00D217FB" w:rsidP="00D217FB">
            <w:pPr>
              <w:ind w:left="41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UKUPNO:</w:t>
            </w:r>
          </w:p>
          <w:p w:rsidR="009C28D1" w:rsidRPr="001C059B" w:rsidRDefault="009C28D1" w:rsidP="00D217FB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9C28D1" w:rsidRPr="001C059B" w:rsidRDefault="009C28D1" w:rsidP="009C28D1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30.000,00</w:t>
            </w:r>
          </w:p>
          <w:p w:rsidR="009C28D1" w:rsidRPr="001C059B" w:rsidRDefault="009C28D1" w:rsidP="009C28D1">
            <w:pPr>
              <w:ind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B47BDD" w:rsidRPr="001C059B" w:rsidTr="00B47BDD">
        <w:trPr>
          <w:gridAfter w:val="1"/>
          <w:wAfter w:w="23" w:type="dxa"/>
          <w:trHeight w:val="617"/>
        </w:trPr>
        <w:tc>
          <w:tcPr>
            <w:tcW w:w="9035" w:type="dxa"/>
            <w:gridSpan w:val="6"/>
            <w:tcBorders>
              <w:left w:val="nil"/>
              <w:right w:val="nil"/>
            </w:tcBorders>
          </w:tcPr>
          <w:p w:rsidR="00B47BDD" w:rsidRPr="001C059B" w:rsidRDefault="00B47BDD" w:rsidP="009C28D1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038A1" w:rsidRPr="001C059B" w:rsidTr="00B47BDD">
        <w:trPr>
          <w:trHeight w:val="554"/>
        </w:trPr>
        <w:tc>
          <w:tcPr>
            <w:tcW w:w="9058" w:type="dxa"/>
            <w:gridSpan w:val="7"/>
          </w:tcPr>
          <w:p w:rsidR="00B038A1" w:rsidRPr="001C059B" w:rsidRDefault="00B90DB5" w:rsidP="008E307F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1.</w:t>
            </w:r>
            <w:r w:rsidR="00653FD0" w:rsidRPr="001C059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E307F" w:rsidRPr="001C059B">
              <w:rPr>
                <w:rFonts w:ascii="Cambria" w:hAnsi="Cambria"/>
                <w:sz w:val="24"/>
                <w:szCs w:val="24"/>
              </w:rPr>
              <w:t>Podrška za n</w:t>
            </w:r>
            <w:r w:rsidR="00653FD0" w:rsidRPr="001C059B">
              <w:rPr>
                <w:rFonts w:ascii="Cambria" w:hAnsi="Cambria"/>
                <w:sz w:val="24"/>
                <w:szCs w:val="24"/>
              </w:rPr>
              <w:t>abavk</w:t>
            </w:r>
            <w:r w:rsidR="008E307F" w:rsidRPr="001C059B">
              <w:rPr>
                <w:rFonts w:ascii="Cambria" w:hAnsi="Cambria"/>
                <w:sz w:val="24"/>
                <w:szCs w:val="24"/>
              </w:rPr>
              <w:t>u</w:t>
            </w:r>
            <w:r w:rsidR="00653FD0" w:rsidRPr="001C059B">
              <w:rPr>
                <w:rFonts w:ascii="Cambria" w:hAnsi="Cambria"/>
                <w:sz w:val="24"/>
                <w:szCs w:val="24"/>
              </w:rPr>
              <w:t xml:space="preserve"> sjemenskog i sadnog materijala povrtatskih kultura </w:t>
            </w:r>
          </w:p>
        </w:tc>
      </w:tr>
      <w:tr w:rsidR="00B038A1" w:rsidRPr="001C059B" w:rsidTr="00AD6345">
        <w:trPr>
          <w:trHeight w:val="1274"/>
        </w:trPr>
        <w:tc>
          <w:tcPr>
            <w:tcW w:w="1664" w:type="dxa"/>
            <w:gridSpan w:val="2"/>
          </w:tcPr>
          <w:p w:rsidR="00B038A1" w:rsidRPr="001C059B" w:rsidRDefault="00B038A1">
            <w:pPr>
              <w:ind w:firstLine="0"/>
              <w:rPr>
                <w:rFonts w:ascii="Cambria" w:hAnsi="Cambria"/>
                <w:sz w:val="24"/>
                <w:szCs w:val="24"/>
              </w:rPr>
            </w:pPr>
          </w:p>
          <w:p w:rsidR="00A9322D" w:rsidRPr="001C059B" w:rsidRDefault="00A9322D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Razlog  za </w:t>
            </w:r>
          </w:p>
          <w:p w:rsidR="00A9322D" w:rsidRPr="001C059B" w:rsidRDefault="00A9322D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podsticaj</w:t>
            </w:r>
          </w:p>
        </w:tc>
        <w:tc>
          <w:tcPr>
            <w:tcW w:w="7394" w:type="dxa"/>
            <w:gridSpan w:val="5"/>
          </w:tcPr>
          <w:p w:rsidR="00155613" w:rsidRPr="001C059B" w:rsidRDefault="00672438" w:rsidP="00AD6345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Lokalna samouprava je rije</w:t>
            </w:r>
            <w:r w:rsidR="00AD6345">
              <w:rPr>
                <w:rFonts w:ascii="Cambria" w:hAnsi="Cambria"/>
                <w:sz w:val="24"/>
                <w:szCs w:val="24"/>
              </w:rPr>
              <w:t>š</w:t>
            </w:r>
            <w:r w:rsidRPr="001C059B">
              <w:rPr>
                <w:rFonts w:ascii="Cambria" w:hAnsi="Cambria"/>
                <w:sz w:val="24"/>
                <w:szCs w:val="24"/>
              </w:rPr>
              <w:t xml:space="preserve">ila da podstakne proizvođače na bavljenje ovom značajnom granom poljoprivrede iz razloga nedovoljne iskorišćenosti obradivih površina a velike </w:t>
            </w:r>
            <w:r w:rsidR="00AD6345">
              <w:rPr>
                <w:rFonts w:ascii="Cambria" w:hAnsi="Cambria"/>
                <w:sz w:val="24"/>
                <w:szCs w:val="24"/>
              </w:rPr>
              <w:t xml:space="preserve">potražnje na tržištu </w:t>
            </w:r>
            <w:r w:rsidRPr="001C059B">
              <w:rPr>
                <w:rFonts w:ascii="Cambria" w:hAnsi="Cambria"/>
                <w:sz w:val="24"/>
                <w:szCs w:val="24"/>
              </w:rPr>
              <w:t xml:space="preserve"> za svježim povrćem.</w:t>
            </w:r>
          </w:p>
        </w:tc>
      </w:tr>
      <w:tr w:rsidR="00A9322D" w:rsidRPr="001C059B" w:rsidTr="006C0B25">
        <w:trPr>
          <w:trHeight w:val="839"/>
        </w:trPr>
        <w:tc>
          <w:tcPr>
            <w:tcW w:w="1664" w:type="dxa"/>
            <w:gridSpan w:val="2"/>
          </w:tcPr>
          <w:p w:rsidR="00D23DDA" w:rsidRPr="001C059B" w:rsidRDefault="00D23DDA" w:rsidP="00D23DDA">
            <w:pPr>
              <w:ind w:firstLine="0"/>
              <w:rPr>
                <w:rFonts w:ascii="Cambria" w:hAnsi="Cambria"/>
                <w:sz w:val="24"/>
                <w:szCs w:val="24"/>
              </w:rPr>
            </w:pPr>
          </w:p>
          <w:p w:rsidR="00D23DDA" w:rsidRPr="001C059B" w:rsidRDefault="00D23DDA" w:rsidP="00A9322D">
            <w:p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Ciljevi</w:t>
            </w:r>
          </w:p>
        </w:tc>
        <w:tc>
          <w:tcPr>
            <w:tcW w:w="7394" w:type="dxa"/>
            <w:gridSpan w:val="5"/>
          </w:tcPr>
          <w:p w:rsidR="00780F18" w:rsidRPr="001C059B" w:rsidRDefault="00672438" w:rsidP="0067243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Povećanje površina pod povrćem;</w:t>
            </w:r>
          </w:p>
          <w:p w:rsidR="00672438" w:rsidRPr="001C059B" w:rsidRDefault="00672438" w:rsidP="0067243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Inteziviranje tehnološkog procesa proizvodnje</w:t>
            </w:r>
            <w:r w:rsidR="00716276" w:rsidRPr="001C059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653FD0" w:rsidRPr="001C059B">
              <w:rPr>
                <w:rFonts w:ascii="Cambria" w:hAnsi="Cambria"/>
                <w:sz w:val="24"/>
                <w:szCs w:val="24"/>
              </w:rPr>
              <w:t>i</w:t>
            </w:r>
          </w:p>
          <w:p w:rsidR="00672438" w:rsidRPr="001C059B" w:rsidRDefault="00672438" w:rsidP="0067243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Smanjenje cijena koštanja proizvoda</w:t>
            </w:r>
            <w:r w:rsidR="00D76F20" w:rsidRPr="001C059B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780F18" w:rsidRPr="001C059B" w:rsidTr="006C0B25">
        <w:trPr>
          <w:trHeight w:val="2793"/>
        </w:trPr>
        <w:tc>
          <w:tcPr>
            <w:tcW w:w="1664" w:type="dxa"/>
            <w:gridSpan w:val="2"/>
          </w:tcPr>
          <w:p w:rsidR="00780F18" w:rsidRPr="001C059B" w:rsidRDefault="00780F18" w:rsidP="00D23DDA">
            <w:pPr>
              <w:rPr>
                <w:rFonts w:ascii="Cambria" w:hAnsi="Cambria"/>
                <w:sz w:val="24"/>
                <w:szCs w:val="24"/>
              </w:rPr>
            </w:pPr>
          </w:p>
          <w:p w:rsidR="00780F18" w:rsidRPr="001C059B" w:rsidRDefault="00A73292" w:rsidP="00780F18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Opis mjere i kriterijumi</w:t>
            </w:r>
            <w:r w:rsidR="00780F18" w:rsidRPr="001C059B">
              <w:rPr>
                <w:rFonts w:ascii="Cambria" w:hAnsi="Cambria"/>
                <w:sz w:val="24"/>
                <w:szCs w:val="24"/>
              </w:rPr>
              <w:t xml:space="preserve"> za podršku</w:t>
            </w:r>
          </w:p>
        </w:tc>
        <w:tc>
          <w:tcPr>
            <w:tcW w:w="7394" w:type="dxa"/>
            <w:gridSpan w:val="5"/>
          </w:tcPr>
          <w:p w:rsidR="00716276" w:rsidRPr="001C059B" w:rsidRDefault="006E2239" w:rsidP="00C91B46">
            <w:pPr>
              <w:ind w:firstLine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090344" w:rsidRPr="001C059B">
              <w:rPr>
                <w:rFonts w:ascii="Cambria" w:hAnsi="Cambria"/>
                <w:sz w:val="24"/>
                <w:szCs w:val="24"/>
              </w:rPr>
              <w:t xml:space="preserve">Podrška se sprovodi u vrijednosti 100% za nabavku sjetvenog i sadnog materijala za sledeće biljne vrste: luk </w:t>
            </w:r>
            <w:r w:rsidR="00077E7E" w:rsidRPr="001C059B">
              <w:rPr>
                <w:rFonts w:ascii="Cambria" w:hAnsi="Cambria"/>
                <w:sz w:val="24"/>
                <w:szCs w:val="24"/>
              </w:rPr>
              <w:t>(</w:t>
            </w:r>
            <w:r w:rsidR="00090344" w:rsidRPr="001C059B">
              <w:rPr>
                <w:rFonts w:ascii="Cambria" w:hAnsi="Cambria"/>
                <w:sz w:val="24"/>
                <w:szCs w:val="24"/>
              </w:rPr>
              <w:t>crni i bijeli</w:t>
            </w:r>
            <w:r w:rsidR="00077E7E" w:rsidRPr="001C059B">
              <w:rPr>
                <w:rFonts w:ascii="Cambria" w:hAnsi="Cambria"/>
                <w:sz w:val="24"/>
                <w:szCs w:val="24"/>
              </w:rPr>
              <w:t>)</w:t>
            </w:r>
            <w:r w:rsidR="00090344" w:rsidRPr="001C059B">
              <w:rPr>
                <w:rFonts w:ascii="Cambria" w:hAnsi="Cambria"/>
                <w:sz w:val="24"/>
                <w:szCs w:val="24"/>
              </w:rPr>
              <w:t>, šargarepa, cvekla, grašak, boranija, pasulj i sjemenski materijal za plastenički rasad</w:t>
            </w:r>
            <w:r w:rsidR="00C91B46">
              <w:rPr>
                <w:rFonts w:ascii="Cambria" w:hAnsi="Cambria"/>
                <w:sz w:val="24"/>
                <w:szCs w:val="24"/>
              </w:rPr>
              <w:t>)</w:t>
            </w:r>
            <w:r w:rsidR="00090344" w:rsidRPr="001C059B">
              <w:rPr>
                <w:rFonts w:ascii="Cambria" w:hAnsi="Cambria"/>
                <w:sz w:val="24"/>
                <w:szCs w:val="24"/>
              </w:rPr>
              <w:t xml:space="preserve">. </w:t>
            </w:r>
          </w:p>
          <w:p w:rsidR="00090344" w:rsidRPr="001C059B" w:rsidRDefault="006E2239" w:rsidP="00C91B46">
            <w:pPr>
              <w:ind w:firstLine="0"/>
              <w:jc w:val="both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090344" w:rsidRPr="001C059B">
              <w:rPr>
                <w:rFonts w:ascii="Cambria" w:hAnsi="Cambria"/>
                <w:sz w:val="24"/>
                <w:szCs w:val="24"/>
              </w:rPr>
              <w:t>Minimalna površina za ostvarivan</w:t>
            </w:r>
            <w:r w:rsidR="00077E7E" w:rsidRPr="001C059B">
              <w:rPr>
                <w:rFonts w:ascii="Cambria" w:hAnsi="Cambria"/>
                <w:sz w:val="24"/>
                <w:szCs w:val="24"/>
              </w:rPr>
              <w:t>je prava na subvenciju iznosi 25</w:t>
            </w:r>
            <w:r w:rsidR="00090344" w:rsidRPr="001C059B">
              <w:rPr>
                <w:rFonts w:ascii="Cambria" w:hAnsi="Cambria"/>
                <w:sz w:val="24"/>
                <w:szCs w:val="24"/>
              </w:rPr>
              <w:t>0</w:t>
            </w:r>
            <w:r w:rsidR="00716276" w:rsidRPr="001C059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90344" w:rsidRPr="001C059B">
              <w:rPr>
                <w:rFonts w:ascii="Cambria" w:hAnsi="Cambria"/>
                <w:sz w:val="24"/>
                <w:szCs w:val="24"/>
              </w:rPr>
              <w:t>m</w:t>
            </w:r>
            <w:r w:rsidR="00090344" w:rsidRPr="001C059B"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  <w:r w:rsidR="00090344" w:rsidRPr="001C059B">
              <w:rPr>
                <w:rFonts w:ascii="Cambria" w:hAnsi="Cambria"/>
                <w:sz w:val="24"/>
                <w:szCs w:val="24"/>
              </w:rPr>
              <w:t>,</w:t>
            </w:r>
            <w:r w:rsidR="00C91B4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90344" w:rsidRPr="001C059B">
              <w:rPr>
                <w:rFonts w:ascii="Cambria" w:hAnsi="Cambria"/>
                <w:sz w:val="24"/>
                <w:szCs w:val="24"/>
              </w:rPr>
              <w:t>osim za sjemenski materijal za plastenički rasad minimalna površina iznosi 100</w:t>
            </w:r>
            <w:r w:rsidR="00C91B46" w:rsidRPr="001C059B">
              <w:rPr>
                <w:rFonts w:ascii="Cambria" w:hAnsi="Cambria"/>
                <w:sz w:val="24"/>
                <w:szCs w:val="24"/>
              </w:rPr>
              <w:t xml:space="preserve"> m</w:t>
            </w:r>
            <w:r w:rsidR="00C91B46" w:rsidRPr="001C059B"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  <w:r w:rsidR="00C91B46" w:rsidRPr="001C059B">
              <w:rPr>
                <w:rFonts w:ascii="Cambria" w:hAnsi="Cambria"/>
                <w:sz w:val="24"/>
                <w:szCs w:val="24"/>
              </w:rPr>
              <w:t>,</w:t>
            </w:r>
            <w:r w:rsidR="00090344" w:rsidRPr="001C059B">
              <w:rPr>
                <w:rFonts w:ascii="Cambria" w:hAnsi="Cambria"/>
                <w:sz w:val="24"/>
                <w:szCs w:val="24"/>
              </w:rPr>
              <w:t xml:space="preserve"> a maksimalna površina iznosi 2000</w:t>
            </w:r>
            <w:r w:rsidRPr="001C059B">
              <w:rPr>
                <w:rFonts w:ascii="Cambria" w:hAnsi="Cambria"/>
                <w:sz w:val="24"/>
                <w:szCs w:val="24"/>
              </w:rPr>
              <w:t xml:space="preserve"> m</w:t>
            </w:r>
            <w:r w:rsidRPr="001C059B"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:rsidR="001538E2" w:rsidRPr="001C059B" w:rsidRDefault="006E2239" w:rsidP="006C0B25">
            <w:pPr>
              <w:ind w:firstLine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vertAlign w:val="superscript"/>
              </w:rPr>
              <w:t>-</w:t>
            </w:r>
            <w:r w:rsidR="00090344" w:rsidRPr="001C059B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="00090344" w:rsidRPr="001C059B">
              <w:rPr>
                <w:rFonts w:ascii="Cambria" w:hAnsi="Cambria"/>
                <w:sz w:val="24"/>
                <w:szCs w:val="24"/>
              </w:rPr>
              <w:t>Da bi se ostvarilo pravo na korišćenje podsticajnih sredstava nije moguće sabiranje površina različitih biljnih kultura, kao ni dobijanje subvencije po 2 osnova za istu investiciju.</w:t>
            </w:r>
          </w:p>
        </w:tc>
      </w:tr>
      <w:tr w:rsidR="002834BC" w:rsidRPr="001C059B" w:rsidTr="00B47BDD">
        <w:trPr>
          <w:trHeight w:val="665"/>
        </w:trPr>
        <w:tc>
          <w:tcPr>
            <w:tcW w:w="1664" w:type="dxa"/>
            <w:gridSpan w:val="2"/>
          </w:tcPr>
          <w:p w:rsidR="002834BC" w:rsidRPr="001C059B" w:rsidRDefault="002834BC" w:rsidP="00D23DDA">
            <w:pPr>
              <w:rPr>
                <w:rFonts w:ascii="Cambria" w:hAnsi="Cambria"/>
                <w:sz w:val="24"/>
                <w:szCs w:val="24"/>
              </w:rPr>
            </w:pPr>
          </w:p>
          <w:p w:rsidR="002834BC" w:rsidRPr="001C059B" w:rsidRDefault="002834BC" w:rsidP="00B47BDD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Korisnici</w:t>
            </w:r>
          </w:p>
        </w:tc>
        <w:tc>
          <w:tcPr>
            <w:tcW w:w="7394" w:type="dxa"/>
            <w:gridSpan w:val="5"/>
          </w:tcPr>
          <w:p w:rsidR="00BC6EA7" w:rsidRPr="001C059B" w:rsidRDefault="00BC6EA7" w:rsidP="002834BC">
            <w:pPr>
              <w:ind w:firstLine="0"/>
              <w:rPr>
                <w:rFonts w:ascii="Cambria" w:hAnsi="Cambria"/>
                <w:sz w:val="24"/>
                <w:szCs w:val="24"/>
              </w:rPr>
            </w:pPr>
          </w:p>
          <w:p w:rsidR="002834BC" w:rsidRPr="001C059B" w:rsidRDefault="002834BC" w:rsidP="006E2239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Poljoprivredni proizvođači upisani u Registar poljoprivrednih proizvođača u </w:t>
            </w:r>
            <w:r w:rsidR="006E2239">
              <w:rPr>
                <w:rFonts w:ascii="Cambria" w:hAnsi="Cambria"/>
                <w:sz w:val="24"/>
                <w:szCs w:val="24"/>
              </w:rPr>
              <w:t>nadležnom ministarstvu.</w:t>
            </w:r>
          </w:p>
        </w:tc>
      </w:tr>
      <w:tr w:rsidR="002834BC" w:rsidRPr="001C059B" w:rsidTr="00B47BDD">
        <w:trPr>
          <w:trHeight w:val="803"/>
        </w:trPr>
        <w:tc>
          <w:tcPr>
            <w:tcW w:w="1664" w:type="dxa"/>
            <w:gridSpan w:val="2"/>
          </w:tcPr>
          <w:p w:rsidR="002834BC" w:rsidRPr="001C059B" w:rsidRDefault="002834BC" w:rsidP="00D23DDA">
            <w:pPr>
              <w:rPr>
                <w:rFonts w:ascii="Cambria" w:hAnsi="Cambria"/>
                <w:sz w:val="24"/>
                <w:szCs w:val="24"/>
              </w:rPr>
            </w:pPr>
          </w:p>
          <w:p w:rsidR="00BC6EA7" w:rsidRPr="001C059B" w:rsidRDefault="00BC6EA7" w:rsidP="00BC6EA7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Način plaćanja</w:t>
            </w:r>
          </w:p>
        </w:tc>
        <w:tc>
          <w:tcPr>
            <w:tcW w:w="7394" w:type="dxa"/>
            <w:gridSpan w:val="5"/>
          </w:tcPr>
          <w:p w:rsidR="002834BC" w:rsidRPr="001C059B" w:rsidRDefault="002834BC" w:rsidP="002834BC">
            <w:pPr>
              <w:rPr>
                <w:rFonts w:ascii="Cambria" w:hAnsi="Cambria"/>
                <w:sz w:val="24"/>
                <w:szCs w:val="24"/>
              </w:rPr>
            </w:pPr>
          </w:p>
          <w:p w:rsidR="00CA31E7" w:rsidRPr="001C059B" w:rsidRDefault="00CA31E7" w:rsidP="006E2239">
            <w:p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                               </w:t>
            </w:r>
            <w:r w:rsidR="006E2239">
              <w:rPr>
                <w:rFonts w:ascii="Cambria" w:hAnsi="Cambria"/>
                <w:sz w:val="24"/>
                <w:szCs w:val="24"/>
              </w:rPr>
              <w:t>N</w:t>
            </w:r>
            <w:r w:rsidRPr="001C059B">
              <w:rPr>
                <w:rFonts w:ascii="Cambria" w:hAnsi="Cambria"/>
                <w:sz w:val="24"/>
                <w:szCs w:val="24"/>
              </w:rPr>
              <w:t>a žiro-račun korisnika</w:t>
            </w:r>
          </w:p>
        </w:tc>
      </w:tr>
      <w:tr w:rsidR="00CA31E7" w:rsidRPr="001C059B" w:rsidTr="00B47BDD">
        <w:trPr>
          <w:trHeight w:val="747"/>
        </w:trPr>
        <w:tc>
          <w:tcPr>
            <w:tcW w:w="1664" w:type="dxa"/>
            <w:gridSpan w:val="2"/>
          </w:tcPr>
          <w:p w:rsidR="00CA31E7" w:rsidRPr="001C059B" w:rsidRDefault="00CA31E7" w:rsidP="00BC6EA7">
            <w:pPr>
              <w:rPr>
                <w:rFonts w:ascii="Cambria" w:hAnsi="Cambria"/>
                <w:sz w:val="24"/>
                <w:szCs w:val="24"/>
              </w:rPr>
            </w:pPr>
          </w:p>
          <w:p w:rsidR="00CA31E7" w:rsidRPr="001C059B" w:rsidRDefault="00CA31E7" w:rsidP="00CA31E7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  Realizacija</w:t>
            </w:r>
          </w:p>
        </w:tc>
        <w:tc>
          <w:tcPr>
            <w:tcW w:w="7394" w:type="dxa"/>
            <w:gridSpan w:val="5"/>
          </w:tcPr>
          <w:p w:rsidR="00CA31E7" w:rsidRPr="001C059B" w:rsidRDefault="00CA31E7" w:rsidP="002834BC">
            <w:pPr>
              <w:rPr>
                <w:rFonts w:ascii="Cambria" w:hAnsi="Cambria"/>
                <w:sz w:val="24"/>
                <w:szCs w:val="24"/>
              </w:rPr>
            </w:pPr>
          </w:p>
          <w:p w:rsidR="00090344" w:rsidRPr="001C059B" w:rsidRDefault="002E4B16" w:rsidP="00A20EDE">
            <w:p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                                    </w:t>
            </w:r>
            <w:r w:rsidR="00A20EDE" w:rsidRPr="001C059B">
              <w:rPr>
                <w:rFonts w:ascii="Cambria" w:hAnsi="Cambria"/>
                <w:sz w:val="24"/>
                <w:szCs w:val="24"/>
              </w:rPr>
              <w:t>Sekretarijat</w:t>
            </w:r>
          </w:p>
        </w:tc>
      </w:tr>
      <w:tr w:rsidR="002E56B4" w:rsidRPr="001C059B" w:rsidTr="00B47BDD">
        <w:trPr>
          <w:trHeight w:val="1559"/>
        </w:trPr>
        <w:tc>
          <w:tcPr>
            <w:tcW w:w="1664" w:type="dxa"/>
            <w:gridSpan w:val="2"/>
          </w:tcPr>
          <w:p w:rsidR="006D2F9D" w:rsidRPr="001C059B" w:rsidRDefault="006D2F9D" w:rsidP="006D2F9D">
            <w:pPr>
              <w:ind w:firstLine="0"/>
              <w:rPr>
                <w:rFonts w:ascii="Cambria" w:hAnsi="Cambria"/>
                <w:sz w:val="24"/>
                <w:szCs w:val="24"/>
              </w:rPr>
            </w:pPr>
          </w:p>
          <w:p w:rsidR="006D2F9D" w:rsidRPr="001C059B" w:rsidRDefault="006D2F9D" w:rsidP="006D2F9D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Procedura realizacije </w:t>
            </w:r>
          </w:p>
        </w:tc>
        <w:tc>
          <w:tcPr>
            <w:tcW w:w="7394" w:type="dxa"/>
            <w:gridSpan w:val="5"/>
          </w:tcPr>
          <w:p w:rsidR="0012444F" w:rsidRPr="001C059B" w:rsidRDefault="00F91DC8" w:rsidP="00A20ED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Odeljenje za poljoprivredu provjerava stanje na terenu, pravi zapisnik i dostavlja </w:t>
            </w:r>
            <w:r w:rsidR="00A20EDE" w:rsidRPr="001C059B">
              <w:rPr>
                <w:rFonts w:ascii="Cambria" w:hAnsi="Cambria"/>
                <w:sz w:val="24"/>
                <w:szCs w:val="24"/>
              </w:rPr>
              <w:t>S</w:t>
            </w:r>
            <w:r w:rsidRPr="001C059B">
              <w:rPr>
                <w:rFonts w:ascii="Cambria" w:hAnsi="Cambria"/>
                <w:sz w:val="24"/>
                <w:szCs w:val="24"/>
              </w:rPr>
              <w:t xml:space="preserve">ekretarijatu za </w:t>
            </w:r>
            <w:r w:rsidR="00A20EDE" w:rsidRPr="001C059B">
              <w:rPr>
                <w:rFonts w:ascii="Cambria" w:hAnsi="Cambria"/>
                <w:sz w:val="24"/>
                <w:szCs w:val="24"/>
              </w:rPr>
              <w:t>sprovođenje postupka isplate</w:t>
            </w:r>
            <w:r w:rsidRPr="001C059B">
              <w:rPr>
                <w:rFonts w:ascii="Cambria" w:hAnsi="Cambria"/>
                <w:sz w:val="24"/>
                <w:szCs w:val="24"/>
              </w:rPr>
              <w:t xml:space="preserve">. </w:t>
            </w:r>
          </w:p>
          <w:p w:rsidR="00B47BDD" w:rsidRPr="001C059B" w:rsidRDefault="00F91DC8" w:rsidP="00A20ED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Rok podnošenja zahtjeva</w:t>
            </w:r>
            <w:r w:rsidR="0012444F" w:rsidRPr="001C059B">
              <w:rPr>
                <w:rFonts w:ascii="Cambria" w:hAnsi="Cambria"/>
                <w:sz w:val="24"/>
                <w:szCs w:val="24"/>
              </w:rPr>
              <w:t xml:space="preserve"> za proljećnu sjetvu/sadnju</w:t>
            </w:r>
            <w:r w:rsidRPr="001C059B">
              <w:rPr>
                <w:rFonts w:ascii="Cambria" w:hAnsi="Cambria"/>
                <w:sz w:val="24"/>
                <w:szCs w:val="24"/>
              </w:rPr>
              <w:t xml:space="preserve">  je </w:t>
            </w:r>
            <w:r w:rsidR="00B47BDD" w:rsidRPr="001C059B">
              <w:rPr>
                <w:rFonts w:ascii="Cambria" w:hAnsi="Cambria"/>
                <w:sz w:val="24"/>
                <w:szCs w:val="24"/>
              </w:rPr>
              <w:t>15. 0</w:t>
            </w:r>
            <w:r w:rsidR="006E2239">
              <w:rPr>
                <w:rFonts w:ascii="Cambria" w:hAnsi="Cambria"/>
                <w:sz w:val="24"/>
                <w:szCs w:val="24"/>
              </w:rPr>
              <w:t>8</w:t>
            </w:r>
            <w:r w:rsidR="00B47BDD" w:rsidRPr="001C059B">
              <w:rPr>
                <w:rFonts w:ascii="Cambria" w:hAnsi="Cambria"/>
                <w:sz w:val="24"/>
                <w:szCs w:val="24"/>
              </w:rPr>
              <w:t>. 2022. god.</w:t>
            </w:r>
            <w:r w:rsidR="00022294" w:rsidRPr="001C059B">
              <w:rPr>
                <w:rFonts w:ascii="Cambria" w:hAnsi="Cambria"/>
                <w:sz w:val="24"/>
                <w:szCs w:val="24"/>
              </w:rPr>
              <w:t xml:space="preserve">       </w:t>
            </w:r>
            <w:r w:rsidR="0012444F" w:rsidRPr="001C059B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6D2F9D" w:rsidRPr="001C059B" w:rsidRDefault="0012444F" w:rsidP="00A20ED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Rok za podnošenje zahtjeva za jesenju  sadnju  je 15.</w:t>
            </w:r>
            <w:r w:rsidR="00B47BDD" w:rsidRPr="001C059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C059B">
              <w:rPr>
                <w:rFonts w:ascii="Cambria" w:hAnsi="Cambria"/>
                <w:sz w:val="24"/>
                <w:szCs w:val="24"/>
              </w:rPr>
              <w:t>11.</w:t>
            </w:r>
            <w:r w:rsidR="00B47BDD" w:rsidRPr="001C059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C059B">
              <w:rPr>
                <w:rFonts w:ascii="Cambria" w:hAnsi="Cambria"/>
                <w:sz w:val="24"/>
                <w:szCs w:val="24"/>
              </w:rPr>
              <w:t>2022.</w:t>
            </w:r>
            <w:r w:rsidR="00B47BDD" w:rsidRPr="001C059B">
              <w:rPr>
                <w:rFonts w:ascii="Cambria" w:hAnsi="Cambria"/>
                <w:sz w:val="24"/>
                <w:szCs w:val="24"/>
              </w:rPr>
              <w:t xml:space="preserve"> god.</w:t>
            </w:r>
          </w:p>
        </w:tc>
      </w:tr>
      <w:tr w:rsidR="006D2F9D" w:rsidRPr="001C059B" w:rsidTr="006C0B25">
        <w:trPr>
          <w:trHeight w:val="525"/>
        </w:trPr>
        <w:tc>
          <w:tcPr>
            <w:tcW w:w="1664" w:type="dxa"/>
            <w:gridSpan w:val="2"/>
          </w:tcPr>
          <w:p w:rsidR="006D2F9D" w:rsidRPr="001C059B" w:rsidRDefault="006D2F9D" w:rsidP="006D2F9D">
            <w:pPr>
              <w:rPr>
                <w:rFonts w:ascii="Cambria" w:hAnsi="Cambria"/>
                <w:sz w:val="24"/>
                <w:szCs w:val="24"/>
              </w:rPr>
            </w:pPr>
          </w:p>
          <w:p w:rsidR="006D2F9D" w:rsidRPr="001C059B" w:rsidRDefault="006D2F9D" w:rsidP="006D2F9D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Nadzor i   kontrola</w:t>
            </w:r>
          </w:p>
        </w:tc>
        <w:tc>
          <w:tcPr>
            <w:tcW w:w="7394" w:type="dxa"/>
            <w:gridSpan w:val="5"/>
          </w:tcPr>
          <w:p w:rsidR="006D2F9D" w:rsidRPr="001C059B" w:rsidRDefault="006D2F9D" w:rsidP="002834BC">
            <w:pPr>
              <w:rPr>
                <w:rFonts w:ascii="Cambria" w:hAnsi="Cambria"/>
                <w:sz w:val="24"/>
                <w:szCs w:val="24"/>
              </w:rPr>
            </w:pPr>
          </w:p>
          <w:p w:rsidR="006D2F9D" w:rsidRPr="001C059B" w:rsidRDefault="006D2F9D" w:rsidP="00A20EDE">
            <w:p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Sekretarijat </w:t>
            </w:r>
          </w:p>
        </w:tc>
      </w:tr>
      <w:tr w:rsidR="006C0B25" w:rsidRPr="001C059B" w:rsidTr="006C0B25">
        <w:trPr>
          <w:trHeight w:val="777"/>
        </w:trPr>
        <w:tc>
          <w:tcPr>
            <w:tcW w:w="1664" w:type="dxa"/>
            <w:gridSpan w:val="2"/>
          </w:tcPr>
          <w:p w:rsidR="006C0B25" w:rsidRPr="001C059B" w:rsidRDefault="006C0B25" w:rsidP="0032287C">
            <w:pPr>
              <w:ind w:firstLine="0"/>
              <w:rPr>
                <w:rFonts w:ascii="Cambria" w:hAnsi="Cambria"/>
                <w:sz w:val="24"/>
                <w:szCs w:val="24"/>
              </w:rPr>
            </w:pPr>
          </w:p>
          <w:p w:rsidR="006C0B25" w:rsidRPr="001C059B" w:rsidRDefault="006C0B25" w:rsidP="0032287C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Finansijski </w:t>
            </w:r>
          </w:p>
          <w:p w:rsidR="006C0B25" w:rsidRPr="001C059B" w:rsidRDefault="006C0B25" w:rsidP="0032287C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  plan</w:t>
            </w:r>
          </w:p>
        </w:tc>
        <w:tc>
          <w:tcPr>
            <w:tcW w:w="4209" w:type="dxa"/>
          </w:tcPr>
          <w:p w:rsidR="006C0B25" w:rsidRPr="001C059B" w:rsidRDefault="006C0B25" w:rsidP="002834BC">
            <w:pPr>
              <w:rPr>
                <w:rFonts w:ascii="Cambria" w:hAnsi="Cambria"/>
                <w:sz w:val="24"/>
                <w:szCs w:val="24"/>
              </w:rPr>
            </w:pPr>
          </w:p>
          <w:p w:rsidR="006C0B25" w:rsidRPr="001C059B" w:rsidRDefault="006C0B25" w:rsidP="002834BC">
            <w:p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                  Iznos u €</w:t>
            </w:r>
          </w:p>
          <w:p w:rsidR="006C0B25" w:rsidRPr="001C059B" w:rsidRDefault="006C0B25" w:rsidP="002834BC">
            <w:pPr>
              <w:rPr>
                <w:rFonts w:ascii="Cambria" w:hAnsi="Cambria"/>
                <w:sz w:val="24"/>
                <w:szCs w:val="24"/>
              </w:rPr>
            </w:pPr>
          </w:p>
          <w:p w:rsidR="006C0B25" w:rsidRPr="001C059B" w:rsidRDefault="006C0B25" w:rsidP="002834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85" w:type="dxa"/>
            <w:gridSpan w:val="4"/>
          </w:tcPr>
          <w:p w:rsidR="006C0B25" w:rsidRPr="001C059B" w:rsidRDefault="006C0B25" w:rsidP="00C91A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5.000,00</w:t>
            </w:r>
          </w:p>
        </w:tc>
      </w:tr>
    </w:tbl>
    <w:p w:rsidR="0032287C" w:rsidRPr="001C059B" w:rsidRDefault="0032287C" w:rsidP="00793308">
      <w:pPr>
        <w:ind w:firstLine="0"/>
        <w:rPr>
          <w:rFonts w:ascii="Cambria" w:hAnsi="Cambria"/>
          <w:sz w:val="24"/>
          <w:szCs w:val="24"/>
        </w:rPr>
      </w:pPr>
    </w:p>
    <w:tbl>
      <w:tblPr>
        <w:tblW w:w="911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3946"/>
        <w:gridCol w:w="3356"/>
      </w:tblGrid>
      <w:tr w:rsidR="00C406A5" w:rsidRPr="001C059B" w:rsidTr="00B47BDD">
        <w:trPr>
          <w:trHeight w:val="443"/>
        </w:trPr>
        <w:tc>
          <w:tcPr>
            <w:tcW w:w="9115" w:type="dxa"/>
            <w:gridSpan w:val="3"/>
          </w:tcPr>
          <w:p w:rsidR="00C406A5" w:rsidRPr="001C059B" w:rsidRDefault="00513783" w:rsidP="00231D53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lastRenderedPageBreak/>
              <w:t>2.</w:t>
            </w:r>
            <w:r w:rsidR="00F14885" w:rsidRPr="001C059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E307F" w:rsidRPr="001C059B">
              <w:rPr>
                <w:rFonts w:ascii="Cambria" w:hAnsi="Cambria"/>
                <w:sz w:val="24"/>
                <w:szCs w:val="24"/>
              </w:rPr>
              <w:t xml:space="preserve">Podrška za izgradnju  plastenika </w:t>
            </w:r>
          </w:p>
        </w:tc>
      </w:tr>
      <w:tr w:rsidR="00A94951" w:rsidRPr="001C059B" w:rsidTr="00B47BDD">
        <w:trPr>
          <w:trHeight w:val="1304"/>
        </w:trPr>
        <w:tc>
          <w:tcPr>
            <w:tcW w:w="1813" w:type="dxa"/>
          </w:tcPr>
          <w:p w:rsidR="00E81954" w:rsidRPr="001C059B" w:rsidRDefault="00E81954" w:rsidP="00E81954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A94951" w:rsidRPr="001C059B" w:rsidRDefault="00A94951" w:rsidP="00E81954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Razlozi za podsticaj</w:t>
            </w:r>
          </w:p>
        </w:tc>
        <w:tc>
          <w:tcPr>
            <w:tcW w:w="7302" w:type="dxa"/>
            <w:gridSpan w:val="2"/>
          </w:tcPr>
          <w:p w:rsidR="00A94951" w:rsidRPr="001C059B" w:rsidRDefault="005C1263" w:rsidP="006E2239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Mali broj poljoprivrednih proizvo</w:t>
            </w:r>
            <w:r w:rsidR="006E2239">
              <w:rPr>
                <w:rFonts w:ascii="Cambria" w:hAnsi="Cambria"/>
                <w:sz w:val="24"/>
                <w:szCs w:val="24"/>
              </w:rPr>
              <w:t>đ</w:t>
            </w:r>
            <w:r w:rsidRPr="001C059B">
              <w:rPr>
                <w:rFonts w:ascii="Cambria" w:hAnsi="Cambria"/>
                <w:sz w:val="24"/>
                <w:szCs w:val="24"/>
              </w:rPr>
              <w:t>ača se bavi proizvodnjo</w:t>
            </w:r>
            <w:r w:rsidR="00A20EDE" w:rsidRPr="001C059B">
              <w:rPr>
                <w:rFonts w:ascii="Cambria" w:hAnsi="Cambria"/>
                <w:sz w:val="24"/>
                <w:szCs w:val="24"/>
              </w:rPr>
              <w:t>m povrća  u zaštićenom prostoru i</w:t>
            </w:r>
            <w:r w:rsidRPr="001C059B">
              <w:rPr>
                <w:rFonts w:ascii="Cambria" w:hAnsi="Cambria"/>
                <w:sz w:val="24"/>
                <w:szCs w:val="24"/>
              </w:rPr>
              <w:t xml:space="preserve"> nepovoljni klimatski uslovi na teritoriji opštine Nikši</w:t>
            </w:r>
            <w:r w:rsidR="00A20EDE" w:rsidRPr="001C059B">
              <w:rPr>
                <w:rFonts w:ascii="Cambria" w:hAnsi="Cambria"/>
                <w:sz w:val="24"/>
                <w:szCs w:val="24"/>
              </w:rPr>
              <w:t>ć</w:t>
            </w:r>
            <w:r w:rsidRPr="001C059B">
              <w:rPr>
                <w:rFonts w:ascii="Cambria" w:hAnsi="Cambria"/>
                <w:sz w:val="24"/>
                <w:szCs w:val="24"/>
              </w:rPr>
              <w:t xml:space="preserve"> predstavljaju razlog za stimulaciju lokalnih poljoprivrednih proizvođača za bavljenje </w:t>
            </w:r>
            <w:r w:rsidR="003B17C9" w:rsidRPr="001C059B">
              <w:rPr>
                <w:rFonts w:ascii="Cambria" w:hAnsi="Cambria"/>
                <w:sz w:val="24"/>
                <w:szCs w:val="24"/>
              </w:rPr>
              <w:t>ovim načinom</w:t>
            </w:r>
            <w:r w:rsidR="008F55D9" w:rsidRPr="001C059B">
              <w:rPr>
                <w:rFonts w:ascii="Cambria" w:hAnsi="Cambria"/>
                <w:sz w:val="24"/>
                <w:szCs w:val="24"/>
              </w:rPr>
              <w:t xml:space="preserve"> poljoprivredne proizvodnje.</w:t>
            </w:r>
          </w:p>
        </w:tc>
      </w:tr>
      <w:tr w:rsidR="00A94951" w:rsidRPr="001C059B" w:rsidTr="00B47BDD">
        <w:trPr>
          <w:trHeight w:val="944"/>
        </w:trPr>
        <w:tc>
          <w:tcPr>
            <w:tcW w:w="1813" w:type="dxa"/>
          </w:tcPr>
          <w:p w:rsidR="00A94951" w:rsidRPr="001C059B" w:rsidRDefault="00A94951" w:rsidP="00C406A5">
            <w:pPr>
              <w:rPr>
                <w:rFonts w:ascii="Cambria" w:hAnsi="Cambria"/>
                <w:sz w:val="24"/>
                <w:szCs w:val="24"/>
              </w:rPr>
            </w:pPr>
          </w:p>
          <w:p w:rsidR="00A94951" w:rsidRPr="001C059B" w:rsidRDefault="00A94951" w:rsidP="00A94951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      Ciljevi</w:t>
            </w:r>
          </w:p>
        </w:tc>
        <w:tc>
          <w:tcPr>
            <w:tcW w:w="7302" w:type="dxa"/>
            <w:gridSpan w:val="2"/>
          </w:tcPr>
          <w:p w:rsidR="007B294D" w:rsidRPr="001C059B" w:rsidRDefault="008F55D9" w:rsidP="00F14885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Povećanje proizvodnje </w:t>
            </w:r>
            <w:r w:rsidR="006E2239">
              <w:rPr>
                <w:rFonts w:ascii="Cambria" w:hAnsi="Cambria"/>
                <w:sz w:val="24"/>
                <w:szCs w:val="24"/>
              </w:rPr>
              <w:t>;</w:t>
            </w:r>
          </w:p>
          <w:p w:rsidR="008F55D9" w:rsidRPr="001C059B" w:rsidRDefault="008F55D9" w:rsidP="00F14885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Poboljšanje kvaliteta proizvoda</w:t>
            </w:r>
            <w:r w:rsidR="006E2239">
              <w:rPr>
                <w:rFonts w:ascii="Cambria" w:hAnsi="Cambria"/>
                <w:sz w:val="24"/>
                <w:szCs w:val="24"/>
              </w:rPr>
              <w:t>;</w:t>
            </w:r>
          </w:p>
          <w:p w:rsidR="008F55D9" w:rsidRPr="001C059B" w:rsidRDefault="008F55D9" w:rsidP="00F14885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Povećanje konkurentnosti</w:t>
            </w:r>
            <w:r w:rsidR="006E2239">
              <w:rPr>
                <w:rFonts w:ascii="Cambria" w:hAnsi="Cambria"/>
                <w:sz w:val="24"/>
                <w:szCs w:val="24"/>
              </w:rPr>
              <w:t xml:space="preserve"> i</w:t>
            </w:r>
          </w:p>
          <w:p w:rsidR="008F55D9" w:rsidRPr="001C059B" w:rsidRDefault="008F55D9" w:rsidP="00F14885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Produženje sezone gajenja povrća</w:t>
            </w:r>
          </w:p>
        </w:tc>
      </w:tr>
      <w:tr w:rsidR="007B294D" w:rsidRPr="001C059B" w:rsidTr="00B47BDD">
        <w:trPr>
          <w:trHeight w:val="1551"/>
        </w:trPr>
        <w:tc>
          <w:tcPr>
            <w:tcW w:w="1813" w:type="dxa"/>
          </w:tcPr>
          <w:p w:rsidR="007B294D" w:rsidRPr="001C059B" w:rsidRDefault="007B294D" w:rsidP="00A94951">
            <w:pPr>
              <w:rPr>
                <w:rFonts w:ascii="Cambria" w:hAnsi="Cambria"/>
                <w:sz w:val="24"/>
                <w:szCs w:val="24"/>
              </w:rPr>
            </w:pPr>
          </w:p>
          <w:p w:rsidR="007B294D" w:rsidRPr="001C059B" w:rsidRDefault="00D20A8D" w:rsidP="007B294D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Opis mjere i   kriterijumi</w:t>
            </w:r>
            <w:r w:rsidR="007B294D" w:rsidRPr="001C059B">
              <w:rPr>
                <w:rFonts w:ascii="Cambria" w:hAnsi="Cambria"/>
                <w:sz w:val="24"/>
                <w:szCs w:val="24"/>
              </w:rPr>
              <w:t xml:space="preserve"> za podršku</w:t>
            </w:r>
          </w:p>
        </w:tc>
        <w:tc>
          <w:tcPr>
            <w:tcW w:w="7302" w:type="dxa"/>
            <w:gridSpan w:val="2"/>
          </w:tcPr>
          <w:p w:rsidR="007B294D" w:rsidRPr="001C059B" w:rsidRDefault="007B294D" w:rsidP="007B294D">
            <w:pPr>
              <w:rPr>
                <w:rFonts w:ascii="Cambria" w:hAnsi="Cambria"/>
                <w:sz w:val="24"/>
                <w:szCs w:val="24"/>
              </w:rPr>
            </w:pPr>
          </w:p>
          <w:p w:rsidR="00A171A2" w:rsidRPr="001C059B" w:rsidRDefault="003B17C9" w:rsidP="00A171A2">
            <w:pPr>
              <w:ind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1.</w:t>
            </w:r>
            <w:r w:rsidR="00A171A2" w:rsidRPr="001C059B">
              <w:rPr>
                <w:rFonts w:ascii="Cambria" w:hAnsi="Cambria"/>
                <w:sz w:val="24"/>
                <w:szCs w:val="24"/>
              </w:rPr>
              <w:t>Podrška se sastoji u povratu od 100% za nabavku plasteničkog najlona, minimalne površine  plastenika 50m</w:t>
            </w:r>
            <w:r w:rsidR="00A171A2" w:rsidRPr="001C059B"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  <w:r w:rsidR="00A20EDE" w:rsidRPr="001C059B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="006E2239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="00A171A2" w:rsidRPr="001C059B">
              <w:rPr>
                <w:rFonts w:ascii="Cambria" w:hAnsi="Cambria"/>
                <w:sz w:val="24"/>
                <w:szCs w:val="24"/>
              </w:rPr>
              <w:t>i više.</w:t>
            </w:r>
          </w:p>
          <w:p w:rsidR="00A171A2" w:rsidRPr="001C059B" w:rsidRDefault="00A171A2" w:rsidP="00A171A2">
            <w:pPr>
              <w:ind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Poljoprivredni proizvodjač je dužan da nabavi najlon minimalne debljine 200 mikrona sa garancijom od 4 godine.</w:t>
            </w:r>
          </w:p>
          <w:p w:rsidR="003B17C9" w:rsidRPr="001C059B" w:rsidRDefault="003B17C9" w:rsidP="00A171A2">
            <w:pPr>
              <w:ind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2.Nabavka sitne mehanizacije i priključaka subvencija iznosi do </w:t>
            </w:r>
            <w:r w:rsidR="000A1511" w:rsidRPr="001C059B">
              <w:rPr>
                <w:rFonts w:ascii="Cambria" w:hAnsi="Cambria"/>
                <w:sz w:val="24"/>
                <w:szCs w:val="24"/>
              </w:rPr>
              <w:t>30</w:t>
            </w:r>
            <w:r w:rsidRPr="001C059B">
              <w:rPr>
                <w:rFonts w:ascii="Cambria" w:hAnsi="Cambria"/>
                <w:sz w:val="24"/>
                <w:szCs w:val="24"/>
              </w:rPr>
              <w:t>%</w:t>
            </w:r>
            <w:r w:rsidR="00627D95" w:rsidRPr="001C059B">
              <w:rPr>
                <w:rFonts w:ascii="Cambria" w:hAnsi="Cambria"/>
                <w:sz w:val="24"/>
                <w:szCs w:val="24"/>
              </w:rPr>
              <w:t xml:space="preserve"> od vrijednosti investicije.</w:t>
            </w:r>
          </w:p>
          <w:p w:rsidR="00CE6C74" w:rsidRPr="001C059B" w:rsidRDefault="00CE6C74" w:rsidP="00A171A2">
            <w:pPr>
              <w:ind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3.Nabavka specifične opreme (supstrati, kontejneri za proizvodnju rasada,</w:t>
            </w:r>
            <w:r w:rsidR="00A20EDE" w:rsidRPr="001C059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C059B">
              <w:rPr>
                <w:rFonts w:ascii="Cambria" w:hAnsi="Cambria"/>
                <w:sz w:val="24"/>
                <w:szCs w:val="24"/>
              </w:rPr>
              <w:t>mašine za punjenje supstrata, zagrijevanje,</w:t>
            </w:r>
            <w:r w:rsidR="006E223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C059B">
              <w:rPr>
                <w:rFonts w:ascii="Cambria" w:hAnsi="Cambria"/>
                <w:sz w:val="24"/>
                <w:szCs w:val="24"/>
              </w:rPr>
              <w:t>IP folija i</w:t>
            </w:r>
            <w:r w:rsidR="006E223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C059B">
              <w:rPr>
                <w:rFonts w:ascii="Cambria" w:hAnsi="Cambria"/>
                <w:sz w:val="24"/>
                <w:szCs w:val="24"/>
              </w:rPr>
              <w:t>dr</w:t>
            </w:r>
            <w:r w:rsidR="006E2239">
              <w:rPr>
                <w:rFonts w:ascii="Cambria" w:hAnsi="Cambria"/>
                <w:sz w:val="24"/>
                <w:szCs w:val="24"/>
              </w:rPr>
              <w:t>.</w:t>
            </w:r>
            <w:r w:rsidRPr="001C059B">
              <w:rPr>
                <w:rFonts w:ascii="Cambria" w:hAnsi="Cambria"/>
                <w:sz w:val="24"/>
                <w:szCs w:val="24"/>
              </w:rPr>
              <w:t xml:space="preserve">), subvencija iznosi </w:t>
            </w:r>
            <w:r w:rsidR="000A1511" w:rsidRPr="001C059B">
              <w:rPr>
                <w:rFonts w:ascii="Cambria" w:hAnsi="Cambria"/>
                <w:sz w:val="24"/>
                <w:szCs w:val="24"/>
              </w:rPr>
              <w:t>do</w:t>
            </w:r>
            <w:r w:rsidR="00A20EDE" w:rsidRPr="001C059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A1511" w:rsidRPr="001C059B">
              <w:rPr>
                <w:rFonts w:ascii="Cambria" w:hAnsi="Cambria"/>
                <w:sz w:val="24"/>
                <w:szCs w:val="24"/>
              </w:rPr>
              <w:t>30</w:t>
            </w:r>
            <w:r w:rsidR="006E2239">
              <w:rPr>
                <w:rFonts w:ascii="Cambria" w:hAnsi="Cambria"/>
                <w:sz w:val="24"/>
                <w:szCs w:val="24"/>
              </w:rPr>
              <w:t>% vrijednosti investicije.</w:t>
            </w:r>
          </w:p>
          <w:p w:rsidR="00CD34CB" w:rsidRPr="001C059B" w:rsidRDefault="00627D95" w:rsidP="006E2239">
            <w:pPr>
              <w:ind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Maksimalan iznos podrške je </w:t>
            </w:r>
            <w:r w:rsidR="000A1511" w:rsidRPr="001C059B">
              <w:rPr>
                <w:rFonts w:ascii="Cambria" w:hAnsi="Cambria"/>
                <w:sz w:val="24"/>
                <w:szCs w:val="24"/>
              </w:rPr>
              <w:t>5</w:t>
            </w:r>
            <w:r w:rsidRPr="001C059B">
              <w:rPr>
                <w:rFonts w:ascii="Cambria" w:hAnsi="Cambria"/>
                <w:sz w:val="24"/>
                <w:szCs w:val="24"/>
              </w:rPr>
              <w:t>00</w:t>
            </w:r>
            <w:r w:rsidR="00A20EDE" w:rsidRPr="001C059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C059B">
              <w:rPr>
                <w:rFonts w:ascii="Cambria" w:hAnsi="Cambria"/>
                <w:sz w:val="24"/>
                <w:szCs w:val="24"/>
              </w:rPr>
              <w:t>€ po investiciji</w:t>
            </w:r>
            <w:r w:rsidR="00A20EDE" w:rsidRPr="001C059B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F14885" w:rsidRPr="001C059B" w:rsidTr="00B47BDD">
        <w:trPr>
          <w:trHeight w:val="576"/>
        </w:trPr>
        <w:tc>
          <w:tcPr>
            <w:tcW w:w="1813" w:type="dxa"/>
          </w:tcPr>
          <w:p w:rsidR="00F14885" w:rsidRPr="001C059B" w:rsidRDefault="00F14885" w:rsidP="00A94951">
            <w:pPr>
              <w:rPr>
                <w:rFonts w:ascii="Cambria" w:hAnsi="Cambria"/>
                <w:sz w:val="24"/>
                <w:szCs w:val="24"/>
              </w:rPr>
            </w:pPr>
          </w:p>
          <w:p w:rsidR="00F14885" w:rsidRPr="001C059B" w:rsidRDefault="00F14885" w:rsidP="00116BF8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     Korisnici</w:t>
            </w:r>
          </w:p>
        </w:tc>
        <w:tc>
          <w:tcPr>
            <w:tcW w:w="7302" w:type="dxa"/>
            <w:gridSpan w:val="2"/>
          </w:tcPr>
          <w:p w:rsidR="00F14885" w:rsidRPr="001C059B" w:rsidRDefault="00F14885" w:rsidP="006E2239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Poljoprivredni proizvođači upisani u Regista</w:t>
            </w:r>
            <w:r w:rsidR="006E2239">
              <w:rPr>
                <w:rFonts w:ascii="Cambria" w:hAnsi="Cambria"/>
                <w:sz w:val="24"/>
                <w:szCs w:val="24"/>
              </w:rPr>
              <w:t>r poljoprivrednih proizvođača kod nadležnog ministarstva.</w:t>
            </w:r>
          </w:p>
        </w:tc>
      </w:tr>
      <w:tr w:rsidR="00F14885" w:rsidRPr="001C059B" w:rsidTr="00B47BDD">
        <w:trPr>
          <w:trHeight w:val="593"/>
        </w:trPr>
        <w:tc>
          <w:tcPr>
            <w:tcW w:w="1813" w:type="dxa"/>
          </w:tcPr>
          <w:p w:rsidR="00F14885" w:rsidRPr="001C059B" w:rsidRDefault="00F14885" w:rsidP="00A94951">
            <w:pPr>
              <w:rPr>
                <w:rFonts w:ascii="Cambria" w:hAnsi="Cambria"/>
                <w:sz w:val="24"/>
                <w:szCs w:val="24"/>
              </w:rPr>
            </w:pPr>
          </w:p>
          <w:p w:rsidR="00F14885" w:rsidRPr="001C059B" w:rsidRDefault="00F14885" w:rsidP="00116BF8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Način   plaćanja </w:t>
            </w:r>
          </w:p>
        </w:tc>
        <w:tc>
          <w:tcPr>
            <w:tcW w:w="7302" w:type="dxa"/>
            <w:gridSpan w:val="2"/>
          </w:tcPr>
          <w:p w:rsidR="00F14885" w:rsidRPr="001C059B" w:rsidRDefault="00F14885" w:rsidP="007B294D">
            <w:p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                          </w:t>
            </w:r>
            <w:r w:rsidR="004541D7" w:rsidRPr="001C059B"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1C059B">
              <w:rPr>
                <w:rFonts w:ascii="Cambria" w:hAnsi="Cambria"/>
                <w:sz w:val="24"/>
                <w:szCs w:val="24"/>
              </w:rPr>
              <w:t xml:space="preserve">     </w:t>
            </w:r>
            <w:r w:rsidR="006E2239">
              <w:rPr>
                <w:rFonts w:ascii="Cambria" w:hAnsi="Cambria"/>
                <w:sz w:val="24"/>
                <w:szCs w:val="24"/>
              </w:rPr>
              <w:t>N</w:t>
            </w:r>
            <w:r w:rsidRPr="001C059B">
              <w:rPr>
                <w:rFonts w:ascii="Cambria" w:hAnsi="Cambria"/>
                <w:sz w:val="24"/>
                <w:szCs w:val="24"/>
              </w:rPr>
              <w:t>a žiro-račun korisnika</w:t>
            </w:r>
          </w:p>
          <w:p w:rsidR="00F14885" w:rsidRPr="001C059B" w:rsidRDefault="00F14885" w:rsidP="007B294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14885" w:rsidRPr="001C059B" w:rsidTr="00B47BDD">
        <w:trPr>
          <w:trHeight w:val="519"/>
        </w:trPr>
        <w:tc>
          <w:tcPr>
            <w:tcW w:w="1813" w:type="dxa"/>
          </w:tcPr>
          <w:p w:rsidR="00F14885" w:rsidRPr="001C059B" w:rsidRDefault="00F14885" w:rsidP="00116BF8">
            <w:pPr>
              <w:rPr>
                <w:rFonts w:ascii="Cambria" w:hAnsi="Cambria"/>
                <w:sz w:val="24"/>
                <w:szCs w:val="24"/>
              </w:rPr>
            </w:pPr>
          </w:p>
          <w:p w:rsidR="00F14885" w:rsidRPr="001C059B" w:rsidRDefault="00F14885" w:rsidP="009A39B0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  Realizacija</w:t>
            </w:r>
          </w:p>
        </w:tc>
        <w:tc>
          <w:tcPr>
            <w:tcW w:w="7302" w:type="dxa"/>
            <w:gridSpan w:val="2"/>
          </w:tcPr>
          <w:p w:rsidR="00F14885" w:rsidRPr="001C059B" w:rsidRDefault="00BD05DA" w:rsidP="00BD05DA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Sekretarijat</w:t>
            </w:r>
          </w:p>
        </w:tc>
      </w:tr>
      <w:tr w:rsidR="00F14885" w:rsidRPr="001C059B" w:rsidTr="00B47BDD">
        <w:trPr>
          <w:trHeight w:val="1094"/>
        </w:trPr>
        <w:tc>
          <w:tcPr>
            <w:tcW w:w="1813" w:type="dxa"/>
          </w:tcPr>
          <w:p w:rsidR="00F14885" w:rsidRPr="001C059B" w:rsidRDefault="00F14885" w:rsidP="009A39B0">
            <w:pPr>
              <w:ind w:firstLine="0"/>
              <w:rPr>
                <w:rFonts w:ascii="Cambria" w:hAnsi="Cambria"/>
                <w:sz w:val="24"/>
                <w:szCs w:val="24"/>
              </w:rPr>
            </w:pPr>
          </w:p>
          <w:p w:rsidR="00F14885" w:rsidRPr="001C059B" w:rsidRDefault="00F14885" w:rsidP="009A39B0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Procedura realizacije</w:t>
            </w:r>
          </w:p>
        </w:tc>
        <w:tc>
          <w:tcPr>
            <w:tcW w:w="7302" w:type="dxa"/>
            <w:gridSpan w:val="2"/>
          </w:tcPr>
          <w:p w:rsidR="00793308" w:rsidRPr="001C059B" w:rsidRDefault="00793308" w:rsidP="006E2239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Odeljenje za poljoprivredu provjerava stanje na terenu, pravi zapisnik i fotoelaborat i dostavlja Sekretarijatu</w:t>
            </w:r>
            <w:r w:rsidR="00BD05DA" w:rsidRPr="001C059B">
              <w:rPr>
                <w:rFonts w:ascii="Cambria" w:hAnsi="Cambria"/>
                <w:sz w:val="24"/>
                <w:szCs w:val="24"/>
              </w:rPr>
              <w:t xml:space="preserve"> za sprovođenje postupka </w:t>
            </w:r>
            <w:r w:rsidRPr="001C059B">
              <w:rPr>
                <w:rFonts w:ascii="Cambria" w:hAnsi="Cambria"/>
                <w:sz w:val="24"/>
                <w:szCs w:val="24"/>
              </w:rPr>
              <w:t xml:space="preserve">za isplatu. </w:t>
            </w:r>
          </w:p>
          <w:p w:rsidR="00F14885" w:rsidRPr="001C059B" w:rsidRDefault="00793308" w:rsidP="006E2239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Rok za podnošenje zahtjeva  je </w:t>
            </w:r>
            <w:r w:rsidR="00B47BDD" w:rsidRPr="001C059B">
              <w:rPr>
                <w:rFonts w:ascii="Cambria" w:hAnsi="Cambria"/>
                <w:sz w:val="24"/>
                <w:szCs w:val="24"/>
              </w:rPr>
              <w:t>15. 0</w:t>
            </w:r>
            <w:r w:rsidR="006E2239">
              <w:rPr>
                <w:rFonts w:ascii="Cambria" w:hAnsi="Cambria"/>
                <w:sz w:val="24"/>
                <w:szCs w:val="24"/>
              </w:rPr>
              <w:t>8</w:t>
            </w:r>
            <w:r w:rsidR="00B47BDD" w:rsidRPr="001C059B">
              <w:rPr>
                <w:rFonts w:ascii="Cambria" w:hAnsi="Cambria"/>
                <w:sz w:val="24"/>
                <w:szCs w:val="24"/>
              </w:rPr>
              <w:t>. 2022. god.</w:t>
            </w:r>
          </w:p>
        </w:tc>
      </w:tr>
      <w:tr w:rsidR="00F14885" w:rsidRPr="001C059B" w:rsidTr="00B47BDD">
        <w:trPr>
          <w:trHeight w:val="845"/>
        </w:trPr>
        <w:tc>
          <w:tcPr>
            <w:tcW w:w="1813" w:type="dxa"/>
          </w:tcPr>
          <w:p w:rsidR="00F14885" w:rsidRPr="001C059B" w:rsidRDefault="00F14885" w:rsidP="00F14885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Nadzor i kontrola</w:t>
            </w:r>
          </w:p>
        </w:tc>
        <w:tc>
          <w:tcPr>
            <w:tcW w:w="7302" w:type="dxa"/>
            <w:gridSpan w:val="2"/>
          </w:tcPr>
          <w:p w:rsidR="00F14885" w:rsidRPr="001C059B" w:rsidRDefault="00F14885" w:rsidP="009A39B0">
            <w:pPr>
              <w:ind w:firstLine="0"/>
              <w:rPr>
                <w:rFonts w:ascii="Cambria" w:hAnsi="Cambria"/>
                <w:sz w:val="24"/>
                <w:szCs w:val="24"/>
              </w:rPr>
            </w:pPr>
          </w:p>
          <w:p w:rsidR="00F14885" w:rsidRPr="001C059B" w:rsidRDefault="00F14885" w:rsidP="00BD05DA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Sekretarijat </w:t>
            </w:r>
          </w:p>
        </w:tc>
      </w:tr>
      <w:tr w:rsidR="006C0B25" w:rsidRPr="001C059B" w:rsidTr="006C0B25">
        <w:trPr>
          <w:trHeight w:val="521"/>
        </w:trPr>
        <w:tc>
          <w:tcPr>
            <w:tcW w:w="1813" w:type="dxa"/>
          </w:tcPr>
          <w:p w:rsidR="006C0B25" w:rsidRPr="001C059B" w:rsidRDefault="006C0B25" w:rsidP="009A39B0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Finansijski plan</w:t>
            </w:r>
          </w:p>
        </w:tc>
        <w:tc>
          <w:tcPr>
            <w:tcW w:w="3946" w:type="dxa"/>
          </w:tcPr>
          <w:p w:rsidR="006C0B25" w:rsidRPr="001C059B" w:rsidRDefault="006C0B25" w:rsidP="007B294D">
            <w:p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             Iznos u €</w:t>
            </w:r>
          </w:p>
          <w:p w:rsidR="006C0B25" w:rsidRPr="001C059B" w:rsidRDefault="006C0B25" w:rsidP="007B294D">
            <w:pPr>
              <w:rPr>
                <w:rFonts w:ascii="Cambria" w:hAnsi="Cambria"/>
                <w:sz w:val="24"/>
                <w:szCs w:val="24"/>
              </w:rPr>
            </w:pPr>
          </w:p>
          <w:p w:rsidR="006C0B25" w:rsidRPr="001C059B" w:rsidRDefault="006C0B25" w:rsidP="006C0B25">
            <w:p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             </w:t>
            </w:r>
          </w:p>
        </w:tc>
        <w:tc>
          <w:tcPr>
            <w:tcW w:w="3356" w:type="dxa"/>
          </w:tcPr>
          <w:p w:rsidR="006C0B25" w:rsidRPr="001C059B" w:rsidRDefault="006C0B25" w:rsidP="001F64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8.000,00</w:t>
            </w:r>
          </w:p>
          <w:p w:rsidR="006C0B25" w:rsidRPr="001C059B" w:rsidRDefault="006C0B25" w:rsidP="007B294D">
            <w:pPr>
              <w:rPr>
                <w:rFonts w:ascii="Cambria" w:hAnsi="Cambria"/>
                <w:sz w:val="24"/>
                <w:szCs w:val="24"/>
              </w:rPr>
            </w:pPr>
          </w:p>
          <w:p w:rsidR="006C0B25" w:rsidRPr="001C059B" w:rsidRDefault="006C0B25" w:rsidP="001F64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B649E" w:rsidRPr="001C059B" w:rsidRDefault="004B649E" w:rsidP="001F64E7">
      <w:pPr>
        <w:ind w:firstLine="0"/>
        <w:rPr>
          <w:rFonts w:ascii="Cambria" w:hAnsi="Cambria"/>
          <w:sz w:val="24"/>
          <w:szCs w:val="24"/>
        </w:rPr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237"/>
        <w:gridCol w:w="2992"/>
      </w:tblGrid>
      <w:tr w:rsidR="004B649E" w:rsidRPr="001C059B" w:rsidTr="006C0B25">
        <w:trPr>
          <w:trHeight w:val="708"/>
        </w:trPr>
        <w:tc>
          <w:tcPr>
            <w:tcW w:w="9214" w:type="dxa"/>
            <w:gridSpan w:val="3"/>
          </w:tcPr>
          <w:p w:rsidR="004B649E" w:rsidRPr="001C059B" w:rsidRDefault="001F64E7" w:rsidP="001B6892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3. Podrška u nabavci opreme za navodnjavanje i dovodnih linija do zasada</w:t>
            </w:r>
          </w:p>
        </w:tc>
      </w:tr>
      <w:tr w:rsidR="00731202" w:rsidRPr="001C059B" w:rsidTr="006C0B25">
        <w:trPr>
          <w:trHeight w:val="1398"/>
        </w:trPr>
        <w:tc>
          <w:tcPr>
            <w:tcW w:w="1985" w:type="dxa"/>
          </w:tcPr>
          <w:p w:rsidR="00731202" w:rsidRPr="001C059B" w:rsidRDefault="00731202">
            <w:pPr>
              <w:ind w:firstLine="0"/>
              <w:rPr>
                <w:rFonts w:ascii="Cambria" w:hAnsi="Cambria"/>
                <w:sz w:val="24"/>
                <w:szCs w:val="24"/>
              </w:rPr>
            </w:pPr>
          </w:p>
          <w:p w:rsidR="00731202" w:rsidRPr="001C059B" w:rsidRDefault="00731202" w:rsidP="00731202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Razlog za    podsticaj</w:t>
            </w:r>
          </w:p>
        </w:tc>
        <w:tc>
          <w:tcPr>
            <w:tcW w:w="7229" w:type="dxa"/>
            <w:gridSpan w:val="2"/>
          </w:tcPr>
          <w:p w:rsidR="00BC4B3D" w:rsidRPr="001C059B" w:rsidRDefault="00BC4B3D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Najvažniji preduslov za uspješno gajenje jagodičastog voća i povrća na otvorenom polju je stvaranje uslova za mogućnost navodnjavanja.</w:t>
            </w:r>
          </w:p>
          <w:p w:rsidR="00BC4B3D" w:rsidRPr="001C059B" w:rsidRDefault="00BC4B3D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Primjenom sistema „kap po kap“ smanjuje se potrošnja vode i pojava korova, jer nema bespotrebnog vlaženja okolne površine. </w:t>
            </w:r>
          </w:p>
          <w:p w:rsidR="00731202" w:rsidRPr="001C059B" w:rsidRDefault="00BC4B3D" w:rsidP="006E2239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Sistem se može primjenjivati na različitim konfiguracijama terena i tipovima zemlji</w:t>
            </w:r>
            <w:r w:rsidR="00077117" w:rsidRPr="001C059B">
              <w:rPr>
                <w:rFonts w:ascii="Cambria" w:hAnsi="Cambria"/>
                <w:sz w:val="24"/>
                <w:szCs w:val="24"/>
              </w:rPr>
              <w:t>šta.</w:t>
            </w:r>
            <w:r w:rsidRPr="001C059B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731202" w:rsidRPr="001C059B" w:rsidTr="006C0B25">
        <w:trPr>
          <w:trHeight w:val="1080"/>
        </w:trPr>
        <w:tc>
          <w:tcPr>
            <w:tcW w:w="1985" w:type="dxa"/>
          </w:tcPr>
          <w:p w:rsidR="00731202" w:rsidRPr="001C059B" w:rsidRDefault="00731202" w:rsidP="0073120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27847" w:rsidRPr="001C059B" w:rsidRDefault="00227847" w:rsidP="00227847">
            <w:p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  Ciljevi</w:t>
            </w:r>
          </w:p>
        </w:tc>
        <w:tc>
          <w:tcPr>
            <w:tcW w:w="7229" w:type="dxa"/>
            <w:gridSpan w:val="2"/>
          </w:tcPr>
          <w:p w:rsidR="00485947" w:rsidRPr="001C059B" w:rsidRDefault="00BC4B3D" w:rsidP="00BC4B3D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Povećanje prinosa gajenih biljaka</w:t>
            </w:r>
            <w:r w:rsidR="006E2239">
              <w:rPr>
                <w:rFonts w:ascii="Cambria" w:hAnsi="Cambria"/>
                <w:sz w:val="24"/>
                <w:szCs w:val="24"/>
              </w:rPr>
              <w:t>;</w:t>
            </w:r>
          </w:p>
          <w:p w:rsidR="00BC4B3D" w:rsidRPr="001C059B" w:rsidRDefault="00BC4B3D" w:rsidP="00BC4B3D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Stabilizacija biljne proizvodnje u uslovima ekstremnih suša</w:t>
            </w:r>
            <w:r w:rsidR="006E2239">
              <w:rPr>
                <w:rFonts w:ascii="Cambria" w:hAnsi="Cambria"/>
                <w:sz w:val="24"/>
                <w:szCs w:val="24"/>
              </w:rPr>
              <w:t>;</w:t>
            </w:r>
          </w:p>
          <w:p w:rsidR="00BC4B3D" w:rsidRPr="001C059B" w:rsidRDefault="0021308B" w:rsidP="00BC4B3D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Mogućnost razm</w:t>
            </w:r>
            <w:r w:rsidR="00BC4B3D" w:rsidRPr="001C059B">
              <w:rPr>
                <w:rFonts w:ascii="Cambria" w:hAnsi="Cambria"/>
                <w:sz w:val="24"/>
                <w:szCs w:val="24"/>
              </w:rPr>
              <w:t>ještaja</w:t>
            </w:r>
            <w:r w:rsidRPr="001C059B">
              <w:rPr>
                <w:rFonts w:ascii="Cambria" w:hAnsi="Cambria"/>
                <w:sz w:val="24"/>
                <w:szCs w:val="24"/>
              </w:rPr>
              <w:t xml:space="preserve"> cijevi i priključaka</w:t>
            </w:r>
            <w:r w:rsidR="00571839">
              <w:rPr>
                <w:rFonts w:ascii="Cambria" w:hAnsi="Cambria"/>
                <w:sz w:val="24"/>
                <w:szCs w:val="24"/>
              </w:rPr>
              <w:t xml:space="preserve"> i</w:t>
            </w:r>
          </w:p>
          <w:p w:rsidR="0021308B" w:rsidRPr="001C059B" w:rsidRDefault="0021308B" w:rsidP="00BC4B3D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Pogodnost za primjenu sredstava za zaštitu bilja</w:t>
            </w:r>
            <w:r w:rsidR="00571839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485947" w:rsidRPr="001C059B" w:rsidTr="006C0B25">
        <w:trPr>
          <w:trHeight w:val="1951"/>
        </w:trPr>
        <w:tc>
          <w:tcPr>
            <w:tcW w:w="1985" w:type="dxa"/>
          </w:tcPr>
          <w:p w:rsidR="00485947" w:rsidRPr="001C059B" w:rsidRDefault="00485947" w:rsidP="000125E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125EF" w:rsidRPr="001C059B" w:rsidRDefault="000125EF" w:rsidP="00990C3D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Opis mjere i kriterijumi za podršku</w:t>
            </w:r>
          </w:p>
        </w:tc>
        <w:tc>
          <w:tcPr>
            <w:tcW w:w="7229" w:type="dxa"/>
            <w:gridSpan w:val="2"/>
          </w:tcPr>
          <w:p w:rsidR="0093622C" w:rsidRPr="001C059B" w:rsidRDefault="0021308B" w:rsidP="0021308B">
            <w:pPr>
              <w:ind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Pravo na korišćenje ove podsticajne mjere  imaju poljoprivredni proizvo</w:t>
            </w:r>
            <w:r w:rsidR="00571839">
              <w:rPr>
                <w:rFonts w:ascii="Cambria" w:hAnsi="Cambria"/>
                <w:sz w:val="24"/>
                <w:szCs w:val="24"/>
              </w:rPr>
              <w:t>đ</w:t>
            </w:r>
            <w:r w:rsidRPr="001C059B">
              <w:rPr>
                <w:rFonts w:ascii="Cambria" w:hAnsi="Cambria"/>
                <w:sz w:val="24"/>
                <w:szCs w:val="24"/>
              </w:rPr>
              <w:t>ači koji se bave biljnom proizvodnjom i posjeduju minimum 0,5 ha voćnjaka, 0,5 ha pod ratarskim i povrtarskim kulturama.</w:t>
            </w:r>
          </w:p>
          <w:p w:rsidR="0021308B" w:rsidRPr="001C059B" w:rsidRDefault="0021308B" w:rsidP="0021308B">
            <w:pPr>
              <w:ind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Kroz ovu mjeru će se podržati </w:t>
            </w:r>
            <w:r w:rsidR="00077E7E" w:rsidRPr="001C059B">
              <w:rPr>
                <w:rFonts w:ascii="Cambria" w:hAnsi="Cambria"/>
                <w:sz w:val="24"/>
                <w:szCs w:val="24"/>
              </w:rPr>
              <w:t>nabavka opreme</w:t>
            </w:r>
            <w:r w:rsidRPr="001C059B">
              <w:rPr>
                <w:rFonts w:ascii="Cambria" w:hAnsi="Cambria"/>
                <w:sz w:val="24"/>
                <w:szCs w:val="24"/>
              </w:rPr>
              <w:t xml:space="preserve"> za navodnjavanje </w:t>
            </w:r>
            <w:r w:rsidR="005809D4" w:rsidRPr="001C059B">
              <w:rPr>
                <w:rFonts w:ascii="Cambria" w:hAnsi="Cambria"/>
                <w:sz w:val="24"/>
                <w:szCs w:val="24"/>
              </w:rPr>
              <w:t>(crijevo od vodoizvorišta do parcele, priključak, pumpa, plastični bazeni i sistem  „kap po kap“).</w:t>
            </w:r>
          </w:p>
          <w:p w:rsidR="005809D4" w:rsidRPr="001C059B" w:rsidRDefault="005809D4" w:rsidP="0021308B">
            <w:pPr>
              <w:ind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Za kupovinu opreme u vrijednosti do 1.500,00€ podrška iznosi 20%. Maksimalna podrška za kupovinu opreme vrijednosti preko 1.500,00</w:t>
            </w:r>
            <w:r w:rsidR="00571839">
              <w:rPr>
                <w:rFonts w:ascii="Cambria" w:hAnsi="Cambria"/>
                <w:sz w:val="24"/>
                <w:szCs w:val="24"/>
              </w:rPr>
              <w:t>€</w:t>
            </w:r>
            <w:r w:rsidRPr="001C059B">
              <w:rPr>
                <w:rFonts w:ascii="Cambria" w:hAnsi="Cambria"/>
                <w:sz w:val="24"/>
                <w:szCs w:val="24"/>
              </w:rPr>
              <w:t xml:space="preserve"> iznosi 400,00€.</w:t>
            </w:r>
          </w:p>
          <w:p w:rsidR="005809D4" w:rsidRPr="001C059B" w:rsidRDefault="005809D4" w:rsidP="00BD05DA">
            <w:pPr>
              <w:ind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      </w:t>
            </w:r>
          </w:p>
        </w:tc>
      </w:tr>
      <w:tr w:rsidR="0093622C" w:rsidRPr="001C059B" w:rsidTr="006C0B25">
        <w:trPr>
          <w:trHeight w:val="700"/>
        </w:trPr>
        <w:tc>
          <w:tcPr>
            <w:tcW w:w="1985" w:type="dxa"/>
          </w:tcPr>
          <w:p w:rsidR="0093622C" w:rsidRPr="001C059B" w:rsidRDefault="0093622C" w:rsidP="000125E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93622C" w:rsidRPr="001C059B" w:rsidRDefault="0093622C" w:rsidP="0093622C">
            <w:p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Korisnici</w:t>
            </w:r>
          </w:p>
          <w:p w:rsidR="0093622C" w:rsidRPr="001C059B" w:rsidRDefault="0093622C" w:rsidP="000125E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93622C" w:rsidRPr="001C059B" w:rsidRDefault="00A50F80" w:rsidP="00571839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Poljoprivredni proizvođači upisani u Registar poljoprivrednih proizvođača </w:t>
            </w:r>
            <w:r w:rsidR="00571839">
              <w:rPr>
                <w:rFonts w:ascii="Cambria" w:hAnsi="Cambria"/>
                <w:sz w:val="24"/>
                <w:szCs w:val="24"/>
              </w:rPr>
              <w:t>kod nadležnog ministarstva</w:t>
            </w:r>
            <w:r w:rsidRPr="001C059B">
              <w:rPr>
                <w:rFonts w:ascii="Cambria" w:hAnsi="Cambria"/>
                <w:sz w:val="24"/>
                <w:szCs w:val="24"/>
              </w:rPr>
              <w:t>.</w:t>
            </w:r>
          </w:p>
          <w:p w:rsidR="0093622C" w:rsidRPr="001C059B" w:rsidRDefault="0093622C" w:rsidP="0093622C">
            <w:pPr>
              <w:ind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3622C" w:rsidRPr="001C059B" w:rsidTr="006C0B25">
        <w:trPr>
          <w:trHeight w:val="748"/>
        </w:trPr>
        <w:tc>
          <w:tcPr>
            <w:tcW w:w="1985" w:type="dxa"/>
          </w:tcPr>
          <w:p w:rsidR="0093622C" w:rsidRPr="001C059B" w:rsidRDefault="0093622C" w:rsidP="000125E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93622C" w:rsidRPr="001C059B" w:rsidRDefault="0093622C" w:rsidP="0093622C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  Način plaćanja</w:t>
            </w:r>
          </w:p>
        </w:tc>
        <w:tc>
          <w:tcPr>
            <w:tcW w:w="7229" w:type="dxa"/>
            <w:gridSpan w:val="2"/>
          </w:tcPr>
          <w:p w:rsidR="0093622C" w:rsidRPr="001C059B" w:rsidRDefault="0093622C" w:rsidP="0093622C">
            <w:pPr>
              <w:rPr>
                <w:rFonts w:ascii="Cambria" w:hAnsi="Cambria"/>
                <w:sz w:val="24"/>
                <w:szCs w:val="24"/>
              </w:rPr>
            </w:pPr>
          </w:p>
          <w:p w:rsidR="008F62E8" w:rsidRPr="001C059B" w:rsidRDefault="008F62E8" w:rsidP="008F62E8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                                 </w:t>
            </w:r>
            <w:r w:rsidR="00571839">
              <w:rPr>
                <w:rFonts w:ascii="Cambria" w:hAnsi="Cambria"/>
                <w:sz w:val="24"/>
                <w:szCs w:val="24"/>
              </w:rPr>
              <w:t>N</w:t>
            </w:r>
            <w:r w:rsidRPr="001C059B">
              <w:rPr>
                <w:rFonts w:ascii="Cambria" w:hAnsi="Cambria"/>
                <w:sz w:val="24"/>
                <w:szCs w:val="24"/>
              </w:rPr>
              <w:t>a žiro-račun korisnika</w:t>
            </w:r>
          </w:p>
          <w:p w:rsidR="0093622C" w:rsidRPr="001C059B" w:rsidRDefault="0093622C" w:rsidP="0093622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3622C" w:rsidRPr="001C059B" w:rsidTr="006C0B25">
        <w:trPr>
          <w:trHeight w:val="845"/>
        </w:trPr>
        <w:tc>
          <w:tcPr>
            <w:tcW w:w="1985" w:type="dxa"/>
          </w:tcPr>
          <w:p w:rsidR="0093622C" w:rsidRPr="001C059B" w:rsidRDefault="0093622C" w:rsidP="000125E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93622C" w:rsidRPr="001C059B" w:rsidRDefault="0093622C" w:rsidP="0093622C">
            <w:p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Realizacija</w:t>
            </w:r>
          </w:p>
        </w:tc>
        <w:tc>
          <w:tcPr>
            <w:tcW w:w="7229" w:type="dxa"/>
            <w:gridSpan w:val="2"/>
          </w:tcPr>
          <w:p w:rsidR="0093622C" w:rsidRPr="001C059B" w:rsidRDefault="0093622C" w:rsidP="0093622C">
            <w:pPr>
              <w:rPr>
                <w:rFonts w:ascii="Cambria" w:hAnsi="Cambria"/>
                <w:sz w:val="24"/>
                <w:szCs w:val="24"/>
              </w:rPr>
            </w:pPr>
          </w:p>
          <w:p w:rsidR="0093622C" w:rsidRPr="001C059B" w:rsidRDefault="0093622C" w:rsidP="00571839">
            <w:p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            </w:t>
            </w:r>
            <w:r w:rsidR="00D40DD7" w:rsidRPr="001C059B">
              <w:rPr>
                <w:rFonts w:ascii="Cambria" w:hAnsi="Cambria"/>
                <w:sz w:val="24"/>
                <w:szCs w:val="24"/>
              </w:rPr>
              <w:t xml:space="preserve">     </w:t>
            </w:r>
            <w:r w:rsidR="008F62E8" w:rsidRPr="001C059B">
              <w:rPr>
                <w:rFonts w:ascii="Cambria" w:hAnsi="Cambria"/>
                <w:sz w:val="24"/>
                <w:szCs w:val="24"/>
              </w:rPr>
              <w:t xml:space="preserve">               </w:t>
            </w:r>
            <w:r w:rsidRPr="001C059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71839">
              <w:rPr>
                <w:rFonts w:ascii="Cambria" w:hAnsi="Cambria"/>
                <w:sz w:val="24"/>
                <w:szCs w:val="24"/>
              </w:rPr>
              <w:t>S</w:t>
            </w:r>
            <w:r w:rsidR="00BD05DA" w:rsidRPr="001C059B">
              <w:rPr>
                <w:rFonts w:ascii="Cambria" w:hAnsi="Cambria"/>
                <w:sz w:val="24"/>
                <w:szCs w:val="24"/>
              </w:rPr>
              <w:t>ekretarijat</w:t>
            </w:r>
          </w:p>
        </w:tc>
      </w:tr>
      <w:tr w:rsidR="0093622C" w:rsidRPr="001C059B" w:rsidTr="006C0B25">
        <w:trPr>
          <w:trHeight w:val="783"/>
        </w:trPr>
        <w:tc>
          <w:tcPr>
            <w:tcW w:w="1985" w:type="dxa"/>
          </w:tcPr>
          <w:p w:rsidR="0093622C" w:rsidRPr="001C059B" w:rsidRDefault="0093622C" w:rsidP="0093622C">
            <w:pPr>
              <w:rPr>
                <w:rFonts w:ascii="Cambria" w:hAnsi="Cambria"/>
                <w:sz w:val="24"/>
                <w:szCs w:val="24"/>
              </w:rPr>
            </w:pPr>
          </w:p>
          <w:p w:rsidR="0093622C" w:rsidRPr="001C059B" w:rsidRDefault="0093622C" w:rsidP="0093622C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Procedura realizacije</w:t>
            </w:r>
          </w:p>
        </w:tc>
        <w:tc>
          <w:tcPr>
            <w:tcW w:w="7229" w:type="dxa"/>
            <w:gridSpan w:val="2"/>
          </w:tcPr>
          <w:p w:rsidR="00BD05DA" w:rsidRPr="001C059B" w:rsidRDefault="008F62E8" w:rsidP="00571839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Odeljenje za poljoprivredu provjerava stanje na terenu, pravi zapisnik i fotoelaborat i dostavlja </w:t>
            </w:r>
            <w:r w:rsidR="00BD05DA" w:rsidRPr="001C059B">
              <w:rPr>
                <w:rFonts w:ascii="Cambria" w:hAnsi="Cambria"/>
                <w:sz w:val="24"/>
                <w:szCs w:val="24"/>
              </w:rPr>
              <w:t xml:space="preserve">Sekretarijatu za sprovođenje postupka za isplatu. </w:t>
            </w:r>
          </w:p>
          <w:p w:rsidR="0093622C" w:rsidRPr="001C059B" w:rsidRDefault="008F62E8" w:rsidP="00571839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Rok za podnošenje zahtjeva  je 15</w:t>
            </w:r>
            <w:r w:rsidR="004B6824" w:rsidRPr="001C059B">
              <w:rPr>
                <w:rFonts w:ascii="Cambria" w:hAnsi="Cambria"/>
                <w:sz w:val="24"/>
                <w:szCs w:val="24"/>
              </w:rPr>
              <w:t>.</w:t>
            </w:r>
            <w:r w:rsidR="00B47BDD" w:rsidRPr="001C059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B6824" w:rsidRPr="001C059B">
              <w:rPr>
                <w:rFonts w:ascii="Cambria" w:hAnsi="Cambria"/>
                <w:sz w:val="24"/>
                <w:szCs w:val="24"/>
              </w:rPr>
              <w:t>0</w:t>
            </w:r>
            <w:r w:rsidR="00571839">
              <w:rPr>
                <w:rFonts w:ascii="Cambria" w:hAnsi="Cambria"/>
                <w:sz w:val="24"/>
                <w:szCs w:val="24"/>
              </w:rPr>
              <w:t>8</w:t>
            </w:r>
            <w:r w:rsidRPr="001C059B">
              <w:rPr>
                <w:rFonts w:ascii="Cambria" w:hAnsi="Cambria"/>
                <w:sz w:val="24"/>
                <w:szCs w:val="24"/>
              </w:rPr>
              <w:t>.</w:t>
            </w:r>
            <w:r w:rsidR="00B47BDD" w:rsidRPr="001C059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C059B">
              <w:rPr>
                <w:rFonts w:ascii="Cambria" w:hAnsi="Cambria"/>
                <w:sz w:val="24"/>
                <w:szCs w:val="24"/>
              </w:rPr>
              <w:t>2022.</w:t>
            </w:r>
            <w:r w:rsidR="00B47BDD" w:rsidRPr="001C059B">
              <w:rPr>
                <w:rFonts w:ascii="Cambria" w:hAnsi="Cambria"/>
                <w:sz w:val="24"/>
                <w:szCs w:val="24"/>
              </w:rPr>
              <w:t xml:space="preserve"> god.</w:t>
            </w:r>
          </w:p>
          <w:p w:rsidR="0093622C" w:rsidRPr="001C059B" w:rsidRDefault="0093622C" w:rsidP="0093622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3622C" w:rsidRPr="001C059B" w:rsidTr="006C0B25">
        <w:trPr>
          <w:trHeight w:val="665"/>
        </w:trPr>
        <w:tc>
          <w:tcPr>
            <w:tcW w:w="1985" w:type="dxa"/>
          </w:tcPr>
          <w:p w:rsidR="0093622C" w:rsidRPr="001C059B" w:rsidRDefault="0093622C" w:rsidP="00A616C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A616CF" w:rsidRPr="001C059B" w:rsidRDefault="00A616CF" w:rsidP="00A616CF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Nadzor i kontrola</w:t>
            </w:r>
          </w:p>
        </w:tc>
        <w:tc>
          <w:tcPr>
            <w:tcW w:w="7229" w:type="dxa"/>
            <w:gridSpan w:val="2"/>
          </w:tcPr>
          <w:p w:rsidR="0093622C" w:rsidRPr="001C059B" w:rsidRDefault="0093622C" w:rsidP="0093622C">
            <w:pPr>
              <w:rPr>
                <w:rFonts w:ascii="Cambria" w:hAnsi="Cambria"/>
                <w:sz w:val="24"/>
                <w:szCs w:val="24"/>
              </w:rPr>
            </w:pPr>
          </w:p>
          <w:p w:rsidR="00A616CF" w:rsidRPr="001C059B" w:rsidRDefault="00A616CF" w:rsidP="00BD05DA">
            <w:p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Sekretarijat </w:t>
            </w:r>
          </w:p>
        </w:tc>
      </w:tr>
      <w:tr w:rsidR="006C0B25" w:rsidRPr="001C059B" w:rsidTr="004623B4">
        <w:trPr>
          <w:trHeight w:val="680"/>
        </w:trPr>
        <w:tc>
          <w:tcPr>
            <w:tcW w:w="1985" w:type="dxa"/>
          </w:tcPr>
          <w:p w:rsidR="006C0B25" w:rsidRPr="001C059B" w:rsidRDefault="006C0B25" w:rsidP="00A616C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C0B25" w:rsidRPr="001C059B" w:rsidRDefault="006C0B25" w:rsidP="00A616C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Finansijski plan</w:t>
            </w:r>
          </w:p>
        </w:tc>
        <w:tc>
          <w:tcPr>
            <w:tcW w:w="4237" w:type="dxa"/>
          </w:tcPr>
          <w:p w:rsidR="006C0B25" w:rsidRPr="001C059B" w:rsidRDefault="006C0B25" w:rsidP="0093622C">
            <w:pPr>
              <w:rPr>
                <w:rFonts w:ascii="Cambria" w:hAnsi="Cambria"/>
                <w:sz w:val="24"/>
                <w:szCs w:val="24"/>
              </w:rPr>
            </w:pPr>
          </w:p>
          <w:p w:rsidR="006C0B25" w:rsidRPr="001C059B" w:rsidRDefault="006C0B25" w:rsidP="004623B4">
            <w:p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                 Iznos u €</w:t>
            </w:r>
          </w:p>
        </w:tc>
        <w:tc>
          <w:tcPr>
            <w:tcW w:w="2992" w:type="dxa"/>
          </w:tcPr>
          <w:p w:rsidR="006C0B25" w:rsidRPr="001C059B" w:rsidRDefault="006C0B25" w:rsidP="0093622C">
            <w:pPr>
              <w:rPr>
                <w:rFonts w:ascii="Cambria" w:hAnsi="Cambria"/>
                <w:sz w:val="24"/>
                <w:szCs w:val="24"/>
              </w:rPr>
            </w:pPr>
          </w:p>
          <w:p w:rsidR="006C0B25" w:rsidRPr="001C059B" w:rsidRDefault="006C0B25" w:rsidP="0093622C">
            <w:p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10.000,00</w:t>
            </w:r>
          </w:p>
          <w:p w:rsidR="006C0B25" w:rsidRPr="001C059B" w:rsidRDefault="006C0B25" w:rsidP="0093622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E7D7E" w:rsidRPr="001C059B" w:rsidRDefault="009E7D7E" w:rsidP="008F62E8">
      <w:pPr>
        <w:ind w:firstLine="0"/>
        <w:rPr>
          <w:rFonts w:ascii="Cambria" w:hAnsi="Cambria"/>
          <w:sz w:val="24"/>
          <w:szCs w:val="24"/>
        </w:rPr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126"/>
        <w:gridCol w:w="3245"/>
      </w:tblGrid>
      <w:tr w:rsidR="009E7D7E" w:rsidRPr="001C059B" w:rsidTr="004623B4">
        <w:trPr>
          <w:trHeight w:val="665"/>
        </w:trPr>
        <w:tc>
          <w:tcPr>
            <w:tcW w:w="9214" w:type="dxa"/>
            <w:gridSpan w:val="3"/>
          </w:tcPr>
          <w:p w:rsidR="009E7D7E" w:rsidRPr="001C059B" w:rsidRDefault="009E7D7E" w:rsidP="009F796C">
            <w:pPr>
              <w:ind w:firstLine="708"/>
              <w:rPr>
                <w:rFonts w:ascii="Cambria" w:hAnsi="Cambria"/>
                <w:sz w:val="24"/>
                <w:szCs w:val="24"/>
              </w:rPr>
            </w:pPr>
          </w:p>
          <w:p w:rsidR="008728B0" w:rsidRPr="001C059B" w:rsidRDefault="00D14BC6" w:rsidP="008728B0">
            <w:pPr>
              <w:ind w:firstLine="708"/>
              <w:jc w:val="center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4. </w:t>
            </w:r>
            <w:r w:rsidR="008E307F" w:rsidRPr="001C059B">
              <w:rPr>
                <w:rFonts w:ascii="Cambria" w:hAnsi="Cambria"/>
                <w:sz w:val="24"/>
                <w:szCs w:val="24"/>
              </w:rPr>
              <w:t xml:space="preserve">Podrška za ratarsku proizvodnju </w:t>
            </w:r>
          </w:p>
        </w:tc>
      </w:tr>
      <w:tr w:rsidR="008728B0" w:rsidRPr="001C059B" w:rsidTr="004623B4">
        <w:trPr>
          <w:trHeight w:val="1866"/>
        </w:trPr>
        <w:tc>
          <w:tcPr>
            <w:tcW w:w="1843" w:type="dxa"/>
          </w:tcPr>
          <w:p w:rsidR="008728B0" w:rsidRPr="001C059B" w:rsidRDefault="008728B0" w:rsidP="009F796C">
            <w:pPr>
              <w:ind w:firstLine="708"/>
              <w:rPr>
                <w:rFonts w:ascii="Cambria" w:hAnsi="Cambria"/>
                <w:sz w:val="24"/>
                <w:szCs w:val="24"/>
              </w:rPr>
            </w:pPr>
          </w:p>
          <w:p w:rsidR="008728B0" w:rsidRPr="001C059B" w:rsidRDefault="008728B0" w:rsidP="008728B0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8728B0" w:rsidRPr="001C059B" w:rsidRDefault="008728B0" w:rsidP="008728B0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8728B0" w:rsidRPr="001C059B" w:rsidRDefault="008728B0" w:rsidP="008728B0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Razlozi za podršku</w:t>
            </w:r>
          </w:p>
        </w:tc>
        <w:tc>
          <w:tcPr>
            <w:tcW w:w="7371" w:type="dxa"/>
            <w:gridSpan w:val="2"/>
          </w:tcPr>
          <w:p w:rsidR="005133A4" w:rsidRPr="001C059B" w:rsidRDefault="005133A4" w:rsidP="00AE729B">
            <w:pPr>
              <w:ind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Sijani travnjaci daju znatno veće prinose i boljeg su kvaliteta u odnosu na prirodne. Vegetacija kod sijanih travnjaka kreće ranije, bolje se regenerišu poslije kosidbe, kose se nekoliko puta u toku godine i kasnije završavaju vegetaciju. Prinosi krme na sijanim travnjacima su 5-10 puta veći u odnosu na prinose koji se dobijaju sa neđubrenih prirodnih tra</w:t>
            </w:r>
            <w:r w:rsidR="00571839">
              <w:rPr>
                <w:rFonts w:ascii="Cambria" w:hAnsi="Cambria"/>
                <w:sz w:val="24"/>
                <w:szCs w:val="24"/>
              </w:rPr>
              <w:t>vnjaka, a u odnosu na prirodne đ</w:t>
            </w:r>
            <w:r w:rsidRPr="001C059B">
              <w:rPr>
                <w:rFonts w:ascii="Cambria" w:hAnsi="Cambria"/>
                <w:sz w:val="24"/>
                <w:szCs w:val="24"/>
              </w:rPr>
              <w:t>ubrene travnjake veći su  za 3 i više puta.</w:t>
            </w:r>
          </w:p>
          <w:p w:rsidR="008728B0" w:rsidRPr="001C059B" w:rsidRDefault="005133A4" w:rsidP="00571839">
            <w:pPr>
              <w:ind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Zbog slabe zastupljenosti proizvodnje žitarica</w:t>
            </w:r>
            <w:r w:rsidR="000E2220" w:rsidRPr="001C059B">
              <w:rPr>
                <w:rFonts w:ascii="Cambria" w:hAnsi="Cambria"/>
                <w:sz w:val="24"/>
                <w:szCs w:val="24"/>
              </w:rPr>
              <w:t>, za koje postoje</w:t>
            </w:r>
            <w:r w:rsidRPr="001C059B">
              <w:rPr>
                <w:rFonts w:ascii="Cambria" w:hAnsi="Cambria"/>
                <w:sz w:val="24"/>
                <w:szCs w:val="24"/>
              </w:rPr>
              <w:t xml:space="preserve"> uslovi, nameće se pot</w:t>
            </w:r>
            <w:r w:rsidR="00F90165" w:rsidRPr="001C059B">
              <w:rPr>
                <w:rFonts w:ascii="Cambria" w:hAnsi="Cambria"/>
                <w:sz w:val="24"/>
                <w:szCs w:val="24"/>
              </w:rPr>
              <w:t>reba za stimulisanje ove proizvodnje.</w:t>
            </w:r>
            <w:r w:rsidRPr="001C059B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8728B0" w:rsidRPr="001C059B" w:rsidTr="004623B4">
        <w:trPr>
          <w:trHeight w:val="1554"/>
        </w:trPr>
        <w:tc>
          <w:tcPr>
            <w:tcW w:w="1843" w:type="dxa"/>
          </w:tcPr>
          <w:p w:rsidR="008728B0" w:rsidRPr="001C059B" w:rsidRDefault="008728B0" w:rsidP="009F796C">
            <w:pPr>
              <w:ind w:firstLine="708"/>
              <w:rPr>
                <w:rFonts w:ascii="Cambria" w:hAnsi="Cambria"/>
                <w:sz w:val="24"/>
                <w:szCs w:val="24"/>
              </w:rPr>
            </w:pPr>
          </w:p>
          <w:p w:rsidR="006D3AA5" w:rsidRPr="001C059B" w:rsidRDefault="006D3AA5" w:rsidP="009F796C">
            <w:pPr>
              <w:ind w:firstLine="708"/>
              <w:rPr>
                <w:rFonts w:ascii="Cambria" w:hAnsi="Cambria"/>
                <w:sz w:val="24"/>
                <w:szCs w:val="24"/>
              </w:rPr>
            </w:pPr>
          </w:p>
          <w:p w:rsidR="001964DA" w:rsidRPr="001C059B" w:rsidRDefault="001964DA" w:rsidP="001964DA">
            <w:p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Ciljevi</w:t>
            </w:r>
          </w:p>
        </w:tc>
        <w:tc>
          <w:tcPr>
            <w:tcW w:w="7371" w:type="dxa"/>
            <w:gridSpan w:val="2"/>
          </w:tcPr>
          <w:p w:rsidR="006D3AA5" w:rsidRPr="001C059B" w:rsidRDefault="00E235F1" w:rsidP="00E235F1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Bolja iskorišćenost poljoprivrednog zemljišta</w:t>
            </w:r>
            <w:r w:rsidR="00571839">
              <w:rPr>
                <w:rFonts w:ascii="Cambria" w:hAnsi="Cambria"/>
                <w:sz w:val="24"/>
                <w:szCs w:val="24"/>
              </w:rPr>
              <w:t>;</w:t>
            </w:r>
            <w:r w:rsidRPr="001C059B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E235F1" w:rsidRPr="001C059B" w:rsidRDefault="00E235F1" w:rsidP="00E235F1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Veća uravnoteženost površina pod sijanim travnjacima i žitaricama</w:t>
            </w:r>
            <w:r w:rsidR="00571839">
              <w:rPr>
                <w:rFonts w:ascii="Cambria" w:hAnsi="Cambria"/>
                <w:sz w:val="24"/>
                <w:szCs w:val="24"/>
              </w:rPr>
              <w:t>;</w:t>
            </w:r>
          </w:p>
          <w:p w:rsidR="00E235F1" w:rsidRPr="001C059B" w:rsidRDefault="00E235F1" w:rsidP="00E235F1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Unapre</w:t>
            </w:r>
            <w:r w:rsidR="00571839">
              <w:rPr>
                <w:rFonts w:ascii="Cambria" w:hAnsi="Cambria"/>
                <w:sz w:val="24"/>
                <w:szCs w:val="24"/>
              </w:rPr>
              <w:t>djenje proizvodnje stočne hrane;</w:t>
            </w:r>
          </w:p>
          <w:p w:rsidR="00E235F1" w:rsidRPr="001C059B" w:rsidRDefault="00E235F1" w:rsidP="00E235F1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Kvalitetnija ishrana stoke</w:t>
            </w:r>
            <w:r w:rsidR="00571839">
              <w:rPr>
                <w:rFonts w:ascii="Cambria" w:hAnsi="Cambria"/>
                <w:sz w:val="24"/>
                <w:szCs w:val="24"/>
              </w:rPr>
              <w:t xml:space="preserve"> i</w:t>
            </w:r>
          </w:p>
          <w:p w:rsidR="00E235F1" w:rsidRPr="001C059B" w:rsidRDefault="00E235F1" w:rsidP="00B0512A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Veća ponuda žitarica iz domaće proizvodnje</w:t>
            </w:r>
            <w:r w:rsidR="00571839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6D3AA5" w:rsidRPr="001C059B" w:rsidTr="004623B4">
        <w:trPr>
          <w:trHeight w:val="1941"/>
        </w:trPr>
        <w:tc>
          <w:tcPr>
            <w:tcW w:w="1843" w:type="dxa"/>
          </w:tcPr>
          <w:p w:rsidR="006D3AA5" w:rsidRPr="001C059B" w:rsidRDefault="006D3AA5" w:rsidP="009F796C">
            <w:pPr>
              <w:ind w:firstLine="708"/>
              <w:rPr>
                <w:rFonts w:ascii="Cambria" w:hAnsi="Cambria"/>
                <w:sz w:val="24"/>
                <w:szCs w:val="24"/>
              </w:rPr>
            </w:pPr>
          </w:p>
          <w:p w:rsidR="00EF6D2A" w:rsidRPr="001C059B" w:rsidRDefault="00EF6D2A" w:rsidP="009F796C">
            <w:pPr>
              <w:ind w:firstLine="708"/>
              <w:rPr>
                <w:rFonts w:ascii="Cambria" w:hAnsi="Cambria"/>
                <w:sz w:val="24"/>
                <w:szCs w:val="24"/>
              </w:rPr>
            </w:pPr>
          </w:p>
          <w:p w:rsidR="006D3AA5" w:rsidRPr="001C059B" w:rsidRDefault="006D3AA5" w:rsidP="006D3AA5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Opis mjere i kriterijumi za podršku</w:t>
            </w:r>
          </w:p>
        </w:tc>
        <w:tc>
          <w:tcPr>
            <w:tcW w:w="7371" w:type="dxa"/>
            <w:gridSpan w:val="2"/>
          </w:tcPr>
          <w:p w:rsidR="00E235F1" w:rsidRPr="001C059B" w:rsidRDefault="00E235F1" w:rsidP="00571839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Podrška u nabavci sjemena travno</w:t>
            </w:r>
            <w:r w:rsidR="0057183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C059B">
              <w:rPr>
                <w:rFonts w:ascii="Cambria" w:hAnsi="Cambria"/>
                <w:sz w:val="24"/>
                <w:szCs w:val="24"/>
              </w:rPr>
              <w:t>-</w:t>
            </w:r>
            <w:r w:rsidR="0057183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C059B">
              <w:rPr>
                <w:rFonts w:ascii="Cambria" w:hAnsi="Cambria"/>
                <w:sz w:val="24"/>
                <w:szCs w:val="24"/>
              </w:rPr>
              <w:t>djetelinskih smješa (TDS)</w:t>
            </w:r>
            <w:r w:rsidR="00AE729B" w:rsidRPr="001C059B">
              <w:rPr>
                <w:rFonts w:ascii="Cambria" w:hAnsi="Cambria"/>
                <w:sz w:val="24"/>
                <w:szCs w:val="24"/>
              </w:rPr>
              <w:t xml:space="preserve"> i žitarica</w:t>
            </w:r>
            <w:r w:rsidR="00571839">
              <w:rPr>
                <w:rFonts w:ascii="Cambria" w:hAnsi="Cambria"/>
                <w:sz w:val="24"/>
                <w:szCs w:val="24"/>
              </w:rPr>
              <w:t>.</w:t>
            </w:r>
          </w:p>
          <w:p w:rsidR="00AE729B" w:rsidRPr="001C059B" w:rsidRDefault="00571839" w:rsidP="00571839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Za </w:t>
            </w:r>
            <w:r w:rsidR="00AE729B" w:rsidRPr="001C059B">
              <w:rPr>
                <w:rFonts w:ascii="Cambria" w:hAnsi="Cambria"/>
                <w:sz w:val="24"/>
                <w:szCs w:val="24"/>
              </w:rPr>
              <w:t>nabav</w:t>
            </w:r>
            <w:r>
              <w:rPr>
                <w:rFonts w:ascii="Cambria" w:hAnsi="Cambria"/>
                <w:sz w:val="24"/>
                <w:szCs w:val="24"/>
              </w:rPr>
              <w:t>ku</w:t>
            </w:r>
            <w:r w:rsidR="00AE729B" w:rsidRPr="001C059B">
              <w:rPr>
                <w:rFonts w:ascii="Cambria" w:hAnsi="Cambria"/>
                <w:sz w:val="24"/>
                <w:szCs w:val="24"/>
              </w:rPr>
              <w:t xml:space="preserve"> sjemena TDS i žitarica </w:t>
            </w:r>
            <w:r>
              <w:rPr>
                <w:rFonts w:ascii="Cambria" w:hAnsi="Cambria"/>
                <w:sz w:val="24"/>
                <w:szCs w:val="24"/>
              </w:rPr>
              <w:t>učešće je 100%.</w:t>
            </w:r>
          </w:p>
          <w:p w:rsidR="00AE729B" w:rsidRPr="001C059B" w:rsidRDefault="00AE729B" w:rsidP="00A0183E">
            <w:pPr>
              <w:ind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Podržavaju se površine do 3,00 ha po podnosiocu zahtjeva, (izuzev u slučajevima zainteresovanosti pojedinih </w:t>
            </w:r>
            <w:r w:rsidR="00A0183E">
              <w:rPr>
                <w:rFonts w:ascii="Cambria" w:hAnsi="Cambria"/>
                <w:sz w:val="24"/>
                <w:szCs w:val="24"/>
              </w:rPr>
              <w:t>podnosilaca zahtjeva</w:t>
            </w:r>
            <w:r w:rsidRPr="001C059B">
              <w:rPr>
                <w:rFonts w:ascii="Cambria" w:hAnsi="Cambria"/>
                <w:sz w:val="24"/>
                <w:szCs w:val="24"/>
              </w:rPr>
              <w:t xml:space="preserve"> za veću površinu od predviđene, za</w:t>
            </w:r>
            <w:r w:rsidR="00571839">
              <w:rPr>
                <w:rFonts w:ascii="Cambria" w:hAnsi="Cambria"/>
                <w:sz w:val="24"/>
                <w:szCs w:val="24"/>
              </w:rPr>
              <w:t>v</w:t>
            </w:r>
            <w:r w:rsidRPr="001C059B">
              <w:rPr>
                <w:rFonts w:ascii="Cambria" w:hAnsi="Cambria"/>
                <w:sz w:val="24"/>
                <w:szCs w:val="24"/>
              </w:rPr>
              <w:t>isno od raspoloživih sredstava).</w:t>
            </w:r>
          </w:p>
        </w:tc>
      </w:tr>
      <w:tr w:rsidR="00EF6D2A" w:rsidRPr="001C059B" w:rsidTr="004623B4">
        <w:trPr>
          <w:trHeight w:val="818"/>
        </w:trPr>
        <w:tc>
          <w:tcPr>
            <w:tcW w:w="1843" w:type="dxa"/>
          </w:tcPr>
          <w:p w:rsidR="00EF6D2A" w:rsidRPr="001C059B" w:rsidRDefault="00EF6D2A" w:rsidP="009F796C">
            <w:pPr>
              <w:ind w:firstLine="708"/>
              <w:rPr>
                <w:rFonts w:ascii="Cambria" w:hAnsi="Cambria"/>
                <w:sz w:val="24"/>
                <w:szCs w:val="24"/>
              </w:rPr>
            </w:pPr>
          </w:p>
          <w:p w:rsidR="007674D6" w:rsidRPr="001C059B" w:rsidRDefault="007674D6" w:rsidP="007674D6">
            <w:p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Korisnici</w:t>
            </w:r>
          </w:p>
        </w:tc>
        <w:tc>
          <w:tcPr>
            <w:tcW w:w="7371" w:type="dxa"/>
            <w:gridSpan w:val="2"/>
          </w:tcPr>
          <w:p w:rsidR="00EF6D2A" w:rsidRPr="001C059B" w:rsidRDefault="00EF6D2A" w:rsidP="009F796C">
            <w:pPr>
              <w:ind w:firstLine="708"/>
              <w:rPr>
                <w:rFonts w:ascii="Cambria" w:hAnsi="Cambria"/>
                <w:sz w:val="24"/>
                <w:szCs w:val="24"/>
              </w:rPr>
            </w:pPr>
          </w:p>
          <w:p w:rsidR="00472E42" w:rsidRPr="001C059B" w:rsidRDefault="00472E42" w:rsidP="00A0183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Poljoprivredni proizvođači upisani u Registar poljoprivrednih proizvođača </w:t>
            </w:r>
            <w:r w:rsidR="00A0183E">
              <w:rPr>
                <w:rFonts w:ascii="Cambria" w:hAnsi="Cambria"/>
                <w:sz w:val="24"/>
                <w:szCs w:val="24"/>
              </w:rPr>
              <w:t>kod nadležnog ministarstva</w:t>
            </w:r>
            <w:r w:rsidRPr="001C059B">
              <w:rPr>
                <w:rFonts w:ascii="Cambria" w:hAnsi="Cambria"/>
                <w:sz w:val="24"/>
                <w:szCs w:val="24"/>
              </w:rPr>
              <w:t>.</w:t>
            </w:r>
          </w:p>
          <w:p w:rsidR="007674D6" w:rsidRPr="001C059B" w:rsidRDefault="007674D6" w:rsidP="009F796C">
            <w:pPr>
              <w:ind w:firstLine="708"/>
              <w:rPr>
                <w:rFonts w:ascii="Cambria" w:hAnsi="Cambria"/>
                <w:sz w:val="24"/>
                <w:szCs w:val="24"/>
              </w:rPr>
            </w:pPr>
          </w:p>
        </w:tc>
      </w:tr>
      <w:tr w:rsidR="008C22F6" w:rsidRPr="001C059B" w:rsidTr="004623B4">
        <w:trPr>
          <w:trHeight w:val="561"/>
        </w:trPr>
        <w:tc>
          <w:tcPr>
            <w:tcW w:w="1843" w:type="dxa"/>
          </w:tcPr>
          <w:p w:rsidR="008C22F6" w:rsidRPr="001C059B" w:rsidRDefault="008C22F6" w:rsidP="009F796C">
            <w:pPr>
              <w:ind w:firstLine="708"/>
              <w:rPr>
                <w:rFonts w:ascii="Cambria" w:hAnsi="Cambria"/>
                <w:sz w:val="24"/>
                <w:szCs w:val="24"/>
              </w:rPr>
            </w:pPr>
          </w:p>
          <w:p w:rsidR="002B10E0" w:rsidRPr="001C059B" w:rsidRDefault="002B10E0" w:rsidP="002B10E0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Način plaćanja</w:t>
            </w:r>
          </w:p>
        </w:tc>
        <w:tc>
          <w:tcPr>
            <w:tcW w:w="7371" w:type="dxa"/>
            <w:gridSpan w:val="2"/>
          </w:tcPr>
          <w:p w:rsidR="008C22F6" w:rsidRPr="001C059B" w:rsidRDefault="008C22F6" w:rsidP="009F796C">
            <w:pPr>
              <w:ind w:firstLine="708"/>
              <w:rPr>
                <w:rFonts w:ascii="Cambria" w:hAnsi="Cambria"/>
                <w:sz w:val="24"/>
                <w:szCs w:val="24"/>
              </w:rPr>
            </w:pPr>
          </w:p>
          <w:p w:rsidR="002B10E0" w:rsidRPr="001C059B" w:rsidRDefault="005C59ED" w:rsidP="00A0183E">
            <w:pPr>
              <w:ind w:firstLine="708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      </w:t>
            </w:r>
            <w:r w:rsidR="00D14BC6" w:rsidRPr="001C059B">
              <w:rPr>
                <w:rFonts w:ascii="Cambria" w:hAnsi="Cambria"/>
                <w:sz w:val="24"/>
                <w:szCs w:val="24"/>
              </w:rPr>
              <w:t xml:space="preserve">     </w:t>
            </w:r>
            <w:r w:rsidRPr="001C059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A0183E">
              <w:rPr>
                <w:rFonts w:ascii="Cambria" w:hAnsi="Cambria"/>
                <w:sz w:val="24"/>
                <w:szCs w:val="24"/>
              </w:rPr>
              <w:t>N</w:t>
            </w:r>
            <w:r w:rsidR="002B10E0" w:rsidRPr="001C059B">
              <w:rPr>
                <w:rFonts w:ascii="Cambria" w:hAnsi="Cambria"/>
                <w:sz w:val="24"/>
                <w:szCs w:val="24"/>
              </w:rPr>
              <w:t>a žiro račun korisnika</w:t>
            </w:r>
          </w:p>
        </w:tc>
      </w:tr>
      <w:tr w:rsidR="002B10E0" w:rsidRPr="001C059B" w:rsidTr="004623B4">
        <w:trPr>
          <w:trHeight w:val="555"/>
        </w:trPr>
        <w:tc>
          <w:tcPr>
            <w:tcW w:w="1843" w:type="dxa"/>
          </w:tcPr>
          <w:p w:rsidR="002B10E0" w:rsidRPr="001C059B" w:rsidRDefault="002B10E0" w:rsidP="002B10E0">
            <w:pPr>
              <w:rPr>
                <w:rFonts w:ascii="Cambria" w:hAnsi="Cambria"/>
                <w:sz w:val="24"/>
                <w:szCs w:val="24"/>
              </w:rPr>
            </w:pPr>
          </w:p>
          <w:p w:rsidR="00603331" w:rsidRPr="001C059B" w:rsidRDefault="00603331" w:rsidP="00603331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   Realizacija</w:t>
            </w:r>
          </w:p>
        </w:tc>
        <w:tc>
          <w:tcPr>
            <w:tcW w:w="7371" w:type="dxa"/>
            <w:gridSpan w:val="2"/>
          </w:tcPr>
          <w:p w:rsidR="002B10E0" w:rsidRPr="001C059B" w:rsidRDefault="002B10E0" w:rsidP="009F796C">
            <w:pPr>
              <w:ind w:firstLine="708"/>
              <w:rPr>
                <w:rFonts w:ascii="Cambria" w:hAnsi="Cambria"/>
                <w:sz w:val="24"/>
                <w:szCs w:val="24"/>
              </w:rPr>
            </w:pPr>
          </w:p>
          <w:p w:rsidR="00603331" w:rsidRPr="001C059B" w:rsidRDefault="00D14BC6" w:rsidP="00833014">
            <w:pPr>
              <w:ind w:firstLine="708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             </w:t>
            </w:r>
            <w:r w:rsidR="00833014">
              <w:rPr>
                <w:rFonts w:ascii="Cambria" w:hAnsi="Cambria"/>
                <w:sz w:val="24"/>
                <w:szCs w:val="24"/>
              </w:rPr>
              <w:t>Sekretarijat</w:t>
            </w:r>
          </w:p>
        </w:tc>
      </w:tr>
      <w:tr w:rsidR="00603331" w:rsidRPr="001C059B" w:rsidTr="004623B4">
        <w:trPr>
          <w:trHeight w:val="844"/>
        </w:trPr>
        <w:tc>
          <w:tcPr>
            <w:tcW w:w="1843" w:type="dxa"/>
          </w:tcPr>
          <w:p w:rsidR="00603331" w:rsidRPr="001C059B" w:rsidRDefault="00603331" w:rsidP="00603331">
            <w:pPr>
              <w:ind w:firstLine="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03331" w:rsidRPr="001C059B" w:rsidRDefault="00603331" w:rsidP="00603331">
            <w:pPr>
              <w:ind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Procedura realizacije</w:t>
            </w:r>
          </w:p>
        </w:tc>
        <w:tc>
          <w:tcPr>
            <w:tcW w:w="7371" w:type="dxa"/>
            <w:gridSpan w:val="2"/>
          </w:tcPr>
          <w:p w:rsidR="00472E42" w:rsidRPr="001C059B" w:rsidRDefault="00472E42" w:rsidP="00472E42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Odeljenje za poljoprivredu provjerava stanje na terenu, pravi zapisnik i fotoelaborat </w:t>
            </w:r>
            <w:r w:rsidR="000E2220" w:rsidRPr="001C059B">
              <w:rPr>
                <w:rFonts w:ascii="Cambria" w:hAnsi="Cambria"/>
                <w:sz w:val="24"/>
                <w:szCs w:val="24"/>
              </w:rPr>
              <w:t>i dostavlja Sekretarijatu za sprovođenje postupka za isplatu.</w:t>
            </w:r>
          </w:p>
          <w:p w:rsidR="00472E42" w:rsidRPr="001C059B" w:rsidRDefault="00472E42" w:rsidP="00833014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Rok za podnošenje zahtjeva  je 15.</w:t>
            </w:r>
            <w:r w:rsidR="00B47BDD" w:rsidRPr="001C059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C059B">
              <w:rPr>
                <w:rFonts w:ascii="Cambria" w:hAnsi="Cambria"/>
                <w:sz w:val="24"/>
                <w:szCs w:val="24"/>
              </w:rPr>
              <w:t>0</w:t>
            </w:r>
            <w:r w:rsidR="00833014">
              <w:rPr>
                <w:rFonts w:ascii="Cambria" w:hAnsi="Cambria"/>
                <w:sz w:val="24"/>
                <w:szCs w:val="24"/>
              </w:rPr>
              <w:t>8</w:t>
            </w:r>
            <w:r w:rsidRPr="001C059B">
              <w:rPr>
                <w:rFonts w:ascii="Cambria" w:hAnsi="Cambria"/>
                <w:sz w:val="24"/>
                <w:szCs w:val="24"/>
              </w:rPr>
              <w:t>.</w:t>
            </w:r>
            <w:r w:rsidR="00B47BDD" w:rsidRPr="001C059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C059B">
              <w:rPr>
                <w:rFonts w:ascii="Cambria" w:hAnsi="Cambria"/>
                <w:sz w:val="24"/>
                <w:szCs w:val="24"/>
              </w:rPr>
              <w:t>2022.</w:t>
            </w:r>
            <w:r w:rsidR="00B47BDD" w:rsidRPr="001C059B">
              <w:rPr>
                <w:rFonts w:ascii="Cambria" w:hAnsi="Cambria"/>
                <w:sz w:val="24"/>
                <w:szCs w:val="24"/>
              </w:rPr>
              <w:t xml:space="preserve"> god.</w:t>
            </w:r>
          </w:p>
          <w:p w:rsidR="00472E42" w:rsidRPr="001C059B" w:rsidRDefault="00472E42" w:rsidP="00472E42">
            <w:pPr>
              <w:rPr>
                <w:rFonts w:ascii="Cambria" w:hAnsi="Cambria"/>
                <w:sz w:val="24"/>
                <w:szCs w:val="24"/>
              </w:rPr>
            </w:pPr>
          </w:p>
          <w:p w:rsidR="00603331" w:rsidRPr="001C059B" w:rsidRDefault="00603331" w:rsidP="00603331">
            <w:pPr>
              <w:ind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603331" w:rsidRPr="001C059B" w:rsidTr="004623B4">
        <w:trPr>
          <w:trHeight w:val="526"/>
        </w:trPr>
        <w:tc>
          <w:tcPr>
            <w:tcW w:w="1843" w:type="dxa"/>
          </w:tcPr>
          <w:p w:rsidR="00BB2BE0" w:rsidRPr="001C059B" w:rsidRDefault="00BB2BE0" w:rsidP="00AB4162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Nadzor i kontrola</w:t>
            </w:r>
          </w:p>
        </w:tc>
        <w:tc>
          <w:tcPr>
            <w:tcW w:w="7371" w:type="dxa"/>
            <w:gridSpan w:val="2"/>
          </w:tcPr>
          <w:p w:rsidR="005C59ED" w:rsidRPr="001C059B" w:rsidRDefault="005C59ED" w:rsidP="000E2220">
            <w:p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472E42" w:rsidRPr="001C059B">
              <w:rPr>
                <w:rFonts w:ascii="Cambria" w:hAnsi="Cambria"/>
                <w:sz w:val="24"/>
                <w:szCs w:val="24"/>
              </w:rPr>
              <w:t xml:space="preserve">      </w:t>
            </w:r>
            <w:r w:rsidRPr="001C059B">
              <w:rPr>
                <w:rFonts w:ascii="Cambria" w:hAnsi="Cambria"/>
                <w:sz w:val="24"/>
                <w:szCs w:val="24"/>
              </w:rPr>
              <w:t xml:space="preserve">    Sekretarijat </w:t>
            </w:r>
          </w:p>
        </w:tc>
      </w:tr>
      <w:tr w:rsidR="004623B4" w:rsidRPr="001C059B" w:rsidTr="004623B4">
        <w:trPr>
          <w:trHeight w:val="784"/>
        </w:trPr>
        <w:tc>
          <w:tcPr>
            <w:tcW w:w="1843" w:type="dxa"/>
          </w:tcPr>
          <w:p w:rsidR="004623B4" w:rsidRPr="001C059B" w:rsidRDefault="004623B4" w:rsidP="00BD4B13">
            <w:pPr>
              <w:ind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Finansijski plan</w:t>
            </w:r>
          </w:p>
        </w:tc>
        <w:tc>
          <w:tcPr>
            <w:tcW w:w="4126" w:type="dxa"/>
          </w:tcPr>
          <w:p w:rsidR="004623B4" w:rsidRPr="001C059B" w:rsidRDefault="004623B4" w:rsidP="00603331">
            <w:p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4623B4" w:rsidRPr="001C059B" w:rsidRDefault="004623B4" w:rsidP="00603331">
            <w:p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                Iznos u €</w:t>
            </w:r>
          </w:p>
          <w:p w:rsidR="004623B4" w:rsidRPr="001C059B" w:rsidRDefault="004623B4" w:rsidP="004623B4">
            <w:p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                </w:t>
            </w:r>
          </w:p>
        </w:tc>
        <w:tc>
          <w:tcPr>
            <w:tcW w:w="3245" w:type="dxa"/>
          </w:tcPr>
          <w:p w:rsidR="004623B4" w:rsidRPr="001C059B" w:rsidRDefault="004623B4" w:rsidP="00472E42">
            <w:p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         6.000,00</w:t>
            </w:r>
          </w:p>
        </w:tc>
      </w:tr>
    </w:tbl>
    <w:p w:rsidR="00AC3037" w:rsidRPr="001C059B" w:rsidRDefault="00AC3037" w:rsidP="0029034E">
      <w:pPr>
        <w:ind w:firstLine="0"/>
        <w:rPr>
          <w:rFonts w:ascii="Cambria" w:hAnsi="Cambria"/>
          <w:sz w:val="24"/>
          <w:szCs w:val="24"/>
        </w:rPr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6"/>
        <w:gridCol w:w="3766"/>
        <w:gridCol w:w="3452"/>
      </w:tblGrid>
      <w:tr w:rsidR="00AC3037" w:rsidRPr="001C059B" w:rsidTr="004623B4">
        <w:trPr>
          <w:trHeight w:val="798"/>
        </w:trPr>
        <w:tc>
          <w:tcPr>
            <w:tcW w:w="9214" w:type="dxa"/>
            <w:gridSpan w:val="3"/>
          </w:tcPr>
          <w:p w:rsidR="00563CFB" w:rsidRPr="001C059B" w:rsidRDefault="00563CFB" w:rsidP="00563CFB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8E307F" w:rsidRPr="001C059B" w:rsidRDefault="00DA7CFB" w:rsidP="008E307F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5.</w:t>
            </w:r>
            <w:r w:rsidR="000E2220" w:rsidRPr="001C059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E307F" w:rsidRPr="001C059B">
              <w:rPr>
                <w:rFonts w:ascii="Cambria" w:hAnsi="Cambria"/>
                <w:sz w:val="24"/>
                <w:szCs w:val="24"/>
              </w:rPr>
              <w:t>Podrška za agrohemijske analize zemljišta</w:t>
            </w:r>
          </w:p>
          <w:p w:rsidR="00AC3037" w:rsidRPr="001C059B" w:rsidRDefault="00AC3037" w:rsidP="0015191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13258" w:rsidRPr="001C059B" w:rsidTr="004623B4">
        <w:trPr>
          <w:trHeight w:val="1064"/>
        </w:trPr>
        <w:tc>
          <w:tcPr>
            <w:tcW w:w="1996" w:type="dxa"/>
          </w:tcPr>
          <w:p w:rsidR="00513258" w:rsidRPr="001C059B" w:rsidRDefault="00513258" w:rsidP="00AC3037">
            <w:pPr>
              <w:rPr>
                <w:rFonts w:ascii="Cambria" w:hAnsi="Cambria"/>
                <w:sz w:val="24"/>
                <w:szCs w:val="24"/>
              </w:rPr>
            </w:pPr>
          </w:p>
          <w:p w:rsidR="00CE089F" w:rsidRPr="001C059B" w:rsidRDefault="00CE089F" w:rsidP="00CE089F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Razlozi za podršku</w:t>
            </w:r>
          </w:p>
          <w:p w:rsidR="00CE089F" w:rsidRPr="001C059B" w:rsidRDefault="00CE089F" w:rsidP="00CE089F">
            <w:pPr>
              <w:ind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18" w:type="dxa"/>
            <w:gridSpan w:val="2"/>
          </w:tcPr>
          <w:p w:rsidR="00CE089F" w:rsidRPr="001C059B" w:rsidRDefault="00681CA7" w:rsidP="00833014">
            <w:pPr>
              <w:ind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Prilikom podizanja dugogodišnjih zasada, u sjetvi i sadnji usjeva u ratarskoj proizvodnji, </w:t>
            </w:r>
            <w:r w:rsidR="00833014">
              <w:rPr>
                <w:rFonts w:ascii="Cambria" w:hAnsi="Cambria"/>
                <w:sz w:val="24"/>
                <w:szCs w:val="24"/>
              </w:rPr>
              <w:t>đ</w:t>
            </w:r>
            <w:r w:rsidRPr="001C059B">
              <w:rPr>
                <w:rFonts w:ascii="Cambria" w:hAnsi="Cambria"/>
                <w:sz w:val="24"/>
                <w:szCs w:val="24"/>
              </w:rPr>
              <w:t xml:space="preserve">ubrenjem se unose neodgovarajuće količine </w:t>
            </w:r>
            <w:r w:rsidR="00DA7CFB" w:rsidRPr="001C059B">
              <w:rPr>
                <w:rFonts w:ascii="Cambria" w:hAnsi="Cambria"/>
                <w:sz w:val="24"/>
                <w:szCs w:val="24"/>
              </w:rPr>
              <w:t xml:space="preserve">mineralnih i organskih </w:t>
            </w:r>
            <w:r w:rsidR="001F2920" w:rsidRPr="001C059B">
              <w:rPr>
                <w:rFonts w:ascii="Cambria" w:hAnsi="Cambria"/>
                <w:sz w:val="24"/>
                <w:szCs w:val="24"/>
              </w:rPr>
              <w:t>đ</w:t>
            </w:r>
            <w:r w:rsidR="00DA7CFB" w:rsidRPr="001C059B">
              <w:rPr>
                <w:rFonts w:ascii="Cambria" w:hAnsi="Cambria"/>
                <w:sz w:val="24"/>
                <w:szCs w:val="24"/>
              </w:rPr>
              <w:t xml:space="preserve">ubriva. To negativno utiče na razvoj gajenih kultura, visinu prinosa i njihov kvalitet. Da bi se izbjegli neželjeni efekti nepravilnog </w:t>
            </w:r>
            <w:r w:rsidR="001F2920" w:rsidRPr="001C059B">
              <w:rPr>
                <w:rFonts w:ascii="Cambria" w:hAnsi="Cambria"/>
                <w:sz w:val="24"/>
                <w:szCs w:val="24"/>
              </w:rPr>
              <w:t>đ</w:t>
            </w:r>
            <w:r w:rsidR="00DA7CFB" w:rsidRPr="001C059B">
              <w:rPr>
                <w:rFonts w:ascii="Cambria" w:hAnsi="Cambria"/>
                <w:sz w:val="24"/>
                <w:szCs w:val="24"/>
              </w:rPr>
              <w:t xml:space="preserve">ubrenja, neophodno je izvršiti analizu zemljišta prije zasnivanja usjeva, kako bi se pravilno pripremila podloga za buduću kulturu. Ova mjera dovodi do racionalne upotrebe </w:t>
            </w:r>
            <w:r w:rsidR="00833014">
              <w:rPr>
                <w:rFonts w:ascii="Cambria" w:hAnsi="Cambria"/>
                <w:sz w:val="24"/>
                <w:szCs w:val="24"/>
              </w:rPr>
              <w:t>đ</w:t>
            </w:r>
            <w:r w:rsidR="00DA7CFB" w:rsidRPr="001C059B">
              <w:rPr>
                <w:rFonts w:ascii="Cambria" w:hAnsi="Cambria"/>
                <w:sz w:val="24"/>
                <w:szCs w:val="24"/>
              </w:rPr>
              <w:t>ubriva, povećanja prinosa, kvaliteta i smanjenja troškova u proizvodnji.</w:t>
            </w:r>
          </w:p>
        </w:tc>
      </w:tr>
      <w:tr w:rsidR="00EC60D5" w:rsidRPr="001C059B" w:rsidTr="004623B4">
        <w:trPr>
          <w:trHeight w:val="2035"/>
        </w:trPr>
        <w:tc>
          <w:tcPr>
            <w:tcW w:w="1996" w:type="dxa"/>
          </w:tcPr>
          <w:p w:rsidR="00EC60D5" w:rsidRPr="001C059B" w:rsidRDefault="00EC60D5" w:rsidP="00CE089F">
            <w:pPr>
              <w:rPr>
                <w:rFonts w:ascii="Cambria" w:hAnsi="Cambria"/>
                <w:sz w:val="24"/>
                <w:szCs w:val="24"/>
              </w:rPr>
            </w:pPr>
          </w:p>
          <w:p w:rsidR="00DC3F7E" w:rsidRPr="001C059B" w:rsidRDefault="00DC3F7E" w:rsidP="00CE089F">
            <w:pPr>
              <w:rPr>
                <w:rFonts w:ascii="Cambria" w:hAnsi="Cambria"/>
                <w:sz w:val="24"/>
                <w:szCs w:val="24"/>
              </w:rPr>
            </w:pPr>
          </w:p>
          <w:p w:rsidR="00DC3F7E" w:rsidRPr="001C059B" w:rsidRDefault="00DC3F7E" w:rsidP="00CE089F">
            <w:pPr>
              <w:rPr>
                <w:rFonts w:ascii="Cambria" w:hAnsi="Cambria"/>
                <w:sz w:val="24"/>
                <w:szCs w:val="24"/>
              </w:rPr>
            </w:pPr>
          </w:p>
          <w:p w:rsidR="00EC60D5" w:rsidRPr="001C059B" w:rsidRDefault="00EC60D5" w:rsidP="00CE089F">
            <w:p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Ciljevi</w:t>
            </w:r>
          </w:p>
        </w:tc>
        <w:tc>
          <w:tcPr>
            <w:tcW w:w="7218" w:type="dxa"/>
            <w:gridSpan w:val="2"/>
          </w:tcPr>
          <w:p w:rsidR="00EC60D5" w:rsidRPr="001C059B" w:rsidRDefault="00E76D13" w:rsidP="00EC60D5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Adekvatnija ishrana bi</w:t>
            </w:r>
            <w:r w:rsidR="00F72D56">
              <w:rPr>
                <w:rFonts w:ascii="Cambria" w:hAnsi="Cambria"/>
                <w:sz w:val="24"/>
                <w:szCs w:val="24"/>
              </w:rPr>
              <w:t>l</w:t>
            </w:r>
            <w:r w:rsidRPr="001C059B">
              <w:rPr>
                <w:rFonts w:ascii="Cambria" w:hAnsi="Cambria"/>
                <w:sz w:val="24"/>
                <w:szCs w:val="24"/>
              </w:rPr>
              <w:t>jaka i održavanje plodnosti</w:t>
            </w:r>
            <w:r w:rsidR="00F72D56">
              <w:rPr>
                <w:rFonts w:ascii="Cambria" w:hAnsi="Cambria"/>
                <w:sz w:val="24"/>
                <w:szCs w:val="24"/>
              </w:rPr>
              <w:t>;</w:t>
            </w:r>
          </w:p>
          <w:p w:rsidR="00E76D13" w:rsidRPr="001C059B" w:rsidRDefault="00E76D13" w:rsidP="00EC60D5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Stabilnija proizvodnja i veći prinosi</w:t>
            </w:r>
            <w:r w:rsidR="00F72D56">
              <w:rPr>
                <w:rFonts w:ascii="Cambria" w:hAnsi="Cambria"/>
                <w:sz w:val="24"/>
                <w:szCs w:val="24"/>
              </w:rPr>
              <w:t>;</w:t>
            </w:r>
          </w:p>
          <w:p w:rsidR="00E76D13" w:rsidRPr="001C059B" w:rsidRDefault="00FB2F1A" w:rsidP="00EC60D5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Poboljšanje kvalit</w:t>
            </w:r>
            <w:r w:rsidR="00F72D56">
              <w:rPr>
                <w:rFonts w:ascii="Cambria" w:hAnsi="Cambria"/>
                <w:sz w:val="24"/>
                <w:szCs w:val="24"/>
              </w:rPr>
              <w:t>eta</w:t>
            </w:r>
            <w:r w:rsidRPr="001C059B">
              <w:rPr>
                <w:rFonts w:ascii="Cambria" w:hAnsi="Cambria"/>
                <w:sz w:val="24"/>
                <w:szCs w:val="24"/>
              </w:rPr>
              <w:t xml:space="preserve"> proizvoda</w:t>
            </w:r>
            <w:r w:rsidR="00F72D56">
              <w:rPr>
                <w:rFonts w:ascii="Cambria" w:hAnsi="Cambria"/>
                <w:sz w:val="24"/>
                <w:szCs w:val="24"/>
              </w:rPr>
              <w:t>;</w:t>
            </w:r>
          </w:p>
          <w:p w:rsidR="00FB2F1A" w:rsidRPr="001C059B" w:rsidRDefault="00FB2F1A" w:rsidP="00EC60D5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Racionalizacija upotrebe </w:t>
            </w:r>
            <w:r w:rsidR="00F72D56">
              <w:rPr>
                <w:rFonts w:ascii="Cambria" w:hAnsi="Cambria"/>
                <w:sz w:val="24"/>
                <w:szCs w:val="24"/>
              </w:rPr>
              <w:t>đ</w:t>
            </w:r>
            <w:r w:rsidRPr="001C059B">
              <w:rPr>
                <w:rFonts w:ascii="Cambria" w:hAnsi="Cambria"/>
                <w:sz w:val="24"/>
                <w:szCs w:val="24"/>
              </w:rPr>
              <w:t>ubriva u proizvodnji</w:t>
            </w:r>
            <w:r w:rsidR="00F72D56">
              <w:rPr>
                <w:rFonts w:ascii="Cambria" w:hAnsi="Cambria"/>
                <w:sz w:val="24"/>
                <w:szCs w:val="24"/>
              </w:rPr>
              <w:t>;</w:t>
            </w:r>
          </w:p>
          <w:p w:rsidR="00FB2F1A" w:rsidRPr="001C059B" w:rsidRDefault="00F72D56" w:rsidP="00EC60D5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Povećanje rentabilnosti (s</w:t>
            </w:r>
            <w:r w:rsidR="00FB2F1A" w:rsidRPr="001C059B">
              <w:rPr>
                <w:rFonts w:ascii="Cambria" w:hAnsi="Cambria"/>
                <w:sz w:val="24"/>
                <w:szCs w:val="24"/>
              </w:rPr>
              <w:t>manjenje troškova proizvodnje)</w:t>
            </w:r>
            <w:r>
              <w:rPr>
                <w:rFonts w:ascii="Cambria" w:hAnsi="Cambria"/>
                <w:sz w:val="24"/>
                <w:szCs w:val="24"/>
              </w:rPr>
              <w:t xml:space="preserve"> i</w:t>
            </w:r>
          </w:p>
          <w:p w:rsidR="00FB2F1A" w:rsidRPr="001C059B" w:rsidRDefault="00FB2F1A" w:rsidP="00EC60D5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Povećanje konkurentnosti</w:t>
            </w:r>
            <w:r w:rsidR="00F72D56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EC60D5" w:rsidRPr="001C059B" w:rsidTr="004623B4">
        <w:trPr>
          <w:trHeight w:val="921"/>
        </w:trPr>
        <w:tc>
          <w:tcPr>
            <w:tcW w:w="1996" w:type="dxa"/>
          </w:tcPr>
          <w:p w:rsidR="00EC60D5" w:rsidRPr="001C059B" w:rsidRDefault="00DC3F7E" w:rsidP="00DC3F7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Opis mjere i kriterijumi za podršku</w:t>
            </w:r>
          </w:p>
        </w:tc>
        <w:tc>
          <w:tcPr>
            <w:tcW w:w="7218" w:type="dxa"/>
            <w:gridSpan w:val="2"/>
          </w:tcPr>
          <w:p w:rsidR="00AB4162" w:rsidRPr="001C059B" w:rsidRDefault="0066018C" w:rsidP="00F72D56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Pravo na podršku imaju poljoprivredni</w:t>
            </w:r>
            <w:r w:rsidR="001F2920" w:rsidRPr="001C059B">
              <w:rPr>
                <w:rFonts w:ascii="Cambria" w:hAnsi="Cambria"/>
                <w:sz w:val="24"/>
                <w:szCs w:val="24"/>
              </w:rPr>
              <w:t xml:space="preserve"> proizvođači</w:t>
            </w:r>
            <w:r w:rsidRPr="001C059B">
              <w:rPr>
                <w:rFonts w:ascii="Cambria" w:hAnsi="Cambria"/>
                <w:sz w:val="24"/>
                <w:szCs w:val="24"/>
              </w:rPr>
              <w:t xml:space="preserve"> koji izvrše samostalnu agrohemijsku analizu</w:t>
            </w:r>
            <w:r w:rsidR="001F2920" w:rsidRPr="001C059B">
              <w:rPr>
                <w:rFonts w:ascii="Cambria" w:hAnsi="Cambria"/>
                <w:sz w:val="24"/>
                <w:szCs w:val="24"/>
              </w:rPr>
              <w:t>, o čemu dostavljaju dokaz</w:t>
            </w:r>
            <w:r w:rsidRPr="001C059B">
              <w:rPr>
                <w:rFonts w:ascii="Cambria" w:hAnsi="Cambria"/>
                <w:sz w:val="24"/>
                <w:szCs w:val="24"/>
              </w:rPr>
              <w:t>.</w:t>
            </w:r>
          </w:p>
          <w:p w:rsidR="0066018C" w:rsidRPr="001C059B" w:rsidRDefault="0066018C" w:rsidP="001F2920">
            <w:pPr>
              <w:ind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       </w:t>
            </w:r>
          </w:p>
        </w:tc>
      </w:tr>
      <w:tr w:rsidR="00AB4162" w:rsidRPr="001C059B" w:rsidTr="004623B4">
        <w:trPr>
          <w:trHeight w:val="897"/>
        </w:trPr>
        <w:tc>
          <w:tcPr>
            <w:tcW w:w="1996" w:type="dxa"/>
          </w:tcPr>
          <w:p w:rsidR="00AB4162" w:rsidRPr="001C059B" w:rsidRDefault="00AB4162" w:rsidP="00AB4162">
            <w:pPr>
              <w:ind w:firstLine="0"/>
              <w:rPr>
                <w:rFonts w:ascii="Cambria" w:hAnsi="Cambria"/>
                <w:sz w:val="24"/>
                <w:szCs w:val="24"/>
              </w:rPr>
            </w:pPr>
          </w:p>
          <w:p w:rsidR="00AB4162" w:rsidRPr="001C059B" w:rsidRDefault="00AB4162" w:rsidP="00AB4162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    Korisnici</w:t>
            </w:r>
          </w:p>
        </w:tc>
        <w:tc>
          <w:tcPr>
            <w:tcW w:w="7218" w:type="dxa"/>
            <w:gridSpan w:val="2"/>
          </w:tcPr>
          <w:p w:rsidR="00171EE9" w:rsidRPr="001C059B" w:rsidRDefault="00171EE9" w:rsidP="00171EE9">
            <w:pPr>
              <w:ind w:firstLine="708"/>
              <w:rPr>
                <w:rFonts w:ascii="Cambria" w:hAnsi="Cambria"/>
                <w:sz w:val="24"/>
                <w:szCs w:val="24"/>
              </w:rPr>
            </w:pPr>
          </w:p>
          <w:p w:rsidR="00AB4162" w:rsidRPr="001C059B" w:rsidRDefault="00171EE9" w:rsidP="00F72D56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Poljoprivredni proizvođači upisani u Registar poljoprivrednih proizvođača </w:t>
            </w:r>
            <w:r w:rsidR="00F72D56">
              <w:rPr>
                <w:rFonts w:ascii="Cambria" w:hAnsi="Cambria"/>
                <w:sz w:val="24"/>
                <w:szCs w:val="24"/>
              </w:rPr>
              <w:t>kod nadležnog ministarstva</w:t>
            </w:r>
            <w:r w:rsidRPr="001C059B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AB4162" w:rsidRPr="001C059B" w:rsidTr="004623B4">
        <w:trPr>
          <w:trHeight w:val="651"/>
        </w:trPr>
        <w:tc>
          <w:tcPr>
            <w:tcW w:w="1996" w:type="dxa"/>
          </w:tcPr>
          <w:p w:rsidR="00AB4162" w:rsidRPr="001C059B" w:rsidRDefault="00AB4162" w:rsidP="00AB4162">
            <w:pPr>
              <w:ind w:firstLine="0"/>
              <w:rPr>
                <w:rFonts w:ascii="Cambria" w:hAnsi="Cambria"/>
                <w:sz w:val="24"/>
                <w:szCs w:val="24"/>
              </w:rPr>
            </w:pPr>
          </w:p>
          <w:p w:rsidR="00AB4162" w:rsidRPr="001C059B" w:rsidRDefault="00AB4162" w:rsidP="00AB4162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Način plaćanja</w:t>
            </w:r>
          </w:p>
        </w:tc>
        <w:tc>
          <w:tcPr>
            <w:tcW w:w="7218" w:type="dxa"/>
            <w:gridSpan w:val="2"/>
          </w:tcPr>
          <w:p w:rsidR="00AB4162" w:rsidRPr="001C059B" w:rsidRDefault="00AB4162" w:rsidP="00AC3037">
            <w:pPr>
              <w:rPr>
                <w:rFonts w:ascii="Cambria" w:hAnsi="Cambria"/>
                <w:sz w:val="24"/>
                <w:szCs w:val="24"/>
              </w:rPr>
            </w:pPr>
          </w:p>
          <w:p w:rsidR="00AB4162" w:rsidRPr="001C059B" w:rsidRDefault="00D4078B" w:rsidP="00F72D56">
            <w:p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                           </w:t>
            </w:r>
            <w:r w:rsidR="00F72D56">
              <w:rPr>
                <w:rFonts w:ascii="Cambria" w:hAnsi="Cambria"/>
                <w:sz w:val="24"/>
                <w:szCs w:val="24"/>
              </w:rPr>
              <w:t>N</w:t>
            </w:r>
            <w:r w:rsidRPr="001C059B">
              <w:rPr>
                <w:rFonts w:ascii="Cambria" w:hAnsi="Cambria"/>
                <w:sz w:val="24"/>
                <w:szCs w:val="24"/>
              </w:rPr>
              <w:t>a žiro račun korisnika</w:t>
            </w:r>
          </w:p>
        </w:tc>
      </w:tr>
      <w:tr w:rsidR="00AB4162" w:rsidRPr="001C059B" w:rsidTr="004623B4">
        <w:trPr>
          <w:trHeight w:val="679"/>
        </w:trPr>
        <w:tc>
          <w:tcPr>
            <w:tcW w:w="1996" w:type="dxa"/>
          </w:tcPr>
          <w:p w:rsidR="00AB4162" w:rsidRPr="001C059B" w:rsidRDefault="00AB4162" w:rsidP="00AB4162">
            <w:pPr>
              <w:rPr>
                <w:rFonts w:ascii="Cambria" w:hAnsi="Cambria"/>
                <w:sz w:val="24"/>
                <w:szCs w:val="24"/>
              </w:rPr>
            </w:pPr>
          </w:p>
          <w:p w:rsidR="00AB4162" w:rsidRPr="001C059B" w:rsidRDefault="00AB4162" w:rsidP="00AB4162">
            <w:p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Realizacija</w:t>
            </w:r>
          </w:p>
        </w:tc>
        <w:tc>
          <w:tcPr>
            <w:tcW w:w="7218" w:type="dxa"/>
            <w:gridSpan w:val="2"/>
          </w:tcPr>
          <w:p w:rsidR="00AB4162" w:rsidRPr="001C059B" w:rsidRDefault="00AB4162" w:rsidP="00AC3037">
            <w:pPr>
              <w:rPr>
                <w:rFonts w:ascii="Cambria" w:hAnsi="Cambria"/>
                <w:sz w:val="24"/>
                <w:szCs w:val="24"/>
              </w:rPr>
            </w:pPr>
          </w:p>
          <w:p w:rsidR="00AB4162" w:rsidRPr="001C059B" w:rsidRDefault="00950DCF" w:rsidP="001F2920">
            <w:p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                 Sekretarijat </w:t>
            </w:r>
          </w:p>
        </w:tc>
      </w:tr>
      <w:tr w:rsidR="00DD0E48" w:rsidRPr="001C059B" w:rsidTr="004623B4">
        <w:trPr>
          <w:trHeight w:val="965"/>
        </w:trPr>
        <w:tc>
          <w:tcPr>
            <w:tcW w:w="1996" w:type="dxa"/>
          </w:tcPr>
          <w:p w:rsidR="00DD0E48" w:rsidRPr="001C059B" w:rsidRDefault="00DD0E48" w:rsidP="00AB4162">
            <w:pPr>
              <w:rPr>
                <w:rFonts w:ascii="Cambria" w:hAnsi="Cambria"/>
                <w:sz w:val="24"/>
                <w:szCs w:val="24"/>
              </w:rPr>
            </w:pPr>
          </w:p>
          <w:p w:rsidR="00DD0E48" w:rsidRPr="001C059B" w:rsidRDefault="00DD0E48" w:rsidP="00DD0E48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Procedura realizacije</w:t>
            </w:r>
          </w:p>
        </w:tc>
        <w:tc>
          <w:tcPr>
            <w:tcW w:w="7218" w:type="dxa"/>
            <w:gridSpan w:val="2"/>
          </w:tcPr>
          <w:p w:rsidR="00DD0E48" w:rsidRPr="001C059B" w:rsidRDefault="00950DCF" w:rsidP="00EB3391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P</w:t>
            </w:r>
            <w:r w:rsidR="00EB3391" w:rsidRPr="001C059B">
              <w:rPr>
                <w:rFonts w:ascii="Cambria" w:hAnsi="Cambria"/>
                <w:sz w:val="24"/>
                <w:szCs w:val="24"/>
              </w:rPr>
              <w:t>roizvo</w:t>
            </w:r>
            <w:r w:rsidR="00F72D56">
              <w:rPr>
                <w:rFonts w:ascii="Cambria" w:hAnsi="Cambria"/>
                <w:sz w:val="24"/>
                <w:szCs w:val="24"/>
              </w:rPr>
              <w:t>đ</w:t>
            </w:r>
            <w:r w:rsidR="00EB3391" w:rsidRPr="001C059B">
              <w:rPr>
                <w:rFonts w:ascii="Cambria" w:hAnsi="Cambria"/>
                <w:sz w:val="24"/>
                <w:szCs w:val="24"/>
              </w:rPr>
              <w:t>ač podnosi zaht</w:t>
            </w:r>
            <w:r w:rsidRPr="001C059B">
              <w:rPr>
                <w:rFonts w:ascii="Cambria" w:hAnsi="Cambria"/>
                <w:sz w:val="24"/>
                <w:szCs w:val="24"/>
              </w:rPr>
              <w:t xml:space="preserve">jev sa potrebnom dokumentacijom </w:t>
            </w:r>
            <w:r w:rsidR="00F72D56">
              <w:rPr>
                <w:rFonts w:ascii="Cambria" w:hAnsi="Cambria"/>
                <w:sz w:val="24"/>
                <w:szCs w:val="24"/>
              </w:rPr>
              <w:t>S</w:t>
            </w:r>
            <w:r w:rsidR="001F2920" w:rsidRPr="001C059B">
              <w:rPr>
                <w:rFonts w:ascii="Cambria" w:hAnsi="Cambria"/>
                <w:sz w:val="24"/>
                <w:szCs w:val="24"/>
              </w:rPr>
              <w:t>ekretarijatu</w:t>
            </w:r>
          </w:p>
          <w:p w:rsidR="00EB3391" w:rsidRPr="001C059B" w:rsidRDefault="00EB3391" w:rsidP="00F72D56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Rok za podnošenje zahtjeva  je 15.</w:t>
            </w:r>
            <w:r w:rsidR="00B47BDD" w:rsidRPr="001C059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C059B">
              <w:rPr>
                <w:rFonts w:ascii="Cambria" w:hAnsi="Cambria"/>
                <w:sz w:val="24"/>
                <w:szCs w:val="24"/>
              </w:rPr>
              <w:t>0</w:t>
            </w:r>
            <w:r w:rsidR="00F72D56">
              <w:rPr>
                <w:rFonts w:ascii="Cambria" w:hAnsi="Cambria"/>
                <w:sz w:val="24"/>
                <w:szCs w:val="24"/>
              </w:rPr>
              <w:t>8</w:t>
            </w:r>
            <w:r w:rsidRPr="001C059B">
              <w:rPr>
                <w:rFonts w:ascii="Cambria" w:hAnsi="Cambria"/>
                <w:sz w:val="24"/>
                <w:szCs w:val="24"/>
              </w:rPr>
              <w:t>.</w:t>
            </w:r>
            <w:r w:rsidR="00B47BDD" w:rsidRPr="001C059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C059B">
              <w:rPr>
                <w:rFonts w:ascii="Cambria" w:hAnsi="Cambria"/>
                <w:sz w:val="24"/>
                <w:szCs w:val="24"/>
              </w:rPr>
              <w:t>2022.</w:t>
            </w:r>
            <w:r w:rsidR="00B47BDD" w:rsidRPr="001C059B">
              <w:rPr>
                <w:rFonts w:ascii="Cambria" w:hAnsi="Cambria"/>
                <w:sz w:val="24"/>
                <w:szCs w:val="24"/>
              </w:rPr>
              <w:t xml:space="preserve"> god</w:t>
            </w:r>
          </w:p>
          <w:p w:rsidR="00EB3391" w:rsidRPr="001C059B" w:rsidRDefault="00EB3391" w:rsidP="00EB3391">
            <w:pPr>
              <w:ind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DD0E48" w:rsidRPr="001C059B" w:rsidTr="004623B4">
        <w:trPr>
          <w:trHeight w:val="692"/>
        </w:trPr>
        <w:tc>
          <w:tcPr>
            <w:tcW w:w="1996" w:type="dxa"/>
          </w:tcPr>
          <w:p w:rsidR="00DD0E48" w:rsidRPr="001C059B" w:rsidRDefault="00DD0E48" w:rsidP="00DD0E48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Nadzor i kontrola </w:t>
            </w:r>
          </w:p>
        </w:tc>
        <w:tc>
          <w:tcPr>
            <w:tcW w:w="7218" w:type="dxa"/>
            <w:gridSpan w:val="2"/>
          </w:tcPr>
          <w:p w:rsidR="00DD0E48" w:rsidRPr="001C059B" w:rsidRDefault="00DD0E48" w:rsidP="00AC3037">
            <w:pPr>
              <w:rPr>
                <w:rFonts w:ascii="Cambria" w:hAnsi="Cambria"/>
                <w:sz w:val="24"/>
                <w:szCs w:val="24"/>
              </w:rPr>
            </w:pPr>
          </w:p>
          <w:p w:rsidR="00DD0E48" w:rsidRPr="001C059B" w:rsidRDefault="00D43A28" w:rsidP="001F2920">
            <w:pPr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                  </w:t>
            </w:r>
            <w:r w:rsidR="00DD0E48" w:rsidRPr="001C059B">
              <w:rPr>
                <w:rFonts w:ascii="Cambria" w:hAnsi="Cambria"/>
                <w:sz w:val="24"/>
                <w:szCs w:val="24"/>
              </w:rPr>
              <w:t xml:space="preserve">Sekretarijat </w:t>
            </w:r>
          </w:p>
        </w:tc>
      </w:tr>
      <w:tr w:rsidR="004623B4" w:rsidRPr="001C059B" w:rsidTr="004623B4">
        <w:trPr>
          <w:trHeight w:val="645"/>
        </w:trPr>
        <w:tc>
          <w:tcPr>
            <w:tcW w:w="1996" w:type="dxa"/>
          </w:tcPr>
          <w:p w:rsidR="004623B4" w:rsidRPr="001C059B" w:rsidRDefault="004623B4" w:rsidP="00EE18A1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>Finansijski plan</w:t>
            </w:r>
          </w:p>
        </w:tc>
        <w:tc>
          <w:tcPr>
            <w:tcW w:w="3766" w:type="dxa"/>
          </w:tcPr>
          <w:p w:rsidR="004623B4" w:rsidRPr="001C059B" w:rsidRDefault="004623B4" w:rsidP="004623B4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                        Iznos u €                 </w:t>
            </w:r>
          </w:p>
        </w:tc>
        <w:tc>
          <w:tcPr>
            <w:tcW w:w="3452" w:type="dxa"/>
          </w:tcPr>
          <w:p w:rsidR="004623B4" w:rsidRPr="001C059B" w:rsidRDefault="004623B4" w:rsidP="004623B4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1C059B">
              <w:rPr>
                <w:rFonts w:ascii="Cambria" w:hAnsi="Cambria"/>
                <w:sz w:val="24"/>
                <w:szCs w:val="24"/>
              </w:rPr>
              <w:t xml:space="preserve">                     1.000,00           </w:t>
            </w:r>
          </w:p>
        </w:tc>
      </w:tr>
    </w:tbl>
    <w:p w:rsidR="00090344" w:rsidRPr="001C059B" w:rsidRDefault="00090344">
      <w:pPr>
        <w:rPr>
          <w:rFonts w:ascii="Cambria" w:hAnsi="Cambria"/>
          <w:sz w:val="24"/>
          <w:szCs w:val="24"/>
        </w:rPr>
      </w:pPr>
    </w:p>
    <w:p w:rsidR="00090344" w:rsidRPr="001C059B" w:rsidRDefault="00090344">
      <w:pPr>
        <w:rPr>
          <w:rFonts w:ascii="Cambria" w:hAnsi="Cambria"/>
          <w:sz w:val="24"/>
          <w:szCs w:val="24"/>
        </w:rPr>
      </w:pPr>
    </w:p>
    <w:p w:rsidR="00C41046" w:rsidRPr="001C059B" w:rsidRDefault="00C41046" w:rsidP="00DD7DF9">
      <w:pPr>
        <w:jc w:val="center"/>
        <w:rPr>
          <w:rFonts w:ascii="Cambria" w:hAnsi="Cambria"/>
          <w:b/>
          <w:sz w:val="24"/>
          <w:szCs w:val="24"/>
        </w:rPr>
      </w:pPr>
    </w:p>
    <w:p w:rsidR="00C41046" w:rsidRPr="001C059B" w:rsidRDefault="00C41046" w:rsidP="00DD7DF9">
      <w:pPr>
        <w:jc w:val="center"/>
        <w:rPr>
          <w:rFonts w:ascii="Cambria" w:hAnsi="Cambria"/>
          <w:b/>
          <w:sz w:val="24"/>
          <w:szCs w:val="24"/>
        </w:rPr>
      </w:pPr>
    </w:p>
    <w:p w:rsidR="00090344" w:rsidRPr="001C059B" w:rsidRDefault="00716276" w:rsidP="00DD7DF9">
      <w:pPr>
        <w:jc w:val="center"/>
        <w:rPr>
          <w:rFonts w:ascii="Cambria" w:hAnsi="Cambria"/>
          <w:b/>
          <w:sz w:val="24"/>
          <w:szCs w:val="24"/>
        </w:rPr>
      </w:pPr>
      <w:r w:rsidRPr="001C059B">
        <w:rPr>
          <w:rFonts w:ascii="Cambria" w:hAnsi="Cambria"/>
          <w:b/>
          <w:sz w:val="24"/>
          <w:szCs w:val="24"/>
        </w:rPr>
        <w:t>POSTUPAK OSTVARIVANJA PRAVA</w:t>
      </w:r>
    </w:p>
    <w:p w:rsidR="00090344" w:rsidRPr="001C059B" w:rsidRDefault="00090344">
      <w:pPr>
        <w:rPr>
          <w:rFonts w:ascii="Cambria" w:hAnsi="Cambria"/>
          <w:sz w:val="24"/>
          <w:szCs w:val="24"/>
        </w:rPr>
      </w:pPr>
    </w:p>
    <w:p w:rsidR="00090344" w:rsidRDefault="00E702D2" w:rsidP="00E702D2">
      <w:pPr>
        <w:jc w:val="center"/>
        <w:rPr>
          <w:rFonts w:ascii="Cambria" w:hAnsi="Cambria"/>
          <w:b/>
          <w:sz w:val="24"/>
          <w:szCs w:val="24"/>
        </w:rPr>
      </w:pPr>
      <w:r w:rsidRPr="001C059B">
        <w:rPr>
          <w:rFonts w:ascii="Cambria" w:hAnsi="Cambria"/>
          <w:b/>
          <w:sz w:val="24"/>
          <w:szCs w:val="24"/>
        </w:rPr>
        <w:t xml:space="preserve">Član </w:t>
      </w:r>
      <w:r w:rsidR="00833049" w:rsidRPr="001C059B">
        <w:rPr>
          <w:rFonts w:ascii="Cambria" w:hAnsi="Cambria"/>
          <w:b/>
          <w:sz w:val="24"/>
          <w:szCs w:val="24"/>
        </w:rPr>
        <w:t>6</w:t>
      </w:r>
    </w:p>
    <w:p w:rsidR="00E30E86" w:rsidRDefault="00E30E86" w:rsidP="00E30E86">
      <w:pPr>
        <w:autoSpaceDE w:val="0"/>
        <w:autoSpaceDN w:val="0"/>
        <w:adjustRightInd w:val="0"/>
        <w:spacing w:before="60" w:after="60"/>
        <w:ind w:firstLine="0"/>
        <w:jc w:val="both"/>
        <w:rPr>
          <w:rFonts w:ascii="Cambria" w:hAnsi="Cambria"/>
          <w:color w:val="000000"/>
          <w:sz w:val="24"/>
          <w:szCs w:val="24"/>
          <w:lang w:val="sr-Latn-ME" w:eastAsia="sr-Latn-ME" w:bidi="ar-SA"/>
        </w:rPr>
      </w:pPr>
      <w:r w:rsidRPr="00E30E86">
        <w:rPr>
          <w:rFonts w:ascii="Cambria" w:hAnsi="Cambria"/>
          <w:color w:val="000000"/>
          <w:sz w:val="24"/>
          <w:szCs w:val="24"/>
          <w:lang w:val="sr-Latn-ME" w:eastAsia="sr-Latn-ME" w:bidi="ar-SA"/>
        </w:rPr>
        <w:t xml:space="preserve">Raspodjela sredstva vrši se na osnovu javnog poziva (u daljem tekstu: poziv), koji raspisuje </w:t>
      </w:r>
      <w:proofErr w:type="spellStart"/>
      <w:r w:rsidRPr="00E30E86">
        <w:rPr>
          <w:rFonts w:ascii="Cambria" w:eastAsia="Cambria" w:hAnsi="Cambria"/>
          <w:sz w:val="24"/>
          <w:szCs w:val="24"/>
          <w:lang w:val="en-US" w:bidi="ar-SA"/>
        </w:rPr>
        <w:t>Sekretarijat</w:t>
      </w:r>
      <w:proofErr w:type="spellEnd"/>
      <w:r w:rsidRPr="00E30E86">
        <w:rPr>
          <w:rFonts w:ascii="Cambria" w:eastAsia="Cambria" w:hAnsi="Cambria"/>
          <w:sz w:val="24"/>
          <w:szCs w:val="24"/>
          <w:lang w:val="en-US" w:bidi="ar-SA"/>
        </w:rPr>
        <w:t xml:space="preserve"> </w:t>
      </w:r>
      <w:r w:rsidRPr="00E30E86">
        <w:rPr>
          <w:rFonts w:ascii="Cambria" w:hAnsi="Cambria"/>
          <w:color w:val="000000"/>
          <w:sz w:val="24"/>
          <w:szCs w:val="24"/>
          <w:lang w:val="sr-Latn-ME" w:eastAsia="sr-Latn-ME" w:bidi="ar-SA"/>
        </w:rPr>
        <w:t>i objavljuj</w:t>
      </w:r>
      <w:r w:rsidR="00AC7BC9">
        <w:rPr>
          <w:rFonts w:ascii="Cambria" w:hAnsi="Cambria"/>
          <w:color w:val="000000"/>
          <w:sz w:val="24"/>
          <w:szCs w:val="24"/>
          <w:lang w:val="sr-Latn-ME" w:eastAsia="sr-Latn-ME" w:bidi="ar-SA"/>
        </w:rPr>
        <w:t>e na internet stranici Opštine</w:t>
      </w:r>
      <w:r w:rsidRPr="00E30E86">
        <w:rPr>
          <w:rFonts w:ascii="Cambria" w:hAnsi="Cambria"/>
          <w:color w:val="000000"/>
          <w:sz w:val="24"/>
          <w:szCs w:val="24"/>
          <w:lang w:val="sr-Latn-ME" w:eastAsia="sr-Latn-ME" w:bidi="ar-SA"/>
        </w:rPr>
        <w:t xml:space="preserve"> i putem lokalnog javnog emitera.</w:t>
      </w:r>
    </w:p>
    <w:p w:rsidR="00CB425B" w:rsidRPr="00E30E86" w:rsidRDefault="00CB425B" w:rsidP="00CB425B">
      <w:pPr>
        <w:ind w:firstLine="0"/>
        <w:jc w:val="both"/>
        <w:rPr>
          <w:rFonts w:ascii="Cambria" w:hAnsi="Cambria"/>
          <w:color w:val="000000"/>
          <w:sz w:val="24"/>
          <w:szCs w:val="24"/>
          <w:lang w:val="sr-Latn-ME" w:eastAsia="sr-Latn-ME" w:bidi="ar-SA"/>
        </w:rPr>
      </w:pPr>
      <w:r w:rsidRPr="001C059B">
        <w:rPr>
          <w:rFonts w:ascii="Cambria" w:hAnsi="Cambria"/>
          <w:sz w:val="24"/>
          <w:szCs w:val="24"/>
        </w:rPr>
        <w:t>O ostvarivanju prava na podsticaje odlučuje Sekretarijat.</w:t>
      </w:r>
    </w:p>
    <w:p w:rsidR="00E30E86" w:rsidRPr="00E30E86" w:rsidRDefault="00E30E86" w:rsidP="00E30E86">
      <w:pPr>
        <w:autoSpaceDE w:val="0"/>
        <w:autoSpaceDN w:val="0"/>
        <w:adjustRightInd w:val="0"/>
        <w:spacing w:before="60" w:after="60"/>
        <w:ind w:firstLine="0"/>
        <w:jc w:val="both"/>
        <w:rPr>
          <w:rFonts w:ascii="Cambria" w:hAnsi="Cambria"/>
          <w:color w:val="FF0000"/>
          <w:sz w:val="24"/>
          <w:szCs w:val="24"/>
          <w:lang w:val="en-US" w:bidi="ar-SA"/>
        </w:rPr>
      </w:pPr>
    </w:p>
    <w:p w:rsidR="00E30E86" w:rsidRPr="00E30E86" w:rsidRDefault="00E30E86" w:rsidP="00E30E86">
      <w:pPr>
        <w:autoSpaceDE w:val="0"/>
        <w:autoSpaceDN w:val="0"/>
        <w:adjustRightInd w:val="0"/>
        <w:spacing w:before="60" w:after="60"/>
        <w:ind w:firstLine="0"/>
        <w:jc w:val="center"/>
        <w:rPr>
          <w:rFonts w:ascii="Cambria" w:hAnsi="Cambria"/>
          <w:color w:val="FF0000"/>
          <w:sz w:val="24"/>
          <w:szCs w:val="24"/>
          <w:lang w:val="en-US" w:bidi="ar-SA"/>
        </w:rPr>
      </w:pPr>
      <w:proofErr w:type="spellStart"/>
      <w:r w:rsidRPr="00E30E86">
        <w:rPr>
          <w:rFonts w:ascii="Cambria" w:hAnsi="Cambria"/>
          <w:b/>
          <w:sz w:val="24"/>
          <w:szCs w:val="24"/>
          <w:lang w:val="en-US" w:bidi="ar-SA"/>
        </w:rPr>
        <w:t>Član</w:t>
      </w:r>
      <w:proofErr w:type="spellEnd"/>
      <w:r w:rsidRPr="00E30E86">
        <w:rPr>
          <w:rFonts w:ascii="Cambria" w:hAnsi="Cambria"/>
          <w:b/>
          <w:sz w:val="24"/>
          <w:szCs w:val="24"/>
          <w:lang w:val="en-US" w:bidi="ar-SA"/>
        </w:rPr>
        <w:t xml:space="preserve"> </w:t>
      </w:r>
      <w:r w:rsidR="00AC7BC9">
        <w:rPr>
          <w:rFonts w:ascii="Cambria" w:hAnsi="Cambria"/>
          <w:b/>
          <w:sz w:val="24"/>
          <w:szCs w:val="24"/>
          <w:lang w:val="en-US" w:bidi="ar-SA"/>
        </w:rPr>
        <w:t>7</w:t>
      </w:r>
    </w:p>
    <w:p w:rsidR="00E30E86" w:rsidRPr="00E30E86" w:rsidRDefault="00E30E86" w:rsidP="00E30E86">
      <w:pPr>
        <w:autoSpaceDE w:val="0"/>
        <w:autoSpaceDN w:val="0"/>
        <w:adjustRightInd w:val="0"/>
        <w:spacing w:before="60" w:after="60"/>
        <w:ind w:firstLine="0"/>
        <w:jc w:val="both"/>
        <w:rPr>
          <w:rFonts w:ascii="Cambria" w:hAnsi="Cambria"/>
          <w:color w:val="000000"/>
          <w:sz w:val="24"/>
          <w:szCs w:val="24"/>
          <w:lang w:val="en-US" w:bidi="ar-SA"/>
        </w:rPr>
      </w:pPr>
      <w:r w:rsidRPr="00E30E86">
        <w:rPr>
          <w:rFonts w:ascii="Cambria" w:eastAsia="Calibri" w:hAnsi="Cambria"/>
          <w:sz w:val="24"/>
          <w:szCs w:val="24"/>
          <w:lang w:val="sr-Latn-ME" w:bidi="ar-SA"/>
        </w:rPr>
        <w:t>Prijava</w:t>
      </w:r>
      <w:r w:rsidR="00583C2F">
        <w:rPr>
          <w:rFonts w:ascii="Cambria" w:eastAsia="Calibri" w:hAnsi="Cambria"/>
          <w:sz w:val="24"/>
          <w:szCs w:val="24"/>
          <w:lang w:val="sr-Latn-ME" w:bidi="ar-SA"/>
        </w:rPr>
        <w:t xml:space="preserve"> – zahtjev ( u daljem tekstu: Zahtjev) po </w:t>
      </w:r>
      <w:r w:rsidRPr="00E30E86">
        <w:rPr>
          <w:rFonts w:ascii="Cambria" w:eastAsia="Calibri" w:hAnsi="Cambria"/>
          <w:sz w:val="24"/>
          <w:szCs w:val="24"/>
          <w:lang w:val="sr-Latn-ME" w:bidi="ar-SA"/>
        </w:rPr>
        <w:t xml:space="preserve"> poziv</w:t>
      </w:r>
      <w:r w:rsidR="00583C2F">
        <w:rPr>
          <w:rFonts w:ascii="Cambria" w:eastAsia="Calibri" w:hAnsi="Cambria"/>
          <w:sz w:val="24"/>
          <w:szCs w:val="24"/>
          <w:lang w:val="sr-Latn-ME" w:bidi="ar-SA"/>
        </w:rPr>
        <w:t>u</w:t>
      </w:r>
      <w:r w:rsidRPr="00E30E86">
        <w:rPr>
          <w:rFonts w:ascii="Cambria" w:eastAsia="Calibri" w:hAnsi="Cambria"/>
          <w:sz w:val="24"/>
          <w:szCs w:val="24"/>
          <w:lang w:val="sr-Latn-ME" w:bidi="ar-SA"/>
        </w:rPr>
        <w:t xml:space="preserve"> se podnosi Opštini Nikšić, </w:t>
      </w:r>
      <w:proofErr w:type="spellStart"/>
      <w:r w:rsidRPr="00E30E86">
        <w:rPr>
          <w:rFonts w:ascii="Cambria" w:hAnsi="Cambria"/>
          <w:color w:val="000000"/>
          <w:sz w:val="24"/>
          <w:szCs w:val="24"/>
          <w:lang w:val="en-US" w:bidi="ar-SA"/>
        </w:rPr>
        <w:t>Sekretarijatu</w:t>
      </w:r>
      <w:proofErr w:type="spellEnd"/>
      <w:r w:rsidRPr="00E30E86">
        <w:rPr>
          <w:rFonts w:ascii="Cambria" w:hAnsi="Cambria"/>
          <w:color w:val="000000"/>
          <w:sz w:val="24"/>
          <w:szCs w:val="24"/>
          <w:lang w:val="en-US" w:bidi="ar-SA"/>
        </w:rPr>
        <w:t xml:space="preserve"> </w:t>
      </w:r>
      <w:proofErr w:type="spellStart"/>
      <w:r w:rsidRPr="00E30E86">
        <w:rPr>
          <w:rFonts w:ascii="Cambria" w:hAnsi="Cambria"/>
          <w:color w:val="000000"/>
          <w:sz w:val="24"/>
          <w:szCs w:val="24"/>
          <w:lang w:val="en-US" w:bidi="ar-SA"/>
        </w:rPr>
        <w:t>za</w:t>
      </w:r>
      <w:proofErr w:type="spellEnd"/>
      <w:r w:rsidRPr="00E30E86">
        <w:rPr>
          <w:rFonts w:ascii="Cambria" w:hAnsi="Cambria"/>
          <w:color w:val="000000"/>
          <w:sz w:val="24"/>
          <w:szCs w:val="24"/>
          <w:lang w:val="en-US" w:bidi="ar-SA"/>
        </w:rPr>
        <w:t xml:space="preserve"> </w:t>
      </w:r>
      <w:proofErr w:type="spellStart"/>
      <w:r w:rsidRPr="00E30E86">
        <w:rPr>
          <w:rFonts w:ascii="Cambria" w:hAnsi="Cambria"/>
          <w:color w:val="000000"/>
          <w:sz w:val="24"/>
          <w:szCs w:val="24"/>
          <w:lang w:val="en-US" w:bidi="ar-SA"/>
        </w:rPr>
        <w:t>finansije</w:t>
      </w:r>
      <w:proofErr w:type="spellEnd"/>
      <w:r w:rsidRPr="00E30E86">
        <w:rPr>
          <w:rFonts w:ascii="Cambria" w:hAnsi="Cambria"/>
          <w:color w:val="000000"/>
          <w:sz w:val="24"/>
          <w:szCs w:val="24"/>
          <w:lang w:val="en-US" w:bidi="ar-SA"/>
        </w:rPr>
        <w:t xml:space="preserve">, </w:t>
      </w:r>
      <w:proofErr w:type="spellStart"/>
      <w:r w:rsidRPr="00E30E86">
        <w:rPr>
          <w:rFonts w:ascii="Cambria" w:hAnsi="Cambria"/>
          <w:color w:val="000000"/>
          <w:sz w:val="24"/>
          <w:szCs w:val="24"/>
          <w:lang w:val="en-US" w:bidi="ar-SA"/>
        </w:rPr>
        <w:t>razvoj</w:t>
      </w:r>
      <w:proofErr w:type="spellEnd"/>
      <w:r w:rsidRPr="00E30E86">
        <w:rPr>
          <w:rFonts w:ascii="Cambria" w:hAnsi="Cambria"/>
          <w:color w:val="000000"/>
          <w:sz w:val="24"/>
          <w:szCs w:val="24"/>
          <w:lang w:val="en-US" w:bidi="ar-SA"/>
        </w:rPr>
        <w:t xml:space="preserve"> </w:t>
      </w:r>
      <w:proofErr w:type="spellStart"/>
      <w:r w:rsidRPr="00E30E86">
        <w:rPr>
          <w:rFonts w:ascii="Cambria" w:hAnsi="Cambria"/>
          <w:color w:val="000000"/>
          <w:sz w:val="24"/>
          <w:szCs w:val="24"/>
          <w:lang w:val="en-US" w:bidi="ar-SA"/>
        </w:rPr>
        <w:t>i</w:t>
      </w:r>
      <w:proofErr w:type="spellEnd"/>
      <w:r w:rsidRPr="00E30E86">
        <w:rPr>
          <w:rFonts w:ascii="Cambria" w:hAnsi="Cambria"/>
          <w:color w:val="000000"/>
          <w:sz w:val="24"/>
          <w:szCs w:val="24"/>
          <w:lang w:val="en-US" w:bidi="ar-SA"/>
        </w:rPr>
        <w:t xml:space="preserve"> </w:t>
      </w:r>
      <w:proofErr w:type="spellStart"/>
      <w:r w:rsidRPr="00E30E86">
        <w:rPr>
          <w:rFonts w:ascii="Cambria" w:hAnsi="Cambria"/>
          <w:color w:val="000000"/>
          <w:sz w:val="24"/>
          <w:szCs w:val="24"/>
          <w:lang w:val="en-US" w:bidi="ar-SA"/>
        </w:rPr>
        <w:t>preduzetništvo</w:t>
      </w:r>
      <w:proofErr w:type="spellEnd"/>
      <w:r w:rsidRPr="00E30E86">
        <w:rPr>
          <w:rFonts w:ascii="Cambria" w:hAnsi="Cambria"/>
          <w:color w:val="000000"/>
          <w:sz w:val="24"/>
          <w:szCs w:val="24"/>
          <w:lang w:val="en-US" w:bidi="ar-SA"/>
        </w:rPr>
        <w:t xml:space="preserve">, </w:t>
      </w:r>
      <w:r w:rsidRPr="00E30E86">
        <w:rPr>
          <w:rFonts w:ascii="Cambria" w:eastAsia="Calibri" w:hAnsi="Cambria" w:cs="Arial"/>
          <w:sz w:val="24"/>
          <w:szCs w:val="24"/>
          <w:lang w:val="sr-Latn-ME" w:bidi="ar-SA"/>
        </w:rPr>
        <w:t>u zapečaćenoj koverti, sa naznakom: ″</w:t>
      </w:r>
      <w:r w:rsidR="00AC7BC9" w:rsidRPr="00AC7BC9">
        <w:rPr>
          <w:rFonts w:ascii="Cambria" w:hAnsi="Cambria"/>
          <w:sz w:val="24"/>
          <w:szCs w:val="24"/>
        </w:rPr>
        <w:t xml:space="preserve"> </w:t>
      </w:r>
      <w:r w:rsidR="00AC7BC9">
        <w:rPr>
          <w:rFonts w:ascii="Cambria" w:hAnsi="Cambria"/>
          <w:sz w:val="24"/>
          <w:szCs w:val="24"/>
        </w:rPr>
        <w:t>P</w:t>
      </w:r>
      <w:r w:rsidR="00AC7BC9" w:rsidRPr="001C059B">
        <w:rPr>
          <w:rFonts w:ascii="Cambria" w:hAnsi="Cambria"/>
          <w:sz w:val="24"/>
          <w:szCs w:val="24"/>
        </w:rPr>
        <w:t>odsticajne mjere</w:t>
      </w:r>
      <w:r w:rsidR="00AC7BC9">
        <w:rPr>
          <w:rFonts w:ascii="Cambria" w:hAnsi="Cambria"/>
          <w:sz w:val="24"/>
          <w:szCs w:val="24"/>
        </w:rPr>
        <w:t xml:space="preserve"> </w:t>
      </w:r>
      <w:r w:rsidR="00AC7BC9" w:rsidRPr="001C059B">
        <w:rPr>
          <w:rFonts w:ascii="Cambria" w:hAnsi="Cambria"/>
          <w:sz w:val="24"/>
          <w:szCs w:val="24"/>
        </w:rPr>
        <w:t xml:space="preserve">- subvencije za obradive površine </w:t>
      </w:r>
      <w:r w:rsidRPr="00E30E86">
        <w:rPr>
          <w:rFonts w:ascii="Cambria" w:eastAsia="Calibri" w:hAnsi="Cambria" w:cs="Arial"/>
          <w:sz w:val="24"/>
          <w:szCs w:val="24"/>
          <w:lang w:val="sr-Latn-ME" w:bidi="ar-SA"/>
        </w:rPr>
        <w:t>– ne otvaraj″ i predaje se na pisarnici (arhivi) Opštine Nikšić, Ul. Njegoševa br. 18.</w:t>
      </w:r>
    </w:p>
    <w:p w:rsidR="00E702D2" w:rsidRPr="001C059B" w:rsidRDefault="00E702D2" w:rsidP="00E702D2">
      <w:pPr>
        <w:jc w:val="center"/>
        <w:rPr>
          <w:rFonts w:ascii="Cambria" w:hAnsi="Cambria"/>
          <w:b/>
          <w:sz w:val="24"/>
          <w:szCs w:val="24"/>
        </w:rPr>
      </w:pPr>
      <w:r w:rsidRPr="001C059B">
        <w:rPr>
          <w:rFonts w:ascii="Cambria" w:hAnsi="Cambria"/>
          <w:b/>
          <w:sz w:val="24"/>
          <w:szCs w:val="24"/>
        </w:rPr>
        <w:t xml:space="preserve">Član </w:t>
      </w:r>
      <w:r w:rsidR="00CB425B">
        <w:rPr>
          <w:rFonts w:ascii="Cambria" w:hAnsi="Cambria"/>
          <w:b/>
          <w:sz w:val="24"/>
          <w:szCs w:val="24"/>
        </w:rPr>
        <w:t>8</w:t>
      </w:r>
    </w:p>
    <w:p w:rsidR="00833049" w:rsidRPr="001C059B" w:rsidRDefault="00833049" w:rsidP="00833049">
      <w:pPr>
        <w:ind w:firstLine="0"/>
        <w:rPr>
          <w:rFonts w:ascii="Cambria" w:hAnsi="Cambria"/>
          <w:sz w:val="24"/>
          <w:szCs w:val="24"/>
        </w:rPr>
      </w:pPr>
      <w:r w:rsidRPr="001C059B">
        <w:rPr>
          <w:rFonts w:ascii="Cambria" w:hAnsi="Cambria"/>
          <w:sz w:val="24"/>
          <w:szCs w:val="24"/>
        </w:rPr>
        <w:t xml:space="preserve">Uz </w:t>
      </w:r>
      <w:r w:rsidR="00583C2F">
        <w:rPr>
          <w:rFonts w:ascii="Cambria" w:hAnsi="Cambria"/>
          <w:sz w:val="24"/>
          <w:szCs w:val="24"/>
        </w:rPr>
        <w:t>zahtjev</w:t>
      </w:r>
      <w:r w:rsidRPr="001C059B">
        <w:rPr>
          <w:rFonts w:ascii="Cambria" w:hAnsi="Cambria"/>
          <w:sz w:val="24"/>
          <w:szCs w:val="24"/>
        </w:rPr>
        <w:t xml:space="preserve"> </w:t>
      </w:r>
      <w:r w:rsidR="00913D7F" w:rsidRPr="00E30E86">
        <w:rPr>
          <w:rFonts w:ascii="Cambria" w:hAnsi="Cambria"/>
          <w:color w:val="000000"/>
          <w:sz w:val="24"/>
          <w:szCs w:val="24"/>
          <w:lang w:val="en-US" w:bidi="ar-SA"/>
        </w:rPr>
        <w:t xml:space="preserve">se </w:t>
      </w:r>
      <w:proofErr w:type="spellStart"/>
      <w:r w:rsidR="00913D7F" w:rsidRPr="00E30E86">
        <w:rPr>
          <w:rFonts w:ascii="Cambria" w:hAnsi="Cambria"/>
          <w:color w:val="000000"/>
          <w:sz w:val="24"/>
          <w:szCs w:val="24"/>
          <w:lang w:val="en-US" w:bidi="ar-SA"/>
        </w:rPr>
        <w:t>prilažu</w:t>
      </w:r>
      <w:proofErr w:type="spellEnd"/>
      <w:r w:rsidR="00913D7F" w:rsidRPr="00E30E86">
        <w:rPr>
          <w:rFonts w:ascii="Cambria" w:hAnsi="Cambria"/>
          <w:color w:val="000000"/>
          <w:sz w:val="24"/>
          <w:szCs w:val="24"/>
          <w:lang w:val="en-US" w:bidi="ar-SA"/>
        </w:rPr>
        <w:t xml:space="preserve"> </w:t>
      </w:r>
      <w:proofErr w:type="spellStart"/>
      <w:r w:rsidR="00913D7F" w:rsidRPr="00E30E86">
        <w:rPr>
          <w:rFonts w:ascii="Cambria" w:hAnsi="Cambria"/>
          <w:color w:val="000000"/>
          <w:sz w:val="24"/>
          <w:szCs w:val="24"/>
          <w:lang w:val="en-US" w:bidi="ar-SA"/>
        </w:rPr>
        <w:t>dokazi</w:t>
      </w:r>
      <w:proofErr w:type="spellEnd"/>
      <w:r w:rsidR="00913D7F" w:rsidRPr="00E30E86">
        <w:rPr>
          <w:rFonts w:ascii="Cambria" w:hAnsi="Cambria"/>
          <w:color w:val="000000"/>
          <w:sz w:val="24"/>
          <w:szCs w:val="24"/>
          <w:lang w:val="en-US" w:bidi="ar-SA"/>
        </w:rPr>
        <w:t xml:space="preserve"> o </w:t>
      </w:r>
      <w:proofErr w:type="spellStart"/>
      <w:r w:rsidR="00913D7F" w:rsidRPr="00E30E86">
        <w:rPr>
          <w:rFonts w:ascii="Cambria" w:hAnsi="Cambria"/>
          <w:color w:val="000000"/>
          <w:sz w:val="24"/>
          <w:szCs w:val="24"/>
          <w:lang w:val="en-US" w:bidi="ar-SA"/>
        </w:rPr>
        <w:t>ispunjenosti</w:t>
      </w:r>
      <w:proofErr w:type="spellEnd"/>
      <w:r w:rsidR="00913D7F" w:rsidRPr="00E30E86">
        <w:rPr>
          <w:rFonts w:ascii="Cambria" w:hAnsi="Cambria"/>
          <w:color w:val="000000"/>
          <w:sz w:val="24"/>
          <w:szCs w:val="24"/>
          <w:lang w:val="en-US" w:bidi="ar-SA"/>
        </w:rPr>
        <w:t xml:space="preserve"> </w:t>
      </w:r>
      <w:proofErr w:type="spellStart"/>
      <w:r w:rsidR="00913D7F" w:rsidRPr="00E30E86">
        <w:rPr>
          <w:rFonts w:ascii="Cambria" w:hAnsi="Cambria"/>
          <w:color w:val="000000"/>
          <w:sz w:val="24"/>
          <w:szCs w:val="24"/>
          <w:lang w:val="en-US" w:bidi="ar-SA"/>
        </w:rPr>
        <w:t>uslova</w:t>
      </w:r>
      <w:proofErr w:type="spellEnd"/>
      <w:r w:rsidR="00913D7F" w:rsidRPr="00E30E86">
        <w:rPr>
          <w:rFonts w:ascii="Cambria" w:hAnsi="Cambria"/>
          <w:color w:val="000000"/>
          <w:sz w:val="24"/>
          <w:szCs w:val="24"/>
          <w:lang w:val="en-US" w:bidi="ar-SA"/>
        </w:rPr>
        <w:t xml:space="preserve"> </w:t>
      </w:r>
      <w:r w:rsidR="00913D7F">
        <w:rPr>
          <w:rFonts w:ascii="Cambria" w:hAnsi="Cambria"/>
          <w:color w:val="000000"/>
          <w:sz w:val="24"/>
          <w:szCs w:val="24"/>
          <w:lang w:val="en-US" w:bidi="ar-SA"/>
        </w:rPr>
        <w:t>:</w:t>
      </w:r>
      <w:r w:rsidRPr="001C059B">
        <w:rPr>
          <w:rFonts w:ascii="Cambria" w:hAnsi="Cambria"/>
          <w:sz w:val="24"/>
          <w:szCs w:val="24"/>
        </w:rPr>
        <w:t xml:space="preserve">    </w:t>
      </w:r>
    </w:p>
    <w:p w:rsidR="00833049" w:rsidRPr="001C059B" w:rsidRDefault="00833049" w:rsidP="00833049">
      <w:pPr>
        <w:ind w:firstLine="0"/>
        <w:rPr>
          <w:rFonts w:ascii="Cambria" w:hAnsi="Cambria"/>
          <w:sz w:val="24"/>
          <w:szCs w:val="24"/>
        </w:rPr>
      </w:pPr>
      <w:r w:rsidRPr="001C059B">
        <w:rPr>
          <w:rFonts w:ascii="Cambria" w:hAnsi="Cambria"/>
          <w:sz w:val="24"/>
          <w:szCs w:val="24"/>
        </w:rPr>
        <w:t xml:space="preserve">   -Rešenje o upisu u Registar poljoprivrednih proizvo</w:t>
      </w:r>
      <w:r w:rsidR="00825535">
        <w:rPr>
          <w:rFonts w:ascii="Cambria" w:hAnsi="Cambria"/>
          <w:sz w:val="24"/>
          <w:szCs w:val="24"/>
        </w:rPr>
        <w:t>đ</w:t>
      </w:r>
      <w:r w:rsidRPr="001C059B">
        <w:rPr>
          <w:rFonts w:ascii="Cambria" w:hAnsi="Cambria"/>
          <w:sz w:val="24"/>
          <w:szCs w:val="24"/>
        </w:rPr>
        <w:t xml:space="preserve">ača ili u Registar poljoprovrednih gazdinstava </w:t>
      </w:r>
      <w:r w:rsidR="0085217D">
        <w:rPr>
          <w:rFonts w:ascii="Cambria" w:hAnsi="Cambria"/>
          <w:sz w:val="24"/>
          <w:szCs w:val="24"/>
        </w:rPr>
        <w:t>kod nadležnog ministarstva</w:t>
      </w:r>
      <w:r w:rsidR="006A476D" w:rsidRPr="001C059B">
        <w:rPr>
          <w:rFonts w:ascii="Cambria" w:hAnsi="Cambria"/>
          <w:sz w:val="24"/>
          <w:szCs w:val="24"/>
        </w:rPr>
        <w:t>;</w:t>
      </w:r>
    </w:p>
    <w:p w:rsidR="00833049" w:rsidRPr="001C059B" w:rsidRDefault="00833049" w:rsidP="00833049">
      <w:pPr>
        <w:ind w:left="360" w:firstLine="0"/>
        <w:jc w:val="both"/>
        <w:rPr>
          <w:rFonts w:ascii="Cambria" w:hAnsi="Cambria"/>
          <w:sz w:val="24"/>
          <w:szCs w:val="24"/>
        </w:rPr>
      </w:pPr>
      <w:r w:rsidRPr="001C059B">
        <w:rPr>
          <w:rFonts w:ascii="Cambria" w:hAnsi="Cambria"/>
          <w:sz w:val="24"/>
          <w:szCs w:val="24"/>
        </w:rPr>
        <w:lastRenderedPageBreak/>
        <w:t xml:space="preserve">-List nepokretnosti, uvjerenje o kućnoj zajednici (ukoliko je </w:t>
      </w:r>
      <w:r w:rsidR="00DD037E" w:rsidRPr="001C059B">
        <w:rPr>
          <w:rFonts w:ascii="Cambria" w:hAnsi="Cambria"/>
          <w:sz w:val="24"/>
          <w:szCs w:val="24"/>
        </w:rPr>
        <w:t xml:space="preserve">podnosioca zahtjeva </w:t>
      </w:r>
      <w:r w:rsidRPr="001C059B">
        <w:rPr>
          <w:rFonts w:ascii="Cambria" w:hAnsi="Cambria"/>
          <w:sz w:val="24"/>
          <w:szCs w:val="24"/>
        </w:rPr>
        <w:t>član porodičnog domaćinstva</w:t>
      </w:r>
      <w:r w:rsidR="00DD037E" w:rsidRPr="001C059B">
        <w:rPr>
          <w:rFonts w:ascii="Cambria" w:hAnsi="Cambria"/>
          <w:sz w:val="24"/>
          <w:szCs w:val="24"/>
        </w:rPr>
        <w:t xml:space="preserve"> vlasnika zemljišta koje se obrađuje</w:t>
      </w:r>
      <w:r w:rsidRPr="001C059B">
        <w:rPr>
          <w:rFonts w:ascii="Cambria" w:hAnsi="Cambria"/>
          <w:sz w:val="24"/>
          <w:szCs w:val="24"/>
        </w:rPr>
        <w:t xml:space="preserve">) i ugovor o zakupu (ukoliko se zemljište </w:t>
      </w:r>
      <w:r w:rsidR="007A1442" w:rsidRPr="001C059B">
        <w:rPr>
          <w:rFonts w:ascii="Cambria" w:hAnsi="Cambria"/>
          <w:sz w:val="24"/>
          <w:szCs w:val="24"/>
        </w:rPr>
        <w:t>koje se obrađuje</w:t>
      </w:r>
      <w:r w:rsidRPr="001C059B">
        <w:rPr>
          <w:rFonts w:ascii="Cambria" w:hAnsi="Cambria"/>
          <w:sz w:val="24"/>
          <w:szCs w:val="24"/>
        </w:rPr>
        <w:t xml:space="preserve"> uzima u zakup);</w:t>
      </w:r>
    </w:p>
    <w:p w:rsidR="00833049" w:rsidRPr="001C059B" w:rsidRDefault="00833049" w:rsidP="00833049">
      <w:pPr>
        <w:ind w:left="360" w:firstLine="0"/>
        <w:jc w:val="both"/>
        <w:rPr>
          <w:rFonts w:ascii="Cambria" w:hAnsi="Cambria"/>
          <w:sz w:val="24"/>
          <w:szCs w:val="24"/>
        </w:rPr>
      </w:pPr>
      <w:r w:rsidRPr="001C059B">
        <w:rPr>
          <w:rFonts w:ascii="Cambria" w:hAnsi="Cambria"/>
          <w:sz w:val="24"/>
          <w:szCs w:val="24"/>
        </w:rPr>
        <w:t xml:space="preserve">-Dokaz o </w:t>
      </w:r>
      <w:r w:rsidR="009342E6" w:rsidRPr="001C059B">
        <w:rPr>
          <w:rFonts w:ascii="Cambria" w:hAnsi="Cambria"/>
          <w:sz w:val="24"/>
          <w:szCs w:val="24"/>
        </w:rPr>
        <w:t>utrošenim sredstvima za potrebe poljoprivredne proizvo</w:t>
      </w:r>
      <w:r w:rsidR="007A1442" w:rsidRPr="001C059B">
        <w:rPr>
          <w:rFonts w:ascii="Cambria" w:hAnsi="Cambria"/>
          <w:sz w:val="24"/>
          <w:szCs w:val="24"/>
        </w:rPr>
        <w:t>dnje koja se podržava Programom</w:t>
      </w:r>
      <w:r w:rsidR="00913D7F" w:rsidRPr="001C059B">
        <w:rPr>
          <w:rFonts w:ascii="Cambria" w:hAnsi="Cambria"/>
          <w:sz w:val="24"/>
          <w:szCs w:val="24"/>
        </w:rPr>
        <w:t xml:space="preserve"> </w:t>
      </w:r>
      <w:r w:rsidRPr="001C059B">
        <w:rPr>
          <w:rFonts w:ascii="Cambria" w:hAnsi="Cambria"/>
          <w:sz w:val="24"/>
          <w:szCs w:val="24"/>
        </w:rPr>
        <w:t>(</w:t>
      </w:r>
      <w:r w:rsidR="001F2920" w:rsidRPr="001C059B">
        <w:rPr>
          <w:rFonts w:ascii="Cambria" w:hAnsi="Cambria"/>
          <w:sz w:val="24"/>
          <w:szCs w:val="24"/>
        </w:rPr>
        <w:t>faktura i fiskalni račun</w:t>
      </w:r>
      <w:r w:rsidRPr="001C059B">
        <w:rPr>
          <w:rFonts w:ascii="Cambria" w:hAnsi="Cambria"/>
          <w:sz w:val="24"/>
          <w:szCs w:val="24"/>
        </w:rPr>
        <w:t>)</w:t>
      </w:r>
      <w:r w:rsidR="009342E6" w:rsidRPr="001C059B">
        <w:rPr>
          <w:rFonts w:ascii="Cambria" w:hAnsi="Cambria"/>
          <w:sz w:val="24"/>
          <w:szCs w:val="24"/>
        </w:rPr>
        <w:t>;</w:t>
      </w:r>
    </w:p>
    <w:p w:rsidR="00833049" w:rsidRPr="001C059B" w:rsidRDefault="00833049" w:rsidP="00833049">
      <w:pPr>
        <w:ind w:left="360" w:firstLine="0"/>
        <w:jc w:val="both"/>
        <w:rPr>
          <w:rFonts w:ascii="Cambria" w:hAnsi="Cambria"/>
          <w:sz w:val="24"/>
          <w:szCs w:val="24"/>
        </w:rPr>
      </w:pPr>
      <w:r w:rsidRPr="001C059B">
        <w:rPr>
          <w:rFonts w:ascii="Cambria" w:hAnsi="Cambria"/>
          <w:sz w:val="24"/>
          <w:szCs w:val="24"/>
        </w:rPr>
        <w:t>-Kopija žiro-računa</w:t>
      </w:r>
      <w:r w:rsidR="009342E6" w:rsidRPr="001C059B">
        <w:rPr>
          <w:rFonts w:ascii="Cambria" w:hAnsi="Cambria"/>
          <w:sz w:val="24"/>
          <w:szCs w:val="24"/>
        </w:rPr>
        <w:t xml:space="preserve"> i</w:t>
      </w:r>
    </w:p>
    <w:p w:rsidR="00833049" w:rsidRPr="001C059B" w:rsidRDefault="00833049" w:rsidP="00833049">
      <w:pPr>
        <w:ind w:left="360" w:firstLine="0"/>
        <w:jc w:val="both"/>
        <w:rPr>
          <w:rFonts w:ascii="Cambria" w:hAnsi="Cambria"/>
          <w:sz w:val="24"/>
          <w:szCs w:val="24"/>
        </w:rPr>
      </w:pPr>
      <w:r w:rsidRPr="001C059B">
        <w:rPr>
          <w:rFonts w:ascii="Cambria" w:hAnsi="Cambria"/>
          <w:sz w:val="24"/>
          <w:szCs w:val="24"/>
        </w:rPr>
        <w:t>-Kopija lične karte</w:t>
      </w:r>
      <w:r w:rsidR="009342E6" w:rsidRPr="001C059B">
        <w:rPr>
          <w:rFonts w:ascii="Cambria" w:hAnsi="Cambria"/>
          <w:sz w:val="24"/>
          <w:szCs w:val="24"/>
        </w:rPr>
        <w:t>.</w:t>
      </w:r>
    </w:p>
    <w:p w:rsidR="00833049" w:rsidRPr="001C059B" w:rsidRDefault="009342E6" w:rsidP="009342E6">
      <w:pPr>
        <w:jc w:val="center"/>
        <w:rPr>
          <w:rFonts w:ascii="Cambria" w:hAnsi="Cambria"/>
          <w:b/>
          <w:sz w:val="24"/>
          <w:szCs w:val="24"/>
        </w:rPr>
      </w:pPr>
      <w:r w:rsidRPr="001C059B">
        <w:rPr>
          <w:rFonts w:ascii="Cambria" w:hAnsi="Cambria"/>
          <w:b/>
          <w:sz w:val="24"/>
          <w:szCs w:val="24"/>
        </w:rPr>
        <w:t xml:space="preserve">Član </w:t>
      </w:r>
      <w:r w:rsidR="00825535">
        <w:rPr>
          <w:rFonts w:ascii="Cambria" w:hAnsi="Cambria"/>
          <w:b/>
          <w:sz w:val="24"/>
          <w:szCs w:val="24"/>
        </w:rPr>
        <w:t>9</w:t>
      </w:r>
    </w:p>
    <w:p w:rsidR="00E702D2" w:rsidRPr="001C059B" w:rsidRDefault="00E702D2" w:rsidP="00E702D2">
      <w:pPr>
        <w:jc w:val="center"/>
        <w:rPr>
          <w:rFonts w:ascii="Cambria" w:hAnsi="Cambria"/>
          <w:b/>
          <w:sz w:val="24"/>
          <w:szCs w:val="24"/>
        </w:rPr>
      </w:pPr>
    </w:p>
    <w:p w:rsidR="00232839" w:rsidRPr="001C059B" w:rsidRDefault="009342E6" w:rsidP="009342E6">
      <w:pPr>
        <w:ind w:firstLine="0"/>
        <w:jc w:val="both"/>
        <w:rPr>
          <w:rFonts w:ascii="Cambria" w:hAnsi="Cambria"/>
          <w:sz w:val="24"/>
          <w:szCs w:val="24"/>
        </w:rPr>
      </w:pPr>
      <w:r w:rsidRPr="001C059B">
        <w:rPr>
          <w:rFonts w:ascii="Cambria" w:hAnsi="Cambria"/>
          <w:sz w:val="24"/>
          <w:szCs w:val="24"/>
        </w:rPr>
        <w:t>Podrška</w:t>
      </w:r>
      <w:r w:rsidR="00232839" w:rsidRPr="001C059B">
        <w:rPr>
          <w:rFonts w:ascii="Cambria" w:hAnsi="Cambria"/>
          <w:sz w:val="24"/>
          <w:szCs w:val="24"/>
        </w:rPr>
        <w:t xml:space="preserve"> korisnicima Programa izvršavaće se po dinamici utvrđenoj budžetskim planom potrošnje za 2022.</w:t>
      </w:r>
      <w:r w:rsidR="004623B4">
        <w:rPr>
          <w:rFonts w:ascii="Cambria" w:hAnsi="Cambria"/>
          <w:sz w:val="24"/>
          <w:szCs w:val="24"/>
        </w:rPr>
        <w:t xml:space="preserve"> </w:t>
      </w:r>
      <w:r w:rsidR="00232839" w:rsidRPr="001C059B">
        <w:rPr>
          <w:rFonts w:ascii="Cambria" w:hAnsi="Cambria"/>
          <w:sz w:val="24"/>
          <w:szCs w:val="24"/>
        </w:rPr>
        <w:t>godinu, koji odobrava Sekretarijat</w:t>
      </w:r>
      <w:r w:rsidR="00505C8E" w:rsidRPr="001C059B">
        <w:rPr>
          <w:rFonts w:ascii="Cambria" w:hAnsi="Cambria"/>
          <w:sz w:val="24"/>
          <w:szCs w:val="24"/>
        </w:rPr>
        <w:t>,</w:t>
      </w:r>
      <w:r w:rsidR="00232839" w:rsidRPr="001C059B">
        <w:rPr>
          <w:rFonts w:ascii="Cambria" w:hAnsi="Cambria"/>
          <w:sz w:val="24"/>
          <w:szCs w:val="24"/>
        </w:rPr>
        <w:t xml:space="preserve"> a najkasnije do kraja kalendarske godine.</w:t>
      </w:r>
    </w:p>
    <w:p w:rsidR="00232839" w:rsidRPr="001C059B" w:rsidRDefault="00232839" w:rsidP="00E702D2">
      <w:pPr>
        <w:jc w:val="both"/>
        <w:rPr>
          <w:rFonts w:ascii="Cambria" w:hAnsi="Cambria"/>
          <w:sz w:val="24"/>
          <w:szCs w:val="24"/>
        </w:rPr>
      </w:pPr>
    </w:p>
    <w:p w:rsidR="00232839" w:rsidRPr="001C059B" w:rsidRDefault="00232839" w:rsidP="00232839">
      <w:pPr>
        <w:jc w:val="center"/>
        <w:rPr>
          <w:rFonts w:ascii="Cambria" w:hAnsi="Cambria"/>
          <w:b/>
          <w:sz w:val="24"/>
          <w:szCs w:val="24"/>
        </w:rPr>
      </w:pPr>
      <w:r w:rsidRPr="001C059B">
        <w:rPr>
          <w:rFonts w:ascii="Cambria" w:hAnsi="Cambria"/>
          <w:b/>
          <w:sz w:val="24"/>
          <w:szCs w:val="24"/>
        </w:rPr>
        <w:t xml:space="preserve">Član </w:t>
      </w:r>
      <w:r w:rsidR="004425A5">
        <w:rPr>
          <w:rFonts w:ascii="Cambria" w:hAnsi="Cambria"/>
          <w:b/>
          <w:sz w:val="24"/>
          <w:szCs w:val="24"/>
        </w:rPr>
        <w:t>10</w:t>
      </w:r>
    </w:p>
    <w:p w:rsidR="00232839" w:rsidRPr="001C059B" w:rsidRDefault="00232839" w:rsidP="00232839">
      <w:pPr>
        <w:jc w:val="center"/>
        <w:rPr>
          <w:rFonts w:ascii="Cambria" w:hAnsi="Cambria"/>
          <w:b/>
          <w:sz w:val="24"/>
          <w:szCs w:val="24"/>
        </w:rPr>
      </w:pPr>
    </w:p>
    <w:p w:rsidR="00232839" w:rsidRPr="001C059B" w:rsidRDefault="00C80516" w:rsidP="00505C8E">
      <w:pPr>
        <w:ind w:firstLine="0"/>
        <w:jc w:val="both"/>
        <w:rPr>
          <w:rFonts w:ascii="Cambria" w:hAnsi="Cambria"/>
          <w:sz w:val="24"/>
          <w:szCs w:val="24"/>
        </w:rPr>
      </w:pPr>
      <w:r w:rsidRPr="001C059B">
        <w:rPr>
          <w:rFonts w:ascii="Cambria" w:hAnsi="Cambria"/>
          <w:sz w:val="24"/>
          <w:szCs w:val="24"/>
        </w:rPr>
        <w:t xml:space="preserve">Sekretarijat zadržava pravo provjere realnosti i osnovanosti prikazanih troškova i tačnosti/ podudarnosti informacija unijetih u </w:t>
      </w:r>
      <w:r w:rsidR="00583C2F">
        <w:rPr>
          <w:rFonts w:ascii="Cambria" w:hAnsi="Cambria"/>
          <w:sz w:val="24"/>
          <w:szCs w:val="24"/>
        </w:rPr>
        <w:t>zahtjev</w:t>
      </w:r>
      <w:r w:rsidRPr="001C059B">
        <w:rPr>
          <w:rFonts w:ascii="Cambria" w:hAnsi="Cambria"/>
          <w:sz w:val="24"/>
          <w:szCs w:val="24"/>
        </w:rPr>
        <w:t xml:space="preserve"> i stanja na terenu.</w:t>
      </w:r>
    </w:p>
    <w:p w:rsidR="00505C8E" w:rsidRPr="001C059B" w:rsidRDefault="00505C8E" w:rsidP="00505C8E">
      <w:pPr>
        <w:ind w:firstLine="0"/>
        <w:jc w:val="both"/>
        <w:rPr>
          <w:rFonts w:ascii="Cambria" w:hAnsi="Cambria"/>
          <w:sz w:val="24"/>
          <w:szCs w:val="24"/>
        </w:rPr>
      </w:pPr>
    </w:p>
    <w:p w:rsidR="00C80516" w:rsidRPr="001C059B" w:rsidRDefault="00C80516" w:rsidP="00505C8E">
      <w:pPr>
        <w:ind w:firstLine="0"/>
        <w:jc w:val="both"/>
        <w:rPr>
          <w:rFonts w:ascii="Cambria" w:hAnsi="Cambria"/>
          <w:sz w:val="24"/>
          <w:szCs w:val="24"/>
        </w:rPr>
      </w:pPr>
      <w:r w:rsidRPr="001C059B">
        <w:rPr>
          <w:rFonts w:ascii="Cambria" w:hAnsi="Cambria"/>
          <w:sz w:val="24"/>
          <w:szCs w:val="24"/>
        </w:rPr>
        <w:t xml:space="preserve">Podnosilac </w:t>
      </w:r>
      <w:r w:rsidR="00583C2F">
        <w:rPr>
          <w:rFonts w:ascii="Cambria" w:hAnsi="Cambria"/>
          <w:sz w:val="24"/>
          <w:szCs w:val="24"/>
        </w:rPr>
        <w:t>zahtjeva</w:t>
      </w:r>
      <w:r w:rsidRPr="001C059B">
        <w:rPr>
          <w:rFonts w:ascii="Cambria" w:hAnsi="Cambria"/>
          <w:sz w:val="24"/>
          <w:szCs w:val="24"/>
        </w:rPr>
        <w:t xml:space="preserve"> u postupku ostvarivanja prava na podršku odgovara za tačnost priloženih podataka i dokumentacije, shodno zakonu.</w:t>
      </w:r>
    </w:p>
    <w:p w:rsidR="00505C8E" w:rsidRPr="001C059B" w:rsidRDefault="00505C8E" w:rsidP="00505C8E">
      <w:pPr>
        <w:ind w:firstLine="0"/>
        <w:jc w:val="both"/>
        <w:rPr>
          <w:rFonts w:ascii="Cambria" w:hAnsi="Cambria"/>
          <w:sz w:val="24"/>
          <w:szCs w:val="24"/>
        </w:rPr>
      </w:pPr>
    </w:p>
    <w:p w:rsidR="00C80516" w:rsidRPr="001C059B" w:rsidRDefault="00C80516" w:rsidP="00505C8E">
      <w:pPr>
        <w:ind w:firstLine="0"/>
        <w:jc w:val="both"/>
        <w:rPr>
          <w:rFonts w:ascii="Cambria" w:hAnsi="Cambria"/>
          <w:sz w:val="24"/>
          <w:szCs w:val="24"/>
        </w:rPr>
      </w:pPr>
      <w:r w:rsidRPr="001C059B">
        <w:rPr>
          <w:rFonts w:ascii="Cambria" w:hAnsi="Cambria"/>
          <w:sz w:val="24"/>
          <w:szCs w:val="24"/>
        </w:rPr>
        <w:t xml:space="preserve">Nepotpun i neblagovremeno </w:t>
      </w:r>
      <w:r w:rsidR="00583C2F">
        <w:rPr>
          <w:rFonts w:ascii="Cambria" w:hAnsi="Cambria"/>
          <w:sz w:val="24"/>
          <w:szCs w:val="24"/>
        </w:rPr>
        <w:t>predat zahtjev</w:t>
      </w:r>
      <w:r w:rsidRPr="001C059B">
        <w:rPr>
          <w:rFonts w:ascii="Cambria" w:hAnsi="Cambria"/>
          <w:sz w:val="24"/>
          <w:szCs w:val="24"/>
        </w:rPr>
        <w:t xml:space="preserve"> neće se razmatrati.</w:t>
      </w:r>
    </w:p>
    <w:p w:rsidR="00C80516" w:rsidRPr="001C059B" w:rsidRDefault="00C80516" w:rsidP="00C80516">
      <w:pPr>
        <w:jc w:val="center"/>
        <w:rPr>
          <w:rFonts w:ascii="Cambria" w:hAnsi="Cambria"/>
          <w:b/>
          <w:sz w:val="24"/>
          <w:szCs w:val="24"/>
        </w:rPr>
      </w:pPr>
    </w:p>
    <w:p w:rsidR="00C80516" w:rsidRPr="001C059B" w:rsidRDefault="00C80516" w:rsidP="00C80516">
      <w:pPr>
        <w:jc w:val="center"/>
        <w:rPr>
          <w:rFonts w:ascii="Cambria" w:hAnsi="Cambria"/>
          <w:b/>
          <w:sz w:val="24"/>
          <w:szCs w:val="24"/>
        </w:rPr>
      </w:pPr>
      <w:r w:rsidRPr="001C059B">
        <w:rPr>
          <w:rFonts w:ascii="Cambria" w:hAnsi="Cambria"/>
          <w:b/>
          <w:sz w:val="24"/>
          <w:szCs w:val="24"/>
        </w:rPr>
        <w:t xml:space="preserve">Član </w:t>
      </w:r>
      <w:r w:rsidR="00505C8E" w:rsidRPr="001C059B">
        <w:rPr>
          <w:rFonts w:ascii="Cambria" w:hAnsi="Cambria"/>
          <w:b/>
          <w:sz w:val="24"/>
          <w:szCs w:val="24"/>
        </w:rPr>
        <w:t>1</w:t>
      </w:r>
      <w:r w:rsidR="004425A5">
        <w:rPr>
          <w:rFonts w:ascii="Cambria" w:hAnsi="Cambria"/>
          <w:b/>
          <w:sz w:val="24"/>
          <w:szCs w:val="24"/>
        </w:rPr>
        <w:t>1</w:t>
      </w:r>
    </w:p>
    <w:p w:rsidR="00C80516" w:rsidRPr="001C059B" w:rsidRDefault="00C80516" w:rsidP="00C80516">
      <w:pPr>
        <w:jc w:val="center"/>
        <w:rPr>
          <w:rFonts w:ascii="Cambria" w:hAnsi="Cambria"/>
          <w:b/>
          <w:sz w:val="24"/>
          <w:szCs w:val="24"/>
        </w:rPr>
      </w:pPr>
    </w:p>
    <w:p w:rsidR="00C80516" w:rsidRPr="001C059B" w:rsidRDefault="00C80516" w:rsidP="008408F3">
      <w:pPr>
        <w:ind w:firstLine="0"/>
        <w:jc w:val="both"/>
        <w:rPr>
          <w:rFonts w:ascii="Cambria" w:hAnsi="Cambria"/>
          <w:sz w:val="24"/>
          <w:szCs w:val="24"/>
        </w:rPr>
      </w:pPr>
      <w:r w:rsidRPr="001C059B">
        <w:rPr>
          <w:rFonts w:ascii="Cambria" w:hAnsi="Cambria"/>
          <w:sz w:val="24"/>
          <w:szCs w:val="24"/>
        </w:rPr>
        <w:t>Program</w:t>
      </w:r>
      <w:r w:rsidR="008408F3" w:rsidRPr="001C059B">
        <w:rPr>
          <w:rFonts w:ascii="Cambria" w:hAnsi="Cambria"/>
          <w:sz w:val="24"/>
          <w:szCs w:val="24"/>
        </w:rPr>
        <w:t>,</w:t>
      </w:r>
      <w:r w:rsidRPr="001C059B">
        <w:rPr>
          <w:rFonts w:ascii="Cambria" w:hAnsi="Cambria"/>
          <w:sz w:val="24"/>
          <w:szCs w:val="24"/>
        </w:rPr>
        <w:t xml:space="preserve"> po pravilu</w:t>
      </w:r>
      <w:r w:rsidR="008408F3" w:rsidRPr="001C059B">
        <w:rPr>
          <w:rFonts w:ascii="Cambria" w:hAnsi="Cambria"/>
          <w:sz w:val="24"/>
          <w:szCs w:val="24"/>
        </w:rPr>
        <w:t>,</w:t>
      </w:r>
      <w:r w:rsidRPr="001C059B">
        <w:rPr>
          <w:rFonts w:ascii="Cambria" w:hAnsi="Cambria"/>
          <w:sz w:val="24"/>
          <w:szCs w:val="24"/>
        </w:rPr>
        <w:t xml:space="preserve"> važi do kraja kalendarske godine za koju se odnosi.</w:t>
      </w:r>
    </w:p>
    <w:p w:rsidR="008408F3" w:rsidRPr="001C059B" w:rsidRDefault="008408F3" w:rsidP="008408F3">
      <w:pPr>
        <w:ind w:firstLine="0"/>
        <w:jc w:val="both"/>
        <w:rPr>
          <w:rFonts w:ascii="Cambria" w:hAnsi="Cambria"/>
          <w:sz w:val="24"/>
          <w:szCs w:val="24"/>
        </w:rPr>
      </w:pPr>
    </w:p>
    <w:p w:rsidR="00C80516" w:rsidRPr="001C059B" w:rsidRDefault="00C80516" w:rsidP="008408F3">
      <w:pPr>
        <w:ind w:firstLine="0"/>
        <w:jc w:val="both"/>
        <w:rPr>
          <w:rFonts w:ascii="Cambria" w:hAnsi="Cambria"/>
          <w:sz w:val="24"/>
          <w:szCs w:val="24"/>
        </w:rPr>
      </w:pPr>
      <w:r w:rsidRPr="001C059B">
        <w:rPr>
          <w:rFonts w:ascii="Cambria" w:hAnsi="Cambria"/>
          <w:sz w:val="24"/>
          <w:szCs w:val="24"/>
        </w:rPr>
        <w:t>Sekretarijat može</w:t>
      </w:r>
      <w:r w:rsidR="008408F3" w:rsidRPr="001C059B">
        <w:rPr>
          <w:rFonts w:ascii="Cambria" w:hAnsi="Cambria"/>
          <w:sz w:val="24"/>
          <w:szCs w:val="24"/>
        </w:rPr>
        <w:t>,</w:t>
      </w:r>
      <w:r w:rsidRPr="001C059B">
        <w:rPr>
          <w:rFonts w:ascii="Cambria" w:hAnsi="Cambria"/>
          <w:sz w:val="24"/>
          <w:szCs w:val="24"/>
        </w:rPr>
        <w:t xml:space="preserve"> prije isteka kalendarske godine, u slučaju utroška budžetom </w:t>
      </w:r>
      <w:r w:rsidR="00291780" w:rsidRPr="001C059B">
        <w:rPr>
          <w:rFonts w:ascii="Cambria" w:hAnsi="Cambria"/>
          <w:sz w:val="24"/>
          <w:szCs w:val="24"/>
        </w:rPr>
        <w:t>predviđenih sredstava</w:t>
      </w:r>
      <w:r w:rsidR="008408F3" w:rsidRPr="001C059B">
        <w:rPr>
          <w:rFonts w:ascii="Cambria" w:hAnsi="Cambria"/>
          <w:sz w:val="24"/>
          <w:szCs w:val="24"/>
        </w:rPr>
        <w:t xml:space="preserve">, </w:t>
      </w:r>
      <w:r w:rsidR="00291780" w:rsidRPr="001C059B">
        <w:rPr>
          <w:rFonts w:ascii="Cambria" w:hAnsi="Cambria"/>
          <w:sz w:val="24"/>
          <w:szCs w:val="24"/>
        </w:rPr>
        <w:t xml:space="preserve"> rješenjem zatvoriti pojedinačne mjere Programa za tu kalendarsku godinu.</w:t>
      </w:r>
    </w:p>
    <w:p w:rsidR="008408F3" w:rsidRPr="001C059B" w:rsidRDefault="008408F3" w:rsidP="008408F3">
      <w:pPr>
        <w:ind w:firstLine="0"/>
        <w:jc w:val="both"/>
        <w:rPr>
          <w:rFonts w:ascii="Cambria" w:hAnsi="Cambria"/>
          <w:sz w:val="24"/>
          <w:szCs w:val="24"/>
        </w:rPr>
      </w:pPr>
    </w:p>
    <w:p w:rsidR="00291780" w:rsidRPr="001C059B" w:rsidRDefault="00291780" w:rsidP="008408F3">
      <w:pPr>
        <w:ind w:firstLine="0"/>
        <w:jc w:val="both"/>
        <w:rPr>
          <w:rFonts w:ascii="Cambria" w:hAnsi="Cambria"/>
          <w:sz w:val="24"/>
          <w:szCs w:val="24"/>
        </w:rPr>
      </w:pPr>
      <w:r w:rsidRPr="001C059B">
        <w:rPr>
          <w:rFonts w:ascii="Cambria" w:hAnsi="Cambria"/>
          <w:sz w:val="24"/>
          <w:szCs w:val="24"/>
        </w:rPr>
        <w:t xml:space="preserve">Obavještenje o zatvaranju mjere </w:t>
      </w:r>
      <w:r w:rsidR="008408F3" w:rsidRPr="001C059B">
        <w:rPr>
          <w:rFonts w:ascii="Cambria" w:hAnsi="Cambria"/>
          <w:sz w:val="24"/>
          <w:szCs w:val="24"/>
        </w:rPr>
        <w:t xml:space="preserve">iz stava 2 ovog člana </w:t>
      </w:r>
      <w:r w:rsidRPr="001C059B">
        <w:rPr>
          <w:rFonts w:ascii="Cambria" w:hAnsi="Cambria"/>
          <w:sz w:val="24"/>
          <w:szCs w:val="24"/>
        </w:rPr>
        <w:t xml:space="preserve">objaviće se na </w:t>
      </w:r>
      <w:r w:rsidR="00A7310A">
        <w:rPr>
          <w:rFonts w:ascii="Cambria" w:hAnsi="Cambria"/>
          <w:sz w:val="24"/>
          <w:szCs w:val="24"/>
        </w:rPr>
        <w:t>internet stranici</w:t>
      </w:r>
      <w:r w:rsidRPr="001C059B">
        <w:rPr>
          <w:rFonts w:ascii="Cambria" w:hAnsi="Cambria"/>
          <w:sz w:val="24"/>
          <w:szCs w:val="24"/>
        </w:rPr>
        <w:t xml:space="preserve"> opštine Nikšić</w:t>
      </w:r>
      <w:r w:rsidR="00934E90" w:rsidRPr="001C059B">
        <w:rPr>
          <w:rFonts w:ascii="Cambria" w:hAnsi="Cambria"/>
          <w:sz w:val="24"/>
          <w:szCs w:val="24"/>
        </w:rPr>
        <w:t xml:space="preserve"> </w:t>
      </w:r>
      <w:hyperlink r:id="rId6" w:history="1">
        <w:r w:rsidR="00934E90" w:rsidRPr="001C059B">
          <w:rPr>
            <w:rStyle w:val="Hyperlink"/>
            <w:rFonts w:ascii="Cambria" w:hAnsi="Cambria"/>
            <w:sz w:val="24"/>
            <w:szCs w:val="24"/>
          </w:rPr>
          <w:t>https://niksic.me</w:t>
        </w:r>
      </w:hyperlink>
      <w:r w:rsidR="008408F3" w:rsidRPr="001C059B">
        <w:rPr>
          <w:rStyle w:val="Hyperlink"/>
          <w:rFonts w:ascii="Cambria" w:hAnsi="Cambria"/>
          <w:sz w:val="24"/>
          <w:szCs w:val="24"/>
        </w:rPr>
        <w:t>,</w:t>
      </w:r>
      <w:r w:rsidR="00934E90" w:rsidRPr="001C059B">
        <w:rPr>
          <w:rFonts w:ascii="Cambria" w:hAnsi="Cambria"/>
          <w:sz w:val="24"/>
          <w:szCs w:val="24"/>
        </w:rPr>
        <w:t xml:space="preserve"> najkasnije 3 dana nakon njenog zatvaranja.</w:t>
      </w:r>
    </w:p>
    <w:p w:rsidR="006A476D" w:rsidRPr="001C059B" w:rsidRDefault="006A476D" w:rsidP="00934E90">
      <w:pPr>
        <w:jc w:val="center"/>
        <w:rPr>
          <w:rFonts w:ascii="Cambria" w:hAnsi="Cambria"/>
          <w:b/>
          <w:sz w:val="24"/>
          <w:szCs w:val="24"/>
        </w:rPr>
      </w:pPr>
    </w:p>
    <w:p w:rsidR="007F1F9B" w:rsidRPr="001C059B" w:rsidRDefault="00934E90" w:rsidP="00583C2F">
      <w:pPr>
        <w:jc w:val="center"/>
        <w:rPr>
          <w:rFonts w:ascii="Cambria" w:hAnsi="Cambria"/>
          <w:sz w:val="24"/>
          <w:szCs w:val="24"/>
        </w:rPr>
      </w:pPr>
      <w:r w:rsidRPr="001C059B">
        <w:rPr>
          <w:rFonts w:ascii="Cambria" w:hAnsi="Cambria"/>
          <w:b/>
          <w:sz w:val="24"/>
          <w:szCs w:val="24"/>
        </w:rPr>
        <w:t xml:space="preserve">Član </w:t>
      </w:r>
      <w:r w:rsidR="002C6ECA" w:rsidRPr="001C059B">
        <w:rPr>
          <w:rFonts w:ascii="Cambria" w:hAnsi="Cambria"/>
          <w:b/>
          <w:sz w:val="24"/>
          <w:szCs w:val="24"/>
        </w:rPr>
        <w:t>1</w:t>
      </w:r>
      <w:r w:rsidR="00A7310A">
        <w:rPr>
          <w:rFonts w:ascii="Cambria" w:hAnsi="Cambria"/>
          <w:b/>
          <w:sz w:val="24"/>
          <w:szCs w:val="24"/>
        </w:rPr>
        <w:t xml:space="preserve">2 </w:t>
      </w:r>
    </w:p>
    <w:p w:rsidR="007F1F9B" w:rsidRPr="001C059B" w:rsidRDefault="007F1F9B" w:rsidP="007F1F9B">
      <w:pPr>
        <w:jc w:val="center"/>
        <w:rPr>
          <w:rFonts w:ascii="Cambria" w:hAnsi="Cambria"/>
          <w:b/>
          <w:sz w:val="24"/>
          <w:szCs w:val="24"/>
        </w:rPr>
      </w:pPr>
    </w:p>
    <w:p w:rsidR="007F1F9B" w:rsidRPr="001C059B" w:rsidRDefault="007F1F9B" w:rsidP="002C6ECA">
      <w:pPr>
        <w:ind w:firstLine="0"/>
        <w:jc w:val="both"/>
        <w:rPr>
          <w:rFonts w:ascii="Cambria" w:hAnsi="Cambria"/>
          <w:sz w:val="24"/>
          <w:szCs w:val="24"/>
        </w:rPr>
      </w:pPr>
      <w:r w:rsidRPr="001C059B">
        <w:rPr>
          <w:rFonts w:ascii="Cambria" w:hAnsi="Cambria"/>
          <w:sz w:val="24"/>
          <w:szCs w:val="24"/>
        </w:rPr>
        <w:t>Iskazi po pojedinim mjerama iz ovog Programa predstavljaju projektovane vrijednosti.</w:t>
      </w:r>
    </w:p>
    <w:p w:rsidR="002C6ECA" w:rsidRPr="001C059B" w:rsidRDefault="002C6ECA" w:rsidP="002C6ECA">
      <w:pPr>
        <w:ind w:firstLine="0"/>
        <w:jc w:val="both"/>
        <w:rPr>
          <w:rFonts w:ascii="Cambria" w:hAnsi="Cambria"/>
          <w:sz w:val="24"/>
          <w:szCs w:val="24"/>
        </w:rPr>
      </w:pPr>
    </w:p>
    <w:p w:rsidR="007F027E" w:rsidRPr="001C059B" w:rsidRDefault="007F027E" w:rsidP="002C6ECA">
      <w:pPr>
        <w:ind w:firstLine="0"/>
        <w:jc w:val="both"/>
        <w:rPr>
          <w:rFonts w:ascii="Cambria" w:hAnsi="Cambria"/>
          <w:sz w:val="24"/>
          <w:szCs w:val="24"/>
        </w:rPr>
      </w:pPr>
      <w:r w:rsidRPr="001C059B">
        <w:rPr>
          <w:rFonts w:ascii="Cambria" w:hAnsi="Cambria"/>
          <w:sz w:val="24"/>
          <w:szCs w:val="24"/>
        </w:rPr>
        <w:t>Sekretarijat u toku izvršenja programa može vršiti izmjene namjene korišćenja sredstava i preusmjeravati ih sa mjere za koju nije bilo dovoljno interesovanja, na drugu mjeru</w:t>
      </w:r>
      <w:r w:rsidR="00032BD1" w:rsidRPr="001C059B">
        <w:rPr>
          <w:rFonts w:ascii="Cambria" w:hAnsi="Cambria"/>
          <w:sz w:val="24"/>
          <w:szCs w:val="24"/>
        </w:rPr>
        <w:t>, za koju j</w:t>
      </w:r>
      <w:r w:rsidRPr="001C059B">
        <w:rPr>
          <w:rFonts w:ascii="Cambria" w:hAnsi="Cambria"/>
          <w:sz w:val="24"/>
          <w:szCs w:val="24"/>
        </w:rPr>
        <w:t>e interesovanje veće od planiranog iznosa.</w:t>
      </w:r>
    </w:p>
    <w:p w:rsidR="00960EAF" w:rsidRPr="001C059B" w:rsidRDefault="00960EAF" w:rsidP="007F027E">
      <w:pPr>
        <w:jc w:val="both"/>
        <w:rPr>
          <w:rFonts w:ascii="Cambria" w:hAnsi="Cambria"/>
          <w:b/>
          <w:sz w:val="24"/>
          <w:szCs w:val="24"/>
        </w:rPr>
      </w:pPr>
    </w:p>
    <w:p w:rsidR="00EB582E" w:rsidRPr="001C059B" w:rsidRDefault="00EB582E" w:rsidP="00EB582E">
      <w:pPr>
        <w:jc w:val="center"/>
        <w:rPr>
          <w:rFonts w:ascii="Cambria" w:hAnsi="Cambria"/>
          <w:b/>
          <w:sz w:val="24"/>
          <w:szCs w:val="24"/>
        </w:rPr>
      </w:pPr>
      <w:r w:rsidRPr="001C059B">
        <w:rPr>
          <w:rFonts w:ascii="Cambria" w:hAnsi="Cambria"/>
          <w:b/>
          <w:sz w:val="24"/>
          <w:szCs w:val="24"/>
        </w:rPr>
        <w:t>Član 1</w:t>
      </w:r>
      <w:r w:rsidR="002C6ECA" w:rsidRPr="001C059B">
        <w:rPr>
          <w:rFonts w:ascii="Cambria" w:hAnsi="Cambria"/>
          <w:b/>
          <w:sz w:val="24"/>
          <w:szCs w:val="24"/>
        </w:rPr>
        <w:t>3</w:t>
      </w:r>
    </w:p>
    <w:p w:rsidR="00EB582E" w:rsidRPr="001C059B" w:rsidRDefault="00EB582E" w:rsidP="00EB582E">
      <w:pPr>
        <w:jc w:val="center"/>
        <w:rPr>
          <w:rFonts w:ascii="Cambria" w:hAnsi="Cambria"/>
          <w:b/>
          <w:sz w:val="24"/>
          <w:szCs w:val="24"/>
        </w:rPr>
      </w:pPr>
    </w:p>
    <w:p w:rsidR="00745D78" w:rsidRPr="00035C11" w:rsidRDefault="00EB582E" w:rsidP="00DD037E">
      <w:pPr>
        <w:ind w:firstLine="0"/>
        <w:jc w:val="both"/>
        <w:rPr>
          <w:rFonts w:ascii="Cambria" w:hAnsi="Cambria"/>
          <w:sz w:val="24"/>
          <w:szCs w:val="24"/>
        </w:rPr>
      </w:pPr>
      <w:r w:rsidRPr="00035C11">
        <w:rPr>
          <w:rFonts w:ascii="Cambria" w:hAnsi="Cambria"/>
          <w:sz w:val="24"/>
          <w:szCs w:val="24"/>
        </w:rPr>
        <w:t xml:space="preserve">U cilju kontrole </w:t>
      </w:r>
      <w:r w:rsidR="00CE0CED" w:rsidRPr="00035C11">
        <w:rPr>
          <w:rFonts w:ascii="Cambria" w:hAnsi="Cambria"/>
          <w:sz w:val="24"/>
          <w:szCs w:val="24"/>
        </w:rPr>
        <w:t xml:space="preserve">namjenskog trošenja sredstava </w:t>
      </w:r>
      <w:r w:rsidRPr="00035C11">
        <w:rPr>
          <w:rFonts w:ascii="Cambria" w:hAnsi="Cambria"/>
          <w:sz w:val="24"/>
          <w:szCs w:val="24"/>
        </w:rPr>
        <w:t xml:space="preserve">i opravdanosti zahtjeva, Sekretarijat će vršiti provjeru </w:t>
      </w:r>
      <w:r w:rsidR="00CE0CED" w:rsidRPr="00035C11">
        <w:rPr>
          <w:rFonts w:ascii="Cambria" w:hAnsi="Cambria"/>
          <w:sz w:val="24"/>
          <w:szCs w:val="24"/>
        </w:rPr>
        <w:t>na terenu.</w:t>
      </w:r>
    </w:p>
    <w:p w:rsidR="00E04D45" w:rsidRPr="00035C11" w:rsidRDefault="00E04D45" w:rsidP="00745D78">
      <w:pPr>
        <w:jc w:val="center"/>
        <w:rPr>
          <w:rFonts w:ascii="Cambria" w:hAnsi="Cambria"/>
          <w:sz w:val="24"/>
          <w:szCs w:val="24"/>
        </w:rPr>
      </w:pPr>
    </w:p>
    <w:p w:rsidR="00035C11" w:rsidRPr="00035C11" w:rsidRDefault="00035C11" w:rsidP="00745D78">
      <w:pPr>
        <w:jc w:val="center"/>
        <w:rPr>
          <w:rFonts w:ascii="Cambria" w:hAnsi="Cambria"/>
          <w:sz w:val="24"/>
          <w:szCs w:val="24"/>
        </w:rPr>
      </w:pPr>
    </w:p>
    <w:p w:rsidR="00035C11" w:rsidRPr="00035C11" w:rsidRDefault="00035C11" w:rsidP="00745D78">
      <w:pPr>
        <w:jc w:val="center"/>
        <w:rPr>
          <w:rFonts w:ascii="Cambria" w:hAnsi="Cambria"/>
          <w:sz w:val="24"/>
          <w:szCs w:val="24"/>
        </w:rPr>
      </w:pPr>
    </w:p>
    <w:p w:rsidR="00035C11" w:rsidRDefault="00035C11" w:rsidP="00745D78">
      <w:pPr>
        <w:jc w:val="center"/>
        <w:rPr>
          <w:rFonts w:ascii="Cambria" w:hAnsi="Cambria"/>
          <w:b/>
          <w:sz w:val="24"/>
          <w:szCs w:val="24"/>
        </w:rPr>
      </w:pPr>
    </w:p>
    <w:p w:rsidR="00745D78" w:rsidRPr="001C059B" w:rsidRDefault="00745D78" w:rsidP="00745D78">
      <w:pPr>
        <w:jc w:val="center"/>
        <w:rPr>
          <w:rFonts w:ascii="Cambria" w:hAnsi="Cambria"/>
          <w:b/>
          <w:sz w:val="24"/>
          <w:szCs w:val="24"/>
        </w:rPr>
      </w:pPr>
      <w:r w:rsidRPr="001C059B">
        <w:rPr>
          <w:rFonts w:ascii="Cambria" w:hAnsi="Cambria"/>
          <w:b/>
          <w:sz w:val="24"/>
          <w:szCs w:val="24"/>
        </w:rPr>
        <w:lastRenderedPageBreak/>
        <w:t xml:space="preserve">Član </w:t>
      </w:r>
      <w:r w:rsidR="00A20EDE" w:rsidRPr="001C059B">
        <w:rPr>
          <w:rFonts w:ascii="Cambria" w:hAnsi="Cambria"/>
          <w:b/>
          <w:sz w:val="24"/>
          <w:szCs w:val="24"/>
        </w:rPr>
        <w:t>14</w:t>
      </w:r>
    </w:p>
    <w:p w:rsidR="00745D78" w:rsidRPr="001C059B" w:rsidRDefault="00745D78" w:rsidP="00745D78">
      <w:pPr>
        <w:jc w:val="center"/>
        <w:rPr>
          <w:rFonts w:ascii="Cambria" w:hAnsi="Cambria"/>
          <w:b/>
          <w:sz w:val="24"/>
          <w:szCs w:val="24"/>
        </w:rPr>
      </w:pPr>
    </w:p>
    <w:p w:rsidR="00745D78" w:rsidRPr="001C059B" w:rsidRDefault="00745D78" w:rsidP="00A20EDE">
      <w:pPr>
        <w:ind w:firstLine="0"/>
        <w:jc w:val="both"/>
        <w:rPr>
          <w:rFonts w:ascii="Cambria" w:hAnsi="Cambria"/>
          <w:sz w:val="24"/>
          <w:szCs w:val="24"/>
        </w:rPr>
      </w:pPr>
      <w:r w:rsidRPr="001C059B">
        <w:rPr>
          <w:rFonts w:ascii="Cambria" w:hAnsi="Cambria"/>
          <w:sz w:val="24"/>
          <w:szCs w:val="24"/>
        </w:rPr>
        <w:t xml:space="preserve">Jedan korisnik ne može dva ili više puta konkurisati po osnovu iste mjere ovog Programa, u vremenskom periodu </w:t>
      </w:r>
      <w:r w:rsidR="00A20EDE" w:rsidRPr="001C059B">
        <w:rPr>
          <w:rFonts w:ascii="Cambria" w:hAnsi="Cambria"/>
          <w:sz w:val="24"/>
          <w:szCs w:val="24"/>
        </w:rPr>
        <w:t>za koji</w:t>
      </w:r>
      <w:r w:rsidRPr="001C059B">
        <w:rPr>
          <w:rFonts w:ascii="Cambria" w:hAnsi="Cambria"/>
          <w:sz w:val="24"/>
          <w:szCs w:val="24"/>
        </w:rPr>
        <w:t xml:space="preserve"> se isti donosi.</w:t>
      </w:r>
    </w:p>
    <w:p w:rsidR="00A20EDE" w:rsidRPr="001C059B" w:rsidRDefault="00A20EDE" w:rsidP="00A20EDE">
      <w:pPr>
        <w:ind w:firstLine="0"/>
        <w:jc w:val="both"/>
        <w:rPr>
          <w:rFonts w:ascii="Cambria" w:hAnsi="Cambria"/>
          <w:sz w:val="24"/>
          <w:szCs w:val="24"/>
        </w:rPr>
      </w:pPr>
    </w:p>
    <w:p w:rsidR="00745D78" w:rsidRPr="001C059B" w:rsidRDefault="002167FC" w:rsidP="00A20EDE">
      <w:pPr>
        <w:ind w:firstLine="0"/>
        <w:jc w:val="both"/>
        <w:rPr>
          <w:rFonts w:ascii="Cambria" w:hAnsi="Cambria"/>
          <w:sz w:val="24"/>
          <w:szCs w:val="24"/>
        </w:rPr>
      </w:pPr>
      <w:r w:rsidRPr="001C059B">
        <w:rPr>
          <w:rFonts w:ascii="Cambria" w:hAnsi="Cambria"/>
          <w:sz w:val="24"/>
          <w:szCs w:val="24"/>
        </w:rPr>
        <w:t xml:space="preserve">Jedan korisnik može  konkurisati najviše za jednu mjeru </w:t>
      </w:r>
      <w:r w:rsidR="00A20EDE" w:rsidRPr="001C059B">
        <w:rPr>
          <w:rFonts w:ascii="Cambria" w:hAnsi="Cambria"/>
          <w:sz w:val="24"/>
          <w:szCs w:val="24"/>
        </w:rPr>
        <w:t xml:space="preserve">iz </w:t>
      </w:r>
      <w:r w:rsidRPr="001C059B">
        <w:rPr>
          <w:rFonts w:ascii="Cambria" w:hAnsi="Cambria"/>
          <w:sz w:val="24"/>
          <w:szCs w:val="24"/>
        </w:rPr>
        <w:t xml:space="preserve">Programa, u periodu </w:t>
      </w:r>
      <w:r w:rsidR="00A20EDE" w:rsidRPr="001C059B">
        <w:rPr>
          <w:rFonts w:ascii="Cambria" w:hAnsi="Cambria"/>
          <w:sz w:val="24"/>
          <w:szCs w:val="24"/>
        </w:rPr>
        <w:t>na</w:t>
      </w:r>
      <w:r w:rsidRPr="001C059B">
        <w:rPr>
          <w:rFonts w:ascii="Cambria" w:hAnsi="Cambria"/>
          <w:sz w:val="24"/>
          <w:szCs w:val="24"/>
        </w:rPr>
        <w:t xml:space="preserve"> ko</w:t>
      </w:r>
      <w:r w:rsidR="00A20EDE" w:rsidRPr="001C059B">
        <w:rPr>
          <w:rFonts w:ascii="Cambria" w:hAnsi="Cambria"/>
          <w:sz w:val="24"/>
          <w:szCs w:val="24"/>
        </w:rPr>
        <w:t>ji</w:t>
      </w:r>
      <w:r w:rsidR="006A476D" w:rsidRPr="001C059B">
        <w:rPr>
          <w:rFonts w:ascii="Cambria" w:hAnsi="Cambria"/>
          <w:sz w:val="24"/>
          <w:szCs w:val="24"/>
        </w:rPr>
        <w:t xml:space="preserve"> </w:t>
      </w:r>
      <w:r w:rsidRPr="001C059B">
        <w:rPr>
          <w:rFonts w:ascii="Cambria" w:hAnsi="Cambria"/>
          <w:sz w:val="24"/>
          <w:szCs w:val="24"/>
        </w:rPr>
        <w:t>se isti odnosi.</w:t>
      </w:r>
    </w:p>
    <w:p w:rsidR="00A20EDE" w:rsidRPr="001C059B" w:rsidRDefault="00A20EDE" w:rsidP="002167FC">
      <w:pPr>
        <w:jc w:val="center"/>
        <w:rPr>
          <w:rFonts w:ascii="Cambria" w:hAnsi="Cambria"/>
          <w:b/>
          <w:sz w:val="24"/>
          <w:szCs w:val="24"/>
        </w:rPr>
      </w:pPr>
    </w:p>
    <w:p w:rsidR="002167FC" w:rsidRPr="001C059B" w:rsidRDefault="002167FC" w:rsidP="002167FC">
      <w:pPr>
        <w:jc w:val="center"/>
        <w:rPr>
          <w:rFonts w:ascii="Cambria" w:hAnsi="Cambria"/>
          <w:b/>
          <w:sz w:val="24"/>
          <w:szCs w:val="24"/>
        </w:rPr>
      </w:pPr>
      <w:r w:rsidRPr="001C059B">
        <w:rPr>
          <w:rFonts w:ascii="Cambria" w:hAnsi="Cambria"/>
          <w:b/>
          <w:sz w:val="24"/>
          <w:szCs w:val="24"/>
        </w:rPr>
        <w:t>Član 1</w:t>
      </w:r>
      <w:r w:rsidR="007A1442" w:rsidRPr="001C059B">
        <w:rPr>
          <w:rFonts w:ascii="Cambria" w:hAnsi="Cambria"/>
          <w:b/>
          <w:sz w:val="24"/>
          <w:szCs w:val="24"/>
        </w:rPr>
        <w:t>5</w:t>
      </w:r>
    </w:p>
    <w:p w:rsidR="002167FC" w:rsidRPr="001C059B" w:rsidRDefault="002167FC" w:rsidP="002167FC">
      <w:pPr>
        <w:jc w:val="center"/>
        <w:rPr>
          <w:rFonts w:ascii="Cambria" w:hAnsi="Cambria"/>
          <w:b/>
          <w:sz w:val="24"/>
          <w:szCs w:val="24"/>
        </w:rPr>
      </w:pPr>
    </w:p>
    <w:p w:rsidR="002167FC" w:rsidRPr="001C059B" w:rsidRDefault="002167FC" w:rsidP="00A20EDE">
      <w:pPr>
        <w:ind w:firstLine="0"/>
        <w:jc w:val="both"/>
        <w:rPr>
          <w:rFonts w:ascii="Cambria" w:hAnsi="Cambria"/>
          <w:sz w:val="24"/>
          <w:szCs w:val="24"/>
        </w:rPr>
      </w:pPr>
      <w:r w:rsidRPr="001C059B">
        <w:rPr>
          <w:rFonts w:ascii="Cambria" w:hAnsi="Cambria"/>
          <w:sz w:val="24"/>
          <w:szCs w:val="24"/>
        </w:rPr>
        <w:t xml:space="preserve">Ovaj </w:t>
      </w:r>
      <w:r w:rsidR="00A20EDE" w:rsidRPr="001C059B">
        <w:rPr>
          <w:rFonts w:ascii="Cambria" w:hAnsi="Cambria"/>
          <w:sz w:val="24"/>
          <w:szCs w:val="24"/>
        </w:rPr>
        <w:t>p</w:t>
      </w:r>
      <w:r w:rsidRPr="001C059B">
        <w:rPr>
          <w:rFonts w:ascii="Cambria" w:hAnsi="Cambria"/>
          <w:sz w:val="24"/>
          <w:szCs w:val="24"/>
        </w:rPr>
        <w:t>rogram stupa na snagu osmog dana od dana objavljivanja u „Službenom listu CG – Opštinski propisi“.</w:t>
      </w:r>
    </w:p>
    <w:p w:rsidR="002167FC" w:rsidRPr="001C059B" w:rsidRDefault="002167FC" w:rsidP="002167FC">
      <w:pPr>
        <w:jc w:val="both"/>
        <w:rPr>
          <w:rFonts w:ascii="Cambria" w:hAnsi="Cambria"/>
          <w:sz w:val="24"/>
          <w:szCs w:val="24"/>
        </w:rPr>
      </w:pPr>
    </w:p>
    <w:p w:rsidR="002167FC" w:rsidRPr="001C059B" w:rsidRDefault="002167FC" w:rsidP="002167FC">
      <w:pPr>
        <w:jc w:val="both"/>
        <w:rPr>
          <w:rFonts w:ascii="Cambria" w:hAnsi="Cambria"/>
          <w:sz w:val="24"/>
          <w:szCs w:val="24"/>
        </w:rPr>
      </w:pPr>
    </w:p>
    <w:p w:rsidR="007F1F9B" w:rsidRPr="001C059B" w:rsidRDefault="007F1F9B" w:rsidP="007F1F9B">
      <w:pPr>
        <w:jc w:val="both"/>
        <w:rPr>
          <w:rFonts w:ascii="Cambria" w:hAnsi="Cambria"/>
          <w:sz w:val="24"/>
          <w:szCs w:val="24"/>
        </w:rPr>
      </w:pPr>
    </w:p>
    <w:p w:rsidR="00A20EDE" w:rsidRPr="001C059B" w:rsidRDefault="00A20EDE" w:rsidP="00A20EDE">
      <w:pPr>
        <w:tabs>
          <w:tab w:val="left" w:pos="2760"/>
        </w:tabs>
        <w:ind w:firstLine="0"/>
        <w:rPr>
          <w:rFonts w:ascii="Cambria" w:hAnsi="Cambria"/>
          <w:sz w:val="24"/>
          <w:szCs w:val="24"/>
          <w:lang w:eastAsia="sr-Latn-CS" w:bidi="ar-SA"/>
        </w:rPr>
      </w:pPr>
    </w:p>
    <w:p w:rsidR="00A20EDE" w:rsidRPr="001C059B" w:rsidRDefault="00A20EDE" w:rsidP="00A20EDE">
      <w:pPr>
        <w:tabs>
          <w:tab w:val="left" w:pos="3165"/>
        </w:tabs>
        <w:ind w:firstLine="0"/>
        <w:jc w:val="both"/>
        <w:rPr>
          <w:rFonts w:ascii="Cambria" w:hAnsi="Cambria"/>
          <w:b/>
          <w:sz w:val="24"/>
          <w:szCs w:val="24"/>
          <w:lang w:eastAsia="sr-Latn-CS" w:bidi="ar-SA"/>
        </w:rPr>
      </w:pPr>
      <w:r w:rsidRPr="001C059B">
        <w:rPr>
          <w:rFonts w:ascii="Cambria" w:hAnsi="Cambria"/>
          <w:sz w:val="24"/>
          <w:szCs w:val="24"/>
          <w:lang w:eastAsia="sr-Latn-CS" w:bidi="ar-SA"/>
        </w:rPr>
        <w:tab/>
        <w:t xml:space="preserve">                               </w:t>
      </w:r>
      <w:r w:rsidRPr="001C059B">
        <w:rPr>
          <w:rFonts w:ascii="Cambria" w:hAnsi="Cambria"/>
          <w:b/>
          <w:sz w:val="24"/>
          <w:szCs w:val="24"/>
          <w:lang w:eastAsia="sr-Latn-CS" w:bidi="ar-SA"/>
        </w:rPr>
        <w:t>SKUPŠTINA OPŠTINE NIKŠIĆ</w:t>
      </w:r>
    </w:p>
    <w:p w:rsidR="00A20EDE" w:rsidRPr="001C059B" w:rsidRDefault="00A20EDE" w:rsidP="00A20EDE">
      <w:pPr>
        <w:ind w:firstLine="0"/>
        <w:jc w:val="both"/>
        <w:rPr>
          <w:rFonts w:ascii="Cambria" w:hAnsi="Cambria"/>
          <w:b/>
          <w:sz w:val="24"/>
          <w:szCs w:val="24"/>
          <w:lang w:eastAsia="sr-Latn-CS" w:bidi="ar-SA"/>
        </w:rPr>
      </w:pPr>
      <w:r w:rsidRPr="001C059B">
        <w:rPr>
          <w:rFonts w:ascii="Cambria" w:hAnsi="Cambria"/>
          <w:b/>
          <w:sz w:val="24"/>
          <w:szCs w:val="24"/>
          <w:lang w:eastAsia="sr-Latn-CS" w:bidi="ar-SA"/>
        </w:rPr>
        <w:t>Broj: ______________</w:t>
      </w:r>
    </w:p>
    <w:p w:rsidR="00A20EDE" w:rsidRPr="001C059B" w:rsidRDefault="00A20EDE" w:rsidP="00A20EDE">
      <w:pPr>
        <w:tabs>
          <w:tab w:val="left" w:pos="5685"/>
          <w:tab w:val="left" w:pos="6555"/>
        </w:tabs>
        <w:ind w:firstLine="0"/>
        <w:jc w:val="both"/>
        <w:rPr>
          <w:rFonts w:ascii="Cambria" w:hAnsi="Cambria"/>
          <w:b/>
          <w:sz w:val="24"/>
          <w:szCs w:val="24"/>
          <w:lang w:eastAsia="sr-Latn-CS" w:bidi="ar-SA"/>
        </w:rPr>
      </w:pPr>
      <w:r w:rsidRPr="001C059B">
        <w:rPr>
          <w:rFonts w:ascii="Cambria" w:hAnsi="Cambria"/>
          <w:b/>
          <w:sz w:val="24"/>
          <w:szCs w:val="24"/>
          <w:lang w:eastAsia="sr-Latn-CS" w:bidi="ar-SA"/>
        </w:rPr>
        <w:t xml:space="preserve">Datum: ___________ 2022. godine                                           </w:t>
      </w:r>
      <w:r w:rsidR="007A1442" w:rsidRPr="001C059B">
        <w:rPr>
          <w:rFonts w:ascii="Cambria" w:hAnsi="Cambria"/>
          <w:b/>
          <w:sz w:val="24"/>
          <w:szCs w:val="24"/>
          <w:lang w:eastAsia="sr-Latn-CS" w:bidi="ar-SA"/>
        </w:rPr>
        <w:t xml:space="preserve"> </w:t>
      </w:r>
      <w:r w:rsidRPr="001C059B">
        <w:rPr>
          <w:rFonts w:ascii="Cambria" w:hAnsi="Cambria"/>
          <w:b/>
          <w:sz w:val="24"/>
          <w:szCs w:val="24"/>
          <w:lang w:eastAsia="sr-Latn-CS" w:bidi="ar-SA"/>
        </w:rPr>
        <w:t xml:space="preserve">PREDSJEDNIK  </w:t>
      </w:r>
    </w:p>
    <w:p w:rsidR="00A20EDE" w:rsidRPr="001C059B" w:rsidRDefault="00A20EDE" w:rsidP="00A20EDE">
      <w:pPr>
        <w:ind w:firstLine="0"/>
        <w:jc w:val="center"/>
        <w:rPr>
          <w:rFonts w:ascii="Cambria" w:hAnsi="Cambria"/>
          <w:b/>
          <w:sz w:val="24"/>
          <w:szCs w:val="24"/>
          <w:lang w:eastAsia="sr-Latn-CS" w:bidi="ar-SA"/>
        </w:rPr>
      </w:pPr>
      <w:r w:rsidRPr="001C059B">
        <w:rPr>
          <w:rFonts w:ascii="Cambria" w:hAnsi="Cambria"/>
          <w:b/>
          <w:sz w:val="24"/>
          <w:szCs w:val="24"/>
          <w:lang w:eastAsia="sr-Latn-CS" w:bidi="ar-SA"/>
        </w:rPr>
        <w:t xml:space="preserve">                                                                             Nemanja Vuković, s.r.</w:t>
      </w:r>
    </w:p>
    <w:p w:rsidR="00B0512A" w:rsidRPr="001C059B" w:rsidRDefault="00B0512A" w:rsidP="00A66AE8">
      <w:pPr>
        <w:ind w:firstLine="0"/>
        <w:jc w:val="center"/>
        <w:rPr>
          <w:rFonts w:ascii="Cambria" w:hAnsi="Cambria"/>
          <w:b/>
          <w:sz w:val="24"/>
          <w:szCs w:val="24"/>
          <w:lang w:eastAsia="sr-Latn-CS" w:bidi="ar-SA"/>
        </w:rPr>
      </w:pPr>
    </w:p>
    <w:p w:rsidR="00B0512A" w:rsidRPr="001C059B" w:rsidRDefault="00B0512A" w:rsidP="00A66AE8">
      <w:pPr>
        <w:ind w:firstLine="0"/>
        <w:jc w:val="center"/>
        <w:rPr>
          <w:rFonts w:ascii="Cambria" w:hAnsi="Cambria"/>
          <w:b/>
          <w:sz w:val="24"/>
          <w:szCs w:val="24"/>
          <w:lang w:eastAsia="sr-Latn-CS" w:bidi="ar-SA"/>
        </w:rPr>
      </w:pPr>
    </w:p>
    <w:p w:rsidR="00B0512A" w:rsidRPr="001C059B" w:rsidRDefault="00B0512A" w:rsidP="00A66AE8">
      <w:pPr>
        <w:ind w:firstLine="0"/>
        <w:jc w:val="center"/>
        <w:rPr>
          <w:rFonts w:ascii="Cambria" w:hAnsi="Cambria"/>
          <w:b/>
          <w:sz w:val="24"/>
          <w:szCs w:val="24"/>
          <w:lang w:eastAsia="sr-Latn-CS" w:bidi="ar-SA"/>
        </w:rPr>
      </w:pPr>
    </w:p>
    <w:p w:rsidR="00C41046" w:rsidRPr="001C059B" w:rsidRDefault="00C41046" w:rsidP="00A66AE8">
      <w:pPr>
        <w:ind w:firstLine="0"/>
        <w:jc w:val="center"/>
        <w:rPr>
          <w:rFonts w:ascii="Cambria" w:hAnsi="Cambria"/>
          <w:b/>
          <w:sz w:val="24"/>
          <w:szCs w:val="24"/>
          <w:lang w:eastAsia="sr-Latn-CS" w:bidi="ar-SA"/>
        </w:rPr>
      </w:pPr>
    </w:p>
    <w:p w:rsidR="00C41046" w:rsidRPr="001C059B" w:rsidRDefault="00C41046" w:rsidP="00A66AE8">
      <w:pPr>
        <w:ind w:firstLine="0"/>
        <w:jc w:val="center"/>
        <w:rPr>
          <w:rFonts w:ascii="Cambria" w:hAnsi="Cambria"/>
          <w:b/>
          <w:sz w:val="24"/>
          <w:szCs w:val="24"/>
          <w:lang w:eastAsia="sr-Latn-CS" w:bidi="ar-SA"/>
        </w:rPr>
      </w:pPr>
    </w:p>
    <w:p w:rsidR="00C41046" w:rsidRPr="001C059B" w:rsidRDefault="00C41046" w:rsidP="00A66AE8">
      <w:pPr>
        <w:ind w:firstLine="0"/>
        <w:jc w:val="center"/>
        <w:rPr>
          <w:rFonts w:ascii="Cambria" w:hAnsi="Cambria"/>
          <w:b/>
          <w:sz w:val="24"/>
          <w:szCs w:val="24"/>
          <w:lang w:eastAsia="sr-Latn-CS" w:bidi="ar-SA"/>
        </w:rPr>
      </w:pPr>
    </w:p>
    <w:p w:rsidR="00C41046" w:rsidRDefault="00C41046" w:rsidP="00A66AE8">
      <w:pPr>
        <w:ind w:firstLine="0"/>
        <w:jc w:val="center"/>
        <w:rPr>
          <w:rFonts w:ascii="Cambria" w:hAnsi="Cambria"/>
          <w:b/>
          <w:sz w:val="24"/>
          <w:szCs w:val="24"/>
          <w:lang w:eastAsia="sr-Latn-CS" w:bidi="ar-SA"/>
        </w:rPr>
      </w:pPr>
    </w:p>
    <w:p w:rsidR="00CE0CED" w:rsidRDefault="00CE0CED" w:rsidP="00A66AE8">
      <w:pPr>
        <w:ind w:firstLine="0"/>
        <w:jc w:val="center"/>
        <w:rPr>
          <w:rFonts w:ascii="Cambria" w:hAnsi="Cambria"/>
          <w:b/>
          <w:lang w:eastAsia="sr-Latn-CS" w:bidi="ar-SA"/>
        </w:rPr>
      </w:pPr>
    </w:p>
    <w:p w:rsidR="00CE0CED" w:rsidRDefault="00CE0CED" w:rsidP="00A66AE8">
      <w:pPr>
        <w:ind w:firstLine="0"/>
        <w:jc w:val="center"/>
        <w:rPr>
          <w:rFonts w:ascii="Cambria" w:hAnsi="Cambria"/>
          <w:b/>
          <w:lang w:eastAsia="sr-Latn-CS" w:bidi="ar-SA"/>
        </w:rPr>
      </w:pPr>
    </w:p>
    <w:p w:rsidR="00CE0CED" w:rsidRDefault="00CE0CED" w:rsidP="00A66AE8">
      <w:pPr>
        <w:ind w:firstLine="0"/>
        <w:jc w:val="center"/>
        <w:rPr>
          <w:rFonts w:ascii="Cambria" w:hAnsi="Cambria"/>
          <w:b/>
          <w:lang w:eastAsia="sr-Latn-CS" w:bidi="ar-SA"/>
        </w:rPr>
      </w:pPr>
    </w:p>
    <w:p w:rsidR="00CE0CED" w:rsidRDefault="00CE0CED" w:rsidP="00A66AE8">
      <w:pPr>
        <w:ind w:firstLine="0"/>
        <w:jc w:val="center"/>
        <w:rPr>
          <w:rFonts w:ascii="Cambria" w:hAnsi="Cambria"/>
          <w:b/>
          <w:lang w:eastAsia="sr-Latn-CS" w:bidi="ar-SA"/>
        </w:rPr>
      </w:pPr>
    </w:p>
    <w:p w:rsidR="00CE0CED" w:rsidRDefault="00CE0CED" w:rsidP="00A66AE8">
      <w:pPr>
        <w:ind w:firstLine="0"/>
        <w:jc w:val="center"/>
        <w:rPr>
          <w:rFonts w:ascii="Cambria" w:hAnsi="Cambria"/>
          <w:b/>
          <w:lang w:eastAsia="sr-Latn-CS" w:bidi="ar-SA"/>
        </w:rPr>
      </w:pPr>
    </w:p>
    <w:p w:rsidR="00CE0CED" w:rsidRDefault="00CE0CED" w:rsidP="00A66AE8">
      <w:pPr>
        <w:ind w:firstLine="0"/>
        <w:jc w:val="center"/>
        <w:rPr>
          <w:rFonts w:ascii="Cambria" w:hAnsi="Cambria"/>
          <w:b/>
          <w:lang w:eastAsia="sr-Latn-CS" w:bidi="ar-SA"/>
        </w:rPr>
      </w:pPr>
    </w:p>
    <w:p w:rsidR="00CE0CED" w:rsidRDefault="00CE0CED" w:rsidP="00A66AE8">
      <w:pPr>
        <w:ind w:firstLine="0"/>
        <w:jc w:val="center"/>
        <w:rPr>
          <w:rFonts w:ascii="Cambria" w:hAnsi="Cambria"/>
          <w:b/>
          <w:lang w:eastAsia="sr-Latn-CS" w:bidi="ar-SA"/>
        </w:rPr>
      </w:pPr>
    </w:p>
    <w:p w:rsidR="00CE0CED" w:rsidRDefault="00CE0CED" w:rsidP="00A66AE8">
      <w:pPr>
        <w:ind w:firstLine="0"/>
        <w:jc w:val="center"/>
        <w:rPr>
          <w:rFonts w:ascii="Cambria" w:hAnsi="Cambria"/>
          <w:b/>
          <w:lang w:eastAsia="sr-Latn-CS" w:bidi="ar-SA"/>
        </w:rPr>
      </w:pPr>
    </w:p>
    <w:p w:rsidR="00CE0CED" w:rsidRDefault="00CE0CED" w:rsidP="00A66AE8">
      <w:pPr>
        <w:ind w:firstLine="0"/>
        <w:jc w:val="center"/>
        <w:rPr>
          <w:rFonts w:ascii="Cambria" w:hAnsi="Cambria"/>
          <w:b/>
          <w:lang w:eastAsia="sr-Latn-CS" w:bidi="ar-SA"/>
        </w:rPr>
      </w:pPr>
    </w:p>
    <w:p w:rsidR="00CE0CED" w:rsidRDefault="00CE0CED" w:rsidP="00A66AE8">
      <w:pPr>
        <w:ind w:firstLine="0"/>
        <w:jc w:val="center"/>
        <w:rPr>
          <w:rFonts w:ascii="Cambria" w:hAnsi="Cambria"/>
          <w:b/>
          <w:lang w:eastAsia="sr-Latn-CS" w:bidi="ar-SA"/>
        </w:rPr>
      </w:pPr>
    </w:p>
    <w:p w:rsidR="00CE0CED" w:rsidRDefault="00CE0CED" w:rsidP="00A66AE8">
      <w:pPr>
        <w:ind w:firstLine="0"/>
        <w:jc w:val="center"/>
        <w:rPr>
          <w:rFonts w:ascii="Cambria" w:hAnsi="Cambria"/>
          <w:b/>
          <w:lang w:eastAsia="sr-Latn-CS" w:bidi="ar-SA"/>
        </w:rPr>
      </w:pPr>
    </w:p>
    <w:p w:rsidR="00CE0CED" w:rsidRDefault="00CE0CED" w:rsidP="00A66AE8">
      <w:pPr>
        <w:ind w:firstLine="0"/>
        <w:jc w:val="center"/>
        <w:rPr>
          <w:rFonts w:ascii="Cambria" w:hAnsi="Cambria"/>
          <w:b/>
          <w:lang w:eastAsia="sr-Latn-CS" w:bidi="ar-SA"/>
        </w:rPr>
      </w:pPr>
    </w:p>
    <w:p w:rsidR="00CE0CED" w:rsidRDefault="00CE0CED" w:rsidP="00A66AE8">
      <w:pPr>
        <w:ind w:firstLine="0"/>
        <w:jc w:val="center"/>
        <w:rPr>
          <w:rFonts w:ascii="Cambria" w:hAnsi="Cambria"/>
          <w:b/>
          <w:lang w:eastAsia="sr-Latn-CS" w:bidi="ar-SA"/>
        </w:rPr>
      </w:pPr>
    </w:p>
    <w:p w:rsidR="00CE0CED" w:rsidRDefault="00CE0CED" w:rsidP="00A66AE8">
      <w:pPr>
        <w:ind w:firstLine="0"/>
        <w:jc w:val="center"/>
        <w:rPr>
          <w:rFonts w:ascii="Cambria" w:hAnsi="Cambria"/>
          <w:b/>
          <w:lang w:eastAsia="sr-Latn-CS" w:bidi="ar-SA"/>
        </w:rPr>
      </w:pPr>
    </w:p>
    <w:p w:rsidR="00CE0CED" w:rsidRDefault="00CE0CED" w:rsidP="00A66AE8">
      <w:pPr>
        <w:ind w:firstLine="0"/>
        <w:jc w:val="center"/>
        <w:rPr>
          <w:rFonts w:ascii="Cambria" w:hAnsi="Cambria"/>
          <w:b/>
          <w:lang w:eastAsia="sr-Latn-CS" w:bidi="ar-SA"/>
        </w:rPr>
      </w:pPr>
    </w:p>
    <w:p w:rsidR="00CE0CED" w:rsidRDefault="00CE0CED" w:rsidP="00A66AE8">
      <w:pPr>
        <w:ind w:firstLine="0"/>
        <w:jc w:val="center"/>
        <w:rPr>
          <w:rFonts w:ascii="Cambria" w:hAnsi="Cambria"/>
          <w:b/>
          <w:lang w:eastAsia="sr-Latn-CS" w:bidi="ar-SA"/>
        </w:rPr>
      </w:pPr>
    </w:p>
    <w:p w:rsidR="002826CF" w:rsidRDefault="002826CF" w:rsidP="00A66AE8">
      <w:pPr>
        <w:ind w:firstLine="0"/>
        <w:jc w:val="center"/>
        <w:rPr>
          <w:rFonts w:ascii="Cambria" w:hAnsi="Cambria"/>
          <w:b/>
          <w:lang w:eastAsia="sr-Latn-CS" w:bidi="ar-SA"/>
        </w:rPr>
      </w:pPr>
    </w:p>
    <w:p w:rsidR="002826CF" w:rsidRDefault="002826CF" w:rsidP="00A66AE8">
      <w:pPr>
        <w:ind w:firstLine="0"/>
        <w:jc w:val="center"/>
        <w:rPr>
          <w:rFonts w:ascii="Cambria" w:hAnsi="Cambria"/>
          <w:b/>
          <w:lang w:eastAsia="sr-Latn-CS" w:bidi="ar-SA"/>
        </w:rPr>
      </w:pPr>
    </w:p>
    <w:p w:rsidR="002826CF" w:rsidRDefault="002826CF" w:rsidP="00A66AE8">
      <w:pPr>
        <w:ind w:firstLine="0"/>
        <w:jc w:val="center"/>
        <w:rPr>
          <w:rFonts w:ascii="Cambria" w:hAnsi="Cambria"/>
          <w:b/>
          <w:lang w:eastAsia="sr-Latn-CS" w:bidi="ar-SA"/>
        </w:rPr>
      </w:pPr>
    </w:p>
    <w:p w:rsidR="002826CF" w:rsidRDefault="002826CF" w:rsidP="00A66AE8">
      <w:pPr>
        <w:ind w:firstLine="0"/>
        <w:jc w:val="center"/>
        <w:rPr>
          <w:rFonts w:ascii="Cambria" w:hAnsi="Cambria"/>
          <w:b/>
          <w:lang w:eastAsia="sr-Latn-CS" w:bidi="ar-SA"/>
        </w:rPr>
      </w:pPr>
    </w:p>
    <w:p w:rsidR="002826CF" w:rsidRDefault="002826CF" w:rsidP="00A66AE8">
      <w:pPr>
        <w:ind w:firstLine="0"/>
        <w:jc w:val="center"/>
        <w:rPr>
          <w:rFonts w:ascii="Cambria" w:hAnsi="Cambria"/>
          <w:b/>
          <w:lang w:eastAsia="sr-Latn-CS" w:bidi="ar-SA"/>
        </w:rPr>
      </w:pPr>
    </w:p>
    <w:p w:rsidR="002826CF" w:rsidRDefault="002826CF" w:rsidP="00A66AE8">
      <w:pPr>
        <w:ind w:firstLine="0"/>
        <w:jc w:val="center"/>
        <w:rPr>
          <w:rFonts w:ascii="Cambria" w:hAnsi="Cambria"/>
          <w:b/>
          <w:lang w:eastAsia="sr-Latn-CS" w:bidi="ar-SA"/>
        </w:rPr>
      </w:pPr>
    </w:p>
    <w:p w:rsidR="002826CF" w:rsidRDefault="002826CF" w:rsidP="00A66AE8">
      <w:pPr>
        <w:ind w:firstLine="0"/>
        <w:jc w:val="center"/>
        <w:rPr>
          <w:rFonts w:ascii="Cambria" w:hAnsi="Cambria"/>
          <w:b/>
          <w:lang w:eastAsia="sr-Latn-CS" w:bidi="ar-SA"/>
        </w:rPr>
      </w:pPr>
    </w:p>
    <w:p w:rsidR="002826CF" w:rsidRDefault="002826CF" w:rsidP="00A66AE8">
      <w:pPr>
        <w:ind w:firstLine="0"/>
        <w:jc w:val="center"/>
        <w:rPr>
          <w:rFonts w:ascii="Cambria" w:hAnsi="Cambria"/>
          <w:b/>
          <w:lang w:eastAsia="sr-Latn-CS" w:bidi="ar-SA"/>
        </w:rPr>
      </w:pPr>
    </w:p>
    <w:p w:rsidR="002826CF" w:rsidRDefault="002826CF" w:rsidP="00A66AE8">
      <w:pPr>
        <w:ind w:firstLine="0"/>
        <w:jc w:val="center"/>
        <w:rPr>
          <w:rFonts w:ascii="Cambria" w:hAnsi="Cambria"/>
          <w:b/>
          <w:lang w:eastAsia="sr-Latn-CS" w:bidi="ar-SA"/>
        </w:rPr>
      </w:pPr>
    </w:p>
    <w:p w:rsidR="00A66AE8" w:rsidRPr="00797A98" w:rsidRDefault="00A66AE8" w:rsidP="00A66AE8">
      <w:pPr>
        <w:ind w:firstLine="0"/>
        <w:jc w:val="center"/>
        <w:rPr>
          <w:rFonts w:ascii="Cambria" w:hAnsi="Cambria"/>
          <w:b/>
          <w:lang w:eastAsia="sr-Latn-CS" w:bidi="ar-SA"/>
        </w:rPr>
      </w:pPr>
      <w:r w:rsidRPr="00797A98">
        <w:rPr>
          <w:rFonts w:ascii="Cambria" w:hAnsi="Cambria"/>
          <w:b/>
          <w:lang w:eastAsia="sr-Latn-CS" w:bidi="ar-SA"/>
        </w:rPr>
        <w:lastRenderedPageBreak/>
        <w:t>O B R A Z L O Ž E NJ E</w:t>
      </w:r>
    </w:p>
    <w:p w:rsidR="00A66AE8" w:rsidRPr="00797A98" w:rsidRDefault="00A66AE8" w:rsidP="00A66AE8">
      <w:pPr>
        <w:ind w:firstLine="0"/>
        <w:jc w:val="center"/>
        <w:rPr>
          <w:rFonts w:ascii="Cambria" w:hAnsi="Cambria"/>
          <w:lang w:eastAsia="sr-Latn-CS" w:bidi="ar-SA"/>
        </w:rPr>
      </w:pPr>
    </w:p>
    <w:p w:rsidR="00A66AE8" w:rsidRPr="00797A98" w:rsidRDefault="00A66AE8" w:rsidP="00A66AE8">
      <w:pPr>
        <w:autoSpaceDE w:val="0"/>
        <w:autoSpaceDN w:val="0"/>
        <w:adjustRightInd w:val="0"/>
        <w:ind w:firstLine="0"/>
        <w:jc w:val="both"/>
        <w:rPr>
          <w:rFonts w:ascii="Cambria" w:hAnsi="Cambria"/>
          <w:bCs/>
          <w:noProof/>
          <w:color w:val="000000"/>
          <w:lang w:eastAsia="sr-Latn-CS" w:bidi="ar-SA"/>
        </w:rPr>
      </w:pPr>
      <w:r w:rsidRPr="00797A98">
        <w:rPr>
          <w:rFonts w:ascii="Cambria" w:hAnsi="Cambria"/>
          <w:b/>
          <w:lang w:eastAsia="sr-Latn-CS" w:bidi="ar-SA"/>
        </w:rPr>
        <w:t>I PRAVNI OSNOV:</w:t>
      </w:r>
      <w:r w:rsidRPr="00797A98">
        <w:rPr>
          <w:rFonts w:ascii="Cambria" w:hAnsi="Cambria"/>
          <w:lang w:eastAsia="sr-Latn-CS" w:bidi="ar-SA"/>
        </w:rPr>
        <w:t xml:space="preserve"> Pravni osnov za donošenje Programa podsticajnih mjera za obradive površine opštine Nikšić </w:t>
      </w:r>
      <w:r w:rsidRPr="00797A98">
        <w:rPr>
          <w:rFonts w:ascii="Cambria" w:hAnsi="Cambria"/>
          <w:b/>
          <w:lang w:eastAsia="sr-Latn-CS" w:bidi="ar-SA"/>
        </w:rPr>
        <w:t xml:space="preserve"> </w:t>
      </w:r>
      <w:proofErr w:type="spellStart"/>
      <w:r w:rsidRPr="00797A98">
        <w:rPr>
          <w:rFonts w:ascii="Cambria" w:eastAsia="Cambria" w:hAnsi="Cambria"/>
          <w:lang w:val="en-US" w:bidi="ar-SA"/>
        </w:rPr>
        <w:t>sadržan</w:t>
      </w:r>
      <w:proofErr w:type="spellEnd"/>
      <w:r w:rsidRPr="00797A98">
        <w:rPr>
          <w:rFonts w:ascii="Cambria" w:eastAsia="Cambria" w:hAnsi="Cambria"/>
          <w:lang w:val="en-US" w:bidi="ar-SA"/>
        </w:rPr>
        <w:t xml:space="preserve"> je u </w:t>
      </w:r>
      <w:proofErr w:type="spellStart"/>
      <w:r w:rsidRPr="00797A98">
        <w:rPr>
          <w:rFonts w:ascii="Cambria" w:eastAsia="Cambria" w:hAnsi="Cambria"/>
          <w:lang w:val="en-US" w:bidi="ar-SA"/>
        </w:rPr>
        <w:t>odredbama</w:t>
      </w:r>
      <w:proofErr w:type="spellEnd"/>
      <w:r w:rsidRPr="00797A98">
        <w:rPr>
          <w:rFonts w:ascii="Cambria" w:hAnsi="Cambria"/>
          <w:noProof/>
          <w:lang w:eastAsia="sr-Latn-CS" w:bidi="ar-SA"/>
        </w:rPr>
        <w:t xml:space="preserve"> Zakona o lokalnoj samoupravi </w:t>
      </w:r>
      <w:r w:rsidRPr="00797A98">
        <w:rPr>
          <w:rFonts w:ascii="Cambria" w:hAnsi="Cambria" w:cs="Cambria"/>
          <w:bCs/>
          <w:color w:val="000000"/>
          <w:lang w:eastAsia="sr-Latn-CS" w:bidi="ar-SA"/>
        </w:rPr>
        <w:t xml:space="preserve">(„Službeni list </w:t>
      </w:r>
      <w:r w:rsidRPr="00797A98">
        <w:rPr>
          <w:rFonts w:ascii="Cambria" w:hAnsi="Cambria"/>
          <w:bCs/>
          <w:noProof/>
          <w:color w:val="000000"/>
          <w:lang w:eastAsia="sr-Latn-CS" w:bidi="ar-SA"/>
        </w:rPr>
        <w:t>CG</w:t>
      </w:r>
      <w:r w:rsidRPr="00797A98">
        <w:rPr>
          <w:rFonts w:ascii="Cambria" w:hAnsi="Cambria" w:cs="Cambria"/>
          <w:bCs/>
          <w:color w:val="000000"/>
          <w:lang w:eastAsia="sr-Latn-CS" w:bidi="ar-SA"/>
        </w:rPr>
        <w:t>“, br.</w:t>
      </w:r>
      <w:r w:rsidR="006A476D" w:rsidRPr="00797A98">
        <w:rPr>
          <w:rFonts w:ascii="Cambria" w:hAnsi="Cambria" w:cs="Cambria"/>
          <w:bCs/>
          <w:color w:val="000000"/>
          <w:lang w:eastAsia="sr-Latn-CS" w:bidi="ar-SA"/>
        </w:rPr>
        <w:t xml:space="preserve"> 0</w:t>
      </w:r>
      <w:r w:rsidRPr="00797A98">
        <w:rPr>
          <w:rFonts w:ascii="Cambria" w:hAnsi="Cambria" w:cs="Cambria"/>
          <w:bCs/>
          <w:color w:val="000000"/>
          <w:lang w:eastAsia="sr-Latn-CS" w:bidi="ar-SA"/>
        </w:rPr>
        <w:t xml:space="preserve">2/18, </w:t>
      </w:r>
      <w:r w:rsidR="00D70DD4" w:rsidRPr="00D70DD4">
        <w:rPr>
          <w:rFonts w:ascii="Cambria" w:hAnsi="Cambria"/>
          <w:color w:val="000000"/>
          <w:sz w:val="24"/>
          <w:szCs w:val="24"/>
          <w:lang w:val="en-US" w:bidi="ar-SA"/>
        </w:rPr>
        <w:t>34/19, 38/20 i 50/22</w:t>
      </w:r>
      <w:r w:rsidRPr="00797A98">
        <w:rPr>
          <w:rFonts w:ascii="Cambria" w:hAnsi="Cambria" w:cs="Cambria"/>
          <w:lang w:eastAsia="sr-Latn-CS" w:bidi="ar-SA"/>
        </w:rPr>
        <w:t>)</w:t>
      </w:r>
      <w:r w:rsidRPr="00797A98">
        <w:rPr>
          <w:rFonts w:ascii="Cambria" w:hAnsi="Cambria"/>
          <w:lang w:eastAsia="sr-Latn-CS" w:bidi="ar-SA"/>
        </w:rPr>
        <w:t xml:space="preserve">, Zakona o poljoprivredi i ruralnom razvoju </w:t>
      </w:r>
      <w:r w:rsidRPr="00797A98">
        <w:rPr>
          <w:rFonts w:ascii="Cambria" w:eastAsia="Cambria" w:hAnsi="Cambria" w:cs="Calibri"/>
          <w:lang w:val="sr-Latn-ME" w:bidi="ar-SA"/>
        </w:rPr>
        <w:t xml:space="preserve">("Službeni list CG", br. 56/09, 18/11, 40/11, 34/14, 01/15, 30/17, 51/17 i 59/21) </w:t>
      </w:r>
      <w:r w:rsidRPr="00797A98">
        <w:rPr>
          <w:rFonts w:ascii="Cambria" w:hAnsi="Cambria"/>
          <w:noProof/>
          <w:lang w:eastAsia="sr-Latn-CS" w:bidi="ar-SA"/>
        </w:rPr>
        <w:t xml:space="preserve">i </w:t>
      </w:r>
      <w:r w:rsidRPr="00797A98">
        <w:rPr>
          <w:rFonts w:ascii="Cambria" w:hAnsi="Cambria"/>
          <w:noProof/>
          <w:lang w:val="en-US" w:bidi="ar-SA"/>
        </w:rPr>
        <w:t>Statuta opštine Nikšić</w:t>
      </w:r>
      <w:r w:rsidRPr="00797A98">
        <w:rPr>
          <w:rFonts w:ascii="Cambria" w:hAnsi="Cambria"/>
          <w:bCs/>
          <w:color w:val="000000"/>
          <w:lang w:eastAsia="sr-Latn-CS" w:bidi="ar-SA"/>
        </w:rPr>
        <w:t xml:space="preserve"> </w:t>
      </w:r>
      <w:r w:rsidRPr="00797A98">
        <w:rPr>
          <w:rFonts w:ascii="Cambria" w:hAnsi="Cambria" w:cs="Cambria"/>
          <w:bCs/>
          <w:color w:val="000000"/>
          <w:lang w:eastAsia="sr-Latn-CS" w:bidi="ar-SA"/>
        </w:rPr>
        <w:t xml:space="preserve"> ("Službeni list CG - opštinski propisi", broj 31/18)</w:t>
      </w:r>
      <w:r w:rsidRPr="00797A98">
        <w:rPr>
          <w:rFonts w:ascii="Cambria" w:hAnsi="Cambria"/>
          <w:bCs/>
          <w:noProof/>
          <w:color w:val="000000"/>
          <w:lang w:eastAsia="sr-Latn-CS" w:bidi="ar-SA"/>
        </w:rPr>
        <w:t>.</w:t>
      </w:r>
    </w:p>
    <w:p w:rsidR="00A66AE8" w:rsidRPr="00797A98" w:rsidRDefault="00A66AE8" w:rsidP="00A66AE8">
      <w:pPr>
        <w:ind w:firstLine="0"/>
        <w:jc w:val="both"/>
        <w:rPr>
          <w:rFonts w:ascii="Cambria" w:hAnsi="Cambria"/>
          <w:lang w:eastAsia="sr-Latn-CS" w:bidi="ar-SA"/>
        </w:rPr>
      </w:pPr>
      <w:r w:rsidRPr="00797A98">
        <w:rPr>
          <w:rFonts w:ascii="Cambria" w:hAnsi="Cambria"/>
          <w:lang w:eastAsia="sr-Latn-CS" w:bidi="ar-SA"/>
        </w:rPr>
        <w:t xml:space="preserve"> </w:t>
      </w:r>
    </w:p>
    <w:p w:rsidR="00A66AE8" w:rsidRPr="00797A98" w:rsidRDefault="00A66AE8" w:rsidP="00A66AE8">
      <w:pPr>
        <w:autoSpaceDE w:val="0"/>
        <w:autoSpaceDN w:val="0"/>
        <w:adjustRightInd w:val="0"/>
        <w:ind w:firstLine="0"/>
        <w:jc w:val="both"/>
        <w:rPr>
          <w:rFonts w:ascii="Cambria" w:hAnsi="Cambria"/>
          <w:noProof/>
          <w:lang w:eastAsia="sr-Latn-CS" w:bidi="ar-SA"/>
        </w:rPr>
      </w:pPr>
      <w:r w:rsidRPr="00797A98">
        <w:rPr>
          <w:rFonts w:ascii="Cambria" w:hAnsi="Cambria" w:cs="Cambria"/>
          <w:lang w:eastAsia="sr-Latn-CS" w:bidi="ar-SA"/>
        </w:rPr>
        <w:t>Član  38 stav 1 tačka 2 Zаkоnа о lоkаlnој sаmоuprаvi</w:t>
      </w:r>
      <w:r w:rsidRPr="00797A98">
        <w:rPr>
          <w:rFonts w:ascii="Cambria" w:hAnsi="Cambria" w:cs="Calibri"/>
          <w:lang w:eastAsia="sr-Latn-CS" w:bidi="ar-SA"/>
        </w:rPr>
        <w:t xml:space="preserve"> </w:t>
      </w:r>
      <w:r w:rsidRPr="00797A98">
        <w:rPr>
          <w:rFonts w:ascii="Cambria" w:hAnsi="Cambria"/>
          <w:noProof/>
          <w:lang w:eastAsia="sr-Latn-CS" w:bidi="ar-SA"/>
        </w:rPr>
        <w:t xml:space="preserve">propisuje da Skupština donosi propise i druge opšte akte. </w:t>
      </w:r>
    </w:p>
    <w:p w:rsidR="00797A98" w:rsidRPr="00797A98" w:rsidRDefault="00797A98" w:rsidP="00B0512A">
      <w:pPr>
        <w:autoSpaceDE w:val="0"/>
        <w:autoSpaceDN w:val="0"/>
        <w:adjustRightInd w:val="0"/>
        <w:ind w:firstLine="0"/>
        <w:jc w:val="both"/>
        <w:rPr>
          <w:rFonts w:ascii="Cambria" w:hAnsi="Cambria" w:cs="Calibri"/>
          <w:lang w:eastAsia="sr-Latn-CS" w:bidi="ar-SA"/>
        </w:rPr>
      </w:pPr>
    </w:p>
    <w:p w:rsidR="00A66AE8" w:rsidRPr="00797A98" w:rsidRDefault="00A66AE8" w:rsidP="00B0512A">
      <w:pPr>
        <w:autoSpaceDE w:val="0"/>
        <w:autoSpaceDN w:val="0"/>
        <w:adjustRightInd w:val="0"/>
        <w:ind w:firstLine="0"/>
        <w:jc w:val="both"/>
        <w:rPr>
          <w:rFonts w:ascii="Cambria" w:eastAsia="Cambria" w:hAnsi="Cambria" w:cs="Calibri"/>
          <w:lang w:val="sr-Latn-ME" w:bidi="ar-SA"/>
        </w:rPr>
      </w:pPr>
      <w:r w:rsidRPr="00797A98">
        <w:rPr>
          <w:rFonts w:ascii="Cambria" w:hAnsi="Cambria" w:cs="Calibri"/>
          <w:lang w:eastAsia="sr-Latn-CS" w:bidi="ar-SA"/>
        </w:rPr>
        <w:t>Član 2</w:t>
      </w:r>
      <w:r w:rsidR="00E04D45" w:rsidRPr="00797A98">
        <w:rPr>
          <w:rFonts w:ascii="Cambria" w:hAnsi="Cambria" w:cs="Calibri"/>
          <w:lang w:eastAsia="sr-Latn-CS" w:bidi="ar-SA"/>
        </w:rPr>
        <w:t>0</w:t>
      </w:r>
      <w:r w:rsidRPr="00797A98">
        <w:rPr>
          <w:rFonts w:ascii="Cambria" w:hAnsi="Cambria" w:cs="Calibri"/>
          <w:lang w:eastAsia="sr-Latn-CS" w:bidi="ar-SA"/>
        </w:rPr>
        <w:t xml:space="preserve"> </w:t>
      </w:r>
      <w:r w:rsidRPr="00797A98">
        <w:rPr>
          <w:rFonts w:ascii="Cambria" w:hAnsi="Cambria"/>
          <w:lang w:eastAsia="sr-Latn-CS" w:bidi="ar-SA"/>
        </w:rPr>
        <w:t>Zakona o poljoprivredi i ruralnom razvoju propisuje</w:t>
      </w:r>
      <w:r w:rsidR="00E04D45" w:rsidRPr="00797A98">
        <w:rPr>
          <w:rFonts w:ascii="Cambria" w:hAnsi="Cambria"/>
          <w:lang w:eastAsia="sr-Latn-CS" w:bidi="ar-SA"/>
        </w:rPr>
        <w:t xml:space="preserve"> da</w:t>
      </w:r>
      <w:r w:rsidR="00E04D45" w:rsidRPr="00797A98">
        <w:rPr>
          <w:rFonts w:ascii="Cambria" w:hAnsi="Cambria" w:cs="Calibri"/>
          <w:lang w:val="sr-Latn-ME" w:eastAsia="de-DE" w:bidi="ar-SA"/>
        </w:rPr>
        <w:t xml:space="preserve"> Lokalna samouprava može da uvede mjere podrške ruralnom razvoju, koje ne smiju biti u suprotnosti sa Strategijom, Nacionalnim programom i Agrobudžetom</w:t>
      </w:r>
      <w:r w:rsidR="00ED6CBF" w:rsidRPr="00797A98">
        <w:rPr>
          <w:rFonts w:ascii="Cambria" w:eastAsia="Cambria" w:hAnsi="Cambria" w:cs="Calibri"/>
          <w:lang w:val="sr-Latn-ME" w:bidi="ar-SA"/>
        </w:rPr>
        <w:t xml:space="preserve">, te da </w:t>
      </w:r>
      <w:r w:rsidR="00ED6CBF" w:rsidRPr="00797A98">
        <w:rPr>
          <w:rFonts w:ascii="Cambria" w:hAnsi="Cambria" w:cs="Calibri"/>
          <w:lang w:val="sr-Latn-ME" w:eastAsia="de-DE" w:bidi="ar-SA"/>
        </w:rPr>
        <w:t>mjere i način njihovog finansiranja, prije usvajanja, lokalna samouprava dostavlja na saglasnost Ministarstvu</w:t>
      </w:r>
      <w:r w:rsidR="00B0512A" w:rsidRPr="00797A98">
        <w:rPr>
          <w:rFonts w:ascii="Cambria" w:hAnsi="Cambria" w:cs="Calibri"/>
          <w:lang w:val="sr-Latn-ME" w:eastAsia="de-DE" w:bidi="ar-SA"/>
        </w:rPr>
        <w:t xml:space="preserve">, a član 25 stav 2 </w:t>
      </w:r>
      <w:r w:rsidR="00E04D45" w:rsidRPr="00797A98">
        <w:rPr>
          <w:rFonts w:ascii="Cambria" w:hAnsi="Cambria"/>
          <w:lang w:eastAsia="sr-Latn-CS" w:bidi="ar-SA"/>
        </w:rPr>
        <w:t xml:space="preserve">da se, pored sredstava iz budžeta Crne Gore, </w:t>
      </w:r>
      <w:r w:rsidR="00E04D45" w:rsidRPr="00797A98">
        <w:rPr>
          <w:rFonts w:ascii="Cambria" w:eastAsia="Cambria" w:hAnsi="Cambria" w:cs="Calibri"/>
          <w:lang w:val="sr-Latn-ME" w:bidi="ar-SA"/>
        </w:rPr>
        <w:t xml:space="preserve"> za podsticaj razvoja poljoprivrede i ruralnih područja mogu koristiti i sredstva lokalne samouprave, međunarodnih projekata, donacija i drugih izvora</w:t>
      </w:r>
      <w:r w:rsidR="00B0512A" w:rsidRPr="00797A98">
        <w:rPr>
          <w:rFonts w:ascii="Cambria" w:eastAsia="Cambria" w:hAnsi="Cambria" w:cs="Calibri"/>
          <w:lang w:val="sr-Latn-ME" w:bidi="ar-SA"/>
        </w:rPr>
        <w:t xml:space="preserve">. </w:t>
      </w:r>
    </w:p>
    <w:p w:rsidR="00B0512A" w:rsidRPr="00797A98" w:rsidRDefault="00B0512A" w:rsidP="00B0512A">
      <w:pPr>
        <w:autoSpaceDE w:val="0"/>
        <w:autoSpaceDN w:val="0"/>
        <w:adjustRightInd w:val="0"/>
        <w:ind w:firstLine="0"/>
        <w:rPr>
          <w:rFonts w:ascii="Cambria" w:eastAsia="Cambria" w:hAnsi="Cambria" w:cs="Calibri"/>
          <w:b/>
          <w:lang w:eastAsia="sr-Latn-CS" w:bidi="ar-SA"/>
        </w:rPr>
      </w:pPr>
    </w:p>
    <w:p w:rsidR="00077117" w:rsidRPr="00797A98" w:rsidRDefault="00A66AE8" w:rsidP="00077117">
      <w:pPr>
        <w:ind w:firstLine="0"/>
        <w:jc w:val="both"/>
        <w:rPr>
          <w:rFonts w:ascii="Cambria" w:hAnsi="Cambria"/>
        </w:rPr>
      </w:pPr>
      <w:r w:rsidRPr="00797A98">
        <w:rPr>
          <w:rFonts w:ascii="Cambria" w:hAnsi="Cambria"/>
          <w:noProof/>
          <w:lang w:eastAsia="sr-Latn-CS" w:bidi="ar-SA"/>
        </w:rPr>
        <w:t xml:space="preserve">Član 35 stav 1 tačka 2 Statuta opštine Nikšić propisuje da Skupština donosi propise i druge opšte akte a član 38 stav 1 propisuje </w:t>
      </w:r>
      <w:r w:rsidR="00077117" w:rsidRPr="00797A98">
        <w:rPr>
          <w:rFonts w:ascii="Cambria" w:hAnsi="Cambria"/>
          <w:noProof/>
          <w:lang w:eastAsia="sr-Latn-CS" w:bidi="ar-SA"/>
        </w:rPr>
        <w:t>da</w:t>
      </w:r>
      <w:r w:rsidRPr="00797A98">
        <w:rPr>
          <w:rFonts w:ascii="Cambria" w:hAnsi="Cambria"/>
          <w:noProof/>
          <w:lang w:eastAsia="sr-Latn-CS" w:bidi="ar-SA"/>
        </w:rPr>
        <w:t xml:space="preserve"> Skupština</w:t>
      </w:r>
      <w:r w:rsidR="00077117" w:rsidRPr="00797A98">
        <w:rPr>
          <w:rFonts w:ascii="Cambria" w:hAnsi="Cambria"/>
          <w:noProof/>
          <w:lang w:eastAsia="sr-Latn-CS" w:bidi="ar-SA"/>
        </w:rPr>
        <w:t xml:space="preserve">, </w:t>
      </w:r>
      <w:r w:rsidR="00077117" w:rsidRPr="00797A98">
        <w:rPr>
          <w:rFonts w:ascii="Cambria" w:hAnsi="Cambria" w:cs="Calibri"/>
          <w:lang w:val="sr-Latn-ME" w:eastAsia="de-DE" w:bidi="ar-SA"/>
        </w:rPr>
        <w:t>u vršenju poslova iz svoje nadležnosti, donosi Statut Opštine, poslovnik, odluke, rješenja, zaključke, povelje, preporuke, planove, programe i druge akte.</w:t>
      </w:r>
    </w:p>
    <w:p w:rsidR="00ED6CBF" w:rsidRPr="00797A98" w:rsidRDefault="00A66AE8" w:rsidP="00A66AE8">
      <w:pPr>
        <w:autoSpaceDE w:val="0"/>
        <w:autoSpaceDN w:val="0"/>
        <w:adjustRightInd w:val="0"/>
        <w:ind w:firstLine="0"/>
        <w:jc w:val="both"/>
        <w:rPr>
          <w:rFonts w:ascii="Cambria" w:hAnsi="Cambria"/>
          <w:noProof/>
          <w:lang w:eastAsia="sr-Latn-CS" w:bidi="ar-SA"/>
        </w:rPr>
      </w:pPr>
      <w:r w:rsidRPr="00797A98">
        <w:rPr>
          <w:rFonts w:ascii="Cambria" w:hAnsi="Cambria"/>
          <w:noProof/>
          <w:lang w:eastAsia="sr-Latn-CS" w:bidi="ar-SA"/>
        </w:rPr>
        <w:t xml:space="preserve"> </w:t>
      </w:r>
    </w:p>
    <w:p w:rsidR="00ED6CBF" w:rsidRPr="00797A98" w:rsidRDefault="00ED6CBF" w:rsidP="00ED6CBF">
      <w:pPr>
        <w:ind w:firstLine="0"/>
        <w:jc w:val="both"/>
        <w:rPr>
          <w:rFonts w:ascii="Cambria" w:hAnsi="Cambria"/>
        </w:rPr>
      </w:pPr>
      <w:r w:rsidRPr="00797A98">
        <w:rPr>
          <w:rFonts w:ascii="Cambria" w:eastAsia="Calibri" w:hAnsi="Cambria"/>
          <w:lang w:bidi="ar-SA"/>
        </w:rPr>
        <w:t xml:space="preserve">Saglasno članu 20 stav 2 </w:t>
      </w:r>
      <w:r w:rsidRPr="00797A98">
        <w:rPr>
          <w:rFonts w:ascii="Cambria" w:hAnsi="Cambria"/>
          <w:lang w:eastAsia="sr-Latn-CS" w:bidi="ar-SA"/>
        </w:rPr>
        <w:t>Zakona o poljoprivredi i ruralnom razvoju</w:t>
      </w:r>
      <w:r w:rsidRPr="00797A98">
        <w:rPr>
          <w:rFonts w:ascii="Cambria" w:eastAsia="Calibri" w:hAnsi="Cambria"/>
          <w:lang w:bidi="ar-SA"/>
        </w:rPr>
        <w:t>, Ministarstvo poljoprivrede, šumarstva i vodoprivrede  je</w:t>
      </w:r>
      <w:r w:rsidR="00797A98" w:rsidRPr="00797A98">
        <w:rPr>
          <w:rFonts w:ascii="Cambria" w:eastAsia="Calibri" w:hAnsi="Cambria"/>
          <w:lang w:bidi="ar-SA"/>
        </w:rPr>
        <w:t>,</w:t>
      </w:r>
      <w:r w:rsidRPr="00797A98">
        <w:rPr>
          <w:rFonts w:ascii="Cambria" w:eastAsia="Calibri" w:hAnsi="Cambria"/>
          <w:lang w:bidi="ar-SA"/>
        </w:rPr>
        <w:t xml:space="preserve"> aktom broj</w:t>
      </w:r>
      <w:r w:rsidR="00077A49" w:rsidRPr="00797A98">
        <w:rPr>
          <w:rFonts w:ascii="Cambria" w:eastAsia="Calibri" w:hAnsi="Cambria"/>
          <w:lang w:bidi="ar-SA"/>
        </w:rPr>
        <w:t>:</w:t>
      </w:r>
      <w:r w:rsidRPr="00797A98">
        <w:rPr>
          <w:rFonts w:ascii="Cambria" w:eastAsia="Calibri" w:hAnsi="Cambria"/>
          <w:lang w:bidi="ar-SA"/>
        </w:rPr>
        <w:t xml:space="preserve"> </w:t>
      </w:r>
      <w:r w:rsidR="00077A49" w:rsidRPr="00797A98">
        <w:rPr>
          <w:rFonts w:ascii="Cambria" w:hAnsi="Cambria"/>
          <w:color w:val="000000"/>
          <w:lang w:val="sr-Latn-ME" w:eastAsia="sr-Latn-ME"/>
        </w:rPr>
        <w:t>05-307/22-3262/2 od 28. 04. 2022. godine</w:t>
      </w:r>
      <w:r w:rsidRPr="00797A98">
        <w:rPr>
          <w:rFonts w:ascii="Cambria" w:eastAsia="Arial" w:hAnsi="Cambria" w:cs="Arial"/>
          <w:lang w:bidi="ar-SA"/>
        </w:rPr>
        <w:t xml:space="preserve"> dalo</w:t>
      </w:r>
      <w:r w:rsidRPr="00797A98">
        <w:rPr>
          <w:rFonts w:ascii="Cambria" w:eastAsia="Calibri" w:hAnsi="Cambria"/>
          <w:lang w:bidi="ar-SA"/>
        </w:rPr>
        <w:t xml:space="preserve"> saglasnost na Predlog </w:t>
      </w:r>
      <w:r w:rsidR="004808BE" w:rsidRPr="00797A98">
        <w:rPr>
          <w:rFonts w:ascii="Cambria" w:hAnsi="Cambria"/>
          <w:lang w:eastAsia="sr-Latn-CS" w:bidi="ar-SA"/>
        </w:rPr>
        <w:t>p</w:t>
      </w:r>
      <w:r w:rsidRPr="00797A98">
        <w:rPr>
          <w:rFonts w:ascii="Cambria" w:hAnsi="Cambria"/>
          <w:lang w:eastAsia="sr-Latn-CS" w:bidi="ar-SA"/>
        </w:rPr>
        <w:t>rograma podsticajnih mjera za obradive površine opštine Nikšić.</w:t>
      </w:r>
    </w:p>
    <w:p w:rsidR="00A66AE8" w:rsidRPr="00797A98" w:rsidRDefault="00A66AE8" w:rsidP="00A66AE8">
      <w:pPr>
        <w:autoSpaceDE w:val="0"/>
        <w:autoSpaceDN w:val="0"/>
        <w:adjustRightInd w:val="0"/>
        <w:spacing w:before="200" w:after="200"/>
        <w:ind w:firstLine="0"/>
        <w:jc w:val="both"/>
        <w:rPr>
          <w:rFonts w:ascii="Cambria" w:hAnsi="Cambria"/>
          <w:b/>
          <w:bCs/>
          <w:color w:val="000000"/>
          <w:lang w:eastAsia="sr-Latn-CS" w:bidi="ar-SA"/>
        </w:rPr>
      </w:pPr>
      <w:r w:rsidRPr="00797A98">
        <w:rPr>
          <w:rFonts w:ascii="Cambria" w:hAnsi="Cambria"/>
          <w:b/>
          <w:bCs/>
          <w:color w:val="000000"/>
          <w:lang w:eastAsia="sr-Latn-CS" w:bidi="ar-SA"/>
        </w:rPr>
        <w:t xml:space="preserve">II RAZLOZI ZA DONOŠENJE: </w:t>
      </w:r>
    </w:p>
    <w:p w:rsidR="008E307F" w:rsidRPr="00797A98" w:rsidRDefault="00A66AE8" w:rsidP="00FD3CC4">
      <w:pPr>
        <w:autoSpaceDE w:val="0"/>
        <w:autoSpaceDN w:val="0"/>
        <w:adjustRightInd w:val="0"/>
        <w:spacing w:before="200" w:after="200"/>
        <w:ind w:firstLine="0"/>
        <w:jc w:val="both"/>
        <w:rPr>
          <w:rFonts w:ascii="Cambria" w:hAnsi="Cambria"/>
          <w:color w:val="000000"/>
          <w:lang w:val="en-US" w:bidi="ar-SA"/>
        </w:rPr>
      </w:pPr>
      <w:r w:rsidRPr="00797A98">
        <w:rPr>
          <w:rFonts w:ascii="Cambria" w:hAnsi="Cambria"/>
          <w:noProof/>
          <w:color w:val="000000"/>
          <w:lang w:eastAsia="sr-Latn-CS" w:bidi="ar-SA"/>
        </w:rPr>
        <w:t xml:space="preserve">Odlukom o budžetu opštine Nikšić za 2022. godinu su planirana sredstva za </w:t>
      </w:r>
      <w:r w:rsidR="00077117" w:rsidRPr="00797A98">
        <w:rPr>
          <w:rFonts w:ascii="Cambria" w:hAnsi="Cambria"/>
          <w:lang w:eastAsia="sr-Latn-CS" w:bidi="ar-SA"/>
        </w:rPr>
        <w:t xml:space="preserve">podsticajne mjera za obradive površine u </w:t>
      </w:r>
      <w:proofErr w:type="spellStart"/>
      <w:r w:rsidRPr="00797A98">
        <w:rPr>
          <w:rFonts w:ascii="Cambria" w:hAnsi="Cambria"/>
          <w:color w:val="000000"/>
          <w:lang w:val="en-US" w:bidi="ar-SA"/>
        </w:rPr>
        <w:t>opštini</w:t>
      </w:r>
      <w:proofErr w:type="spellEnd"/>
      <w:r w:rsidRPr="00797A98">
        <w:rPr>
          <w:rFonts w:ascii="Cambria" w:hAnsi="Cambria"/>
          <w:color w:val="000000"/>
          <w:lang w:val="en-US" w:bidi="ar-SA"/>
        </w:rPr>
        <w:t xml:space="preserve"> </w:t>
      </w:r>
      <w:proofErr w:type="spellStart"/>
      <w:r w:rsidRPr="00797A98">
        <w:rPr>
          <w:rFonts w:ascii="Cambria" w:hAnsi="Cambria"/>
          <w:color w:val="000000"/>
          <w:lang w:val="en-US" w:bidi="ar-SA"/>
        </w:rPr>
        <w:t>Nikšić</w:t>
      </w:r>
      <w:proofErr w:type="spellEnd"/>
      <w:r w:rsidRPr="00797A98">
        <w:rPr>
          <w:rFonts w:ascii="Cambria" w:hAnsi="Cambria"/>
          <w:color w:val="000000"/>
          <w:lang w:val="en-US" w:bidi="ar-SA"/>
        </w:rPr>
        <w:t>.</w:t>
      </w:r>
      <w:r w:rsidR="008E307F" w:rsidRPr="00797A98">
        <w:rPr>
          <w:rFonts w:ascii="Cambria" w:hAnsi="Cambria"/>
          <w:bCs/>
          <w:color w:val="000000"/>
          <w:lang w:val="en-US" w:bidi="ar-SA"/>
        </w:rPr>
        <w:t xml:space="preserve"> </w:t>
      </w:r>
      <w:proofErr w:type="spellStart"/>
      <w:r w:rsidR="008E307F" w:rsidRPr="00797A98">
        <w:rPr>
          <w:rFonts w:ascii="Cambria" w:hAnsi="Cambria"/>
          <w:bCs/>
          <w:color w:val="000000"/>
          <w:lang w:val="en-US" w:bidi="ar-SA"/>
        </w:rPr>
        <w:t>Kako</w:t>
      </w:r>
      <w:proofErr w:type="spellEnd"/>
      <w:r w:rsidR="008E307F" w:rsidRPr="00797A98">
        <w:rPr>
          <w:rFonts w:ascii="Cambria" w:hAnsi="Cambria"/>
          <w:bCs/>
          <w:color w:val="000000"/>
          <w:lang w:val="en-US" w:bidi="ar-SA"/>
        </w:rPr>
        <w:t xml:space="preserve"> bi se </w:t>
      </w:r>
      <w:proofErr w:type="spellStart"/>
      <w:r w:rsidR="008E307F" w:rsidRPr="00797A98">
        <w:rPr>
          <w:rFonts w:ascii="Cambria" w:hAnsi="Cambria"/>
          <w:bCs/>
          <w:color w:val="000000"/>
          <w:lang w:val="en-US" w:bidi="ar-SA"/>
        </w:rPr>
        <w:t>mogla</w:t>
      </w:r>
      <w:proofErr w:type="spellEnd"/>
      <w:r w:rsidR="008E307F" w:rsidRPr="00797A98">
        <w:rPr>
          <w:rFonts w:ascii="Cambria" w:hAnsi="Cambria"/>
          <w:bCs/>
          <w:color w:val="000000"/>
          <w:lang w:val="en-US" w:bidi="ar-SA"/>
        </w:rPr>
        <w:t xml:space="preserve"> </w:t>
      </w:r>
      <w:proofErr w:type="spellStart"/>
      <w:r w:rsidR="008E307F" w:rsidRPr="00797A98">
        <w:rPr>
          <w:rFonts w:ascii="Cambria" w:hAnsi="Cambria"/>
          <w:bCs/>
          <w:color w:val="000000"/>
          <w:lang w:val="en-US" w:bidi="ar-SA"/>
        </w:rPr>
        <w:t>izvršiti</w:t>
      </w:r>
      <w:proofErr w:type="spellEnd"/>
      <w:r w:rsidR="008E307F" w:rsidRPr="00797A98">
        <w:rPr>
          <w:rFonts w:ascii="Cambria" w:hAnsi="Cambria"/>
          <w:bCs/>
          <w:color w:val="000000"/>
          <w:lang w:val="en-US" w:bidi="ar-SA"/>
        </w:rPr>
        <w:t xml:space="preserve"> </w:t>
      </w:r>
      <w:proofErr w:type="spellStart"/>
      <w:r w:rsidR="008E307F" w:rsidRPr="00797A98">
        <w:rPr>
          <w:rFonts w:ascii="Cambria" w:hAnsi="Cambria"/>
          <w:bCs/>
          <w:color w:val="000000"/>
          <w:lang w:val="en-US" w:bidi="ar-SA"/>
        </w:rPr>
        <w:t>raspodjela</w:t>
      </w:r>
      <w:proofErr w:type="spellEnd"/>
      <w:r w:rsidR="008E307F" w:rsidRPr="00797A98">
        <w:rPr>
          <w:rFonts w:ascii="Cambria" w:hAnsi="Cambria"/>
          <w:bCs/>
          <w:color w:val="000000"/>
          <w:lang w:val="en-US" w:bidi="ar-SA"/>
        </w:rPr>
        <w:t xml:space="preserve"> </w:t>
      </w:r>
      <w:proofErr w:type="spellStart"/>
      <w:r w:rsidR="008E307F" w:rsidRPr="00797A98">
        <w:rPr>
          <w:rFonts w:ascii="Cambria" w:hAnsi="Cambria"/>
          <w:bCs/>
          <w:color w:val="000000"/>
          <w:lang w:val="en-US" w:bidi="ar-SA"/>
        </w:rPr>
        <w:t>planiranih</w:t>
      </w:r>
      <w:proofErr w:type="spellEnd"/>
      <w:r w:rsidR="008E307F" w:rsidRPr="00797A98">
        <w:rPr>
          <w:rFonts w:ascii="Cambria" w:hAnsi="Cambria"/>
          <w:bCs/>
          <w:color w:val="000000"/>
          <w:lang w:val="en-US" w:bidi="ar-SA"/>
        </w:rPr>
        <w:t xml:space="preserve"> </w:t>
      </w:r>
      <w:proofErr w:type="spellStart"/>
      <w:r w:rsidR="008E307F" w:rsidRPr="00797A98">
        <w:rPr>
          <w:rFonts w:ascii="Cambria" w:hAnsi="Cambria"/>
          <w:bCs/>
          <w:color w:val="000000"/>
          <w:lang w:val="en-US" w:bidi="ar-SA"/>
        </w:rPr>
        <w:t>sredstava</w:t>
      </w:r>
      <w:proofErr w:type="spellEnd"/>
      <w:r w:rsidR="008E307F" w:rsidRPr="00797A98">
        <w:rPr>
          <w:rFonts w:ascii="Cambria" w:hAnsi="Cambria"/>
          <w:bCs/>
          <w:color w:val="000000"/>
          <w:lang w:val="en-US" w:bidi="ar-SA"/>
        </w:rPr>
        <w:t xml:space="preserve"> </w:t>
      </w:r>
      <w:proofErr w:type="spellStart"/>
      <w:r w:rsidR="008E307F" w:rsidRPr="00797A98">
        <w:rPr>
          <w:rFonts w:ascii="Cambria" w:hAnsi="Cambria"/>
          <w:bCs/>
          <w:color w:val="000000"/>
          <w:lang w:val="en-US" w:bidi="ar-SA"/>
        </w:rPr>
        <w:t>trebalo</w:t>
      </w:r>
      <w:proofErr w:type="spellEnd"/>
      <w:r w:rsidR="008E307F" w:rsidRPr="00797A98">
        <w:rPr>
          <w:rFonts w:ascii="Cambria" w:hAnsi="Cambria"/>
          <w:bCs/>
          <w:color w:val="000000"/>
          <w:lang w:val="en-US" w:bidi="ar-SA"/>
        </w:rPr>
        <w:t xml:space="preserve"> je </w:t>
      </w:r>
      <w:proofErr w:type="spellStart"/>
      <w:r w:rsidR="00361FA0" w:rsidRPr="00797A98">
        <w:rPr>
          <w:rFonts w:ascii="Cambria" w:hAnsi="Cambria"/>
          <w:bCs/>
          <w:color w:val="000000"/>
          <w:lang w:val="en-US" w:bidi="ar-SA"/>
        </w:rPr>
        <w:t>donijeti</w:t>
      </w:r>
      <w:proofErr w:type="spellEnd"/>
      <w:r w:rsidR="00361FA0" w:rsidRPr="00797A98">
        <w:rPr>
          <w:rFonts w:ascii="Cambria" w:hAnsi="Cambria"/>
          <w:bCs/>
          <w:color w:val="000000"/>
          <w:lang w:val="en-US" w:bidi="ar-SA"/>
        </w:rPr>
        <w:t xml:space="preserve"> program </w:t>
      </w:r>
      <w:proofErr w:type="spellStart"/>
      <w:r w:rsidR="00361FA0" w:rsidRPr="00797A98">
        <w:rPr>
          <w:rFonts w:ascii="Cambria" w:hAnsi="Cambria"/>
          <w:bCs/>
          <w:color w:val="000000"/>
          <w:lang w:val="en-US" w:bidi="ar-SA"/>
        </w:rPr>
        <w:t>koji</w:t>
      </w:r>
      <w:proofErr w:type="spellEnd"/>
      <w:r w:rsidR="00361FA0" w:rsidRPr="00797A98">
        <w:rPr>
          <w:rFonts w:ascii="Cambria" w:hAnsi="Cambria"/>
          <w:bCs/>
          <w:color w:val="000000"/>
          <w:lang w:val="en-US" w:bidi="ar-SA"/>
        </w:rPr>
        <w:t xml:space="preserve"> </w:t>
      </w:r>
      <w:proofErr w:type="spellStart"/>
      <w:r w:rsidR="00361FA0" w:rsidRPr="00797A98">
        <w:rPr>
          <w:rFonts w:ascii="Cambria" w:hAnsi="Cambria"/>
          <w:bCs/>
          <w:color w:val="000000"/>
          <w:lang w:val="en-US" w:bidi="ar-SA"/>
        </w:rPr>
        <w:t>uređuje</w:t>
      </w:r>
      <w:proofErr w:type="spellEnd"/>
      <w:r w:rsidR="00361FA0" w:rsidRPr="00797A98">
        <w:rPr>
          <w:rFonts w:ascii="Cambria" w:hAnsi="Cambria"/>
          <w:bCs/>
          <w:color w:val="000000"/>
          <w:lang w:val="en-US" w:bidi="ar-SA"/>
        </w:rPr>
        <w:t xml:space="preserve"> </w:t>
      </w:r>
      <w:proofErr w:type="spellStart"/>
      <w:r w:rsidR="00361FA0" w:rsidRPr="00797A98">
        <w:rPr>
          <w:rFonts w:ascii="Cambria" w:hAnsi="Cambria"/>
          <w:bCs/>
          <w:color w:val="000000"/>
          <w:lang w:val="en-US" w:bidi="ar-SA"/>
        </w:rPr>
        <w:t>oblasti</w:t>
      </w:r>
      <w:proofErr w:type="spellEnd"/>
      <w:r w:rsidR="00361FA0" w:rsidRPr="00797A98">
        <w:rPr>
          <w:rFonts w:ascii="Cambria" w:hAnsi="Cambria"/>
          <w:bCs/>
          <w:color w:val="000000"/>
          <w:lang w:val="en-US" w:bidi="ar-SA"/>
        </w:rPr>
        <w:t xml:space="preserve"> </w:t>
      </w:r>
      <w:proofErr w:type="spellStart"/>
      <w:r w:rsidR="00361FA0" w:rsidRPr="00797A98">
        <w:rPr>
          <w:rFonts w:ascii="Cambria" w:hAnsi="Cambria"/>
          <w:bCs/>
          <w:color w:val="000000"/>
          <w:lang w:val="en-US" w:bidi="ar-SA"/>
        </w:rPr>
        <w:t>koje</w:t>
      </w:r>
      <w:proofErr w:type="spellEnd"/>
      <w:r w:rsidR="00361FA0" w:rsidRPr="00797A98">
        <w:rPr>
          <w:rFonts w:ascii="Cambria" w:hAnsi="Cambria"/>
          <w:bCs/>
          <w:color w:val="000000"/>
          <w:lang w:val="en-US" w:bidi="ar-SA"/>
        </w:rPr>
        <w:t xml:space="preserve"> </w:t>
      </w:r>
      <w:proofErr w:type="spellStart"/>
      <w:proofErr w:type="gramStart"/>
      <w:r w:rsidR="00361FA0" w:rsidRPr="00797A98">
        <w:rPr>
          <w:rFonts w:ascii="Cambria" w:hAnsi="Cambria"/>
          <w:bCs/>
          <w:color w:val="000000"/>
          <w:lang w:val="en-US" w:bidi="ar-SA"/>
        </w:rPr>
        <w:t>će</w:t>
      </w:r>
      <w:proofErr w:type="spellEnd"/>
      <w:proofErr w:type="gramEnd"/>
      <w:r w:rsidR="00361FA0" w:rsidRPr="00797A98">
        <w:rPr>
          <w:rFonts w:ascii="Cambria" w:hAnsi="Cambria"/>
          <w:bCs/>
          <w:color w:val="000000"/>
          <w:lang w:val="en-US" w:bidi="ar-SA"/>
        </w:rPr>
        <w:t xml:space="preserve"> se </w:t>
      </w:r>
      <w:proofErr w:type="spellStart"/>
      <w:r w:rsidR="00361FA0" w:rsidRPr="00797A98">
        <w:rPr>
          <w:rFonts w:ascii="Cambria" w:hAnsi="Cambria"/>
          <w:bCs/>
          <w:color w:val="000000"/>
          <w:lang w:val="en-US" w:bidi="ar-SA"/>
        </w:rPr>
        <w:t>podržati</w:t>
      </w:r>
      <w:proofErr w:type="spellEnd"/>
      <w:r w:rsidR="00361FA0" w:rsidRPr="00797A98">
        <w:rPr>
          <w:rFonts w:ascii="Cambria" w:hAnsi="Cambria"/>
          <w:bCs/>
          <w:color w:val="000000"/>
          <w:lang w:val="en-US" w:bidi="ar-SA"/>
        </w:rPr>
        <w:t xml:space="preserve">, </w:t>
      </w:r>
      <w:proofErr w:type="spellStart"/>
      <w:r w:rsidR="00361FA0" w:rsidRPr="00797A98">
        <w:rPr>
          <w:rFonts w:ascii="Cambria" w:hAnsi="Cambria"/>
          <w:bCs/>
          <w:color w:val="000000"/>
          <w:lang w:val="en-US" w:bidi="ar-SA"/>
        </w:rPr>
        <w:t>kriterijume</w:t>
      </w:r>
      <w:proofErr w:type="spellEnd"/>
      <w:r w:rsidR="00361FA0" w:rsidRPr="00797A98">
        <w:rPr>
          <w:rFonts w:ascii="Cambria" w:hAnsi="Cambria"/>
          <w:bCs/>
          <w:color w:val="000000"/>
          <w:lang w:val="en-US" w:bidi="ar-SA"/>
        </w:rPr>
        <w:t xml:space="preserve">, </w:t>
      </w:r>
      <w:proofErr w:type="spellStart"/>
      <w:r w:rsidR="00361FA0" w:rsidRPr="00797A98">
        <w:rPr>
          <w:rFonts w:ascii="Cambria" w:hAnsi="Cambria"/>
          <w:bCs/>
          <w:color w:val="000000"/>
          <w:lang w:val="en-US" w:bidi="ar-SA"/>
        </w:rPr>
        <w:t>uslove</w:t>
      </w:r>
      <w:proofErr w:type="spellEnd"/>
      <w:r w:rsidR="00361FA0" w:rsidRPr="00797A98">
        <w:rPr>
          <w:rFonts w:ascii="Cambria" w:hAnsi="Cambria"/>
          <w:bCs/>
          <w:color w:val="000000"/>
          <w:lang w:val="en-US" w:bidi="ar-SA"/>
        </w:rPr>
        <w:t xml:space="preserve"> </w:t>
      </w:r>
      <w:proofErr w:type="spellStart"/>
      <w:r w:rsidR="00FD3CC4" w:rsidRPr="00797A98">
        <w:rPr>
          <w:rFonts w:ascii="Cambria" w:hAnsi="Cambria"/>
          <w:bCs/>
          <w:color w:val="000000"/>
          <w:lang w:val="en-US" w:bidi="ar-SA"/>
        </w:rPr>
        <w:t>i</w:t>
      </w:r>
      <w:proofErr w:type="spellEnd"/>
      <w:r w:rsidR="00361FA0" w:rsidRPr="00797A98">
        <w:rPr>
          <w:rFonts w:ascii="Cambria" w:hAnsi="Cambria"/>
          <w:bCs/>
          <w:color w:val="000000"/>
          <w:lang w:val="en-US" w:bidi="ar-SA"/>
        </w:rPr>
        <w:t xml:space="preserve"> </w:t>
      </w:r>
      <w:proofErr w:type="spellStart"/>
      <w:r w:rsidR="00361FA0" w:rsidRPr="00797A98">
        <w:rPr>
          <w:rFonts w:ascii="Cambria" w:hAnsi="Cambria"/>
          <w:bCs/>
          <w:color w:val="000000"/>
          <w:lang w:val="en-US" w:bidi="ar-SA"/>
        </w:rPr>
        <w:t>druga</w:t>
      </w:r>
      <w:proofErr w:type="spellEnd"/>
      <w:r w:rsidR="00361FA0" w:rsidRPr="00797A98">
        <w:rPr>
          <w:rFonts w:ascii="Cambria" w:hAnsi="Cambria"/>
          <w:bCs/>
          <w:color w:val="000000"/>
          <w:lang w:val="en-US" w:bidi="ar-SA"/>
        </w:rPr>
        <w:t xml:space="preserve"> </w:t>
      </w:r>
      <w:proofErr w:type="spellStart"/>
      <w:r w:rsidR="00361FA0" w:rsidRPr="00797A98">
        <w:rPr>
          <w:rFonts w:ascii="Cambria" w:hAnsi="Cambria"/>
          <w:bCs/>
          <w:color w:val="000000"/>
          <w:lang w:val="en-US" w:bidi="ar-SA"/>
        </w:rPr>
        <w:t>pitanja</w:t>
      </w:r>
      <w:proofErr w:type="spellEnd"/>
      <w:r w:rsidR="00361FA0" w:rsidRPr="00797A98">
        <w:rPr>
          <w:rFonts w:ascii="Cambria" w:hAnsi="Cambria"/>
          <w:bCs/>
          <w:color w:val="000000"/>
          <w:lang w:val="en-US" w:bidi="ar-SA"/>
        </w:rPr>
        <w:t xml:space="preserve"> </w:t>
      </w:r>
      <w:proofErr w:type="spellStart"/>
      <w:r w:rsidR="00361FA0" w:rsidRPr="00797A98">
        <w:rPr>
          <w:rFonts w:ascii="Cambria" w:hAnsi="Cambria"/>
          <w:bCs/>
          <w:color w:val="000000"/>
          <w:lang w:val="en-US" w:bidi="ar-SA"/>
        </w:rPr>
        <w:t>koja</w:t>
      </w:r>
      <w:proofErr w:type="spellEnd"/>
      <w:r w:rsidR="00361FA0" w:rsidRPr="00797A98">
        <w:rPr>
          <w:rFonts w:ascii="Cambria" w:hAnsi="Cambria"/>
          <w:bCs/>
          <w:color w:val="000000"/>
          <w:lang w:val="en-US" w:bidi="ar-SA"/>
        </w:rPr>
        <w:t xml:space="preserve"> je </w:t>
      </w:r>
      <w:proofErr w:type="spellStart"/>
      <w:r w:rsidR="00361FA0" w:rsidRPr="00797A98">
        <w:rPr>
          <w:rFonts w:ascii="Cambria" w:hAnsi="Cambria"/>
          <w:bCs/>
          <w:color w:val="000000"/>
          <w:lang w:val="en-US" w:bidi="ar-SA"/>
        </w:rPr>
        <w:t>potrebno</w:t>
      </w:r>
      <w:proofErr w:type="spellEnd"/>
      <w:r w:rsidR="00361FA0" w:rsidRPr="00797A98">
        <w:rPr>
          <w:rFonts w:ascii="Cambria" w:hAnsi="Cambria"/>
          <w:bCs/>
          <w:color w:val="000000"/>
          <w:lang w:val="en-US" w:bidi="ar-SA"/>
        </w:rPr>
        <w:t xml:space="preserve"> </w:t>
      </w:r>
      <w:proofErr w:type="spellStart"/>
      <w:r w:rsidR="00361FA0" w:rsidRPr="00797A98">
        <w:rPr>
          <w:rFonts w:ascii="Cambria" w:hAnsi="Cambria"/>
          <w:bCs/>
          <w:color w:val="000000"/>
          <w:lang w:val="en-US" w:bidi="ar-SA"/>
        </w:rPr>
        <w:t>urediti</w:t>
      </w:r>
      <w:proofErr w:type="spellEnd"/>
      <w:r w:rsidR="00361FA0" w:rsidRPr="00797A98">
        <w:rPr>
          <w:rFonts w:ascii="Cambria" w:hAnsi="Cambria"/>
          <w:bCs/>
          <w:color w:val="000000"/>
          <w:lang w:val="en-US" w:bidi="ar-SA"/>
        </w:rPr>
        <w:t xml:space="preserve"> da bi se </w:t>
      </w:r>
      <w:proofErr w:type="spellStart"/>
      <w:r w:rsidR="00361FA0" w:rsidRPr="00797A98">
        <w:rPr>
          <w:rFonts w:ascii="Cambria" w:hAnsi="Cambria"/>
          <w:bCs/>
          <w:color w:val="000000"/>
          <w:lang w:val="en-US" w:bidi="ar-SA"/>
        </w:rPr>
        <w:t>raspodjela</w:t>
      </w:r>
      <w:proofErr w:type="spellEnd"/>
      <w:r w:rsidR="00361FA0" w:rsidRPr="00797A98">
        <w:rPr>
          <w:rFonts w:ascii="Cambria" w:hAnsi="Cambria"/>
          <w:bCs/>
          <w:color w:val="000000"/>
          <w:lang w:val="en-US" w:bidi="ar-SA"/>
        </w:rPr>
        <w:t xml:space="preserve"> </w:t>
      </w:r>
      <w:proofErr w:type="spellStart"/>
      <w:r w:rsidR="00361FA0" w:rsidRPr="00797A98">
        <w:rPr>
          <w:rFonts w:ascii="Cambria" w:hAnsi="Cambria"/>
          <w:bCs/>
          <w:color w:val="000000"/>
          <w:lang w:val="en-US" w:bidi="ar-SA"/>
        </w:rPr>
        <w:t>mogla</w:t>
      </w:r>
      <w:proofErr w:type="spellEnd"/>
      <w:r w:rsidR="00361FA0" w:rsidRPr="00797A98">
        <w:rPr>
          <w:rFonts w:ascii="Cambria" w:hAnsi="Cambria"/>
          <w:bCs/>
          <w:color w:val="000000"/>
          <w:lang w:val="en-US" w:bidi="ar-SA"/>
        </w:rPr>
        <w:t xml:space="preserve"> </w:t>
      </w:r>
      <w:proofErr w:type="spellStart"/>
      <w:r w:rsidR="00361FA0" w:rsidRPr="00797A98">
        <w:rPr>
          <w:rFonts w:ascii="Cambria" w:hAnsi="Cambria"/>
          <w:bCs/>
          <w:color w:val="000000"/>
          <w:lang w:val="en-US" w:bidi="ar-SA"/>
        </w:rPr>
        <w:t>izvršiti</w:t>
      </w:r>
      <w:proofErr w:type="spellEnd"/>
      <w:r w:rsidR="00361FA0" w:rsidRPr="00797A98">
        <w:rPr>
          <w:rFonts w:ascii="Cambria" w:hAnsi="Cambria"/>
          <w:bCs/>
          <w:color w:val="000000"/>
          <w:lang w:val="en-US" w:bidi="ar-SA"/>
        </w:rPr>
        <w:t>.</w:t>
      </w:r>
    </w:p>
    <w:p w:rsidR="00FD3CC4" w:rsidRPr="00797A98" w:rsidRDefault="00A66AE8" w:rsidP="00A66AE8">
      <w:pPr>
        <w:autoSpaceDE w:val="0"/>
        <w:autoSpaceDN w:val="0"/>
        <w:adjustRightInd w:val="0"/>
        <w:spacing w:before="200" w:after="60"/>
        <w:ind w:firstLine="0"/>
        <w:jc w:val="both"/>
        <w:outlineLvl w:val="0"/>
        <w:rPr>
          <w:rFonts w:ascii="Cambria" w:hAnsi="Cambria"/>
          <w:b/>
          <w:bCs/>
          <w:noProof/>
          <w:color w:val="000000"/>
          <w:lang w:eastAsia="sr-Latn-CS" w:bidi="ar-SA"/>
        </w:rPr>
      </w:pPr>
      <w:r w:rsidRPr="00797A98">
        <w:rPr>
          <w:rFonts w:ascii="Cambria" w:hAnsi="Cambria"/>
          <w:b/>
          <w:bCs/>
          <w:noProof/>
          <w:color w:val="000000"/>
          <w:lang w:eastAsia="sr-Latn-CS" w:bidi="ar-SA"/>
        </w:rPr>
        <w:t xml:space="preserve">III SADRŽAJ </w:t>
      </w:r>
      <w:r w:rsidR="00077117" w:rsidRPr="00797A98">
        <w:rPr>
          <w:rFonts w:ascii="Cambria" w:hAnsi="Cambria"/>
          <w:b/>
          <w:bCs/>
          <w:noProof/>
          <w:color w:val="000000"/>
          <w:lang w:eastAsia="sr-Latn-CS" w:bidi="ar-SA"/>
        </w:rPr>
        <w:t>PROGRAMA:</w:t>
      </w:r>
    </w:p>
    <w:p w:rsidR="00FD3CC4" w:rsidRPr="00797A98" w:rsidRDefault="00FD3CC4" w:rsidP="00FD3CC4">
      <w:pPr>
        <w:ind w:firstLine="0"/>
        <w:jc w:val="both"/>
        <w:rPr>
          <w:rFonts w:ascii="Cambria" w:hAnsi="Cambria"/>
        </w:rPr>
      </w:pPr>
      <w:r w:rsidRPr="00797A98">
        <w:rPr>
          <w:rFonts w:ascii="Cambria" w:hAnsi="Cambria"/>
        </w:rPr>
        <w:t xml:space="preserve">Programom su utvrđene podsticajne mjere za ruralni i održivi razvoj koje će Opština Nikšić sprovesti u 2022. godini. Propisani su uslovi, način i postupak ostvarivanja prava na podršku, kao i postupak nadzora  i kontrole nad realizacijom dodijeljenih sredstava.  </w:t>
      </w:r>
    </w:p>
    <w:p w:rsidR="00FD3CC4" w:rsidRPr="00797A98" w:rsidRDefault="00FD3CC4" w:rsidP="00FD3CC4">
      <w:pPr>
        <w:ind w:firstLine="0"/>
        <w:jc w:val="both"/>
        <w:rPr>
          <w:rFonts w:ascii="Cambria" w:hAnsi="Cambria"/>
        </w:rPr>
      </w:pPr>
    </w:p>
    <w:p w:rsidR="00FD3CC4" w:rsidRPr="00797A98" w:rsidRDefault="00FD3CC4" w:rsidP="004808BE">
      <w:pPr>
        <w:ind w:firstLine="0"/>
        <w:jc w:val="both"/>
        <w:rPr>
          <w:rFonts w:ascii="Cambria" w:hAnsi="Cambria"/>
          <w:color w:val="000000"/>
          <w:lang w:eastAsia="sr-Latn-CS" w:bidi="ar-SA"/>
        </w:rPr>
      </w:pPr>
      <w:proofErr w:type="spellStart"/>
      <w:r w:rsidRPr="00797A98">
        <w:rPr>
          <w:rFonts w:ascii="Cambria" w:hAnsi="Cambria"/>
          <w:color w:val="000000"/>
          <w:lang w:val="en-US" w:bidi="ar-SA"/>
        </w:rPr>
        <w:t>Kako</w:t>
      </w:r>
      <w:proofErr w:type="spellEnd"/>
      <w:r w:rsidRPr="00797A98">
        <w:rPr>
          <w:rFonts w:ascii="Cambria" w:hAnsi="Cambria"/>
          <w:color w:val="000000"/>
          <w:lang w:val="en-US" w:bidi="ar-SA"/>
        </w:rPr>
        <w:t xml:space="preserve"> </w:t>
      </w:r>
      <w:proofErr w:type="spellStart"/>
      <w:r w:rsidRPr="00797A98">
        <w:rPr>
          <w:rFonts w:ascii="Cambria" w:hAnsi="Cambria"/>
          <w:color w:val="000000"/>
          <w:lang w:val="en-US" w:bidi="ar-SA"/>
        </w:rPr>
        <w:t>su</w:t>
      </w:r>
      <w:proofErr w:type="spellEnd"/>
      <w:r w:rsidRPr="00797A98">
        <w:rPr>
          <w:rFonts w:ascii="Cambria" w:hAnsi="Cambria"/>
          <w:color w:val="000000"/>
          <w:lang w:val="en-US" w:bidi="ar-SA"/>
        </w:rPr>
        <w:t xml:space="preserve"> </w:t>
      </w:r>
      <w:proofErr w:type="spellStart"/>
      <w:r w:rsidRPr="00797A98">
        <w:rPr>
          <w:rFonts w:ascii="Cambria" w:hAnsi="Cambria"/>
          <w:color w:val="000000"/>
          <w:lang w:val="en-US" w:bidi="ar-SA"/>
        </w:rPr>
        <w:t>Budžetom</w:t>
      </w:r>
      <w:proofErr w:type="spellEnd"/>
      <w:r w:rsidRPr="00797A98">
        <w:rPr>
          <w:rFonts w:ascii="Cambria" w:hAnsi="Cambria"/>
          <w:color w:val="000000"/>
          <w:lang w:val="en-US" w:bidi="ar-SA"/>
        </w:rPr>
        <w:t xml:space="preserve"> </w:t>
      </w:r>
      <w:proofErr w:type="spellStart"/>
      <w:r w:rsidRPr="00797A98">
        <w:rPr>
          <w:rFonts w:ascii="Cambria" w:hAnsi="Cambria"/>
          <w:color w:val="000000"/>
          <w:lang w:val="en-US" w:bidi="ar-SA"/>
        </w:rPr>
        <w:t>sredstva</w:t>
      </w:r>
      <w:proofErr w:type="spellEnd"/>
      <w:r w:rsidRPr="00797A98">
        <w:rPr>
          <w:rFonts w:ascii="Cambria" w:hAnsi="Cambria"/>
          <w:color w:val="000000"/>
          <w:lang w:val="en-US" w:bidi="ar-SA"/>
        </w:rPr>
        <w:t xml:space="preserve"> </w:t>
      </w:r>
      <w:proofErr w:type="spellStart"/>
      <w:r w:rsidRPr="00797A98">
        <w:rPr>
          <w:rFonts w:ascii="Cambria" w:hAnsi="Cambria"/>
          <w:color w:val="000000"/>
          <w:lang w:val="en-US" w:bidi="ar-SA"/>
        </w:rPr>
        <w:t>planirana</w:t>
      </w:r>
      <w:proofErr w:type="spellEnd"/>
      <w:r w:rsidRPr="00797A98">
        <w:rPr>
          <w:rFonts w:ascii="Cambria" w:hAnsi="Cambria"/>
          <w:color w:val="000000"/>
          <w:lang w:val="en-US" w:bidi="ar-SA"/>
        </w:rPr>
        <w:t xml:space="preserve"> </w:t>
      </w:r>
      <w:proofErr w:type="spellStart"/>
      <w:r w:rsidRPr="00797A98">
        <w:rPr>
          <w:rFonts w:ascii="Cambria" w:hAnsi="Cambria"/>
          <w:color w:val="000000"/>
          <w:lang w:val="en-US" w:bidi="ar-SA"/>
        </w:rPr>
        <w:t>za</w:t>
      </w:r>
      <w:proofErr w:type="spellEnd"/>
      <w:r w:rsidRPr="00797A98">
        <w:rPr>
          <w:rFonts w:ascii="Cambria" w:hAnsi="Cambria"/>
          <w:color w:val="000000"/>
          <w:lang w:val="en-US" w:bidi="ar-SA"/>
        </w:rPr>
        <w:t xml:space="preserve"> </w:t>
      </w:r>
      <w:proofErr w:type="spellStart"/>
      <w:r w:rsidRPr="00797A98">
        <w:rPr>
          <w:rFonts w:ascii="Cambria" w:hAnsi="Cambria"/>
          <w:color w:val="000000"/>
          <w:lang w:val="en-US" w:bidi="ar-SA"/>
        </w:rPr>
        <w:t>stimulisanje</w:t>
      </w:r>
      <w:proofErr w:type="spellEnd"/>
      <w:r w:rsidRPr="00797A98">
        <w:rPr>
          <w:rFonts w:ascii="Cambria" w:hAnsi="Cambria"/>
          <w:color w:val="000000"/>
          <w:lang w:val="en-US" w:bidi="ar-SA"/>
        </w:rPr>
        <w:t xml:space="preserve"> </w:t>
      </w:r>
      <w:proofErr w:type="spellStart"/>
      <w:r w:rsidRPr="00797A98">
        <w:rPr>
          <w:rFonts w:ascii="Cambria" w:hAnsi="Cambria"/>
          <w:color w:val="000000"/>
          <w:lang w:val="en-US" w:bidi="ar-SA"/>
        </w:rPr>
        <w:t>biljne</w:t>
      </w:r>
      <w:proofErr w:type="spellEnd"/>
      <w:r w:rsidRPr="00797A98">
        <w:rPr>
          <w:rFonts w:ascii="Cambria" w:hAnsi="Cambria"/>
          <w:color w:val="000000"/>
          <w:lang w:val="en-US" w:bidi="ar-SA"/>
        </w:rPr>
        <w:t xml:space="preserve"> </w:t>
      </w:r>
      <w:proofErr w:type="spellStart"/>
      <w:r w:rsidRPr="00797A98">
        <w:rPr>
          <w:rFonts w:ascii="Cambria" w:hAnsi="Cambria"/>
          <w:color w:val="000000"/>
          <w:lang w:val="en-US" w:bidi="ar-SA"/>
        </w:rPr>
        <w:t>proizvodnje</w:t>
      </w:r>
      <w:proofErr w:type="spellEnd"/>
      <w:r w:rsidRPr="00797A98">
        <w:rPr>
          <w:rFonts w:ascii="Cambria" w:hAnsi="Cambria"/>
          <w:color w:val="000000"/>
          <w:lang w:val="en-US" w:bidi="ar-SA"/>
        </w:rPr>
        <w:t xml:space="preserve">, to </w:t>
      </w:r>
      <w:proofErr w:type="spellStart"/>
      <w:r w:rsidRPr="00797A98">
        <w:rPr>
          <w:rFonts w:ascii="Cambria" w:hAnsi="Cambria"/>
          <w:color w:val="000000"/>
          <w:lang w:val="en-US" w:bidi="ar-SA"/>
        </w:rPr>
        <w:t>su</w:t>
      </w:r>
      <w:proofErr w:type="spellEnd"/>
      <w:r w:rsidRPr="00797A98">
        <w:rPr>
          <w:rFonts w:ascii="Cambria" w:hAnsi="Cambria"/>
          <w:color w:val="000000"/>
          <w:lang w:val="en-US" w:bidi="ar-SA"/>
        </w:rPr>
        <w:t xml:space="preserve"> </w:t>
      </w:r>
      <w:proofErr w:type="spellStart"/>
      <w:r w:rsidRPr="00797A98">
        <w:rPr>
          <w:rFonts w:ascii="Cambria" w:hAnsi="Cambria"/>
          <w:color w:val="000000"/>
          <w:lang w:val="en-US" w:bidi="ar-SA"/>
        </w:rPr>
        <w:t>Programom</w:t>
      </w:r>
      <w:proofErr w:type="spellEnd"/>
      <w:r w:rsidRPr="00797A98">
        <w:rPr>
          <w:rFonts w:ascii="Cambria" w:hAnsi="Cambria"/>
          <w:color w:val="000000"/>
          <w:lang w:val="en-US" w:bidi="ar-SA"/>
        </w:rPr>
        <w:t xml:space="preserve"> </w:t>
      </w:r>
      <w:proofErr w:type="spellStart"/>
      <w:r w:rsidRPr="00797A98">
        <w:rPr>
          <w:rFonts w:ascii="Cambria" w:hAnsi="Cambria"/>
          <w:color w:val="000000"/>
          <w:lang w:val="en-US" w:bidi="ar-SA"/>
        </w:rPr>
        <w:t>utvrđene</w:t>
      </w:r>
      <w:proofErr w:type="spellEnd"/>
      <w:r w:rsidRPr="00797A98">
        <w:rPr>
          <w:rFonts w:ascii="Cambria" w:hAnsi="Cambria"/>
          <w:color w:val="000000"/>
          <w:lang w:val="en-US" w:bidi="ar-SA"/>
        </w:rPr>
        <w:t xml:space="preserve"> </w:t>
      </w:r>
      <w:proofErr w:type="spellStart"/>
      <w:r w:rsidRPr="00797A98">
        <w:rPr>
          <w:rFonts w:ascii="Cambria" w:hAnsi="Cambria"/>
          <w:color w:val="000000"/>
          <w:lang w:val="en-US" w:bidi="ar-SA"/>
        </w:rPr>
        <w:t>oblasti</w:t>
      </w:r>
      <w:proofErr w:type="spellEnd"/>
      <w:r w:rsidRPr="00797A98">
        <w:rPr>
          <w:rFonts w:ascii="Cambria" w:hAnsi="Cambria"/>
          <w:color w:val="000000"/>
          <w:lang w:val="en-US" w:bidi="ar-SA"/>
        </w:rPr>
        <w:t xml:space="preserve"> u </w:t>
      </w:r>
      <w:proofErr w:type="spellStart"/>
      <w:r w:rsidRPr="00797A98">
        <w:rPr>
          <w:rFonts w:ascii="Cambria" w:hAnsi="Cambria"/>
          <w:color w:val="000000"/>
          <w:lang w:val="en-US" w:bidi="ar-SA"/>
        </w:rPr>
        <w:t>ovoj</w:t>
      </w:r>
      <w:proofErr w:type="spellEnd"/>
      <w:r w:rsidRPr="00797A98">
        <w:rPr>
          <w:rFonts w:ascii="Cambria" w:hAnsi="Cambria"/>
          <w:color w:val="000000"/>
          <w:lang w:val="en-US" w:bidi="ar-SA"/>
        </w:rPr>
        <w:t xml:space="preserve"> </w:t>
      </w:r>
      <w:proofErr w:type="spellStart"/>
      <w:r w:rsidRPr="00797A98">
        <w:rPr>
          <w:rFonts w:ascii="Cambria" w:hAnsi="Cambria"/>
          <w:color w:val="000000"/>
          <w:lang w:val="en-US" w:bidi="ar-SA"/>
        </w:rPr>
        <w:t>proizvodnji</w:t>
      </w:r>
      <w:proofErr w:type="spellEnd"/>
      <w:r w:rsidRPr="00797A98">
        <w:rPr>
          <w:rFonts w:ascii="Cambria" w:hAnsi="Cambria"/>
          <w:color w:val="000000"/>
          <w:lang w:val="en-US" w:bidi="ar-SA"/>
        </w:rPr>
        <w:t xml:space="preserve"> </w:t>
      </w:r>
      <w:proofErr w:type="spellStart"/>
      <w:r w:rsidRPr="00797A98">
        <w:rPr>
          <w:rFonts w:ascii="Cambria" w:hAnsi="Cambria"/>
          <w:color w:val="000000"/>
          <w:lang w:val="en-US" w:bidi="ar-SA"/>
        </w:rPr>
        <w:t>koje</w:t>
      </w:r>
      <w:proofErr w:type="spellEnd"/>
      <w:r w:rsidRPr="00797A98">
        <w:rPr>
          <w:rFonts w:ascii="Cambria" w:hAnsi="Cambria"/>
          <w:color w:val="000000"/>
          <w:lang w:val="en-US" w:bidi="ar-SA"/>
        </w:rPr>
        <w:t xml:space="preserve"> </w:t>
      </w:r>
      <w:proofErr w:type="spellStart"/>
      <w:proofErr w:type="gramStart"/>
      <w:r w:rsidRPr="00797A98">
        <w:rPr>
          <w:rFonts w:ascii="Cambria" w:hAnsi="Cambria"/>
          <w:color w:val="000000"/>
          <w:lang w:val="en-US" w:bidi="ar-SA"/>
        </w:rPr>
        <w:t>će</w:t>
      </w:r>
      <w:proofErr w:type="spellEnd"/>
      <w:proofErr w:type="gramEnd"/>
      <w:r w:rsidRPr="00797A98">
        <w:rPr>
          <w:rFonts w:ascii="Cambria" w:hAnsi="Cambria"/>
          <w:color w:val="000000"/>
          <w:lang w:val="en-US" w:bidi="ar-SA"/>
        </w:rPr>
        <w:t xml:space="preserve"> </w:t>
      </w:r>
      <w:proofErr w:type="spellStart"/>
      <w:r w:rsidRPr="00797A98">
        <w:rPr>
          <w:rFonts w:ascii="Cambria" w:hAnsi="Cambria"/>
          <w:color w:val="000000"/>
          <w:lang w:val="en-US" w:bidi="ar-SA"/>
        </w:rPr>
        <w:t>biti</w:t>
      </w:r>
      <w:proofErr w:type="spellEnd"/>
      <w:r w:rsidRPr="00797A98">
        <w:rPr>
          <w:rFonts w:ascii="Cambria" w:hAnsi="Cambria"/>
          <w:color w:val="000000"/>
          <w:lang w:val="en-US" w:bidi="ar-SA"/>
        </w:rPr>
        <w:t xml:space="preserve"> </w:t>
      </w:r>
      <w:proofErr w:type="spellStart"/>
      <w:r w:rsidRPr="00797A98">
        <w:rPr>
          <w:rFonts w:ascii="Cambria" w:hAnsi="Cambria"/>
          <w:color w:val="000000"/>
          <w:lang w:val="en-US" w:bidi="ar-SA"/>
        </w:rPr>
        <w:t>podržane</w:t>
      </w:r>
      <w:proofErr w:type="spellEnd"/>
      <w:r w:rsidRPr="00797A98">
        <w:rPr>
          <w:rFonts w:ascii="Cambria" w:hAnsi="Cambria"/>
          <w:color w:val="000000"/>
          <w:lang w:val="en-US" w:bidi="ar-SA"/>
        </w:rPr>
        <w:t xml:space="preserve"> u 2022. </w:t>
      </w:r>
      <w:proofErr w:type="spellStart"/>
      <w:proofErr w:type="gramStart"/>
      <w:r w:rsidRPr="00797A98">
        <w:rPr>
          <w:rFonts w:ascii="Cambria" w:hAnsi="Cambria"/>
          <w:color w:val="000000"/>
          <w:lang w:val="en-US" w:bidi="ar-SA"/>
        </w:rPr>
        <w:t>godini</w:t>
      </w:r>
      <w:proofErr w:type="spellEnd"/>
      <w:proofErr w:type="gramEnd"/>
      <w:r w:rsidRPr="00797A98">
        <w:rPr>
          <w:rFonts w:ascii="Cambria" w:hAnsi="Cambria"/>
          <w:color w:val="000000"/>
          <w:lang w:val="en-US" w:bidi="ar-SA"/>
        </w:rPr>
        <w:t xml:space="preserve">.  </w:t>
      </w:r>
      <w:proofErr w:type="spellStart"/>
      <w:r w:rsidRPr="00797A98">
        <w:rPr>
          <w:rFonts w:ascii="Cambria" w:hAnsi="Cambria"/>
          <w:color w:val="000000"/>
          <w:lang w:val="en-US" w:bidi="ar-SA"/>
        </w:rPr>
        <w:t>Tako</w:t>
      </w:r>
      <w:proofErr w:type="spellEnd"/>
      <w:r w:rsidRPr="00797A98">
        <w:rPr>
          <w:rFonts w:ascii="Cambria" w:hAnsi="Cambria"/>
          <w:color w:val="000000"/>
          <w:lang w:val="en-US" w:bidi="ar-SA"/>
        </w:rPr>
        <w:t xml:space="preserve"> je </w:t>
      </w:r>
      <w:proofErr w:type="spellStart"/>
      <w:r w:rsidRPr="00797A98">
        <w:rPr>
          <w:rFonts w:ascii="Cambria" w:hAnsi="Cambria"/>
          <w:color w:val="000000"/>
          <w:lang w:val="en-US" w:bidi="ar-SA"/>
        </w:rPr>
        <w:t>utvrđeno</w:t>
      </w:r>
      <w:proofErr w:type="spellEnd"/>
      <w:r w:rsidRPr="00797A98">
        <w:rPr>
          <w:rFonts w:ascii="Cambria" w:hAnsi="Cambria"/>
          <w:color w:val="000000"/>
          <w:lang w:val="en-US" w:bidi="ar-SA"/>
        </w:rPr>
        <w:t xml:space="preserve">  pet </w:t>
      </w:r>
      <w:proofErr w:type="spellStart"/>
      <w:r w:rsidRPr="00797A98">
        <w:rPr>
          <w:rFonts w:ascii="Cambria" w:hAnsi="Cambria"/>
          <w:color w:val="000000"/>
          <w:lang w:val="en-US" w:bidi="ar-SA"/>
        </w:rPr>
        <w:t>oblasti</w:t>
      </w:r>
      <w:proofErr w:type="spellEnd"/>
      <w:r w:rsidRPr="00797A98">
        <w:rPr>
          <w:rFonts w:ascii="Cambria" w:hAnsi="Cambria"/>
          <w:color w:val="000000"/>
          <w:lang w:val="en-US" w:bidi="ar-SA"/>
        </w:rPr>
        <w:t xml:space="preserve"> </w:t>
      </w:r>
      <w:proofErr w:type="spellStart"/>
      <w:r w:rsidRPr="00797A98">
        <w:rPr>
          <w:rFonts w:ascii="Cambria" w:hAnsi="Cambria"/>
          <w:color w:val="000000"/>
          <w:lang w:val="en-US" w:bidi="ar-SA"/>
        </w:rPr>
        <w:t>i</w:t>
      </w:r>
      <w:proofErr w:type="spellEnd"/>
      <w:r w:rsidRPr="00797A98">
        <w:rPr>
          <w:rFonts w:ascii="Cambria" w:hAnsi="Cambria"/>
          <w:color w:val="000000"/>
          <w:lang w:val="en-US" w:bidi="ar-SA"/>
        </w:rPr>
        <w:t xml:space="preserve"> to: </w:t>
      </w:r>
      <w:proofErr w:type="spellStart"/>
      <w:r w:rsidRPr="00797A98">
        <w:rPr>
          <w:rFonts w:ascii="Cambria" w:hAnsi="Cambria"/>
          <w:color w:val="000000"/>
          <w:lang w:val="en-US" w:bidi="ar-SA"/>
        </w:rPr>
        <w:t>podrška</w:t>
      </w:r>
      <w:proofErr w:type="spellEnd"/>
      <w:r w:rsidRPr="00797A98">
        <w:rPr>
          <w:rFonts w:ascii="Cambria" w:hAnsi="Cambria"/>
          <w:color w:val="000000"/>
          <w:lang w:val="en-US" w:bidi="ar-SA"/>
        </w:rPr>
        <w:t xml:space="preserve"> </w:t>
      </w:r>
      <w:proofErr w:type="spellStart"/>
      <w:r w:rsidRPr="00797A98">
        <w:rPr>
          <w:rFonts w:ascii="Cambria" w:hAnsi="Cambria"/>
          <w:color w:val="000000"/>
          <w:lang w:val="en-US" w:bidi="ar-SA"/>
        </w:rPr>
        <w:t>za</w:t>
      </w:r>
      <w:proofErr w:type="spellEnd"/>
      <w:r w:rsidRPr="00797A98">
        <w:rPr>
          <w:rFonts w:ascii="Cambria" w:hAnsi="Cambria"/>
          <w:color w:val="000000"/>
          <w:lang w:val="en-US" w:bidi="ar-SA"/>
        </w:rPr>
        <w:t xml:space="preserve"> n</w:t>
      </w:r>
      <w:r w:rsidRPr="00797A98">
        <w:rPr>
          <w:rFonts w:ascii="Cambria" w:hAnsi="Cambria"/>
        </w:rPr>
        <w:t>abavku sjemenskog i sadnog materijala povrtatskih kultura,  podrška  za izgradnju  plastenika,  podrška za nabavku opreme za navodnjavanje i dovodnih linija do zasada,  podrška za ratarsku proizvodnju i podrška za agrohemijske analize zemljišta, koje mjere su obrazložene kroz sami program.</w:t>
      </w:r>
    </w:p>
    <w:p w:rsidR="00A66AE8" w:rsidRPr="00797A98" w:rsidRDefault="00A66AE8" w:rsidP="00A66AE8">
      <w:pPr>
        <w:autoSpaceDE w:val="0"/>
        <w:autoSpaceDN w:val="0"/>
        <w:adjustRightInd w:val="0"/>
        <w:spacing w:before="200" w:after="60"/>
        <w:ind w:firstLine="0"/>
        <w:jc w:val="both"/>
        <w:outlineLvl w:val="0"/>
        <w:rPr>
          <w:rFonts w:ascii="Cambria" w:hAnsi="Cambria"/>
          <w:color w:val="000000"/>
          <w:lang w:eastAsia="sr-Latn-CS" w:bidi="ar-SA"/>
        </w:rPr>
      </w:pPr>
      <w:r w:rsidRPr="00797A98">
        <w:rPr>
          <w:rFonts w:ascii="Cambria" w:hAnsi="Cambria"/>
          <w:noProof/>
          <w:lang w:eastAsia="sr-Cyrl-CS" w:bidi="ar-SA"/>
        </w:rPr>
        <w:t xml:space="preserve">Shodno naprijed navedenom, predlaže se da Skupština donese </w:t>
      </w:r>
      <w:r w:rsidR="00FD3CC4" w:rsidRPr="00797A98">
        <w:rPr>
          <w:rFonts w:ascii="Cambria" w:hAnsi="Cambria"/>
          <w:lang w:eastAsia="sr-Latn-CS" w:bidi="ar-SA"/>
        </w:rPr>
        <w:t>Programa podsticajnih mjera za obradive površine opštine Nikšić</w:t>
      </w:r>
      <w:r w:rsidR="004808BE" w:rsidRPr="00797A98">
        <w:rPr>
          <w:rFonts w:ascii="Cambria" w:hAnsi="Cambria"/>
          <w:lang w:eastAsia="sr-Latn-CS" w:bidi="ar-SA"/>
        </w:rPr>
        <w:t>.</w:t>
      </w:r>
    </w:p>
    <w:p w:rsidR="00A66AE8" w:rsidRPr="00797A98" w:rsidRDefault="00A66AE8" w:rsidP="00A66AE8">
      <w:pPr>
        <w:autoSpaceDE w:val="0"/>
        <w:autoSpaceDN w:val="0"/>
        <w:adjustRightInd w:val="0"/>
        <w:spacing w:before="60" w:after="60"/>
        <w:ind w:firstLine="708"/>
        <w:jc w:val="center"/>
        <w:rPr>
          <w:rFonts w:ascii="Cambria" w:hAnsi="Cambria"/>
          <w:color w:val="000000"/>
          <w:lang w:eastAsia="sr-Latn-CS" w:bidi="ar-SA"/>
        </w:rPr>
      </w:pPr>
    </w:p>
    <w:p w:rsidR="00A66AE8" w:rsidRPr="00797A98" w:rsidRDefault="00A66AE8" w:rsidP="004808BE">
      <w:pPr>
        <w:autoSpaceDE w:val="0"/>
        <w:autoSpaceDN w:val="0"/>
        <w:adjustRightInd w:val="0"/>
        <w:spacing w:before="60" w:after="60"/>
        <w:ind w:firstLine="708"/>
        <w:jc w:val="center"/>
        <w:rPr>
          <w:rFonts w:ascii="Cambria" w:hAnsi="Cambria"/>
          <w:b/>
          <w:color w:val="000000"/>
          <w:lang w:eastAsia="sr-Latn-CS" w:bidi="ar-SA"/>
        </w:rPr>
      </w:pPr>
      <w:r w:rsidRPr="00797A98">
        <w:rPr>
          <w:rFonts w:ascii="Cambria" w:hAnsi="Cambria"/>
          <w:b/>
          <w:color w:val="000000"/>
          <w:lang w:eastAsia="sr-Latn-CS" w:bidi="ar-SA"/>
        </w:rPr>
        <w:t>SEKRETARIJAT ZA FINANSIJE, RAZVOJ I PREDUZETNIŠTVO</w:t>
      </w:r>
    </w:p>
    <w:p w:rsidR="00A66AE8" w:rsidRPr="00797A98" w:rsidRDefault="00A66AE8" w:rsidP="004808BE">
      <w:pPr>
        <w:autoSpaceDE w:val="0"/>
        <w:autoSpaceDN w:val="0"/>
        <w:adjustRightInd w:val="0"/>
        <w:spacing w:before="60" w:after="60"/>
        <w:ind w:firstLine="708"/>
        <w:jc w:val="center"/>
        <w:rPr>
          <w:rFonts w:ascii="Cambria" w:hAnsi="Cambria"/>
          <w:color w:val="000000"/>
          <w:lang w:eastAsia="sr-Latn-CS" w:bidi="ar-SA"/>
        </w:rPr>
      </w:pPr>
      <w:r w:rsidRPr="00797A98">
        <w:rPr>
          <w:rFonts w:ascii="Cambria" w:hAnsi="Cambria"/>
          <w:color w:val="000000"/>
          <w:lang w:eastAsia="sr-Latn-CS" w:bidi="ar-SA"/>
        </w:rPr>
        <w:t>Sekretar</w:t>
      </w:r>
    </w:p>
    <w:p w:rsidR="004808BE" w:rsidRPr="00797A98" w:rsidRDefault="00A66AE8" w:rsidP="00CA4B29">
      <w:pPr>
        <w:tabs>
          <w:tab w:val="left" w:pos="4350"/>
        </w:tabs>
        <w:autoSpaceDE w:val="0"/>
        <w:autoSpaceDN w:val="0"/>
        <w:adjustRightInd w:val="0"/>
        <w:spacing w:before="60" w:after="60"/>
        <w:ind w:firstLine="708"/>
        <w:jc w:val="center"/>
        <w:rPr>
          <w:rFonts w:ascii="Cambria" w:hAnsi="Cambria" w:cs="Calibri"/>
          <w:lang w:val="sr-Latn-ME" w:eastAsia="de-DE" w:bidi="ar-SA"/>
        </w:rPr>
      </w:pPr>
      <w:r w:rsidRPr="00797A98">
        <w:rPr>
          <w:rFonts w:ascii="Cambria" w:hAnsi="Cambria"/>
          <w:color w:val="000000"/>
          <w:lang w:eastAsia="sr-Latn-CS" w:bidi="ar-SA"/>
        </w:rPr>
        <w:t>Zoran Šoškić</w:t>
      </w:r>
    </w:p>
    <w:sectPr w:rsidR="004808BE" w:rsidRPr="00797A98" w:rsidSect="00C272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597E"/>
    <w:multiLevelType w:val="hybridMultilevel"/>
    <w:tmpl w:val="E3A01DC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0063F1"/>
    <w:multiLevelType w:val="hybridMultilevel"/>
    <w:tmpl w:val="C7E2A382"/>
    <w:lvl w:ilvl="0" w:tplc="B680C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CE3CAB"/>
    <w:multiLevelType w:val="hybridMultilevel"/>
    <w:tmpl w:val="60644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F7D5D"/>
    <w:multiLevelType w:val="hybridMultilevel"/>
    <w:tmpl w:val="E11A4D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E4188"/>
    <w:multiLevelType w:val="hybridMultilevel"/>
    <w:tmpl w:val="795EA5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7E6A6D"/>
    <w:multiLevelType w:val="hybridMultilevel"/>
    <w:tmpl w:val="4A8E8A1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8722C6"/>
    <w:multiLevelType w:val="hybridMultilevel"/>
    <w:tmpl w:val="4238AC0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D5845"/>
    <w:multiLevelType w:val="hybridMultilevel"/>
    <w:tmpl w:val="24366CC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54218A"/>
    <w:multiLevelType w:val="hybridMultilevel"/>
    <w:tmpl w:val="EBD4D09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7617E8"/>
    <w:multiLevelType w:val="hybridMultilevel"/>
    <w:tmpl w:val="B37E62F4"/>
    <w:lvl w:ilvl="0" w:tplc="0407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0">
    <w:nsid w:val="51736663"/>
    <w:multiLevelType w:val="hybridMultilevel"/>
    <w:tmpl w:val="8020D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14602"/>
    <w:multiLevelType w:val="hybridMultilevel"/>
    <w:tmpl w:val="E10E7C4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A440625"/>
    <w:multiLevelType w:val="hybridMultilevel"/>
    <w:tmpl w:val="F61885C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963F43"/>
    <w:multiLevelType w:val="hybridMultilevel"/>
    <w:tmpl w:val="3DBCD24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093245"/>
    <w:multiLevelType w:val="hybridMultilevel"/>
    <w:tmpl w:val="7DE2BE5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A52176"/>
    <w:multiLevelType w:val="hybridMultilevel"/>
    <w:tmpl w:val="CBA29BE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3F04BB"/>
    <w:multiLevelType w:val="hybridMultilevel"/>
    <w:tmpl w:val="F0266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6EF5"/>
    <w:multiLevelType w:val="hybridMultilevel"/>
    <w:tmpl w:val="10C2491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3E2E30"/>
    <w:multiLevelType w:val="hybridMultilevel"/>
    <w:tmpl w:val="94AAE92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8"/>
  </w:num>
  <w:num w:numId="5">
    <w:abstractNumId w:val="15"/>
  </w:num>
  <w:num w:numId="6">
    <w:abstractNumId w:val="0"/>
  </w:num>
  <w:num w:numId="7">
    <w:abstractNumId w:val="2"/>
  </w:num>
  <w:num w:numId="8">
    <w:abstractNumId w:val="17"/>
  </w:num>
  <w:num w:numId="9">
    <w:abstractNumId w:val="13"/>
  </w:num>
  <w:num w:numId="10">
    <w:abstractNumId w:val="3"/>
  </w:num>
  <w:num w:numId="11">
    <w:abstractNumId w:val="12"/>
  </w:num>
  <w:num w:numId="12">
    <w:abstractNumId w:val="5"/>
  </w:num>
  <w:num w:numId="13">
    <w:abstractNumId w:val="14"/>
  </w:num>
  <w:num w:numId="14">
    <w:abstractNumId w:val="9"/>
  </w:num>
  <w:num w:numId="15">
    <w:abstractNumId w:val="11"/>
  </w:num>
  <w:num w:numId="16">
    <w:abstractNumId w:val="7"/>
  </w:num>
  <w:num w:numId="17">
    <w:abstractNumId w:val="6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546B"/>
    <w:rsid w:val="000125EF"/>
    <w:rsid w:val="00022294"/>
    <w:rsid w:val="00032BD1"/>
    <w:rsid w:val="00035C11"/>
    <w:rsid w:val="00053072"/>
    <w:rsid w:val="00061F70"/>
    <w:rsid w:val="000640AC"/>
    <w:rsid w:val="00066CFA"/>
    <w:rsid w:val="00077117"/>
    <w:rsid w:val="00077A49"/>
    <w:rsid w:val="00077E7E"/>
    <w:rsid w:val="000855EA"/>
    <w:rsid w:val="00090344"/>
    <w:rsid w:val="000A1511"/>
    <w:rsid w:val="000E2220"/>
    <w:rsid w:val="00116BF8"/>
    <w:rsid w:val="001206B1"/>
    <w:rsid w:val="0012444F"/>
    <w:rsid w:val="00130874"/>
    <w:rsid w:val="001416CF"/>
    <w:rsid w:val="00150283"/>
    <w:rsid w:val="00151912"/>
    <w:rsid w:val="001538E2"/>
    <w:rsid w:val="00155613"/>
    <w:rsid w:val="00155D64"/>
    <w:rsid w:val="00171EE9"/>
    <w:rsid w:val="001964DA"/>
    <w:rsid w:val="001A45AB"/>
    <w:rsid w:val="001B4316"/>
    <w:rsid w:val="001B6892"/>
    <w:rsid w:val="001C059B"/>
    <w:rsid w:val="001C4DA9"/>
    <w:rsid w:val="001F2920"/>
    <w:rsid w:val="001F64E7"/>
    <w:rsid w:val="0021308B"/>
    <w:rsid w:val="002167FC"/>
    <w:rsid w:val="00227847"/>
    <w:rsid w:val="00231D53"/>
    <w:rsid w:val="00232839"/>
    <w:rsid w:val="002826CF"/>
    <w:rsid w:val="002834BC"/>
    <w:rsid w:val="002866EA"/>
    <w:rsid w:val="0029034E"/>
    <w:rsid w:val="00291780"/>
    <w:rsid w:val="002B10E0"/>
    <w:rsid w:val="002C6ECA"/>
    <w:rsid w:val="002E4B16"/>
    <w:rsid w:val="002E56B4"/>
    <w:rsid w:val="00301591"/>
    <w:rsid w:val="0030520C"/>
    <w:rsid w:val="003118BA"/>
    <w:rsid w:val="003206FB"/>
    <w:rsid w:val="0032287C"/>
    <w:rsid w:val="00337474"/>
    <w:rsid w:val="00361FA0"/>
    <w:rsid w:val="003B17C9"/>
    <w:rsid w:val="003C12B1"/>
    <w:rsid w:val="003C776B"/>
    <w:rsid w:val="003D5712"/>
    <w:rsid w:val="003E7FE3"/>
    <w:rsid w:val="003F546A"/>
    <w:rsid w:val="003F5C76"/>
    <w:rsid w:val="00404783"/>
    <w:rsid w:val="00422402"/>
    <w:rsid w:val="004425A5"/>
    <w:rsid w:val="004541D7"/>
    <w:rsid w:val="004623B4"/>
    <w:rsid w:val="00472E42"/>
    <w:rsid w:val="004808BE"/>
    <w:rsid w:val="00485947"/>
    <w:rsid w:val="004B649E"/>
    <w:rsid w:val="004B6824"/>
    <w:rsid w:val="004D73AB"/>
    <w:rsid w:val="00500DFF"/>
    <w:rsid w:val="00501268"/>
    <w:rsid w:val="00505C8E"/>
    <w:rsid w:val="00513258"/>
    <w:rsid w:val="005133A4"/>
    <w:rsid w:val="00513783"/>
    <w:rsid w:val="005156AD"/>
    <w:rsid w:val="00563CFB"/>
    <w:rsid w:val="00564215"/>
    <w:rsid w:val="00571839"/>
    <w:rsid w:val="005809D4"/>
    <w:rsid w:val="00583C2F"/>
    <w:rsid w:val="0059613D"/>
    <w:rsid w:val="005A696D"/>
    <w:rsid w:val="005C1263"/>
    <w:rsid w:val="005C53D8"/>
    <w:rsid w:val="005C59ED"/>
    <w:rsid w:val="00601DA9"/>
    <w:rsid w:val="00603331"/>
    <w:rsid w:val="00615205"/>
    <w:rsid w:val="0061546B"/>
    <w:rsid w:val="00627D95"/>
    <w:rsid w:val="00653FD0"/>
    <w:rsid w:val="0066018C"/>
    <w:rsid w:val="006646C7"/>
    <w:rsid w:val="00672438"/>
    <w:rsid w:val="00681CA7"/>
    <w:rsid w:val="006A476D"/>
    <w:rsid w:val="006C0B25"/>
    <w:rsid w:val="006D2F9D"/>
    <w:rsid w:val="006D3AA5"/>
    <w:rsid w:val="006E2239"/>
    <w:rsid w:val="00711A39"/>
    <w:rsid w:val="00716276"/>
    <w:rsid w:val="00731202"/>
    <w:rsid w:val="00745D78"/>
    <w:rsid w:val="007548C5"/>
    <w:rsid w:val="007674D6"/>
    <w:rsid w:val="00780F18"/>
    <w:rsid w:val="0078524D"/>
    <w:rsid w:val="00793308"/>
    <w:rsid w:val="00795C69"/>
    <w:rsid w:val="00797A98"/>
    <w:rsid w:val="007A1442"/>
    <w:rsid w:val="007B294D"/>
    <w:rsid w:val="007E36C8"/>
    <w:rsid w:val="007F027E"/>
    <w:rsid w:val="007F1F9B"/>
    <w:rsid w:val="007F66C0"/>
    <w:rsid w:val="008059DD"/>
    <w:rsid w:val="00820514"/>
    <w:rsid w:val="00825535"/>
    <w:rsid w:val="00825578"/>
    <w:rsid w:val="0083010D"/>
    <w:rsid w:val="00833014"/>
    <w:rsid w:val="00833049"/>
    <w:rsid w:val="008408F3"/>
    <w:rsid w:val="0085217D"/>
    <w:rsid w:val="00871728"/>
    <w:rsid w:val="008728B0"/>
    <w:rsid w:val="00874EF4"/>
    <w:rsid w:val="00890B80"/>
    <w:rsid w:val="008B70EE"/>
    <w:rsid w:val="008C22F6"/>
    <w:rsid w:val="008E307F"/>
    <w:rsid w:val="008F55D9"/>
    <w:rsid w:val="008F62E8"/>
    <w:rsid w:val="0091370F"/>
    <w:rsid w:val="00913D7F"/>
    <w:rsid w:val="00914DB6"/>
    <w:rsid w:val="00923FE0"/>
    <w:rsid w:val="00932CAB"/>
    <w:rsid w:val="009342E6"/>
    <w:rsid w:val="00934E90"/>
    <w:rsid w:val="0093622C"/>
    <w:rsid w:val="0095033D"/>
    <w:rsid w:val="00950DCF"/>
    <w:rsid w:val="00960EAF"/>
    <w:rsid w:val="00990C3D"/>
    <w:rsid w:val="009A39B0"/>
    <w:rsid w:val="009C28D1"/>
    <w:rsid w:val="009E7D7E"/>
    <w:rsid w:val="009F796C"/>
    <w:rsid w:val="00A0020C"/>
    <w:rsid w:val="00A0183E"/>
    <w:rsid w:val="00A171A2"/>
    <w:rsid w:val="00A20EDE"/>
    <w:rsid w:val="00A21549"/>
    <w:rsid w:val="00A26C72"/>
    <w:rsid w:val="00A47571"/>
    <w:rsid w:val="00A50F80"/>
    <w:rsid w:val="00A60A37"/>
    <w:rsid w:val="00A60A82"/>
    <w:rsid w:val="00A616CF"/>
    <w:rsid w:val="00A66AE8"/>
    <w:rsid w:val="00A7310A"/>
    <w:rsid w:val="00A73292"/>
    <w:rsid w:val="00A83C94"/>
    <w:rsid w:val="00A9322D"/>
    <w:rsid w:val="00A94951"/>
    <w:rsid w:val="00A9777C"/>
    <w:rsid w:val="00AB4162"/>
    <w:rsid w:val="00AC3037"/>
    <w:rsid w:val="00AC3885"/>
    <w:rsid w:val="00AC7BC9"/>
    <w:rsid w:val="00AD6345"/>
    <w:rsid w:val="00AE0889"/>
    <w:rsid w:val="00AE0FCB"/>
    <w:rsid w:val="00AE729B"/>
    <w:rsid w:val="00B032C4"/>
    <w:rsid w:val="00B038A1"/>
    <w:rsid w:val="00B0512A"/>
    <w:rsid w:val="00B14D05"/>
    <w:rsid w:val="00B23D61"/>
    <w:rsid w:val="00B35534"/>
    <w:rsid w:val="00B47BDD"/>
    <w:rsid w:val="00B6346D"/>
    <w:rsid w:val="00B70C00"/>
    <w:rsid w:val="00B7345D"/>
    <w:rsid w:val="00B90DB5"/>
    <w:rsid w:val="00BB2BE0"/>
    <w:rsid w:val="00BC4B3D"/>
    <w:rsid w:val="00BC6E6E"/>
    <w:rsid w:val="00BC6EA7"/>
    <w:rsid w:val="00BD05DA"/>
    <w:rsid w:val="00BD4B13"/>
    <w:rsid w:val="00C272C9"/>
    <w:rsid w:val="00C2736E"/>
    <w:rsid w:val="00C406A5"/>
    <w:rsid w:val="00C41046"/>
    <w:rsid w:val="00C75AA4"/>
    <w:rsid w:val="00C80516"/>
    <w:rsid w:val="00C833DF"/>
    <w:rsid w:val="00C91A91"/>
    <w:rsid w:val="00C91B46"/>
    <w:rsid w:val="00CA31E7"/>
    <w:rsid w:val="00CA4B29"/>
    <w:rsid w:val="00CB425B"/>
    <w:rsid w:val="00CC207A"/>
    <w:rsid w:val="00CC27CA"/>
    <w:rsid w:val="00CD34CB"/>
    <w:rsid w:val="00CE089F"/>
    <w:rsid w:val="00CE0CED"/>
    <w:rsid w:val="00CE6C74"/>
    <w:rsid w:val="00D14BC6"/>
    <w:rsid w:val="00D20A8D"/>
    <w:rsid w:val="00D2101A"/>
    <w:rsid w:val="00D217FB"/>
    <w:rsid w:val="00D23DDA"/>
    <w:rsid w:val="00D4078B"/>
    <w:rsid w:val="00D40DD7"/>
    <w:rsid w:val="00D413FB"/>
    <w:rsid w:val="00D43A28"/>
    <w:rsid w:val="00D70DD4"/>
    <w:rsid w:val="00D76F20"/>
    <w:rsid w:val="00DA7CFB"/>
    <w:rsid w:val="00DC1AAA"/>
    <w:rsid w:val="00DC28C8"/>
    <w:rsid w:val="00DC3F7E"/>
    <w:rsid w:val="00DD037E"/>
    <w:rsid w:val="00DD0E48"/>
    <w:rsid w:val="00DD78D8"/>
    <w:rsid w:val="00DD7DF9"/>
    <w:rsid w:val="00DF6B20"/>
    <w:rsid w:val="00E04D45"/>
    <w:rsid w:val="00E235F1"/>
    <w:rsid w:val="00E30E86"/>
    <w:rsid w:val="00E40A8B"/>
    <w:rsid w:val="00E42C27"/>
    <w:rsid w:val="00E52FE3"/>
    <w:rsid w:val="00E55257"/>
    <w:rsid w:val="00E702D2"/>
    <w:rsid w:val="00E71C8D"/>
    <w:rsid w:val="00E76D13"/>
    <w:rsid w:val="00E81954"/>
    <w:rsid w:val="00EB3391"/>
    <w:rsid w:val="00EB582E"/>
    <w:rsid w:val="00EC60D5"/>
    <w:rsid w:val="00ED476D"/>
    <w:rsid w:val="00ED6CBF"/>
    <w:rsid w:val="00EE18A1"/>
    <w:rsid w:val="00EF6D2A"/>
    <w:rsid w:val="00F14885"/>
    <w:rsid w:val="00F241CF"/>
    <w:rsid w:val="00F4142E"/>
    <w:rsid w:val="00F72D56"/>
    <w:rsid w:val="00F82F9A"/>
    <w:rsid w:val="00F90165"/>
    <w:rsid w:val="00F91DC8"/>
    <w:rsid w:val="00F92F58"/>
    <w:rsid w:val="00FB2F1A"/>
    <w:rsid w:val="00FB5BBB"/>
    <w:rsid w:val="00FB6324"/>
    <w:rsid w:val="00FD3CC4"/>
    <w:rsid w:val="00FE4322"/>
    <w:rsid w:val="00F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84AAD-95CB-4274-ACEC-73DBF099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AAA"/>
    <w:pPr>
      <w:ind w:firstLine="360"/>
    </w:pPr>
    <w:rPr>
      <w:sz w:val="22"/>
      <w:szCs w:val="22"/>
      <w:lang w:val="sr-Latn-C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AA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de-DE" w:eastAsia="de-D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AA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de-DE"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1AA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de-DE" w:eastAsia="de-D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1AAA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de-DE" w:eastAsia="de-D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1AAA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de-DE" w:eastAsia="de-D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1AAA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de-DE" w:eastAsia="de-D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1AAA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de-DE" w:eastAsia="de-D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1AAA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de-DE" w:eastAsia="de-D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1AAA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de-DE" w:eastAsia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C1AAA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DC1AAA"/>
    <w:rPr>
      <w:b/>
      <w:bCs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DC1AAA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DC1AAA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1AAA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1AAA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1AAA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1AAA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1AAA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1AAA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1AAA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1AAA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1AA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de-DE" w:eastAsia="de-DE" w:bidi="ar-SA"/>
    </w:rPr>
  </w:style>
  <w:style w:type="character" w:customStyle="1" w:styleId="TitleChar">
    <w:name w:val="Title Char"/>
    <w:basedOn w:val="DefaultParagraphFont"/>
    <w:link w:val="Title"/>
    <w:uiPriority w:val="10"/>
    <w:rsid w:val="00DC1AAA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1AAA"/>
    <w:pPr>
      <w:spacing w:before="200" w:after="900"/>
      <w:ind w:firstLine="0"/>
      <w:jc w:val="right"/>
    </w:pPr>
    <w:rPr>
      <w:i/>
      <w:iCs/>
      <w:sz w:val="24"/>
      <w:szCs w:val="24"/>
      <w:lang w:val="de-DE" w:eastAsia="de-DE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DC1AAA"/>
    <w:rPr>
      <w:rFonts w:ascii="Calibri"/>
      <w:i/>
      <w:iCs/>
      <w:sz w:val="24"/>
      <w:szCs w:val="24"/>
    </w:rPr>
  </w:style>
  <w:style w:type="character" w:styleId="Emphasis">
    <w:name w:val="Emphasis"/>
    <w:uiPriority w:val="20"/>
    <w:qFormat/>
    <w:rsid w:val="00DC1AAA"/>
    <w:rPr>
      <w:b/>
      <w:bCs/>
      <w:i/>
      <w:iCs/>
      <w:color w:val="5A5A5A"/>
    </w:rPr>
  </w:style>
  <w:style w:type="character" w:customStyle="1" w:styleId="NoSpacingChar">
    <w:name w:val="No Spacing Char"/>
    <w:basedOn w:val="DefaultParagraphFont"/>
    <w:link w:val="NoSpacing"/>
    <w:uiPriority w:val="1"/>
    <w:rsid w:val="00DC1AAA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A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1AAA"/>
    <w:rPr>
      <w:rFonts w:ascii="Cambria" w:hAnsi="Cambria"/>
      <w:i/>
      <w:iCs/>
      <w:color w:val="5A5A5A"/>
      <w:sz w:val="20"/>
      <w:szCs w:val="20"/>
      <w:lang w:val="de-DE" w:eastAsia="de-DE" w:bidi="ar-SA"/>
    </w:rPr>
  </w:style>
  <w:style w:type="character" w:customStyle="1" w:styleId="QuoteChar">
    <w:name w:val="Quote Char"/>
    <w:basedOn w:val="DefaultParagraphFont"/>
    <w:link w:val="Quote"/>
    <w:uiPriority w:val="29"/>
    <w:rsid w:val="00DC1AAA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1AA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de-DE" w:eastAsia="de-DE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1AA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DC1AAA"/>
    <w:rPr>
      <w:i/>
      <w:iCs/>
      <w:color w:val="5A5A5A"/>
    </w:rPr>
  </w:style>
  <w:style w:type="character" w:styleId="IntenseEmphasis">
    <w:name w:val="Intense Emphasis"/>
    <w:uiPriority w:val="21"/>
    <w:qFormat/>
    <w:rsid w:val="00DC1AAA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DC1AAA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DC1AAA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DC1AAA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1AAA"/>
    <w:pPr>
      <w:outlineLvl w:val="9"/>
    </w:pPr>
    <w:rPr>
      <w:lang w:val="en-US" w:eastAsia="en-US" w:bidi="en-US"/>
    </w:rPr>
  </w:style>
  <w:style w:type="paragraph" w:customStyle="1" w:styleId="DecimalAligned">
    <w:name w:val="Decimal Aligned"/>
    <w:basedOn w:val="Normal"/>
    <w:uiPriority w:val="40"/>
    <w:qFormat/>
    <w:rsid w:val="00DC1AAA"/>
    <w:pPr>
      <w:tabs>
        <w:tab w:val="decimal" w:pos="360"/>
      </w:tabs>
      <w:spacing w:after="200" w:line="276" w:lineRule="auto"/>
      <w:ind w:firstLine="0"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934E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7E"/>
    <w:rPr>
      <w:rFonts w:ascii="Segoe UI" w:hAnsi="Segoe UI" w:cs="Segoe UI"/>
      <w:sz w:val="18"/>
      <w:szCs w:val="18"/>
      <w:lang w:val="sr-Latn-C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iksic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891CF9FF-6442-405C-8DE0-0B1B9BD8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9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GARDASEVIC</dc:creator>
  <cp:keywords/>
  <dc:description/>
  <cp:lastModifiedBy>Biljana Đurović</cp:lastModifiedBy>
  <cp:revision>155</cp:revision>
  <cp:lastPrinted>2022-05-16T05:50:00Z</cp:lastPrinted>
  <dcterms:created xsi:type="dcterms:W3CDTF">2021-11-02T06:56:00Z</dcterms:created>
  <dcterms:modified xsi:type="dcterms:W3CDTF">2022-05-30T07:14:00Z</dcterms:modified>
</cp:coreProperties>
</file>