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9E761">
      <w:pPr>
        <w:shd w:val="clear" w:color="auto" w:fill="FFFFFF"/>
        <w:spacing w:before="100" w:beforeAutospacing="1" w:after="100" w:afterAutospacing="1"/>
        <w:ind w:firstLine="708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Na osnovu člana 167 stav 1 Zakona o lokalnoj samoupravi („Službeni list CG”, br. 2/18, 34/19, 38/20, 50/22</w:t>
      </w:r>
      <w:r>
        <w:rPr>
          <w:rFonts w:hint="default" w:ascii="Times New Roman" w:hAnsi="Times New Roman" w:cs="Times New Roman"/>
          <w:lang w:val="sr-Latn-ME"/>
        </w:rPr>
        <w:t>,</w:t>
      </w:r>
      <w:r>
        <w:rPr>
          <w:rFonts w:ascii="Times New Roman" w:hAnsi="Times New Roman" w:cs="Times New Roman"/>
          <w:lang w:val="sr-Latn-CS"/>
        </w:rPr>
        <w:t xml:space="preserve"> 84/22</w:t>
      </w:r>
      <w:r>
        <w:rPr>
          <w:rFonts w:hint="default" w:ascii="Times New Roman" w:hAnsi="Times New Roman" w:cs="Times New Roman"/>
          <w:lang w:val="sr-Latn-ME"/>
        </w:rPr>
        <w:t>, 81/25 i 98/25</w:t>
      </w:r>
      <w:r>
        <w:rPr>
          <w:rFonts w:ascii="Times New Roman" w:hAnsi="Times New Roman" w:cs="Times New Roman"/>
          <w:lang w:val="sr-Latn-CS"/>
        </w:rPr>
        <w:t>) i člana 20 Odluke o načinu i postupku učešća lokalnog stanovništva u vršenju javnih poslova („Službeni list RCG – Opštinski propisi”, broj 29/05 i „Službeni list CG – Opštinski propisi”, broj 39/14), Sekretarijat za kulturu, sport, mlade i socijalno staranje Opštine Nikšić,  organizuje</w:t>
      </w:r>
    </w:p>
    <w:p w14:paraId="3C4E5FE0">
      <w:pPr>
        <w:pStyle w:val="43"/>
        <w:spacing w:line="259" w:lineRule="exact"/>
        <w:jc w:val="center"/>
        <w:rPr>
          <w:b/>
          <w:bCs/>
          <w:lang w:val="sr-Latn-CS"/>
        </w:rPr>
      </w:pPr>
      <w:r>
        <w:rPr>
          <w:b/>
          <w:bCs/>
          <w:lang w:val="sr-Latn-CS"/>
        </w:rPr>
        <w:t>JAVNU RASPRAVU</w:t>
      </w:r>
    </w:p>
    <w:p w14:paraId="25C0D843">
      <w:pPr>
        <w:shd w:val="clear" w:color="auto" w:fill="FFFFFF"/>
        <w:spacing w:before="100" w:beforeAutospacing="1" w:after="100" w:afterAutospacing="1" w:line="375" w:lineRule="atLeast"/>
        <w:rPr>
          <w:rFonts w:hint="default" w:ascii="Times New Roman" w:hAnsi="Times New Roman" w:eastAsia="Times New Roman" w:cs="Times New Roman"/>
          <w:lang w:val="sr-Latn-ME"/>
        </w:rPr>
      </w:pPr>
      <w:r>
        <w:rPr>
          <w:rFonts w:ascii="Times New Roman" w:hAnsi="Times New Roman" w:eastAsia="Times New Roman" w:cs="Times New Roman"/>
          <w:b/>
          <w:bCs/>
          <w:lang w:val="sr-Latn-CS"/>
        </w:rPr>
        <w:t>NA TEMU:  Nacrt Lokalnog akcionog plana za</w:t>
      </w:r>
      <w:r>
        <w:rPr>
          <w:rFonts w:hint="default" w:ascii="Times New Roman" w:hAnsi="Times New Roman" w:eastAsia="Times New Roman" w:cs="Times New Roman"/>
          <w:b/>
          <w:bCs/>
          <w:lang w:val="en-US"/>
        </w:rPr>
        <w:t xml:space="preserve"> postizanje rodne ravnopravnosti u Op</w:t>
      </w:r>
      <w:r>
        <w:rPr>
          <w:rFonts w:hint="default" w:ascii="Times New Roman" w:hAnsi="Times New Roman" w:eastAsia="Times New Roman" w:cs="Times New Roman"/>
          <w:b/>
          <w:bCs/>
          <w:lang w:val="sr-Latn-ME"/>
        </w:rPr>
        <w:t>štini Nikšić 2025 - 2028</w:t>
      </w:r>
    </w:p>
    <w:p w14:paraId="72354B8B">
      <w:pPr>
        <w:pStyle w:val="43"/>
        <w:spacing w:line="276" w:lineRule="auto"/>
        <w:ind w:left="9" w:right="33"/>
        <w:jc w:val="both"/>
        <w:rPr>
          <w:lang w:val="sr-Latn-CS"/>
        </w:rPr>
      </w:pPr>
      <w:r>
        <w:rPr>
          <w:lang w:val="sr-Latn-CS"/>
        </w:rPr>
        <w:t>I – Pozivaju se zainteresovani organi, organizacije, ustanove, nevladine organizacije, privredna društva, preduzetnici, mjesne zajednice, građani i drugi zainteresovani subjekti da uzmu učešće u javnoj raspravi i daju svoj doprinos u razmatranju Nacrta Lokalnog</w:t>
      </w:r>
      <w:r>
        <w:rPr>
          <w:rFonts w:hint="default"/>
          <w:lang w:val="en-US"/>
        </w:rPr>
        <w:t xml:space="preserve"> akcionog plana za postizanje rodne ravnopravnosti u Op</w:t>
      </w:r>
      <w:r>
        <w:rPr>
          <w:rFonts w:hint="default"/>
          <w:lang w:val="sr-Latn-ME"/>
        </w:rPr>
        <w:t>štini Nikšić 2025-2028</w:t>
      </w:r>
      <w:r>
        <w:rPr>
          <w:lang w:val="sr-Latn-CS"/>
        </w:rPr>
        <w:t xml:space="preserve">.   </w:t>
      </w:r>
    </w:p>
    <w:p w14:paraId="019FFF19">
      <w:pPr>
        <w:shd w:val="clear" w:color="auto" w:fill="FFFFFF"/>
        <w:spacing w:before="0" w:after="0" w:line="240" w:lineRule="auto"/>
        <w:jc w:val="left"/>
        <w:rPr>
          <w:rFonts w:ascii="Times New Roman" w:hAnsi="Times New Roman" w:cs="Times New Roman"/>
          <w:lang w:val="sr-Latn-CS"/>
        </w:rPr>
      </w:pPr>
    </w:p>
    <w:p w14:paraId="720A0F43">
      <w:pPr>
        <w:shd w:val="clear" w:color="auto" w:fill="FFFFFF"/>
        <w:spacing w:before="0" w:after="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>II – Javna rasprava će se održati u periodu od 1</w:t>
      </w:r>
      <w:r>
        <w:rPr>
          <w:rFonts w:hint="default" w:ascii="Times New Roman" w:hAnsi="Times New Roman" w:cs="Times New Roman"/>
          <w:lang w:val="sr-Latn-ME"/>
        </w:rPr>
        <w:t>9</w:t>
      </w:r>
      <w:r>
        <w:rPr>
          <w:rFonts w:ascii="Times New Roman" w:hAnsi="Times New Roman" w:cs="Times New Roman"/>
          <w:lang w:val="sr-Latn-CS"/>
        </w:rPr>
        <w:t>.</w:t>
      </w:r>
      <w:r>
        <w:rPr>
          <w:rFonts w:hint="default" w:ascii="Times New Roman" w:hAnsi="Times New Roman" w:cs="Times New Roman"/>
          <w:lang w:val="sr-Latn-ME"/>
        </w:rPr>
        <w:t>09</w:t>
      </w:r>
      <w:r>
        <w:rPr>
          <w:rFonts w:ascii="Times New Roman" w:hAnsi="Times New Roman" w:cs="Times New Roman"/>
          <w:lang w:val="sr-Latn-CS"/>
        </w:rPr>
        <w:t xml:space="preserve"> do </w:t>
      </w:r>
      <w:r>
        <w:rPr>
          <w:rFonts w:hint="default" w:ascii="Times New Roman" w:hAnsi="Times New Roman" w:cs="Times New Roman"/>
          <w:lang w:val="sr-Latn-ME"/>
        </w:rPr>
        <w:t>03.10</w:t>
      </w:r>
      <w:r>
        <w:rPr>
          <w:rFonts w:ascii="Times New Roman" w:hAnsi="Times New Roman" w:cs="Times New Roman"/>
          <w:lang w:val="sr-Latn-CS"/>
        </w:rPr>
        <w:t xml:space="preserve">  202</w:t>
      </w:r>
      <w:r>
        <w:rPr>
          <w:rFonts w:hint="default" w:ascii="Times New Roman" w:hAnsi="Times New Roman" w:cs="Times New Roman"/>
          <w:lang w:val="sr-Latn-ME"/>
        </w:rPr>
        <w:t>5</w:t>
      </w:r>
      <w:r>
        <w:rPr>
          <w:rFonts w:ascii="Times New Roman" w:hAnsi="Times New Roman" w:cs="Times New Roman"/>
          <w:lang w:val="sr-Latn-CS"/>
        </w:rPr>
        <w:t xml:space="preserve">. godine, u prostorijama Sekretarijata za kulturu, sport, mlade i socijalno staranje (zgrada </w:t>
      </w:r>
      <w:r>
        <w:rPr>
          <w:rFonts w:hint="default" w:ascii="Times New Roman" w:hAnsi="Times New Roman" w:cs="Times New Roman"/>
          <w:lang w:val="sr-Latn-ME"/>
        </w:rPr>
        <w:t>DOO Komunalno, ulica Dragice Pravice bb</w:t>
      </w:r>
      <w:r>
        <w:rPr>
          <w:rFonts w:ascii="Times New Roman" w:hAnsi="Times New Roman" w:cs="Times New Roman"/>
          <w:lang w:val="sr-Latn-CS"/>
        </w:rPr>
        <w:t>, I</w:t>
      </w:r>
      <w:r>
        <w:rPr>
          <w:rFonts w:hint="default"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Latn-CS"/>
        </w:rPr>
        <w:t xml:space="preserve">sprat, kancelarija br. </w:t>
      </w:r>
      <w:r>
        <w:rPr>
          <w:rFonts w:hint="default" w:ascii="Times New Roman" w:hAnsi="Times New Roman" w:cs="Times New Roman"/>
          <w:lang w:val="sr-Latn-ME"/>
        </w:rPr>
        <w:t>3</w:t>
      </w:r>
      <w:r>
        <w:rPr>
          <w:rFonts w:ascii="Times New Roman" w:hAnsi="Times New Roman" w:cs="Times New Roman"/>
          <w:lang w:val="sr-Latn-CS"/>
        </w:rPr>
        <w:t>), svakog radnog dana od 8.00 – 10.00 časova.</w:t>
      </w:r>
    </w:p>
    <w:p w14:paraId="06F86B7D">
      <w:pPr>
        <w:pStyle w:val="43"/>
        <w:spacing w:line="276" w:lineRule="auto"/>
        <w:ind w:left="9" w:right="33"/>
        <w:jc w:val="both"/>
        <w:rPr>
          <w:lang w:val="sr-Latn-CS"/>
        </w:rPr>
      </w:pPr>
    </w:p>
    <w:p w14:paraId="034059E1">
      <w:pPr>
        <w:pStyle w:val="43"/>
        <w:spacing w:line="276" w:lineRule="auto"/>
        <w:ind w:left="9" w:right="33"/>
        <w:jc w:val="both"/>
        <w:rPr>
          <w:lang w:val="sr-Latn-CS"/>
        </w:rPr>
      </w:pPr>
      <w:r>
        <w:rPr>
          <w:lang w:val="sr-Latn-CS"/>
        </w:rPr>
        <w:t xml:space="preserve">III – Centralna javna rasprava (javna tribina) će se održati  </w:t>
      </w:r>
      <w:r>
        <w:rPr>
          <w:rFonts w:hint="default"/>
          <w:lang w:val="sr-Latn-ME"/>
        </w:rPr>
        <w:t>23. 09.</w:t>
      </w:r>
      <w:r>
        <w:rPr>
          <w:lang w:val="sr-Latn-CS"/>
        </w:rPr>
        <w:t xml:space="preserve"> 202</w:t>
      </w:r>
      <w:r>
        <w:rPr>
          <w:rFonts w:hint="default"/>
          <w:lang w:val="sr-Latn-ME"/>
        </w:rPr>
        <w:t>5</w:t>
      </w:r>
      <w:r>
        <w:rPr>
          <w:lang w:val="sr-Latn-CS"/>
        </w:rPr>
        <w:t>. godine (</w:t>
      </w:r>
      <w:r>
        <w:rPr>
          <w:rFonts w:hint="default"/>
          <w:lang w:val="sr-Latn-ME"/>
        </w:rPr>
        <w:t>utorak</w:t>
      </w:r>
      <w:r>
        <w:rPr>
          <w:lang w:val="sr-Latn-CS"/>
        </w:rPr>
        <w:t xml:space="preserve">), u zgradi Skupštine opštine Nikšić, sala broj 1, sa početkom u </w:t>
      </w:r>
      <w:r>
        <w:rPr>
          <w:rFonts w:hint="default"/>
          <w:lang w:val="sr-Latn-ME"/>
        </w:rPr>
        <w:t xml:space="preserve">14 </w:t>
      </w:r>
      <w:r>
        <w:rPr>
          <w:lang w:val="sr-Latn-CS"/>
        </w:rPr>
        <w:t xml:space="preserve"> časova. </w:t>
      </w:r>
    </w:p>
    <w:p w14:paraId="00F823BE">
      <w:pPr>
        <w:pStyle w:val="43"/>
        <w:spacing w:line="276" w:lineRule="auto"/>
        <w:ind w:left="9" w:right="33"/>
        <w:jc w:val="both"/>
        <w:rPr>
          <w:lang w:val="sr-Latn-CS"/>
        </w:rPr>
      </w:pPr>
    </w:p>
    <w:p w14:paraId="56C4BA72">
      <w:pPr>
        <w:shd w:val="clear" w:color="auto" w:fill="FFFFFF"/>
        <w:spacing w:before="0" w:after="0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IV – Sa Nacrtom plana zainteresovani učesnici mogu se upoznati u prostorijama Sekretarijata za kulturu, sport, mlade i socijalno staranje (zgrada </w:t>
      </w:r>
      <w:r>
        <w:rPr>
          <w:rFonts w:hint="default" w:ascii="Times New Roman" w:hAnsi="Times New Roman" w:cs="Times New Roman"/>
          <w:lang w:val="sr-Latn-ME"/>
        </w:rPr>
        <w:t>DOO Komunalno</w:t>
      </w:r>
      <w:r>
        <w:rPr>
          <w:rFonts w:ascii="Times New Roman" w:hAnsi="Times New Roman" w:cs="Times New Roman"/>
          <w:lang w:val="sr-Latn-CS"/>
        </w:rPr>
        <w:t xml:space="preserve">, I sprat, kancelarija br. </w:t>
      </w:r>
      <w:r>
        <w:rPr>
          <w:rFonts w:hint="default" w:ascii="Times New Roman" w:hAnsi="Times New Roman" w:cs="Times New Roman"/>
          <w:lang w:val="sr-Latn-ME"/>
        </w:rPr>
        <w:t>3</w:t>
      </w:r>
      <w:r>
        <w:rPr>
          <w:rFonts w:ascii="Times New Roman" w:hAnsi="Times New Roman" w:cs="Times New Roman"/>
          <w:lang w:val="sr-Latn-CS"/>
        </w:rPr>
        <w:t>), svakog radnog dana od 8.00 – 10.00 časova i na veb sajtu Opštine - </w:t>
      </w:r>
      <w:r>
        <w:fldChar w:fldCharType="begin"/>
      </w:r>
      <w:r>
        <w:instrText xml:space="preserve"> HYPERLINK "http://www.niksic.me/" </w:instrText>
      </w:r>
      <w:r>
        <w:fldChar w:fldCharType="separate"/>
      </w:r>
      <w:r>
        <w:rPr>
          <w:rFonts w:ascii="Times New Roman" w:hAnsi="Times New Roman" w:cs="Times New Roman"/>
          <w:lang w:val="sr-Latn-CS"/>
        </w:rPr>
        <w:t>www.niksic.me</w:t>
      </w:r>
      <w:r>
        <w:rPr>
          <w:rFonts w:ascii="Times New Roman" w:hAnsi="Times New Roman" w:cs="Times New Roman"/>
          <w:lang w:val="sr-Latn-CS"/>
        </w:rPr>
        <w:fldChar w:fldCharType="end"/>
      </w:r>
      <w:r>
        <w:rPr>
          <w:rFonts w:ascii="Times New Roman" w:hAnsi="Times New Roman" w:cs="Times New Roman"/>
          <w:lang w:val="sr-Latn-CS"/>
        </w:rPr>
        <w:t>.</w:t>
      </w:r>
    </w:p>
    <w:p w14:paraId="5431799D">
      <w:pPr>
        <w:pStyle w:val="43"/>
        <w:spacing w:before="263" w:line="276" w:lineRule="auto"/>
        <w:ind w:left="28" w:right="9"/>
        <w:jc w:val="both"/>
        <w:rPr>
          <w:b/>
          <w:lang w:val="sr-Latn-CS"/>
        </w:rPr>
      </w:pPr>
      <w:r>
        <w:rPr>
          <w:lang w:val="sr-Latn-CS"/>
        </w:rPr>
        <w:t xml:space="preserve">V – Predlozi, primjedbe, sugestije i mišljenja na tekst Nacrta Lokalnog akcionog plana za </w:t>
      </w:r>
      <w:r>
        <w:rPr>
          <w:rFonts w:hint="default"/>
          <w:lang w:val="sr-Latn-ME"/>
        </w:rPr>
        <w:t>posti</w:t>
      </w:r>
      <w:r>
        <w:rPr>
          <w:rFonts w:hint="default"/>
          <w:lang w:val="en-US"/>
        </w:rPr>
        <w:t>z</w:t>
      </w:r>
      <w:r>
        <w:rPr>
          <w:rFonts w:hint="default"/>
          <w:lang w:val="sr-Latn-ME"/>
        </w:rPr>
        <w:t>anje rodne ravnopravnosti u Opštini Nikšić</w:t>
      </w:r>
      <w:r>
        <w:rPr>
          <w:lang w:val="sr-Latn-CS"/>
        </w:rPr>
        <w:t xml:space="preserve"> </w:t>
      </w:r>
      <w:r>
        <w:rPr>
          <w:rFonts w:hint="default"/>
          <w:lang w:val="sr-Latn-ME"/>
        </w:rPr>
        <w:t xml:space="preserve">2025 </w:t>
      </w:r>
      <w:r>
        <w:rPr>
          <w:rFonts w:hint="default"/>
          <w:lang w:val="sr-Cyrl-ME"/>
        </w:rPr>
        <w:t>-</w:t>
      </w:r>
      <w:r>
        <w:rPr>
          <w:rFonts w:hint="default"/>
          <w:lang w:val="sr-Latn-ME"/>
        </w:rPr>
        <w:t xml:space="preserve"> 2028</w:t>
      </w:r>
      <w:r>
        <w:rPr>
          <w:lang w:val="sr-Latn-CS"/>
        </w:rPr>
        <w:t xml:space="preserve"> mogu se saopštiti usmeno ili dostaviti u pisanoj formi Sekretarijatu za kulturu, sport, mlade i socijalno staranje, na adresu: Nikšić, Njegoševa 18, neposredno preko Građanskog biroa ili u elektronskoj formi, na e-mail: </w:t>
      </w:r>
      <w:r>
        <w:rPr>
          <w:rFonts w:hint="default"/>
          <w:lang w:val="en-US"/>
        </w:rPr>
        <w:t>milan</w:t>
      </w:r>
      <w:r>
        <w:rPr>
          <w:rFonts w:hint="default"/>
          <w:lang w:val="sr-Latn-ME"/>
        </w:rPr>
        <w:t>.</w:t>
      </w:r>
      <w:r>
        <w:rPr>
          <w:rFonts w:hint="default"/>
          <w:lang w:val="en-US"/>
        </w:rPr>
        <w:t>korac.cg@gmail.com</w:t>
      </w:r>
      <w:r>
        <w:rPr>
          <w:lang w:val="sr-Latn-CS"/>
        </w:rPr>
        <w:t>.</w:t>
      </w:r>
    </w:p>
    <w:p w14:paraId="0913507C">
      <w:pPr>
        <w:pStyle w:val="43"/>
        <w:spacing w:line="276" w:lineRule="auto"/>
        <w:ind w:left="28" w:right="11"/>
        <w:jc w:val="both"/>
        <w:rPr>
          <w:lang w:val="sr-Latn-CS"/>
        </w:rPr>
      </w:pPr>
    </w:p>
    <w:p w14:paraId="45034D5C">
      <w:pPr>
        <w:pStyle w:val="43"/>
        <w:spacing w:line="276" w:lineRule="auto"/>
        <w:ind w:left="28" w:right="11"/>
        <w:jc w:val="both"/>
        <w:rPr>
          <w:lang w:val="sr-Latn-CS"/>
        </w:rPr>
      </w:pPr>
      <w:r>
        <w:rPr>
          <w:lang w:val="sr-Latn-CS"/>
        </w:rPr>
        <w:t>VI – Nadležni Sekretarijat kao obrađivač razmotriće primjedbe, predloge i sugestije učesnika javne rasprave, nakon čega će sačiniti Izvještaj o sprovedenoj javnoj raspravi.</w:t>
      </w:r>
    </w:p>
    <w:p w14:paraId="2ABB919F">
      <w:pPr>
        <w:pStyle w:val="43"/>
        <w:spacing w:line="276" w:lineRule="auto"/>
        <w:ind w:left="28" w:right="11"/>
        <w:jc w:val="both"/>
        <w:rPr>
          <w:lang w:val="sr-Latn-CS"/>
        </w:rPr>
      </w:pPr>
    </w:p>
    <w:p w14:paraId="78CE5A5F">
      <w:pPr>
        <w:pStyle w:val="43"/>
        <w:spacing w:line="225" w:lineRule="exact"/>
        <w:ind w:left="5961"/>
        <w:rPr>
          <w:lang w:val="sr-Latn-CS"/>
        </w:rPr>
      </w:pPr>
    </w:p>
    <w:p w14:paraId="7179E517">
      <w:pPr>
        <w:pStyle w:val="43"/>
        <w:spacing w:line="225" w:lineRule="exact"/>
        <w:ind w:left="5961"/>
        <w:rPr>
          <w:lang w:val="sr-Latn-CS"/>
        </w:rPr>
      </w:pPr>
    </w:p>
    <w:p w14:paraId="0F321887">
      <w:pPr>
        <w:pStyle w:val="43"/>
        <w:spacing w:line="225" w:lineRule="exact"/>
        <w:ind w:left="5961"/>
        <w:rPr>
          <w:b/>
          <w:lang w:val="sr-Latn-CS"/>
        </w:rPr>
      </w:pPr>
      <w:r>
        <w:rPr>
          <w:lang w:val="sr-Latn-CS"/>
        </w:rPr>
        <w:t xml:space="preserve">          </w:t>
      </w:r>
      <w:r>
        <w:rPr>
          <w:b/>
          <w:lang w:val="sr-Latn-CS"/>
        </w:rPr>
        <w:t xml:space="preserve">         </w:t>
      </w:r>
    </w:p>
    <w:p w14:paraId="6CFA6C8D">
      <w:pPr>
        <w:pStyle w:val="43"/>
        <w:spacing w:line="225" w:lineRule="exact"/>
        <w:ind w:firstLine="3614" w:firstLineChars="1500"/>
        <w:rPr>
          <w:b/>
          <w:lang w:val="sr-Latn-CS"/>
        </w:rPr>
      </w:pPr>
    </w:p>
    <w:p w14:paraId="2A44D8FE">
      <w:pPr>
        <w:pStyle w:val="43"/>
        <w:spacing w:line="225" w:lineRule="exact"/>
        <w:ind w:firstLine="3614" w:firstLineChars="1500"/>
        <w:rPr>
          <w:b/>
          <w:lang w:val="sr-Latn-CS"/>
        </w:rPr>
      </w:pPr>
    </w:p>
    <w:p w14:paraId="765A01C4">
      <w:pPr>
        <w:pStyle w:val="43"/>
        <w:spacing w:line="225" w:lineRule="exact"/>
        <w:ind w:firstLine="7108" w:firstLineChars="2950"/>
        <w:rPr>
          <w:b/>
          <w:lang w:val="sr-Latn-CS"/>
        </w:rPr>
      </w:pPr>
    </w:p>
    <w:p w14:paraId="1F6DF802">
      <w:pPr>
        <w:pStyle w:val="43"/>
        <w:spacing w:line="225" w:lineRule="exact"/>
        <w:ind w:firstLine="7108" w:firstLineChars="2950"/>
        <w:rPr>
          <w:b/>
          <w:lang w:val="sr-Latn-CS"/>
        </w:rPr>
      </w:pPr>
      <w:r>
        <w:rPr>
          <w:b/>
          <w:lang w:val="sr-Latn-CS"/>
        </w:rPr>
        <w:t xml:space="preserve">SEKRETAR </w:t>
      </w:r>
    </w:p>
    <w:p w14:paraId="58D02431">
      <w:pPr>
        <w:ind w:left="5253" w:firstLine="708"/>
        <w:rPr>
          <w:rFonts w:ascii="Times New Roman" w:hAnsi="Times New Roman" w:cs="Times New Roman"/>
          <w:lang w:val="sr-Latn-CS"/>
        </w:rPr>
      </w:pPr>
      <w:r>
        <w:rPr>
          <w:rFonts w:ascii="Times New Roman" w:hAnsi="Times New Roman" w:cs="Times New Roman"/>
          <w:lang w:val="sr-Latn-CS"/>
        </w:rPr>
        <w:t xml:space="preserve">            </w:t>
      </w:r>
      <w:r>
        <w:rPr>
          <w:rFonts w:hint="default" w:ascii="Times New Roman" w:hAnsi="Times New Roman" w:cs="Times New Roman"/>
          <w:lang w:val="sr-Latn-ME"/>
        </w:rPr>
        <w:t xml:space="preserve">    </w:t>
      </w:r>
      <w:bookmarkStart w:id="0" w:name="_GoBack"/>
      <w:bookmarkEnd w:id="0"/>
      <w:r>
        <w:rPr>
          <w:rFonts w:hint="default" w:ascii="Times New Roman" w:hAnsi="Times New Roman" w:cs="Times New Roman"/>
          <w:lang w:val="sr-Latn-ME"/>
        </w:rPr>
        <w:t xml:space="preserve"> </w:t>
      </w:r>
      <w:r>
        <w:rPr>
          <w:rFonts w:ascii="Times New Roman" w:hAnsi="Times New Roman" w:cs="Times New Roman"/>
          <w:lang w:val="sr-Latn-CS"/>
        </w:rPr>
        <w:t xml:space="preserve"> Dejan Ivanović</w:t>
      </w:r>
    </w:p>
    <w:p w14:paraId="44093FDF">
      <w:pPr>
        <w:ind w:left="5253" w:firstLine="708"/>
        <w:rPr>
          <w:rFonts w:ascii="Times New Roman" w:hAnsi="Times New Roman" w:cs="Times New Roman"/>
          <w:lang w:val="sr-Latn-CS"/>
        </w:rPr>
      </w:pPr>
    </w:p>
    <w:p w14:paraId="495CC7A4">
      <w:pPr>
        <w:ind w:left="5253" w:firstLine="708"/>
        <w:rPr>
          <w:rFonts w:ascii="Times New Roman" w:hAnsi="Times New Roman" w:cs="Times New Roman"/>
          <w:lang w:val="sr-Latn-CS"/>
        </w:rPr>
      </w:pPr>
    </w:p>
    <w:p w14:paraId="189827AF">
      <w:pPr>
        <w:ind w:left="5253" w:firstLine="708"/>
        <w:rPr>
          <w:rFonts w:ascii="Times New Roman" w:hAnsi="Times New Roman" w:cs="Times New Roman"/>
          <w:lang w:val="sr-Latn-CS"/>
        </w:rPr>
      </w:pPr>
    </w:p>
    <w:p w14:paraId="31E42036">
      <w:pPr>
        <w:pStyle w:val="43"/>
        <w:numPr>
          <w:ilvl w:val="0"/>
          <w:numId w:val="0"/>
        </w:numPr>
        <w:spacing w:line="276" w:lineRule="auto"/>
        <w:ind w:leftChars="0" w:right="11" w:rightChars="0"/>
        <w:jc w:val="both"/>
        <w:rPr>
          <w:lang w:val="sr-Latn-CS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993" w:right="1418" w:bottom="28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Cambria">
    <w:panose1 w:val="02040503050406030204"/>
    <w:charset w:val="86"/>
    <w:family w:val="auto"/>
    <w:pitch w:val="default"/>
    <w:sig w:usb0="E00006FF" w:usb1="420024FF" w:usb2="02000000" w:usb3="00000000" w:csb0="2000019F" w:csb1="00000000"/>
  </w:font>
  <w:font w:name="Calibri Light">
    <w:panose1 w:val="020F0302020204030204"/>
    <w:charset w:val="EE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716C38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2764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7937B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F1522">
    <w:pPr>
      <w:pStyle w:val="12"/>
      <w:rPr>
        <w:lang w:val="sr-Latn-CS"/>
      </w:rPr>
    </w:pPr>
    <w:r>
      <w:rPr>
        <w:lang w:val="sr-Latn-CS"/>
      </w:rPr>
      <w:tab/>
    </w:r>
    <w:r>
      <w:rPr>
        <w:lang w:val="sr-Latn-CS"/>
      </w:rPr>
      <w:tab/>
    </w:r>
    <w:r>
      <w:rPr>
        <w:lang w:val="sr-Latn-CS"/>
      </w:rPr>
      <w:t xml:space="preserve">Str. </w:t>
    </w:r>
    <w:r>
      <w:rPr>
        <w:bCs/>
        <w:lang w:val="sr-Latn-CS"/>
      </w:rPr>
      <w:fldChar w:fldCharType="begin"/>
    </w:r>
    <w:r>
      <w:rPr>
        <w:bCs/>
        <w:lang w:val="sr-Latn-CS"/>
      </w:rPr>
      <w:instrText xml:space="preserve"> PAGE </w:instrText>
    </w:r>
    <w:r>
      <w:rPr>
        <w:bCs/>
        <w:lang w:val="sr-Latn-CS"/>
      </w:rPr>
      <w:fldChar w:fldCharType="separate"/>
    </w:r>
    <w:r>
      <w:rPr>
        <w:bCs/>
        <w:lang w:val="sr-Latn-CS"/>
      </w:rPr>
      <w:t>2</w:t>
    </w:r>
    <w:r>
      <w:rPr>
        <w:bCs/>
        <w:lang w:val="sr-Latn-CS"/>
      </w:rPr>
      <w:fldChar w:fldCharType="end"/>
    </w:r>
    <w:r>
      <w:rPr>
        <w:lang w:val="sr-Latn-CS"/>
      </w:rPr>
      <w:t xml:space="preserve"> od </w:t>
    </w:r>
    <w:r>
      <w:rPr>
        <w:bCs/>
        <w:lang w:val="sr-Latn-CS"/>
      </w:rPr>
      <w:fldChar w:fldCharType="begin"/>
    </w:r>
    <w:r>
      <w:rPr>
        <w:bCs/>
        <w:lang w:val="sr-Latn-CS"/>
      </w:rPr>
      <w:instrText xml:space="preserve"> NUMPAGES  </w:instrText>
    </w:r>
    <w:r>
      <w:rPr>
        <w:bCs/>
        <w:lang w:val="sr-Latn-CS"/>
      </w:rPr>
      <w:fldChar w:fldCharType="separate"/>
    </w:r>
    <w:r>
      <w:rPr>
        <w:bCs/>
        <w:lang w:val="sr-Latn-CS"/>
      </w:rPr>
      <w:t>1</w:t>
    </w:r>
    <w:r>
      <w:rPr>
        <w:bCs/>
        <w:lang w:val="sr-Latn-CS"/>
      </w:rPr>
      <w:fldChar w:fldCharType="end"/>
    </w:r>
  </w:p>
  <w:p w14:paraId="2BFA6E41">
    <w:pPr>
      <w:pStyle w:val="12"/>
      <w:rPr>
        <w:lang w:val="sr-Latn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7916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47229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B2E15"/>
    <w:multiLevelType w:val="multilevel"/>
    <w:tmpl w:val="08BB2E1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2FA"/>
    <w:rsid w:val="00014F7A"/>
    <w:rsid w:val="00037B9D"/>
    <w:rsid w:val="00052295"/>
    <w:rsid w:val="00052981"/>
    <w:rsid w:val="00067A6D"/>
    <w:rsid w:val="00067EE8"/>
    <w:rsid w:val="00074277"/>
    <w:rsid w:val="00075E07"/>
    <w:rsid w:val="000829B1"/>
    <w:rsid w:val="00097488"/>
    <w:rsid w:val="000D04D8"/>
    <w:rsid w:val="0012198A"/>
    <w:rsid w:val="0012249D"/>
    <w:rsid w:val="001349F4"/>
    <w:rsid w:val="00145EA2"/>
    <w:rsid w:val="00150A6E"/>
    <w:rsid w:val="001E1D27"/>
    <w:rsid w:val="00206E7B"/>
    <w:rsid w:val="00210C38"/>
    <w:rsid w:val="002152A2"/>
    <w:rsid w:val="00217D25"/>
    <w:rsid w:val="00225CF9"/>
    <w:rsid w:val="002315FF"/>
    <w:rsid w:val="00235CB3"/>
    <w:rsid w:val="00250463"/>
    <w:rsid w:val="00282792"/>
    <w:rsid w:val="002866CB"/>
    <w:rsid w:val="002970CE"/>
    <w:rsid w:val="002E610F"/>
    <w:rsid w:val="00317B81"/>
    <w:rsid w:val="00344223"/>
    <w:rsid w:val="00345613"/>
    <w:rsid w:val="00357082"/>
    <w:rsid w:val="00363EF6"/>
    <w:rsid w:val="00390912"/>
    <w:rsid w:val="003F37FC"/>
    <w:rsid w:val="004057B1"/>
    <w:rsid w:val="004C4861"/>
    <w:rsid w:val="004D4EE3"/>
    <w:rsid w:val="004F6020"/>
    <w:rsid w:val="0051753D"/>
    <w:rsid w:val="00517C70"/>
    <w:rsid w:val="00524BD8"/>
    <w:rsid w:val="005421AA"/>
    <w:rsid w:val="00553838"/>
    <w:rsid w:val="005606DA"/>
    <w:rsid w:val="0057598E"/>
    <w:rsid w:val="00583F73"/>
    <w:rsid w:val="005A0357"/>
    <w:rsid w:val="005B63DE"/>
    <w:rsid w:val="00610DF7"/>
    <w:rsid w:val="006234E5"/>
    <w:rsid w:val="00676804"/>
    <w:rsid w:val="0069496F"/>
    <w:rsid w:val="006B07B4"/>
    <w:rsid w:val="006D397A"/>
    <w:rsid w:val="006D769B"/>
    <w:rsid w:val="006F1884"/>
    <w:rsid w:val="00700AC1"/>
    <w:rsid w:val="007012FA"/>
    <w:rsid w:val="00746CF7"/>
    <w:rsid w:val="007B71AD"/>
    <w:rsid w:val="007C2D48"/>
    <w:rsid w:val="007C6C98"/>
    <w:rsid w:val="007D57F1"/>
    <w:rsid w:val="00831879"/>
    <w:rsid w:val="008376FA"/>
    <w:rsid w:val="00844BC7"/>
    <w:rsid w:val="00873B88"/>
    <w:rsid w:val="00892FE1"/>
    <w:rsid w:val="008A036D"/>
    <w:rsid w:val="008A0BFB"/>
    <w:rsid w:val="008B1D03"/>
    <w:rsid w:val="008C4978"/>
    <w:rsid w:val="008F35C7"/>
    <w:rsid w:val="008F6D83"/>
    <w:rsid w:val="009157A6"/>
    <w:rsid w:val="0091598A"/>
    <w:rsid w:val="009B18BA"/>
    <w:rsid w:val="009E3307"/>
    <w:rsid w:val="009F2FE7"/>
    <w:rsid w:val="00A003AA"/>
    <w:rsid w:val="00A05E30"/>
    <w:rsid w:val="00A14CAA"/>
    <w:rsid w:val="00A5498B"/>
    <w:rsid w:val="00A90FF8"/>
    <w:rsid w:val="00AC1294"/>
    <w:rsid w:val="00AE045E"/>
    <w:rsid w:val="00AF2F56"/>
    <w:rsid w:val="00B00D54"/>
    <w:rsid w:val="00B169B1"/>
    <w:rsid w:val="00BD169A"/>
    <w:rsid w:val="00BD5890"/>
    <w:rsid w:val="00C133F6"/>
    <w:rsid w:val="00C37303"/>
    <w:rsid w:val="00C522EC"/>
    <w:rsid w:val="00C5324C"/>
    <w:rsid w:val="00C66683"/>
    <w:rsid w:val="00C71ADF"/>
    <w:rsid w:val="00C83A79"/>
    <w:rsid w:val="00C850FD"/>
    <w:rsid w:val="00C95A28"/>
    <w:rsid w:val="00CE58BA"/>
    <w:rsid w:val="00CE65FC"/>
    <w:rsid w:val="00D07847"/>
    <w:rsid w:val="00D47EC3"/>
    <w:rsid w:val="00D72BD5"/>
    <w:rsid w:val="00D86B21"/>
    <w:rsid w:val="00DD02EE"/>
    <w:rsid w:val="00DF7593"/>
    <w:rsid w:val="00E07E04"/>
    <w:rsid w:val="00E22B52"/>
    <w:rsid w:val="00E777E8"/>
    <w:rsid w:val="00E82F00"/>
    <w:rsid w:val="00EA757B"/>
    <w:rsid w:val="00ED574C"/>
    <w:rsid w:val="00EE08BE"/>
    <w:rsid w:val="00F13387"/>
    <w:rsid w:val="00F172AB"/>
    <w:rsid w:val="00F43A64"/>
    <w:rsid w:val="00F4426C"/>
    <w:rsid w:val="00F45A64"/>
    <w:rsid w:val="00F72209"/>
    <w:rsid w:val="00F8633F"/>
    <w:rsid w:val="00FB7654"/>
    <w:rsid w:val="00FC17A6"/>
    <w:rsid w:val="00FC3233"/>
    <w:rsid w:val="00FD2A0C"/>
    <w:rsid w:val="00FF349A"/>
    <w:rsid w:val="06C145D8"/>
    <w:rsid w:val="793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60" w:line="276" w:lineRule="auto"/>
      <w:jc w:val="both"/>
    </w:pPr>
    <w:rPr>
      <w:rFonts w:asciiTheme="minorHAnsi" w:hAnsiTheme="minorHAnsi" w:eastAsiaTheme="minorEastAsia" w:cstheme="minorBidi"/>
      <w:sz w:val="24"/>
      <w:szCs w:val="24"/>
      <w:lang w:val="sr-Latn-ME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360" w:after="120"/>
      <w:outlineLvl w:val="0"/>
    </w:pPr>
    <w:rPr>
      <w:rFonts w:eastAsia="Times New Roman" w:cs="Times New Roman" w:asciiTheme="majorHAnsi" w:hAnsiTheme="majorHAnsi"/>
      <w:b/>
      <w:bCs/>
      <w:sz w:val="30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240"/>
      <w:outlineLvl w:val="1"/>
    </w:pPr>
    <w:rPr>
      <w:rFonts w:eastAsia="Times New Roman" w:cs="Times New Roman" w:asciiTheme="majorHAnsi" w:hAnsiTheme="majorHAnsi"/>
      <w:b/>
      <w:bCs/>
      <w:sz w:val="28"/>
      <w:szCs w:val="26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outlineLvl w:val="2"/>
    </w:pPr>
    <w:rPr>
      <w:rFonts w:eastAsia="Times New Roman" w:cs="Times New Roman" w:asciiTheme="majorHAnsi" w:hAnsiTheme="majorHAnsi"/>
      <w:b/>
      <w:bCs/>
      <w:sz w:val="26"/>
      <w:szCs w:val="2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40"/>
      <w:outlineLvl w:val="3"/>
    </w:pPr>
    <w:rPr>
      <w:rFonts w:eastAsia="Times New Roman" w:cs="Times New Roman" w:asciiTheme="majorHAnsi" w:hAnsiTheme="majorHAnsi"/>
      <w:b/>
      <w:i/>
      <w:iCs/>
      <w:szCs w:val="22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numPr>
        <w:ilvl w:val="4"/>
        <w:numId w:val="1"/>
      </w:numPr>
      <w:spacing w:before="40"/>
      <w:outlineLvl w:val="4"/>
    </w:pPr>
    <w:rPr>
      <w:rFonts w:eastAsia="Times New Roman"/>
      <w:b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 w:eastAsia="Times New Roman" w:cs="Times New Roman"/>
      <w:color w:val="1F4D78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44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11">
    <w:name w:val="footer"/>
    <w:basedOn w:val="1"/>
    <w:link w:val="31"/>
    <w:unhideWhenUsed/>
    <w:uiPriority w:val="99"/>
    <w:pPr>
      <w:tabs>
        <w:tab w:val="center" w:pos="4536"/>
        <w:tab w:val="right" w:pos="9072"/>
      </w:tabs>
    </w:pPr>
  </w:style>
  <w:style w:type="paragraph" w:styleId="12">
    <w:name w:val="header"/>
    <w:basedOn w:val="1"/>
    <w:link w:val="30"/>
    <w:unhideWhenUsed/>
    <w:qFormat/>
    <w:uiPriority w:val="99"/>
    <w:pPr>
      <w:tabs>
        <w:tab w:val="center" w:pos="4536"/>
        <w:tab w:val="right" w:pos="9072"/>
      </w:tabs>
    </w:pPr>
  </w:style>
  <w:style w:type="character" w:styleId="13">
    <w:name w:val="HTML Code"/>
    <w:unhideWhenUsed/>
    <w:qFormat/>
    <w:uiPriority w:val="99"/>
    <w:rPr>
      <w:rFonts w:ascii="Consolas" w:hAnsi="Consolas" w:cs="Consolas"/>
      <w:sz w:val="20"/>
      <w:szCs w:val="20"/>
      <w:lang w:val="sr-Latn-ME"/>
    </w:rPr>
  </w:style>
  <w:style w:type="character" w:styleId="14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page number"/>
    <w:basedOn w:val="8"/>
    <w:unhideWhenUsed/>
    <w:qFormat/>
    <w:uiPriority w:val="99"/>
  </w:style>
  <w:style w:type="paragraph" w:styleId="16">
    <w:name w:val="Plain Text"/>
    <w:basedOn w:val="1"/>
    <w:link w:val="29"/>
    <w:unhideWhenUsed/>
    <w:qFormat/>
    <w:uiPriority w:val="99"/>
    <w:rPr>
      <w:rFonts w:ascii="Consolas" w:hAnsi="Consolas" w:cs="Consolas" w:eastAsiaTheme="minorHAnsi"/>
      <w:sz w:val="20"/>
      <w:szCs w:val="21"/>
    </w:rPr>
  </w:style>
  <w:style w:type="paragraph" w:styleId="17">
    <w:name w:val="Subtitle"/>
    <w:basedOn w:val="1"/>
    <w:next w:val="1"/>
    <w:link w:val="36"/>
    <w:qFormat/>
    <w:uiPriority w:val="11"/>
    <w:pPr>
      <w:spacing w:after="160"/>
      <w:jc w:val="right"/>
    </w:pPr>
    <w:rPr>
      <w:color w:val="3C3C3C"/>
      <w:spacing w:val="15"/>
      <w:sz w:val="22"/>
      <w:szCs w:val="22"/>
    </w:rPr>
  </w:style>
  <w:style w:type="table" w:styleId="18">
    <w:name w:val="Table Grid"/>
    <w:basedOn w:val="9"/>
    <w:qFormat/>
    <w:uiPriority w:val="0"/>
    <w:rPr>
      <w:rFonts w:ascii="Cambria" w:hAnsi="Cambria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cPr>
        <w:shd w:val="clear" w:color="auto" w:fill="F3F3F3"/>
      </w:tcPr>
    </w:tblStylePr>
  </w:style>
  <w:style w:type="paragraph" w:styleId="19">
    <w:name w:val="Title"/>
    <w:basedOn w:val="1"/>
    <w:next w:val="1"/>
    <w:link w:val="32"/>
    <w:qFormat/>
    <w:uiPriority w:val="10"/>
    <w:pPr>
      <w:spacing w:before="240" w:after="120"/>
      <w:contextualSpacing/>
      <w:jc w:val="center"/>
    </w:pPr>
    <w:rPr>
      <w:rFonts w:eastAsia="Times New Roman" w:cs="Times New Roman" w:asciiTheme="majorHAnsi" w:hAnsiTheme="majorHAnsi"/>
      <w:b/>
      <w:spacing w:val="10"/>
      <w:kern w:val="28"/>
      <w:sz w:val="32"/>
      <w:szCs w:val="56"/>
    </w:rPr>
  </w:style>
  <w:style w:type="character" w:customStyle="1" w:styleId="20">
    <w:name w:val="Heading 1 Char"/>
    <w:link w:val="2"/>
    <w:uiPriority w:val="9"/>
    <w:rPr>
      <w:rFonts w:eastAsia="Times New Roman" w:asciiTheme="majorHAnsi" w:hAnsiTheme="majorHAnsi"/>
      <w:b/>
      <w:bCs/>
      <w:sz w:val="30"/>
      <w:szCs w:val="28"/>
    </w:rPr>
  </w:style>
  <w:style w:type="character" w:customStyle="1" w:styleId="21">
    <w:name w:val="Heading 2 Char"/>
    <w:link w:val="3"/>
    <w:qFormat/>
    <w:uiPriority w:val="9"/>
    <w:rPr>
      <w:rFonts w:eastAsia="Times New Roman" w:asciiTheme="majorHAnsi" w:hAnsiTheme="majorHAnsi"/>
      <w:b/>
      <w:bCs/>
      <w:sz w:val="28"/>
      <w:szCs w:val="26"/>
    </w:rPr>
  </w:style>
  <w:style w:type="character" w:customStyle="1" w:styleId="22">
    <w:name w:val="Heading 3 Char"/>
    <w:link w:val="4"/>
    <w:uiPriority w:val="9"/>
    <w:rPr>
      <w:rFonts w:eastAsia="Times New Roman" w:asciiTheme="majorHAnsi" w:hAnsiTheme="majorHAnsi"/>
      <w:b/>
      <w:bCs/>
      <w:sz w:val="26"/>
      <w:szCs w:val="22"/>
    </w:rPr>
  </w:style>
  <w:style w:type="character" w:customStyle="1" w:styleId="23">
    <w:name w:val="Heading 4 Char"/>
    <w:link w:val="5"/>
    <w:qFormat/>
    <w:uiPriority w:val="9"/>
    <w:rPr>
      <w:rFonts w:eastAsia="Times New Roman" w:asciiTheme="majorHAnsi" w:hAnsiTheme="majorHAnsi"/>
      <w:b/>
      <w:i/>
      <w:iCs/>
      <w:sz w:val="24"/>
      <w:szCs w:val="22"/>
    </w:rPr>
  </w:style>
  <w:style w:type="character" w:customStyle="1" w:styleId="24">
    <w:name w:val="Heading 5 Char"/>
    <w:link w:val="6"/>
    <w:semiHidden/>
    <w:qFormat/>
    <w:uiPriority w:val="9"/>
    <w:rPr>
      <w:rFonts w:eastAsia="Times New Roman" w:asciiTheme="minorHAnsi" w:hAnsiTheme="minorHAnsi" w:cstheme="minorBidi"/>
      <w:b/>
      <w:sz w:val="24"/>
      <w:szCs w:val="24"/>
    </w:rPr>
  </w:style>
  <w:style w:type="character" w:customStyle="1" w:styleId="25">
    <w:name w:val="Heading 6 Char"/>
    <w:link w:val="7"/>
    <w:semiHidden/>
    <w:qFormat/>
    <w:uiPriority w:val="9"/>
    <w:rPr>
      <w:rFonts w:ascii="Calibri Light" w:hAnsi="Calibri Light" w:eastAsia="Times New Roman"/>
      <w:color w:val="1F4D78"/>
      <w:sz w:val="24"/>
    </w:rPr>
  </w:style>
  <w:style w:type="paragraph" w:styleId="26">
    <w:name w:val="List Paragraph"/>
    <w:basedOn w:val="1"/>
    <w:qFormat/>
    <w:uiPriority w:val="34"/>
    <w:pPr>
      <w:ind w:left="720"/>
      <w:contextualSpacing/>
      <w:jc w:val="left"/>
    </w:pPr>
  </w:style>
  <w:style w:type="paragraph" w:customStyle="1" w:styleId="27">
    <w:name w:val="Table 10"/>
    <w:basedOn w:val="1"/>
    <w:qFormat/>
    <w:uiPriority w:val="0"/>
    <w:rPr>
      <w:rFonts w:eastAsia="Times New Roman"/>
      <w:sz w:val="20"/>
      <w:szCs w:val="20"/>
      <w:lang w:eastAsia="sr-Latn-CS"/>
    </w:rPr>
  </w:style>
  <w:style w:type="character" w:customStyle="1" w:styleId="28">
    <w:name w:val="lang-en"/>
    <w:qFormat/>
    <w:uiPriority w:val="1"/>
    <w:rPr>
      <w:i/>
      <w:color w:val="1F4E79"/>
      <w:lang w:val="en-US"/>
    </w:rPr>
  </w:style>
  <w:style w:type="character" w:customStyle="1" w:styleId="29">
    <w:name w:val="Plain Text Char"/>
    <w:link w:val="16"/>
    <w:qFormat/>
    <w:uiPriority w:val="99"/>
    <w:rPr>
      <w:rFonts w:ascii="Consolas" w:hAnsi="Consolas" w:cs="Consolas"/>
      <w:szCs w:val="21"/>
    </w:rPr>
  </w:style>
  <w:style w:type="character" w:customStyle="1" w:styleId="30">
    <w:name w:val="Header Char"/>
    <w:link w:val="12"/>
    <w:qFormat/>
    <w:uiPriority w:val="99"/>
    <w:rPr>
      <w:rFonts w:asciiTheme="minorHAnsi" w:hAnsiTheme="minorHAnsi" w:eastAsiaTheme="minorEastAsia" w:cstheme="minorBidi"/>
      <w:sz w:val="24"/>
      <w:szCs w:val="24"/>
    </w:rPr>
  </w:style>
  <w:style w:type="character" w:customStyle="1" w:styleId="31">
    <w:name w:val="Footer Char"/>
    <w:link w:val="11"/>
    <w:qFormat/>
    <w:uiPriority w:val="99"/>
    <w:rPr>
      <w:rFonts w:asciiTheme="minorHAnsi" w:hAnsiTheme="minorHAnsi" w:eastAsiaTheme="minorEastAsia" w:cstheme="minorBidi"/>
      <w:sz w:val="24"/>
      <w:szCs w:val="24"/>
    </w:rPr>
  </w:style>
  <w:style w:type="character" w:customStyle="1" w:styleId="32">
    <w:name w:val="Title Char"/>
    <w:link w:val="19"/>
    <w:qFormat/>
    <w:uiPriority w:val="10"/>
    <w:rPr>
      <w:rFonts w:eastAsia="Times New Roman" w:asciiTheme="majorHAnsi" w:hAnsiTheme="majorHAnsi"/>
      <w:b/>
      <w:spacing w:val="10"/>
      <w:kern w:val="28"/>
      <w:sz w:val="32"/>
      <w:szCs w:val="56"/>
    </w:rPr>
  </w:style>
  <w:style w:type="character" w:customStyle="1" w:styleId="33">
    <w:name w:val="small"/>
    <w:basedOn w:val="8"/>
    <w:qFormat/>
    <w:uiPriority w:val="1"/>
    <w:rPr>
      <w:sz w:val="18"/>
    </w:rPr>
  </w:style>
  <w:style w:type="paragraph" w:styleId="34">
    <w:name w:val="Quote"/>
    <w:basedOn w:val="1"/>
    <w:next w:val="1"/>
    <w:link w:val="35"/>
    <w:qFormat/>
    <w:uiPriority w:val="29"/>
    <w:pPr>
      <w:spacing w:before="60" w:line="240" w:lineRule="auto"/>
      <w:ind w:left="862" w:right="862"/>
      <w:jc w:val="left"/>
    </w:pPr>
    <w:rPr>
      <w:iCs/>
      <w:color w:val="3C3C3C"/>
    </w:rPr>
  </w:style>
  <w:style w:type="character" w:customStyle="1" w:styleId="35">
    <w:name w:val="Quote Char"/>
    <w:basedOn w:val="8"/>
    <w:link w:val="34"/>
    <w:uiPriority w:val="29"/>
    <w:rPr>
      <w:rFonts w:asciiTheme="minorHAnsi" w:hAnsiTheme="minorHAnsi" w:eastAsiaTheme="minorEastAsia" w:cstheme="minorBidi"/>
      <w:iCs/>
      <w:color w:val="3C3C3C"/>
      <w:sz w:val="24"/>
      <w:szCs w:val="24"/>
    </w:rPr>
  </w:style>
  <w:style w:type="character" w:customStyle="1" w:styleId="36">
    <w:name w:val="Subtitle Char"/>
    <w:basedOn w:val="8"/>
    <w:link w:val="17"/>
    <w:qFormat/>
    <w:uiPriority w:val="11"/>
    <w:rPr>
      <w:rFonts w:asciiTheme="minorHAnsi" w:hAnsiTheme="minorHAnsi" w:eastAsiaTheme="minorEastAsia" w:cstheme="minorBidi"/>
      <w:color w:val="3C3C3C"/>
      <w:spacing w:val="15"/>
      <w:sz w:val="22"/>
      <w:szCs w:val="22"/>
    </w:rPr>
  </w:style>
  <w:style w:type="paragraph" w:customStyle="1" w:styleId="37">
    <w:name w:val="Info"/>
    <w:basedOn w:val="1"/>
    <w:link w:val="38"/>
    <w:uiPriority w:val="0"/>
    <w:pPr>
      <w:shd w:val="clear" w:color="auto" w:fill="B0D8FF"/>
    </w:pPr>
    <w:rPr>
      <w:b/>
      <w:color w:val="0000FF"/>
    </w:rPr>
  </w:style>
  <w:style w:type="character" w:customStyle="1" w:styleId="38">
    <w:name w:val="Info Char"/>
    <w:basedOn w:val="8"/>
    <w:link w:val="37"/>
    <w:uiPriority w:val="0"/>
    <w:rPr>
      <w:rFonts w:asciiTheme="minorHAnsi" w:hAnsiTheme="minorHAnsi" w:eastAsiaTheme="minorEastAsia" w:cstheme="minorBidi"/>
      <w:b/>
      <w:color w:val="0000FF"/>
      <w:sz w:val="24"/>
      <w:szCs w:val="24"/>
      <w:shd w:val="clear" w:color="auto" w:fill="B0D8FF"/>
    </w:rPr>
  </w:style>
  <w:style w:type="paragraph" w:customStyle="1" w:styleId="39">
    <w:name w:val="Warn"/>
    <w:basedOn w:val="1"/>
    <w:link w:val="40"/>
    <w:uiPriority w:val="0"/>
    <w:pPr>
      <w:shd w:val="clear" w:color="auto" w:fill="FFFF50"/>
    </w:pPr>
    <w:rPr>
      <w:b/>
      <w:color w:val="828200"/>
    </w:rPr>
  </w:style>
  <w:style w:type="character" w:customStyle="1" w:styleId="40">
    <w:name w:val="Warn Char"/>
    <w:basedOn w:val="8"/>
    <w:link w:val="39"/>
    <w:uiPriority w:val="0"/>
    <w:rPr>
      <w:rFonts w:asciiTheme="minorHAnsi" w:hAnsiTheme="minorHAnsi" w:eastAsiaTheme="minorEastAsia" w:cstheme="minorBidi"/>
      <w:b/>
      <w:color w:val="828200"/>
      <w:sz w:val="24"/>
      <w:szCs w:val="24"/>
      <w:shd w:val="clear" w:color="auto" w:fill="FFFF50"/>
    </w:rPr>
  </w:style>
  <w:style w:type="paragraph" w:customStyle="1" w:styleId="41">
    <w:name w:val="Error"/>
    <w:basedOn w:val="1"/>
    <w:link w:val="42"/>
    <w:qFormat/>
    <w:uiPriority w:val="0"/>
    <w:pPr>
      <w:shd w:val="clear" w:color="auto" w:fill="FFAAAA"/>
    </w:pPr>
    <w:rPr>
      <w:b/>
      <w:color w:val="DC0000"/>
    </w:rPr>
  </w:style>
  <w:style w:type="character" w:customStyle="1" w:styleId="42">
    <w:name w:val="Error Char"/>
    <w:basedOn w:val="8"/>
    <w:link w:val="41"/>
    <w:qFormat/>
    <w:uiPriority w:val="0"/>
    <w:rPr>
      <w:rFonts w:asciiTheme="minorHAnsi" w:hAnsiTheme="minorHAnsi" w:eastAsiaTheme="minorEastAsia" w:cstheme="minorBidi"/>
      <w:b/>
      <w:color w:val="DC0000"/>
      <w:sz w:val="24"/>
      <w:szCs w:val="24"/>
      <w:shd w:val="clear" w:color="auto" w:fill="FFAAAA"/>
    </w:rPr>
  </w:style>
  <w:style w:type="paragraph" w:customStyle="1" w:styleId="4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4">
    <w:name w:val="Balloon Text Char"/>
    <w:basedOn w:val="8"/>
    <w:link w:val="10"/>
    <w:semiHidden/>
    <w:uiPriority w:val="99"/>
    <w:rPr>
      <w:rFonts w:ascii="Segoe UI" w:hAnsi="Segoe UI" w:cs="Segoe U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333</Words>
  <Characters>1902</Characters>
  <Lines>15</Lines>
  <Paragraphs>4</Paragraphs>
  <TotalTime>38</TotalTime>
  <ScaleCrop>false</ScaleCrop>
  <LinksUpToDate>false</LinksUpToDate>
  <CharactersWithSpaces>2231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2023-11-27T11:54:00Z</dcterms:created>
  <dc:creator>Microsoft account</dc:creator>
  <cp:lastModifiedBy>Pc</cp:lastModifiedBy>
  <cp:lastPrinted>2024-11-11T07:24:00Z</cp:lastPrinted>
  <dcterms:modified xsi:type="dcterms:W3CDTF">2025-09-19T06:45:08Z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5C18FF94B41E4AE1AD404B012F0D8454_13</vt:lpwstr>
  </property>
</Properties>
</file>