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B7B3" w14:textId="40FAF802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 xml:space="preserve">На основу члана 189 став 1 Закона о локалној самоуправи („Службени лист ЦГ“, бр. 2/18, 34/19, 38/20, 50/22 и 84/22), члана </w:t>
      </w:r>
      <w:r w:rsidR="006202E0" w:rsidRPr="00E10448">
        <w:rPr>
          <w:rFonts w:ascii="Times New Roman" w:hAnsi="Times New Roman" w:cs="Times New Roman"/>
        </w:rPr>
        <w:t>38</w:t>
      </w:r>
      <w:r w:rsidR="006202E0">
        <w:rPr>
          <w:rFonts w:ascii="Times New Roman" w:hAnsi="Times New Roman" w:cs="Times New Roman"/>
        </w:rPr>
        <w:t xml:space="preserve"> </w:t>
      </w:r>
      <w:r w:rsidR="006202E0" w:rsidRPr="00E10448">
        <w:rPr>
          <w:rFonts w:ascii="Times New Roman" w:hAnsi="Times New Roman" w:cs="Times New Roman"/>
        </w:rPr>
        <w:t>став 1</w:t>
      </w:r>
      <w:r w:rsidRPr="00E10448">
        <w:rPr>
          <w:rFonts w:ascii="Times New Roman" w:hAnsi="Times New Roman" w:cs="Times New Roman"/>
        </w:rPr>
        <w:t xml:space="preserve"> и члана </w:t>
      </w:r>
      <w:r w:rsidR="006202E0" w:rsidRPr="00E10448">
        <w:rPr>
          <w:rFonts w:ascii="Times New Roman" w:hAnsi="Times New Roman" w:cs="Times New Roman"/>
        </w:rPr>
        <w:t>136</w:t>
      </w:r>
      <w:r w:rsidRPr="00E10448">
        <w:rPr>
          <w:rFonts w:ascii="Times New Roman" w:hAnsi="Times New Roman" w:cs="Times New Roman"/>
        </w:rPr>
        <w:t xml:space="preserve"> Статута општине Никшић ("Службени лист ЦГ-Општински прописи", број 31/18), Скупштина општине Никшић, на сједници одржаној _____2023. године, донијела је</w:t>
      </w:r>
    </w:p>
    <w:p w14:paraId="274747DD" w14:textId="77777777" w:rsidR="00E10448" w:rsidRPr="00E10448" w:rsidRDefault="00E10448" w:rsidP="00E10448">
      <w:pPr>
        <w:rPr>
          <w:rFonts w:ascii="Times New Roman" w:hAnsi="Times New Roman" w:cs="Times New Roman"/>
        </w:rPr>
      </w:pPr>
    </w:p>
    <w:p w14:paraId="749CAA18" w14:textId="77777777" w:rsidR="00E10448" w:rsidRPr="00E10448" w:rsidRDefault="00E10448" w:rsidP="00E10448">
      <w:pPr>
        <w:rPr>
          <w:rFonts w:ascii="Times New Roman" w:hAnsi="Times New Roman" w:cs="Times New Roman"/>
        </w:rPr>
      </w:pPr>
    </w:p>
    <w:p w14:paraId="39365F7E" w14:textId="647F5055" w:rsidR="00E10448" w:rsidRPr="00E10448" w:rsidRDefault="00E10448" w:rsidP="00E10448">
      <w:pPr>
        <w:jc w:val="center"/>
        <w:rPr>
          <w:rFonts w:ascii="Times New Roman" w:hAnsi="Times New Roman" w:cs="Times New Roman"/>
          <w:b/>
          <w:bCs/>
        </w:rPr>
      </w:pPr>
      <w:r w:rsidRPr="00E10448">
        <w:rPr>
          <w:rFonts w:ascii="Times New Roman" w:hAnsi="Times New Roman" w:cs="Times New Roman"/>
          <w:b/>
          <w:bCs/>
        </w:rPr>
        <w:t>О Д Л У К У</w:t>
      </w:r>
    </w:p>
    <w:p w14:paraId="75FA3984" w14:textId="7CD467C9" w:rsidR="00E10448" w:rsidRPr="00E10448" w:rsidRDefault="00E10448" w:rsidP="00E10448">
      <w:pPr>
        <w:jc w:val="center"/>
        <w:rPr>
          <w:rFonts w:ascii="Times New Roman" w:hAnsi="Times New Roman" w:cs="Times New Roman"/>
          <w:b/>
          <w:bCs/>
        </w:rPr>
      </w:pPr>
      <w:r w:rsidRPr="00E10448">
        <w:rPr>
          <w:rFonts w:ascii="Times New Roman" w:hAnsi="Times New Roman" w:cs="Times New Roman"/>
          <w:b/>
          <w:bCs/>
        </w:rPr>
        <w:t xml:space="preserve">о </w:t>
      </w:r>
      <w:bookmarkStart w:id="0" w:name="_Hlk137810714"/>
      <w:r w:rsidRPr="00E10448">
        <w:rPr>
          <w:rFonts w:ascii="Times New Roman" w:hAnsi="Times New Roman" w:cs="Times New Roman"/>
          <w:b/>
          <w:bCs/>
        </w:rPr>
        <w:t>успостављању сарадње између општине Никшић и града Требиња</w:t>
      </w:r>
      <w:bookmarkEnd w:id="0"/>
    </w:p>
    <w:p w14:paraId="1B7D6781" w14:textId="77777777" w:rsidR="00E10448" w:rsidRPr="00E10448" w:rsidRDefault="00E10448" w:rsidP="00E10448">
      <w:pPr>
        <w:rPr>
          <w:rFonts w:ascii="Times New Roman" w:hAnsi="Times New Roman" w:cs="Times New Roman"/>
        </w:rPr>
      </w:pPr>
    </w:p>
    <w:p w14:paraId="34F87EBB" w14:textId="77777777" w:rsidR="00E10448" w:rsidRPr="00E10448" w:rsidRDefault="00E10448" w:rsidP="00E10448">
      <w:pPr>
        <w:jc w:val="center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Члан 1</w:t>
      </w:r>
    </w:p>
    <w:p w14:paraId="3C228E9F" w14:textId="77777777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Изражавајући обострану жељу општине Никшић и града Требиња, за развијање сарадње и пријатељских веза, овом одлуком општина Никшић успоставља сарадњу са градом Требињем.</w:t>
      </w:r>
    </w:p>
    <w:p w14:paraId="14C63691" w14:textId="77777777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Сарадња општине Никшић и града Требиња ће се успоставити у областима културе, привреде, туризма, локалног економског развоја и у другим областима од заједничког интереса.</w:t>
      </w:r>
    </w:p>
    <w:p w14:paraId="1328131F" w14:textId="77777777" w:rsidR="00E10448" w:rsidRPr="00E10448" w:rsidRDefault="00E10448" w:rsidP="00E10448">
      <w:pPr>
        <w:jc w:val="center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Члан 2</w:t>
      </w:r>
    </w:p>
    <w:p w14:paraId="037259D1" w14:textId="77777777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Овлашћује се предсједник Општине, да у име општине Никшић потпише Споразум о сарадњи између општине Никшић и града Требиња.</w:t>
      </w:r>
    </w:p>
    <w:p w14:paraId="54EC5A53" w14:textId="77777777" w:rsidR="00E10448" w:rsidRPr="00E10448" w:rsidRDefault="00E10448" w:rsidP="00E10448">
      <w:pPr>
        <w:jc w:val="center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Члан 3</w:t>
      </w:r>
    </w:p>
    <w:p w14:paraId="0A521339" w14:textId="77777777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Ова одлука ступа на снагу осмог дана од дана објављивања у „Службеном листу Црне Горе –Општински прописи“.</w:t>
      </w:r>
    </w:p>
    <w:p w14:paraId="09B828DC" w14:textId="77777777" w:rsidR="00E10448" w:rsidRPr="00E10448" w:rsidRDefault="00E10448" w:rsidP="00E10448">
      <w:pPr>
        <w:rPr>
          <w:rFonts w:ascii="Times New Roman" w:hAnsi="Times New Roman" w:cs="Times New Roman"/>
        </w:rPr>
      </w:pPr>
    </w:p>
    <w:p w14:paraId="79042768" w14:textId="77777777" w:rsidR="00E10448" w:rsidRPr="00E10448" w:rsidRDefault="00E10448" w:rsidP="00E10448">
      <w:pPr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Број: 01-030-</w:t>
      </w:r>
    </w:p>
    <w:p w14:paraId="2F68B66C" w14:textId="77777777" w:rsidR="00E10448" w:rsidRPr="00E10448" w:rsidRDefault="00E10448" w:rsidP="00E10448">
      <w:pPr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Никшић,________2023. године</w:t>
      </w:r>
    </w:p>
    <w:p w14:paraId="5F2B079A" w14:textId="77777777" w:rsidR="00E10448" w:rsidRPr="00E10448" w:rsidRDefault="00E10448" w:rsidP="00E10448">
      <w:pPr>
        <w:rPr>
          <w:rFonts w:ascii="Times New Roman" w:hAnsi="Times New Roman" w:cs="Times New Roman"/>
        </w:rPr>
      </w:pPr>
    </w:p>
    <w:p w14:paraId="10CF8BE5" w14:textId="77777777" w:rsidR="00E10448" w:rsidRPr="00E10448" w:rsidRDefault="00E10448" w:rsidP="00E10448">
      <w:pPr>
        <w:jc w:val="center"/>
        <w:rPr>
          <w:rFonts w:ascii="Times New Roman" w:hAnsi="Times New Roman" w:cs="Times New Roman"/>
          <w:b/>
          <w:bCs/>
        </w:rPr>
      </w:pPr>
      <w:r w:rsidRPr="00E10448">
        <w:rPr>
          <w:rFonts w:ascii="Times New Roman" w:hAnsi="Times New Roman" w:cs="Times New Roman"/>
          <w:b/>
          <w:bCs/>
        </w:rPr>
        <w:t>СКУПШТИНА ОПШТИНЕ НИКШИЋ</w:t>
      </w:r>
    </w:p>
    <w:p w14:paraId="053687B8" w14:textId="77777777" w:rsidR="00E10448" w:rsidRPr="00E10448" w:rsidRDefault="00E10448" w:rsidP="00E10448">
      <w:pPr>
        <w:rPr>
          <w:rFonts w:ascii="Times New Roman" w:hAnsi="Times New Roman" w:cs="Times New Roman"/>
        </w:rPr>
      </w:pPr>
    </w:p>
    <w:p w14:paraId="180141D0" w14:textId="7E96DE20" w:rsidR="00E10448" w:rsidRPr="00E10448" w:rsidRDefault="00E10448" w:rsidP="00E10448">
      <w:pPr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 xml:space="preserve">                                                                                                             П р е д с ј е д н и к </w:t>
      </w:r>
    </w:p>
    <w:p w14:paraId="0346833C" w14:textId="72433685" w:rsidR="00E10448" w:rsidRPr="00E10448" w:rsidRDefault="00E10448" w:rsidP="00E10448">
      <w:pPr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 xml:space="preserve">                                                                                                           Немања Вуковић, с.р.</w:t>
      </w:r>
    </w:p>
    <w:p w14:paraId="432550E4" w14:textId="77777777" w:rsidR="00E10448" w:rsidRPr="00E10448" w:rsidRDefault="00E10448" w:rsidP="00E10448">
      <w:pPr>
        <w:rPr>
          <w:rFonts w:ascii="Times New Roman" w:hAnsi="Times New Roman" w:cs="Times New Roman"/>
        </w:rPr>
      </w:pPr>
    </w:p>
    <w:p w14:paraId="099D083C" w14:textId="2C04850D" w:rsidR="00E10448" w:rsidRPr="00E10448" w:rsidRDefault="00E10448" w:rsidP="00E10448">
      <w:pPr>
        <w:rPr>
          <w:rFonts w:ascii="Times New Roman" w:hAnsi="Times New Roman" w:cs="Times New Roman"/>
        </w:rPr>
      </w:pPr>
    </w:p>
    <w:p w14:paraId="447102F6" w14:textId="77777777" w:rsidR="00E10448" w:rsidRPr="00E10448" w:rsidRDefault="00E10448" w:rsidP="00E10448">
      <w:pPr>
        <w:rPr>
          <w:rFonts w:ascii="Times New Roman" w:hAnsi="Times New Roman" w:cs="Times New Roman"/>
        </w:rPr>
      </w:pPr>
    </w:p>
    <w:p w14:paraId="6851A243" w14:textId="77777777" w:rsidR="00E10448" w:rsidRPr="00E10448" w:rsidRDefault="00E10448" w:rsidP="00E10448">
      <w:pPr>
        <w:rPr>
          <w:rFonts w:ascii="Times New Roman" w:hAnsi="Times New Roman" w:cs="Times New Roman"/>
        </w:rPr>
      </w:pPr>
    </w:p>
    <w:p w14:paraId="1ECAD496" w14:textId="77777777" w:rsidR="00E10448" w:rsidRPr="00E10448" w:rsidRDefault="00E10448" w:rsidP="00E10448">
      <w:pPr>
        <w:rPr>
          <w:rFonts w:ascii="Times New Roman" w:hAnsi="Times New Roman" w:cs="Times New Roman"/>
        </w:rPr>
      </w:pPr>
    </w:p>
    <w:p w14:paraId="664A35B6" w14:textId="0339AAFE" w:rsidR="00E10448" w:rsidRPr="00E10448" w:rsidRDefault="00E10448" w:rsidP="00E10448">
      <w:pPr>
        <w:jc w:val="center"/>
        <w:rPr>
          <w:rFonts w:ascii="Times New Roman" w:hAnsi="Times New Roman" w:cs="Times New Roman"/>
          <w:b/>
          <w:bCs/>
        </w:rPr>
      </w:pPr>
      <w:r w:rsidRPr="00E10448">
        <w:rPr>
          <w:rFonts w:ascii="Times New Roman" w:hAnsi="Times New Roman" w:cs="Times New Roman"/>
          <w:b/>
          <w:bCs/>
        </w:rPr>
        <w:lastRenderedPageBreak/>
        <w:t>О б р а з л о ж е њ е</w:t>
      </w:r>
    </w:p>
    <w:p w14:paraId="47FB824D" w14:textId="77777777" w:rsidR="00E10448" w:rsidRPr="00E10448" w:rsidRDefault="00E10448" w:rsidP="00E10448">
      <w:pPr>
        <w:rPr>
          <w:rFonts w:ascii="Times New Roman" w:hAnsi="Times New Roman" w:cs="Times New Roman"/>
        </w:rPr>
      </w:pPr>
    </w:p>
    <w:p w14:paraId="16C28F21" w14:textId="77777777" w:rsidR="00E10448" w:rsidRPr="00E10448" w:rsidRDefault="00E10448" w:rsidP="00E104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0448">
        <w:rPr>
          <w:rFonts w:ascii="Times New Roman" w:hAnsi="Times New Roman" w:cs="Times New Roman"/>
          <w:b/>
          <w:bCs/>
          <w:sz w:val="28"/>
          <w:szCs w:val="28"/>
        </w:rPr>
        <w:t xml:space="preserve">Правни основ </w:t>
      </w:r>
    </w:p>
    <w:p w14:paraId="436BF29E" w14:textId="1F7C1E74" w:rsidR="00E10448" w:rsidRDefault="00E10448" w:rsidP="0022014D">
      <w:pPr>
        <w:spacing w:before="0"/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Правни основ за доношење ове одлуке  садржан је у члану 189 став 1 Закона о локалној самоуправи („Службени лист ЦГ“, бр. 2/18, 34/19, 38/20, 50/22 и 84/22), којим је прописано да општине могу слободно сарађивати са локалним заједницама и асоцијацијама других земаља, ради остваривања заједничких интереса и удруживати се у регионалне и међународне организације локалних власти.</w:t>
      </w:r>
    </w:p>
    <w:p w14:paraId="77A8F817" w14:textId="77777777" w:rsidR="0022014D" w:rsidRPr="00E10448" w:rsidRDefault="0022014D" w:rsidP="0022014D">
      <w:pPr>
        <w:spacing w:before="0"/>
        <w:ind w:firstLine="708"/>
        <w:rPr>
          <w:rFonts w:ascii="Times New Roman" w:hAnsi="Times New Roman" w:cs="Times New Roman"/>
        </w:rPr>
      </w:pPr>
    </w:p>
    <w:p w14:paraId="1F4768EC" w14:textId="31E8EDB8" w:rsidR="00E10448" w:rsidRDefault="00E10448" w:rsidP="0022014D">
      <w:pPr>
        <w:spacing w:before="0"/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 xml:space="preserve">Чланом 136 Статута општине Никшић ("Службени лист ЦГ-Општински прописи", број 31/18) прописано је да општина остварује сарадњу са другим општинама и градовима у земљи и иностранству у областима од заједничког интереса у складу са Уставом и Законом, а чланом 38 став 1 Статута општине Никшић, прописано је да Скупштина у вршењу послова из свог </w:t>
      </w:r>
      <w:r w:rsidR="00315E49">
        <w:rPr>
          <w:rFonts w:ascii="Times New Roman" w:hAnsi="Times New Roman" w:cs="Times New Roman"/>
          <w:lang w:val="sr-Cyrl-ME"/>
        </w:rPr>
        <w:t>дј</w:t>
      </w:r>
      <w:r w:rsidRPr="00E10448">
        <w:rPr>
          <w:rFonts w:ascii="Times New Roman" w:hAnsi="Times New Roman" w:cs="Times New Roman"/>
        </w:rPr>
        <w:t>елокруга доноси одлуке, рјешења, препоруке и друге акте.</w:t>
      </w:r>
    </w:p>
    <w:p w14:paraId="08FEE2ED" w14:textId="77777777" w:rsidR="00E10448" w:rsidRPr="00E10448" w:rsidRDefault="00E10448" w:rsidP="00E10448">
      <w:pPr>
        <w:rPr>
          <w:rFonts w:ascii="Times New Roman" w:hAnsi="Times New Roman" w:cs="Times New Roman"/>
        </w:rPr>
      </w:pPr>
    </w:p>
    <w:p w14:paraId="1190F131" w14:textId="77777777" w:rsidR="00E10448" w:rsidRPr="00E10448" w:rsidRDefault="00E10448" w:rsidP="00E104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0448">
        <w:rPr>
          <w:rFonts w:ascii="Times New Roman" w:hAnsi="Times New Roman" w:cs="Times New Roman"/>
          <w:b/>
          <w:bCs/>
          <w:sz w:val="28"/>
          <w:szCs w:val="28"/>
        </w:rPr>
        <w:t>Разлог</w:t>
      </w:r>
    </w:p>
    <w:p w14:paraId="008194E9" w14:textId="35546368" w:rsid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Полазећи од обостране жеље општине Никшић и града Требиња за успостављање сарадње и пријатељских веза, општина Никшић и град Требиње ће потписати Споразум о сарадњи. Овај споразум ће се темељити на партнерском односу и тражењу могућности у остваривању интереса грађана у свим областима живота и рада са настојањем да та сарадња донесе узајамне користи како општини Никшић тако и граду Требињу.</w:t>
      </w:r>
    </w:p>
    <w:p w14:paraId="78FBFDE5" w14:textId="77777777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Требиње је најјужнији град Републике Српске и БиХ. Налази се у долини ријеке Требишњице, на тромеђи БиХ, Црне Горе и Хрватске. Надморска висина урбаног дијела града је око 275 метара изнад нивоа мора. Град се налази на значајној раскрсници путева; у својој саобраћајној повезаности гравитира према Дубровнику, Мостару, преко Никшића ка Подгорици, Херцег Новом, са добром повезаношћу и сарадњом према градовима попут Сарајева, Београда и Бања Луке.</w:t>
      </w:r>
    </w:p>
    <w:p w14:paraId="764822F0" w14:textId="77777777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Територија града заузима простор од 904 км². Према посљедњим процјенама, Требиње има око 35.000 становника, од чега више од 75 одсто живи у урбаном дијелу града. На територији града налазе се и три гранична прелаза: два са Црном Гором (према Никшићу и Херцег Новом) и један са Хрватском (према Дубровнику).</w:t>
      </w:r>
    </w:p>
    <w:p w14:paraId="48714EFE" w14:textId="77777777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Подручје града је веома богато природним потенцијалима (умјерена клима, вода, сунце, вјетар, љековито биље и др.). Привреда Требиња се највећим дијелом ослања на електро-енергетски сектор и једним дијелом на прерађивачки сектор. У посљедње вријеме, предност се даје развоју пољопривредно-прехрамбене производње, туристичке понуде и предузетништву у туризму, пошто у овим сферама Требиње има значајне компаративне предности у односу на друга мјеста.</w:t>
      </w:r>
    </w:p>
    <w:p w14:paraId="3DF03F37" w14:textId="77777777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lastRenderedPageBreak/>
        <w:t>Богато културно-историјско насљеђе, клима и повољан географски положај су значајне одредице града Требиња, туризам заузима посебно стратешко мјесто. Посебну пажњу бројних туриста, осим старог градског језгра изграђеног у медитеранском стилу, привлачи парк Јована Дучића и специфичан ботанички и угоститељски комплекс од шеснаест стољетних платана – љетна башта, војно утврђење с почетка 18. вијека, Стари град или Кастел, са својим уским уличицама, волтовима, капијама и каменим здањима, Осман-пашином и султан Ахмедовом џамијом, Музејом Херцеговине, бројним кафићима, ресторанима и бутицима.</w:t>
      </w:r>
    </w:p>
    <w:p w14:paraId="44B5EBC2" w14:textId="77777777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 xml:space="preserve">Ријека Требишњица, најдужа понорница у Европи, дијели Требиње на два дијела. На њеној десној обали у Полицама, поред Перовића (Арсланагића) моста, смјештена је црквица поред које је сахрањен требињски жупан Грд. Властелин Грд лежи под најстаријим познатим стећком у читавој Републици Српској и БиХ. </w:t>
      </w:r>
    </w:p>
    <w:p w14:paraId="122255F5" w14:textId="77777777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У Требињу и његовој околини су и неки од најпознатијих средњовјековних манастира. То су: манастир Светог Петра и Павла у Петровом пољу, Завала на ободу Поповог поља, Тврдош у истоименом мјесту поред Требиња као и манастир Дужи који је раније био сједиште епархије.</w:t>
      </w:r>
    </w:p>
    <w:p w14:paraId="4A4861BC" w14:textId="77777777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У градском парку „Јован Дучић“ смјештен је Саборни храм Светог преображења Господњег. У Мостаћима је значајан културно-историјски споменик – Црква Светог Климента. У самом срцу града налази се римокатоличка катедрална црква посвећена Рођењу блажене Дјевице Марије, изграђена почетком 20. вијека. У непосредној близини Петропавловог манастира налази се Павлова пећина, својеврсно стјециште ходочасника и мјесто гдје је, према предању, Свети Павле, на свом путу за Рим, једно вријеме проповиједао.</w:t>
      </w:r>
    </w:p>
    <w:p w14:paraId="55DA38F2" w14:textId="77777777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На Црквини изнад Требиња налази се Херцеговачка Грачаница. У овој цркви, према Дучићевој жељи, почивају пјесникови земни остаци. У Поповом пољу, у Мркоњићима, недалеко од Требиња, на темељима родне куће светитеља и чудотворца Светог Василија Острошког и Тврдошког изграђен је Духовни центар – метох Петропавловог манастира.</w:t>
      </w:r>
    </w:p>
    <w:p w14:paraId="2FC778FA" w14:textId="77777777" w:rsidR="00E10448" w:rsidRPr="00E10448" w:rsidRDefault="00E10448" w:rsidP="00E10448">
      <w:pPr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У Полицама, у Бранковини, налази се једна од најбоље очуваних средњовјековних кула у Херцеговини – Кула Бранковића, односно тврђава дједа или оца Вука Бранковића.</w:t>
      </w:r>
    </w:p>
    <w:p w14:paraId="1278D93A" w14:textId="77777777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На путу за Билећу је манастир Добрићево, вриједан споменик културе са фрескама које су, највјероватније, или дјело посљедњег великог византијског живописца Георгија Митрофановића, или неког од његових најбољих ученика.</w:t>
      </w:r>
    </w:p>
    <w:p w14:paraId="413247B5" w14:textId="77777777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>Историјска ретроспектива Требиња свједочи да је град одувијек важио за културни центар на предјелу данашње источне Херцеговине. Богато културно насљеђе, бројни културни и историјски споменици, дуга традиција и савремене културне тенденције спајају се у јединственом амбијенту града.</w:t>
      </w:r>
    </w:p>
    <w:p w14:paraId="40F5C917" w14:textId="77777777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 xml:space="preserve">Требиње је данас модерна културна заједница, са бројним културним преференцијама попут народне традиције, музике, позоришта, филма, књижевности и другог умјетничког стваралаштва. Културни афинитети се базирају на синтези традиционалних и савремених умјетничких израза, гдје се поштују и цијене културни </w:t>
      </w:r>
      <w:r w:rsidRPr="00E10448">
        <w:rPr>
          <w:rFonts w:ascii="Times New Roman" w:hAnsi="Times New Roman" w:cs="Times New Roman"/>
        </w:rPr>
        <w:lastRenderedPageBreak/>
        <w:t>токови који су наслијеђени, као и они нови којима се тежи кроз све чешће раслојавање монокултурне традиције и уважавање мултикултуралног насљеђа.</w:t>
      </w:r>
    </w:p>
    <w:p w14:paraId="30304522" w14:textId="77777777" w:rsidR="00E10448" w:rsidRPr="00E10448" w:rsidRDefault="00E10448" w:rsidP="0022014D">
      <w:pPr>
        <w:ind w:firstLine="708"/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 xml:space="preserve">У оквиру настојања да се културни живот очува и унаприједи, у Требињу се одржавају бројне манифестације и свечаности. </w:t>
      </w:r>
    </w:p>
    <w:p w14:paraId="0176674C" w14:textId="1692E5FF" w:rsidR="00E10448" w:rsidRDefault="00E10448" w:rsidP="0022014D">
      <w:pPr>
        <w:ind w:firstLine="708"/>
        <w:rPr>
          <w:rFonts w:ascii="Times New Roman" w:hAnsi="Times New Roman" w:cs="Times New Roman"/>
          <w:lang w:val="sr-Cyrl-ME"/>
        </w:rPr>
      </w:pPr>
      <w:r w:rsidRPr="00E10448">
        <w:rPr>
          <w:rFonts w:ascii="Times New Roman" w:hAnsi="Times New Roman" w:cs="Times New Roman"/>
        </w:rPr>
        <w:t>Осим наведеног, Требиње је и економски, здравствени, образовни и спортски центар источне Херцеговине. Овдје се налазе бројне образовне установе, школе, факултети, музеј, легати, галерије, ликовне колоније, аматерска позоришта, културно-умјетничка и спортска друштва. У Требињу постоје три високошколске установе: Академија ликовних умјетности, Факултет за производњу и менаџмент и Висока школа за туризам и хотeлијерство.</w:t>
      </w:r>
      <w:r w:rsidR="0022014D">
        <w:rPr>
          <w:rFonts w:ascii="Times New Roman" w:hAnsi="Times New Roman" w:cs="Times New Roman"/>
          <w:lang w:val="sr-Cyrl-ME"/>
        </w:rPr>
        <w:t xml:space="preserve"> </w:t>
      </w:r>
    </w:p>
    <w:p w14:paraId="1C8E1845" w14:textId="2CB00651" w:rsidR="0022014D" w:rsidRDefault="0022014D" w:rsidP="0022014D">
      <w:pPr>
        <w:ind w:firstLine="708"/>
        <w:rPr>
          <w:rFonts w:ascii="Times New Roman" w:hAnsi="Times New Roman" w:cs="Times New Roman"/>
          <w:lang w:val="sr-Cyrl-ME"/>
        </w:rPr>
      </w:pPr>
      <w:r>
        <w:rPr>
          <w:rFonts w:ascii="Times New Roman" w:hAnsi="Times New Roman" w:cs="Times New Roman"/>
          <w:lang w:val="sr-Cyrl-ME"/>
        </w:rPr>
        <w:t xml:space="preserve">Имајући у виду изнијето, предлажем Скупштини општине Никшић да донесе Одлуку о </w:t>
      </w:r>
      <w:r w:rsidRPr="0022014D">
        <w:rPr>
          <w:rFonts w:ascii="Times New Roman" w:hAnsi="Times New Roman" w:cs="Times New Roman"/>
          <w:lang w:val="sr-Cyrl-ME"/>
        </w:rPr>
        <w:t>успостављању сарадње између општине Никшић и града Требиња</w:t>
      </w:r>
      <w:r>
        <w:rPr>
          <w:rFonts w:ascii="Times New Roman" w:hAnsi="Times New Roman" w:cs="Times New Roman"/>
          <w:lang w:val="sr-Cyrl-ME"/>
        </w:rPr>
        <w:t>.</w:t>
      </w:r>
    </w:p>
    <w:p w14:paraId="64C946BB" w14:textId="18AB6E38" w:rsidR="0022014D" w:rsidRDefault="0022014D" w:rsidP="00E10448">
      <w:pPr>
        <w:rPr>
          <w:rFonts w:ascii="Times New Roman" w:hAnsi="Times New Roman" w:cs="Times New Roman"/>
          <w:lang w:val="sr-Cyrl-ME"/>
        </w:rPr>
      </w:pPr>
    </w:p>
    <w:p w14:paraId="03B01E9C" w14:textId="77777777" w:rsidR="0022014D" w:rsidRPr="0022014D" w:rsidRDefault="0022014D" w:rsidP="00E10448">
      <w:pPr>
        <w:rPr>
          <w:rFonts w:ascii="Times New Roman" w:hAnsi="Times New Roman" w:cs="Times New Roman"/>
          <w:lang w:val="sr-Cyrl-ME"/>
        </w:rPr>
      </w:pPr>
    </w:p>
    <w:p w14:paraId="063A534A" w14:textId="77777777" w:rsidR="00E10448" w:rsidRPr="00E10448" w:rsidRDefault="00E10448" w:rsidP="00E10448">
      <w:pPr>
        <w:rPr>
          <w:rFonts w:ascii="Times New Roman" w:hAnsi="Times New Roman" w:cs="Times New Roman"/>
        </w:rPr>
      </w:pPr>
    </w:p>
    <w:p w14:paraId="0699EA8C" w14:textId="77777777" w:rsidR="00E10448" w:rsidRPr="00E10448" w:rsidRDefault="00E10448" w:rsidP="00E10448">
      <w:pPr>
        <w:jc w:val="center"/>
        <w:rPr>
          <w:rFonts w:ascii="Times New Roman" w:hAnsi="Times New Roman" w:cs="Times New Roman"/>
          <w:b/>
          <w:bCs/>
        </w:rPr>
      </w:pPr>
      <w:r w:rsidRPr="00E10448">
        <w:rPr>
          <w:rFonts w:ascii="Times New Roman" w:hAnsi="Times New Roman" w:cs="Times New Roman"/>
          <w:b/>
          <w:bCs/>
        </w:rPr>
        <w:t>Служба за сарадњу послове предсједника и информисање</w:t>
      </w:r>
    </w:p>
    <w:p w14:paraId="59C79F5C" w14:textId="77777777" w:rsidR="00E10448" w:rsidRPr="00E10448" w:rsidRDefault="00E10448" w:rsidP="00E10448">
      <w:pPr>
        <w:rPr>
          <w:rFonts w:ascii="Times New Roman" w:hAnsi="Times New Roman" w:cs="Times New Roman"/>
        </w:rPr>
      </w:pPr>
    </w:p>
    <w:p w14:paraId="5A396437" w14:textId="11B37216" w:rsidR="00E10448" w:rsidRPr="00E10448" w:rsidRDefault="00E10448" w:rsidP="00E10448">
      <w:pPr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 xml:space="preserve">                                                                                                             Руководилац </w:t>
      </w:r>
    </w:p>
    <w:p w14:paraId="697A9B70" w14:textId="5CD5C94E" w:rsidR="0012249D" w:rsidRPr="00E10448" w:rsidRDefault="00E10448" w:rsidP="00E10448">
      <w:pPr>
        <w:rPr>
          <w:rFonts w:ascii="Times New Roman" w:hAnsi="Times New Roman" w:cs="Times New Roman"/>
        </w:rPr>
      </w:pPr>
      <w:r w:rsidRPr="00E10448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C32B1">
        <w:rPr>
          <w:rFonts w:ascii="Times New Roman" w:hAnsi="Times New Roman" w:cs="Times New Roman"/>
          <w:lang w:val="sr-Cyrl-ME"/>
        </w:rPr>
        <w:t xml:space="preserve"> </w:t>
      </w:r>
      <w:r w:rsidRPr="00E10448">
        <w:rPr>
          <w:rFonts w:ascii="Times New Roman" w:hAnsi="Times New Roman" w:cs="Times New Roman"/>
        </w:rPr>
        <w:t xml:space="preserve">      Марко Перућица</w:t>
      </w:r>
    </w:p>
    <w:sectPr w:rsidR="0012249D" w:rsidRPr="00E10448" w:rsidSect="00892FE1">
      <w:headerReference w:type="default" r:id="rId7"/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9782" w14:textId="77777777" w:rsidR="005F73B4" w:rsidRDefault="005F73B4" w:rsidP="0012249D">
      <w:r>
        <w:separator/>
      </w:r>
    </w:p>
  </w:endnote>
  <w:endnote w:type="continuationSeparator" w:id="0">
    <w:p w14:paraId="28F6960E" w14:textId="77777777" w:rsidR="005F73B4" w:rsidRDefault="005F73B4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560977"/>
      <w:docPartObj>
        <w:docPartGallery w:val="Page Numbers (Bottom of Page)"/>
        <w:docPartUnique/>
      </w:docPartObj>
    </w:sdtPr>
    <w:sdtEndPr/>
    <w:sdtContent>
      <w:p w14:paraId="0A291850" w14:textId="58D3152C" w:rsidR="0022014D" w:rsidRDefault="0022014D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r-Latn-RS"/>
          </w:rPr>
          <w:t>2</w:t>
        </w:r>
        <w:r>
          <w:fldChar w:fldCharType="end"/>
        </w:r>
      </w:p>
    </w:sdtContent>
  </w:sdt>
  <w:p w14:paraId="07CA19EA" w14:textId="77777777" w:rsidR="0022014D" w:rsidRDefault="0022014D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EDF7" w14:textId="77777777" w:rsidR="005F73B4" w:rsidRDefault="005F73B4" w:rsidP="0012249D">
      <w:r>
        <w:separator/>
      </w:r>
    </w:p>
  </w:footnote>
  <w:footnote w:type="continuationSeparator" w:id="0">
    <w:p w14:paraId="52E6BCAE" w14:textId="77777777" w:rsidR="005F73B4" w:rsidRDefault="005F73B4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B56D" w14:textId="25A7DFA5" w:rsidR="0012249D" w:rsidRDefault="00150A6E">
    <w:pPr>
      <w:pStyle w:val="Zaglavljestranic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48"/>
    <w:rsid w:val="00037B9D"/>
    <w:rsid w:val="000829B1"/>
    <w:rsid w:val="00097488"/>
    <w:rsid w:val="0012249D"/>
    <w:rsid w:val="001349F4"/>
    <w:rsid w:val="00150A6E"/>
    <w:rsid w:val="001C32B1"/>
    <w:rsid w:val="001E1D27"/>
    <w:rsid w:val="002152A2"/>
    <w:rsid w:val="0022014D"/>
    <w:rsid w:val="00235CB3"/>
    <w:rsid w:val="002970CE"/>
    <w:rsid w:val="00315E49"/>
    <w:rsid w:val="00357082"/>
    <w:rsid w:val="00363EF6"/>
    <w:rsid w:val="003F37FC"/>
    <w:rsid w:val="004304CF"/>
    <w:rsid w:val="004D4EE3"/>
    <w:rsid w:val="004F6020"/>
    <w:rsid w:val="00517C70"/>
    <w:rsid w:val="005606DA"/>
    <w:rsid w:val="00585E9E"/>
    <w:rsid w:val="005A0357"/>
    <w:rsid w:val="005F73B4"/>
    <w:rsid w:val="006202E0"/>
    <w:rsid w:val="006234E5"/>
    <w:rsid w:val="006D397A"/>
    <w:rsid w:val="006D769B"/>
    <w:rsid w:val="006F1884"/>
    <w:rsid w:val="007B71AD"/>
    <w:rsid w:val="007D57F1"/>
    <w:rsid w:val="008376FA"/>
    <w:rsid w:val="00844BC7"/>
    <w:rsid w:val="00873B88"/>
    <w:rsid w:val="00892FE1"/>
    <w:rsid w:val="008C4978"/>
    <w:rsid w:val="009B18BA"/>
    <w:rsid w:val="00A14820"/>
    <w:rsid w:val="00A14CAA"/>
    <w:rsid w:val="00B169B1"/>
    <w:rsid w:val="00B45943"/>
    <w:rsid w:val="00C133F6"/>
    <w:rsid w:val="00C37303"/>
    <w:rsid w:val="00C66683"/>
    <w:rsid w:val="00CE65FC"/>
    <w:rsid w:val="00D72BD5"/>
    <w:rsid w:val="00E10448"/>
    <w:rsid w:val="00E26C22"/>
    <w:rsid w:val="00EA757B"/>
    <w:rsid w:val="00F13387"/>
    <w:rsid w:val="00F60540"/>
    <w:rsid w:val="00F8633F"/>
    <w:rsid w:val="00FC3233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052C"/>
  <w15:chartTrackingRefBased/>
  <w15:docId w15:val="{D45413D4-24ED-459A-9CE4-A3C71FE0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Naslov2Char">
    <w:name w:val="Naslov 2 Char"/>
    <w:link w:val="Naslov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NaslovChar">
    <w:name w:val="Naslov Char"/>
    <w:link w:val="Naslov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qFormat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Čizmović</dc:creator>
  <cp:keywords/>
  <dc:description/>
  <cp:lastModifiedBy>Danijela Čizmović</cp:lastModifiedBy>
  <cp:revision>6</cp:revision>
  <cp:lastPrinted>2023-06-16T10:54:00Z</cp:lastPrinted>
  <dcterms:created xsi:type="dcterms:W3CDTF">2023-06-16T10:15:00Z</dcterms:created>
  <dcterms:modified xsi:type="dcterms:W3CDTF">2023-06-19T07:18:00Z</dcterms:modified>
</cp:coreProperties>
</file>