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E9690" w14:textId="058B9DF8" w:rsidR="003869BA" w:rsidRPr="00774AD2" w:rsidRDefault="000D2161" w:rsidP="003869BA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/>
          <w:noProof/>
          <w:sz w:val="24"/>
          <w:szCs w:val="24"/>
          <w:lang w:val="sr-Cyrl-CS"/>
        </w:rPr>
        <w:t>На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основу</w:t>
      </w:r>
      <w:r w:rsidR="00F54189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чл</w:t>
      </w:r>
      <w:r w:rsidR="009C0665" w:rsidRPr="00774AD2">
        <w:rPr>
          <w:rFonts w:ascii="Cambria" w:hAnsi="Cambria"/>
          <w:noProof/>
          <w:sz w:val="24"/>
          <w:szCs w:val="24"/>
          <w:lang w:val="sr-Cyrl-CS"/>
        </w:rPr>
        <w:t>ана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F54189" w:rsidRPr="00774AD2">
        <w:rPr>
          <w:rFonts w:ascii="Cambria" w:hAnsi="Cambria"/>
          <w:noProof/>
          <w:sz w:val="24"/>
          <w:szCs w:val="24"/>
          <w:lang w:val="sr-Cyrl-CS"/>
        </w:rPr>
        <w:t xml:space="preserve">38 став 1 тачка 2 и члана 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>43</w:t>
      </w:r>
      <w:r w:rsidR="00F54189" w:rsidRPr="00774AD2">
        <w:rPr>
          <w:rFonts w:ascii="Cambria" w:hAnsi="Cambria"/>
          <w:noProof/>
          <w:sz w:val="24"/>
          <w:szCs w:val="24"/>
          <w:lang w:val="sr-Cyrl-RS"/>
        </w:rPr>
        <w:t xml:space="preserve"> став </w:t>
      </w:r>
      <w:r w:rsidR="00F54189" w:rsidRPr="00774AD2">
        <w:rPr>
          <w:rFonts w:ascii="Cambria" w:hAnsi="Cambria"/>
          <w:noProof/>
          <w:sz w:val="24"/>
          <w:szCs w:val="24"/>
        </w:rPr>
        <w:t>1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Закона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о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локалној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самоуправи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(„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Службени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лист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9C0665" w:rsidRPr="00774AD2">
        <w:rPr>
          <w:rFonts w:ascii="Cambria" w:hAnsi="Cambria"/>
          <w:noProof/>
          <w:sz w:val="24"/>
          <w:szCs w:val="24"/>
          <w:lang w:val="sr-Cyrl-CS"/>
        </w:rPr>
        <w:t>ЦГ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“,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бр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. 2/18, 34/19, 38/20, 50/22, 84/22, 81/25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и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98/25)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и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чл</w:t>
      </w:r>
      <w:r w:rsidR="009C0665" w:rsidRPr="00774AD2">
        <w:rPr>
          <w:rFonts w:ascii="Cambria" w:hAnsi="Cambria"/>
          <w:noProof/>
          <w:sz w:val="24"/>
          <w:szCs w:val="24"/>
          <w:lang w:val="sr-Cyrl-CS"/>
        </w:rPr>
        <w:t>ана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D70DBD" w:rsidRPr="00774AD2">
        <w:rPr>
          <w:rFonts w:ascii="Cambria" w:hAnsi="Cambria"/>
          <w:noProof/>
          <w:sz w:val="24"/>
          <w:szCs w:val="24"/>
        </w:rPr>
        <w:t xml:space="preserve">35 </w:t>
      </w:r>
      <w:r w:rsidR="00D70DBD" w:rsidRPr="00774AD2">
        <w:rPr>
          <w:rFonts w:ascii="Cambria" w:hAnsi="Cambria"/>
          <w:noProof/>
          <w:sz w:val="24"/>
          <w:szCs w:val="24"/>
          <w:lang w:val="sr-Cyrl-CS"/>
        </w:rPr>
        <w:t>став</w:t>
      </w:r>
      <w:r w:rsidR="00D70DBD" w:rsidRPr="00774AD2">
        <w:rPr>
          <w:rFonts w:ascii="Cambria" w:hAnsi="Cambria"/>
          <w:noProof/>
          <w:sz w:val="24"/>
          <w:szCs w:val="24"/>
        </w:rPr>
        <w:t xml:space="preserve"> </w:t>
      </w:r>
      <w:r w:rsidR="0035609A" w:rsidRPr="00774AD2">
        <w:rPr>
          <w:rFonts w:ascii="Cambria" w:hAnsi="Cambria"/>
          <w:noProof/>
          <w:sz w:val="24"/>
          <w:szCs w:val="24"/>
          <w:lang w:val="sr-Cyrl-RS"/>
        </w:rPr>
        <w:t xml:space="preserve">1 тачка </w:t>
      </w:r>
      <w:r w:rsidR="00D70DBD" w:rsidRPr="00774AD2">
        <w:rPr>
          <w:rFonts w:ascii="Cambria" w:hAnsi="Cambria"/>
          <w:noProof/>
          <w:sz w:val="24"/>
          <w:szCs w:val="24"/>
        </w:rPr>
        <w:t>2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и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774AD2">
        <w:rPr>
          <w:rFonts w:ascii="Cambria" w:hAnsi="Cambria"/>
          <w:noProof/>
          <w:sz w:val="24"/>
          <w:szCs w:val="24"/>
          <w:lang w:val="sr-Cyrl-CS"/>
        </w:rPr>
        <w:t xml:space="preserve">члана </w:t>
      </w:r>
      <w:r w:rsidR="00D70DBD" w:rsidRPr="00774AD2">
        <w:rPr>
          <w:rFonts w:ascii="Cambria" w:hAnsi="Cambria"/>
          <w:noProof/>
          <w:sz w:val="24"/>
          <w:szCs w:val="24"/>
          <w:lang w:val="sr-Cyrl-CS"/>
        </w:rPr>
        <w:t xml:space="preserve">36 став 1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Статута</w:t>
      </w:r>
      <w:r w:rsidR="009C64ED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општине</w:t>
      </w:r>
      <w:r w:rsidR="003869BA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Никшић</w:t>
      </w:r>
      <w:r w:rsidR="003869BA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3C0D6D">
        <w:rPr>
          <w:rFonts w:ascii="Cambria" w:hAnsi="Cambria" w:cs="Times New Roman"/>
          <w:noProof/>
          <w:sz w:val="24"/>
          <w:szCs w:val="24"/>
          <w:lang w:val="sr-Cyrl-CS" w:eastAsia="sr-Latn-ME"/>
        </w:rPr>
        <w:t>(„Службени лист ЦГ –</w:t>
      </w:r>
      <w:r w:rsidR="003C0D6D">
        <w:rPr>
          <w:rFonts w:ascii="Cambria" w:hAnsi="Cambria" w:cs="Times New Roman"/>
          <w:noProof/>
          <w:color w:val="000000"/>
          <w:sz w:val="24"/>
          <w:szCs w:val="24"/>
          <w:lang w:val="sr-Cyrl-CS" w:eastAsia="sr-Latn-ME"/>
        </w:rPr>
        <w:t xml:space="preserve"> Општински прописи“, бр. 31/18, 21/23 и 42/25 и </w:t>
      </w:r>
      <w:r w:rsidR="003C0D6D">
        <w:rPr>
          <w:rFonts w:ascii="Cambria" w:hAnsi="Cambria" w:cs="Times New Roman"/>
          <w:noProof/>
          <w:sz w:val="24"/>
          <w:szCs w:val="24"/>
          <w:lang w:val="sr-Cyrl-CS" w:eastAsia="sr-Latn-ME"/>
        </w:rPr>
        <w:t>„Службени лист ЦГ“, број 62/25)</w:t>
      </w:r>
      <w:r w:rsidR="003C0D6D">
        <w:rPr>
          <w:rFonts w:ascii="Cambria" w:hAnsi="Cambria" w:cs="Times New Roman"/>
          <w:noProof/>
          <w:color w:val="000000"/>
          <w:sz w:val="24"/>
          <w:szCs w:val="24"/>
          <w:lang w:val="sr-Cyrl-CS" w:eastAsia="sr-Latn-ME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Скупштина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општине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Никшић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на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сједници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одржаној</w:t>
      </w:r>
      <w:r w:rsidR="009C0665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____________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2025.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године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донијела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је</w:t>
      </w:r>
    </w:p>
    <w:p w14:paraId="49A3B6F0" w14:textId="77777777" w:rsidR="00DB7979" w:rsidRPr="00774AD2" w:rsidRDefault="00DB7979" w:rsidP="003869BA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</w:p>
    <w:p w14:paraId="0416EB7C" w14:textId="22A86A0A" w:rsidR="007F219C" w:rsidRPr="00774AD2" w:rsidRDefault="000D2161" w:rsidP="007F219C">
      <w:pPr>
        <w:spacing w:after="0" w:line="240" w:lineRule="auto"/>
        <w:jc w:val="center"/>
        <w:rPr>
          <w:rFonts w:ascii="Cambria" w:hAnsi="Cambria" w:cs="Calibri"/>
          <w:bCs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О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Д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Л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У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К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У</w:t>
      </w:r>
    </w:p>
    <w:p w14:paraId="12A8508B" w14:textId="7E24C1B3" w:rsidR="003869BA" w:rsidRPr="00774AD2" w:rsidRDefault="000D2161" w:rsidP="007F219C">
      <w:pPr>
        <w:spacing w:after="0" w:line="240" w:lineRule="auto"/>
        <w:jc w:val="center"/>
        <w:rPr>
          <w:rFonts w:ascii="Cambria" w:hAnsi="Cambria" w:cs="Calibri"/>
          <w:bCs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о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="009C0665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допуни 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Одлуке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о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образовању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радних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тијела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Скупштине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</w:t>
      </w:r>
    </w:p>
    <w:p w14:paraId="6AB663A2" w14:textId="62588253" w:rsidR="003869BA" w:rsidRPr="00774AD2" w:rsidRDefault="003869BA" w:rsidP="007F219C">
      <w:pPr>
        <w:spacing w:after="120" w:line="240" w:lineRule="auto"/>
        <w:jc w:val="center"/>
        <w:rPr>
          <w:rFonts w:ascii="Cambria" w:hAnsi="Cambria" w:cs="Calibri"/>
          <w:noProof/>
          <w:sz w:val="24"/>
          <w:szCs w:val="24"/>
          <w:lang w:val="sr-Cyrl-CS"/>
        </w:rPr>
      </w:pPr>
    </w:p>
    <w:p w14:paraId="788C90CD" w14:textId="5F9F9930" w:rsidR="003869BA" w:rsidRPr="00774AD2" w:rsidRDefault="000D2161" w:rsidP="003869BA">
      <w:pPr>
        <w:jc w:val="center"/>
        <w:rPr>
          <w:rFonts w:ascii="Cambria" w:hAnsi="Cambria" w:cs="Calibri"/>
          <w:bCs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Члан</w:t>
      </w:r>
      <w:r w:rsidR="003869BA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1</w:t>
      </w:r>
    </w:p>
    <w:p w14:paraId="343856C0" w14:textId="2AA0B18E" w:rsidR="003869BA" w:rsidRPr="00774AD2" w:rsidRDefault="000D2161" w:rsidP="003869BA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У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Одлуци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образовању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радних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тијела</w:t>
      </w:r>
      <w:r w:rsidR="003869B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Скупштине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(„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Службени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лист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9C0665" w:rsidRPr="00774AD2">
        <w:rPr>
          <w:rFonts w:ascii="Cambria" w:hAnsi="Cambria" w:cs="Calibri"/>
          <w:noProof/>
          <w:sz w:val="24"/>
          <w:szCs w:val="24"/>
          <w:lang w:val="sr-Cyrl-CS"/>
        </w:rPr>
        <w:t>ЦГ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–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Општински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прописи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“,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бр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>. 14/</w:t>
      </w:r>
      <w:r w:rsidR="00404B12">
        <w:rPr>
          <w:rFonts w:ascii="Cambria" w:hAnsi="Cambria" w:cs="Calibri"/>
          <w:noProof/>
          <w:sz w:val="24"/>
          <w:szCs w:val="24"/>
          <w:lang w:val="sr-Cyrl-CS"/>
        </w:rPr>
        <w:t>0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5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1/</w:t>
      </w:r>
      <w:r w:rsidR="009C0665" w:rsidRPr="00774AD2">
        <w:rPr>
          <w:rFonts w:ascii="Cambria" w:hAnsi="Cambria" w:cs="Calibri"/>
          <w:noProof/>
          <w:sz w:val="24"/>
          <w:szCs w:val="24"/>
          <w:lang w:val="sr-Cyrl-CS"/>
        </w:rPr>
        <w:t>0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7)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члану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9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послије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тачке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5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умјесто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тачке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ставља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тачка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–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зарез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додаје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нова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тачка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која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гласи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>:</w:t>
      </w:r>
    </w:p>
    <w:p w14:paraId="79AF03E4" w14:textId="601B05E0" w:rsidR="00DB7979" w:rsidRPr="00774AD2" w:rsidRDefault="00953DDD" w:rsidP="003869BA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         „6.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Савјет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.“</w:t>
      </w:r>
    </w:p>
    <w:p w14:paraId="3401EF8A" w14:textId="188A3341" w:rsidR="00953DDD" w:rsidRPr="00774AD2" w:rsidRDefault="000D2161" w:rsidP="00DB7979">
      <w:pPr>
        <w:jc w:val="center"/>
        <w:rPr>
          <w:rFonts w:ascii="Cambria" w:hAnsi="Cambria" w:cs="Calibri"/>
          <w:bCs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Члан</w:t>
      </w:r>
      <w:r w:rsidR="00953DDD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2</w:t>
      </w:r>
    </w:p>
    <w:p w14:paraId="03EDA163" w14:textId="3F7E9D7B" w:rsidR="00953DDD" w:rsidRPr="00774AD2" w:rsidRDefault="000D2161" w:rsidP="00953DDD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Послије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члана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19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додаје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се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нови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члан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="00F57915" w:rsidRPr="00774AD2">
        <w:rPr>
          <w:rFonts w:ascii="Cambria" w:hAnsi="Cambria" w:cs="Calibri"/>
          <w:noProof/>
          <w:sz w:val="24"/>
          <w:szCs w:val="24"/>
          <w:lang w:val="sr-Cyrl-CS"/>
        </w:rPr>
        <w:t>који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гласи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>:</w:t>
      </w:r>
    </w:p>
    <w:p w14:paraId="2FC244C4" w14:textId="6D20A3BF" w:rsidR="00953DDD" w:rsidRPr="00774AD2" w:rsidRDefault="00953DDD" w:rsidP="00953DDD">
      <w:pPr>
        <w:jc w:val="center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„ 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Члан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19</w:t>
      </w:r>
      <w:r w:rsidR="000D2161" w:rsidRPr="00774AD2">
        <w:rPr>
          <w:rFonts w:ascii="Cambria" w:hAnsi="Cambria" w:cs="Calibri"/>
          <w:noProof/>
          <w:sz w:val="24"/>
          <w:szCs w:val="24"/>
          <w:lang w:val="sr-Cyrl-CS"/>
        </w:rPr>
        <w:t>б</w:t>
      </w:r>
    </w:p>
    <w:p w14:paraId="3371B39F" w14:textId="6B4D4F04" w:rsidR="00953DDD" w:rsidRPr="00774AD2" w:rsidRDefault="000D2161" w:rsidP="00DB7979">
      <w:pPr>
        <w:jc w:val="center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Савјет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</w:p>
    <w:p w14:paraId="7057ECB9" w14:textId="15D9735E" w:rsidR="00953DDD" w:rsidRPr="00774AD2" w:rsidRDefault="000D2161" w:rsidP="00953DDD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Савјет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има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предсједника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4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члана</w:t>
      </w:r>
      <w:r w:rsidR="00953DDD" w:rsidRPr="00774AD2">
        <w:rPr>
          <w:rFonts w:ascii="Cambria" w:hAnsi="Cambria" w:cs="Calibri"/>
          <w:noProof/>
          <w:sz w:val="24"/>
          <w:szCs w:val="24"/>
          <w:lang w:val="sr-Cyrl-CS"/>
        </w:rPr>
        <w:t>.</w:t>
      </w:r>
    </w:p>
    <w:p w14:paraId="77C7E46B" w14:textId="3EC67FA0" w:rsidR="0003502E" w:rsidRPr="00774AD2" w:rsidRDefault="000D2161" w:rsidP="008E48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Савјет</w:t>
      </w:r>
      <w:r w:rsidR="008E4843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="008E4843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="008E4843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8E4843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8E4843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9C04E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разматра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: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предлоге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одлука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других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аката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везаних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полажај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права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;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која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односе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заштиту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унапређење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права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областима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планирања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уређења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простора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комуналним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областима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друштвеним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дјелатностима</w:t>
      </w:r>
      <w:r w:rsidR="00EB699A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социјалне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здраствене</w:t>
      </w:r>
      <w:r w:rsidR="0003502E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заштите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васпитања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образовања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радног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оспособљавања</w:t>
      </w:r>
      <w:r w:rsidR="0064665D" w:rsidRPr="00774AD2">
        <w:rPr>
          <w:rFonts w:ascii="Cambria" w:hAnsi="Cambria" w:cs="Calibri"/>
          <w:noProof/>
          <w:sz w:val="24"/>
          <w:szCs w:val="24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друга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питања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значаја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за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статус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лица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са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инвалидитетом</w:t>
      </w:r>
      <w:r w:rsidR="007F219C" w:rsidRPr="00774AD2">
        <w:rPr>
          <w:rFonts w:ascii="Cambria" w:hAnsi="Cambria" w:cs="Calibri"/>
          <w:noProof/>
          <w:sz w:val="24"/>
          <w:szCs w:val="24"/>
          <w:lang w:val="sr-Cyrl-CS"/>
        </w:rPr>
        <w:t>.</w:t>
      </w:r>
    </w:p>
    <w:p w14:paraId="6685F43B" w14:textId="7FA655E9" w:rsidR="00953DDD" w:rsidRPr="00774AD2" w:rsidRDefault="00953DDD" w:rsidP="007F219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noProof/>
          <w:sz w:val="24"/>
          <w:szCs w:val="24"/>
          <w:lang w:val="sr-Cyrl-CS"/>
        </w:rPr>
      </w:pPr>
    </w:p>
    <w:p w14:paraId="43C3A7DD" w14:textId="7040BDA0" w:rsidR="00DB7979" w:rsidRPr="00774AD2" w:rsidRDefault="000D2161" w:rsidP="00DB7979">
      <w:pPr>
        <w:jc w:val="center"/>
        <w:rPr>
          <w:rFonts w:ascii="Cambria" w:hAnsi="Cambria" w:cs="Calibri"/>
          <w:bCs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>Члан</w:t>
      </w:r>
      <w:r w:rsidR="00DB7979" w:rsidRPr="00774AD2">
        <w:rPr>
          <w:rFonts w:ascii="Cambria" w:hAnsi="Cambria" w:cs="Calibri"/>
          <w:bCs/>
          <w:noProof/>
          <w:sz w:val="24"/>
          <w:szCs w:val="24"/>
          <w:lang w:val="sr-Cyrl-CS"/>
        </w:rPr>
        <w:t xml:space="preserve"> 3</w:t>
      </w:r>
    </w:p>
    <w:p w14:paraId="0BCEA7B3" w14:textId="232A5526" w:rsidR="00DB7979" w:rsidRPr="00774AD2" w:rsidRDefault="000D2161" w:rsidP="00DB7979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Ова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одлука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ступа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снагу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осмог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дана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од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дана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објављивања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у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„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Службеном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листу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Црне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Горе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–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Општински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прописи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>.“</w:t>
      </w:r>
    </w:p>
    <w:p w14:paraId="372FB592" w14:textId="3C5577FB" w:rsidR="00DB7979" w:rsidRPr="00774AD2" w:rsidRDefault="00DB7979" w:rsidP="00DB7979">
      <w:pPr>
        <w:jc w:val="both"/>
        <w:rPr>
          <w:rFonts w:ascii="Cambria" w:hAnsi="Cambria" w:cs="Calibri"/>
          <w:noProof/>
          <w:sz w:val="24"/>
          <w:szCs w:val="24"/>
          <w:lang w:val="sr-Cyrl-CS"/>
        </w:rPr>
      </w:pPr>
    </w:p>
    <w:p w14:paraId="35E8BF23" w14:textId="26E97011" w:rsidR="00DB7979" w:rsidRPr="00774AD2" w:rsidRDefault="000D2161" w:rsidP="00774AD2">
      <w:pPr>
        <w:spacing w:after="0"/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Број</w:t>
      </w:r>
      <w:r w:rsidR="00774AD2" w:rsidRPr="00774AD2">
        <w:rPr>
          <w:rFonts w:ascii="Cambria" w:hAnsi="Cambria" w:cs="Calibri"/>
          <w:noProof/>
          <w:sz w:val="24"/>
          <w:szCs w:val="24"/>
          <w:lang w:val="sr-Cyrl-CS"/>
        </w:rPr>
        <w:t>: 01-030-___________</w:t>
      </w:r>
    </w:p>
    <w:p w14:paraId="564D4349" w14:textId="43C2AF13" w:rsidR="00DB7979" w:rsidRPr="00774AD2" w:rsidRDefault="000D2161" w:rsidP="00774AD2">
      <w:pPr>
        <w:spacing w:after="0"/>
        <w:jc w:val="both"/>
        <w:rPr>
          <w:rFonts w:ascii="Cambria" w:hAnsi="Cambria" w:cs="Calibri"/>
          <w:noProof/>
          <w:sz w:val="24"/>
          <w:szCs w:val="24"/>
          <w:lang w:val="sr-Cyrl-CS"/>
        </w:rPr>
      </w:pPr>
      <w:r w:rsidRPr="00774AD2">
        <w:rPr>
          <w:rFonts w:ascii="Cambria" w:hAnsi="Cambria" w:cs="Calibri"/>
          <w:noProof/>
          <w:sz w:val="24"/>
          <w:szCs w:val="24"/>
          <w:lang w:val="sr-Cyrl-CS"/>
        </w:rPr>
        <w:t>Никшић</w:t>
      </w:r>
      <w:r w:rsidR="00DB7979" w:rsidRPr="00774AD2">
        <w:rPr>
          <w:rFonts w:ascii="Cambria" w:hAnsi="Cambria" w:cs="Calibri"/>
          <w:noProof/>
          <w:sz w:val="24"/>
          <w:szCs w:val="24"/>
          <w:lang w:val="sr-Cyrl-CS"/>
        </w:rPr>
        <w:t xml:space="preserve">, ……… 2025. </w:t>
      </w:r>
      <w:r w:rsidRPr="00774AD2">
        <w:rPr>
          <w:rFonts w:ascii="Cambria" w:hAnsi="Cambria" w:cs="Calibri"/>
          <w:noProof/>
          <w:sz w:val="24"/>
          <w:szCs w:val="24"/>
          <w:lang w:val="sr-Cyrl-CS"/>
        </w:rPr>
        <w:t>године</w:t>
      </w:r>
    </w:p>
    <w:p w14:paraId="19D0A4F8" w14:textId="77777777" w:rsidR="00DB7979" w:rsidRPr="00774AD2" w:rsidRDefault="00DB7979" w:rsidP="003869BA">
      <w:pPr>
        <w:jc w:val="center"/>
        <w:rPr>
          <w:rFonts w:ascii="Cambria" w:hAnsi="Cambria"/>
          <w:noProof/>
          <w:sz w:val="24"/>
          <w:szCs w:val="24"/>
          <w:lang w:val="sr-Cyrl-CS"/>
        </w:rPr>
      </w:pPr>
    </w:p>
    <w:p w14:paraId="4AB6D00E" w14:textId="369B61B7" w:rsidR="003869BA" w:rsidRPr="00774AD2" w:rsidRDefault="000D2161" w:rsidP="003869BA">
      <w:pPr>
        <w:jc w:val="center"/>
        <w:rPr>
          <w:rFonts w:ascii="Cambria" w:hAnsi="Cambria"/>
          <w:noProof/>
          <w:sz w:val="24"/>
          <w:szCs w:val="24"/>
          <w:lang w:val="sr-Cyrl-CS"/>
        </w:rPr>
      </w:pPr>
      <w:r w:rsidRPr="00774AD2">
        <w:rPr>
          <w:rFonts w:ascii="Cambria" w:hAnsi="Cambria"/>
          <w:noProof/>
          <w:sz w:val="24"/>
          <w:szCs w:val="24"/>
          <w:lang w:val="sr-Cyrl-CS"/>
        </w:rPr>
        <w:t>СКУПШТИНА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ОПШТИНЕ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НИКШИЋ</w:t>
      </w:r>
    </w:p>
    <w:p w14:paraId="340F5280" w14:textId="4ADCB664" w:rsidR="00DB7979" w:rsidRPr="00774AD2" w:rsidRDefault="00DB7979" w:rsidP="00DB7979">
      <w:pPr>
        <w:rPr>
          <w:rFonts w:ascii="Cambria" w:hAnsi="Cambria"/>
          <w:noProof/>
          <w:sz w:val="24"/>
          <w:szCs w:val="24"/>
          <w:lang w:val="sr-Cyrl-CS"/>
        </w:rPr>
      </w:pPr>
      <w:r w:rsidRPr="00774AD2">
        <w:rPr>
          <w:rFonts w:ascii="Cambria" w:hAnsi="Cambria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</w:p>
    <w:p w14:paraId="56793F95" w14:textId="47BB468A" w:rsidR="00DB7979" w:rsidRPr="00774AD2" w:rsidRDefault="00DB7979" w:rsidP="007F219C">
      <w:pPr>
        <w:spacing w:after="0"/>
        <w:rPr>
          <w:rFonts w:ascii="Cambria" w:hAnsi="Cambria"/>
          <w:noProof/>
          <w:sz w:val="24"/>
          <w:szCs w:val="24"/>
          <w:lang w:val="sr-Cyrl-CS"/>
        </w:rPr>
      </w:pPr>
      <w:r w:rsidRPr="00774AD2">
        <w:rPr>
          <w:rFonts w:ascii="Cambria" w:hAnsi="Cambria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774AD2">
        <w:rPr>
          <w:rFonts w:ascii="Cambria" w:hAnsi="Cambria"/>
          <w:noProof/>
          <w:sz w:val="24"/>
          <w:szCs w:val="24"/>
          <w:lang w:val="sr-Cyrl-CS"/>
        </w:rPr>
        <w:t xml:space="preserve">                 </w:t>
      </w:r>
      <w:r w:rsidRPr="00774AD2">
        <w:rPr>
          <w:rFonts w:ascii="Cambria" w:hAnsi="Cambria"/>
          <w:noProof/>
          <w:sz w:val="24"/>
          <w:szCs w:val="24"/>
          <w:lang w:val="sr-Cyrl-CS"/>
        </w:rPr>
        <w:t xml:space="preserve">       </w:t>
      </w:r>
      <w:r w:rsidR="000D2161" w:rsidRPr="00774AD2">
        <w:rPr>
          <w:rFonts w:ascii="Cambria" w:hAnsi="Cambria"/>
          <w:noProof/>
          <w:sz w:val="24"/>
          <w:szCs w:val="24"/>
          <w:lang w:val="sr-Cyrl-CS"/>
        </w:rPr>
        <w:t>ПРЕДСЈЕДНИЦА</w:t>
      </w:r>
      <w:r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</w:p>
    <w:p w14:paraId="79D4C074" w14:textId="545988A8" w:rsidR="00DB7979" w:rsidRPr="00774AD2" w:rsidRDefault="000D2161" w:rsidP="007F219C">
      <w:pPr>
        <w:spacing w:after="0"/>
        <w:jc w:val="right"/>
        <w:rPr>
          <w:rFonts w:ascii="Cambria" w:hAnsi="Cambria"/>
          <w:noProof/>
          <w:sz w:val="24"/>
          <w:szCs w:val="24"/>
          <w:lang w:val="sr-Cyrl-CS"/>
        </w:rPr>
      </w:pPr>
      <w:r w:rsidRPr="00774AD2">
        <w:rPr>
          <w:rFonts w:ascii="Cambria" w:hAnsi="Cambria"/>
          <w:noProof/>
          <w:sz w:val="24"/>
          <w:szCs w:val="24"/>
          <w:lang w:val="sr-Cyrl-CS"/>
        </w:rPr>
        <w:t>Милица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9C0665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Лалатовић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="009C0665" w:rsidRPr="00774AD2">
        <w:rPr>
          <w:rFonts w:ascii="Cambria" w:hAnsi="Cambria"/>
          <w:noProof/>
          <w:sz w:val="24"/>
          <w:szCs w:val="24"/>
          <w:lang w:val="sr-Cyrl-CS"/>
        </w:rPr>
        <w:t xml:space="preserve">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Жижић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 xml:space="preserve">, 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с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>.</w:t>
      </w:r>
      <w:r w:rsidRPr="00774AD2">
        <w:rPr>
          <w:rFonts w:ascii="Cambria" w:hAnsi="Cambria"/>
          <w:noProof/>
          <w:sz w:val="24"/>
          <w:szCs w:val="24"/>
          <w:lang w:val="sr-Cyrl-CS"/>
        </w:rPr>
        <w:t>р</w:t>
      </w:r>
      <w:r w:rsidR="00DB7979" w:rsidRPr="00774AD2">
        <w:rPr>
          <w:rFonts w:ascii="Cambria" w:hAnsi="Cambria"/>
          <w:noProof/>
          <w:sz w:val="24"/>
          <w:szCs w:val="24"/>
          <w:lang w:val="sr-Cyrl-CS"/>
        </w:rPr>
        <w:t>.</w:t>
      </w:r>
    </w:p>
    <w:p w14:paraId="06A3EBFF" w14:textId="59A14E22" w:rsidR="00812949" w:rsidRDefault="00812949" w:rsidP="007F219C">
      <w:pPr>
        <w:spacing w:after="0"/>
        <w:jc w:val="right"/>
        <w:rPr>
          <w:rFonts w:ascii="Cambria" w:hAnsi="Cambria"/>
          <w:noProof/>
          <w:lang w:val="sr-Cyrl-CS"/>
        </w:rPr>
      </w:pPr>
    </w:p>
    <w:p w14:paraId="07BD39AC" w14:textId="77777777" w:rsidR="00774AD2" w:rsidRPr="00161056" w:rsidRDefault="00774AD2" w:rsidP="007F219C">
      <w:pPr>
        <w:spacing w:after="0"/>
        <w:jc w:val="right"/>
        <w:rPr>
          <w:rFonts w:ascii="Cambria" w:hAnsi="Cambria"/>
          <w:noProof/>
          <w:lang w:val="sr-Cyrl-CS"/>
        </w:rPr>
      </w:pPr>
    </w:p>
    <w:p w14:paraId="1C3F468B" w14:textId="46D5FF15" w:rsidR="00812949" w:rsidRPr="00161056" w:rsidRDefault="00812949" w:rsidP="00812949">
      <w:pPr>
        <w:spacing w:after="0"/>
        <w:jc w:val="center"/>
        <w:rPr>
          <w:rFonts w:ascii="Cambria" w:hAnsi="Cambria"/>
          <w:b/>
          <w:bCs/>
          <w:noProof/>
          <w:lang w:val="sr-Cyrl-RS"/>
        </w:rPr>
      </w:pPr>
      <w:r w:rsidRPr="00161056">
        <w:rPr>
          <w:rFonts w:ascii="Cambria" w:hAnsi="Cambria"/>
          <w:b/>
          <w:bCs/>
          <w:noProof/>
          <w:lang w:val="sr-Cyrl-RS"/>
        </w:rPr>
        <w:t>О б р а з л о ж е њ е</w:t>
      </w:r>
    </w:p>
    <w:p w14:paraId="1AA7A7CA" w14:textId="2CDCBE16" w:rsidR="00812949" w:rsidRPr="00161056" w:rsidRDefault="00812949" w:rsidP="00812949">
      <w:pPr>
        <w:spacing w:after="0"/>
        <w:jc w:val="center"/>
        <w:rPr>
          <w:rFonts w:ascii="Cambria" w:hAnsi="Cambria"/>
          <w:noProof/>
          <w:lang w:val="sr-Cyrl-RS"/>
        </w:rPr>
      </w:pPr>
    </w:p>
    <w:p w14:paraId="2B751355" w14:textId="45736657" w:rsidR="00812949" w:rsidRPr="00161056" w:rsidRDefault="00812949" w:rsidP="00812949">
      <w:pPr>
        <w:spacing w:after="0"/>
        <w:jc w:val="center"/>
        <w:rPr>
          <w:rFonts w:ascii="Cambria" w:hAnsi="Cambria"/>
          <w:noProof/>
          <w:lang w:val="sr-Cyrl-RS"/>
        </w:rPr>
      </w:pPr>
    </w:p>
    <w:p w14:paraId="7729F5DD" w14:textId="7F1B58C9" w:rsidR="00812949" w:rsidRPr="00161056" w:rsidRDefault="00812949" w:rsidP="00812949">
      <w:pPr>
        <w:spacing w:after="0"/>
        <w:jc w:val="both"/>
        <w:rPr>
          <w:rFonts w:ascii="Cambria" w:hAnsi="Cambria"/>
          <w:b/>
          <w:bCs/>
          <w:noProof/>
          <w:u w:val="single"/>
          <w:lang w:val="sr-Cyrl-RS"/>
        </w:rPr>
      </w:pPr>
      <w:r w:rsidRPr="00161056">
        <w:rPr>
          <w:rFonts w:ascii="Cambria" w:hAnsi="Cambria"/>
          <w:b/>
          <w:bCs/>
          <w:noProof/>
          <w:u w:val="single"/>
          <w:lang w:val="sr-Cyrl-RS"/>
        </w:rPr>
        <w:t>Правни основ</w:t>
      </w:r>
    </w:p>
    <w:p w14:paraId="572A1C51" w14:textId="058D2EAA" w:rsidR="00812949" w:rsidRPr="00161056" w:rsidRDefault="00812949" w:rsidP="00812949">
      <w:pPr>
        <w:spacing w:after="0"/>
        <w:jc w:val="both"/>
        <w:rPr>
          <w:rFonts w:ascii="Cambria" w:hAnsi="Cambria"/>
          <w:b/>
          <w:bCs/>
          <w:noProof/>
          <w:u w:val="single"/>
          <w:lang w:val="sr-Cyrl-RS"/>
        </w:rPr>
      </w:pPr>
    </w:p>
    <w:p w14:paraId="5AAEB887" w14:textId="7BE9EDC7" w:rsidR="00812949" w:rsidRPr="00161056" w:rsidRDefault="00812949" w:rsidP="00812949">
      <w:pPr>
        <w:spacing w:after="0"/>
        <w:jc w:val="both"/>
        <w:rPr>
          <w:rFonts w:ascii="Cambria" w:hAnsi="Cambria"/>
          <w:b/>
          <w:bCs/>
          <w:noProof/>
          <w:u w:val="single"/>
          <w:lang w:val="sr-Cyrl-RS"/>
        </w:rPr>
      </w:pPr>
    </w:p>
    <w:p w14:paraId="13F6567E" w14:textId="059D563F" w:rsidR="00D70DBD" w:rsidRPr="00161056" w:rsidRDefault="00812949" w:rsidP="00812949">
      <w:pPr>
        <w:spacing w:after="0"/>
        <w:jc w:val="both"/>
        <w:rPr>
          <w:rFonts w:ascii="Cambria" w:hAnsi="Cambria" w:cs="Calibri"/>
          <w:lang w:val="sr-Cyrl-CS"/>
        </w:rPr>
      </w:pPr>
      <w:r w:rsidRPr="00161056">
        <w:rPr>
          <w:rFonts w:ascii="Cambria" w:hAnsi="Cambria"/>
          <w:noProof/>
          <w:lang w:val="sr-Cyrl-RS"/>
        </w:rPr>
        <w:t>Правни основ за донош</w:t>
      </w:r>
      <w:r w:rsidR="00A724F3" w:rsidRPr="00161056">
        <w:rPr>
          <w:rFonts w:ascii="Cambria" w:hAnsi="Cambria"/>
          <w:noProof/>
          <w:lang w:val="sr-Cyrl-RS"/>
        </w:rPr>
        <w:t>ењ</w:t>
      </w:r>
      <w:r w:rsidRPr="00161056">
        <w:rPr>
          <w:rFonts w:ascii="Cambria" w:hAnsi="Cambria"/>
          <w:noProof/>
          <w:lang w:val="sr-Cyrl-RS"/>
        </w:rPr>
        <w:t>е ове одлуке садржан је у о</w:t>
      </w:r>
      <w:r w:rsidR="00161056">
        <w:rPr>
          <w:rFonts w:ascii="Cambria" w:hAnsi="Cambria"/>
          <w:noProof/>
          <w:lang w:val="sr-Cyrl-RS"/>
        </w:rPr>
        <w:t>д</w:t>
      </w:r>
      <w:r w:rsidRPr="00161056">
        <w:rPr>
          <w:rFonts w:ascii="Cambria" w:hAnsi="Cambria"/>
          <w:noProof/>
          <w:lang w:val="sr-Cyrl-RS"/>
        </w:rPr>
        <w:t xml:space="preserve">редбама члана </w:t>
      </w:r>
      <w:r w:rsidR="00F54189" w:rsidRPr="00161056">
        <w:rPr>
          <w:rFonts w:ascii="Cambria" w:hAnsi="Cambria"/>
          <w:noProof/>
        </w:rPr>
        <w:t xml:space="preserve">38 </w:t>
      </w:r>
      <w:r w:rsidR="00F54189" w:rsidRPr="00161056">
        <w:rPr>
          <w:rFonts w:ascii="Cambria" w:hAnsi="Cambria"/>
          <w:noProof/>
          <w:lang w:val="sr-Cyrl-RS"/>
        </w:rPr>
        <w:t xml:space="preserve">став </w:t>
      </w:r>
      <w:r w:rsidR="00F54189" w:rsidRPr="00161056">
        <w:rPr>
          <w:rFonts w:ascii="Cambria" w:hAnsi="Cambria"/>
          <w:noProof/>
        </w:rPr>
        <w:t xml:space="preserve">1 </w:t>
      </w:r>
      <w:r w:rsidR="00F54189" w:rsidRPr="00161056">
        <w:rPr>
          <w:rFonts w:ascii="Cambria" w:hAnsi="Cambria"/>
          <w:noProof/>
          <w:lang w:val="sr-Cyrl-RS"/>
        </w:rPr>
        <w:t>тачка</w:t>
      </w:r>
      <w:r w:rsidR="00F54189" w:rsidRPr="00161056">
        <w:rPr>
          <w:rFonts w:ascii="Cambria" w:hAnsi="Cambria"/>
          <w:noProof/>
        </w:rPr>
        <w:t xml:space="preserve"> 2</w:t>
      </w:r>
      <w:r w:rsidR="00F54189" w:rsidRPr="00161056">
        <w:rPr>
          <w:rFonts w:ascii="Cambria" w:hAnsi="Cambria"/>
          <w:noProof/>
          <w:lang w:val="sr-Cyrl-RS"/>
        </w:rPr>
        <w:t xml:space="preserve"> Закона о локалној самоуправи </w:t>
      </w:r>
      <w:r w:rsidR="00F54189" w:rsidRPr="00161056">
        <w:rPr>
          <w:rFonts w:ascii="Cambria" w:hAnsi="Cambria" w:cs="Calibri"/>
        </w:rPr>
        <w:t xml:space="preserve"> </w:t>
      </w:r>
      <w:r w:rsidR="00F54189" w:rsidRPr="00161056">
        <w:rPr>
          <w:rFonts w:ascii="Cambria" w:hAnsi="Cambria"/>
          <w:noProof/>
          <w:lang w:val="sr-Cyrl-RS"/>
        </w:rPr>
        <w:t xml:space="preserve">(„Службени лист Црне Горе“ бр. </w:t>
      </w:r>
      <w:r w:rsidR="00F54189" w:rsidRPr="00161056">
        <w:rPr>
          <w:rFonts w:ascii="Cambria" w:hAnsi="Cambria" w:cs="Calibri"/>
          <w:noProof/>
          <w:lang w:val="sr-Cyrl-CS"/>
        </w:rPr>
        <w:t xml:space="preserve">бр. 2/18, 34/19, 38/20, 50/22, 84/22, 81/25 и 98/25) којим је прописано да </w:t>
      </w:r>
      <w:r w:rsidR="00D70DBD" w:rsidRPr="00161056">
        <w:rPr>
          <w:rFonts w:ascii="Cambria" w:hAnsi="Cambria" w:cs="Calibri"/>
          <w:noProof/>
          <w:lang w:val="sr-Cyrl-CS"/>
        </w:rPr>
        <w:t xml:space="preserve">Скупштина доноси </w:t>
      </w:r>
      <w:r w:rsidR="00F54189" w:rsidRPr="00161056">
        <w:rPr>
          <w:rFonts w:ascii="Cambria" w:hAnsi="Cambria" w:cs="Calibri"/>
          <w:noProof/>
          <w:lang w:val="sr-Cyrl-CS"/>
        </w:rPr>
        <w:t>прописе и друге опште акте</w:t>
      </w:r>
      <w:r w:rsidR="00D70DBD" w:rsidRPr="00161056">
        <w:rPr>
          <w:rFonts w:ascii="Cambria" w:hAnsi="Cambria" w:cs="Calibri"/>
          <w:lang w:val="sr-Cyrl-CS"/>
        </w:rPr>
        <w:t xml:space="preserve"> и чланом 43 став 1, истог закона, који прописује да Скупштина </w:t>
      </w:r>
      <w:r w:rsidR="00D70DBD" w:rsidRPr="00161056">
        <w:rPr>
          <w:rFonts w:ascii="Cambria" w:hAnsi="Cambria" w:cs="Calibri"/>
          <w:noProof/>
          <w:lang w:val="sr-Cyrl-CS"/>
        </w:rPr>
        <w:t>ради ефикасног и рационалног вршења послова из своје надлежности, образуј</w:t>
      </w:r>
      <w:r w:rsidR="0035609A" w:rsidRPr="00161056">
        <w:rPr>
          <w:rFonts w:ascii="Cambria" w:hAnsi="Cambria" w:cs="Calibri"/>
          <w:noProof/>
        </w:rPr>
        <w:t>e</w:t>
      </w:r>
      <w:r w:rsidR="00D70DBD" w:rsidRPr="00161056">
        <w:rPr>
          <w:rFonts w:ascii="Cambria" w:hAnsi="Cambria" w:cs="Calibri"/>
          <w:noProof/>
          <w:lang w:val="sr-Cyrl-CS"/>
        </w:rPr>
        <w:t xml:space="preserve"> одбор</w:t>
      </w:r>
      <w:r w:rsidR="0035609A" w:rsidRPr="00161056">
        <w:rPr>
          <w:rFonts w:ascii="Cambria" w:hAnsi="Cambria" w:cs="Calibri"/>
          <w:noProof/>
        </w:rPr>
        <w:t>e</w:t>
      </w:r>
      <w:r w:rsidR="00D70DBD" w:rsidRPr="00161056">
        <w:rPr>
          <w:rFonts w:ascii="Cambria" w:hAnsi="Cambria" w:cs="Calibri"/>
          <w:noProof/>
          <w:lang w:val="sr-Cyrl-CS"/>
        </w:rPr>
        <w:t xml:space="preserve"> и савјет</w:t>
      </w:r>
      <w:r w:rsidR="0035609A" w:rsidRPr="00161056">
        <w:rPr>
          <w:rFonts w:ascii="Cambria" w:hAnsi="Cambria" w:cs="Calibri"/>
          <w:noProof/>
        </w:rPr>
        <w:t>e</w:t>
      </w:r>
      <w:r w:rsidR="00D70DBD" w:rsidRPr="00161056">
        <w:rPr>
          <w:rFonts w:ascii="Cambria" w:hAnsi="Cambria" w:cs="Calibri"/>
          <w:noProof/>
          <w:lang w:val="sr-Cyrl-CS"/>
        </w:rPr>
        <w:t>, као стална радна тијела, а могу се образовати и комисије као повремена радна тијела и чл.</w:t>
      </w:r>
      <w:r w:rsidR="00724AF6" w:rsidRPr="00161056">
        <w:rPr>
          <w:rFonts w:ascii="Cambria" w:hAnsi="Cambria" w:cs="Calibri"/>
          <w:noProof/>
          <w:lang w:val="sr-Cyrl-CS"/>
        </w:rPr>
        <w:t xml:space="preserve"> </w:t>
      </w:r>
      <w:r w:rsidR="002A0D71" w:rsidRPr="00161056">
        <w:rPr>
          <w:rFonts w:ascii="Cambria" w:hAnsi="Cambria" w:cs="Calibri"/>
          <w:noProof/>
        </w:rPr>
        <w:t xml:space="preserve">35 </w:t>
      </w:r>
      <w:r w:rsidR="002A0D71" w:rsidRPr="00161056">
        <w:rPr>
          <w:rFonts w:ascii="Cambria" w:hAnsi="Cambria" w:cs="Calibri"/>
          <w:noProof/>
          <w:lang w:val="sr-Cyrl-RS"/>
        </w:rPr>
        <w:t xml:space="preserve">став </w:t>
      </w:r>
      <w:r w:rsidR="00D70DBD" w:rsidRPr="00161056">
        <w:rPr>
          <w:rFonts w:ascii="Cambria" w:hAnsi="Cambria" w:cs="Calibri"/>
          <w:noProof/>
          <w:lang w:val="sr-Cyrl-RS"/>
        </w:rPr>
        <w:t>1</w:t>
      </w:r>
      <w:r w:rsidR="002A0D71" w:rsidRPr="00161056">
        <w:rPr>
          <w:rFonts w:ascii="Cambria" w:hAnsi="Cambria" w:cs="Calibri"/>
          <w:noProof/>
          <w:lang w:val="sr-Cyrl-RS"/>
        </w:rPr>
        <w:t xml:space="preserve"> тачка </w:t>
      </w:r>
      <w:r w:rsidR="00D70DBD" w:rsidRPr="00161056">
        <w:rPr>
          <w:rFonts w:ascii="Cambria" w:hAnsi="Cambria" w:cs="Calibri"/>
          <w:noProof/>
          <w:lang w:val="sr-Cyrl-RS"/>
        </w:rPr>
        <w:t>2</w:t>
      </w:r>
      <w:r w:rsidR="003A64EA" w:rsidRPr="00161056">
        <w:rPr>
          <w:rFonts w:ascii="Cambria" w:hAnsi="Cambria" w:cs="Calibri"/>
          <w:noProof/>
          <w:lang w:val="sr-Cyrl-CS"/>
        </w:rPr>
        <w:t xml:space="preserve"> Статута општине </w:t>
      </w:r>
      <w:r w:rsidR="003A64EA" w:rsidRPr="00851468">
        <w:rPr>
          <w:rFonts w:ascii="Cambria" w:hAnsi="Cambria" w:cs="Calibri"/>
          <w:noProof/>
          <w:lang w:val="sr-Cyrl-CS"/>
        </w:rPr>
        <w:t xml:space="preserve">Никшић </w:t>
      </w:r>
      <w:r w:rsidR="00851468" w:rsidRPr="00851468">
        <w:rPr>
          <w:rFonts w:ascii="Cambria" w:hAnsi="Cambria" w:cs="Times New Roman"/>
          <w:noProof/>
          <w:lang w:val="sr-Cyrl-CS" w:eastAsia="sr-Latn-ME"/>
        </w:rPr>
        <w:t>(„Службени лист ЦГ –</w:t>
      </w:r>
      <w:r w:rsidR="00851468" w:rsidRPr="00851468">
        <w:rPr>
          <w:rFonts w:ascii="Cambria" w:hAnsi="Cambria" w:cs="Times New Roman"/>
          <w:noProof/>
          <w:color w:val="000000"/>
          <w:lang w:val="sr-Cyrl-CS" w:eastAsia="sr-Latn-ME"/>
        </w:rPr>
        <w:t xml:space="preserve"> Општински прописи“, бр. 31/18, 21/23 и 42/25 и </w:t>
      </w:r>
      <w:r w:rsidR="00851468" w:rsidRPr="00851468">
        <w:rPr>
          <w:rFonts w:ascii="Cambria" w:hAnsi="Cambria" w:cs="Times New Roman"/>
          <w:noProof/>
          <w:lang w:val="sr-Cyrl-CS" w:eastAsia="sr-Latn-ME"/>
        </w:rPr>
        <w:t>„Службени лист ЦГ“, број 62/25)</w:t>
      </w:r>
      <w:r w:rsidR="00851468" w:rsidRPr="00851468">
        <w:rPr>
          <w:rFonts w:ascii="Cambria" w:hAnsi="Cambria" w:cs="Times New Roman"/>
          <w:noProof/>
          <w:color w:val="000000"/>
          <w:lang w:val="sr-Cyrl-CS" w:eastAsia="sr-Latn-ME"/>
        </w:rPr>
        <w:t>,</w:t>
      </w:r>
      <w:r w:rsidR="00851468">
        <w:rPr>
          <w:rFonts w:ascii="Cambria" w:hAnsi="Cambria" w:cs="Times New Roman"/>
          <w:noProof/>
          <w:color w:val="000000"/>
          <w:sz w:val="24"/>
          <w:szCs w:val="24"/>
          <w:lang w:val="sr-Cyrl-CS" w:eastAsia="sr-Latn-ME"/>
        </w:rPr>
        <w:t xml:space="preserve"> </w:t>
      </w:r>
      <w:r w:rsidR="0035609A" w:rsidRPr="00161056">
        <w:rPr>
          <w:rFonts w:ascii="Cambria" w:hAnsi="Cambria" w:cs="Calibri"/>
          <w:noProof/>
          <w:lang w:val="sr-Cyrl-RS"/>
        </w:rPr>
        <w:t>којим је прописано да Скупштина доноси прописе и друге опште акте</w:t>
      </w:r>
      <w:r w:rsidR="00381F2A" w:rsidRPr="00161056">
        <w:rPr>
          <w:rFonts w:ascii="Cambria" w:hAnsi="Cambria" w:cs="Calibri"/>
          <w:noProof/>
          <w:lang w:val="sr-Cyrl-RS"/>
        </w:rPr>
        <w:t xml:space="preserve">, као и чл. 36 став 1, истог прописа, који прописује да </w:t>
      </w:r>
      <w:r w:rsidR="00381F2A" w:rsidRPr="00161056">
        <w:rPr>
          <w:rFonts w:ascii="Cambria" w:hAnsi="Cambria" w:cs="Calibri"/>
          <w:noProof/>
          <w:lang w:val="sr-Cyrl-CS"/>
        </w:rPr>
        <w:t>ради ефикасног вршења послова из своје надлежности, Скупштина образује одборе и савјете, као стална радна тијела Скупштине.</w:t>
      </w:r>
    </w:p>
    <w:p w14:paraId="59501306" w14:textId="77777777" w:rsidR="00D70DBD" w:rsidRPr="00161056" w:rsidRDefault="00D70DBD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1D9F1DDB" w14:textId="49CD06AE" w:rsidR="002A0D71" w:rsidRPr="00161056" w:rsidRDefault="002A0D71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598616ED" w14:textId="7C980014" w:rsidR="00381F2A" w:rsidRPr="00161056" w:rsidRDefault="00381F2A" w:rsidP="00812949">
      <w:pPr>
        <w:spacing w:after="0"/>
        <w:jc w:val="both"/>
        <w:rPr>
          <w:rFonts w:ascii="Cambria" w:hAnsi="Cambria" w:cs="Calibri"/>
          <w:b/>
          <w:bCs/>
          <w:noProof/>
          <w:u w:val="single"/>
          <w:lang w:val="sr-Cyrl-RS"/>
        </w:rPr>
      </w:pPr>
      <w:r w:rsidRPr="00161056">
        <w:rPr>
          <w:rFonts w:ascii="Cambria" w:hAnsi="Cambria" w:cs="Calibri"/>
          <w:b/>
          <w:bCs/>
          <w:noProof/>
          <w:u w:val="single"/>
          <w:lang w:val="sr-Cyrl-RS"/>
        </w:rPr>
        <w:t xml:space="preserve">Садржај одлуке </w:t>
      </w:r>
      <w:bookmarkStart w:id="0" w:name="_GoBack"/>
      <w:bookmarkEnd w:id="0"/>
    </w:p>
    <w:p w14:paraId="6E47E83D" w14:textId="57A5586E" w:rsidR="00381F2A" w:rsidRPr="00161056" w:rsidRDefault="00381F2A" w:rsidP="00812949">
      <w:pPr>
        <w:spacing w:after="0"/>
        <w:jc w:val="both"/>
        <w:rPr>
          <w:rFonts w:ascii="Cambria" w:hAnsi="Cambria" w:cs="Calibri"/>
          <w:b/>
          <w:bCs/>
          <w:noProof/>
          <w:u w:val="single"/>
          <w:lang w:val="sr-Cyrl-RS"/>
        </w:rPr>
      </w:pPr>
    </w:p>
    <w:p w14:paraId="7D3E5FEE" w14:textId="5CF323D9" w:rsidR="00381F2A" w:rsidRPr="00161056" w:rsidRDefault="00381F2A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76B3155E" w14:textId="5152F899" w:rsidR="00381F2A" w:rsidRPr="00161056" w:rsidRDefault="00381F2A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  <w:r w:rsidRPr="00161056">
        <w:rPr>
          <w:rFonts w:ascii="Cambria" w:hAnsi="Cambria" w:cs="Calibri"/>
          <w:noProof/>
          <w:lang w:val="sr-Cyrl-RS"/>
        </w:rPr>
        <w:t>Овом одлуком уређују се пита</w:t>
      </w:r>
      <w:r w:rsidR="00161056" w:rsidRPr="00161056">
        <w:rPr>
          <w:rFonts w:ascii="Cambria" w:hAnsi="Cambria" w:cs="Calibri"/>
          <w:noProof/>
          <w:lang w:val="sr-Cyrl-RS"/>
        </w:rPr>
        <w:t>њ</w:t>
      </w:r>
      <w:r w:rsidRPr="00161056">
        <w:rPr>
          <w:rFonts w:ascii="Cambria" w:hAnsi="Cambria" w:cs="Calibri"/>
          <w:noProof/>
          <w:lang w:val="sr-Cyrl-RS"/>
        </w:rPr>
        <w:t>а која су проистекла из обавезе усаглашава</w:t>
      </w:r>
      <w:r w:rsidR="00161056" w:rsidRPr="00161056">
        <w:rPr>
          <w:rFonts w:ascii="Cambria" w:hAnsi="Cambria" w:cs="Calibri"/>
          <w:noProof/>
          <w:lang w:val="sr-Cyrl-RS"/>
        </w:rPr>
        <w:t>њ</w:t>
      </w:r>
      <w:r w:rsidRPr="00161056">
        <w:rPr>
          <w:rFonts w:ascii="Cambria" w:hAnsi="Cambria" w:cs="Calibri"/>
          <w:noProof/>
          <w:lang w:val="sr-Cyrl-RS"/>
        </w:rPr>
        <w:t>а Одлуке о радним тијелима са измјенама и допунама Статута општине Ни</w:t>
      </w:r>
      <w:r w:rsidR="00161056" w:rsidRPr="00161056">
        <w:rPr>
          <w:rFonts w:ascii="Cambria" w:hAnsi="Cambria" w:cs="Calibri"/>
          <w:noProof/>
          <w:lang w:val="sr-Cyrl-RS"/>
        </w:rPr>
        <w:t>к</w:t>
      </w:r>
      <w:r w:rsidRPr="00161056">
        <w:rPr>
          <w:rFonts w:ascii="Cambria" w:hAnsi="Cambria" w:cs="Calibri"/>
          <w:noProof/>
          <w:lang w:val="sr-Cyrl-RS"/>
        </w:rPr>
        <w:t>шић, а односе се на рад скупштинских одбора и скупштинских савјета.</w:t>
      </w:r>
    </w:p>
    <w:p w14:paraId="5742BAD8" w14:textId="1E9A94C3" w:rsidR="00381F2A" w:rsidRPr="00161056" w:rsidRDefault="00381F2A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2B49B57D" w14:textId="45C43C2D" w:rsidR="00381F2A" w:rsidRPr="00161056" w:rsidRDefault="00381F2A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144553EE" w14:textId="42B1932C" w:rsidR="00381F2A" w:rsidRPr="00161056" w:rsidRDefault="00381F2A" w:rsidP="00812949">
      <w:pPr>
        <w:spacing w:after="0"/>
        <w:jc w:val="both"/>
        <w:rPr>
          <w:rFonts w:ascii="Cambria" w:hAnsi="Cambria" w:cs="Calibri"/>
          <w:noProof/>
          <w:lang w:val="sr-Cyrl-RS"/>
        </w:rPr>
      </w:pPr>
    </w:p>
    <w:p w14:paraId="3FD66FFD" w14:textId="20931999" w:rsidR="00381F2A" w:rsidRPr="009C0665" w:rsidRDefault="00381F2A" w:rsidP="00812949">
      <w:pPr>
        <w:spacing w:after="0"/>
        <w:jc w:val="both"/>
        <w:rPr>
          <w:rFonts w:ascii="Cambria" w:hAnsi="Cambria" w:cs="Calibri"/>
          <w:noProof/>
          <w:lang w:val="sr-Cyrl-ME"/>
        </w:rPr>
      </w:pPr>
    </w:p>
    <w:p w14:paraId="4649D082" w14:textId="2DB54812" w:rsidR="00381F2A" w:rsidRPr="00161056" w:rsidRDefault="00381F2A" w:rsidP="00381F2A">
      <w:pPr>
        <w:spacing w:after="0"/>
        <w:jc w:val="center"/>
        <w:rPr>
          <w:rFonts w:ascii="Cambria" w:hAnsi="Cambria"/>
          <w:lang w:val="sr-Cyrl-CS"/>
        </w:rPr>
      </w:pPr>
      <w:r w:rsidRPr="00161056">
        <w:rPr>
          <w:rFonts w:ascii="Cambria" w:hAnsi="Cambria" w:cs="Calibri"/>
          <w:noProof/>
          <w:lang w:val="sr-Cyrl-RS"/>
        </w:rPr>
        <w:t>СЛУЖБА ЗА СКУПШТИНСКЕ ПОСЛОВЕ</w:t>
      </w:r>
    </w:p>
    <w:sectPr w:rsidR="00381F2A" w:rsidRPr="00161056" w:rsidSect="00774AD2">
      <w:pgSz w:w="11906" w:h="16838"/>
      <w:pgMar w:top="1134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E"/>
    <w:rsid w:val="00014616"/>
    <w:rsid w:val="0003502E"/>
    <w:rsid w:val="000D2161"/>
    <w:rsid w:val="00161056"/>
    <w:rsid w:val="0026783C"/>
    <w:rsid w:val="002A0D71"/>
    <w:rsid w:val="002D434C"/>
    <w:rsid w:val="0035609A"/>
    <w:rsid w:val="00381F2A"/>
    <w:rsid w:val="003869BA"/>
    <w:rsid w:val="003A64EA"/>
    <w:rsid w:val="003B113A"/>
    <w:rsid w:val="003C0D6D"/>
    <w:rsid w:val="00404B12"/>
    <w:rsid w:val="004A0B65"/>
    <w:rsid w:val="005860AE"/>
    <w:rsid w:val="0064665D"/>
    <w:rsid w:val="00724AF6"/>
    <w:rsid w:val="00774AD2"/>
    <w:rsid w:val="007F219C"/>
    <w:rsid w:val="00812949"/>
    <w:rsid w:val="00820CA9"/>
    <w:rsid w:val="00851468"/>
    <w:rsid w:val="008B57AA"/>
    <w:rsid w:val="008E4843"/>
    <w:rsid w:val="00910DC3"/>
    <w:rsid w:val="00953DDD"/>
    <w:rsid w:val="009C04EA"/>
    <w:rsid w:val="009C0665"/>
    <w:rsid w:val="009C64ED"/>
    <w:rsid w:val="00A724F3"/>
    <w:rsid w:val="00A86FCC"/>
    <w:rsid w:val="00A90D08"/>
    <w:rsid w:val="00AB0080"/>
    <w:rsid w:val="00D70DBD"/>
    <w:rsid w:val="00DB7979"/>
    <w:rsid w:val="00DD08EE"/>
    <w:rsid w:val="00EB699A"/>
    <w:rsid w:val="00F15783"/>
    <w:rsid w:val="00F54189"/>
    <w:rsid w:val="00F57915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3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Biljana Đurović</cp:lastModifiedBy>
  <cp:revision>24</cp:revision>
  <cp:lastPrinted>2025-11-05T11:01:00Z</cp:lastPrinted>
  <dcterms:created xsi:type="dcterms:W3CDTF">2025-10-15T08:11:00Z</dcterms:created>
  <dcterms:modified xsi:type="dcterms:W3CDTF">2025-11-05T12:05:00Z</dcterms:modified>
</cp:coreProperties>
</file>