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6E" w:rsidRDefault="00AF506E" w:rsidP="00AF506E">
      <w:pPr>
        <w:spacing w:after="0" w:line="240" w:lineRule="auto"/>
        <w:jc w:val="both"/>
        <w:rPr>
          <w:rFonts w:eastAsia="Times New Roman" w:cstheme="minorHAnsi"/>
          <w:noProof/>
          <w:sz w:val="24"/>
          <w:lang w:val="sr-Cyrl-CS"/>
        </w:rPr>
      </w:pPr>
      <w:r>
        <w:rPr>
          <w:noProof/>
          <w:lang w:val="sr-Latn-ME" w:eastAsia="sr-Latn-M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-85725</wp:posOffset>
            </wp:positionV>
            <wp:extent cx="575945" cy="800100"/>
            <wp:effectExtent l="0" t="0" r="0" b="0"/>
            <wp:wrapNone/>
            <wp:docPr id="1" name="Picture 1" descr="Description: 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b_n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F1F">
        <w:rPr>
          <w:rFonts w:eastAsia="Times New Roman" w:cstheme="minorHAnsi"/>
          <w:noProof/>
          <w:sz w:val="24"/>
          <w:lang w:val="sr-Cyrl-CS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lang w:val="sr-Cyrl-CS"/>
        </w:rPr>
        <w:t>ЦРНА ГОРА                                                                                              Његошева бр. 18</w:t>
      </w:r>
    </w:p>
    <w:p w:rsidR="00AF506E" w:rsidRDefault="002D3F1F" w:rsidP="004453FA">
      <w:pPr>
        <w:pStyle w:val="NoSpacing"/>
        <w:rPr>
          <w:rFonts w:eastAsia="Times New Roman"/>
          <w:noProof/>
          <w:lang w:val="sr-Cyrl-CS"/>
        </w:rPr>
      </w:pPr>
      <w:r>
        <w:rPr>
          <w:rFonts w:eastAsia="Times New Roman"/>
          <w:noProof/>
          <w:lang w:val="sr-Cyrl-CS"/>
        </w:rPr>
        <w:t xml:space="preserve">               </w:t>
      </w:r>
      <w:r w:rsidR="005A07AA">
        <w:rPr>
          <w:rFonts w:eastAsia="Times New Roman"/>
          <w:noProof/>
          <w:lang w:val="sr-Latn-ME"/>
        </w:rPr>
        <w:t xml:space="preserve">  </w:t>
      </w:r>
      <w:r>
        <w:rPr>
          <w:rFonts w:eastAsia="Times New Roman"/>
          <w:noProof/>
          <w:lang w:val="sr-Cyrl-CS"/>
        </w:rPr>
        <w:t xml:space="preserve"> </w:t>
      </w:r>
      <w:r w:rsidR="00AF506E">
        <w:rPr>
          <w:rFonts w:eastAsia="Times New Roman"/>
          <w:noProof/>
          <w:lang w:val="sr-Cyrl-CS"/>
        </w:rPr>
        <w:t xml:space="preserve">Скупштина општине Никшић                               </w:t>
      </w:r>
      <w:r>
        <w:rPr>
          <w:rFonts w:eastAsia="Times New Roman"/>
          <w:noProof/>
          <w:lang w:val="sr-Cyrl-CS"/>
        </w:rPr>
        <w:t xml:space="preserve">                             </w:t>
      </w:r>
      <w:r w:rsidR="00AF506E">
        <w:rPr>
          <w:rFonts w:eastAsia="Times New Roman"/>
          <w:noProof/>
          <w:lang w:val="sr-Cyrl-CS"/>
        </w:rPr>
        <w:t xml:space="preserve"> </w:t>
      </w:r>
      <w:r w:rsidR="005A07AA">
        <w:rPr>
          <w:rFonts w:eastAsia="Times New Roman"/>
          <w:noProof/>
          <w:lang w:val="sr-Latn-ME"/>
        </w:rPr>
        <w:t xml:space="preserve">           </w:t>
      </w:r>
      <w:r w:rsidR="00AF506E">
        <w:rPr>
          <w:rFonts w:eastAsia="Times New Roman"/>
          <w:noProof/>
          <w:lang w:val="sr-Cyrl-CS"/>
        </w:rPr>
        <w:t xml:space="preserve"> Ник</w:t>
      </w:r>
      <w:r w:rsidR="00AF506E">
        <w:rPr>
          <w:rFonts w:eastAsia="Times New Roman"/>
          <w:noProof/>
          <w:lang w:val="sr-Cyrl-ME"/>
        </w:rPr>
        <w:t>ш</w:t>
      </w:r>
      <w:r w:rsidR="00AF506E">
        <w:rPr>
          <w:rFonts w:eastAsia="Times New Roman"/>
          <w:noProof/>
          <w:lang w:val="sr-Cyrl-CS"/>
        </w:rPr>
        <w:t xml:space="preserve">ић, Црна Гора                                                               </w:t>
      </w:r>
    </w:p>
    <w:p w:rsidR="00AF506E" w:rsidRDefault="00AF506E" w:rsidP="00AF50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ME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 xml:space="preserve">              </w:t>
      </w:r>
      <w:r w:rsidR="002D3F1F">
        <w:rPr>
          <w:rFonts w:ascii="Times New Roman" w:eastAsia="Times New Roman" w:hAnsi="Times New Roman" w:cs="Times New Roman"/>
          <w:noProof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 xml:space="preserve"> Служба</w:t>
      </w:r>
      <w:r>
        <w:rPr>
          <w:rFonts w:ascii="Times New Roman" w:eastAsia="Times New Roman" w:hAnsi="Times New Roman" w:cs="Times New Roman"/>
          <w:noProof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 xml:space="preserve">за скупштинске послове                                                     </w:t>
      </w:r>
      <w:r>
        <w:rPr>
          <w:rFonts w:ascii="Times New Roman" w:eastAsia="Times New Roman" w:hAnsi="Times New Roman" w:cs="Times New Roman"/>
          <w:noProof/>
          <w:lang w:val="sr-Cyrl-ME"/>
        </w:rPr>
        <w:t xml:space="preserve">  </w:t>
      </w:r>
      <w:r>
        <w:rPr>
          <w:rFonts w:ascii="Times New Roman" w:eastAsia="Times New Roman" w:hAnsi="Times New Roman" w:cs="Times New Roman"/>
          <w:noProof/>
          <w:lang w:val="sr-Latn-ME"/>
        </w:rPr>
        <w:t>skupstinank@niksic.me</w:t>
      </w:r>
    </w:p>
    <w:p w:rsidR="00AF506E" w:rsidRDefault="00AF506E" w:rsidP="00AF50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</w:p>
    <w:p w:rsidR="00AF506E" w:rsidRDefault="00AF506E" w:rsidP="00AF50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</w:p>
    <w:p w:rsidR="00AF506E" w:rsidRDefault="00AF506E" w:rsidP="00AF50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 xml:space="preserve">  Број:01-030- </w:t>
      </w:r>
      <w:r w:rsidR="00892F8A">
        <w:rPr>
          <w:rFonts w:ascii="Times New Roman" w:eastAsia="Times New Roman" w:hAnsi="Times New Roman" w:cs="Times New Roman"/>
          <w:noProof/>
          <w:lang w:val="sr-Latn-ME"/>
        </w:rPr>
        <w:t>135/1</w:t>
      </w:r>
      <w:r>
        <w:rPr>
          <w:rFonts w:ascii="Times New Roman" w:eastAsia="Times New Roman" w:hAnsi="Times New Roman" w:cs="Times New Roman"/>
          <w:noProof/>
          <w:lang w:val="sr-Cyrl-CS"/>
        </w:rPr>
        <w:t xml:space="preserve">                                                         </w:t>
      </w:r>
      <w:r w:rsidR="00892F8A">
        <w:rPr>
          <w:rFonts w:ascii="Times New Roman" w:eastAsia="Times New Roman" w:hAnsi="Times New Roman" w:cs="Times New Roman"/>
          <w:noProof/>
          <w:lang w:val="sr-Cyrl-CS"/>
        </w:rPr>
        <w:t xml:space="preserve">                        </w:t>
      </w:r>
      <w:bookmarkStart w:id="0" w:name="_GoBack"/>
      <w:bookmarkEnd w:id="0"/>
      <w:r w:rsidR="00892F8A">
        <w:rPr>
          <w:rFonts w:ascii="Times New Roman" w:eastAsia="Times New Roman" w:hAnsi="Times New Roman" w:cs="Times New Roman"/>
          <w:noProof/>
          <w:lang w:val="sr-Cyrl-CS"/>
        </w:rPr>
        <w:t xml:space="preserve"> Никшић, </w:t>
      </w:r>
      <w:r w:rsidR="00892F8A">
        <w:rPr>
          <w:rFonts w:ascii="Times New Roman" w:eastAsia="Times New Roman" w:hAnsi="Times New Roman" w:cs="Times New Roman"/>
          <w:noProof/>
          <w:lang w:val="sr-Latn-ME"/>
        </w:rPr>
        <w:t>12</w:t>
      </w:r>
      <w:r w:rsidR="00892F8A">
        <w:rPr>
          <w:rFonts w:ascii="Times New Roman" w:eastAsia="Times New Roman" w:hAnsi="Times New Roman" w:cs="Times New Roman"/>
          <w:noProof/>
          <w:lang w:val="sr-Cyrl-CS"/>
        </w:rPr>
        <w:t xml:space="preserve">. </w:t>
      </w:r>
      <w:r w:rsidR="00892F8A">
        <w:rPr>
          <w:rFonts w:ascii="Times New Roman" w:eastAsia="Times New Roman" w:hAnsi="Times New Roman" w:cs="Times New Roman"/>
          <w:noProof/>
          <w:lang w:val="sr-Latn-ME"/>
        </w:rPr>
        <w:t>6</w:t>
      </w:r>
      <w:r w:rsidR="00892F8A">
        <w:rPr>
          <w:rFonts w:ascii="Times New Roman" w:eastAsia="Times New Roman" w:hAnsi="Times New Roman" w:cs="Times New Roman"/>
          <w:noProof/>
          <w:lang w:val="sr-Cyrl-CS"/>
        </w:rPr>
        <w:t>. 202</w:t>
      </w:r>
      <w:r w:rsidR="00892F8A">
        <w:rPr>
          <w:rFonts w:ascii="Times New Roman" w:eastAsia="Times New Roman" w:hAnsi="Times New Roman" w:cs="Times New Roman"/>
          <w:noProof/>
          <w:lang w:val="sr-Latn-ME"/>
        </w:rPr>
        <w:t>4</w:t>
      </w:r>
      <w:r>
        <w:rPr>
          <w:rFonts w:ascii="Times New Roman" w:eastAsia="Times New Roman" w:hAnsi="Times New Roman" w:cs="Times New Roman"/>
          <w:noProof/>
          <w:lang w:val="sr-Cyrl-CS"/>
        </w:rPr>
        <w:t>. године</w:t>
      </w:r>
    </w:p>
    <w:p w:rsidR="00AF506E" w:rsidRDefault="00AF506E" w:rsidP="00AF506E">
      <w:pPr>
        <w:rPr>
          <w:noProof/>
          <w:lang w:val="sr-Cyrl-CS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59817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45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" strokecolor="black [3040]">
                <w10:wrap anchorx="margin"/>
              </v:line>
            </w:pict>
          </mc:Fallback>
        </mc:AlternateContent>
      </w:r>
    </w:p>
    <w:p w:rsidR="00AF506E" w:rsidRDefault="00AF506E" w:rsidP="00AF506E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F506E" w:rsidRDefault="00AF506E" w:rsidP="00AF506E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</w:p>
    <w:p w:rsidR="00AF506E" w:rsidRDefault="00AF506E" w:rsidP="00AF506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На основу члана 153 Пословника о раду Скупштине општине ("Службени лист ЦГ-Општински прописи", број 50/18),  Служба за скупштинске послове  о б ј а в љ у ј е</w:t>
      </w:r>
    </w:p>
    <w:p w:rsidR="00AF506E" w:rsidRDefault="00AF506E" w:rsidP="00AF506E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F506E" w:rsidRDefault="00AF506E" w:rsidP="00AF506E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 О З И В</w:t>
      </w:r>
    </w:p>
    <w:p w:rsidR="00AF506E" w:rsidRDefault="00AF506E" w:rsidP="00AF506E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НЕВЛАДИНИМ ОРГАНИЗАЦИЈАМА ЗА  ПРИЈАВЉИВАЊЕ</w:t>
      </w:r>
    </w:p>
    <w:p w:rsidR="00AF506E" w:rsidRDefault="00AF506E" w:rsidP="00AF506E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УЧЕШЋА НА  </w:t>
      </w:r>
      <w:r>
        <w:rPr>
          <w:rFonts w:ascii="Times New Roman" w:hAnsi="Times New Roman" w:cs="Times New Roman"/>
          <w:noProof/>
          <w:sz w:val="24"/>
          <w:szCs w:val="24"/>
          <w:lang w:val="sr-Latn-ME"/>
        </w:rPr>
        <w:t>20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 СЈЕДНИЦИ СКУПШТИНЕ ОПШТИНЕ</w:t>
      </w:r>
    </w:p>
    <w:p w:rsidR="00AF506E" w:rsidRDefault="00AF506E" w:rsidP="00AF506E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F506E" w:rsidRDefault="00AF506E" w:rsidP="00AF506E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F506E" w:rsidRDefault="00AF506E" w:rsidP="00AF506E">
      <w:pPr>
        <w:spacing w:after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F506E" w:rsidRDefault="00AF506E" w:rsidP="00AF506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Позивају се невладине организације са сједиштем у Никшићу, да поднесу пријаве за учешће у раду  сједнице  Скупштине општине Никшић, која је заказана за </w:t>
      </w:r>
      <w:r>
        <w:rPr>
          <w:rFonts w:ascii="Times New Roman" w:hAnsi="Times New Roman" w:cs="Times New Roman"/>
          <w:noProof/>
          <w:sz w:val="24"/>
          <w:szCs w:val="24"/>
          <w:lang w:val="sr-Latn-ME"/>
        </w:rPr>
        <w:t>25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ME"/>
        </w:rPr>
        <w:t>6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 202</w:t>
      </w:r>
      <w:r>
        <w:rPr>
          <w:rFonts w:ascii="Times New Roman" w:hAnsi="Times New Roman" w:cs="Times New Roman"/>
          <w:noProof/>
          <w:sz w:val="24"/>
          <w:szCs w:val="24"/>
          <w:lang w:val="sr-Latn-ME"/>
        </w:rPr>
        <w:t>4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 са почетком у 10 часова.</w:t>
      </w:r>
    </w:p>
    <w:p w:rsidR="00AF506E" w:rsidRDefault="00AF506E" w:rsidP="00AF506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F506E" w:rsidRDefault="00AF506E" w:rsidP="00AF506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Пријаву за учешће на сједници Скупштине, невладине организације достављају предсједнику Скупштине, најкасније 10 дана прије одржавања сједнице Скупштине, с тим што су дужне да наведу тачке дневног реда за које пријављују учешће на сједници.</w:t>
      </w:r>
    </w:p>
    <w:p w:rsidR="00AF506E" w:rsidRDefault="00AF506E" w:rsidP="00AF506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F506E" w:rsidRDefault="00AF506E" w:rsidP="00AF506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Пријаве се достављају преко Грађанског бироа Општине Никшић, улица Његошева број 18, или електронским путем на мејл: скупстинанк@никсиц.ме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најкасније 10 дана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прије одржавања сједнице Скупштине.</w:t>
      </w:r>
    </w:p>
    <w:p w:rsidR="00AF506E" w:rsidRDefault="00AF506E" w:rsidP="00AF506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F506E" w:rsidRDefault="00AF506E" w:rsidP="00AF506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Сагласно члану 150  Пословника о раду Скупштине општине, представник невладине организације може да учествује у раду сједнице Скупштине (институт “слободна столица”) уколико, невладина организација испуњава сљедеће услове:</w:t>
      </w:r>
    </w:p>
    <w:p w:rsidR="00AF506E" w:rsidRDefault="00AF506E" w:rsidP="00AF506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F506E" w:rsidRDefault="00AF506E" w:rsidP="00AF506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 да је  регистрована код надлежног органа државне управе, најмање годину дана;</w:t>
      </w:r>
    </w:p>
    <w:p w:rsidR="00AF506E" w:rsidRDefault="00AF506E" w:rsidP="00AF506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 да има сједиште  на територији Општине Никшић;</w:t>
      </w:r>
    </w:p>
    <w:p w:rsidR="00AF506E" w:rsidRDefault="00AF506E" w:rsidP="00AF506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да је у претходној години реализовала један или више пројеката у Општини, учествовала у најмање једној јавној кампањи у Општини, или реализовала најмање двије једнократне акције од значаја за Општину, или учествовала са конкретним предлозима у најмање три јавне расправе, које су спроведене у Општини;</w:t>
      </w:r>
    </w:p>
    <w:p w:rsidR="00AF506E" w:rsidRDefault="00AF506E" w:rsidP="00AF506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 да у Статуту има утврђене дјелатности и циљеве дјеловања за предметну област.</w:t>
      </w:r>
    </w:p>
    <w:p w:rsidR="00AF506E" w:rsidRDefault="00AF506E" w:rsidP="00AF506E">
      <w:pPr>
        <w:tabs>
          <w:tab w:val="left" w:pos="5595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</w:p>
    <w:p w:rsidR="00AF506E" w:rsidRDefault="00AF506E" w:rsidP="00AF506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 xml:space="preserve">       Невладина организација која испуњава услове из става 1 овог члана, има право да предложи, односно именује представника невладине организације који ће учествовати у раду сједнице.</w:t>
      </w:r>
    </w:p>
    <w:p w:rsidR="00AF506E" w:rsidRDefault="00AF506E" w:rsidP="00AF506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F506E" w:rsidRDefault="00AF506E" w:rsidP="00AF506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Уз пријаву за учешће на сједници Скупштине невладина организација је дужна доставити Служби за скупштинске послове:</w:t>
      </w:r>
    </w:p>
    <w:p w:rsidR="00AF506E" w:rsidRDefault="00AF506E" w:rsidP="00AF506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F506E" w:rsidRDefault="00AF506E" w:rsidP="00AF506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пријаву за учешће у раду сједнице, потписану од стране лица које је овлашћено да заступа или представља невладину организацију, са документацијом на основу које се утврђује испуњеност услова из члана овог пословника;</w:t>
      </w:r>
    </w:p>
    <w:p w:rsidR="00AF506E" w:rsidRDefault="00AF506E" w:rsidP="00AF506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Статут невладине организације;</w:t>
      </w:r>
    </w:p>
    <w:p w:rsidR="00AF506E" w:rsidRDefault="00AF506E" w:rsidP="00AF506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одлуку о оснивању невладине организације и</w:t>
      </w:r>
    </w:p>
    <w:p w:rsidR="00AF506E" w:rsidRDefault="00AF506E" w:rsidP="00AF506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изјаву овлашћеног лица за заступање или представљање невладине организације да у органу управљања нема чланова органа политичких партија и јавних функционера, у смислу прописа о спрјечавању сукоба интереса.</w:t>
      </w:r>
    </w:p>
    <w:p w:rsidR="00AF506E" w:rsidRDefault="00AF506E" w:rsidP="00AF506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F506E" w:rsidRDefault="00AF506E" w:rsidP="00AF506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Представницима невладиних организација који су одређени да учествују у раду сједнице, доставиће се позив за сједницу са материјалом за тачку дневног реда по којој учествују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најкасније седам дана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прије одржавања сједнице.</w:t>
      </w:r>
    </w:p>
    <w:p w:rsidR="00AF506E" w:rsidRDefault="00AF506E" w:rsidP="00AF506E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</w:p>
    <w:p w:rsidR="00AF506E" w:rsidRDefault="00AF506E" w:rsidP="00AF506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Обавјештење о представницима невладиних организација који ће по појединим тачкама дневног реда присуствовати сједници Скупштине, објавиће се на вебсајт општине Никшић, </w:t>
      </w:r>
      <w:r>
        <w:fldChar w:fldCharType="begin"/>
      </w:r>
      <w:r>
        <w:rPr>
          <w:noProof/>
          <w:lang w:val="sr-Cyrl-CS"/>
        </w:rPr>
        <w:instrText xml:space="preserve"> ХYПЕРЛИНК "хттп://www.никсиц.ме" </w:instrText>
      </w:r>
      <w:r>
        <w:fldChar w:fldCharType="separate"/>
      </w:r>
      <w:r>
        <w:rPr>
          <w:rStyle w:val="Hyperlink"/>
          <w:rFonts w:ascii="Times New Roman" w:hAnsi="Times New Roman" w:cs="Times New Roman"/>
          <w:noProof/>
          <w:sz w:val="24"/>
          <w:szCs w:val="24"/>
          <w:lang w:val="sr-Cyrl-CS"/>
        </w:rPr>
        <w:t>www.никсиц.ме</w:t>
      </w:r>
      <w:r>
        <w:rPr>
          <w:rStyle w:val="Hyperlink"/>
          <w:rFonts w:ascii="Times New Roman" w:hAnsi="Times New Roman" w:cs="Times New Roman"/>
          <w:noProof/>
          <w:sz w:val="24"/>
          <w:szCs w:val="24"/>
          <w:lang w:val="sr-Cyrl-CS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.</w:t>
      </w:r>
    </w:p>
    <w:p w:rsidR="00AF506E" w:rsidRDefault="00AF506E" w:rsidP="00AF506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F506E" w:rsidRDefault="00AF506E" w:rsidP="00AF506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F506E" w:rsidRDefault="00AF506E" w:rsidP="00AF506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Напомена: Сазив са материјалом за  </w:t>
      </w:r>
      <w:r>
        <w:rPr>
          <w:rFonts w:ascii="Times New Roman" w:hAnsi="Times New Roman" w:cs="Times New Roman"/>
          <w:noProof/>
          <w:sz w:val="24"/>
          <w:szCs w:val="24"/>
          <w:lang w:val="sr-Latn-ME"/>
        </w:rPr>
        <w:t>20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сједницу Скупштине општине Никшић,  заказану за </w:t>
      </w:r>
      <w:r>
        <w:rPr>
          <w:rFonts w:ascii="Times New Roman" w:hAnsi="Times New Roman" w:cs="Times New Roman"/>
          <w:noProof/>
          <w:sz w:val="24"/>
          <w:szCs w:val="24"/>
          <w:lang w:val="sr-Latn-ME"/>
        </w:rPr>
        <w:t>25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ME"/>
        </w:rPr>
        <w:t>6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 202</w:t>
      </w:r>
      <w:r>
        <w:rPr>
          <w:rFonts w:ascii="Times New Roman" w:hAnsi="Times New Roman" w:cs="Times New Roman"/>
          <w:noProof/>
          <w:sz w:val="24"/>
          <w:szCs w:val="24"/>
          <w:lang w:val="sr-Latn-ME"/>
        </w:rPr>
        <w:t>4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године, објављен  је на  интернет  страници  Општине  Никшић, </w:t>
      </w:r>
      <w:r>
        <w:fldChar w:fldCharType="begin"/>
      </w:r>
      <w:r>
        <w:rPr>
          <w:noProof/>
          <w:lang w:val="sr-Cyrl-CS"/>
        </w:rPr>
        <w:instrText xml:space="preserve"> ХYПЕРЛИНК "хттп://www.никсиц.ме" </w:instrText>
      </w:r>
      <w:r>
        <w:fldChar w:fldCharType="separate"/>
      </w:r>
      <w:r>
        <w:rPr>
          <w:rStyle w:val="Hyperlink"/>
          <w:rFonts w:ascii="Times New Roman" w:hAnsi="Times New Roman" w:cs="Times New Roman"/>
          <w:noProof/>
          <w:sz w:val="24"/>
          <w:szCs w:val="24"/>
          <w:lang w:val="sr-Cyrl-CS"/>
        </w:rPr>
        <w:t>www.никсиц.ме</w:t>
      </w:r>
      <w:r>
        <w:rPr>
          <w:rStyle w:val="Hyperlink"/>
          <w:rFonts w:ascii="Times New Roman" w:hAnsi="Times New Roman" w:cs="Times New Roman"/>
          <w:noProof/>
          <w:sz w:val="24"/>
          <w:szCs w:val="24"/>
          <w:lang w:val="sr-Cyrl-CS"/>
        </w:rPr>
        <w:fldChar w:fldCharType="end"/>
      </w:r>
    </w:p>
    <w:p w:rsidR="00AF506E" w:rsidRDefault="00AF506E" w:rsidP="00AF506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F506E" w:rsidRDefault="00AF506E" w:rsidP="00AF506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F506E" w:rsidRDefault="00AF506E" w:rsidP="00AF506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F506E" w:rsidRDefault="00AF506E" w:rsidP="00AF506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F506E" w:rsidRDefault="00AF506E" w:rsidP="00AF506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F506E" w:rsidRDefault="00AF506E" w:rsidP="00AF506E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СЛУЖБА ЗА  СКУПШТИНСКЕ  ПОСЛОВЕ</w:t>
      </w:r>
    </w:p>
    <w:p w:rsidR="00361072" w:rsidRDefault="00361072" w:rsidP="00686B94"/>
    <w:sectPr w:rsidR="00361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30"/>
    <w:rsid w:val="00090D30"/>
    <w:rsid w:val="002D3F1F"/>
    <w:rsid w:val="00361072"/>
    <w:rsid w:val="004453FA"/>
    <w:rsid w:val="005A07AA"/>
    <w:rsid w:val="00686B94"/>
    <w:rsid w:val="00892F8A"/>
    <w:rsid w:val="00A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06E"/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50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453FA"/>
    <w:pPr>
      <w:spacing w:after="0" w:line="240" w:lineRule="auto"/>
    </w:pPr>
    <w:rPr>
      <w:rFonts w:eastAsiaTheme="minorEastAsia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06E"/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50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453FA"/>
    <w:pPr>
      <w:spacing w:after="0" w:line="240" w:lineRule="auto"/>
    </w:pPr>
    <w:rPr>
      <w:rFonts w:eastAsiaTheme="minorEastAsia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2024-06-12T05:22:00Z</cp:lastPrinted>
  <dcterms:created xsi:type="dcterms:W3CDTF">2024-06-11T10:36:00Z</dcterms:created>
  <dcterms:modified xsi:type="dcterms:W3CDTF">2024-06-12T05:22:00Z</dcterms:modified>
</cp:coreProperties>
</file>