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ECEBF" w14:textId="77777777" w:rsidR="00D97146" w:rsidRPr="0003263A" w:rsidRDefault="007A1B88" w:rsidP="00F03C5A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sr-Latn-ME"/>
        </w:rPr>
      </w:pPr>
      <w:r w:rsidRPr="0003263A">
        <w:rPr>
          <w:rFonts w:ascii="Cambria" w:hAnsi="Cambria" w:cs="Arial"/>
          <w:b/>
          <w:sz w:val="24"/>
          <w:szCs w:val="24"/>
          <w:lang w:val="sr-Latn-ME"/>
        </w:rPr>
        <w:t>CRNA GORA</w:t>
      </w:r>
    </w:p>
    <w:p w14:paraId="4A0E1681" w14:textId="77777777" w:rsidR="00D97146" w:rsidRPr="0003263A" w:rsidRDefault="007A1B88" w:rsidP="00F03C5A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sr-Latn-ME"/>
        </w:rPr>
      </w:pPr>
      <w:r w:rsidRPr="0003263A">
        <w:rPr>
          <w:rFonts w:ascii="Cambria" w:hAnsi="Cambria" w:cs="Arial"/>
          <w:b/>
          <w:sz w:val="24"/>
          <w:szCs w:val="24"/>
          <w:lang w:val="sr-Latn-ME"/>
        </w:rPr>
        <w:t>OPŠTINA NIKŠIĆ</w:t>
      </w:r>
    </w:p>
    <w:p w14:paraId="474B7F7D" w14:textId="77777777" w:rsidR="00DA585B" w:rsidRPr="0003263A" w:rsidRDefault="00D97146" w:rsidP="00D97146">
      <w:pPr>
        <w:pStyle w:val="NoSpacing"/>
        <w:jc w:val="both"/>
        <w:rPr>
          <w:rFonts w:ascii="Cambria" w:hAnsi="Cambria" w:cs="Arial"/>
          <w:b/>
          <w:sz w:val="24"/>
          <w:szCs w:val="24"/>
          <w:lang w:val="sr-Latn-ME"/>
        </w:rPr>
      </w:pPr>
      <w:r w:rsidRPr="0003263A">
        <w:rPr>
          <w:rFonts w:ascii="Cambria" w:hAnsi="Cambria" w:cs="Arial"/>
          <w:b/>
          <w:sz w:val="24"/>
          <w:szCs w:val="24"/>
          <w:lang w:val="sr-Latn-ME"/>
        </w:rPr>
        <w:t>Komisija za raspodjelu sredstava</w:t>
      </w:r>
      <w:r w:rsidR="008E222F" w:rsidRPr="0003263A">
        <w:rPr>
          <w:rFonts w:ascii="Cambria" w:hAnsi="Cambria" w:cs="Arial"/>
          <w:b/>
          <w:sz w:val="24"/>
          <w:szCs w:val="24"/>
          <w:lang w:val="sr-Latn-ME"/>
        </w:rPr>
        <w:t xml:space="preserve"> </w:t>
      </w:r>
      <w:r w:rsidRPr="0003263A">
        <w:rPr>
          <w:rFonts w:ascii="Cambria" w:hAnsi="Cambria" w:cs="Arial"/>
          <w:b/>
          <w:sz w:val="24"/>
          <w:szCs w:val="24"/>
          <w:lang w:val="sr-Latn-ME"/>
        </w:rPr>
        <w:t>za</w:t>
      </w:r>
    </w:p>
    <w:p w14:paraId="339D742F" w14:textId="76EE6802" w:rsidR="00D97146" w:rsidRPr="0003263A" w:rsidRDefault="00D97146" w:rsidP="00D97146">
      <w:pPr>
        <w:pStyle w:val="NoSpacing"/>
        <w:jc w:val="both"/>
        <w:rPr>
          <w:rFonts w:ascii="Cambria" w:hAnsi="Cambria" w:cs="Arial"/>
          <w:b/>
          <w:sz w:val="24"/>
          <w:szCs w:val="24"/>
          <w:lang w:val="sr-Latn-ME"/>
        </w:rPr>
      </w:pPr>
      <w:r w:rsidRPr="0003263A">
        <w:rPr>
          <w:rFonts w:ascii="Cambria" w:hAnsi="Cambria" w:cs="Arial"/>
          <w:b/>
          <w:sz w:val="24"/>
          <w:szCs w:val="24"/>
          <w:lang w:val="sr-Latn-ME"/>
        </w:rPr>
        <w:t>podršku ženskom preduzetništvu</w:t>
      </w:r>
      <w:r w:rsidR="008E222F" w:rsidRPr="0003263A">
        <w:rPr>
          <w:rFonts w:ascii="Cambria" w:hAnsi="Cambria" w:cs="Arial"/>
          <w:b/>
          <w:sz w:val="24"/>
          <w:szCs w:val="24"/>
          <w:lang w:val="sr-Latn-ME"/>
        </w:rPr>
        <w:t xml:space="preserve"> </w:t>
      </w:r>
    </w:p>
    <w:p w14:paraId="4505E95B" w14:textId="600B67C0" w:rsidR="00010056" w:rsidRPr="0003263A" w:rsidRDefault="00D97146" w:rsidP="00D97146">
      <w:pPr>
        <w:pStyle w:val="NoSpacing"/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sz w:val="24"/>
          <w:szCs w:val="24"/>
          <w:lang w:val="sr-Latn-ME"/>
        </w:rPr>
        <w:t>Broj: 0</w:t>
      </w:r>
      <w:r w:rsidR="007A1B88" w:rsidRPr="0003263A">
        <w:rPr>
          <w:rFonts w:ascii="Cambria" w:hAnsi="Cambria" w:cs="Arial"/>
          <w:sz w:val="24"/>
          <w:szCs w:val="24"/>
          <w:lang w:val="sr-Latn-ME"/>
        </w:rPr>
        <w:t xml:space="preserve">2 </w:t>
      </w:r>
      <w:r w:rsidR="00010056" w:rsidRPr="0003263A">
        <w:rPr>
          <w:rFonts w:ascii="Cambria" w:hAnsi="Cambria" w:cs="Arial"/>
          <w:sz w:val="24"/>
          <w:szCs w:val="24"/>
          <w:lang w:val="sr-Latn-ME"/>
        </w:rPr>
        <w:t>–</w:t>
      </w:r>
      <w:r w:rsidR="007A1B88" w:rsidRPr="0003263A">
        <w:rPr>
          <w:rFonts w:ascii="Cambria" w:hAnsi="Cambria" w:cs="Arial"/>
          <w:sz w:val="24"/>
          <w:szCs w:val="24"/>
          <w:lang w:val="sr-Latn-ME"/>
        </w:rPr>
        <w:t xml:space="preserve"> </w:t>
      </w:r>
      <w:r w:rsidRPr="0003263A">
        <w:rPr>
          <w:rFonts w:ascii="Cambria" w:hAnsi="Cambria" w:cs="Arial"/>
          <w:sz w:val="24"/>
          <w:szCs w:val="24"/>
          <w:lang w:val="sr-Latn-ME"/>
        </w:rPr>
        <w:t>0</w:t>
      </w:r>
      <w:r w:rsidR="007A1B88" w:rsidRPr="0003263A">
        <w:rPr>
          <w:rFonts w:ascii="Cambria" w:hAnsi="Cambria" w:cs="Arial"/>
          <w:sz w:val="24"/>
          <w:szCs w:val="24"/>
          <w:lang w:val="sr-Latn-ME"/>
        </w:rPr>
        <w:t>31</w:t>
      </w:r>
      <w:r w:rsidR="00010056" w:rsidRPr="0003263A">
        <w:rPr>
          <w:rFonts w:ascii="Cambria" w:hAnsi="Cambria" w:cs="Arial"/>
          <w:sz w:val="24"/>
          <w:szCs w:val="24"/>
          <w:lang w:val="sr-Latn-ME"/>
        </w:rPr>
        <w:t>-</w:t>
      </w:r>
      <w:r w:rsidR="00B8703A">
        <w:rPr>
          <w:rFonts w:ascii="Cambria" w:hAnsi="Cambria" w:cs="Arial"/>
          <w:sz w:val="24"/>
          <w:szCs w:val="24"/>
          <w:lang w:val="sr-Latn-ME"/>
        </w:rPr>
        <w:t>160</w:t>
      </w:r>
      <w:bookmarkStart w:id="0" w:name="_GoBack"/>
      <w:bookmarkEnd w:id="0"/>
    </w:p>
    <w:p w14:paraId="328678B9" w14:textId="764987E7" w:rsidR="00D97146" w:rsidRPr="001E01F2" w:rsidRDefault="007A1B88" w:rsidP="00D97146">
      <w:pPr>
        <w:pStyle w:val="NoSpacing"/>
        <w:jc w:val="both"/>
        <w:rPr>
          <w:rFonts w:ascii="Cambria" w:hAnsi="Cambria" w:cs="Arial"/>
          <w:i/>
          <w:sz w:val="24"/>
          <w:szCs w:val="24"/>
          <w:lang w:val="sr-Latn-ME"/>
        </w:rPr>
      </w:pPr>
      <w:r w:rsidRPr="0003263A">
        <w:rPr>
          <w:rFonts w:ascii="Cambria" w:hAnsi="Cambria" w:cs="Arial"/>
          <w:sz w:val="24"/>
          <w:szCs w:val="24"/>
          <w:lang w:val="sr-Latn-ME"/>
        </w:rPr>
        <w:t>Nikšić</w:t>
      </w:r>
      <w:r w:rsidR="00F6246A" w:rsidRPr="0003263A">
        <w:rPr>
          <w:rFonts w:ascii="Cambria" w:hAnsi="Cambria" w:cs="Arial"/>
          <w:sz w:val="24"/>
          <w:szCs w:val="24"/>
          <w:lang w:val="sr-Latn-ME"/>
        </w:rPr>
        <w:t>,</w:t>
      </w:r>
      <w:r w:rsidR="00F6246A" w:rsidRPr="00F03789">
        <w:rPr>
          <w:rFonts w:ascii="Cambria" w:hAnsi="Cambria" w:cs="Arial"/>
          <w:sz w:val="24"/>
          <w:szCs w:val="24"/>
          <w:lang w:val="sr-Latn-ME"/>
        </w:rPr>
        <w:t xml:space="preserve"> </w:t>
      </w:r>
      <w:r w:rsidR="00F8053C" w:rsidRPr="00F03789">
        <w:rPr>
          <w:rFonts w:ascii="Cambria" w:hAnsi="Cambria" w:cs="Arial"/>
          <w:sz w:val="24"/>
          <w:szCs w:val="24"/>
          <w:lang w:val="sr-Latn-ME"/>
        </w:rPr>
        <w:t>2</w:t>
      </w:r>
      <w:r w:rsidR="00A12426">
        <w:rPr>
          <w:rFonts w:ascii="Cambria" w:hAnsi="Cambria" w:cs="Arial"/>
          <w:sz w:val="24"/>
          <w:szCs w:val="24"/>
          <w:lang w:val="sr-Latn-ME"/>
        </w:rPr>
        <w:t>5</w:t>
      </w:r>
      <w:r w:rsidR="00F8053C" w:rsidRPr="00F03789">
        <w:rPr>
          <w:rFonts w:ascii="Cambria" w:hAnsi="Cambria" w:cs="Arial"/>
          <w:sz w:val="24"/>
          <w:szCs w:val="24"/>
          <w:lang w:val="sr-Latn-ME"/>
        </w:rPr>
        <w:t>.01.2023.</w:t>
      </w:r>
      <w:r w:rsidR="008E222F" w:rsidRPr="00F03789">
        <w:rPr>
          <w:rFonts w:ascii="Cambria" w:hAnsi="Cambria" w:cs="Arial"/>
          <w:sz w:val="24"/>
          <w:szCs w:val="24"/>
          <w:lang w:val="sr-Latn-ME"/>
        </w:rPr>
        <w:t xml:space="preserve"> </w:t>
      </w:r>
      <w:r w:rsidR="00D97146" w:rsidRPr="00F03789">
        <w:rPr>
          <w:rFonts w:ascii="Cambria" w:hAnsi="Cambria" w:cs="Arial"/>
          <w:sz w:val="24"/>
          <w:szCs w:val="24"/>
          <w:lang w:val="sr-Latn-ME"/>
        </w:rPr>
        <w:t>godine</w:t>
      </w:r>
    </w:p>
    <w:p w14:paraId="6BD20D86" w14:textId="77777777" w:rsidR="00D97146" w:rsidRPr="0003263A" w:rsidRDefault="00D97146" w:rsidP="00F03C5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</w:p>
    <w:p w14:paraId="745DAFFC" w14:textId="77777777" w:rsidR="00D97146" w:rsidRPr="0003263A" w:rsidRDefault="00D97146" w:rsidP="00F03C5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</w:p>
    <w:p w14:paraId="49353C60" w14:textId="10FD60B3" w:rsidR="00016F11" w:rsidRDefault="005C3039" w:rsidP="00F03C5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sz w:val="24"/>
          <w:szCs w:val="24"/>
          <w:lang w:val="sr-Latn-ME"/>
        </w:rPr>
        <w:t xml:space="preserve">Na osnovu člana </w:t>
      </w:r>
      <w:r w:rsidR="008E222F" w:rsidRPr="0003263A">
        <w:rPr>
          <w:rFonts w:ascii="Cambria" w:hAnsi="Cambria" w:cs="Arial"/>
          <w:sz w:val="24"/>
          <w:szCs w:val="24"/>
          <w:lang w:val="sr-Latn-ME"/>
        </w:rPr>
        <w:t>4</w:t>
      </w:r>
      <w:r w:rsidRPr="0003263A">
        <w:rPr>
          <w:rFonts w:ascii="Cambria" w:hAnsi="Cambria" w:cs="Arial"/>
          <w:sz w:val="24"/>
          <w:szCs w:val="24"/>
          <w:lang w:val="sr-Latn-ME"/>
        </w:rPr>
        <w:t xml:space="preserve"> 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 xml:space="preserve"> i člana </w:t>
      </w:r>
      <w:r w:rsidR="008E222F" w:rsidRPr="0003263A">
        <w:rPr>
          <w:rFonts w:ascii="Cambria" w:hAnsi="Cambria" w:cs="Arial"/>
          <w:sz w:val="24"/>
          <w:szCs w:val="24"/>
          <w:lang w:val="sr-Latn-ME"/>
        </w:rPr>
        <w:t>6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 xml:space="preserve"> stav 3 Odluke o kriterijumima, načinu i postupku raspodjele sredstava za podršku ženskom preduzetništvu </w:t>
      </w:r>
      <w:r w:rsidR="008E222F" w:rsidRPr="0003263A">
        <w:rPr>
          <w:rFonts w:ascii="Cambria" w:hAnsi="Cambria" w:cs="Arial"/>
          <w:sz w:val="24"/>
          <w:szCs w:val="24"/>
          <w:lang w:val="sr-Latn-ME"/>
        </w:rPr>
        <w:t xml:space="preserve">u opštini Nikšić 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>(„Službeni list CG</w:t>
      </w:r>
      <w:r w:rsidR="00B0100D" w:rsidRPr="0003263A">
        <w:rPr>
          <w:rFonts w:ascii="Cambria" w:hAnsi="Cambria" w:cs="Arial"/>
          <w:sz w:val="24"/>
          <w:szCs w:val="24"/>
          <w:lang w:val="sr-Latn-ME"/>
        </w:rPr>
        <w:t xml:space="preserve"> - opštinski propisi”, broj: </w:t>
      </w:r>
      <w:r w:rsidR="006B67A3">
        <w:rPr>
          <w:rFonts w:ascii="Cambria" w:hAnsi="Cambria" w:cs="Arial"/>
          <w:sz w:val="24"/>
          <w:szCs w:val="24"/>
          <w:lang w:val="sr-Latn-ME"/>
        </w:rPr>
        <w:t>0</w:t>
      </w:r>
      <w:r w:rsidR="008E222F" w:rsidRPr="0003263A">
        <w:rPr>
          <w:rFonts w:ascii="Cambria" w:hAnsi="Cambria" w:cs="Arial"/>
          <w:sz w:val="24"/>
          <w:szCs w:val="24"/>
          <w:lang w:val="sr-Latn-ME"/>
        </w:rPr>
        <w:t>46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>/</w:t>
      </w:r>
      <w:r w:rsidR="008E222F" w:rsidRPr="0003263A">
        <w:rPr>
          <w:rFonts w:ascii="Cambria" w:hAnsi="Cambria" w:cs="Arial"/>
          <w:sz w:val="24"/>
          <w:szCs w:val="24"/>
          <w:lang w:val="sr-Latn-ME"/>
        </w:rPr>
        <w:t>20</w:t>
      </w:r>
      <w:r w:rsidR="006B67A3">
        <w:rPr>
          <w:rFonts w:ascii="Cambria" w:hAnsi="Cambria" w:cs="Arial"/>
          <w:sz w:val="24"/>
          <w:szCs w:val="24"/>
          <w:lang w:val="sr-Latn-ME"/>
        </w:rPr>
        <w:t xml:space="preserve">, 002/23 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>), Komisija za raspodjelu sredstava za podršku ženskom preduzetništvu,</w:t>
      </w:r>
      <w:r w:rsidR="00EF35C4" w:rsidRPr="0003263A">
        <w:rPr>
          <w:rFonts w:ascii="Cambria" w:hAnsi="Cambria" w:cs="Arial"/>
          <w:sz w:val="24"/>
          <w:szCs w:val="24"/>
          <w:lang w:val="sr-Latn-ME"/>
        </w:rPr>
        <w:t xml:space="preserve"> 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>raspisuje</w:t>
      </w:r>
    </w:p>
    <w:p w14:paraId="05ADE8B1" w14:textId="77777777" w:rsidR="00B94DF2" w:rsidRPr="0003263A" w:rsidRDefault="00B94DF2" w:rsidP="00F03C5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</w:p>
    <w:p w14:paraId="1A5A0306" w14:textId="77777777" w:rsidR="00F03C5A" w:rsidRPr="0003263A" w:rsidRDefault="00F03C5A" w:rsidP="00F03C5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</w:p>
    <w:p w14:paraId="0A32AFFC" w14:textId="77777777" w:rsidR="00016F11" w:rsidRPr="0003263A" w:rsidRDefault="00016F11" w:rsidP="00B0100D">
      <w:pPr>
        <w:spacing w:after="0" w:line="240" w:lineRule="auto"/>
        <w:jc w:val="center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Style w:val="Strong"/>
          <w:rFonts w:ascii="Cambria" w:hAnsi="Cambria" w:cs="Arial"/>
          <w:sz w:val="24"/>
          <w:szCs w:val="24"/>
          <w:lang w:val="sr-Latn-ME"/>
        </w:rPr>
        <w:t>JAVNI KONKURS</w:t>
      </w:r>
    </w:p>
    <w:p w14:paraId="55960FDE" w14:textId="77777777" w:rsidR="00B0100D" w:rsidRPr="0003263A" w:rsidRDefault="00016F11" w:rsidP="00B0100D">
      <w:pPr>
        <w:spacing w:after="0" w:line="240" w:lineRule="auto"/>
        <w:jc w:val="center"/>
        <w:rPr>
          <w:rStyle w:val="Strong"/>
          <w:rFonts w:ascii="Cambria" w:hAnsi="Cambria" w:cs="Arial"/>
          <w:sz w:val="24"/>
          <w:szCs w:val="24"/>
          <w:lang w:val="sr-Latn-ME"/>
        </w:rPr>
      </w:pPr>
      <w:r w:rsidRPr="0003263A">
        <w:rPr>
          <w:rStyle w:val="Strong"/>
          <w:rFonts w:ascii="Cambria" w:hAnsi="Cambria" w:cs="Arial"/>
          <w:sz w:val="24"/>
          <w:szCs w:val="24"/>
          <w:lang w:val="sr-Latn-ME"/>
        </w:rPr>
        <w:t xml:space="preserve">ZA </w:t>
      </w:r>
    </w:p>
    <w:p w14:paraId="78EB8FC3" w14:textId="5CA91A9D" w:rsidR="00016F11" w:rsidRPr="0003263A" w:rsidRDefault="00016F11" w:rsidP="00B0100D">
      <w:pPr>
        <w:spacing w:after="0" w:line="240" w:lineRule="auto"/>
        <w:jc w:val="center"/>
        <w:rPr>
          <w:rStyle w:val="Strong"/>
          <w:rFonts w:ascii="Cambria" w:hAnsi="Cambria" w:cs="Arial"/>
          <w:sz w:val="24"/>
          <w:szCs w:val="24"/>
          <w:lang w:val="sr-Latn-ME"/>
        </w:rPr>
      </w:pPr>
      <w:r w:rsidRPr="0003263A">
        <w:rPr>
          <w:rStyle w:val="Strong"/>
          <w:rFonts w:ascii="Cambria" w:hAnsi="Cambria" w:cs="Arial"/>
          <w:sz w:val="24"/>
          <w:szCs w:val="24"/>
          <w:lang w:val="sr-Latn-ME"/>
        </w:rPr>
        <w:t xml:space="preserve">RASPODJELU SREDSTAVA IZ BUDŽETA </w:t>
      </w:r>
      <w:r w:rsidR="008E222F" w:rsidRPr="0003263A">
        <w:rPr>
          <w:rStyle w:val="Strong"/>
          <w:rFonts w:ascii="Cambria" w:hAnsi="Cambria" w:cs="Arial"/>
          <w:sz w:val="24"/>
          <w:szCs w:val="24"/>
          <w:lang w:val="sr-Latn-ME"/>
        </w:rPr>
        <w:t>OPŠTINE NIKŠIĆ</w:t>
      </w:r>
      <w:r w:rsidRPr="0003263A">
        <w:rPr>
          <w:rStyle w:val="Strong"/>
          <w:rFonts w:ascii="Cambria" w:hAnsi="Cambria" w:cs="Arial"/>
          <w:sz w:val="24"/>
          <w:szCs w:val="24"/>
          <w:lang w:val="sr-Latn-ME"/>
        </w:rPr>
        <w:t xml:space="preserve"> OPREDIJELJENIH ZA PODRŠKU ŽENSKOM PREDUZETNIŠTVU</w:t>
      </w:r>
      <w:r w:rsidR="008E222F" w:rsidRPr="0003263A">
        <w:rPr>
          <w:rStyle w:val="Strong"/>
          <w:rFonts w:ascii="Cambria" w:hAnsi="Cambria" w:cs="Arial"/>
          <w:sz w:val="24"/>
          <w:szCs w:val="24"/>
          <w:lang w:val="sr-Latn-ME"/>
        </w:rPr>
        <w:t xml:space="preserve"> U 202</w:t>
      </w:r>
      <w:r w:rsidR="006B67A3">
        <w:rPr>
          <w:rStyle w:val="Strong"/>
          <w:rFonts w:ascii="Cambria" w:hAnsi="Cambria" w:cs="Arial"/>
          <w:sz w:val="24"/>
          <w:szCs w:val="24"/>
          <w:lang w:val="sr-Latn-ME"/>
        </w:rPr>
        <w:t>3</w:t>
      </w:r>
      <w:r w:rsidR="008E222F" w:rsidRPr="0003263A">
        <w:rPr>
          <w:rStyle w:val="Strong"/>
          <w:rFonts w:ascii="Cambria" w:hAnsi="Cambria" w:cs="Arial"/>
          <w:sz w:val="24"/>
          <w:szCs w:val="24"/>
          <w:lang w:val="sr-Latn-ME"/>
        </w:rPr>
        <w:t>. GODINI</w:t>
      </w:r>
    </w:p>
    <w:p w14:paraId="7FF71D0E" w14:textId="77777777" w:rsidR="00B0100D" w:rsidRPr="0003263A" w:rsidRDefault="00B0100D" w:rsidP="00B0100D">
      <w:pPr>
        <w:spacing w:after="0" w:line="240" w:lineRule="auto"/>
        <w:jc w:val="center"/>
        <w:rPr>
          <w:rFonts w:ascii="Cambria" w:hAnsi="Cambria" w:cs="Arial"/>
          <w:sz w:val="24"/>
          <w:szCs w:val="24"/>
          <w:lang w:val="sr-Latn-ME"/>
        </w:rPr>
      </w:pPr>
    </w:p>
    <w:p w14:paraId="40F132CD" w14:textId="0036A889" w:rsidR="001E01F2" w:rsidRDefault="00754849" w:rsidP="00554939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 w:rsidRPr="00754849">
        <w:rPr>
          <w:rFonts w:ascii="Cambria" w:hAnsi="Cambria" w:cs="Arial"/>
          <w:b/>
          <w:sz w:val="24"/>
          <w:szCs w:val="24"/>
          <w:lang w:val="sr-Latn-ME"/>
        </w:rPr>
        <w:t>I</w:t>
      </w:r>
      <w:r>
        <w:rPr>
          <w:rFonts w:ascii="Cambria" w:hAnsi="Cambria" w:cs="Arial"/>
          <w:b/>
          <w:sz w:val="24"/>
          <w:szCs w:val="24"/>
          <w:lang w:val="sr-Latn-ME"/>
        </w:rPr>
        <w:t xml:space="preserve">   </w:t>
      </w:r>
      <w:r w:rsidRPr="00754849">
        <w:rPr>
          <w:rFonts w:ascii="Cambria" w:hAnsi="Cambria" w:cs="Arial"/>
          <w:b/>
          <w:sz w:val="24"/>
          <w:szCs w:val="24"/>
          <w:lang w:val="sr-Latn-ME"/>
        </w:rPr>
        <w:t xml:space="preserve"> </w:t>
      </w:r>
      <w:r>
        <w:rPr>
          <w:rFonts w:ascii="Cambria" w:hAnsi="Cambria" w:cs="Arial"/>
          <w:b/>
          <w:sz w:val="24"/>
          <w:szCs w:val="24"/>
          <w:lang w:val="sr-Latn-ME"/>
        </w:rPr>
        <w:t xml:space="preserve">  </w:t>
      </w:r>
      <w:r w:rsidR="00016F11" w:rsidRPr="00754849">
        <w:rPr>
          <w:rFonts w:ascii="Cambria" w:hAnsi="Cambria" w:cs="Arial"/>
          <w:sz w:val="24"/>
          <w:szCs w:val="24"/>
          <w:lang w:val="sr-Latn-ME"/>
        </w:rPr>
        <w:t xml:space="preserve">Pozivaju se </w:t>
      </w:r>
      <w:proofErr w:type="spellStart"/>
      <w:r w:rsidR="00016F11" w:rsidRPr="00754849">
        <w:rPr>
          <w:rFonts w:ascii="Cambria" w:hAnsi="Cambria" w:cs="Arial"/>
          <w:sz w:val="24"/>
          <w:szCs w:val="24"/>
          <w:lang w:val="sr-Latn-ME"/>
        </w:rPr>
        <w:t>preduzetnice</w:t>
      </w:r>
      <w:proofErr w:type="spellEnd"/>
      <w:r w:rsidR="00016F11" w:rsidRPr="00754849">
        <w:rPr>
          <w:rFonts w:ascii="Cambria" w:hAnsi="Cambria" w:cs="Arial"/>
          <w:sz w:val="24"/>
          <w:szCs w:val="24"/>
          <w:lang w:val="sr-Latn-ME"/>
        </w:rPr>
        <w:t xml:space="preserve"> i privredna društva u kojima su žene nosioci biznisa – </w:t>
      </w:r>
      <w:proofErr w:type="spellStart"/>
      <w:r w:rsidR="00016F11" w:rsidRPr="00754849">
        <w:rPr>
          <w:rFonts w:ascii="Cambria" w:hAnsi="Cambria" w:cs="Arial"/>
          <w:sz w:val="24"/>
          <w:szCs w:val="24"/>
          <w:lang w:val="sr-Latn-ME"/>
        </w:rPr>
        <w:t>osnivač</w:t>
      </w:r>
      <w:r w:rsidR="006B67A3" w:rsidRPr="00754849">
        <w:rPr>
          <w:rFonts w:ascii="Cambria" w:hAnsi="Cambria" w:cs="Arial"/>
          <w:sz w:val="24"/>
          <w:szCs w:val="24"/>
          <w:lang w:val="sr-Latn-ME"/>
        </w:rPr>
        <w:t>ica</w:t>
      </w:r>
      <w:proofErr w:type="spellEnd"/>
      <w:r w:rsidR="00016F11" w:rsidRPr="00754849">
        <w:rPr>
          <w:rFonts w:ascii="Cambria" w:hAnsi="Cambria" w:cs="Arial"/>
          <w:sz w:val="24"/>
          <w:szCs w:val="24"/>
          <w:lang w:val="sr-Latn-ME"/>
        </w:rPr>
        <w:t xml:space="preserve"> ili jedan od osnivača i izvršn</w:t>
      </w:r>
      <w:r w:rsidR="00CF4452" w:rsidRPr="00754849">
        <w:rPr>
          <w:rFonts w:ascii="Cambria" w:hAnsi="Cambria" w:cs="Arial"/>
          <w:sz w:val="24"/>
          <w:szCs w:val="24"/>
          <w:lang w:val="sr-Latn-ME"/>
        </w:rPr>
        <w:t>a</w:t>
      </w:r>
      <w:r w:rsidR="00016F11" w:rsidRPr="00754849">
        <w:rPr>
          <w:rFonts w:ascii="Cambria" w:hAnsi="Cambria" w:cs="Arial"/>
          <w:sz w:val="24"/>
          <w:szCs w:val="24"/>
          <w:lang w:val="sr-Latn-ME"/>
        </w:rPr>
        <w:t xml:space="preserve"> direktor</w:t>
      </w:r>
      <w:r w:rsidR="00CF4452" w:rsidRPr="00754849">
        <w:rPr>
          <w:rFonts w:ascii="Cambria" w:hAnsi="Cambria" w:cs="Arial"/>
          <w:sz w:val="24"/>
          <w:szCs w:val="24"/>
          <w:lang w:val="sr-Latn-ME"/>
        </w:rPr>
        <w:t xml:space="preserve">ica društva </w:t>
      </w:r>
      <w:r w:rsidR="00016F11" w:rsidRPr="00754849">
        <w:rPr>
          <w:rFonts w:ascii="Cambria" w:hAnsi="Cambria" w:cs="Arial"/>
          <w:sz w:val="24"/>
          <w:szCs w:val="24"/>
          <w:lang w:val="sr-Latn-ME"/>
        </w:rPr>
        <w:t>(u daljem tekstu: društvo/</w:t>
      </w:r>
      <w:proofErr w:type="spellStart"/>
      <w:r w:rsidR="00016F11" w:rsidRPr="00754849">
        <w:rPr>
          <w:rFonts w:ascii="Cambria" w:hAnsi="Cambria" w:cs="Arial"/>
          <w:sz w:val="24"/>
          <w:szCs w:val="24"/>
          <w:lang w:val="sr-Latn-ME"/>
        </w:rPr>
        <w:t>preduzetnica</w:t>
      </w:r>
      <w:proofErr w:type="spellEnd"/>
      <w:r w:rsidR="00016F11" w:rsidRPr="00754849">
        <w:rPr>
          <w:rFonts w:ascii="Cambria" w:hAnsi="Cambria" w:cs="Arial"/>
          <w:sz w:val="24"/>
          <w:szCs w:val="24"/>
          <w:lang w:val="sr-Latn-ME"/>
        </w:rPr>
        <w:t>)</w:t>
      </w:r>
      <w:r w:rsidR="00554939">
        <w:rPr>
          <w:rFonts w:ascii="Cambria" w:hAnsi="Cambria" w:cs="Arial"/>
          <w:sz w:val="24"/>
          <w:szCs w:val="24"/>
          <w:lang w:val="sr-Latn-ME"/>
        </w:rPr>
        <w:t xml:space="preserve">, </w:t>
      </w:r>
      <w:r w:rsidR="004258D6">
        <w:rPr>
          <w:rFonts w:ascii="Cambria" w:hAnsi="Cambria" w:cs="Arial"/>
          <w:sz w:val="24"/>
          <w:szCs w:val="24"/>
          <w:lang w:val="sr-Latn-ME"/>
        </w:rPr>
        <w:t xml:space="preserve">sa prebivalištem odnosno sjedištem na teritoriji opštine Nikšić, </w:t>
      </w:r>
      <w:r w:rsidR="00016F11" w:rsidRPr="00754849">
        <w:rPr>
          <w:rFonts w:ascii="Cambria" w:hAnsi="Cambria" w:cs="Arial"/>
          <w:sz w:val="24"/>
          <w:szCs w:val="24"/>
          <w:lang w:val="sr-Latn-ME"/>
        </w:rPr>
        <w:t>da dostave svoje prijave na Konkurs za raspodjelu sredstava</w:t>
      </w:r>
      <w:r w:rsidR="00CF4452" w:rsidRPr="00754849">
        <w:rPr>
          <w:rFonts w:ascii="Cambria" w:hAnsi="Cambria" w:cs="Arial"/>
          <w:sz w:val="24"/>
          <w:szCs w:val="24"/>
          <w:lang w:val="sr-Latn-ME"/>
        </w:rPr>
        <w:t xml:space="preserve"> iz</w:t>
      </w:r>
      <w:r w:rsidR="00016F11" w:rsidRPr="00754849">
        <w:rPr>
          <w:rFonts w:ascii="Cambria" w:hAnsi="Cambria" w:cs="Arial"/>
          <w:sz w:val="24"/>
          <w:szCs w:val="24"/>
          <w:lang w:val="sr-Latn-ME"/>
        </w:rPr>
        <w:t xml:space="preserve"> budžeta </w:t>
      </w:r>
      <w:r w:rsidR="00CF4452" w:rsidRPr="00754849">
        <w:rPr>
          <w:rFonts w:ascii="Cambria" w:hAnsi="Cambria" w:cs="Arial"/>
          <w:sz w:val="24"/>
          <w:szCs w:val="24"/>
          <w:lang w:val="sr-Latn-ME"/>
        </w:rPr>
        <w:t xml:space="preserve">opštine Nikšić </w:t>
      </w:r>
      <w:r w:rsidR="00016F11" w:rsidRPr="00754849">
        <w:rPr>
          <w:rFonts w:ascii="Cambria" w:hAnsi="Cambria" w:cs="Arial"/>
          <w:sz w:val="24"/>
          <w:szCs w:val="24"/>
          <w:lang w:val="sr-Latn-ME"/>
        </w:rPr>
        <w:t>namijenjenih ženama koje žele da pokrenu il</w:t>
      </w:r>
      <w:r w:rsidR="001E01F2">
        <w:rPr>
          <w:rFonts w:ascii="Cambria" w:hAnsi="Cambria" w:cs="Arial"/>
          <w:sz w:val="24"/>
          <w:szCs w:val="24"/>
          <w:lang w:val="sr-Latn-ME"/>
        </w:rPr>
        <w:t>i razvijaju sopstveni biznis za djelatnosti koje se osnivaju i registruju u skladu sa zakonom koji uređuje poslovanje privrednih subjekata.</w:t>
      </w:r>
    </w:p>
    <w:p w14:paraId="4BEC3CE0" w14:textId="77777777" w:rsidR="001E01F2" w:rsidRDefault="001E01F2" w:rsidP="00554939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</w:p>
    <w:p w14:paraId="1CD7020A" w14:textId="6A18EBEC" w:rsidR="004258D6" w:rsidRPr="00754849" w:rsidRDefault="004258D6" w:rsidP="00554939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>
        <w:rPr>
          <w:rFonts w:ascii="Cambria" w:hAnsi="Cambria" w:cs="Arial"/>
          <w:sz w:val="24"/>
          <w:szCs w:val="24"/>
          <w:lang w:val="sr-Latn-ME"/>
        </w:rPr>
        <w:t>Pravo na dodjelu sredstava iz stava I ovog člana mogu ostvariti nezaposlene žene i žene koje posluju najduže dvije godine prije objavljivanja javnog konkursa, koje žele da pokrenu ili unaprijede sopstveni biznis, a koje nijesu ostvarile pravo na neki vid finansijske podrške iz budžeta Opštine ili budžeta Države, u godini u kojoj se vrši raspodjela i godini koja joj prethodi.</w:t>
      </w:r>
    </w:p>
    <w:p w14:paraId="369F6653" w14:textId="77777777" w:rsidR="00B0100D" w:rsidRPr="0003263A" w:rsidRDefault="00B0100D" w:rsidP="00B0100D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</w:p>
    <w:p w14:paraId="1C255107" w14:textId="54017B93" w:rsidR="00016F11" w:rsidRDefault="00754849" w:rsidP="00B0100D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>
        <w:rPr>
          <w:rFonts w:ascii="Cambria" w:hAnsi="Cambria" w:cs="Arial"/>
          <w:b/>
          <w:sz w:val="24"/>
          <w:szCs w:val="24"/>
          <w:lang w:val="sr-Latn-ME"/>
        </w:rPr>
        <w:t xml:space="preserve">II   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>Sredstva predviđen</w:t>
      </w:r>
      <w:r w:rsidR="009640F6" w:rsidRPr="0003263A">
        <w:rPr>
          <w:rFonts w:ascii="Cambria" w:hAnsi="Cambria" w:cs="Arial"/>
          <w:sz w:val="24"/>
          <w:szCs w:val="24"/>
          <w:lang w:val="sr-Latn-ME"/>
        </w:rPr>
        <w:t xml:space="preserve">a </w:t>
      </w:r>
      <w:r w:rsidR="00CF4452" w:rsidRPr="0003263A">
        <w:rPr>
          <w:rFonts w:ascii="Cambria" w:hAnsi="Cambria" w:cs="Arial"/>
          <w:sz w:val="24"/>
          <w:szCs w:val="24"/>
          <w:lang w:val="sr-Latn-ME"/>
        </w:rPr>
        <w:t>Odlukom o budžetu opštine Nikšić za 202</w:t>
      </w:r>
      <w:r w:rsidR="006B67A3">
        <w:rPr>
          <w:rFonts w:ascii="Cambria" w:hAnsi="Cambria" w:cs="Arial"/>
          <w:sz w:val="24"/>
          <w:szCs w:val="24"/>
          <w:lang w:val="sr-Latn-ME"/>
        </w:rPr>
        <w:t>3</w:t>
      </w:r>
      <w:r w:rsidR="00CF4452" w:rsidRPr="0003263A">
        <w:rPr>
          <w:rFonts w:ascii="Cambria" w:hAnsi="Cambria" w:cs="Arial"/>
          <w:sz w:val="24"/>
          <w:szCs w:val="24"/>
          <w:lang w:val="sr-Latn-ME"/>
        </w:rPr>
        <w:t xml:space="preserve">. godinu 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 xml:space="preserve"> raspodje</w:t>
      </w:r>
      <w:r w:rsidR="00CF4452" w:rsidRPr="0003263A">
        <w:rPr>
          <w:rFonts w:ascii="Cambria" w:hAnsi="Cambria" w:cs="Arial"/>
          <w:sz w:val="24"/>
          <w:szCs w:val="24"/>
          <w:lang w:val="sr-Latn-ME"/>
        </w:rPr>
        <w:t xml:space="preserve">ljuju se za </w:t>
      </w:r>
      <w:proofErr w:type="spellStart"/>
      <w:r w:rsidR="00CF4452" w:rsidRPr="0003263A">
        <w:rPr>
          <w:rFonts w:ascii="Cambria" w:hAnsi="Cambria" w:cs="Arial"/>
          <w:sz w:val="24"/>
          <w:szCs w:val="24"/>
          <w:lang w:val="sr-Latn-ME"/>
        </w:rPr>
        <w:t>bisnis</w:t>
      </w:r>
      <w:proofErr w:type="spellEnd"/>
      <w:r w:rsidR="00CF4452" w:rsidRPr="0003263A">
        <w:rPr>
          <w:rFonts w:ascii="Cambria" w:hAnsi="Cambria" w:cs="Arial"/>
          <w:sz w:val="24"/>
          <w:szCs w:val="24"/>
          <w:lang w:val="sr-Latn-ME"/>
        </w:rPr>
        <w:t xml:space="preserve"> planove 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>kojima se naročito</w:t>
      </w:r>
      <w:r w:rsidR="00CF4452" w:rsidRPr="0003263A">
        <w:rPr>
          <w:rFonts w:ascii="Cambria" w:hAnsi="Cambria" w:cs="Arial"/>
          <w:sz w:val="24"/>
          <w:szCs w:val="24"/>
          <w:lang w:val="sr-Latn-ME"/>
        </w:rPr>
        <w:t xml:space="preserve"> podstiče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>:</w:t>
      </w:r>
    </w:p>
    <w:p w14:paraId="20B40CB1" w14:textId="2CDD11E9" w:rsidR="006B67A3" w:rsidRDefault="001E01F2" w:rsidP="006B6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>
        <w:rPr>
          <w:rFonts w:ascii="Cambria" w:hAnsi="Cambria" w:cs="Arial"/>
          <w:sz w:val="24"/>
          <w:szCs w:val="24"/>
          <w:lang w:val="sr-Latn-ME"/>
        </w:rPr>
        <w:t>e</w:t>
      </w:r>
      <w:r w:rsidR="006B67A3">
        <w:rPr>
          <w:rFonts w:ascii="Cambria" w:hAnsi="Cambria" w:cs="Arial"/>
          <w:sz w:val="24"/>
          <w:szCs w:val="24"/>
          <w:lang w:val="sr-Latn-ME"/>
        </w:rPr>
        <w:t>konomski razvoj Opštine Nikšić,</w:t>
      </w:r>
    </w:p>
    <w:p w14:paraId="18480084" w14:textId="3AADE32B" w:rsidR="006B67A3" w:rsidRPr="006B67A3" w:rsidRDefault="006B67A3" w:rsidP="006B6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>
        <w:rPr>
          <w:rFonts w:ascii="Cambria" w:hAnsi="Cambria" w:cs="Arial"/>
          <w:sz w:val="24"/>
          <w:szCs w:val="24"/>
          <w:lang w:val="sr-Latn-ME"/>
        </w:rPr>
        <w:t>raz</w:t>
      </w:r>
      <w:r w:rsidRPr="0003263A">
        <w:rPr>
          <w:rFonts w:ascii="Cambria" w:hAnsi="Cambria" w:cs="Calibri"/>
          <w:sz w:val="24"/>
          <w:szCs w:val="24"/>
          <w:lang w:val="sr-Latn-ME"/>
        </w:rPr>
        <w:t>voj domaće radinosti</w:t>
      </w:r>
      <w:r>
        <w:rPr>
          <w:rFonts w:ascii="Cambria" w:hAnsi="Cambria" w:cs="Calibri"/>
          <w:sz w:val="24"/>
          <w:szCs w:val="24"/>
          <w:lang w:val="sr-Latn-ME"/>
        </w:rPr>
        <w:t>,</w:t>
      </w:r>
    </w:p>
    <w:p w14:paraId="4F52E87D" w14:textId="50FB4801" w:rsidR="006B67A3" w:rsidRPr="006B67A3" w:rsidRDefault="006B67A3" w:rsidP="006B6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>
        <w:rPr>
          <w:rFonts w:ascii="Cambria" w:hAnsi="Cambria" w:cs="Arial"/>
          <w:sz w:val="24"/>
          <w:szCs w:val="24"/>
          <w:lang w:val="sr-Latn-ME"/>
        </w:rPr>
        <w:t>razvoj</w:t>
      </w:r>
      <w:r w:rsidRPr="0003263A">
        <w:rPr>
          <w:rFonts w:ascii="Cambria" w:hAnsi="Cambria" w:cs="Calibri"/>
          <w:sz w:val="24"/>
          <w:szCs w:val="24"/>
          <w:lang w:val="sr-Latn-ME"/>
        </w:rPr>
        <w:t xml:space="preserve"> turizma i zanatstva</w:t>
      </w:r>
      <w:r>
        <w:rPr>
          <w:rFonts w:ascii="Cambria" w:hAnsi="Cambria" w:cs="Calibri"/>
          <w:sz w:val="24"/>
          <w:szCs w:val="24"/>
          <w:lang w:val="sr-Latn-ME"/>
        </w:rPr>
        <w:t>,</w:t>
      </w:r>
    </w:p>
    <w:p w14:paraId="724B61FE" w14:textId="3804D7DC" w:rsidR="006B67A3" w:rsidRPr="006B67A3" w:rsidRDefault="006B67A3" w:rsidP="006B6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>
        <w:rPr>
          <w:rFonts w:ascii="Cambria" w:hAnsi="Cambria" w:cs="Calibri"/>
          <w:sz w:val="24"/>
          <w:szCs w:val="24"/>
          <w:lang w:val="sr-Latn-ME"/>
        </w:rPr>
        <w:t>afirmacija i valorizacija kulturnog potencijala, tradicije i kulturne posebnosti Opštine, podizanje nivoa urbane kulture i očuvanja kulturne baštine,</w:t>
      </w:r>
    </w:p>
    <w:p w14:paraId="6DECE184" w14:textId="3D713CA0" w:rsidR="006B67A3" w:rsidRPr="006B67A3" w:rsidRDefault="006B67A3" w:rsidP="006B6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>
        <w:rPr>
          <w:rFonts w:ascii="Cambria" w:hAnsi="Cambria" w:cs="Calibri"/>
          <w:sz w:val="24"/>
          <w:szCs w:val="24"/>
          <w:lang w:val="sr-Latn-ME"/>
        </w:rPr>
        <w:t>podstiče razvoj poljoprivrede i ruralnog područja (</w:t>
      </w:r>
      <w:proofErr w:type="spellStart"/>
      <w:r>
        <w:rPr>
          <w:rFonts w:ascii="Cambria" w:hAnsi="Cambria" w:cs="Calibri"/>
          <w:sz w:val="24"/>
          <w:szCs w:val="24"/>
          <w:lang w:val="sr-Latn-ME"/>
        </w:rPr>
        <w:t>unapređ</w:t>
      </w:r>
      <w:r w:rsidR="001E01F2">
        <w:rPr>
          <w:rFonts w:ascii="Cambria" w:hAnsi="Cambria" w:cs="Calibri"/>
          <w:sz w:val="24"/>
          <w:szCs w:val="24"/>
          <w:lang w:val="sr-Latn-ME"/>
        </w:rPr>
        <w:t>enjem</w:t>
      </w:r>
      <w:proofErr w:type="spellEnd"/>
      <w:r w:rsidR="001E01F2">
        <w:rPr>
          <w:rFonts w:ascii="Cambria" w:hAnsi="Cambria" w:cs="Calibri"/>
          <w:sz w:val="24"/>
          <w:szCs w:val="24"/>
          <w:lang w:val="sr-Latn-ME"/>
        </w:rPr>
        <w:t xml:space="preserve"> stočarstva, voća</w:t>
      </w:r>
      <w:r>
        <w:rPr>
          <w:rFonts w:ascii="Cambria" w:hAnsi="Cambria" w:cs="Calibri"/>
          <w:sz w:val="24"/>
          <w:szCs w:val="24"/>
          <w:lang w:val="sr-Latn-ME"/>
        </w:rPr>
        <w:t xml:space="preserve">rstva, vinogradarstva, ratarstva, </w:t>
      </w:r>
      <w:proofErr w:type="spellStart"/>
      <w:r>
        <w:rPr>
          <w:rFonts w:ascii="Cambria" w:hAnsi="Cambria" w:cs="Calibri"/>
          <w:sz w:val="24"/>
          <w:szCs w:val="24"/>
          <w:lang w:val="sr-Latn-ME"/>
        </w:rPr>
        <w:t>povrtlarstva</w:t>
      </w:r>
      <w:proofErr w:type="spellEnd"/>
      <w:r>
        <w:rPr>
          <w:rFonts w:ascii="Cambria" w:hAnsi="Cambria" w:cs="Calibri"/>
          <w:sz w:val="24"/>
          <w:szCs w:val="24"/>
          <w:lang w:val="sr-Latn-ME"/>
        </w:rPr>
        <w:t>, realizacijom programa na ruralnom području, zaštitom poljoprivrednog zemljišta, korišćenjem plodnog zemljišta),</w:t>
      </w:r>
    </w:p>
    <w:p w14:paraId="298CEAF7" w14:textId="445D7B5A" w:rsidR="006B67A3" w:rsidRPr="006B67A3" w:rsidRDefault="006B67A3" w:rsidP="006B6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>
        <w:rPr>
          <w:rFonts w:ascii="Cambria" w:hAnsi="Cambria" w:cs="Calibri"/>
          <w:sz w:val="24"/>
          <w:szCs w:val="24"/>
          <w:lang w:val="sr-Latn-ME"/>
        </w:rPr>
        <w:t>razvoj prerade poljoprivrednih proizvoda,</w:t>
      </w:r>
    </w:p>
    <w:p w14:paraId="1DAB014C" w14:textId="55010F8A" w:rsidR="006B67A3" w:rsidRPr="006B67A3" w:rsidRDefault="006B67A3" w:rsidP="006B6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>
        <w:rPr>
          <w:rFonts w:ascii="Cambria" w:hAnsi="Cambria" w:cs="Calibri"/>
          <w:sz w:val="24"/>
          <w:szCs w:val="24"/>
          <w:lang w:val="sr-Latn-ME"/>
        </w:rPr>
        <w:t>razvoj organske poljoprivredne proizvodnje,</w:t>
      </w:r>
    </w:p>
    <w:p w14:paraId="5152151E" w14:textId="24BE13B3" w:rsidR="006B67A3" w:rsidRPr="006B67A3" w:rsidRDefault="006B67A3" w:rsidP="006B6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>
        <w:rPr>
          <w:rFonts w:ascii="Cambria" w:hAnsi="Cambria" w:cs="Calibri"/>
          <w:sz w:val="24"/>
          <w:szCs w:val="24"/>
          <w:lang w:val="sr-Latn-ME"/>
        </w:rPr>
        <w:t>doprinosi očuvanju životne sredine i održivog razvoja.</w:t>
      </w:r>
    </w:p>
    <w:p w14:paraId="79F321F8" w14:textId="77777777" w:rsidR="00EF35C4" w:rsidRPr="0003263A" w:rsidRDefault="00EF35C4" w:rsidP="00B0100D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</w:p>
    <w:p w14:paraId="2706BA8F" w14:textId="77777777" w:rsidR="00D97146" w:rsidRPr="0003263A" w:rsidRDefault="00D97146" w:rsidP="00F03C5A">
      <w:pPr>
        <w:spacing w:after="0"/>
        <w:rPr>
          <w:rFonts w:ascii="Cambria" w:hAnsi="Cambria" w:cs="Arial"/>
          <w:b/>
          <w:sz w:val="24"/>
          <w:szCs w:val="24"/>
          <w:lang w:val="sr-Latn-ME"/>
        </w:rPr>
      </w:pPr>
    </w:p>
    <w:p w14:paraId="482FBD04" w14:textId="0D80879B" w:rsidR="00016F11" w:rsidRPr="0003263A" w:rsidRDefault="00D97146" w:rsidP="00F03C5A">
      <w:pPr>
        <w:spacing w:after="0" w:line="240" w:lineRule="auto"/>
        <w:jc w:val="both"/>
        <w:rPr>
          <w:rFonts w:ascii="Cambria" w:hAnsi="Cambria" w:cs="Arial"/>
          <w:sz w:val="24"/>
          <w:szCs w:val="24"/>
          <w:u w:val="single"/>
          <w:lang w:val="sr-Latn-ME"/>
        </w:rPr>
      </w:pPr>
      <w:r w:rsidRPr="0003263A">
        <w:rPr>
          <w:rFonts w:ascii="Cambria" w:hAnsi="Cambria" w:cs="Arial"/>
          <w:b/>
          <w:sz w:val="24"/>
          <w:szCs w:val="24"/>
          <w:lang w:val="sr-Latn-ME"/>
        </w:rPr>
        <w:t>III</w:t>
      </w:r>
      <w:r w:rsidR="007D0B90">
        <w:rPr>
          <w:rFonts w:ascii="Cambria" w:hAnsi="Cambria" w:cs="Arial"/>
          <w:b/>
          <w:sz w:val="24"/>
          <w:szCs w:val="24"/>
          <w:lang w:val="sr-Latn-ME"/>
        </w:rPr>
        <w:t xml:space="preserve"> </w:t>
      </w:r>
      <w:r w:rsidR="009204A9" w:rsidRPr="0003263A">
        <w:rPr>
          <w:rFonts w:ascii="Cambria" w:hAnsi="Cambria" w:cs="Arial"/>
          <w:b/>
          <w:sz w:val="24"/>
          <w:szCs w:val="24"/>
          <w:lang w:val="sr-Latn-ME"/>
        </w:rPr>
        <w:t xml:space="preserve"> 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 xml:space="preserve">Za sve nabrojane podsticaje, </w:t>
      </w:r>
      <w:r w:rsidR="0098611B" w:rsidRPr="0003263A">
        <w:rPr>
          <w:rFonts w:ascii="Cambria" w:hAnsi="Cambria" w:cs="Arial"/>
          <w:sz w:val="24"/>
          <w:szCs w:val="24"/>
          <w:lang w:val="sr-Latn-ME"/>
        </w:rPr>
        <w:t>Odlukom o budžetu opštine Nikšić za 202</w:t>
      </w:r>
      <w:r w:rsidR="007331FA">
        <w:rPr>
          <w:rFonts w:ascii="Cambria" w:hAnsi="Cambria" w:cs="Arial"/>
          <w:sz w:val="24"/>
          <w:szCs w:val="24"/>
          <w:lang w:val="sr-Latn-ME"/>
        </w:rPr>
        <w:t>3</w:t>
      </w:r>
      <w:r w:rsidR="0098611B" w:rsidRPr="0003263A">
        <w:rPr>
          <w:rFonts w:ascii="Cambria" w:hAnsi="Cambria" w:cs="Arial"/>
          <w:sz w:val="24"/>
          <w:szCs w:val="24"/>
          <w:lang w:val="sr-Latn-ME"/>
        </w:rPr>
        <w:t xml:space="preserve">. godinu  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 xml:space="preserve">predviđeno je ukupno </w:t>
      </w:r>
      <w:r w:rsidR="00E93384" w:rsidRPr="0003263A">
        <w:rPr>
          <w:rFonts w:ascii="Cambria" w:hAnsi="Cambria" w:cs="Arial"/>
          <w:sz w:val="24"/>
          <w:szCs w:val="24"/>
          <w:lang w:val="sr-Latn-ME"/>
        </w:rPr>
        <w:t>40.000,00€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>.</w:t>
      </w:r>
    </w:p>
    <w:p w14:paraId="6C20E9D7" w14:textId="77777777" w:rsidR="009204A9" w:rsidRPr="0003263A" w:rsidRDefault="009204A9" w:rsidP="00F03C5A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</w:p>
    <w:p w14:paraId="45B7DB0F" w14:textId="049F28B0" w:rsidR="009204A9" w:rsidRDefault="00B0100D" w:rsidP="001E01F2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r w:rsidRPr="0003263A">
        <w:rPr>
          <w:rFonts w:ascii="Cambria" w:hAnsi="Cambria"/>
          <w:sz w:val="24"/>
          <w:szCs w:val="24"/>
          <w:lang w:val="sr-Latn-ME"/>
        </w:rPr>
        <w:t>Maksimalan iznos dodijeljenih sredstava za</w:t>
      </w:r>
      <w:r w:rsidR="00BB6B91">
        <w:rPr>
          <w:rFonts w:ascii="Cambria" w:hAnsi="Cambria"/>
          <w:sz w:val="24"/>
          <w:szCs w:val="24"/>
          <w:lang w:val="sr-Latn-ME"/>
        </w:rPr>
        <w:t xml:space="preserve"> izabrani</w:t>
      </w:r>
      <w:r w:rsidRPr="0003263A">
        <w:rPr>
          <w:rFonts w:ascii="Cambria" w:hAnsi="Cambria"/>
          <w:sz w:val="24"/>
          <w:szCs w:val="24"/>
          <w:lang w:val="sr-Latn-ME"/>
        </w:rPr>
        <w:t xml:space="preserve"> biznis plan, ne može iznositi više od 2</w:t>
      </w:r>
      <w:r w:rsidR="00635934" w:rsidRPr="0003263A">
        <w:rPr>
          <w:rFonts w:ascii="Cambria" w:hAnsi="Cambria"/>
          <w:sz w:val="24"/>
          <w:szCs w:val="24"/>
          <w:lang w:val="sr-Latn-ME"/>
        </w:rPr>
        <w:t>0</w:t>
      </w:r>
      <w:r w:rsidRPr="0003263A">
        <w:rPr>
          <w:rFonts w:ascii="Cambria" w:hAnsi="Cambria"/>
          <w:sz w:val="24"/>
          <w:szCs w:val="24"/>
          <w:lang w:val="sr-Latn-ME"/>
        </w:rPr>
        <w:t xml:space="preserve">% od ukupnog iznosa predviđenog </w:t>
      </w:r>
      <w:r w:rsidR="00373C76">
        <w:rPr>
          <w:rFonts w:ascii="Cambria" w:hAnsi="Cambria"/>
          <w:sz w:val="24"/>
          <w:szCs w:val="24"/>
          <w:lang w:val="sr-Latn-ME"/>
        </w:rPr>
        <w:t>Budžetom O</w:t>
      </w:r>
      <w:r w:rsidR="00BB6B91">
        <w:rPr>
          <w:rFonts w:ascii="Cambria" w:hAnsi="Cambria"/>
          <w:sz w:val="24"/>
          <w:szCs w:val="24"/>
          <w:lang w:val="sr-Latn-ME"/>
        </w:rPr>
        <w:t>pštine Nikšić z</w:t>
      </w:r>
      <w:r w:rsidRPr="0003263A">
        <w:rPr>
          <w:rFonts w:ascii="Cambria" w:hAnsi="Cambria"/>
          <w:sz w:val="24"/>
          <w:szCs w:val="24"/>
          <w:lang w:val="sr-Latn-ME"/>
        </w:rPr>
        <w:t>a podršku ženskom preduzetništvu</w:t>
      </w:r>
      <w:r w:rsidR="00EF35C4" w:rsidRPr="0003263A">
        <w:rPr>
          <w:rFonts w:ascii="Cambria" w:hAnsi="Cambria"/>
          <w:sz w:val="24"/>
          <w:szCs w:val="24"/>
          <w:lang w:val="sr-Latn-ME"/>
        </w:rPr>
        <w:t>.</w:t>
      </w:r>
    </w:p>
    <w:p w14:paraId="0C26A0BD" w14:textId="77777777" w:rsidR="001E01F2" w:rsidRPr="0003263A" w:rsidRDefault="001E01F2" w:rsidP="001E01F2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</w:p>
    <w:p w14:paraId="5D47D876" w14:textId="7C46FAF3" w:rsidR="00016F11" w:rsidRPr="007D0B90" w:rsidRDefault="00016F11" w:rsidP="00F03C5A">
      <w:pPr>
        <w:spacing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 w:rsidRPr="007D0B90">
        <w:rPr>
          <w:rFonts w:ascii="Cambria" w:hAnsi="Cambria" w:cs="Arial"/>
          <w:sz w:val="24"/>
          <w:szCs w:val="24"/>
          <w:lang w:val="sr-Latn-ME"/>
        </w:rPr>
        <w:t>Društvo/</w:t>
      </w:r>
      <w:proofErr w:type="spellStart"/>
      <w:r w:rsidRPr="007D0B90">
        <w:rPr>
          <w:rFonts w:ascii="Cambria" w:hAnsi="Cambria" w:cs="Arial"/>
          <w:sz w:val="24"/>
          <w:szCs w:val="24"/>
          <w:lang w:val="sr-Latn-ME"/>
        </w:rPr>
        <w:t>preduzetnica</w:t>
      </w:r>
      <w:proofErr w:type="spellEnd"/>
      <w:r w:rsidRPr="007D0B90">
        <w:rPr>
          <w:rFonts w:ascii="Cambria" w:hAnsi="Cambria" w:cs="Arial"/>
          <w:sz w:val="24"/>
          <w:szCs w:val="24"/>
          <w:lang w:val="sr-Latn-ME"/>
        </w:rPr>
        <w:t xml:space="preserve"> može konkurisati za ukupan iznos ili za dio sredstava za realizaciju aktivnosti iz biznis plana i dužna je da</w:t>
      </w:r>
      <w:r w:rsidR="00635934" w:rsidRPr="007D0B90">
        <w:rPr>
          <w:rFonts w:ascii="Cambria" w:hAnsi="Cambria" w:cs="Arial"/>
          <w:sz w:val="24"/>
          <w:szCs w:val="24"/>
          <w:lang w:val="sr-Latn-ME"/>
        </w:rPr>
        <w:t xml:space="preserve"> </w:t>
      </w:r>
      <w:r w:rsidRPr="007D0B90">
        <w:rPr>
          <w:rFonts w:ascii="Cambria" w:hAnsi="Cambria" w:cs="Arial"/>
          <w:sz w:val="24"/>
          <w:szCs w:val="24"/>
          <w:lang w:val="sr-Latn-ME"/>
        </w:rPr>
        <w:t>to naznači.</w:t>
      </w:r>
    </w:p>
    <w:p w14:paraId="2847FEAF" w14:textId="17AD2441" w:rsidR="00635934" w:rsidRPr="0003263A" w:rsidRDefault="00635934" w:rsidP="00635934">
      <w:pPr>
        <w:spacing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sz w:val="24"/>
          <w:szCs w:val="24"/>
          <w:lang w:val="sr-Latn-ME"/>
        </w:rPr>
        <w:t>Društvo/</w:t>
      </w:r>
      <w:proofErr w:type="spellStart"/>
      <w:r w:rsidRPr="0003263A">
        <w:rPr>
          <w:rFonts w:ascii="Cambria" w:hAnsi="Cambria" w:cs="Arial"/>
          <w:sz w:val="24"/>
          <w:szCs w:val="24"/>
          <w:lang w:val="sr-Latn-ME"/>
        </w:rPr>
        <w:t>preduzetnica</w:t>
      </w:r>
      <w:proofErr w:type="spellEnd"/>
      <w:r w:rsidRPr="0003263A">
        <w:rPr>
          <w:rFonts w:ascii="Cambria" w:hAnsi="Cambria" w:cs="Arial"/>
          <w:sz w:val="24"/>
          <w:szCs w:val="24"/>
          <w:lang w:val="sr-Latn-ME"/>
        </w:rPr>
        <w:t xml:space="preserve"> može konkurisati sa najviše dva bi</w:t>
      </w:r>
      <w:r w:rsidR="00E057C7" w:rsidRPr="0003263A">
        <w:rPr>
          <w:rFonts w:ascii="Cambria" w:hAnsi="Cambria" w:cs="Arial"/>
          <w:sz w:val="24"/>
          <w:szCs w:val="24"/>
          <w:lang w:val="sr-Latn-ME"/>
        </w:rPr>
        <w:t>znis plana, a može biti podržan</w:t>
      </w:r>
      <w:r w:rsidR="00EF35C4" w:rsidRPr="0003263A">
        <w:rPr>
          <w:rFonts w:ascii="Cambria" w:hAnsi="Cambria" w:cs="Arial"/>
          <w:sz w:val="24"/>
          <w:szCs w:val="24"/>
          <w:lang w:val="sr-Latn-ME"/>
        </w:rPr>
        <w:t xml:space="preserve">a </w:t>
      </w:r>
      <w:r w:rsidR="005A58AF">
        <w:rPr>
          <w:rFonts w:ascii="Cambria" w:hAnsi="Cambria" w:cs="Arial"/>
          <w:sz w:val="24"/>
          <w:szCs w:val="24"/>
          <w:lang w:val="sr-Latn-ME"/>
        </w:rPr>
        <w:t>samo</w:t>
      </w:r>
      <w:r w:rsidRPr="0003263A">
        <w:rPr>
          <w:rFonts w:ascii="Cambria" w:hAnsi="Cambria" w:cs="Arial"/>
          <w:sz w:val="24"/>
          <w:szCs w:val="24"/>
          <w:lang w:val="sr-Latn-ME"/>
        </w:rPr>
        <w:t xml:space="preserve"> jedan</w:t>
      </w:r>
      <w:r w:rsidR="005A58AF">
        <w:rPr>
          <w:rFonts w:ascii="Cambria" w:hAnsi="Cambria" w:cs="Arial"/>
          <w:sz w:val="24"/>
          <w:szCs w:val="24"/>
          <w:lang w:val="sr-Latn-ME"/>
        </w:rPr>
        <w:t>im</w:t>
      </w:r>
      <w:r w:rsidRPr="0003263A">
        <w:rPr>
          <w:rFonts w:ascii="Cambria" w:hAnsi="Cambria" w:cs="Arial"/>
          <w:sz w:val="24"/>
          <w:szCs w:val="24"/>
          <w:lang w:val="sr-Latn-ME"/>
        </w:rPr>
        <w:t xml:space="preserve"> biznis plan</w:t>
      </w:r>
      <w:r w:rsidR="005A58AF">
        <w:rPr>
          <w:rFonts w:ascii="Cambria" w:hAnsi="Cambria" w:cs="Arial"/>
          <w:sz w:val="24"/>
          <w:szCs w:val="24"/>
          <w:lang w:val="sr-Latn-ME"/>
        </w:rPr>
        <w:t>om</w:t>
      </w:r>
      <w:r w:rsidRPr="0003263A">
        <w:rPr>
          <w:rFonts w:ascii="Cambria" w:hAnsi="Cambria" w:cs="Arial"/>
          <w:sz w:val="24"/>
          <w:szCs w:val="24"/>
          <w:lang w:val="sr-Latn-ME"/>
        </w:rPr>
        <w:t>.</w:t>
      </w:r>
    </w:p>
    <w:p w14:paraId="3194BE3F" w14:textId="6D19ECDB" w:rsidR="00016F11" w:rsidRPr="0003263A" w:rsidRDefault="00D97146" w:rsidP="00F03C5A">
      <w:pPr>
        <w:spacing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b/>
          <w:sz w:val="24"/>
          <w:szCs w:val="24"/>
          <w:lang w:val="sr-Latn-ME"/>
        </w:rPr>
        <w:t>IV</w:t>
      </w:r>
      <w:r w:rsidR="007D0B90">
        <w:rPr>
          <w:rFonts w:ascii="Cambria" w:hAnsi="Cambria" w:cs="Arial"/>
          <w:sz w:val="24"/>
          <w:szCs w:val="24"/>
          <w:lang w:val="sr-Latn-ME"/>
        </w:rPr>
        <w:t xml:space="preserve">  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 xml:space="preserve">Konkurs za raspodjelu sredstava otvoren je </w:t>
      </w:r>
      <w:r w:rsidR="00B0100D" w:rsidRPr="0003263A">
        <w:rPr>
          <w:rFonts w:ascii="Cambria" w:hAnsi="Cambria" w:cs="Arial"/>
          <w:b/>
          <w:sz w:val="24"/>
          <w:szCs w:val="24"/>
          <w:lang w:val="sr-Latn-ME"/>
        </w:rPr>
        <w:t>45</w:t>
      </w:r>
      <w:r w:rsidR="00B0100D" w:rsidRPr="0003263A">
        <w:rPr>
          <w:rFonts w:ascii="Cambria" w:hAnsi="Cambria" w:cs="Arial"/>
          <w:sz w:val="24"/>
          <w:szCs w:val="24"/>
          <w:lang w:val="sr-Latn-ME"/>
        </w:rPr>
        <w:t xml:space="preserve"> 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>dana od dana njegovog objavljivanja u dnevnom listu</w:t>
      </w:r>
      <w:r w:rsidR="00EF35C4" w:rsidRPr="0003263A">
        <w:rPr>
          <w:rFonts w:ascii="Cambria" w:hAnsi="Cambria" w:cs="Arial"/>
          <w:sz w:val="24"/>
          <w:szCs w:val="24"/>
          <w:lang w:val="sr-Latn-ME"/>
        </w:rPr>
        <w:t xml:space="preserve"> Pobjeda</w:t>
      </w:r>
      <w:r w:rsidR="007B1D00" w:rsidRPr="0003263A">
        <w:rPr>
          <w:rFonts w:ascii="Cambria" w:hAnsi="Cambria" w:cs="Arial"/>
          <w:sz w:val="24"/>
          <w:szCs w:val="24"/>
          <w:lang w:val="sr-Latn-ME"/>
        </w:rPr>
        <w:t xml:space="preserve">, putem 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 xml:space="preserve"> </w:t>
      </w:r>
      <w:proofErr w:type="spellStart"/>
      <w:r w:rsidR="00016F11" w:rsidRPr="0003263A">
        <w:rPr>
          <w:rFonts w:ascii="Cambria" w:hAnsi="Cambria" w:cs="Arial"/>
          <w:sz w:val="24"/>
          <w:szCs w:val="24"/>
          <w:lang w:val="sr-Latn-ME"/>
        </w:rPr>
        <w:t>web</w:t>
      </w:r>
      <w:proofErr w:type="spellEnd"/>
      <w:r w:rsidR="00016F11" w:rsidRPr="0003263A">
        <w:rPr>
          <w:rFonts w:ascii="Cambria" w:hAnsi="Cambria" w:cs="Arial"/>
          <w:sz w:val="24"/>
          <w:szCs w:val="24"/>
          <w:lang w:val="sr-Latn-ME"/>
        </w:rPr>
        <w:t xml:space="preserve"> </w:t>
      </w:r>
      <w:r w:rsidR="007B1D00" w:rsidRPr="0003263A">
        <w:rPr>
          <w:rFonts w:ascii="Cambria" w:hAnsi="Cambria" w:cs="Arial"/>
          <w:sz w:val="24"/>
          <w:szCs w:val="24"/>
          <w:lang w:val="sr-Latn-ME"/>
        </w:rPr>
        <w:t xml:space="preserve">sajta </w:t>
      </w:r>
      <w:r w:rsidR="001B5896" w:rsidRPr="0003263A">
        <w:rPr>
          <w:rFonts w:ascii="Cambria" w:hAnsi="Cambria" w:cs="Arial"/>
          <w:sz w:val="24"/>
          <w:szCs w:val="24"/>
          <w:lang w:val="sr-Latn-ME"/>
        </w:rPr>
        <w:t>opštine Nikšić</w:t>
      </w:r>
      <w:r w:rsidR="007B1D00" w:rsidRPr="0003263A">
        <w:rPr>
          <w:rFonts w:ascii="Cambria" w:hAnsi="Cambria" w:cs="Arial"/>
          <w:sz w:val="24"/>
          <w:szCs w:val="24"/>
          <w:lang w:val="sr-Latn-ME"/>
        </w:rPr>
        <w:t xml:space="preserve"> i lokalnog javnog emitera</w:t>
      </w:r>
    </w:p>
    <w:p w14:paraId="7D6B87B2" w14:textId="4E8C5D8B" w:rsidR="00096E45" w:rsidRPr="0003263A" w:rsidRDefault="00096E45" w:rsidP="00F03C5A">
      <w:pPr>
        <w:spacing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sz w:val="24"/>
          <w:szCs w:val="24"/>
          <w:lang w:val="sr-Latn-ME"/>
        </w:rPr>
        <w:t>Modeli i obrasci za prijavu na J</w:t>
      </w:r>
      <w:r w:rsidR="00010056" w:rsidRPr="0003263A">
        <w:rPr>
          <w:rFonts w:ascii="Cambria" w:hAnsi="Cambria" w:cs="Arial"/>
          <w:sz w:val="24"/>
          <w:szCs w:val="24"/>
          <w:lang w:val="sr-Latn-ME"/>
        </w:rPr>
        <w:t xml:space="preserve">avni konkurs se mogu preuzeti </w:t>
      </w:r>
      <w:r w:rsidRPr="0003263A">
        <w:rPr>
          <w:rFonts w:ascii="Cambria" w:hAnsi="Cambria" w:cs="Arial"/>
          <w:sz w:val="24"/>
          <w:szCs w:val="24"/>
          <w:lang w:val="sr-Latn-ME"/>
        </w:rPr>
        <w:t xml:space="preserve"> sa sajta Opštine Nikšić www. </w:t>
      </w:r>
      <w:r w:rsidRPr="0003263A">
        <w:rPr>
          <w:rFonts w:ascii="Cambria" w:hAnsi="Cambria" w:cs="Arial"/>
          <w:b/>
          <w:sz w:val="24"/>
          <w:szCs w:val="24"/>
          <w:lang w:val="sr-Latn-ME"/>
        </w:rPr>
        <w:t>niksic.me.</w:t>
      </w:r>
    </w:p>
    <w:p w14:paraId="32534DE1" w14:textId="25116020" w:rsidR="00016F11" w:rsidRPr="0003263A" w:rsidRDefault="00F6246A" w:rsidP="00773A7C">
      <w:pPr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b/>
          <w:sz w:val="24"/>
          <w:szCs w:val="24"/>
          <w:lang w:val="sr-Latn-ME"/>
        </w:rPr>
        <w:t>V</w:t>
      </w:r>
      <w:r w:rsidR="0043175A">
        <w:rPr>
          <w:rFonts w:ascii="Cambria" w:hAnsi="Cambria" w:cs="Arial"/>
          <w:b/>
          <w:sz w:val="24"/>
          <w:szCs w:val="24"/>
          <w:lang w:val="sr-Latn-ME"/>
        </w:rPr>
        <w:t xml:space="preserve"> </w:t>
      </w:r>
      <w:r w:rsidR="00B75B13">
        <w:rPr>
          <w:rFonts w:ascii="Cambria" w:hAnsi="Cambria" w:cs="Arial"/>
          <w:b/>
          <w:sz w:val="24"/>
          <w:szCs w:val="24"/>
          <w:lang w:val="sr-Latn-ME"/>
        </w:rPr>
        <w:t xml:space="preserve">  </w:t>
      </w:r>
      <w:r w:rsidR="00EA7C24" w:rsidRPr="0003263A">
        <w:rPr>
          <w:rFonts w:ascii="Cambria" w:hAnsi="Cambria" w:cs="Arial"/>
          <w:sz w:val="24"/>
          <w:szCs w:val="24"/>
          <w:lang w:val="sr-Latn-ME"/>
        </w:rPr>
        <w:t xml:space="preserve"> </w:t>
      </w:r>
      <w:proofErr w:type="spellStart"/>
      <w:r w:rsidR="00EA7C24" w:rsidRPr="0003263A">
        <w:rPr>
          <w:rFonts w:ascii="Cambria" w:hAnsi="Cambria" w:cs="Arial"/>
          <w:sz w:val="24"/>
          <w:szCs w:val="24"/>
          <w:lang w:val="sr-Latn-ME"/>
        </w:rPr>
        <w:t>Preduzetnice</w:t>
      </w:r>
      <w:proofErr w:type="spellEnd"/>
      <w:r w:rsidR="00EA7C24" w:rsidRPr="0003263A">
        <w:rPr>
          <w:rFonts w:ascii="Cambria" w:hAnsi="Cambria" w:cs="Arial"/>
          <w:sz w:val="24"/>
          <w:szCs w:val="24"/>
          <w:lang w:val="sr-Latn-ME"/>
        </w:rPr>
        <w:t xml:space="preserve"> koje žele da započnu sopstveni biznis</w:t>
      </w:r>
      <w:r w:rsidR="00B15280" w:rsidRPr="0003263A">
        <w:rPr>
          <w:rFonts w:ascii="Cambria" w:hAnsi="Cambria" w:cs="Arial"/>
          <w:b/>
          <w:sz w:val="24"/>
          <w:szCs w:val="24"/>
          <w:lang w:val="sr-Latn-ME"/>
        </w:rPr>
        <w:t xml:space="preserve"> </w:t>
      </w:r>
      <w:r w:rsidR="00EA7C24" w:rsidRPr="0003263A">
        <w:rPr>
          <w:rFonts w:ascii="Cambria" w:hAnsi="Cambria" w:cs="Arial"/>
          <w:sz w:val="24"/>
          <w:szCs w:val="24"/>
          <w:lang w:val="sr-Latn-ME"/>
        </w:rPr>
        <w:t>dostavljaju, u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 xml:space="preserve"> zapečaćenoj koverti</w:t>
      </w:r>
      <w:r w:rsidR="00EA7C24" w:rsidRPr="0003263A">
        <w:rPr>
          <w:rFonts w:ascii="Cambria" w:hAnsi="Cambria" w:cs="Arial"/>
          <w:sz w:val="24"/>
          <w:szCs w:val="24"/>
          <w:lang w:val="sr-Latn-ME"/>
        </w:rPr>
        <w:t>:</w:t>
      </w:r>
    </w:p>
    <w:p w14:paraId="40DF8628" w14:textId="26A17907" w:rsidR="00016F11" w:rsidRPr="0003263A" w:rsidRDefault="00016F11" w:rsidP="00F03789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sz w:val="24"/>
          <w:szCs w:val="24"/>
          <w:lang w:val="sr-Latn-ME"/>
        </w:rPr>
        <w:t>- prijavu za dodjelu bespovratnih sredstava (Obrazac</w:t>
      </w:r>
      <w:r w:rsidR="00B75B13">
        <w:rPr>
          <w:rFonts w:ascii="Cambria" w:hAnsi="Cambria" w:cs="Arial"/>
          <w:sz w:val="24"/>
          <w:szCs w:val="24"/>
          <w:lang w:val="sr-Latn-ME"/>
        </w:rPr>
        <w:t xml:space="preserve"> </w:t>
      </w:r>
      <w:r w:rsidR="00682AD5" w:rsidRPr="0003263A">
        <w:rPr>
          <w:rFonts w:ascii="Cambria" w:hAnsi="Cambria" w:cs="Arial"/>
          <w:sz w:val="24"/>
          <w:szCs w:val="24"/>
          <w:lang w:val="sr-Latn-ME"/>
        </w:rPr>
        <w:t>2</w:t>
      </w:r>
      <w:r w:rsidR="0003263A" w:rsidRPr="0003263A">
        <w:rPr>
          <w:rFonts w:ascii="Cambria" w:hAnsi="Cambria" w:cs="Arial"/>
          <w:sz w:val="24"/>
          <w:szCs w:val="24"/>
          <w:lang w:val="sr-Latn-ME"/>
        </w:rPr>
        <w:t>)</w:t>
      </w:r>
      <w:r w:rsidRPr="0003263A">
        <w:rPr>
          <w:rFonts w:ascii="Cambria" w:hAnsi="Cambria" w:cs="Arial"/>
          <w:sz w:val="24"/>
          <w:szCs w:val="24"/>
          <w:lang w:val="sr-Latn-ME"/>
        </w:rPr>
        <w:t>;</w:t>
      </w:r>
    </w:p>
    <w:p w14:paraId="5A2A8911" w14:textId="777CD937" w:rsidR="00016F11" w:rsidRPr="0003263A" w:rsidRDefault="00016F11" w:rsidP="00F03789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sz w:val="24"/>
          <w:szCs w:val="24"/>
          <w:lang w:val="sr-Latn-ME"/>
        </w:rPr>
        <w:t>- izrađen biznis plan (</w:t>
      </w:r>
      <w:r w:rsidR="00096E45" w:rsidRPr="0003263A">
        <w:rPr>
          <w:rFonts w:ascii="Cambria" w:hAnsi="Cambria" w:cs="Arial"/>
          <w:sz w:val="24"/>
          <w:szCs w:val="24"/>
          <w:lang w:val="sr-Latn-ME"/>
        </w:rPr>
        <w:t>Model za prijavu biznis ideje</w:t>
      </w:r>
      <w:r w:rsidRPr="0003263A">
        <w:rPr>
          <w:rFonts w:ascii="Cambria" w:hAnsi="Cambria" w:cs="Arial"/>
          <w:sz w:val="24"/>
          <w:szCs w:val="24"/>
          <w:lang w:val="sr-Latn-ME"/>
        </w:rPr>
        <w:t>);</w:t>
      </w:r>
      <w:r w:rsidR="007B1D00" w:rsidRPr="0003263A">
        <w:rPr>
          <w:rFonts w:ascii="Cambria" w:hAnsi="Cambria" w:cs="Arial"/>
          <w:sz w:val="24"/>
          <w:szCs w:val="24"/>
          <w:lang w:val="sr-Latn-ME"/>
        </w:rPr>
        <w:t xml:space="preserve"> </w:t>
      </w:r>
    </w:p>
    <w:p w14:paraId="2CD93788" w14:textId="77777777" w:rsidR="00016F11" w:rsidRPr="0003263A" w:rsidRDefault="00D97146" w:rsidP="00F03789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sz w:val="24"/>
          <w:szCs w:val="24"/>
          <w:lang w:val="sr-Latn-ME"/>
        </w:rPr>
        <w:t>- ovjerenu kopiju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 xml:space="preserve"> lične karte;</w:t>
      </w:r>
    </w:p>
    <w:p w14:paraId="24341488" w14:textId="155CA275" w:rsidR="00DC4A03" w:rsidRPr="0003263A" w:rsidRDefault="00DC4A03" w:rsidP="00F03789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sz w:val="24"/>
          <w:szCs w:val="24"/>
          <w:lang w:val="sr-Latn-ME"/>
        </w:rPr>
        <w:t xml:space="preserve">-pismo </w:t>
      </w:r>
      <w:r w:rsidR="007331FA">
        <w:rPr>
          <w:rFonts w:ascii="Cambria" w:hAnsi="Cambria" w:cs="Arial"/>
          <w:sz w:val="24"/>
          <w:szCs w:val="24"/>
          <w:lang w:val="sr-Latn-ME"/>
        </w:rPr>
        <w:t>preporuka ili namjera;</w:t>
      </w:r>
      <w:r w:rsidRPr="0003263A">
        <w:rPr>
          <w:rFonts w:ascii="Cambria" w:hAnsi="Cambria" w:cs="Arial"/>
          <w:sz w:val="24"/>
          <w:szCs w:val="24"/>
          <w:lang w:val="sr-Latn-ME"/>
        </w:rPr>
        <w:t xml:space="preserve"> </w:t>
      </w:r>
    </w:p>
    <w:p w14:paraId="7D045AC0" w14:textId="13DEB624" w:rsidR="00F03C5A" w:rsidRDefault="007331FA" w:rsidP="00F03789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>
        <w:rPr>
          <w:rFonts w:ascii="Cambria" w:hAnsi="Cambria" w:cs="Arial"/>
          <w:sz w:val="24"/>
          <w:szCs w:val="24"/>
          <w:lang w:val="sr-Latn-ME"/>
        </w:rPr>
        <w:t>- pet štampanih i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 xml:space="preserve"> jednu elektronsku verzi</w:t>
      </w:r>
      <w:r>
        <w:rPr>
          <w:rFonts w:ascii="Cambria" w:hAnsi="Cambria" w:cs="Arial"/>
          <w:sz w:val="24"/>
          <w:szCs w:val="24"/>
          <w:lang w:val="sr-Latn-ME"/>
        </w:rPr>
        <w:t>ju biznis plana na CD-u;</w:t>
      </w:r>
    </w:p>
    <w:p w14:paraId="61FE471C" w14:textId="40069BEE" w:rsidR="007331FA" w:rsidRDefault="007331FA" w:rsidP="00F03789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>
        <w:rPr>
          <w:rFonts w:ascii="Cambria" w:hAnsi="Cambria" w:cs="Arial"/>
          <w:sz w:val="24"/>
          <w:szCs w:val="24"/>
          <w:lang w:val="sr-Latn-ME"/>
        </w:rPr>
        <w:t>-</w:t>
      </w:r>
      <w:r w:rsidR="00290EE6">
        <w:rPr>
          <w:rFonts w:ascii="Cambria" w:hAnsi="Cambria" w:cs="Arial"/>
          <w:sz w:val="24"/>
          <w:szCs w:val="24"/>
          <w:lang w:val="sr-Latn-ME"/>
        </w:rPr>
        <w:t xml:space="preserve"> </w:t>
      </w:r>
      <w:r>
        <w:rPr>
          <w:rFonts w:ascii="Cambria" w:hAnsi="Cambria" w:cs="Arial"/>
          <w:sz w:val="24"/>
          <w:szCs w:val="24"/>
          <w:lang w:val="sr-Latn-ME"/>
        </w:rPr>
        <w:t>izjavu da pod krivičnom i materijalnom odgovornošću potpisuju da nijesu dobile u tekućoj i prethodnoj godini bilo koju bespovratnu finansijsku podršku od Opštine i Države po nekom konkursu i da u tekućoj godini neće konkurisati prema tim institucijama za ostvarivanje navedene podrške;</w:t>
      </w:r>
    </w:p>
    <w:p w14:paraId="43264D63" w14:textId="296A96D2" w:rsidR="007331FA" w:rsidRPr="0003263A" w:rsidRDefault="007331FA" w:rsidP="00F03789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>
        <w:rPr>
          <w:rFonts w:ascii="Cambria" w:hAnsi="Cambria" w:cs="Arial"/>
          <w:sz w:val="24"/>
          <w:szCs w:val="24"/>
          <w:lang w:val="sr-Latn-ME"/>
        </w:rPr>
        <w:t xml:space="preserve">-dokaz u smislu </w:t>
      </w:r>
      <w:proofErr w:type="spellStart"/>
      <w:r>
        <w:rPr>
          <w:rFonts w:ascii="Cambria" w:hAnsi="Cambria" w:cs="Arial"/>
          <w:sz w:val="24"/>
          <w:szCs w:val="24"/>
          <w:lang w:val="sr-Latn-ME"/>
        </w:rPr>
        <w:t>osv</w:t>
      </w:r>
      <w:r w:rsidR="00914572">
        <w:rPr>
          <w:rFonts w:ascii="Cambria" w:hAnsi="Cambria" w:cs="Arial"/>
          <w:sz w:val="24"/>
          <w:szCs w:val="24"/>
          <w:lang w:val="sr-Latn-ME"/>
        </w:rPr>
        <w:t>ar</w:t>
      </w:r>
      <w:r>
        <w:rPr>
          <w:rFonts w:ascii="Cambria" w:hAnsi="Cambria" w:cs="Arial"/>
          <w:sz w:val="24"/>
          <w:szCs w:val="24"/>
          <w:lang w:val="sr-Latn-ME"/>
        </w:rPr>
        <w:t>ivanja</w:t>
      </w:r>
      <w:proofErr w:type="spellEnd"/>
      <w:r>
        <w:rPr>
          <w:rFonts w:ascii="Cambria" w:hAnsi="Cambria" w:cs="Arial"/>
          <w:sz w:val="24"/>
          <w:szCs w:val="24"/>
          <w:lang w:val="sr-Latn-ME"/>
        </w:rPr>
        <w:t xml:space="preserve"> prava iz člana 20 stav 2 tačka 4 Odluke </w:t>
      </w:r>
      <w:r w:rsidR="00914572">
        <w:rPr>
          <w:rFonts w:ascii="Cambria" w:hAnsi="Cambria" w:cs="Arial"/>
          <w:sz w:val="24"/>
          <w:szCs w:val="24"/>
          <w:lang w:val="sr-Latn-ME"/>
        </w:rPr>
        <w:t>(žene sa invaliditetom i majke djece sa posebnim potrebama)</w:t>
      </w:r>
    </w:p>
    <w:p w14:paraId="09E460F8" w14:textId="77777777" w:rsidR="00EA7C24" w:rsidRPr="0003263A" w:rsidRDefault="00EA7C24" w:rsidP="00F03C5A">
      <w:pPr>
        <w:spacing w:after="0" w:line="240" w:lineRule="auto"/>
        <w:rPr>
          <w:rFonts w:ascii="Cambria" w:hAnsi="Cambria" w:cs="Arial"/>
          <w:sz w:val="24"/>
          <w:szCs w:val="24"/>
          <w:lang w:val="sr-Latn-ME"/>
        </w:rPr>
      </w:pPr>
    </w:p>
    <w:p w14:paraId="2B1A848B" w14:textId="2C74A001" w:rsidR="000F5C42" w:rsidRPr="0003263A" w:rsidRDefault="00EA7C24" w:rsidP="00F03789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proofErr w:type="spellStart"/>
      <w:r w:rsidRPr="0003263A">
        <w:rPr>
          <w:rFonts w:ascii="Cambria" w:hAnsi="Cambria" w:cs="Arial"/>
          <w:sz w:val="24"/>
          <w:szCs w:val="24"/>
          <w:lang w:val="sr-Latn-ME"/>
        </w:rPr>
        <w:t>Preduzetnice</w:t>
      </w:r>
      <w:proofErr w:type="spellEnd"/>
      <w:r w:rsidRPr="0003263A">
        <w:rPr>
          <w:rFonts w:ascii="Cambria" w:hAnsi="Cambria" w:cs="Arial"/>
          <w:sz w:val="24"/>
          <w:szCs w:val="24"/>
          <w:lang w:val="sr-Latn-ME"/>
        </w:rPr>
        <w:t xml:space="preserve"> koje planiraju razvoj poslovanja</w:t>
      </w:r>
      <w:r w:rsidRPr="0003263A">
        <w:rPr>
          <w:rFonts w:ascii="Cambria" w:hAnsi="Cambria" w:cs="Arial"/>
          <w:b/>
          <w:sz w:val="24"/>
          <w:szCs w:val="24"/>
          <w:lang w:val="sr-Latn-ME"/>
        </w:rPr>
        <w:t xml:space="preserve"> </w:t>
      </w:r>
      <w:r w:rsidRPr="0003263A">
        <w:rPr>
          <w:rFonts w:ascii="Cambria" w:hAnsi="Cambria" w:cs="Arial"/>
          <w:sz w:val="24"/>
          <w:szCs w:val="24"/>
          <w:lang w:val="sr-Latn-ME"/>
        </w:rPr>
        <w:t>dostavljaju, u zapečaćenoj koverti:</w:t>
      </w:r>
    </w:p>
    <w:p w14:paraId="59703CF4" w14:textId="0A1062F5" w:rsidR="00016F11" w:rsidRPr="0003263A" w:rsidRDefault="00016F11" w:rsidP="00F03789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sz w:val="24"/>
          <w:szCs w:val="24"/>
          <w:lang w:val="sr-Latn-ME"/>
        </w:rPr>
        <w:t xml:space="preserve">- prijavu za dodjelu bespovratnih sredstava (Obrazac </w:t>
      </w:r>
      <w:r w:rsidR="00682AD5" w:rsidRPr="0003263A">
        <w:rPr>
          <w:rFonts w:ascii="Cambria" w:hAnsi="Cambria" w:cs="Arial"/>
          <w:sz w:val="24"/>
          <w:szCs w:val="24"/>
          <w:lang w:val="sr-Latn-ME"/>
        </w:rPr>
        <w:t>2</w:t>
      </w:r>
      <w:r w:rsidRPr="0003263A">
        <w:rPr>
          <w:rFonts w:ascii="Cambria" w:hAnsi="Cambria" w:cs="Arial"/>
          <w:sz w:val="24"/>
          <w:szCs w:val="24"/>
          <w:lang w:val="sr-Latn-ME"/>
        </w:rPr>
        <w:t>);</w:t>
      </w:r>
    </w:p>
    <w:p w14:paraId="41DF3F52" w14:textId="07861334" w:rsidR="00016F11" w:rsidRPr="0003263A" w:rsidRDefault="00016F11" w:rsidP="00F03789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sz w:val="24"/>
          <w:szCs w:val="24"/>
          <w:lang w:val="sr-Latn-ME"/>
        </w:rPr>
        <w:t>- izrađen biznis plan (</w:t>
      </w:r>
      <w:r w:rsidR="00096E45" w:rsidRPr="0003263A">
        <w:rPr>
          <w:rFonts w:ascii="Cambria" w:hAnsi="Cambria" w:cs="Arial"/>
          <w:sz w:val="24"/>
          <w:szCs w:val="24"/>
          <w:lang w:val="sr-Latn-ME"/>
        </w:rPr>
        <w:t>Model za prijavu biznis ideje</w:t>
      </w:r>
      <w:r w:rsidRPr="0003263A">
        <w:rPr>
          <w:rFonts w:ascii="Cambria" w:hAnsi="Cambria" w:cs="Arial"/>
          <w:sz w:val="24"/>
          <w:szCs w:val="24"/>
          <w:lang w:val="sr-Latn-ME"/>
        </w:rPr>
        <w:t>);</w:t>
      </w:r>
      <w:r w:rsidR="00096E45" w:rsidRPr="0003263A">
        <w:rPr>
          <w:rFonts w:ascii="Cambria" w:hAnsi="Cambria" w:cs="Arial"/>
          <w:sz w:val="24"/>
          <w:szCs w:val="24"/>
          <w:lang w:val="sr-Latn-ME"/>
        </w:rPr>
        <w:t xml:space="preserve"> </w:t>
      </w:r>
    </w:p>
    <w:p w14:paraId="2C8D0F19" w14:textId="77777777" w:rsidR="00016F11" w:rsidRPr="0003263A" w:rsidRDefault="00D97146" w:rsidP="00F03789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sz w:val="24"/>
          <w:szCs w:val="24"/>
          <w:lang w:val="sr-Latn-ME"/>
        </w:rPr>
        <w:t>- ovjerenu kopiju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 xml:space="preserve"> lične karte;</w:t>
      </w:r>
    </w:p>
    <w:p w14:paraId="3A88F18C" w14:textId="1898A352" w:rsidR="00016F11" w:rsidRPr="0003263A" w:rsidRDefault="00016F11" w:rsidP="00F03789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sz w:val="24"/>
          <w:szCs w:val="24"/>
          <w:lang w:val="sr-Latn-ME"/>
        </w:rPr>
        <w:t>-</w:t>
      </w:r>
      <w:r w:rsidR="00DC4A03" w:rsidRPr="0003263A">
        <w:rPr>
          <w:rFonts w:ascii="Cambria" w:hAnsi="Cambria" w:cs="Arial"/>
          <w:sz w:val="24"/>
          <w:szCs w:val="24"/>
          <w:lang w:val="sr-Latn-ME"/>
        </w:rPr>
        <w:t xml:space="preserve">pismo </w:t>
      </w:r>
      <w:r w:rsidR="00FD4436">
        <w:rPr>
          <w:rFonts w:ascii="Cambria" w:hAnsi="Cambria" w:cs="Arial"/>
          <w:sz w:val="24"/>
          <w:szCs w:val="24"/>
          <w:lang w:val="sr-Latn-ME"/>
        </w:rPr>
        <w:t>preporuka ili namjera;</w:t>
      </w:r>
    </w:p>
    <w:p w14:paraId="32A75BEE" w14:textId="4BEB0135" w:rsidR="00016F11" w:rsidRDefault="00FD4436" w:rsidP="00F03789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>
        <w:rPr>
          <w:rFonts w:ascii="Cambria" w:hAnsi="Cambria" w:cs="Arial"/>
          <w:sz w:val="24"/>
          <w:szCs w:val="24"/>
          <w:lang w:val="sr-Latn-ME"/>
        </w:rPr>
        <w:t>- pet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 xml:space="preserve"> štampan</w:t>
      </w:r>
      <w:r>
        <w:rPr>
          <w:rFonts w:ascii="Cambria" w:hAnsi="Cambria" w:cs="Arial"/>
          <w:sz w:val="24"/>
          <w:szCs w:val="24"/>
          <w:lang w:val="sr-Latn-ME"/>
        </w:rPr>
        <w:t>ih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 xml:space="preserve"> i jednu elektronsku verziju biznis plana na CD-u;</w:t>
      </w:r>
    </w:p>
    <w:p w14:paraId="119A3C1A" w14:textId="3F2ED3B5" w:rsidR="00FD4436" w:rsidRPr="0003263A" w:rsidRDefault="00FD4436" w:rsidP="00F03789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>
        <w:rPr>
          <w:rFonts w:ascii="Cambria" w:hAnsi="Cambria" w:cs="Arial"/>
          <w:sz w:val="24"/>
          <w:szCs w:val="24"/>
          <w:lang w:val="sr-Latn-ME"/>
        </w:rPr>
        <w:t>-Rješenj</w:t>
      </w:r>
      <w:r w:rsidR="00373C76">
        <w:rPr>
          <w:rFonts w:ascii="Cambria" w:hAnsi="Cambria" w:cs="Arial"/>
          <w:sz w:val="24"/>
          <w:szCs w:val="24"/>
          <w:lang w:val="sr-Latn-ME"/>
        </w:rPr>
        <w:t>e</w:t>
      </w:r>
      <w:r>
        <w:rPr>
          <w:rFonts w:ascii="Cambria" w:hAnsi="Cambria" w:cs="Arial"/>
          <w:sz w:val="24"/>
          <w:szCs w:val="24"/>
          <w:lang w:val="sr-Latn-ME"/>
        </w:rPr>
        <w:t xml:space="preserve"> o upisu krajnjeg korisnika u CRPS;</w:t>
      </w:r>
    </w:p>
    <w:p w14:paraId="597E8BA8" w14:textId="027C9FEC" w:rsidR="00016F11" w:rsidRDefault="00016F11" w:rsidP="00F03789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sz w:val="24"/>
          <w:szCs w:val="24"/>
          <w:lang w:val="sr-Latn-ME"/>
        </w:rPr>
        <w:t xml:space="preserve">- </w:t>
      </w:r>
      <w:r w:rsidR="00FD4436">
        <w:rPr>
          <w:rFonts w:ascii="Cambria" w:hAnsi="Cambria" w:cs="Arial"/>
          <w:sz w:val="24"/>
          <w:szCs w:val="24"/>
          <w:lang w:val="sr-Latn-ME"/>
        </w:rPr>
        <w:t>Rješenje o registraciji za PDV ako j</w:t>
      </w:r>
      <w:r w:rsidR="00B75B13">
        <w:rPr>
          <w:rFonts w:ascii="Cambria" w:hAnsi="Cambria" w:cs="Arial"/>
          <w:sz w:val="24"/>
          <w:szCs w:val="24"/>
          <w:lang w:val="sr-Latn-ME"/>
        </w:rPr>
        <w:t>e</w:t>
      </w:r>
      <w:r w:rsidR="00FD4436">
        <w:rPr>
          <w:rFonts w:ascii="Cambria" w:hAnsi="Cambria" w:cs="Arial"/>
          <w:sz w:val="24"/>
          <w:szCs w:val="24"/>
          <w:lang w:val="sr-Latn-ME"/>
        </w:rPr>
        <w:t xml:space="preserve"> krajnji korisnik </w:t>
      </w:r>
      <w:r w:rsidR="00373C76">
        <w:rPr>
          <w:rFonts w:ascii="Cambria" w:hAnsi="Cambria" w:cs="Arial"/>
          <w:sz w:val="24"/>
          <w:szCs w:val="24"/>
          <w:lang w:val="sr-Latn-ME"/>
        </w:rPr>
        <w:t xml:space="preserve">obveznik </w:t>
      </w:r>
      <w:r w:rsidR="00FD4436">
        <w:rPr>
          <w:rFonts w:ascii="Cambria" w:hAnsi="Cambria" w:cs="Arial"/>
          <w:sz w:val="24"/>
          <w:szCs w:val="24"/>
          <w:lang w:val="sr-Latn-ME"/>
        </w:rPr>
        <w:t>PDV-a;</w:t>
      </w:r>
    </w:p>
    <w:p w14:paraId="20366832" w14:textId="5CDF3668" w:rsidR="00FD4436" w:rsidRPr="0003263A" w:rsidRDefault="00FD4436" w:rsidP="00F03789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>
        <w:rPr>
          <w:rFonts w:ascii="Cambria" w:hAnsi="Cambria" w:cs="Arial"/>
          <w:sz w:val="24"/>
          <w:szCs w:val="24"/>
          <w:lang w:val="sr-Latn-ME"/>
        </w:rPr>
        <w:t>- Važeći statut društva;</w:t>
      </w:r>
    </w:p>
    <w:p w14:paraId="045ADC7D" w14:textId="6235CF71" w:rsidR="00016F11" w:rsidRPr="0003263A" w:rsidRDefault="00016F11" w:rsidP="00F03789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sz w:val="24"/>
          <w:szCs w:val="24"/>
          <w:lang w:val="sr-Latn-ME"/>
        </w:rPr>
        <w:t xml:space="preserve">- </w:t>
      </w:r>
      <w:r w:rsidR="00D97146" w:rsidRPr="0003263A">
        <w:rPr>
          <w:rFonts w:ascii="Cambria" w:hAnsi="Cambria" w:cs="Arial"/>
          <w:sz w:val="24"/>
          <w:szCs w:val="24"/>
          <w:lang w:val="sr-Latn-ME"/>
        </w:rPr>
        <w:t>original ili ovjerenu kopiju</w:t>
      </w:r>
      <w:r w:rsidR="00DC4A03" w:rsidRPr="0003263A">
        <w:rPr>
          <w:rFonts w:ascii="Cambria" w:hAnsi="Cambria" w:cs="Arial"/>
          <w:sz w:val="24"/>
          <w:szCs w:val="24"/>
          <w:lang w:val="sr-Latn-ME"/>
        </w:rPr>
        <w:t xml:space="preserve"> </w:t>
      </w:r>
      <w:r w:rsidR="00FD4436">
        <w:rPr>
          <w:rFonts w:ascii="Cambria" w:hAnsi="Cambria" w:cs="Arial"/>
          <w:sz w:val="24"/>
          <w:szCs w:val="24"/>
          <w:lang w:val="sr-Latn-ME"/>
        </w:rPr>
        <w:t>obrasca ovjerenih potpisa lica ovlašćenih za zastupanje (OP) i važeći karton deponovanih potpisa;</w:t>
      </w:r>
    </w:p>
    <w:p w14:paraId="41F8BBEC" w14:textId="33584C5A" w:rsidR="00016F11" w:rsidRPr="0003263A" w:rsidRDefault="00016F11" w:rsidP="00F03789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sz w:val="24"/>
          <w:szCs w:val="24"/>
          <w:lang w:val="sr-Latn-ME"/>
        </w:rPr>
        <w:t>-</w:t>
      </w:r>
      <w:r w:rsidR="00FD4436">
        <w:rPr>
          <w:rFonts w:ascii="Cambria" w:hAnsi="Cambria" w:cs="Arial"/>
          <w:sz w:val="24"/>
          <w:szCs w:val="24"/>
          <w:lang w:val="sr-Latn-ME"/>
        </w:rPr>
        <w:t xml:space="preserve"> </w:t>
      </w:r>
      <w:r w:rsidR="00DC4A03" w:rsidRPr="0003263A">
        <w:rPr>
          <w:rFonts w:ascii="Cambria" w:hAnsi="Cambria" w:cs="Arial"/>
          <w:sz w:val="24"/>
          <w:szCs w:val="24"/>
          <w:lang w:val="sr-Latn-ME"/>
        </w:rPr>
        <w:t>potvrd</w:t>
      </w:r>
      <w:r w:rsidR="00FD4436">
        <w:rPr>
          <w:rFonts w:ascii="Cambria" w:hAnsi="Cambria" w:cs="Arial"/>
          <w:sz w:val="24"/>
          <w:szCs w:val="24"/>
          <w:lang w:val="sr-Latn-ME"/>
        </w:rPr>
        <w:t>u</w:t>
      </w:r>
      <w:r w:rsidRPr="0003263A">
        <w:rPr>
          <w:rFonts w:ascii="Cambria" w:hAnsi="Cambria" w:cs="Arial"/>
          <w:sz w:val="24"/>
          <w:szCs w:val="24"/>
          <w:lang w:val="sr-Latn-ME"/>
        </w:rPr>
        <w:t xml:space="preserve"> Poreske uprave o urednom izmirivanju poreza i doprinosa ne starij</w:t>
      </w:r>
      <w:r w:rsidR="00FD4436">
        <w:rPr>
          <w:rFonts w:ascii="Cambria" w:hAnsi="Cambria" w:cs="Arial"/>
          <w:sz w:val="24"/>
          <w:szCs w:val="24"/>
          <w:lang w:val="sr-Latn-ME"/>
        </w:rPr>
        <w:t>u</w:t>
      </w:r>
      <w:r w:rsidRPr="0003263A">
        <w:rPr>
          <w:rFonts w:ascii="Cambria" w:hAnsi="Cambria" w:cs="Arial"/>
          <w:sz w:val="24"/>
          <w:szCs w:val="24"/>
          <w:lang w:val="sr-Latn-ME"/>
        </w:rPr>
        <w:t xml:space="preserve"> od 30 dana;</w:t>
      </w:r>
    </w:p>
    <w:p w14:paraId="7E4E36D4" w14:textId="6A52A7E6" w:rsidR="00016F11" w:rsidRPr="0003263A" w:rsidRDefault="00016F11" w:rsidP="00F03789">
      <w:pPr>
        <w:spacing w:after="0"/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sz w:val="24"/>
          <w:szCs w:val="24"/>
          <w:lang w:val="sr-Latn-ME"/>
        </w:rPr>
        <w:lastRenderedPageBreak/>
        <w:t>- komplet obrazaca za godišnje račune (Bilans stanja, Bilans uspjeha, Bruto bi</w:t>
      </w:r>
      <w:r w:rsidR="00352549">
        <w:rPr>
          <w:rFonts w:ascii="Cambria" w:hAnsi="Cambria" w:cs="Arial"/>
          <w:sz w:val="24"/>
          <w:szCs w:val="24"/>
          <w:lang w:val="sr-Latn-ME"/>
        </w:rPr>
        <w:t>lans (Zaključni list), analitiku</w:t>
      </w:r>
      <w:r w:rsidRPr="0003263A">
        <w:rPr>
          <w:rFonts w:ascii="Cambria" w:hAnsi="Cambria" w:cs="Arial"/>
          <w:sz w:val="24"/>
          <w:szCs w:val="24"/>
          <w:lang w:val="sr-Latn-ME"/>
        </w:rPr>
        <w:t xml:space="preserve"> kupaca i dobavljača za prethodnu godinu, izuzev kod </w:t>
      </w:r>
      <w:proofErr w:type="spellStart"/>
      <w:r w:rsidRPr="0003263A">
        <w:rPr>
          <w:rFonts w:ascii="Cambria" w:hAnsi="Cambria" w:cs="Arial"/>
          <w:sz w:val="24"/>
          <w:szCs w:val="24"/>
          <w:lang w:val="sr-Latn-ME"/>
        </w:rPr>
        <w:t>preduzetnica</w:t>
      </w:r>
      <w:proofErr w:type="spellEnd"/>
      <w:r w:rsidRPr="0003263A">
        <w:rPr>
          <w:rFonts w:ascii="Cambria" w:hAnsi="Cambria" w:cs="Arial"/>
          <w:sz w:val="24"/>
          <w:szCs w:val="24"/>
          <w:lang w:val="sr-Latn-ME"/>
        </w:rPr>
        <w:t xml:space="preserve"> koje nijesu u obavezi da sastavljaju finansijske izvještaje;</w:t>
      </w:r>
    </w:p>
    <w:p w14:paraId="5DDEDBD5" w14:textId="7FF9ED2E" w:rsidR="00FD4436" w:rsidRPr="004B1CF3" w:rsidRDefault="00016F11" w:rsidP="00F03789">
      <w:pPr>
        <w:pStyle w:val="NoSpacing"/>
        <w:jc w:val="both"/>
        <w:rPr>
          <w:rFonts w:ascii="Cambria" w:hAnsi="Cambria"/>
          <w:sz w:val="24"/>
          <w:szCs w:val="24"/>
          <w:lang w:val="sr-Latn-ME"/>
        </w:rPr>
      </w:pPr>
      <w:r w:rsidRPr="004B1CF3">
        <w:rPr>
          <w:sz w:val="24"/>
          <w:szCs w:val="24"/>
          <w:lang w:val="sr-Latn-ME"/>
        </w:rPr>
        <w:t xml:space="preserve">- </w:t>
      </w:r>
      <w:r w:rsidRPr="004B1CF3">
        <w:rPr>
          <w:rFonts w:ascii="Cambria" w:hAnsi="Cambria"/>
          <w:sz w:val="24"/>
          <w:szCs w:val="24"/>
          <w:lang w:val="sr-Latn-ME"/>
        </w:rPr>
        <w:t xml:space="preserve">odgovarajući obrazac za </w:t>
      </w:r>
      <w:proofErr w:type="spellStart"/>
      <w:r w:rsidRPr="004B1CF3">
        <w:rPr>
          <w:rFonts w:ascii="Cambria" w:hAnsi="Cambria"/>
          <w:sz w:val="24"/>
          <w:szCs w:val="24"/>
          <w:lang w:val="sr-Latn-ME"/>
        </w:rPr>
        <w:t>poslednji</w:t>
      </w:r>
      <w:proofErr w:type="spellEnd"/>
      <w:r w:rsidRPr="004B1CF3">
        <w:rPr>
          <w:rFonts w:ascii="Cambria" w:hAnsi="Cambria"/>
          <w:sz w:val="24"/>
          <w:szCs w:val="24"/>
          <w:lang w:val="sr-Latn-ME"/>
        </w:rPr>
        <w:t xml:space="preserve"> mjesec uplate poreza i doprinosa za zaposlene ovjeren od Poreske uprav</w:t>
      </w:r>
      <w:r w:rsidR="00352549">
        <w:rPr>
          <w:rFonts w:ascii="Cambria" w:hAnsi="Cambria"/>
          <w:sz w:val="24"/>
          <w:szCs w:val="24"/>
          <w:lang w:val="sr-Latn-ME"/>
        </w:rPr>
        <w:t xml:space="preserve">e, kao dokaz </w:t>
      </w:r>
      <w:r w:rsidR="00FD4436" w:rsidRPr="004B1CF3">
        <w:rPr>
          <w:rFonts w:ascii="Cambria" w:hAnsi="Cambria"/>
          <w:sz w:val="24"/>
          <w:szCs w:val="24"/>
          <w:lang w:val="sr-Latn-ME"/>
        </w:rPr>
        <w:t>broj</w:t>
      </w:r>
      <w:r w:rsidR="00352549">
        <w:rPr>
          <w:rFonts w:ascii="Cambria" w:hAnsi="Cambria"/>
          <w:sz w:val="24"/>
          <w:szCs w:val="24"/>
          <w:lang w:val="sr-Latn-ME"/>
        </w:rPr>
        <w:t>a</w:t>
      </w:r>
      <w:r w:rsidR="00FD4436" w:rsidRPr="004B1CF3">
        <w:rPr>
          <w:rFonts w:ascii="Cambria" w:hAnsi="Cambria"/>
          <w:sz w:val="24"/>
          <w:szCs w:val="24"/>
          <w:lang w:val="sr-Latn-ME"/>
        </w:rPr>
        <w:t xml:space="preserve"> zaposlenih;</w:t>
      </w:r>
    </w:p>
    <w:p w14:paraId="428FDF60" w14:textId="3C74ACD6" w:rsidR="00FD4436" w:rsidRPr="004B1CF3" w:rsidRDefault="00FD4436" w:rsidP="00F03789">
      <w:pPr>
        <w:pStyle w:val="NoSpacing"/>
        <w:jc w:val="both"/>
        <w:rPr>
          <w:rFonts w:ascii="Cambria" w:hAnsi="Cambria"/>
          <w:sz w:val="24"/>
          <w:szCs w:val="24"/>
          <w:lang w:val="sr-Latn-ME"/>
        </w:rPr>
      </w:pPr>
      <w:r w:rsidRPr="004B1CF3">
        <w:rPr>
          <w:rFonts w:ascii="Cambria" w:hAnsi="Cambria"/>
          <w:sz w:val="24"/>
          <w:szCs w:val="24"/>
          <w:lang w:val="sr-Latn-ME"/>
        </w:rPr>
        <w:t xml:space="preserve">- Izjavu da pod krivičnom i materijalnom odgovornošću potpisuju da nijesu dobile u tekućoj i prethodnoj godini bilo koju bespovratnu finansijsku podršku od Opštine i Države po nekom konkursu i da u tekućoj </w:t>
      </w:r>
      <w:r w:rsidR="00C300EB" w:rsidRPr="004B1CF3">
        <w:rPr>
          <w:rFonts w:ascii="Cambria" w:hAnsi="Cambria"/>
          <w:sz w:val="24"/>
          <w:szCs w:val="24"/>
          <w:lang w:val="sr-Latn-ME"/>
        </w:rPr>
        <w:t>godini neće konkurisati prema tim institucijama za ostvariva</w:t>
      </w:r>
      <w:r w:rsidR="004B1CF3" w:rsidRPr="004B1CF3">
        <w:rPr>
          <w:rFonts w:ascii="Cambria" w:hAnsi="Cambria"/>
          <w:sz w:val="24"/>
          <w:szCs w:val="24"/>
          <w:lang w:val="sr-Latn-ME"/>
        </w:rPr>
        <w:t>n</w:t>
      </w:r>
      <w:r w:rsidR="00C300EB" w:rsidRPr="004B1CF3">
        <w:rPr>
          <w:rFonts w:ascii="Cambria" w:hAnsi="Cambria"/>
          <w:sz w:val="24"/>
          <w:szCs w:val="24"/>
          <w:lang w:val="sr-Latn-ME"/>
        </w:rPr>
        <w:t>je navede podrške;</w:t>
      </w:r>
    </w:p>
    <w:p w14:paraId="7AAFB950" w14:textId="6CF97E98" w:rsidR="004B1CF3" w:rsidRPr="00B75B13" w:rsidRDefault="004B1CF3" w:rsidP="00F03789">
      <w:pPr>
        <w:pStyle w:val="NoSpacing"/>
        <w:jc w:val="both"/>
        <w:rPr>
          <w:rFonts w:asciiTheme="majorHAnsi" w:hAnsiTheme="majorHAnsi"/>
          <w:sz w:val="24"/>
          <w:szCs w:val="24"/>
          <w:lang w:val="sr-Latn-ME"/>
        </w:rPr>
      </w:pPr>
      <w:r w:rsidRPr="004B1CF3">
        <w:rPr>
          <w:rFonts w:ascii="Cambria" w:hAnsi="Cambria"/>
          <w:sz w:val="24"/>
          <w:szCs w:val="24"/>
          <w:lang w:val="sr-Latn-ME"/>
        </w:rPr>
        <w:t>-dokaz u smislu os</w:t>
      </w:r>
      <w:r w:rsidR="00B75B13">
        <w:rPr>
          <w:rFonts w:ascii="Cambria" w:hAnsi="Cambria"/>
          <w:sz w:val="24"/>
          <w:szCs w:val="24"/>
          <w:lang w:val="sr-Latn-ME"/>
        </w:rPr>
        <w:t>t</w:t>
      </w:r>
      <w:r w:rsidRPr="004B1CF3">
        <w:rPr>
          <w:rFonts w:ascii="Cambria" w:hAnsi="Cambria"/>
          <w:sz w:val="24"/>
          <w:szCs w:val="24"/>
          <w:lang w:val="sr-Latn-ME"/>
        </w:rPr>
        <w:t xml:space="preserve">varivanja prava </w:t>
      </w:r>
      <w:r w:rsidRPr="00B75B13">
        <w:rPr>
          <w:rFonts w:asciiTheme="majorHAnsi" w:hAnsiTheme="majorHAnsi"/>
          <w:sz w:val="24"/>
          <w:szCs w:val="24"/>
          <w:lang w:val="sr-Latn-ME"/>
        </w:rPr>
        <w:t>iz člana 20 stav 2 tačka 4 Odluke (žene sa invaliditetom i majke djece sa posebnim potrebama)</w:t>
      </w:r>
    </w:p>
    <w:p w14:paraId="06CAD018" w14:textId="77777777" w:rsidR="004B1CF3" w:rsidRPr="004B1CF3" w:rsidRDefault="004B1CF3" w:rsidP="004B1CF3">
      <w:pPr>
        <w:pStyle w:val="NoSpacing"/>
        <w:rPr>
          <w:sz w:val="24"/>
          <w:szCs w:val="24"/>
          <w:lang w:val="sr-Latn-ME"/>
        </w:rPr>
      </w:pPr>
    </w:p>
    <w:p w14:paraId="0E6307A1" w14:textId="2AE69CEE" w:rsidR="00E93384" w:rsidRPr="0003263A" w:rsidRDefault="000F5C42" w:rsidP="00F03789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sz w:val="24"/>
          <w:szCs w:val="24"/>
          <w:lang w:val="sr-Latn-ME"/>
        </w:rPr>
        <w:t xml:space="preserve">Po službenoj dužnosti </w:t>
      </w:r>
      <w:r w:rsidR="00F6246A" w:rsidRPr="0003263A">
        <w:rPr>
          <w:rFonts w:ascii="Cambria" w:hAnsi="Cambria" w:cs="Arial"/>
          <w:sz w:val="24"/>
          <w:szCs w:val="24"/>
          <w:lang w:val="sr-Latn-ME"/>
        </w:rPr>
        <w:t xml:space="preserve">Komisija </w:t>
      </w:r>
      <w:r w:rsidRPr="0003263A">
        <w:rPr>
          <w:rFonts w:ascii="Cambria" w:hAnsi="Cambria" w:cs="Arial"/>
          <w:sz w:val="24"/>
          <w:szCs w:val="24"/>
          <w:lang w:val="sr-Latn-ME"/>
        </w:rPr>
        <w:t xml:space="preserve">pribavlja </w:t>
      </w:r>
      <w:r w:rsidR="00F6246A" w:rsidRPr="0003263A">
        <w:rPr>
          <w:rFonts w:ascii="Cambria" w:hAnsi="Cambria" w:cs="Arial"/>
          <w:sz w:val="24"/>
          <w:szCs w:val="24"/>
          <w:lang w:val="sr-Latn-ME"/>
        </w:rPr>
        <w:t>potvrd</w:t>
      </w:r>
      <w:r w:rsidR="00584238">
        <w:rPr>
          <w:rFonts w:ascii="Cambria" w:hAnsi="Cambria" w:cs="Arial"/>
          <w:sz w:val="24"/>
          <w:szCs w:val="24"/>
          <w:lang w:val="sr-Latn-ME"/>
        </w:rPr>
        <w:t>e</w:t>
      </w:r>
      <w:r w:rsidRPr="0003263A">
        <w:rPr>
          <w:rFonts w:ascii="Cambria" w:hAnsi="Cambria" w:cs="Arial"/>
          <w:sz w:val="24"/>
          <w:szCs w:val="24"/>
          <w:lang w:val="sr-Latn-ME"/>
        </w:rPr>
        <w:t xml:space="preserve"> o </w:t>
      </w:r>
      <w:proofErr w:type="spellStart"/>
      <w:r w:rsidRPr="0003263A">
        <w:rPr>
          <w:rFonts w:ascii="Cambria" w:hAnsi="Cambria" w:cs="Arial"/>
          <w:sz w:val="24"/>
          <w:szCs w:val="24"/>
          <w:lang w:val="sr-Latn-ME"/>
        </w:rPr>
        <w:t>neosuđivanosti</w:t>
      </w:r>
      <w:proofErr w:type="spellEnd"/>
      <w:r w:rsidRPr="0003263A">
        <w:rPr>
          <w:rFonts w:ascii="Cambria" w:hAnsi="Cambria" w:cs="Arial"/>
          <w:sz w:val="24"/>
          <w:szCs w:val="24"/>
          <w:lang w:val="sr-Latn-ME"/>
        </w:rPr>
        <w:t xml:space="preserve"> za krivična djela protiv privrede i krivična djela protiv imovine.</w:t>
      </w:r>
      <w:r w:rsidR="00584238">
        <w:rPr>
          <w:rFonts w:ascii="Cambria" w:hAnsi="Cambria" w:cs="Arial"/>
          <w:sz w:val="24"/>
          <w:szCs w:val="24"/>
          <w:lang w:val="sr-Latn-ME"/>
        </w:rPr>
        <w:t xml:space="preserve"> (Za pribavljanje ovih </w:t>
      </w:r>
      <w:r w:rsidR="00E93384" w:rsidRPr="0003263A">
        <w:rPr>
          <w:rFonts w:ascii="Cambria" w:hAnsi="Cambria" w:cs="Arial"/>
          <w:sz w:val="24"/>
          <w:szCs w:val="24"/>
          <w:lang w:val="sr-Latn-ME"/>
        </w:rPr>
        <w:t>potvrd</w:t>
      </w:r>
      <w:r w:rsidR="00584238">
        <w:rPr>
          <w:rFonts w:ascii="Cambria" w:hAnsi="Cambria" w:cs="Arial"/>
          <w:sz w:val="24"/>
          <w:szCs w:val="24"/>
          <w:lang w:val="sr-Latn-ME"/>
        </w:rPr>
        <w:t>a</w:t>
      </w:r>
      <w:r w:rsidR="00E93384" w:rsidRPr="0003263A">
        <w:rPr>
          <w:rFonts w:ascii="Cambria" w:hAnsi="Cambria" w:cs="Arial"/>
          <w:sz w:val="24"/>
          <w:szCs w:val="24"/>
          <w:lang w:val="sr-Latn-ME"/>
        </w:rPr>
        <w:t xml:space="preserve"> potrebni su podaci o imenu oca, djevojačkom prezimenu i mjestu rođenja, koje</w:t>
      </w:r>
      <w:r w:rsidR="00A605D1" w:rsidRPr="0003263A">
        <w:rPr>
          <w:rFonts w:ascii="Cambria" w:hAnsi="Cambria" w:cs="Arial"/>
          <w:sz w:val="24"/>
          <w:szCs w:val="24"/>
          <w:lang w:val="sr-Latn-ME"/>
        </w:rPr>
        <w:t xml:space="preserve"> podatke</w:t>
      </w:r>
      <w:r w:rsidR="00E93384" w:rsidRPr="0003263A">
        <w:rPr>
          <w:rFonts w:ascii="Cambria" w:hAnsi="Cambria" w:cs="Arial"/>
          <w:sz w:val="24"/>
          <w:szCs w:val="24"/>
          <w:lang w:val="sr-Latn-ME"/>
        </w:rPr>
        <w:t xml:space="preserve"> treba navesti u prijavi). </w:t>
      </w:r>
    </w:p>
    <w:p w14:paraId="292A8E63" w14:textId="5DCA13A9" w:rsidR="00807405" w:rsidRPr="0003263A" w:rsidRDefault="00807405" w:rsidP="00F6246A">
      <w:pPr>
        <w:spacing w:after="0" w:line="240" w:lineRule="auto"/>
        <w:rPr>
          <w:rFonts w:ascii="Cambria" w:hAnsi="Cambria" w:cs="Arial"/>
          <w:sz w:val="24"/>
          <w:szCs w:val="24"/>
          <w:lang w:val="sr-Latn-ME"/>
        </w:rPr>
      </w:pPr>
    </w:p>
    <w:p w14:paraId="3A7A85B4" w14:textId="0968273B" w:rsidR="00B75B13" w:rsidRPr="0003263A" w:rsidRDefault="00F6246A" w:rsidP="00F6246A">
      <w:pPr>
        <w:pStyle w:val="T30X"/>
        <w:spacing w:before="0" w:after="0"/>
        <w:ind w:firstLine="0"/>
        <w:rPr>
          <w:rFonts w:ascii="Cambria" w:hAnsi="Cambria"/>
          <w:color w:val="auto"/>
          <w:sz w:val="24"/>
          <w:szCs w:val="24"/>
          <w:lang w:val="sr-Latn-ME"/>
        </w:rPr>
      </w:pPr>
      <w:r w:rsidRPr="0003263A">
        <w:rPr>
          <w:rFonts w:ascii="Cambria" w:eastAsiaTheme="minorHAnsi" w:hAnsi="Cambria" w:cs="Arial"/>
          <w:b/>
          <w:color w:val="auto"/>
          <w:sz w:val="24"/>
          <w:szCs w:val="24"/>
          <w:lang w:val="sr-Latn-ME"/>
        </w:rPr>
        <w:t>V</w:t>
      </w:r>
      <w:r w:rsidR="006D3B78" w:rsidRPr="0003263A">
        <w:rPr>
          <w:rFonts w:ascii="Cambria" w:eastAsiaTheme="minorHAnsi" w:hAnsi="Cambria" w:cs="Arial"/>
          <w:b/>
          <w:color w:val="auto"/>
          <w:sz w:val="24"/>
          <w:szCs w:val="24"/>
          <w:lang w:val="sr-Latn-ME"/>
        </w:rPr>
        <w:t>I</w:t>
      </w:r>
      <w:r w:rsidR="00CA0BE1">
        <w:rPr>
          <w:rFonts w:ascii="Cambria" w:eastAsiaTheme="minorHAnsi" w:hAnsi="Cambria" w:cs="Arial"/>
          <w:b/>
          <w:color w:val="auto"/>
          <w:sz w:val="24"/>
          <w:szCs w:val="24"/>
          <w:lang w:val="sr-Latn-ME"/>
        </w:rPr>
        <w:t xml:space="preserve"> </w:t>
      </w:r>
      <w:r w:rsidR="00DC4A03" w:rsidRPr="0003263A">
        <w:rPr>
          <w:rFonts w:ascii="Cambria" w:hAnsi="Cambria"/>
          <w:color w:val="auto"/>
          <w:sz w:val="24"/>
          <w:szCs w:val="24"/>
          <w:lang w:val="sr-Latn-ME"/>
        </w:rPr>
        <w:t xml:space="preserve"> Biznis plan</w:t>
      </w:r>
      <w:r w:rsidR="00070E39" w:rsidRPr="0003263A">
        <w:rPr>
          <w:rFonts w:ascii="Cambria" w:hAnsi="Cambria"/>
          <w:color w:val="auto"/>
          <w:sz w:val="24"/>
          <w:szCs w:val="24"/>
          <w:lang w:val="sr-Latn-ME"/>
        </w:rPr>
        <w:t xml:space="preserve">, koji se popunjava u datom modelu, </w:t>
      </w:r>
      <w:r w:rsidR="00DC4A03" w:rsidRPr="0003263A">
        <w:rPr>
          <w:rFonts w:ascii="Cambria" w:hAnsi="Cambria"/>
          <w:color w:val="auto"/>
          <w:sz w:val="24"/>
          <w:szCs w:val="24"/>
          <w:lang w:val="sr-Latn-ME"/>
        </w:rPr>
        <w:t>treba da sadrži:</w:t>
      </w:r>
    </w:p>
    <w:p w14:paraId="431F728A" w14:textId="77777777" w:rsidR="00DC4A03" w:rsidRPr="0003263A" w:rsidRDefault="00DC4A03" w:rsidP="00F6246A">
      <w:pPr>
        <w:pStyle w:val="T30X"/>
        <w:spacing w:before="0" w:after="0"/>
        <w:ind w:firstLine="0"/>
        <w:rPr>
          <w:rFonts w:ascii="Cambria" w:hAnsi="Cambria"/>
          <w:color w:val="auto"/>
          <w:sz w:val="24"/>
          <w:szCs w:val="24"/>
          <w:lang w:val="sr-Latn-ME"/>
        </w:rPr>
      </w:pPr>
      <w:r w:rsidRPr="0003263A">
        <w:rPr>
          <w:rFonts w:ascii="Cambria" w:hAnsi="Cambria"/>
          <w:color w:val="auto"/>
          <w:sz w:val="24"/>
          <w:szCs w:val="24"/>
          <w:lang w:val="sr-Latn-ME"/>
        </w:rPr>
        <w:t>1. Osnovne podatke:</w:t>
      </w:r>
    </w:p>
    <w:p w14:paraId="2879FE43" w14:textId="6AF2267E" w:rsidR="00DC4A03" w:rsidRPr="0003263A" w:rsidRDefault="00B75B13" w:rsidP="00F6246A">
      <w:pPr>
        <w:pStyle w:val="T30X"/>
        <w:spacing w:before="0" w:after="0"/>
        <w:ind w:firstLine="0"/>
        <w:rPr>
          <w:rFonts w:ascii="Cambria" w:hAnsi="Cambria"/>
          <w:color w:val="auto"/>
          <w:sz w:val="24"/>
          <w:szCs w:val="24"/>
          <w:lang w:val="sr-Latn-ME"/>
        </w:rPr>
      </w:pPr>
      <w:r>
        <w:rPr>
          <w:rFonts w:ascii="Cambria" w:hAnsi="Cambria"/>
          <w:color w:val="auto"/>
          <w:sz w:val="24"/>
          <w:szCs w:val="24"/>
          <w:lang w:val="sr-Latn-ME"/>
        </w:rPr>
        <w:t xml:space="preserve">     </w:t>
      </w:r>
      <w:r w:rsidR="00DC4A03" w:rsidRPr="0003263A">
        <w:rPr>
          <w:rFonts w:ascii="Cambria" w:hAnsi="Cambria"/>
          <w:color w:val="auto"/>
          <w:sz w:val="24"/>
          <w:szCs w:val="24"/>
          <w:lang w:val="sr-Latn-ME"/>
        </w:rPr>
        <w:t>-Rezime</w:t>
      </w:r>
      <w:r>
        <w:rPr>
          <w:rFonts w:ascii="Cambria" w:hAnsi="Cambria"/>
          <w:color w:val="auto"/>
          <w:sz w:val="24"/>
          <w:szCs w:val="24"/>
          <w:lang w:val="sr-Latn-ME"/>
        </w:rPr>
        <w:t>,</w:t>
      </w:r>
    </w:p>
    <w:p w14:paraId="6B1C19EB" w14:textId="66BBB1C6" w:rsidR="00DC4A03" w:rsidRPr="0003263A" w:rsidRDefault="00B75B13" w:rsidP="00F6246A">
      <w:pPr>
        <w:pStyle w:val="T30X"/>
        <w:spacing w:before="0" w:after="0"/>
        <w:ind w:firstLine="0"/>
        <w:rPr>
          <w:rFonts w:ascii="Cambria" w:hAnsi="Cambria"/>
          <w:color w:val="auto"/>
          <w:sz w:val="24"/>
          <w:szCs w:val="24"/>
          <w:lang w:val="sr-Latn-ME"/>
        </w:rPr>
      </w:pPr>
      <w:r>
        <w:rPr>
          <w:rFonts w:ascii="Cambria" w:hAnsi="Cambria"/>
          <w:color w:val="auto"/>
          <w:sz w:val="24"/>
          <w:szCs w:val="24"/>
          <w:lang w:val="sr-Latn-ME"/>
        </w:rPr>
        <w:t xml:space="preserve">     </w:t>
      </w:r>
      <w:r w:rsidR="00DC4A03" w:rsidRPr="0003263A">
        <w:rPr>
          <w:rFonts w:ascii="Cambria" w:hAnsi="Cambria"/>
          <w:color w:val="auto"/>
          <w:sz w:val="24"/>
          <w:szCs w:val="24"/>
          <w:lang w:val="sr-Latn-ME"/>
        </w:rPr>
        <w:t>-Misija i cilj projekta</w:t>
      </w:r>
      <w:r>
        <w:rPr>
          <w:rFonts w:ascii="Cambria" w:hAnsi="Cambria"/>
          <w:color w:val="auto"/>
          <w:sz w:val="24"/>
          <w:szCs w:val="24"/>
          <w:lang w:val="sr-Latn-ME"/>
        </w:rPr>
        <w:t>,</w:t>
      </w:r>
    </w:p>
    <w:p w14:paraId="301B3473" w14:textId="499FD877" w:rsidR="00DC4A03" w:rsidRPr="0003263A" w:rsidRDefault="00B75B13" w:rsidP="00F6246A">
      <w:pPr>
        <w:pStyle w:val="T30X"/>
        <w:spacing w:before="0" w:after="0"/>
        <w:ind w:firstLine="0"/>
        <w:rPr>
          <w:rFonts w:ascii="Cambria" w:hAnsi="Cambria"/>
          <w:color w:val="auto"/>
          <w:sz w:val="24"/>
          <w:szCs w:val="24"/>
          <w:lang w:val="sr-Latn-ME"/>
        </w:rPr>
      </w:pPr>
      <w:r>
        <w:rPr>
          <w:rFonts w:ascii="Cambria" w:hAnsi="Cambria"/>
          <w:color w:val="auto"/>
          <w:sz w:val="24"/>
          <w:szCs w:val="24"/>
          <w:lang w:val="sr-Latn-ME"/>
        </w:rPr>
        <w:t xml:space="preserve">     </w:t>
      </w:r>
      <w:r w:rsidR="00DC4A03" w:rsidRPr="0003263A">
        <w:rPr>
          <w:rFonts w:ascii="Cambria" w:hAnsi="Cambria"/>
          <w:color w:val="auto"/>
          <w:sz w:val="24"/>
          <w:szCs w:val="24"/>
          <w:lang w:val="sr-Latn-ME"/>
        </w:rPr>
        <w:t xml:space="preserve">-Podaci o </w:t>
      </w:r>
      <w:r w:rsidR="006D3605" w:rsidRPr="0003263A">
        <w:rPr>
          <w:rFonts w:ascii="Cambria" w:hAnsi="Cambria"/>
          <w:color w:val="auto"/>
          <w:sz w:val="24"/>
          <w:szCs w:val="24"/>
          <w:lang w:val="sr-Latn-ME"/>
        </w:rPr>
        <w:t>društvu</w:t>
      </w:r>
      <w:r>
        <w:rPr>
          <w:rFonts w:ascii="Cambria" w:hAnsi="Cambria"/>
          <w:color w:val="auto"/>
          <w:sz w:val="24"/>
          <w:szCs w:val="24"/>
          <w:lang w:val="sr-Latn-ME"/>
        </w:rPr>
        <w:t xml:space="preserve"> i </w:t>
      </w:r>
    </w:p>
    <w:p w14:paraId="1EB7DECB" w14:textId="1440176A" w:rsidR="00DC4A03" w:rsidRPr="0003263A" w:rsidRDefault="00B75B13" w:rsidP="00F6246A">
      <w:pPr>
        <w:pStyle w:val="T30X"/>
        <w:spacing w:before="0" w:after="0"/>
        <w:ind w:firstLine="0"/>
        <w:rPr>
          <w:rFonts w:ascii="Cambria" w:hAnsi="Cambria"/>
          <w:color w:val="auto"/>
          <w:sz w:val="24"/>
          <w:szCs w:val="24"/>
          <w:lang w:val="sr-Latn-ME"/>
        </w:rPr>
      </w:pPr>
      <w:r>
        <w:rPr>
          <w:rFonts w:ascii="Cambria" w:hAnsi="Cambria"/>
          <w:color w:val="auto"/>
          <w:sz w:val="24"/>
          <w:szCs w:val="24"/>
          <w:lang w:val="sr-Latn-ME"/>
        </w:rPr>
        <w:t xml:space="preserve">     </w:t>
      </w:r>
      <w:r w:rsidR="00DC4A03" w:rsidRPr="0003263A">
        <w:rPr>
          <w:rFonts w:ascii="Cambria" w:hAnsi="Cambria"/>
          <w:color w:val="auto"/>
          <w:sz w:val="24"/>
          <w:szCs w:val="24"/>
          <w:lang w:val="sr-Latn-ME"/>
        </w:rPr>
        <w:t>-Analiza dosadašnjeg poslovanja</w:t>
      </w:r>
    </w:p>
    <w:p w14:paraId="0EEAE25F" w14:textId="77777777" w:rsidR="00DC4A03" w:rsidRPr="0003263A" w:rsidRDefault="00DC4A03" w:rsidP="00F6246A">
      <w:pPr>
        <w:pStyle w:val="T30X"/>
        <w:spacing w:before="0" w:after="0"/>
        <w:ind w:firstLine="0"/>
        <w:rPr>
          <w:rFonts w:ascii="Cambria" w:hAnsi="Cambria"/>
          <w:color w:val="auto"/>
          <w:sz w:val="24"/>
          <w:szCs w:val="24"/>
          <w:lang w:val="sr-Latn-ME"/>
        </w:rPr>
      </w:pPr>
      <w:r w:rsidRPr="0003263A">
        <w:rPr>
          <w:rFonts w:ascii="Cambria" w:hAnsi="Cambria"/>
          <w:color w:val="auto"/>
          <w:sz w:val="24"/>
          <w:szCs w:val="24"/>
          <w:lang w:val="sr-Latn-ME"/>
        </w:rPr>
        <w:t>2. Analiza tržišta:</w:t>
      </w:r>
    </w:p>
    <w:p w14:paraId="63FB1B12" w14:textId="347C9493" w:rsidR="00DC4A03" w:rsidRPr="0003263A" w:rsidRDefault="00B75B13" w:rsidP="00F6246A">
      <w:pPr>
        <w:pStyle w:val="T30X"/>
        <w:spacing w:before="0" w:after="0"/>
        <w:ind w:firstLine="0"/>
        <w:rPr>
          <w:rFonts w:ascii="Cambria" w:hAnsi="Cambria"/>
          <w:color w:val="auto"/>
          <w:sz w:val="24"/>
          <w:szCs w:val="24"/>
          <w:lang w:val="sr-Latn-ME"/>
        </w:rPr>
      </w:pPr>
      <w:r>
        <w:rPr>
          <w:rFonts w:ascii="Cambria" w:hAnsi="Cambria"/>
          <w:color w:val="auto"/>
          <w:sz w:val="24"/>
          <w:szCs w:val="24"/>
          <w:lang w:val="sr-Latn-ME"/>
        </w:rPr>
        <w:t xml:space="preserve">     </w:t>
      </w:r>
      <w:r w:rsidR="00DC4A03" w:rsidRPr="0003263A">
        <w:rPr>
          <w:rFonts w:ascii="Cambria" w:hAnsi="Cambria"/>
          <w:color w:val="auto"/>
          <w:sz w:val="24"/>
          <w:szCs w:val="24"/>
          <w:lang w:val="sr-Latn-ME"/>
        </w:rPr>
        <w:t>-Prodajno tržište</w:t>
      </w:r>
      <w:r>
        <w:rPr>
          <w:rFonts w:ascii="Cambria" w:hAnsi="Cambria"/>
          <w:color w:val="auto"/>
          <w:sz w:val="24"/>
          <w:szCs w:val="24"/>
          <w:lang w:val="sr-Latn-ME"/>
        </w:rPr>
        <w:t>,</w:t>
      </w:r>
    </w:p>
    <w:p w14:paraId="334A6319" w14:textId="2A5C9E46" w:rsidR="00DC4A03" w:rsidRPr="0003263A" w:rsidRDefault="00B75B13" w:rsidP="00F6246A">
      <w:pPr>
        <w:pStyle w:val="T30X"/>
        <w:spacing w:before="0" w:after="0"/>
        <w:ind w:firstLine="0"/>
        <w:rPr>
          <w:rFonts w:ascii="Cambria" w:hAnsi="Cambria"/>
          <w:color w:val="auto"/>
          <w:sz w:val="24"/>
          <w:szCs w:val="24"/>
          <w:lang w:val="sr-Latn-ME"/>
        </w:rPr>
      </w:pPr>
      <w:r>
        <w:rPr>
          <w:rFonts w:ascii="Cambria" w:hAnsi="Cambria"/>
          <w:color w:val="auto"/>
          <w:sz w:val="24"/>
          <w:szCs w:val="24"/>
          <w:lang w:val="sr-Latn-ME"/>
        </w:rPr>
        <w:t xml:space="preserve">     </w:t>
      </w:r>
      <w:r w:rsidR="00DC4A03" w:rsidRPr="0003263A">
        <w:rPr>
          <w:rFonts w:ascii="Cambria" w:hAnsi="Cambria"/>
          <w:color w:val="auto"/>
          <w:sz w:val="24"/>
          <w:szCs w:val="24"/>
          <w:lang w:val="sr-Latn-ME"/>
        </w:rPr>
        <w:t>-Nabavno tržište</w:t>
      </w:r>
      <w:r>
        <w:rPr>
          <w:rFonts w:ascii="Cambria" w:hAnsi="Cambria"/>
          <w:color w:val="auto"/>
          <w:sz w:val="24"/>
          <w:szCs w:val="24"/>
          <w:lang w:val="sr-Latn-ME"/>
        </w:rPr>
        <w:t xml:space="preserve"> i</w:t>
      </w:r>
    </w:p>
    <w:p w14:paraId="47C87C97" w14:textId="3E30B939" w:rsidR="00DC4A03" w:rsidRPr="0003263A" w:rsidRDefault="00B75B13" w:rsidP="00F6246A">
      <w:pPr>
        <w:pStyle w:val="T30X"/>
        <w:spacing w:before="0" w:after="0"/>
        <w:ind w:firstLine="0"/>
        <w:rPr>
          <w:rFonts w:ascii="Cambria" w:hAnsi="Cambria"/>
          <w:color w:val="auto"/>
          <w:sz w:val="24"/>
          <w:szCs w:val="24"/>
          <w:lang w:val="sr-Latn-ME"/>
        </w:rPr>
      </w:pPr>
      <w:r>
        <w:rPr>
          <w:rFonts w:ascii="Cambria" w:hAnsi="Cambria"/>
          <w:color w:val="auto"/>
          <w:sz w:val="24"/>
          <w:szCs w:val="24"/>
          <w:lang w:val="sr-Latn-ME"/>
        </w:rPr>
        <w:t xml:space="preserve">     </w:t>
      </w:r>
      <w:r w:rsidR="00DC4A03" w:rsidRPr="0003263A">
        <w:rPr>
          <w:rFonts w:ascii="Cambria" w:hAnsi="Cambria"/>
          <w:color w:val="auto"/>
          <w:sz w:val="24"/>
          <w:szCs w:val="24"/>
          <w:lang w:val="sr-Latn-ME"/>
        </w:rPr>
        <w:t>-Analiza konkurencije</w:t>
      </w:r>
    </w:p>
    <w:p w14:paraId="716083C5" w14:textId="6E3E98B8" w:rsidR="00DC4A03" w:rsidRPr="0003263A" w:rsidRDefault="00DC4A03" w:rsidP="00F6246A">
      <w:pPr>
        <w:pStyle w:val="T30X"/>
        <w:spacing w:before="0" w:after="0"/>
        <w:ind w:firstLine="0"/>
        <w:rPr>
          <w:rFonts w:ascii="Cambria" w:hAnsi="Cambria"/>
          <w:color w:val="auto"/>
          <w:sz w:val="24"/>
          <w:szCs w:val="24"/>
          <w:lang w:val="sr-Latn-ME"/>
        </w:rPr>
      </w:pPr>
      <w:r w:rsidRPr="0003263A">
        <w:rPr>
          <w:rFonts w:ascii="Cambria" w:hAnsi="Cambria"/>
          <w:color w:val="auto"/>
          <w:sz w:val="24"/>
          <w:szCs w:val="24"/>
          <w:lang w:val="sr-Latn-ME"/>
        </w:rPr>
        <w:t>3. Proizvod, proizvodni program</w:t>
      </w:r>
      <w:r w:rsidR="00B75B13">
        <w:rPr>
          <w:rFonts w:ascii="Cambria" w:hAnsi="Cambria"/>
          <w:color w:val="auto"/>
          <w:sz w:val="24"/>
          <w:szCs w:val="24"/>
          <w:lang w:val="sr-Latn-ME"/>
        </w:rPr>
        <w:t>;</w:t>
      </w:r>
    </w:p>
    <w:p w14:paraId="1EAC1162" w14:textId="5F7B090C" w:rsidR="00DC4A03" w:rsidRPr="0003263A" w:rsidRDefault="00DC4A03" w:rsidP="00F6246A">
      <w:pPr>
        <w:pStyle w:val="T30X"/>
        <w:spacing w:before="0" w:after="0"/>
        <w:ind w:firstLine="0"/>
        <w:rPr>
          <w:rFonts w:ascii="Cambria" w:hAnsi="Cambria"/>
          <w:color w:val="auto"/>
          <w:sz w:val="24"/>
          <w:szCs w:val="24"/>
          <w:lang w:val="sr-Latn-ME"/>
        </w:rPr>
      </w:pPr>
      <w:r w:rsidRPr="0003263A">
        <w:rPr>
          <w:rFonts w:ascii="Cambria" w:hAnsi="Cambria"/>
          <w:color w:val="auto"/>
          <w:sz w:val="24"/>
          <w:szCs w:val="24"/>
          <w:lang w:val="sr-Latn-ME"/>
        </w:rPr>
        <w:t>4. Zaposlenost i kvalifikaciona struktura</w:t>
      </w:r>
      <w:r w:rsidR="00B75B13">
        <w:rPr>
          <w:rFonts w:ascii="Cambria" w:hAnsi="Cambria"/>
          <w:color w:val="auto"/>
          <w:sz w:val="24"/>
          <w:szCs w:val="24"/>
          <w:lang w:val="sr-Latn-ME"/>
        </w:rPr>
        <w:t>;</w:t>
      </w:r>
    </w:p>
    <w:p w14:paraId="4A2396F8" w14:textId="0E1706B3" w:rsidR="00DC4A03" w:rsidRPr="0003263A" w:rsidRDefault="00DC4A03" w:rsidP="00F6246A">
      <w:pPr>
        <w:pStyle w:val="T30X"/>
        <w:spacing w:before="0" w:after="0"/>
        <w:ind w:firstLine="0"/>
        <w:rPr>
          <w:rFonts w:ascii="Cambria" w:hAnsi="Cambria"/>
          <w:color w:val="auto"/>
          <w:sz w:val="24"/>
          <w:szCs w:val="24"/>
          <w:lang w:val="sr-Latn-ME"/>
        </w:rPr>
      </w:pPr>
      <w:r w:rsidRPr="0003263A">
        <w:rPr>
          <w:rFonts w:ascii="Cambria" w:hAnsi="Cambria"/>
          <w:color w:val="auto"/>
          <w:sz w:val="24"/>
          <w:szCs w:val="24"/>
          <w:lang w:val="sr-Latn-ME"/>
        </w:rPr>
        <w:t>5. Lokacija</w:t>
      </w:r>
      <w:r w:rsidR="00B75B13">
        <w:rPr>
          <w:rFonts w:ascii="Cambria" w:hAnsi="Cambria"/>
          <w:color w:val="auto"/>
          <w:sz w:val="24"/>
          <w:szCs w:val="24"/>
          <w:lang w:val="sr-Latn-ME"/>
        </w:rPr>
        <w:t>;</w:t>
      </w:r>
    </w:p>
    <w:p w14:paraId="5263950A" w14:textId="2468C5BD" w:rsidR="00DC4A03" w:rsidRPr="0003263A" w:rsidRDefault="00DC4A03" w:rsidP="00F6246A">
      <w:pPr>
        <w:pStyle w:val="T30X"/>
        <w:spacing w:before="0" w:after="0"/>
        <w:ind w:firstLine="0"/>
        <w:rPr>
          <w:rFonts w:ascii="Cambria" w:hAnsi="Cambria"/>
          <w:color w:val="auto"/>
          <w:sz w:val="24"/>
          <w:szCs w:val="24"/>
          <w:lang w:val="sr-Latn-ME"/>
        </w:rPr>
      </w:pPr>
      <w:r w:rsidRPr="0003263A">
        <w:rPr>
          <w:rFonts w:ascii="Cambria" w:hAnsi="Cambria"/>
          <w:color w:val="auto"/>
          <w:sz w:val="24"/>
          <w:szCs w:val="24"/>
          <w:lang w:val="sr-Latn-ME"/>
        </w:rPr>
        <w:t>6. Predračun investicionih ulaganja</w:t>
      </w:r>
      <w:r w:rsidR="00B75B13">
        <w:rPr>
          <w:rFonts w:ascii="Cambria" w:hAnsi="Cambria"/>
          <w:color w:val="auto"/>
          <w:sz w:val="24"/>
          <w:szCs w:val="24"/>
          <w:lang w:val="sr-Latn-ME"/>
        </w:rPr>
        <w:t>;</w:t>
      </w:r>
    </w:p>
    <w:p w14:paraId="51597E84" w14:textId="222098C2" w:rsidR="00DC4A03" w:rsidRPr="0003263A" w:rsidRDefault="00DC4A03" w:rsidP="00F6246A">
      <w:pPr>
        <w:pStyle w:val="T30X"/>
        <w:spacing w:before="0" w:after="0"/>
        <w:ind w:firstLine="0"/>
        <w:rPr>
          <w:rFonts w:ascii="Cambria" w:hAnsi="Cambria"/>
          <w:color w:val="auto"/>
          <w:sz w:val="24"/>
          <w:szCs w:val="24"/>
          <w:lang w:val="sr-Latn-ME"/>
        </w:rPr>
      </w:pPr>
      <w:r w:rsidRPr="0003263A">
        <w:rPr>
          <w:rFonts w:ascii="Cambria" w:hAnsi="Cambria"/>
          <w:color w:val="auto"/>
          <w:sz w:val="24"/>
          <w:szCs w:val="24"/>
          <w:lang w:val="sr-Latn-ME"/>
        </w:rPr>
        <w:t>7. Izvori finansiranja</w:t>
      </w:r>
      <w:r w:rsidR="00B75B13">
        <w:rPr>
          <w:rFonts w:ascii="Cambria" w:hAnsi="Cambria"/>
          <w:color w:val="auto"/>
          <w:sz w:val="24"/>
          <w:szCs w:val="24"/>
          <w:lang w:val="sr-Latn-ME"/>
        </w:rPr>
        <w:t>;</w:t>
      </w:r>
    </w:p>
    <w:p w14:paraId="71577EA5" w14:textId="0C59D10E" w:rsidR="00DC4A03" w:rsidRPr="0003263A" w:rsidRDefault="00DC4A03" w:rsidP="00F6246A">
      <w:pPr>
        <w:pStyle w:val="T30X"/>
        <w:spacing w:before="0" w:after="0"/>
        <w:ind w:firstLine="0"/>
        <w:rPr>
          <w:rFonts w:ascii="Cambria" w:hAnsi="Cambria"/>
          <w:color w:val="auto"/>
          <w:sz w:val="24"/>
          <w:szCs w:val="24"/>
          <w:lang w:val="sr-Latn-ME"/>
        </w:rPr>
      </w:pPr>
      <w:r w:rsidRPr="0003263A">
        <w:rPr>
          <w:rFonts w:ascii="Cambria" w:hAnsi="Cambria"/>
          <w:color w:val="auto"/>
          <w:sz w:val="24"/>
          <w:szCs w:val="24"/>
          <w:lang w:val="sr-Latn-ME"/>
        </w:rPr>
        <w:t>8. Rashodi poslovanja</w:t>
      </w:r>
      <w:r w:rsidR="006649F9">
        <w:rPr>
          <w:rFonts w:ascii="Cambria" w:hAnsi="Cambria"/>
          <w:color w:val="auto"/>
          <w:sz w:val="24"/>
          <w:szCs w:val="24"/>
          <w:lang w:val="sr-Latn-ME"/>
        </w:rPr>
        <w:t>:</w:t>
      </w:r>
    </w:p>
    <w:p w14:paraId="44A260F9" w14:textId="70400D0D" w:rsidR="00DC4A03" w:rsidRPr="0003263A" w:rsidRDefault="00B75B13" w:rsidP="00773A7C">
      <w:pPr>
        <w:pStyle w:val="T30X"/>
        <w:spacing w:before="0" w:after="0"/>
        <w:ind w:firstLine="0"/>
        <w:rPr>
          <w:rFonts w:ascii="Cambria" w:hAnsi="Cambria"/>
          <w:color w:val="auto"/>
          <w:sz w:val="24"/>
          <w:szCs w:val="24"/>
          <w:lang w:val="sr-Latn-ME"/>
        </w:rPr>
      </w:pPr>
      <w:r>
        <w:rPr>
          <w:rFonts w:ascii="Cambria" w:hAnsi="Cambria"/>
          <w:color w:val="auto"/>
          <w:sz w:val="24"/>
          <w:szCs w:val="24"/>
          <w:lang w:val="sr-Latn-ME"/>
        </w:rPr>
        <w:t xml:space="preserve">   </w:t>
      </w:r>
      <w:r w:rsidR="006649F9">
        <w:rPr>
          <w:rFonts w:ascii="Cambria" w:hAnsi="Cambria"/>
          <w:color w:val="auto"/>
          <w:sz w:val="24"/>
          <w:szCs w:val="24"/>
          <w:lang w:val="sr-Latn-ME"/>
        </w:rPr>
        <w:t xml:space="preserve">- </w:t>
      </w:r>
      <w:r>
        <w:rPr>
          <w:rFonts w:ascii="Cambria" w:hAnsi="Cambria"/>
          <w:color w:val="auto"/>
          <w:sz w:val="24"/>
          <w:szCs w:val="24"/>
          <w:lang w:val="sr-Latn-ME"/>
        </w:rPr>
        <w:t xml:space="preserve"> </w:t>
      </w:r>
      <w:r w:rsidR="006649F9">
        <w:rPr>
          <w:rFonts w:ascii="Cambria" w:hAnsi="Cambria"/>
          <w:color w:val="auto"/>
          <w:sz w:val="24"/>
          <w:szCs w:val="24"/>
          <w:lang w:val="sr-Latn-ME"/>
        </w:rPr>
        <w:t>Investicioni troškovi (</w:t>
      </w:r>
      <w:r w:rsidR="00DC4A03" w:rsidRPr="0003263A">
        <w:rPr>
          <w:rFonts w:ascii="Cambria" w:hAnsi="Cambria"/>
          <w:color w:val="auto"/>
          <w:sz w:val="24"/>
          <w:szCs w:val="24"/>
          <w:lang w:val="sr-Latn-ME"/>
        </w:rPr>
        <w:t>Amortizacija; Investiciono održavanje; Kamate; Osiguranje</w:t>
      </w:r>
      <w:r w:rsidR="006649F9">
        <w:rPr>
          <w:rFonts w:ascii="Cambria" w:hAnsi="Cambria"/>
          <w:color w:val="auto"/>
          <w:sz w:val="24"/>
          <w:szCs w:val="24"/>
          <w:lang w:val="sr-Latn-ME"/>
        </w:rPr>
        <w:t>)</w:t>
      </w:r>
      <w:r>
        <w:rPr>
          <w:rFonts w:ascii="Cambria" w:hAnsi="Cambria"/>
          <w:color w:val="auto"/>
          <w:sz w:val="24"/>
          <w:szCs w:val="24"/>
          <w:lang w:val="sr-Latn-ME"/>
        </w:rPr>
        <w:t xml:space="preserve"> i</w:t>
      </w:r>
    </w:p>
    <w:p w14:paraId="246F12FD" w14:textId="441B8EBF" w:rsidR="00DC4A03" w:rsidRPr="0003263A" w:rsidRDefault="00B75B13" w:rsidP="00773A7C">
      <w:pPr>
        <w:pStyle w:val="T30X"/>
        <w:spacing w:before="0" w:after="0"/>
        <w:ind w:firstLine="0"/>
        <w:rPr>
          <w:rFonts w:ascii="Cambria" w:hAnsi="Cambria"/>
          <w:color w:val="auto"/>
          <w:sz w:val="24"/>
          <w:szCs w:val="24"/>
          <w:lang w:val="sr-Latn-ME"/>
        </w:rPr>
      </w:pPr>
      <w:r>
        <w:rPr>
          <w:rFonts w:ascii="Cambria" w:hAnsi="Cambria"/>
          <w:color w:val="auto"/>
          <w:sz w:val="24"/>
          <w:szCs w:val="24"/>
          <w:lang w:val="sr-Latn-ME"/>
        </w:rPr>
        <w:t xml:space="preserve">  - </w:t>
      </w:r>
      <w:r w:rsidR="00DC4A03" w:rsidRPr="0003263A">
        <w:rPr>
          <w:rFonts w:ascii="Cambria" w:hAnsi="Cambria"/>
          <w:color w:val="auto"/>
          <w:sz w:val="24"/>
          <w:szCs w:val="24"/>
          <w:lang w:val="sr-Latn-ME"/>
        </w:rPr>
        <w:t>Tekući troškovi</w:t>
      </w:r>
      <w:r w:rsidR="006649F9">
        <w:rPr>
          <w:rFonts w:ascii="Cambria" w:hAnsi="Cambria"/>
          <w:color w:val="auto"/>
          <w:sz w:val="24"/>
          <w:szCs w:val="24"/>
          <w:lang w:val="sr-Latn-ME"/>
        </w:rPr>
        <w:t xml:space="preserve"> (</w:t>
      </w:r>
      <w:r w:rsidR="00DC4A03" w:rsidRPr="0003263A">
        <w:rPr>
          <w:rFonts w:ascii="Cambria" w:hAnsi="Cambria"/>
          <w:color w:val="auto"/>
          <w:sz w:val="24"/>
          <w:szCs w:val="24"/>
          <w:lang w:val="sr-Latn-ME"/>
        </w:rPr>
        <w:t>Materijalni troškovi; Obračun bruto zarada; Ostali nematerijalni troškovi</w:t>
      </w:r>
      <w:r w:rsidR="006649F9">
        <w:rPr>
          <w:rFonts w:ascii="Cambria" w:hAnsi="Cambria"/>
          <w:color w:val="auto"/>
          <w:sz w:val="24"/>
          <w:szCs w:val="24"/>
          <w:lang w:val="sr-Latn-ME"/>
        </w:rPr>
        <w:t>);</w:t>
      </w:r>
    </w:p>
    <w:p w14:paraId="0E39B9DE" w14:textId="7D96D492" w:rsidR="00DC4A03" w:rsidRPr="0003263A" w:rsidRDefault="00DC4A03" w:rsidP="006D3605">
      <w:pPr>
        <w:pStyle w:val="T30X"/>
        <w:ind w:firstLine="0"/>
        <w:rPr>
          <w:rFonts w:ascii="Cambria" w:hAnsi="Cambria"/>
          <w:color w:val="auto"/>
          <w:sz w:val="24"/>
          <w:szCs w:val="24"/>
          <w:lang w:val="sr-Latn-ME"/>
        </w:rPr>
      </w:pPr>
      <w:r w:rsidRPr="0003263A">
        <w:rPr>
          <w:rFonts w:ascii="Cambria" w:hAnsi="Cambria"/>
          <w:color w:val="auto"/>
          <w:sz w:val="24"/>
          <w:szCs w:val="24"/>
          <w:lang w:val="sr-Latn-ME"/>
        </w:rPr>
        <w:t>9. Zaključak i prateća dokumentacija.</w:t>
      </w:r>
    </w:p>
    <w:p w14:paraId="579C269B" w14:textId="77777777" w:rsidR="00F6246A" w:rsidRPr="0003263A" w:rsidRDefault="00F6246A" w:rsidP="00DC4A03">
      <w:pPr>
        <w:pStyle w:val="T30X"/>
        <w:ind w:left="567" w:hanging="283"/>
        <w:rPr>
          <w:rFonts w:ascii="Cambria" w:hAnsi="Cambria"/>
          <w:color w:val="auto"/>
          <w:sz w:val="24"/>
          <w:szCs w:val="24"/>
          <w:lang w:val="sr-Latn-ME"/>
        </w:rPr>
      </w:pPr>
    </w:p>
    <w:p w14:paraId="1C81E18D" w14:textId="77777777" w:rsidR="00016F11" w:rsidRPr="0003263A" w:rsidRDefault="00016F11" w:rsidP="00F03789">
      <w:pPr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sz w:val="24"/>
          <w:szCs w:val="24"/>
          <w:lang w:val="sr-Latn-ME"/>
        </w:rPr>
        <w:t>Biznis planovi koji se neće podržati su:</w:t>
      </w:r>
    </w:p>
    <w:p w14:paraId="3DB69E83" w14:textId="77777777" w:rsidR="00016F11" w:rsidRPr="0003263A" w:rsidRDefault="00016F11" w:rsidP="00F03789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sz w:val="24"/>
          <w:szCs w:val="24"/>
          <w:lang w:val="sr-Latn-ME"/>
        </w:rPr>
        <w:t xml:space="preserve">- Aktivnosti koje su u nadležnosti ili odgovornosti Vlade Crne Gore, kao što je formalno obrazovanje, formalna zdravstvena zaštita i </w:t>
      </w:r>
      <w:proofErr w:type="spellStart"/>
      <w:r w:rsidRPr="0003263A">
        <w:rPr>
          <w:rFonts w:ascii="Cambria" w:hAnsi="Cambria" w:cs="Arial"/>
          <w:sz w:val="24"/>
          <w:szCs w:val="24"/>
          <w:lang w:val="sr-Latn-ME"/>
        </w:rPr>
        <w:t>sl</w:t>
      </w:r>
      <w:proofErr w:type="spellEnd"/>
      <w:r w:rsidRPr="0003263A">
        <w:rPr>
          <w:rFonts w:ascii="Cambria" w:hAnsi="Cambria" w:cs="Arial"/>
          <w:sz w:val="24"/>
          <w:szCs w:val="24"/>
          <w:lang w:val="sr-Latn-ME"/>
        </w:rPr>
        <w:t>;</w:t>
      </w:r>
    </w:p>
    <w:p w14:paraId="21EBDB96" w14:textId="77777777" w:rsidR="00016F11" w:rsidRPr="0003263A" w:rsidRDefault="00016F11" w:rsidP="00F03789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sz w:val="24"/>
          <w:szCs w:val="24"/>
          <w:lang w:val="sr-Latn-ME"/>
        </w:rPr>
        <w:t>- Biznis planovi kojima se traže finansijska sredstva za kupovinu i raspodjelu humanitarne pomoći;</w:t>
      </w:r>
    </w:p>
    <w:p w14:paraId="7053D4B8" w14:textId="77777777" w:rsidR="00016F11" w:rsidRPr="0003263A" w:rsidRDefault="00016F11" w:rsidP="00F03C5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sz w:val="24"/>
          <w:szCs w:val="24"/>
          <w:lang w:val="sr-Latn-ME"/>
        </w:rPr>
        <w:lastRenderedPageBreak/>
        <w:t>- Biznis planovi koji se isključivo temelje na jednokratnoj izradi, pripremi i štampanju knjiga, brošura, biltena, časopisa i slično, ukoliko objava takvih publikacija nije dio nekog šireg programa ili sveobuhvatnijih i kontinuiranih aktivnosti;</w:t>
      </w:r>
    </w:p>
    <w:p w14:paraId="5B147EC5" w14:textId="434214AF" w:rsidR="00016F11" w:rsidRPr="0003263A" w:rsidRDefault="00016F11" w:rsidP="00F03C5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sz w:val="24"/>
          <w:szCs w:val="24"/>
          <w:lang w:val="sr-Latn-ME"/>
        </w:rPr>
        <w:t>- Aktivnost koja se smatra nezakonitom ili štetnom po okolinu i opasnom za ljudsko zdravlje: igre na sreću, duvan, alkoholna pića (izuzev proizvodnje vina</w:t>
      </w:r>
      <w:r w:rsidR="00C00F3A">
        <w:rPr>
          <w:rFonts w:ascii="Cambria" w:hAnsi="Cambria" w:cs="Arial"/>
          <w:sz w:val="24"/>
          <w:szCs w:val="24"/>
          <w:lang w:val="sr-Latn-ME"/>
        </w:rPr>
        <w:t xml:space="preserve">,  domaćih rakija i </w:t>
      </w:r>
      <w:proofErr w:type="spellStart"/>
      <w:r w:rsidR="00C00F3A">
        <w:rPr>
          <w:rFonts w:ascii="Cambria" w:hAnsi="Cambria" w:cs="Arial"/>
          <w:sz w:val="24"/>
          <w:szCs w:val="24"/>
          <w:lang w:val="sr-Latn-ME"/>
        </w:rPr>
        <w:t>kraft</w:t>
      </w:r>
      <w:proofErr w:type="spellEnd"/>
      <w:r w:rsidR="00C00F3A">
        <w:rPr>
          <w:rFonts w:ascii="Cambria" w:hAnsi="Cambria" w:cs="Arial"/>
          <w:sz w:val="24"/>
          <w:szCs w:val="24"/>
          <w:lang w:val="sr-Latn-ME"/>
        </w:rPr>
        <w:t xml:space="preserve"> piva</w:t>
      </w:r>
      <w:r w:rsidRPr="0003263A">
        <w:rPr>
          <w:rFonts w:ascii="Cambria" w:hAnsi="Cambria" w:cs="Arial"/>
          <w:sz w:val="24"/>
          <w:szCs w:val="24"/>
          <w:lang w:val="sr-Latn-ME"/>
        </w:rPr>
        <w:t>);</w:t>
      </w:r>
    </w:p>
    <w:p w14:paraId="3C502302" w14:textId="77777777" w:rsidR="007F2898" w:rsidRPr="0003263A" w:rsidRDefault="00016F11" w:rsidP="001E1D8C">
      <w:pPr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sz w:val="24"/>
          <w:szCs w:val="24"/>
          <w:lang w:val="sr-Latn-ME"/>
        </w:rPr>
        <w:t>- Nemoralne i nelegalne aktivnosti.</w:t>
      </w:r>
    </w:p>
    <w:p w14:paraId="695BDC97" w14:textId="55C9D598" w:rsidR="007F2898" w:rsidRPr="0003263A" w:rsidRDefault="00230ADF" w:rsidP="00773A7C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Fonts w:ascii="Cambria" w:hAnsi="Cambria" w:cs="Arial"/>
          <w:b/>
          <w:sz w:val="24"/>
          <w:szCs w:val="24"/>
          <w:lang w:val="sr-Latn-ME"/>
        </w:rPr>
        <w:t>V</w:t>
      </w:r>
      <w:r w:rsidR="006D3B78" w:rsidRPr="0003263A">
        <w:rPr>
          <w:rFonts w:ascii="Cambria" w:hAnsi="Cambria" w:cs="Arial"/>
          <w:b/>
          <w:sz w:val="24"/>
          <w:szCs w:val="24"/>
          <w:lang w:val="sr-Latn-ME"/>
        </w:rPr>
        <w:t>I</w:t>
      </w:r>
      <w:r w:rsidRPr="0003263A">
        <w:rPr>
          <w:rFonts w:ascii="Cambria" w:hAnsi="Cambria" w:cs="Arial"/>
          <w:b/>
          <w:sz w:val="24"/>
          <w:szCs w:val="24"/>
          <w:lang w:val="sr-Latn-ME"/>
        </w:rPr>
        <w:t>I</w:t>
      </w:r>
      <w:r w:rsidR="00491A7C">
        <w:rPr>
          <w:rFonts w:ascii="Cambria" w:hAnsi="Cambria" w:cs="Arial"/>
          <w:b/>
          <w:sz w:val="24"/>
          <w:szCs w:val="24"/>
          <w:lang w:val="sr-Latn-ME"/>
        </w:rPr>
        <w:t xml:space="preserve">  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 xml:space="preserve">Komisija vrši raspodjelu sredstava na osnovu pristiglih prijava na konkurs, cijeneći kriterijume propisane članom </w:t>
      </w:r>
      <w:r w:rsidR="001B5896" w:rsidRPr="0003263A">
        <w:rPr>
          <w:rFonts w:ascii="Cambria" w:hAnsi="Cambria" w:cs="Arial"/>
          <w:sz w:val="24"/>
          <w:szCs w:val="24"/>
          <w:lang w:val="sr-Latn-ME"/>
        </w:rPr>
        <w:t xml:space="preserve">20 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 xml:space="preserve">Odluke o kriterijumima, načinu i postupku raspodjele sredstava za podršku ženskom preduzetništvu </w:t>
      </w:r>
      <w:r w:rsidR="001B5896" w:rsidRPr="0003263A">
        <w:rPr>
          <w:rFonts w:ascii="Cambria" w:hAnsi="Cambria" w:cs="Arial"/>
          <w:sz w:val="24"/>
          <w:szCs w:val="24"/>
          <w:lang w:val="sr-Latn-ME"/>
        </w:rPr>
        <w:t xml:space="preserve">u opštini Nikšić 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 xml:space="preserve">(„Službeni list </w:t>
      </w:r>
      <w:r w:rsidR="001B5896" w:rsidRPr="0003263A">
        <w:rPr>
          <w:rFonts w:ascii="Cambria" w:hAnsi="Cambria" w:cs="Arial"/>
          <w:sz w:val="24"/>
          <w:szCs w:val="24"/>
          <w:lang w:val="sr-Latn-ME"/>
        </w:rPr>
        <w:t>C</w:t>
      </w:r>
      <w:r w:rsidR="00DC4A03" w:rsidRPr="0003263A">
        <w:rPr>
          <w:rFonts w:ascii="Cambria" w:hAnsi="Cambria" w:cs="Arial"/>
          <w:sz w:val="24"/>
          <w:szCs w:val="24"/>
          <w:lang w:val="sr-Latn-ME"/>
        </w:rPr>
        <w:t>G – opštinski propisi”, broj: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 xml:space="preserve"> </w:t>
      </w:r>
      <w:r w:rsidR="001B5896" w:rsidRPr="0003263A">
        <w:rPr>
          <w:rFonts w:ascii="Cambria" w:hAnsi="Cambria" w:cs="Arial"/>
          <w:sz w:val="24"/>
          <w:szCs w:val="24"/>
          <w:lang w:val="sr-Latn-ME"/>
        </w:rPr>
        <w:t>46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>/</w:t>
      </w:r>
      <w:r w:rsidR="001B5896" w:rsidRPr="0003263A">
        <w:rPr>
          <w:rFonts w:ascii="Cambria" w:hAnsi="Cambria" w:cs="Arial"/>
          <w:sz w:val="24"/>
          <w:szCs w:val="24"/>
          <w:lang w:val="sr-Latn-ME"/>
        </w:rPr>
        <w:t>20</w:t>
      </w:r>
      <w:r w:rsidR="00D47BBA">
        <w:rPr>
          <w:rFonts w:ascii="Cambria" w:hAnsi="Cambria" w:cs="Arial"/>
          <w:sz w:val="24"/>
          <w:szCs w:val="24"/>
          <w:lang w:val="sr-Latn-ME"/>
        </w:rPr>
        <w:t>, 002/23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>).</w:t>
      </w:r>
    </w:p>
    <w:p w14:paraId="042A7708" w14:textId="77777777" w:rsidR="00773A7C" w:rsidRPr="0003263A" w:rsidRDefault="00773A7C" w:rsidP="00773A7C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</w:p>
    <w:p w14:paraId="6C253024" w14:textId="0CE7255D" w:rsidR="0025162C" w:rsidRPr="0003263A" w:rsidRDefault="00CA0BE1" w:rsidP="0025162C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>
        <w:rPr>
          <w:rFonts w:ascii="Cambria" w:hAnsi="Cambria" w:cs="Arial"/>
          <w:b/>
          <w:sz w:val="24"/>
          <w:szCs w:val="24"/>
          <w:lang w:val="sr-Latn-ME"/>
        </w:rPr>
        <w:t>VIII</w:t>
      </w:r>
      <w:r w:rsidR="00491A7C">
        <w:rPr>
          <w:rFonts w:ascii="Cambria" w:hAnsi="Cambria" w:cs="Arial"/>
          <w:b/>
          <w:sz w:val="24"/>
          <w:szCs w:val="24"/>
          <w:lang w:val="sr-Latn-ME"/>
        </w:rPr>
        <w:t xml:space="preserve"> </w:t>
      </w:r>
      <w:r w:rsidR="00EA7C24" w:rsidRPr="0003263A">
        <w:rPr>
          <w:rFonts w:ascii="Cambria" w:hAnsi="Cambria" w:cs="Arial"/>
          <w:b/>
          <w:sz w:val="24"/>
          <w:szCs w:val="24"/>
          <w:lang w:val="sr-Latn-ME"/>
        </w:rPr>
        <w:t xml:space="preserve"> </w:t>
      </w:r>
      <w:r w:rsidR="0025162C" w:rsidRPr="0003263A">
        <w:rPr>
          <w:rFonts w:ascii="Cambria" w:hAnsi="Cambria" w:cs="Arial"/>
          <w:sz w:val="24"/>
          <w:szCs w:val="24"/>
          <w:lang w:val="sr-Latn-ME"/>
        </w:rPr>
        <w:t xml:space="preserve">Informacije o svim pitanjima od značaja za učešće na Konkursu mogu se dobiti svakog radnog dana na telefon: 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 xml:space="preserve">+382 </w:t>
      </w:r>
      <w:r w:rsidR="001B5896" w:rsidRPr="0003263A">
        <w:rPr>
          <w:rFonts w:ascii="Cambria" w:hAnsi="Cambria" w:cs="Arial"/>
          <w:sz w:val="24"/>
          <w:szCs w:val="24"/>
          <w:lang w:val="sr-Latn-ME"/>
        </w:rPr>
        <w:t>40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 xml:space="preserve"> </w:t>
      </w:r>
      <w:r w:rsidR="001B5896" w:rsidRPr="0003263A">
        <w:rPr>
          <w:rFonts w:ascii="Cambria" w:hAnsi="Cambria" w:cs="Arial"/>
          <w:sz w:val="24"/>
          <w:szCs w:val="24"/>
          <w:lang w:val="sr-Latn-ME"/>
        </w:rPr>
        <w:t>213</w:t>
      </w:r>
      <w:r w:rsidR="001E1D8C" w:rsidRPr="0003263A">
        <w:rPr>
          <w:rFonts w:ascii="Cambria" w:hAnsi="Cambria" w:cs="Arial"/>
          <w:sz w:val="24"/>
          <w:szCs w:val="24"/>
          <w:lang w:val="sr-Latn-ME"/>
        </w:rPr>
        <w:t xml:space="preserve"> </w:t>
      </w:r>
      <w:r w:rsidR="00290EE6">
        <w:rPr>
          <w:rFonts w:ascii="Cambria" w:hAnsi="Cambria" w:cs="Arial"/>
          <w:sz w:val="24"/>
          <w:szCs w:val="24"/>
          <w:lang w:val="sr-Latn-ME"/>
        </w:rPr>
        <w:t>146;</w:t>
      </w:r>
      <w:r w:rsidR="0025162C" w:rsidRPr="0003263A">
        <w:rPr>
          <w:rFonts w:ascii="Cambria" w:hAnsi="Cambria" w:cs="Arial"/>
          <w:sz w:val="24"/>
          <w:szCs w:val="24"/>
          <w:lang w:val="sr-Latn-ME"/>
        </w:rPr>
        <w:t xml:space="preserve"> i/ili </w:t>
      </w:r>
      <w:r w:rsidR="00016F11" w:rsidRPr="0003263A">
        <w:rPr>
          <w:rFonts w:ascii="Cambria" w:hAnsi="Cambria" w:cs="Arial"/>
          <w:sz w:val="24"/>
          <w:szCs w:val="24"/>
          <w:lang w:val="sr-Latn-ME"/>
        </w:rPr>
        <w:t>e-</w:t>
      </w:r>
      <w:proofErr w:type="spellStart"/>
      <w:r w:rsidR="00016F11" w:rsidRPr="0003263A">
        <w:rPr>
          <w:rFonts w:ascii="Cambria" w:hAnsi="Cambria" w:cs="Arial"/>
          <w:sz w:val="24"/>
          <w:szCs w:val="24"/>
          <w:lang w:val="sr-Latn-ME"/>
        </w:rPr>
        <w:t>mail</w:t>
      </w:r>
      <w:proofErr w:type="spellEnd"/>
      <w:r w:rsidR="00016F11" w:rsidRPr="0003263A">
        <w:rPr>
          <w:rFonts w:ascii="Cambria" w:hAnsi="Cambria" w:cs="Arial"/>
          <w:sz w:val="24"/>
          <w:szCs w:val="24"/>
          <w:lang w:val="sr-Latn-ME"/>
        </w:rPr>
        <w:t xml:space="preserve">: </w:t>
      </w:r>
      <w:hyperlink r:id="rId8" w:history="1">
        <w:r w:rsidR="00D47BBA" w:rsidRPr="00E71E47">
          <w:rPr>
            <w:rStyle w:val="Hyperlink"/>
            <w:rFonts w:ascii="Cambria" w:hAnsi="Cambria" w:cs="Arial"/>
            <w:sz w:val="24"/>
            <w:szCs w:val="24"/>
            <w:lang w:val="sr-Latn-ME"/>
          </w:rPr>
          <w:t>gordana.tomovic@niksic.me</w:t>
        </w:r>
      </w:hyperlink>
      <w:r w:rsidR="00C00F3A">
        <w:rPr>
          <w:rFonts w:ascii="Cambria" w:hAnsi="Cambria" w:cs="Arial"/>
          <w:sz w:val="24"/>
          <w:szCs w:val="24"/>
          <w:lang w:val="sr-Latn-ME"/>
        </w:rPr>
        <w:t xml:space="preserve">; </w:t>
      </w:r>
      <w:r w:rsidR="00D47BBA">
        <w:rPr>
          <w:rFonts w:ascii="Cambria" w:hAnsi="Cambria" w:cs="Arial"/>
          <w:sz w:val="24"/>
          <w:szCs w:val="24"/>
          <w:lang w:val="sr-Latn-ME"/>
        </w:rPr>
        <w:t xml:space="preserve"> </w:t>
      </w:r>
      <w:hyperlink r:id="rId9" w:history="1">
        <w:r w:rsidR="00C00F3A" w:rsidRPr="00E71E47">
          <w:rPr>
            <w:rStyle w:val="Hyperlink"/>
            <w:rFonts w:ascii="Cambria" w:hAnsi="Cambria" w:cs="Arial"/>
            <w:sz w:val="24"/>
            <w:szCs w:val="24"/>
            <w:lang w:val="sr-Latn-ME"/>
          </w:rPr>
          <w:t>ivana.ceranic@niksic.me</w:t>
        </w:r>
      </w:hyperlink>
    </w:p>
    <w:p w14:paraId="233A360A" w14:textId="77777777" w:rsidR="00603143" w:rsidRPr="0003263A" w:rsidRDefault="00603143" w:rsidP="0025162C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sr-Latn-ME"/>
        </w:rPr>
      </w:pPr>
    </w:p>
    <w:p w14:paraId="69B4C4CB" w14:textId="1A9105BA" w:rsidR="0025162C" w:rsidRPr="0003263A" w:rsidRDefault="00CA0BE1" w:rsidP="0025162C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>
        <w:rPr>
          <w:rFonts w:ascii="Cambria" w:hAnsi="Cambria" w:cs="Arial"/>
          <w:b/>
          <w:sz w:val="24"/>
          <w:szCs w:val="24"/>
          <w:lang w:val="sr-Latn-ME"/>
        </w:rPr>
        <w:t>I</w:t>
      </w:r>
      <w:r w:rsidR="00070E39" w:rsidRPr="0003263A">
        <w:rPr>
          <w:rFonts w:ascii="Cambria" w:hAnsi="Cambria" w:cs="Arial"/>
          <w:b/>
          <w:sz w:val="24"/>
          <w:szCs w:val="24"/>
          <w:lang w:val="sr-Latn-ME"/>
        </w:rPr>
        <w:t>X</w:t>
      </w:r>
      <w:r w:rsidR="00070E39" w:rsidRPr="0003263A">
        <w:rPr>
          <w:rFonts w:ascii="Cambria" w:hAnsi="Cambria" w:cs="Arial"/>
          <w:sz w:val="24"/>
          <w:szCs w:val="24"/>
          <w:lang w:val="sr-Latn-ME"/>
        </w:rPr>
        <w:t xml:space="preserve"> </w:t>
      </w:r>
      <w:r w:rsidR="0025162C" w:rsidRPr="0003263A">
        <w:rPr>
          <w:rFonts w:ascii="Cambria" w:hAnsi="Cambria" w:cs="Arial"/>
          <w:sz w:val="24"/>
          <w:szCs w:val="24"/>
          <w:lang w:val="sr-Latn-ME"/>
        </w:rPr>
        <w:t>-</w:t>
      </w:r>
      <w:r w:rsidR="0025162C" w:rsidRPr="0003263A">
        <w:rPr>
          <w:rFonts w:ascii="Cambria" w:hAnsi="Cambria"/>
          <w:sz w:val="24"/>
          <w:szCs w:val="24"/>
          <w:lang w:val="sr-Latn-ME"/>
        </w:rPr>
        <w:t xml:space="preserve"> </w:t>
      </w:r>
      <w:r w:rsidR="000B6821" w:rsidRPr="0003263A">
        <w:rPr>
          <w:rFonts w:ascii="Cambria" w:hAnsi="Cambria"/>
          <w:sz w:val="24"/>
          <w:szCs w:val="24"/>
          <w:lang w:val="sr-Latn-ME"/>
        </w:rPr>
        <w:t xml:space="preserve">Prijava na konkurs se podnosi Komisiji na propisanom Obrascu </w:t>
      </w:r>
      <w:r w:rsidR="0025162C" w:rsidRPr="0003263A">
        <w:rPr>
          <w:rFonts w:ascii="Cambria" w:hAnsi="Cambria" w:cs="Arial"/>
          <w:sz w:val="24"/>
          <w:szCs w:val="24"/>
          <w:lang w:val="sr-Latn-ME"/>
        </w:rPr>
        <w:t>u zapečaćenoj koverti, sa naznakom: ″Prijava na Konkurs za raspodjelu sredstava opredijeljenih za podršku ženskom preduzetništvu– ne otvaraj″ i predaje</w:t>
      </w:r>
      <w:r w:rsidR="000B6821" w:rsidRPr="0003263A">
        <w:rPr>
          <w:rFonts w:ascii="Cambria" w:hAnsi="Cambria" w:cs="Arial"/>
          <w:sz w:val="24"/>
          <w:szCs w:val="24"/>
          <w:lang w:val="sr-Latn-ME"/>
        </w:rPr>
        <w:t xml:space="preserve"> se</w:t>
      </w:r>
      <w:r w:rsidR="00290EE6">
        <w:rPr>
          <w:rFonts w:ascii="Cambria" w:hAnsi="Cambria" w:cs="Arial"/>
          <w:sz w:val="24"/>
          <w:szCs w:val="24"/>
          <w:lang w:val="sr-Latn-ME"/>
        </w:rPr>
        <w:t xml:space="preserve"> neposredno u Građanski biro </w:t>
      </w:r>
      <w:r w:rsidR="00855A90" w:rsidRPr="0003263A">
        <w:rPr>
          <w:rFonts w:ascii="Cambria" w:hAnsi="Cambria" w:cs="Arial"/>
          <w:sz w:val="24"/>
          <w:szCs w:val="24"/>
          <w:lang w:val="sr-Latn-ME"/>
        </w:rPr>
        <w:t>Opštine Nikšić</w:t>
      </w:r>
      <w:r w:rsidR="00290EE6">
        <w:rPr>
          <w:rFonts w:ascii="Cambria" w:hAnsi="Cambria" w:cs="Arial"/>
          <w:sz w:val="24"/>
          <w:szCs w:val="24"/>
          <w:lang w:val="sr-Latn-ME"/>
        </w:rPr>
        <w:t xml:space="preserve"> (u</w:t>
      </w:r>
      <w:r w:rsidR="00290EE6" w:rsidRPr="0003263A">
        <w:rPr>
          <w:rFonts w:ascii="Cambria" w:hAnsi="Cambria" w:cs="Arial"/>
          <w:sz w:val="24"/>
          <w:szCs w:val="24"/>
          <w:lang w:val="sr-Latn-ME"/>
        </w:rPr>
        <w:t>l. Njegoševa br. 18</w:t>
      </w:r>
      <w:r w:rsidR="00290EE6">
        <w:rPr>
          <w:rFonts w:ascii="Cambria" w:hAnsi="Cambria" w:cs="Arial"/>
          <w:sz w:val="24"/>
          <w:szCs w:val="24"/>
          <w:lang w:val="sr-Latn-ME"/>
        </w:rPr>
        <w:t>)</w:t>
      </w:r>
      <w:r w:rsidR="00855A90" w:rsidRPr="0003263A">
        <w:rPr>
          <w:rFonts w:ascii="Cambria" w:hAnsi="Cambria" w:cs="Arial"/>
          <w:sz w:val="24"/>
          <w:szCs w:val="24"/>
          <w:lang w:val="sr-Latn-ME"/>
        </w:rPr>
        <w:t xml:space="preserve"> </w:t>
      </w:r>
      <w:r w:rsidR="00290EE6">
        <w:rPr>
          <w:rFonts w:ascii="Cambria" w:hAnsi="Cambria" w:cs="Arial"/>
          <w:sz w:val="24"/>
          <w:szCs w:val="24"/>
          <w:lang w:val="sr-Latn-ME"/>
        </w:rPr>
        <w:t xml:space="preserve">ili putem pošte, </w:t>
      </w:r>
      <w:r w:rsidR="000B2BEF" w:rsidRPr="0003263A">
        <w:rPr>
          <w:rFonts w:ascii="Cambria" w:hAnsi="Cambria" w:cs="Arial"/>
          <w:sz w:val="24"/>
          <w:szCs w:val="24"/>
          <w:lang w:val="sr-Latn-ME"/>
        </w:rPr>
        <w:t xml:space="preserve"> zaključno sa </w:t>
      </w:r>
      <w:r w:rsidR="00F8053C">
        <w:rPr>
          <w:rFonts w:ascii="Cambria" w:hAnsi="Cambria" w:cs="Arial"/>
          <w:sz w:val="24"/>
          <w:szCs w:val="24"/>
          <w:lang w:val="sr-Latn-ME"/>
        </w:rPr>
        <w:t>13.03.2023</w:t>
      </w:r>
      <w:r w:rsidR="0025162C" w:rsidRPr="0003263A">
        <w:rPr>
          <w:rFonts w:ascii="Cambria" w:hAnsi="Cambria" w:cs="Arial"/>
          <w:sz w:val="24"/>
          <w:szCs w:val="24"/>
          <w:lang w:val="sr-Latn-ME"/>
        </w:rPr>
        <w:t xml:space="preserve">. </w:t>
      </w:r>
      <w:r w:rsidR="000B6821" w:rsidRPr="0003263A">
        <w:rPr>
          <w:rFonts w:ascii="Cambria" w:hAnsi="Cambria" w:cs="Arial"/>
          <w:sz w:val="24"/>
          <w:szCs w:val="24"/>
          <w:lang w:val="sr-Latn-ME"/>
        </w:rPr>
        <w:t>g</w:t>
      </w:r>
      <w:r w:rsidR="0025162C" w:rsidRPr="0003263A">
        <w:rPr>
          <w:rFonts w:ascii="Cambria" w:hAnsi="Cambria" w:cs="Arial"/>
          <w:sz w:val="24"/>
          <w:szCs w:val="24"/>
          <w:lang w:val="sr-Latn-ME"/>
        </w:rPr>
        <w:t>odine</w:t>
      </w:r>
      <w:r w:rsidR="000B6821" w:rsidRPr="0003263A">
        <w:rPr>
          <w:rFonts w:ascii="Cambria" w:hAnsi="Cambria" w:cs="Arial"/>
          <w:sz w:val="24"/>
          <w:szCs w:val="24"/>
          <w:lang w:val="sr-Latn-ME"/>
        </w:rPr>
        <w:t>.</w:t>
      </w:r>
    </w:p>
    <w:p w14:paraId="253766C6" w14:textId="77777777" w:rsidR="00230ADF" w:rsidRDefault="00230ADF" w:rsidP="0025162C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</w:p>
    <w:p w14:paraId="6A83E28E" w14:textId="77777777" w:rsidR="00290EE6" w:rsidRDefault="00290EE6" w:rsidP="0025162C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</w:p>
    <w:p w14:paraId="60975A7B" w14:textId="77777777" w:rsidR="00290EE6" w:rsidRPr="0003263A" w:rsidRDefault="00290EE6" w:rsidP="0025162C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</w:p>
    <w:p w14:paraId="56EE995B" w14:textId="77777777" w:rsidR="00773A7C" w:rsidRPr="0003263A" w:rsidRDefault="00773A7C" w:rsidP="00F03C5A">
      <w:pPr>
        <w:spacing w:after="0" w:line="240" w:lineRule="auto"/>
        <w:jc w:val="right"/>
        <w:rPr>
          <w:rStyle w:val="Strong"/>
          <w:rFonts w:ascii="Cambria" w:hAnsi="Cambria" w:cs="Arial"/>
          <w:sz w:val="24"/>
          <w:szCs w:val="24"/>
          <w:lang w:val="sr-Latn-ME"/>
        </w:rPr>
      </w:pPr>
    </w:p>
    <w:p w14:paraId="1A7E0A55" w14:textId="77777777" w:rsidR="00016F11" w:rsidRPr="0003263A" w:rsidRDefault="00016F11" w:rsidP="00F03C5A">
      <w:pPr>
        <w:spacing w:after="0" w:line="240" w:lineRule="auto"/>
        <w:jc w:val="right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Style w:val="Strong"/>
          <w:rFonts w:ascii="Cambria" w:hAnsi="Cambria" w:cs="Arial"/>
          <w:sz w:val="24"/>
          <w:szCs w:val="24"/>
          <w:lang w:val="sr-Latn-ME"/>
        </w:rPr>
        <w:t>PREDSJEDNICA KOMISIJE</w:t>
      </w:r>
    </w:p>
    <w:p w14:paraId="705F2349" w14:textId="7C11A51A" w:rsidR="00016F11" w:rsidRPr="0003263A" w:rsidRDefault="00FD4879" w:rsidP="00FD4879">
      <w:pPr>
        <w:spacing w:after="0" w:line="240" w:lineRule="auto"/>
        <w:jc w:val="center"/>
        <w:rPr>
          <w:rFonts w:ascii="Cambria" w:hAnsi="Cambria" w:cs="Arial"/>
          <w:sz w:val="24"/>
          <w:szCs w:val="24"/>
          <w:lang w:val="sr-Latn-ME"/>
        </w:rPr>
      </w:pPr>
      <w:r w:rsidRPr="0003263A">
        <w:rPr>
          <w:rStyle w:val="Strong"/>
          <w:rFonts w:ascii="Cambria" w:hAnsi="Cambria" w:cs="Arial"/>
          <w:sz w:val="24"/>
          <w:szCs w:val="24"/>
          <w:lang w:val="sr-Latn-ME"/>
        </w:rPr>
        <w:t xml:space="preserve">                                                                       </w:t>
      </w:r>
      <w:r w:rsidR="00230ADF" w:rsidRPr="0003263A">
        <w:rPr>
          <w:rStyle w:val="Strong"/>
          <w:rFonts w:ascii="Cambria" w:hAnsi="Cambria" w:cs="Arial"/>
          <w:sz w:val="24"/>
          <w:szCs w:val="24"/>
          <w:lang w:val="sr-Latn-ME"/>
        </w:rPr>
        <w:t xml:space="preserve">                                           </w:t>
      </w:r>
      <w:r w:rsidRPr="0003263A">
        <w:rPr>
          <w:rStyle w:val="Strong"/>
          <w:rFonts w:ascii="Cambria" w:hAnsi="Cambria" w:cs="Arial"/>
          <w:sz w:val="24"/>
          <w:szCs w:val="24"/>
          <w:lang w:val="sr-Latn-ME"/>
        </w:rPr>
        <w:t xml:space="preserve"> </w:t>
      </w:r>
      <w:r w:rsidR="00F03789">
        <w:rPr>
          <w:rStyle w:val="Strong"/>
          <w:rFonts w:ascii="Cambria" w:hAnsi="Cambria" w:cs="Arial"/>
          <w:sz w:val="24"/>
          <w:szCs w:val="24"/>
          <w:lang w:val="sr-Latn-ME"/>
        </w:rPr>
        <w:t xml:space="preserve">    </w:t>
      </w:r>
      <w:r w:rsidRPr="0003263A">
        <w:rPr>
          <w:rStyle w:val="Strong"/>
          <w:rFonts w:ascii="Cambria" w:hAnsi="Cambria" w:cs="Arial"/>
          <w:sz w:val="24"/>
          <w:szCs w:val="24"/>
          <w:lang w:val="sr-Latn-ME"/>
        </w:rPr>
        <w:t xml:space="preserve"> </w:t>
      </w:r>
      <w:r w:rsidR="006D3B78" w:rsidRPr="0003263A">
        <w:rPr>
          <w:rStyle w:val="Strong"/>
          <w:rFonts w:ascii="Cambria" w:hAnsi="Cambria" w:cs="Arial"/>
          <w:sz w:val="24"/>
          <w:szCs w:val="24"/>
          <w:lang w:val="sr-Latn-ME"/>
        </w:rPr>
        <w:t>Biljana Vučurović</w:t>
      </w:r>
    </w:p>
    <w:p w14:paraId="0CD9A182" w14:textId="77777777" w:rsidR="00066118" w:rsidRPr="0003263A" w:rsidRDefault="00066118" w:rsidP="00F03C5A">
      <w:pPr>
        <w:spacing w:after="0"/>
        <w:rPr>
          <w:rFonts w:ascii="Cambria" w:hAnsi="Cambria"/>
          <w:sz w:val="24"/>
          <w:szCs w:val="24"/>
          <w:lang w:val="sr-Latn-ME"/>
        </w:rPr>
      </w:pPr>
    </w:p>
    <w:p w14:paraId="1415A09E" w14:textId="77777777" w:rsidR="00066118" w:rsidRPr="0003263A" w:rsidRDefault="00066118" w:rsidP="00066118">
      <w:pPr>
        <w:rPr>
          <w:rFonts w:ascii="Cambria" w:hAnsi="Cambria"/>
          <w:sz w:val="24"/>
          <w:szCs w:val="24"/>
          <w:lang w:val="sr-Latn-ME"/>
        </w:rPr>
      </w:pPr>
    </w:p>
    <w:p w14:paraId="1CBF7D35" w14:textId="77777777" w:rsidR="00EA6022" w:rsidRPr="0003263A" w:rsidRDefault="00EA6022" w:rsidP="00066118">
      <w:pPr>
        <w:rPr>
          <w:rFonts w:ascii="Cambria" w:hAnsi="Cambria"/>
          <w:sz w:val="24"/>
          <w:szCs w:val="24"/>
          <w:lang w:val="sr-Latn-ME"/>
        </w:rPr>
      </w:pPr>
    </w:p>
    <w:sectPr w:rsidR="00EA6022" w:rsidRPr="0003263A" w:rsidSect="00D97146">
      <w:footerReference w:type="default" r:id="rId10"/>
      <w:pgSz w:w="12240" w:h="15840"/>
      <w:pgMar w:top="1440" w:right="1440" w:bottom="1440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06F84" w14:textId="77777777" w:rsidR="00384A16" w:rsidRDefault="00384A16" w:rsidP="00D97146">
      <w:pPr>
        <w:spacing w:after="0" w:line="240" w:lineRule="auto"/>
      </w:pPr>
      <w:r>
        <w:separator/>
      </w:r>
    </w:p>
  </w:endnote>
  <w:endnote w:type="continuationSeparator" w:id="0">
    <w:p w14:paraId="66D4D3DA" w14:textId="77777777" w:rsidR="00384A16" w:rsidRDefault="00384A16" w:rsidP="00D9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893455"/>
      <w:docPartObj>
        <w:docPartGallery w:val="Page Numbers (Bottom of Page)"/>
        <w:docPartUnique/>
      </w:docPartObj>
    </w:sdtPr>
    <w:sdtEndPr/>
    <w:sdtContent>
      <w:p w14:paraId="092FC7AE" w14:textId="77777777" w:rsidR="00D97146" w:rsidRDefault="003103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0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0C0793" w14:textId="77777777" w:rsidR="00D97146" w:rsidRDefault="00D97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B3177" w14:textId="77777777" w:rsidR="00384A16" w:rsidRDefault="00384A16" w:rsidP="00D97146">
      <w:pPr>
        <w:spacing w:after="0" w:line="240" w:lineRule="auto"/>
      </w:pPr>
      <w:r>
        <w:separator/>
      </w:r>
    </w:p>
  </w:footnote>
  <w:footnote w:type="continuationSeparator" w:id="0">
    <w:p w14:paraId="428EE684" w14:textId="77777777" w:rsidR="00384A16" w:rsidRDefault="00384A16" w:rsidP="00D97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53DC"/>
    <w:multiLevelType w:val="hybridMultilevel"/>
    <w:tmpl w:val="DA9C2160"/>
    <w:lvl w:ilvl="0" w:tplc="EAA2C61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0F1F"/>
    <w:multiLevelType w:val="hybridMultilevel"/>
    <w:tmpl w:val="A614B7EA"/>
    <w:lvl w:ilvl="0" w:tplc="12B071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16055"/>
    <w:multiLevelType w:val="hybridMultilevel"/>
    <w:tmpl w:val="B9B87820"/>
    <w:lvl w:ilvl="0" w:tplc="C32E624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11"/>
    <w:rsid w:val="00010056"/>
    <w:rsid w:val="00016F11"/>
    <w:rsid w:val="0003263A"/>
    <w:rsid w:val="00033446"/>
    <w:rsid w:val="000624DE"/>
    <w:rsid w:val="00066118"/>
    <w:rsid w:val="00070E39"/>
    <w:rsid w:val="000840E2"/>
    <w:rsid w:val="00096E45"/>
    <w:rsid w:val="000A2EF8"/>
    <w:rsid w:val="000B2BEF"/>
    <w:rsid w:val="000B6821"/>
    <w:rsid w:val="000D64C5"/>
    <w:rsid w:val="000E395D"/>
    <w:rsid w:val="000F0DCC"/>
    <w:rsid w:val="000F5C42"/>
    <w:rsid w:val="00101E02"/>
    <w:rsid w:val="00167015"/>
    <w:rsid w:val="001958B6"/>
    <w:rsid w:val="001B5896"/>
    <w:rsid w:val="001E01F2"/>
    <w:rsid w:val="001E1D8C"/>
    <w:rsid w:val="00230ADF"/>
    <w:rsid w:val="0025162C"/>
    <w:rsid w:val="00251944"/>
    <w:rsid w:val="00256A66"/>
    <w:rsid w:val="00275151"/>
    <w:rsid w:val="00283143"/>
    <w:rsid w:val="00290EE6"/>
    <w:rsid w:val="0029616E"/>
    <w:rsid w:val="002B0371"/>
    <w:rsid w:val="002D17F6"/>
    <w:rsid w:val="002D3F9C"/>
    <w:rsid w:val="002E6272"/>
    <w:rsid w:val="002F6B17"/>
    <w:rsid w:val="00300C59"/>
    <w:rsid w:val="00310381"/>
    <w:rsid w:val="003175B0"/>
    <w:rsid w:val="00352549"/>
    <w:rsid w:val="00355591"/>
    <w:rsid w:val="00373C76"/>
    <w:rsid w:val="003817C7"/>
    <w:rsid w:val="00384A16"/>
    <w:rsid w:val="003872AA"/>
    <w:rsid w:val="00391720"/>
    <w:rsid w:val="004258D6"/>
    <w:rsid w:val="0043175A"/>
    <w:rsid w:val="00467EB8"/>
    <w:rsid w:val="00491A7C"/>
    <w:rsid w:val="004B1281"/>
    <w:rsid w:val="004B1CF3"/>
    <w:rsid w:val="004C38D0"/>
    <w:rsid w:val="00554939"/>
    <w:rsid w:val="00583B3C"/>
    <w:rsid w:val="00584238"/>
    <w:rsid w:val="0059793A"/>
    <w:rsid w:val="005A58AF"/>
    <w:rsid w:val="005A5B66"/>
    <w:rsid w:val="005C3039"/>
    <w:rsid w:val="005D443E"/>
    <w:rsid w:val="00603143"/>
    <w:rsid w:val="00605B77"/>
    <w:rsid w:val="006158DF"/>
    <w:rsid w:val="00635934"/>
    <w:rsid w:val="00647D6B"/>
    <w:rsid w:val="006649F9"/>
    <w:rsid w:val="00665E87"/>
    <w:rsid w:val="006755C8"/>
    <w:rsid w:val="00682AD5"/>
    <w:rsid w:val="006B62BD"/>
    <w:rsid w:val="006B67A3"/>
    <w:rsid w:val="006C6FAD"/>
    <w:rsid w:val="006D3605"/>
    <w:rsid w:val="006D3B78"/>
    <w:rsid w:val="007331FA"/>
    <w:rsid w:val="0073478E"/>
    <w:rsid w:val="00744DBA"/>
    <w:rsid w:val="00750BA5"/>
    <w:rsid w:val="00754849"/>
    <w:rsid w:val="00773A7C"/>
    <w:rsid w:val="00775334"/>
    <w:rsid w:val="007773DF"/>
    <w:rsid w:val="00796D04"/>
    <w:rsid w:val="007A1B88"/>
    <w:rsid w:val="007A3397"/>
    <w:rsid w:val="007B1D00"/>
    <w:rsid w:val="007D0B90"/>
    <w:rsid w:val="007F2898"/>
    <w:rsid w:val="00807405"/>
    <w:rsid w:val="00855A90"/>
    <w:rsid w:val="008751C5"/>
    <w:rsid w:val="008E222F"/>
    <w:rsid w:val="008F423D"/>
    <w:rsid w:val="00914572"/>
    <w:rsid w:val="009171C5"/>
    <w:rsid w:val="009204A9"/>
    <w:rsid w:val="00942B59"/>
    <w:rsid w:val="00956F03"/>
    <w:rsid w:val="009640F6"/>
    <w:rsid w:val="0098611B"/>
    <w:rsid w:val="009A3423"/>
    <w:rsid w:val="009B48C6"/>
    <w:rsid w:val="00A12426"/>
    <w:rsid w:val="00A16D77"/>
    <w:rsid w:val="00A2787A"/>
    <w:rsid w:val="00A327FF"/>
    <w:rsid w:val="00A605D1"/>
    <w:rsid w:val="00A8261E"/>
    <w:rsid w:val="00AB19E2"/>
    <w:rsid w:val="00AB426F"/>
    <w:rsid w:val="00AC10B4"/>
    <w:rsid w:val="00B0100D"/>
    <w:rsid w:val="00B10A4E"/>
    <w:rsid w:val="00B12FC7"/>
    <w:rsid w:val="00B15280"/>
    <w:rsid w:val="00B51D7C"/>
    <w:rsid w:val="00B61793"/>
    <w:rsid w:val="00B75B13"/>
    <w:rsid w:val="00B8703A"/>
    <w:rsid w:val="00B91573"/>
    <w:rsid w:val="00B929E5"/>
    <w:rsid w:val="00B94DF2"/>
    <w:rsid w:val="00BB6B91"/>
    <w:rsid w:val="00C00F3A"/>
    <w:rsid w:val="00C300EB"/>
    <w:rsid w:val="00C81037"/>
    <w:rsid w:val="00CA0BE1"/>
    <w:rsid w:val="00CA5F77"/>
    <w:rsid w:val="00CC0E9C"/>
    <w:rsid w:val="00CC7E77"/>
    <w:rsid w:val="00CF4452"/>
    <w:rsid w:val="00D13969"/>
    <w:rsid w:val="00D2427B"/>
    <w:rsid w:val="00D30740"/>
    <w:rsid w:val="00D47BBA"/>
    <w:rsid w:val="00D97146"/>
    <w:rsid w:val="00D97ED8"/>
    <w:rsid w:val="00DA585B"/>
    <w:rsid w:val="00DC4A03"/>
    <w:rsid w:val="00DD7253"/>
    <w:rsid w:val="00E057C7"/>
    <w:rsid w:val="00E30885"/>
    <w:rsid w:val="00E44FF0"/>
    <w:rsid w:val="00E528BF"/>
    <w:rsid w:val="00E72625"/>
    <w:rsid w:val="00E93384"/>
    <w:rsid w:val="00EA6022"/>
    <w:rsid w:val="00EA7C24"/>
    <w:rsid w:val="00EC4F03"/>
    <w:rsid w:val="00ED3FED"/>
    <w:rsid w:val="00EE6640"/>
    <w:rsid w:val="00EF35C4"/>
    <w:rsid w:val="00F03789"/>
    <w:rsid w:val="00F03C5A"/>
    <w:rsid w:val="00F215CA"/>
    <w:rsid w:val="00F6246A"/>
    <w:rsid w:val="00F8053C"/>
    <w:rsid w:val="00FA3E30"/>
    <w:rsid w:val="00FD4436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9F4B"/>
  <w15:docId w15:val="{7A633EFC-C1E3-4889-9CDE-2735D02C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F11"/>
    <w:rPr>
      <w:b/>
      <w:bCs/>
    </w:rPr>
  </w:style>
  <w:style w:type="paragraph" w:customStyle="1" w:styleId="text-justify">
    <w:name w:val="text-justify"/>
    <w:basedOn w:val="Normal"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F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100D"/>
    <w:pPr>
      <w:ind w:left="720"/>
      <w:contextualSpacing/>
    </w:pPr>
  </w:style>
  <w:style w:type="paragraph" w:customStyle="1" w:styleId="T30X">
    <w:name w:val="T30X"/>
    <w:basedOn w:val="Normal"/>
    <w:uiPriority w:val="99"/>
    <w:rsid w:val="00DC4A0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D971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97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146"/>
  </w:style>
  <w:style w:type="paragraph" w:styleId="Footer">
    <w:name w:val="footer"/>
    <w:basedOn w:val="Normal"/>
    <w:link w:val="FooterChar"/>
    <w:uiPriority w:val="99"/>
    <w:unhideWhenUsed/>
    <w:rsid w:val="00D97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46"/>
  </w:style>
  <w:style w:type="character" w:styleId="CommentReference">
    <w:name w:val="annotation reference"/>
    <w:basedOn w:val="DefaultParagraphFont"/>
    <w:uiPriority w:val="99"/>
    <w:semiHidden/>
    <w:unhideWhenUsed/>
    <w:rsid w:val="006B6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2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B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B1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ana.tomovic@niksic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vana.ceranic@niksi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E8C1-B29C-4E87-A294-B35DA0C9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dradec</dc:creator>
  <cp:lastModifiedBy>Biljana Zorić</cp:lastModifiedBy>
  <cp:revision>35</cp:revision>
  <cp:lastPrinted>2023-01-20T12:10:00Z</cp:lastPrinted>
  <dcterms:created xsi:type="dcterms:W3CDTF">2023-01-19T09:38:00Z</dcterms:created>
  <dcterms:modified xsi:type="dcterms:W3CDTF">2023-01-25T13:11:00Z</dcterms:modified>
</cp:coreProperties>
</file>