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01EC" w14:textId="77777777" w:rsidR="0080272D" w:rsidRPr="00405B75" w:rsidRDefault="0080272D" w:rsidP="00405B75">
      <w:pPr>
        <w:jc w:val="center"/>
        <w:rPr>
          <w:rFonts w:ascii="Times New Roman" w:hAnsi="Times New Roman" w:cs="Times New Roman"/>
          <w:b/>
          <w:sz w:val="36"/>
          <w:lang w:val="sr-Latn-CS" w:eastAsia="sr-Latn-CS"/>
        </w:rPr>
      </w:pPr>
      <w:bookmarkStart w:id="0" w:name="_Toc130499300"/>
      <w:r w:rsidRPr="00405B75">
        <w:rPr>
          <w:rFonts w:ascii="Times New Roman" w:hAnsi="Times New Roman" w:cs="Times New Roman"/>
          <w:b/>
          <w:sz w:val="36"/>
          <w:lang w:val="sr-Latn-CS" w:eastAsia="sr-Latn-CS"/>
        </w:rPr>
        <w:t>OPŠTINA  NIKŠIĆ</w:t>
      </w:r>
      <w:bookmarkEnd w:id="0"/>
    </w:p>
    <w:p w14:paraId="7708B6D0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sr-Latn-CS" w:eastAsia="sr-Latn-CS"/>
        </w:rPr>
      </w:pPr>
    </w:p>
    <w:p w14:paraId="245A41F9" w14:textId="77777777" w:rsidR="0080272D" w:rsidRPr="00405B75" w:rsidRDefault="0080272D" w:rsidP="00405B75">
      <w:pPr>
        <w:jc w:val="center"/>
        <w:rPr>
          <w:rFonts w:ascii="Times New Roman" w:hAnsi="Times New Roman" w:cs="Times New Roman"/>
          <w:b/>
          <w:sz w:val="32"/>
          <w:lang w:val="sr-Latn-CS" w:eastAsia="sr-Latn-CS"/>
        </w:rPr>
      </w:pPr>
      <w:r w:rsidRPr="00405B75">
        <w:rPr>
          <w:rFonts w:ascii="Times New Roman" w:hAnsi="Times New Roman" w:cs="Times New Roman"/>
          <w:b/>
          <w:sz w:val="32"/>
          <w:lang w:val="sr-Latn-CS" w:eastAsia="sr-Latn-CS"/>
        </w:rPr>
        <w:t>PREDSJEDNIK</w:t>
      </w:r>
    </w:p>
    <w:p w14:paraId="35A1C367" w14:textId="77777777" w:rsidR="0080272D" w:rsidRPr="00405B75" w:rsidRDefault="0080272D" w:rsidP="00405B75">
      <w:pPr>
        <w:jc w:val="center"/>
        <w:rPr>
          <w:rFonts w:ascii="Times New Roman" w:hAnsi="Times New Roman" w:cs="Times New Roman"/>
          <w:b/>
          <w:sz w:val="32"/>
          <w:lang w:val="sr-Latn-CS" w:eastAsia="sr-Latn-CS"/>
        </w:rPr>
      </w:pPr>
    </w:p>
    <w:p w14:paraId="19D20702" w14:textId="77777777" w:rsidR="0080272D" w:rsidRPr="00405B75" w:rsidRDefault="0080272D" w:rsidP="00405B75">
      <w:pPr>
        <w:jc w:val="center"/>
        <w:rPr>
          <w:rFonts w:ascii="Times New Roman" w:hAnsi="Times New Roman" w:cs="Times New Roman"/>
          <w:b/>
          <w:sz w:val="32"/>
          <w:lang w:val="sr-Latn-CS" w:eastAsia="sr-Latn-CS"/>
        </w:rPr>
      </w:pPr>
      <w:r w:rsidRPr="00405B75">
        <w:rPr>
          <w:rFonts w:ascii="Times New Roman" w:hAnsi="Times New Roman" w:cs="Times New Roman"/>
          <w:b/>
          <w:sz w:val="32"/>
          <w:lang w:val="sr-Latn-CS" w:eastAsia="sr-Latn-CS"/>
        </w:rPr>
        <w:t>KOMISIJA ZA RASPODJELU SREDSTAVA ZA PODRŠKU ŽENSKOM PREDUZETNIŠTVU</w:t>
      </w:r>
    </w:p>
    <w:p w14:paraId="2963A13C" w14:textId="77777777" w:rsidR="0080272D" w:rsidRPr="00405B75" w:rsidRDefault="0080272D" w:rsidP="00405B75">
      <w:pPr>
        <w:jc w:val="center"/>
        <w:rPr>
          <w:rFonts w:ascii="Times New Roman" w:hAnsi="Times New Roman" w:cs="Times New Roman"/>
          <w:b/>
          <w:sz w:val="32"/>
          <w:lang w:val="sr-Latn-CS" w:eastAsia="sr-Latn-CS"/>
        </w:rPr>
      </w:pPr>
    </w:p>
    <w:p w14:paraId="6E2D358A" w14:textId="77777777" w:rsidR="0080272D" w:rsidRPr="007758DA" w:rsidRDefault="00305EE0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sr-Latn-ME" w:eastAsia="sr-Latn-ME"/>
        </w:rPr>
        <w:drawing>
          <wp:inline distT="0" distB="0" distL="0" distR="0" wp14:anchorId="04010BB0" wp14:editId="372A0D52">
            <wp:extent cx="37814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2a98cf2a3160ff09ea51f4ad5593cd9-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BD88E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5F5FAF4D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74D51681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2DCD4488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36CADE03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1FB3F34E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5589C57C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216A1132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  <w:r w:rsidRPr="007758DA">
        <w:rPr>
          <w:rFonts w:ascii="Times New Roman" w:hAnsi="Times New Roman" w:cs="Times New Roman"/>
          <w:b/>
          <w:i/>
        </w:rPr>
        <w:t>IZVJEŠTAJ O REALIZOVANIM BIZNIS PLANOVIMA U 2022. GODINI</w:t>
      </w:r>
    </w:p>
    <w:p w14:paraId="7D227B42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2EDF99D9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531DF1DF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3ED4E243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07F8ED8C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73BDD917" w14:textId="77777777" w:rsidR="0080272D" w:rsidRPr="007758DA" w:rsidRDefault="0080272D" w:rsidP="0080272D">
      <w:pPr>
        <w:tabs>
          <w:tab w:val="left" w:pos="3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553E4143" w14:textId="77777777" w:rsidR="0080272D" w:rsidRPr="007758DA" w:rsidRDefault="0080272D" w:rsidP="00791C67">
      <w:pPr>
        <w:tabs>
          <w:tab w:val="left" w:pos="30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sr-Latn-CS" w:eastAsia="sr-Latn-CS"/>
        </w:rPr>
      </w:pPr>
    </w:p>
    <w:p w14:paraId="505A958F" w14:textId="77777777" w:rsidR="0080272D" w:rsidRPr="007758DA" w:rsidRDefault="0080272D" w:rsidP="00405B75">
      <w:pPr>
        <w:tabs>
          <w:tab w:val="left" w:pos="309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sr-Latn-CS" w:eastAsia="sr-Latn-CS"/>
        </w:rPr>
      </w:pPr>
    </w:p>
    <w:p w14:paraId="3E287035" w14:textId="77777777" w:rsidR="0080272D" w:rsidRPr="00405B75" w:rsidRDefault="0080272D" w:rsidP="00405B75">
      <w:pPr>
        <w:jc w:val="center"/>
        <w:rPr>
          <w:rFonts w:ascii="Times New Roman" w:hAnsi="Times New Roman" w:cs="Times New Roman"/>
          <w:b/>
          <w:sz w:val="32"/>
          <w:lang w:val="sr-Latn-CS" w:eastAsia="sr-Latn-CS"/>
        </w:rPr>
      </w:pPr>
      <w:bookmarkStart w:id="1" w:name="_Toc130499301"/>
      <w:r w:rsidRPr="00405B75">
        <w:rPr>
          <w:rFonts w:ascii="Times New Roman" w:hAnsi="Times New Roman" w:cs="Times New Roman"/>
          <w:b/>
          <w:sz w:val="32"/>
          <w:lang w:val="sr-Latn-CS" w:eastAsia="sr-Latn-CS"/>
        </w:rPr>
        <w:t>NIKŠIĆ, mart 2023. godine</w:t>
      </w:r>
      <w:bookmarkEnd w:id="1"/>
    </w:p>
    <w:p w14:paraId="30657241" w14:textId="77777777" w:rsidR="0080272D" w:rsidRPr="007758DA" w:rsidRDefault="0080272D" w:rsidP="008027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Latn-CS" w:eastAsia="sr-Latn-CS"/>
        </w:rPr>
      </w:pPr>
    </w:p>
    <w:p w14:paraId="3EDCE8A7" w14:textId="77777777" w:rsidR="0080272D" w:rsidRPr="007758DA" w:rsidRDefault="0080272D" w:rsidP="008027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sr-Latn-CS" w:eastAsia="sr-Latn-CS"/>
        </w:rPr>
      </w:pPr>
    </w:p>
    <w:p w14:paraId="3BD61B9F" w14:textId="77777777" w:rsidR="006D1A0B" w:rsidRDefault="006D1A0B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EE6B25" w14:textId="77777777" w:rsidR="006D1A0B" w:rsidRPr="007758DA" w:rsidRDefault="006D1A0B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RS"/>
        </w:rPr>
        <w:id w:val="-15653315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912FC1" w14:textId="77777777" w:rsidR="0080272D" w:rsidRPr="00550F3A" w:rsidRDefault="00A41C8B" w:rsidP="0080272D">
          <w:pPr>
            <w:pStyle w:val="Naslovsadraja"/>
            <w:spacing w:before="0" w:line="36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SADRŽAJ</w:t>
          </w:r>
        </w:p>
        <w:p w14:paraId="14E1B344" w14:textId="77777777" w:rsidR="0080272D" w:rsidRPr="00550F3A" w:rsidRDefault="0080272D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  <w:r w:rsidRPr="00550F3A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550F3A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550F3A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</w:p>
        <w:p w14:paraId="31A6FB5D" w14:textId="77777777" w:rsidR="0080272D" w:rsidRPr="00550F3A" w:rsidRDefault="0080272D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</w:p>
        <w:p w14:paraId="6E05F972" w14:textId="77777777" w:rsidR="0080272D" w:rsidRPr="00550F3A" w:rsidRDefault="008C1B5B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  <w:hyperlink w:anchor="_Toc130499302" w:history="1">
            <w:r w:rsidR="0080272D">
              <w:rPr>
                <w:rStyle w:val="Hiperveza"/>
                <w:rFonts w:ascii="Times New Roman" w:hAnsi="Times New Roman" w:cs="Times New Roman"/>
                <w:noProof/>
              </w:rPr>
              <w:t xml:space="preserve">I  </w:t>
            </w:r>
            <w:r w:rsidR="0080272D" w:rsidRPr="00550F3A">
              <w:rPr>
                <w:rStyle w:val="Hiperveza"/>
                <w:rFonts w:ascii="Times New Roman" w:hAnsi="Times New Roman" w:cs="Times New Roman"/>
                <w:noProof/>
                <w:color w:val="auto"/>
              </w:rPr>
              <w:t>U V O D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instrText xml:space="preserve"> PAGEREF _Toc130499302 \h </w:instrTex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40E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3F825F" w14:textId="77777777" w:rsidR="0080272D" w:rsidRPr="00550F3A" w:rsidRDefault="008C1B5B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  <w:hyperlink w:anchor="_Toc130499303" w:history="1">
            <w:r w:rsidR="0080272D" w:rsidRPr="00550F3A">
              <w:rPr>
                <w:rStyle w:val="Hiperveza"/>
                <w:rFonts w:ascii="Times New Roman" w:hAnsi="Times New Roman" w:cs="Times New Roman"/>
                <w:noProof/>
                <w:color w:val="auto"/>
              </w:rPr>
              <w:t>II JAVNI KONKURS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instrText xml:space="preserve"> PAGEREF _Toc130499303 \h </w:instrTex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40E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796F5E" w14:textId="77777777" w:rsidR="0080272D" w:rsidRPr="00550F3A" w:rsidRDefault="008C1B5B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  <w:hyperlink w:anchor="_Toc130499304" w:history="1">
            <w:r w:rsidR="0080272D" w:rsidRPr="00550F3A">
              <w:rPr>
                <w:rStyle w:val="Hiperveza"/>
                <w:rFonts w:ascii="Times New Roman" w:hAnsi="Times New Roman" w:cs="Times New Roman"/>
                <w:noProof/>
                <w:color w:val="auto"/>
              </w:rPr>
              <w:t>III POSTUPANJE KOMISIJE I ODLUKA O RASPODJELI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instrText xml:space="preserve"> PAGEREF _Toc130499304 \h </w:instrTex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40E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B268E7" w14:textId="77777777" w:rsidR="0080272D" w:rsidRPr="00550F3A" w:rsidRDefault="008C1B5B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  <w:hyperlink w:anchor="_Toc130499305" w:history="1">
            <w:r w:rsidR="0080272D">
              <w:rPr>
                <w:rStyle w:val="Hiperveza"/>
                <w:rFonts w:ascii="Times New Roman" w:eastAsia="Calibri" w:hAnsi="Times New Roman" w:cs="Times New Roman"/>
                <w:noProof/>
                <w:lang w:val="en-US"/>
              </w:rPr>
              <w:t xml:space="preserve">IV </w:t>
            </w:r>
            <w:r w:rsidR="0080272D" w:rsidRPr="00550F3A">
              <w:rPr>
                <w:rStyle w:val="Hiperveza"/>
                <w:rFonts w:ascii="Times New Roman" w:eastAsia="Calibri" w:hAnsi="Times New Roman" w:cs="Times New Roman"/>
                <w:noProof/>
                <w:color w:val="auto"/>
                <w:lang w:val="en-US"/>
              </w:rPr>
              <w:t>PODRŽANI BIZNIS PLANOVI, IZNOS DODIJELJENIH SREDSTAVA, REALIZOVANI I NEREALIZOVANI PROJEKTI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instrText xml:space="preserve"> PAGEREF _Toc130499305 \h </w:instrTex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40E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6F3437" w14:textId="77777777" w:rsidR="0080272D" w:rsidRPr="00550F3A" w:rsidRDefault="008C1B5B" w:rsidP="0080272D">
          <w:pPr>
            <w:pStyle w:val="SADRAJ1"/>
            <w:tabs>
              <w:tab w:val="right" w:leader="dot" w:pos="9061"/>
            </w:tabs>
            <w:spacing w:before="0" w:after="0" w:line="360" w:lineRule="auto"/>
            <w:rPr>
              <w:rFonts w:ascii="Times New Roman" w:hAnsi="Times New Roman" w:cs="Times New Roman"/>
              <w:noProof/>
            </w:rPr>
          </w:pPr>
          <w:hyperlink w:anchor="_Toc130499306" w:history="1">
            <w:r w:rsidR="0080272D" w:rsidRPr="00550F3A">
              <w:rPr>
                <w:rStyle w:val="Hiperveza"/>
                <w:rFonts w:ascii="Times New Roman" w:hAnsi="Times New Roman" w:cs="Times New Roman"/>
                <w:noProof/>
                <w:color w:val="auto"/>
                <w:lang w:eastAsia="sr-Cyrl-CS"/>
              </w:rPr>
              <w:t>V  ZAKLJUČAK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instrText xml:space="preserve"> PAGEREF _Toc130499306 \h </w:instrTex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40E3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0272D" w:rsidRPr="00550F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331B11" w14:textId="77777777" w:rsidR="0080272D" w:rsidRDefault="0080272D" w:rsidP="0080272D">
          <w:pPr>
            <w:spacing w:after="0" w:line="360" w:lineRule="auto"/>
            <w:jc w:val="both"/>
          </w:pPr>
          <w:r w:rsidRPr="00550F3A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1A22309" w14:textId="77777777" w:rsidR="0080272D" w:rsidRPr="007758DA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26CB2A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4CDB41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843403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CC4A68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C4F402A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5D5091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E8A530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160C77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E8E589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BA6401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9B4CC8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DD8D5E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851A9B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5A5C6A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981983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D17899D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070967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008531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027B4C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40EBED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6A7AA5A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3F34EF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DE8094" w14:textId="77777777" w:rsidR="004F6366" w:rsidRDefault="004F6366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F779BD" w14:textId="77777777" w:rsidR="004F6366" w:rsidRDefault="004F6366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064EE9" w14:textId="77777777" w:rsidR="004F6366" w:rsidRDefault="004F6366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0DEEE1" w14:textId="77777777" w:rsidR="004F6366" w:rsidRDefault="004F6366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91E3FD" w14:textId="77777777" w:rsidR="004F6366" w:rsidRDefault="004F6366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8E43EE0" w14:textId="77777777" w:rsidR="00405B75" w:rsidRDefault="00405B75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4CC24F" w14:textId="77777777" w:rsidR="00405B75" w:rsidRDefault="00405B75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C72D9D" w14:textId="77777777" w:rsidR="00791C67" w:rsidRDefault="00791C67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2D9C80" w14:textId="77777777" w:rsidR="00791C67" w:rsidRDefault="00791C67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D9CABE" w14:textId="77777777" w:rsidR="00405B75" w:rsidRDefault="00405B75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43B8C2" w14:textId="77777777" w:rsidR="00405B75" w:rsidRDefault="00405B75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13CD3B" w14:textId="77777777" w:rsidR="00405B75" w:rsidRDefault="00405B75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B539DC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797648" w14:textId="77777777" w:rsidR="0080272D" w:rsidRPr="007758DA" w:rsidRDefault="0080272D" w:rsidP="008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Na osnovu člana 30 stav 1 Odluke o kriterijumima, načinu i postupku </w:t>
      </w:r>
      <w:proofErr w:type="spellStart"/>
      <w:r w:rsidRPr="007758DA">
        <w:rPr>
          <w:rFonts w:ascii="Times New Roman" w:hAnsi="Times New Roman" w:cs="Times New Roman"/>
        </w:rPr>
        <w:t>raspodjele</w:t>
      </w:r>
      <w:proofErr w:type="spellEnd"/>
      <w:r w:rsidRPr="007758DA">
        <w:rPr>
          <w:rFonts w:ascii="Times New Roman" w:hAnsi="Times New Roman" w:cs="Times New Roman"/>
        </w:rPr>
        <w:t xml:space="preserve"> sredstava za podršku ženskom preduzetništvu u opštini Nikšić ("Službeni list CG - opštinski propisi", broj 46/20), </w:t>
      </w:r>
      <w:r w:rsidRPr="007758DA">
        <w:rPr>
          <w:rFonts w:ascii="Times New Roman" w:eastAsia="Times New Roman" w:hAnsi="Times New Roman" w:cs="Times New Roman"/>
          <w:lang w:val="sr-Latn-CS" w:eastAsia="sr-Latn-CS"/>
        </w:rPr>
        <w:t xml:space="preserve">Komisija za raspodjelu sredstava za podršku ženskom preduzetništvu opštine Nikšić, podnosi  </w:t>
      </w:r>
    </w:p>
    <w:p w14:paraId="7CBB54F6" w14:textId="77777777" w:rsidR="0080272D" w:rsidRPr="007758DA" w:rsidRDefault="0080272D" w:rsidP="0080272D">
      <w:pPr>
        <w:jc w:val="both"/>
        <w:rPr>
          <w:rFonts w:ascii="Times New Roman" w:hAnsi="Times New Roman" w:cs="Times New Roman"/>
          <w:i/>
        </w:rPr>
      </w:pPr>
    </w:p>
    <w:p w14:paraId="39B75309" w14:textId="77777777" w:rsidR="0080272D" w:rsidRPr="007758DA" w:rsidRDefault="0080272D" w:rsidP="00305EE0">
      <w:pPr>
        <w:jc w:val="center"/>
        <w:rPr>
          <w:rFonts w:ascii="Times New Roman" w:hAnsi="Times New Roman" w:cs="Times New Roman"/>
          <w:b/>
          <w:i/>
        </w:rPr>
      </w:pPr>
      <w:r w:rsidRPr="007758DA">
        <w:rPr>
          <w:rFonts w:ascii="Times New Roman" w:hAnsi="Times New Roman" w:cs="Times New Roman"/>
          <w:b/>
          <w:i/>
        </w:rPr>
        <w:t>IZVJEŠTAJ O REALIZOVANIM BIZNIS PLANOVIMA U 2022. GODINI</w:t>
      </w:r>
    </w:p>
    <w:p w14:paraId="48F948E0" w14:textId="77777777" w:rsidR="0080272D" w:rsidRPr="007758DA" w:rsidRDefault="0080272D" w:rsidP="0080272D">
      <w:pPr>
        <w:tabs>
          <w:tab w:val="left" w:pos="3885"/>
        </w:tabs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ab/>
      </w:r>
    </w:p>
    <w:p w14:paraId="1E6D9397" w14:textId="77777777" w:rsidR="0080272D" w:rsidRPr="00550F3A" w:rsidRDefault="0080272D" w:rsidP="0080272D">
      <w:pPr>
        <w:pStyle w:val="Naslov1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bookmarkStart w:id="2" w:name="_Toc130499302"/>
      <w:r w:rsidRPr="00550F3A">
        <w:rPr>
          <w:rFonts w:ascii="Times New Roman" w:hAnsi="Times New Roman"/>
          <w:sz w:val="24"/>
        </w:rPr>
        <w:t>I    U V O D</w:t>
      </w:r>
      <w:bookmarkEnd w:id="2"/>
    </w:p>
    <w:p w14:paraId="6CC3D601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Kao i u drugim zemljama i u Crnoj Gori je posljednjih godina prepoznata potreba rodnog budžetiranja u cilju podrške i jačanja žena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>. U cilju realizacije tog plana</w:t>
      </w:r>
      <w:r>
        <w:rPr>
          <w:rFonts w:ascii="Times New Roman" w:hAnsi="Times New Roman" w:cs="Times New Roman"/>
        </w:rPr>
        <w:t xml:space="preserve"> je Skupština </w:t>
      </w:r>
      <w:proofErr w:type="spellStart"/>
      <w:r>
        <w:rPr>
          <w:rFonts w:ascii="Times New Roman" w:hAnsi="Times New Roman" w:cs="Times New Roman"/>
        </w:rPr>
        <w:t>donijela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8DA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u</w:t>
      </w:r>
      <w:r w:rsidRPr="007758DA">
        <w:rPr>
          <w:rFonts w:ascii="Times New Roman" w:hAnsi="Times New Roman" w:cs="Times New Roman"/>
        </w:rPr>
        <w:t xml:space="preserve"> o kriterijumima, načinu i postupku </w:t>
      </w:r>
      <w:proofErr w:type="spellStart"/>
      <w:r w:rsidRPr="007758DA">
        <w:rPr>
          <w:rFonts w:ascii="Times New Roman" w:hAnsi="Times New Roman" w:cs="Times New Roman"/>
        </w:rPr>
        <w:t>raspodjele</w:t>
      </w:r>
      <w:proofErr w:type="spellEnd"/>
      <w:r w:rsidRPr="007758DA">
        <w:rPr>
          <w:rFonts w:ascii="Times New Roman" w:hAnsi="Times New Roman" w:cs="Times New Roman"/>
        </w:rPr>
        <w:t xml:space="preserve"> sredstava za podršku ženskom preduzetništvu u opštini Nikšić ("Službeni list CG - opštinski propisi", broj 46/20</w:t>
      </w:r>
      <w:r>
        <w:rPr>
          <w:rFonts w:ascii="Times New Roman" w:hAnsi="Times New Roman" w:cs="Times New Roman"/>
        </w:rPr>
        <w:t>).</w:t>
      </w:r>
    </w:p>
    <w:p w14:paraId="2FF5CF83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Latn-CS" w:eastAsia="sr-Latn-CS"/>
        </w:rPr>
      </w:pPr>
      <w:r w:rsidRPr="007758DA">
        <w:rPr>
          <w:rFonts w:ascii="Times New Roman" w:hAnsi="Times New Roman" w:cs="Times New Roman"/>
        </w:rPr>
        <w:t xml:space="preserve">Nakon toga je predsjednik Opštine imenovao Komisiju za </w:t>
      </w:r>
      <w:r w:rsidRPr="007758DA">
        <w:rPr>
          <w:rFonts w:ascii="Times New Roman" w:eastAsia="Times New Roman" w:hAnsi="Times New Roman" w:cs="Times New Roman"/>
          <w:lang w:val="sr-Latn-CS" w:eastAsia="sr-Latn-CS"/>
        </w:rPr>
        <w:t xml:space="preserve">raspodjelu sredstava za podršku ženskom preduzetništvu, koja ima pet članica i </w:t>
      </w:r>
      <w:proofErr w:type="spellStart"/>
      <w:r w:rsidRPr="007758DA">
        <w:rPr>
          <w:rFonts w:ascii="Times New Roman" w:eastAsia="Times New Roman" w:hAnsi="Times New Roman" w:cs="Times New Roman"/>
          <w:lang w:val="sr-Latn-CS" w:eastAsia="sr-Latn-CS"/>
        </w:rPr>
        <w:t>sekretarku</w:t>
      </w:r>
      <w:proofErr w:type="spellEnd"/>
      <w:r w:rsidRPr="007758DA">
        <w:rPr>
          <w:rFonts w:ascii="Times New Roman" w:eastAsia="Times New Roman" w:hAnsi="Times New Roman" w:cs="Times New Roman"/>
          <w:lang w:val="sr-Latn-CS" w:eastAsia="sr-Latn-CS"/>
        </w:rPr>
        <w:t xml:space="preserve">, od kojih je jedna predstavnica iz reda udruženja </w:t>
      </w:r>
      <w:proofErr w:type="spellStart"/>
      <w:r w:rsidRPr="007758DA">
        <w:rPr>
          <w:rFonts w:ascii="Times New Roman" w:eastAsia="Times New Roman" w:hAnsi="Times New Roman" w:cs="Times New Roman"/>
          <w:lang w:val="sr-Latn-CS" w:eastAsia="sr-Latn-CS"/>
        </w:rPr>
        <w:t>preduzetnica</w:t>
      </w:r>
      <w:proofErr w:type="spellEnd"/>
      <w:r w:rsidRPr="007758DA">
        <w:rPr>
          <w:rFonts w:ascii="Times New Roman" w:eastAsia="Times New Roman" w:hAnsi="Times New Roman" w:cs="Times New Roman"/>
          <w:lang w:val="sr-Latn-CS" w:eastAsia="sr-Latn-CS"/>
        </w:rPr>
        <w:t xml:space="preserve">  i jedna predstavnica Ženske političke mreže. </w:t>
      </w:r>
    </w:p>
    <w:p w14:paraId="0426A4D8" w14:textId="77777777" w:rsidR="0080272D" w:rsidRDefault="0080272D" w:rsidP="008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>Odlukom o budžetu opštine Nikšić za 202</w:t>
      </w:r>
      <w:r>
        <w:rPr>
          <w:rFonts w:ascii="Times New Roman" w:hAnsi="Times New Roman" w:cs="Times New Roman"/>
        </w:rPr>
        <w:t xml:space="preserve">2. godinu </w:t>
      </w:r>
      <w:r w:rsidRPr="007758DA">
        <w:rPr>
          <w:rFonts w:ascii="Times New Roman" w:hAnsi="Times New Roman" w:cs="Times New Roman"/>
        </w:rPr>
        <w:t>za podršku ženskom pred</w:t>
      </w:r>
      <w:r>
        <w:rPr>
          <w:rFonts w:ascii="Times New Roman" w:hAnsi="Times New Roman" w:cs="Times New Roman"/>
        </w:rPr>
        <w:t>uzetništvu u toj godini predviđen je</w:t>
      </w:r>
      <w:r w:rsidRPr="007758DA">
        <w:rPr>
          <w:rFonts w:ascii="Times New Roman" w:hAnsi="Times New Roman" w:cs="Times New Roman"/>
        </w:rPr>
        <w:t xml:space="preserve"> iznos od 40.000,00€. </w:t>
      </w:r>
    </w:p>
    <w:p w14:paraId="598E942F" w14:textId="77777777" w:rsidR="0080272D" w:rsidRPr="007758DA" w:rsidRDefault="0080272D" w:rsidP="00802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D7C53C" w14:textId="77777777" w:rsidR="0080272D" w:rsidRPr="00550F3A" w:rsidRDefault="0080272D" w:rsidP="0080272D">
      <w:pPr>
        <w:pStyle w:val="Naslov1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bookmarkStart w:id="3" w:name="_Toc130499303"/>
      <w:r w:rsidRPr="00550F3A">
        <w:rPr>
          <w:rFonts w:ascii="Times New Roman" w:hAnsi="Times New Roman"/>
          <w:sz w:val="24"/>
        </w:rPr>
        <w:t>II JAVNI KONKURS</w:t>
      </w:r>
      <w:bookmarkEnd w:id="3"/>
    </w:p>
    <w:p w14:paraId="69B679CB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Na I </w:t>
      </w:r>
      <w:proofErr w:type="spellStart"/>
      <w:r w:rsidRPr="007758DA">
        <w:rPr>
          <w:rFonts w:ascii="Times New Roman" w:hAnsi="Times New Roman" w:cs="Times New Roman"/>
        </w:rPr>
        <w:t>sjednici</w:t>
      </w:r>
      <w:proofErr w:type="spellEnd"/>
      <w:r w:rsidRPr="007758DA">
        <w:rPr>
          <w:rFonts w:ascii="Times New Roman" w:hAnsi="Times New Roman" w:cs="Times New Roman"/>
        </w:rPr>
        <w:t xml:space="preserve"> Komisije za </w:t>
      </w:r>
      <w:proofErr w:type="spellStart"/>
      <w:r w:rsidRPr="007758DA">
        <w:rPr>
          <w:rFonts w:ascii="Times New Roman" w:hAnsi="Times New Roman" w:cs="Times New Roman"/>
        </w:rPr>
        <w:t>raspodjelu</w:t>
      </w:r>
      <w:proofErr w:type="spellEnd"/>
      <w:r w:rsidRPr="007758DA">
        <w:rPr>
          <w:rFonts w:ascii="Times New Roman" w:hAnsi="Times New Roman" w:cs="Times New Roman"/>
        </w:rPr>
        <w:t xml:space="preserve"> sredstava za podršku ženskom preduzetništvu  </w:t>
      </w:r>
      <w:r>
        <w:rPr>
          <w:rFonts w:ascii="Times New Roman" w:hAnsi="Times New Roman" w:cs="Times New Roman"/>
        </w:rPr>
        <w:t xml:space="preserve">donijeta je </w:t>
      </w:r>
      <w:r w:rsidRPr="007758DA">
        <w:rPr>
          <w:rFonts w:ascii="Times New Roman" w:hAnsi="Times New Roman" w:cs="Times New Roman"/>
        </w:rPr>
        <w:t xml:space="preserve"> Odluk</w:t>
      </w:r>
      <w:r>
        <w:rPr>
          <w:rFonts w:ascii="Times New Roman" w:hAnsi="Times New Roman" w:cs="Times New Roman"/>
        </w:rPr>
        <w:t>a</w:t>
      </w:r>
      <w:r w:rsidRPr="007758DA">
        <w:rPr>
          <w:rFonts w:ascii="Times New Roman" w:hAnsi="Times New Roman" w:cs="Times New Roman"/>
        </w:rPr>
        <w:t xml:space="preserve"> o raspisivanju javnog konkursa za </w:t>
      </w:r>
      <w:proofErr w:type="spellStart"/>
      <w:r w:rsidRPr="007758DA">
        <w:rPr>
          <w:rFonts w:ascii="Times New Roman" w:hAnsi="Times New Roman" w:cs="Times New Roman"/>
        </w:rPr>
        <w:t>raspodjelu</w:t>
      </w:r>
      <w:proofErr w:type="spellEnd"/>
      <w:r w:rsidRPr="007758DA">
        <w:rPr>
          <w:rFonts w:ascii="Times New Roman" w:hAnsi="Times New Roman" w:cs="Times New Roman"/>
        </w:rPr>
        <w:t xml:space="preserve"> sredstava iz budžeta Opštine Nikšić opredijeljenih za podršku ženskom preduzetništvu u 2022. godini, a dana  07.02.2022. godine je raspisan predmetni Javni konkurs. </w:t>
      </w:r>
    </w:p>
    <w:p w14:paraId="186B4946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>Konkurs je objavljen u dnevnom listu „</w:t>
      </w:r>
      <w:proofErr w:type="spellStart"/>
      <w:r w:rsidRPr="007758DA">
        <w:rPr>
          <w:rFonts w:ascii="Times New Roman" w:hAnsi="Times New Roman" w:cs="Times New Roman"/>
        </w:rPr>
        <w:t>Pobjeda</w:t>
      </w:r>
      <w:proofErr w:type="spellEnd"/>
      <w:r w:rsidRPr="007758DA">
        <w:rPr>
          <w:rFonts w:ascii="Times New Roman" w:hAnsi="Times New Roman" w:cs="Times New Roman"/>
        </w:rPr>
        <w:t xml:space="preserve">“, putem web sajta opštine Nikšić, preko lokalnog javnog emitera i bio otvoren 45 dana od dana objavljivanja. Brojnim </w:t>
      </w:r>
      <w:proofErr w:type="spellStart"/>
      <w:r w:rsidRPr="007758DA">
        <w:rPr>
          <w:rFonts w:ascii="Times New Roman" w:hAnsi="Times New Roman" w:cs="Times New Roman"/>
        </w:rPr>
        <w:t>obavještenjima</w:t>
      </w:r>
      <w:proofErr w:type="spellEnd"/>
      <w:r w:rsidRPr="007758DA">
        <w:rPr>
          <w:rFonts w:ascii="Times New Roman" w:hAnsi="Times New Roman" w:cs="Times New Roman"/>
        </w:rPr>
        <w:t xml:space="preserve"> preko lokalnog javnog emitera, gostovanjima u emisijama kao i pres konferencijama, </w:t>
      </w:r>
      <w:proofErr w:type="spellStart"/>
      <w:r w:rsidRPr="007758DA">
        <w:rPr>
          <w:rFonts w:ascii="Times New Roman" w:hAnsi="Times New Roman" w:cs="Times New Roman"/>
        </w:rPr>
        <w:t>obavještenjima</w:t>
      </w:r>
      <w:proofErr w:type="spellEnd"/>
      <w:r w:rsidRPr="007758DA">
        <w:rPr>
          <w:rFonts w:ascii="Times New Roman" w:hAnsi="Times New Roman" w:cs="Times New Roman"/>
        </w:rPr>
        <w:t xml:space="preserve"> putem </w:t>
      </w:r>
      <w:proofErr w:type="spellStart"/>
      <w:r w:rsidRPr="007758DA">
        <w:rPr>
          <w:rFonts w:ascii="Times New Roman" w:hAnsi="Times New Roman" w:cs="Times New Roman"/>
        </w:rPr>
        <w:t>mailova</w:t>
      </w:r>
      <w:proofErr w:type="spellEnd"/>
      <w:r w:rsidRPr="007758DA">
        <w:rPr>
          <w:rFonts w:ascii="Times New Roman" w:hAnsi="Times New Roman" w:cs="Times New Roman"/>
        </w:rPr>
        <w:t xml:space="preserve"> kao i direktnim </w:t>
      </w:r>
      <w:proofErr w:type="spellStart"/>
      <w:r w:rsidRPr="007758DA">
        <w:rPr>
          <w:rFonts w:ascii="Times New Roman" w:hAnsi="Times New Roman" w:cs="Times New Roman"/>
        </w:rPr>
        <w:t>obavješ</w:t>
      </w:r>
      <w:r>
        <w:rPr>
          <w:rFonts w:ascii="Times New Roman" w:hAnsi="Times New Roman" w:cs="Times New Roman"/>
        </w:rPr>
        <w:t>tenjima</w:t>
      </w:r>
      <w:proofErr w:type="spellEnd"/>
      <w:r>
        <w:rPr>
          <w:rFonts w:ascii="Times New Roman" w:hAnsi="Times New Roman" w:cs="Times New Roman"/>
        </w:rPr>
        <w:t xml:space="preserve"> u prostorijama Sekretar</w:t>
      </w:r>
      <w:r w:rsidRPr="007758DA">
        <w:rPr>
          <w:rFonts w:ascii="Times New Roman" w:hAnsi="Times New Roman" w:cs="Times New Roman"/>
        </w:rPr>
        <w:t xml:space="preserve">ijata za finansije razvoj i </w:t>
      </w:r>
      <w:proofErr w:type="spellStart"/>
      <w:r w:rsidRPr="007758DA">
        <w:rPr>
          <w:rFonts w:ascii="Times New Roman" w:hAnsi="Times New Roman" w:cs="Times New Roman"/>
        </w:rPr>
        <w:t>predeuzetništvo</w:t>
      </w:r>
      <w:proofErr w:type="spellEnd"/>
      <w:r w:rsidRPr="007758DA">
        <w:rPr>
          <w:rFonts w:ascii="Times New Roman" w:hAnsi="Times New Roman" w:cs="Times New Roman"/>
        </w:rPr>
        <w:t xml:space="preserve"> Komisija je davala informacije vezane za uslove i postupke prijava na konkurs. To je sve rezultiralo velikom interesovanju žena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>, što nam govori podatak da je po završetku roka za prijavljivanje na Konkurs pristiglo 61 prijava.</w:t>
      </w:r>
    </w:p>
    <w:p w14:paraId="66E6C4D0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</w:p>
    <w:p w14:paraId="3E195D38" w14:textId="77777777" w:rsidR="0080272D" w:rsidRPr="00550F3A" w:rsidRDefault="0080272D" w:rsidP="0080272D">
      <w:pPr>
        <w:pStyle w:val="Naslov1"/>
        <w:numPr>
          <w:ilvl w:val="0"/>
          <w:numId w:val="0"/>
        </w:numPr>
        <w:jc w:val="center"/>
        <w:rPr>
          <w:rFonts w:ascii="Times New Roman" w:hAnsi="Times New Roman"/>
          <w:sz w:val="24"/>
        </w:rPr>
      </w:pPr>
      <w:bookmarkStart w:id="4" w:name="_Toc130499304"/>
      <w:r w:rsidRPr="00550F3A">
        <w:rPr>
          <w:rFonts w:ascii="Times New Roman" w:hAnsi="Times New Roman"/>
          <w:sz w:val="24"/>
        </w:rPr>
        <w:t>III POSTUPANJE KOMISIJE I ODLUKA O RASPODJELI</w:t>
      </w:r>
      <w:bookmarkEnd w:id="4"/>
    </w:p>
    <w:p w14:paraId="6E19F845" w14:textId="77777777" w:rsidR="0080272D" w:rsidRPr="007758DA" w:rsidRDefault="0080272D" w:rsidP="0080272D">
      <w:pPr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hAnsi="Times New Roman" w:cs="Times New Roman"/>
        </w:rPr>
        <w:t xml:space="preserve">Nakon isteka roka za podnošenje </w:t>
      </w:r>
      <w:proofErr w:type="spellStart"/>
      <w:r w:rsidRPr="007758DA">
        <w:rPr>
          <w:rFonts w:ascii="Times New Roman" w:hAnsi="Times New Roman" w:cs="Times New Roman"/>
        </w:rPr>
        <w:t>zahtjeva</w:t>
      </w:r>
      <w:proofErr w:type="spellEnd"/>
      <w:r w:rsidRPr="007758DA">
        <w:rPr>
          <w:rFonts w:ascii="Times New Roman" w:hAnsi="Times New Roman" w:cs="Times New Roman"/>
        </w:rPr>
        <w:t xml:space="preserve">, Komisija je, u skladu sa Odlukom o kriterijumima, načinu i postupku </w:t>
      </w:r>
      <w:proofErr w:type="spellStart"/>
      <w:r w:rsidRPr="007758DA">
        <w:rPr>
          <w:rFonts w:ascii="Times New Roman" w:hAnsi="Times New Roman" w:cs="Times New Roman"/>
        </w:rPr>
        <w:t>raspodjele</w:t>
      </w:r>
      <w:proofErr w:type="spellEnd"/>
      <w:r w:rsidRPr="007758DA">
        <w:rPr>
          <w:rFonts w:ascii="Times New Roman" w:hAnsi="Times New Roman" w:cs="Times New Roman"/>
        </w:rPr>
        <w:t xml:space="preserve"> sredstava za podršku ženskom </w:t>
      </w:r>
      <w:proofErr w:type="spellStart"/>
      <w:r w:rsidRPr="007758DA">
        <w:rPr>
          <w:rFonts w:ascii="Times New Roman" w:hAnsi="Times New Roman" w:cs="Times New Roman"/>
        </w:rPr>
        <w:t>preduzetnišvu</w:t>
      </w:r>
      <w:proofErr w:type="spellEnd"/>
      <w:r>
        <w:rPr>
          <w:rFonts w:ascii="Times New Roman" w:hAnsi="Times New Roman" w:cs="Times New Roman"/>
        </w:rPr>
        <w:t xml:space="preserve"> u opštini Nikšić (''Službeni list Crne Gore-opštinski propisi'' br.46/20) </w:t>
      </w:r>
      <w:r w:rsidRPr="007758DA">
        <w:rPr>
          <w:rFonts w:ascii="Times New Roman" w:hAnsi="Times New Roman" w:cs="Times New Roman"/>
        </w:rPr>
        <w:t xml:space="preserve"> na prvoj </w:t>
      </w:r>
      <w:proofErr w:type="spellStart"/>
      <w:r w:rsidRPr="007758DA">
        <w:rPr>
          <w:rFonts w:ascii="Times New Roman" w:hAnsi="Times New Roman" w:cs="Times New Roman"/>
        </w:rPr>
        <w:t>sjednici</w:t>
      </w:r>
      <w:proofErr w:type="spellEnd"/>
      <w:r w:rsidRPr="007758DA">
        <w:rPr>
          <w:rFonts w:ascii="Times New Roman" w:hAnsi="Times New Roman" w:cs="Times New Roman"/>
        </w:rPr>
        <w:t xml:space="preserve"> otvorila blagovremeno </w:t>
      </w:r>
      <w:proofErr w:type="spellStart"/>
      <w:r w:rsidRPr="007758DA">
        <w:rPr>
          <w:rFonts w:ascii="Times New Roman" w:hAnsi="Times New Roman" w:cs="Times New Roman"/>
        </w:rPr>
        <w:t>podnijete</w:t>
      </w:r>
      <w:proofErr w:type="spellEnd"/>
      <w:r w:rsidRPr="007758DA">
        <w:rPr>
          <w:rFonts w:ascii="Times New Roman" w:hAnsi="Times New Roman" w:cs="Times New Roman"/>
        </w:rPr>
        <w:t xml:space="preserve"> zapečaćene koverte i izvršila  administrativnu provjeru.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Vršeći administrativnu provjeru priložene dokumentacije Komisija je utvrdila da 26 učesnica Konkursa nijesu dostavile potpunu dokumentaciju pa ih je, u skladu sa članom 18 stav 2 </w:t>
      </w:r>
      <w:proofErr w:type="spellStart"/>
      <w:r w:rsidRPr="007758DA">
        <w:rPr>
          <w:rFonts w:ascii="Times New Roman" w:eastAsia="Calibri" w:hAnsi="Times New Roman" w:cs="Times New Roman"/>
          <w:color w:val="000000"/>
          <w:lang w:val="en-US" w:eastAsia="sr-Latn-ME"/>
        </w:rPr>
        <w:t>Odluke</w:t>
      </w:r>
      <w:proofErr w:type="spellEnd"/>
      <w:r w:rsidRPr="007758DA">
        <w:rPr>
          <w:rFonts w:ascii="Times New Roman" w:eastAsia="Calibri" w:hAnsi="Times New Roman" w:cs="Times New Roman"/>
          <w:color w:val="000000"/>
          <w:lang w:val="en-US" w:eastAsia="sr-Latn-ME"/>
        </w:rPr>
        <w:t xml:space="preserve">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pozvala da nedostatak otklone odmah, a najdalje u roku od 3 dana. Kako četiri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preduzetnice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nijesu dostavile nedostajuću dokumentaciju ni istekom ostavljenog roka, to je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Komsiija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, u skladu sa čl.18 stav 3 Odluke,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zaključke kojim su predmetne prijave odbače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ne. Zaključci Komisije  kojim se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predmetne prijave odba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cuju sadržali su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uputstvo o pravnoj zaštiti čime su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preduzetnice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poučene da protiv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Zaključka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imaju pravo izjaviti prigovor zbog propusta u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ocjenjivanju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dostavljene dokumentacije u roku od sedam dana od dana objavljivanja na sajtu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Opštine Nikšić spiska društava/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preduzetnica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koje nijesu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dostavile potpunu dokumentaciju. Spisak društava/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preduzetnica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koje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lastRenderedPageBreak/>
        <w:t>nijesu dostavile potpunu dokumentaciju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je u skladu sa čl.18 stav 4 Odluke objavljen na Web sajtu Opštine.</w:t>
      </w:r>
    </w:p>
    <w:p w14:paraId="7556617B" w14:textId="77777777" w:rsidR="0080272D" w:rsidRPr="007758DA" w:rsidRDefault="0080272D" w:rsidP="0080272D">
      <w:pPr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Kako ni nakon isteka roka za prigovor ove č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etiri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preduzetnice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 nijesu iskaz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ale prigovor na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zakljčke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to je Komisija, u skladu sa čl.18 stav 7 Odluke, na web sajtu Opštine objavila konačan spisak društava/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preduzetnica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koje nijesu dostavile  potpunu dokumentaciju, iz kog razloga njihove prijave nijesu uzete u dalje razmatranje.</w:t>
      </w:r>
    </w:p>
    <w:p w14:paraId="0DE6939D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Komisija je konstatovala da 57 prijava ispunjava uslove Konkursa i one su uzete u dalje razmatranje i vrednovanje po kriterijumima utvrđenim Odlukom.</w:t>
      </w:r>
    </w:p>
    <w:p w14:paraId="61B99F1D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jc w:val="both"/>
        <w:rPr>
          <w:rFonts w:ascii="Times New Roman" w:eastAsia="Calibri" w:hAnsi="Times New Roman" w:cs="Times New Roman"/>
          <w:lang w:val="en-US" w:eastAsia="sr-Cyrl-CS"/>
        </w:rPr>
      </w:pP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Nakon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izvršene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individualne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evaluacije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i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izvedene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prosječne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ocjene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planova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p</w:t>
      </w:r>
      <w:r w:rsidRPr="007758DA">
        <w:rPr>
          <w:rFonts w:ascii="Times New Roman" w:eastAsia="Calibri" w:hAnsi="Times New Roman" w:cs="Times New Roman"/>
          <w:lang w:val="en-US" w:eastAsia="sr-Cyrl-CS"/>
        </w:rPr>
        <w:t>ristiglih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Javni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konkurs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za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raspodjelu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sredstava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iz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budžeta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opštine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Nikšić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opredijeljenih za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podršku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ženskom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preduzetništvu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u 2022.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godini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,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Komisija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je</w:t>
      </w:r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čekala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dostavljanje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potvrda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neosuđivanosti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krivična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djela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protiv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imovine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, pa je,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čim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su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pristigle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sr-Cyrl-CS"/>
        </w:rPr>
        <w:t>navedene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sr-Cyrl-CS"/>
        </w:rPr>
        <w:t>potvrde</w:t>
      </w:r>
      <w:proofErr w:type="spellEnd"/>
      <w:r>
        <w:rPr>
          <w:rFonts w:ascii="Times New Roman" w:eastAsia="Times New Roman" w:hAnsi="Times New Roman" w:cs="Times New Roman"/>
          <w:lang w:val="en-US" w:eastAsia="sr-Cyrl-CS"/>
        </w:rPr>
        <w:t xml:space="preserve">, </w:t>
      </w:r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utvrdila</w:t>
      </w:r>
      <w:proofErr w:type="spellEnd"/>
      <w:proofErr w:type="gramEnd"/>
      <w:r w:rsidRPr="007758DA">
        <w:rPr>
          <w:rFonts w:ascii="Times New Roman" w:eastAsia="Times New Roman" w:hAnsi="Times New Roman" w:cs="Times New Roman"/>
          <w:lang w:val="en-US" w:eastAsia="sr-Cyrl-CS"/>
        </w:rPr>
        <w:t xml:space="preserve"> Rang </w:t>
      </w:r>
      <w:proofErr w:type="spellStart"/>
      <w:r w:rsidRPr="007758DA">
        <w:rPr>
          <w:rFonts w:ascii="Times New Roman" w:eastAsia="Times New Roman" w:hAnsi="Times New Roman" w:cs="Times New Roman"/>
          <w:lang w:val="en-US" w:eastAsia="sr-Cyrl-CS"/>
        </w:rPr>
        <w:t>listu</w:t>
      </w:r>
      <w:proofErr w:type="spellEnd"/>
      <w:r w:rsidRPr="007758DA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i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dana </w:t>
      </w:r>
      <w:r w:rsidRPr="007758DA">
        <w:rPr>
          <w:rFonts w:ascii="Times New Roman" w:eastAsia="Calibri" w:hAnsi="Times New Roman" w:cs="Times New Roman"/>
          <w:lang w:val="en-US"/>
        </w:rPr>
        <w:t>17.05.2022.godine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donijela</w:t>
      </w:r>
      <w:proofErr w:type="spellEnd"/>
      <w:r w:rsidRPr="007758DA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/>
        </w:rPr>
        <w:t>Odluku</w:t>
      </w:r>
      <w:proofErr w:type="spellEnd"/>
      <w:r w:rsidRPr="007758DA">
        <w:rPr>
          <w:rFonts w:ascii="Times New Roman" w:eastAsia="Calibri" w:hAnsi="Times New Roman" w:cs="Times New Roman"/>
          <w:lang w:val="en-US"/>
        </w:rPr>
        <w:t xml:space="preserve"> </w:t>
      </w:r>
      <w:r w:rsidRPr="007758DA">
        <w:rPr>
          <w:rFonts w:ascii="Times New Roman" w:eastAsia="Calibri" w:hAnsi="Times New Roman" w:cs="Times New Roman"/>
          <w:lang w:val="en-US" w:eastAsia="sr-Cyrl-CS"/>
        </w:rPr>
        <w:t xml:space="preserve">o </w:t>
      </w:r>
      <w:r w:rsidRPr="007758DA">
        <w:rPr>
          <w:rFonts w:ascii="Times New Roman" w:eastAsia="Times New Roman" w:hAnsi="Times New Roman" w:cs="Times New Roman"/>
          <w:lang w:val="pl-PL" w:eastAsia="ar-SA"/>
        </w:rPr>
        <w:t>raspodjeli sredstava za podršku ženskom preduzetništvu za 2022. godinu.</w:t>
      </w:r>
    </w:p>
    <w:p w14:paraId="2919F467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Prilikom određivanja iznosa sredstava, Komisija </w:t>
      </w:r>
      <w:r>
        <w:rPr>
          <w:rFonts w:ascii="Times New Roman" w:hAnsi="Times New Roman" w:cs="Times New Roman"/>
        </w:rPr>
        <w:t xml:space="preserve">je </w:t>
      </w:r>
      <w:proofErr w:type="spellStart"/>
      <w:r>
        <w:rPr>
          <w:rFonts w:ascii="Times New Roman" w:hAnsi="Times New Roman" w:cs="Times New Roman"/>
        </w:rPr>
        <w:t>dodijela</w:t>
      </w:r>
      <w:proofErr w:type="spellEnd"/>
      <w:r w:rsidRPr="007758DA">
        <w:rPr>
          <w:rFonts w:ascii="Times New Roman" w:hAnsi="Times New Roman" w:cs="Times New Roman"/>
        </w:rPr>
        <w:t xml:space="preserve"> iznose koji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djelimično</w:t>
      </w:r>
      <w:proofErr w:type="spellEnd"/>
      <w:r w:rsidRPr="007758DA">
        <w:rPr>
          <w:rFonts w:ascii="Times New Roman" w:hAnsi="Times New Roman" w:cs="Times New Roman"/>
        </w:rPr>
        <w:t xml:space="preserve"> omogućavaju realizaciju osmišljenih projekata, na koji način se dovoljno osnažuje određeni broj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 za otpočinjanje ili razvoj održivih biznisa. Na taj način su odobrena sredstva za 13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, od kojih je 6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 koje su  otpočinjale biznis, a preostalih 7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 koje su planirale da razviju i osnaže svoje biznise. Jedna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 je </w:t>
      </w:r>
      <w:proofErr w:type="spellStart"/>
      <w:r w:rsidRPr="007758DA">
        <w:rPr>
          <w:rFonts w:ascii="Times New Roman" w:hAnsi="Times New Roman" w:cs="Times New Roman"/>
        </w:rPr>
        <w:t>dodijeljeni</w:t>
      </w:r>
      <w:proofErr w:type="spellEnd"/>
      <w:r w:rsidRPr="007758DA">
        <w:rPr>
          <w:rFonts w:ascii="Times New Roman" w:hAnsi="Times New Roman" w:cs="Times New Roman"/>
        </w:rPr>
        <w:t xml:space="preserve"> iznos od 4.000,00 eura vratila na račun budžeta opštine Nikšić dana 20.06.2022.godine zbog </w:t>
      </w:r>
      <w:proofErr w:type="spellStart"/>
      <w:r w:rsidRPr="007758DA">
        <w:rPr>
          <w:rFonts w:ascii="Times New Roman" w:hAnsi="Times New Roman" w:cs="Times New Roman"/>
        </w:rPr>
        <w:t>nemogućosti</w:t>
      </w:r>
      <w:proofErr w:type="spellEnd"/>
      <w:r w:rsidRPr="007758DA">
        <w:rPr>
          <w:rFonts w:ascii="Times New Roman" w:hAnsi="Times New Roman" w:cs="Times New Roman"/>
        </w:rPr>
        <w:t xml:space="preserve"> realizacije aktivnosti iz podržanog biznis plana.</w:t>
      </w:r>
    </w:p>
    <w:p w14:paraId="63C1D73A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E6AB4AC" w14:textId="77777777" w:rsidR="0080272D" w:rsidRPr="00550F3A" w:rsidRDefault="0080272D" w:rsidP="0080272D">
      <w:pPr>
        <w:pStyle w:val="Naslov1"/>
        <w:numPr>
          <w:ilvl w:val="0"/>
          <w:numId w:val="0"/>
        </w:numPr>
        <w:jc w:val="center"/>
        <w:rPr>
          <w:rFonts w:ascii="Times New Roman" w:eastAsia="Calibri" w:hAnsi="Times New Roman"/>
          <w:sz w:val="24"/>
          <w:lang w:val="en-US"/>
        </w:rPr>
      </w:pPr>
      <w:bookmarkStart w:id="5" w:name="_Toc130499305"/>
      <w:r w:rsidRPr="00550F3A">
        <w:rPr>
          <w:rFonts w:ascii="Times New Roman" w:eastAsia="Calibri" w:hAnsi="Times New Roman"/>
          <w:sz w:val="24"/>
          <w:lang w:val="en-US"/>
        </w:rPr>
        <w:t>IV PODRŽANI BIZNIS PLANOVI, IZNOS DODIJELJENIH SREDSTAVA, REALIZOVANI I NEREALIZOVANI PROJEKTI</w:t>
      </w:r>
      <w:bookmarkEnd w:id="5"/>
    </w:p>
    <w:p w14:paraId="7EA1F3D6" w14:textId="77777777" w:rsidR="0080272D" w:rsidRPr="007758DA" w:rsidRDefault="0080272D" w:rsidP="0080272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14:paraId="26145247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eastAsia="sr-Cyrl-CS"/>
        </w:rPr>
        <w:t xml:space="preserve">1. 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Proizvodnja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sušenog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voća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,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povrća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,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začinskog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i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ljekovitog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bilja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>.</w:t>
      </w:r>
    </w:p>
    <w:p w14:paraId="74A5393E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6.000,00 €.</w:t>
      </w:r>
    </w:p>
    <w:p w14:paraId="0191FC5C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8.000,00€.</w:t>
      </w:r>
    </w:p>
    <w:p w14:paraId="588AFA3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dijela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biznis plana.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sredstva namjenski utrošila za nabavku mašine za sušenje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, o čemu je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dostavljen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dokaz.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Registrovala je DOO u C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entralnom registri privrednih subjekata.</w:t>
      </w:r>
    </w:p>
    <w:p w14:paraId="66ADCA93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3441505B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2. </w:t>
      </w:r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Modni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studio ‘’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Jeja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>’’ DOO.</w:t>
      </w:r>
    </w:p>
    <w:p w14:paraId="48B47C90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3.000,00 €.</w:t>
      </w:r>
    </w:p>
    <w:p w14:paraId="4F1B816B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7.500,00€.</w:t>
      </w:r>
    </w:p>
    <w:p w14:paraId="6D40CF4B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sredstva namjenski utrošila za nabavku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potrebne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opreme, o čemu je dostavila račune. Registrovala je DOO  u C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entralnom registru privrednih subjekata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djelatnost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kod nadležnog organa lokalne uprave.</w:t>
      </w:r>
    </w:p>
    <w:p w14:paraId="6A5D5FE3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1B347A2F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3.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r w:rsidRPr="007758DA">
        <w:rPr>
          <w:rFonts w:ascii="Times New Roman" w:eastAsia="Calibri" w:hAnsi="Times New Roman" w:cs="Times New Roman"/>
          <w:color w:val="000000"/>
        </w:rPr>
        <w:t>Proizvodnja prirodne kozmetike i čajeva</w:t>
      </w:r>
      <w:r w:rsidRPr="007758DA">
        <w:rPr>
          <w:rFonts w:ascii="Times New Roman" w:eastAsia="Times New Roman" w:hAnsi="Times New Roman" w:cs="Times New Roman"/>
          <w:lang w:val="en-US" w:eastAsia="sr-Cyrl-CS"/>
        </w:rPr>
        <w:t>.</w:t>
      </w:r>
    </w:p>
    <w:p w14:paraId="47401412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2.500,00 €.</w:t>
      </w:r>
    </w:p>
    <w:p w14:paraId="004EDCD2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Iznos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sredstava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traženih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od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opštine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Nikšić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>: 3.000,00€</w:t>
      </w:r>
      <w:r w:rsidRPr="007758DA">
        <w:rPr>
          <w:rFonts w:ascii="Times New Roman" w:eastAsia="Times New Roman" w:hAnsi="Times New Roman" w:cs="Times New Roman"/>
          <w:lang w:eastAsia="sr-Cyrl-CS"/>
        </w:rPr>
        <w:t>.</w:t>
      </w:r>
    </w:p>
    <w:p w14:paraId="6C7A1571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lastRenderedPageBreak/>
        <w:t xml:space="preserve">Korisnica sredstava je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Registrovana je kao poljoprivredno gazdinstvo, i ista je sredstva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koja su joj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da bi osnažila svoje poslovanje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namjenski utrošila za nabavku sirovina i ambalaže, o čemu je dostavila račune. </w:t>
      </w:r>
    </w:p>
    <w:p w14:paraId="22956FE3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59F2259D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4. </w:t>
      </w:r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Nabavka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osnovnih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sredstava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za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kompletiranje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proizvodnog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procesa</w:t>
      </w:r>
      <w:proofErr w:type="spellEnd"/>
      <w:r w:rsidRPr="007758DA">
        <w:rPr>
          <w:rFonts w:ascii="Times New Roman" w:eastAsia="Times New Roman" w:hAnsi="Times New Roman" w:cs="Times New Roman"/>
          <w:lang w:val="en-US" w:eastAsia="sr-Cyrl-CS"/>
        </w:rPr>
        <w:t>.</w:t>
      </w:r>
    </w:p>
    <w:p w14:paraId="3999E32F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6.000,00 €.</w:t>
      </w:r>
    </w:p>
    <w:p w14:paraId="5FAD522C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Iznos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sredstava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traženih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od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opštine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Nikšić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>: 8.</w:t>
      </w:r>
      <w:r w:rsidRPr="007758DA">
        <w:rPr>
          <w:rFonts w:ascii="Times New Roman" w:eastAsia="Times New Roman" w:hAnsi="Times New Roman" w:cs="Times New Roman"/>
          <w:lang w:eastAsia="sr-Cyrl-CS"/>
        </w:rPr>
        <w:t>0</w:t>
      </w:r>
      <w:r w:rsidRPr="007758DA">
        <w:rPr>
          <w:rFonts w:ascii="Times New Roman" w:eastAsia="Times New Roman" w:hAnsi="Times New Roman" w:cs="Times New Roman"/>
          <w:lang w:val="sr-Cyrl-CS" w:eastAsia="sr-Cyrl-CS"/>
        </w:rPr>
        <w:t>00,00€.</w:t>
      </w:r>
    </w:p>
    <w:p w14:paraId="1736427F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7758DA">
        <w:rPr>
          <w:rFonts w:ascii="Times New Roman" w:eastAsia="Times New Roman" w:hAnsi="Times New Roman" w:cs="Times New Roman"/>
          <w:lang w:eastAsia="sr-Cyrl-CS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o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relizaciji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lang w:eastAsia="sr-Cyrl-CS"/>
        </w:rPr>
        <w:t xml:space="preserve">dijela 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biznis plana. Ista je </w:t>
      </w:r>
      <w:r>
        <w:rPr>
          <w:rFonts w:ascii="Times New Roman" w:eastAsia="Times New Roman" w:hAnsi="Times New Roman" w:cs="Times New Roman"/>
          <w:lang w:eastAsia="sr-Cyrl-CS"/>
        </w:rPr>
        <w:t xml:space="preserve">sredstva koja su joj </w:t>
      </w:r>
      <w:proofErr w:type="spellStart"/>
      <w:r>
        <w:rPr>
          <w:rFonts w:ascii="Times New Roman" w:eastAsia="Times New Roman" w:hAnsi="Times New Roman" w:cs="Times New Roman"/>
          <w:lang w:eastAsia="sr-Cyrl-CS"/>
        </w:rPr>
        <w:t>dodijeljena</w:t>
      </w:r>
      <w:proofErr w:type="spellEnd"/>
      <w:r>
        <w:rPr>
          <w:rFonts w:ascii="Times New Roman" w:eastAsia="Times New Roman" w:hAnsi="Times New Roman" w:cs="Times New Roman"/>
          <w:lang w:eastAsia="sr-Cyrl-CS"/>
        </w:rPr>
        <w:t xml:space="preserve"> da </w:t>
      </w:r>
      <w:r w:rsidRPr="007758DA">
        <w:rPr>
          <w:rFonts w:ascii="Times New Roman" w:eastAsia="Times New Roman" w:hAnsi="Times New Roman" w:cs="Times New Roman"/>
          <w:lang w:eastAsia="sr-Cyrl-CS"/>
        </w:rPr>
        <w:t>bi osnažila svoje po</w:t>
      </w:r>
      <w:r>
        <w:rPr>
          <w:rFonts w:ascii="Times New Roman" w:eastAsia="Times New Roman" w:hAnsi="Times New Roman" w:cs="Times New Roman"/>
          <w:lang w:eastAsia="sr-Cyrl-CS"/>
        </w:rPr>
        <w:t>s</w:t>
      </w:r>
      <w:r w:rsidRPr="007758DA">
        <w:rPr>
          <w:rFonts w:ascii="Times New Roman" w:eastAsia="Times New Roman" w:hAnsi="Times New Roman" w:cs="Times New Roman"/>
          <w:lang w:eastAsia="sr-Cyrl-CS"/>
        </w:rPr>
        <w:t>lovanje utrošila za nabavku mašine koja nije bila predviđena biznis planom, ali je uz odobrenje Komisije nabav</w:t>
      </w:r>
      <w:r>
        <w:rPr>
          <w:rFonts w:ascii="Times New Roman" w:eastAsia="Times New Roman" w:hAnsi="Times New Roman" w:cs="Times New Roman"/>
          <w:lang w:eastAsia="sr-Cyrl-CS"/>
        </w:rPr>
        <w:t>ila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drug</w:t>
      </w:r>
      <w:r>
        <w:rPr>
          <w:rFonts w:ascii="Times New Roman" w:eastAsia="Times New Roman" w:hAnsi="Times New Roman" w:cs="Times New Roman"/>
          <w:lang w:eastAsia="sr-Cyrl-CS"/>
        </w:rPr>
        <w:t>u mašinu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kojom je mogla  zadovolji</w:t>
      </w:r>
      <w:r>
        <w:rPr>
          <w:rFonts w:ascii="Times New Roman" w:eastAsia="Times New Roman" w:hAnsi="Times New Roman" w:cs="Times New Roman"/>
          <w:lang w:eastAsia="sr-Cyrl-CS"/>
        </w:rPr>
        <w:t>ti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potrebe vezane za realizaciju biznis plana.  </w:t>
      </w:r>
    </w:p>
    <w:p w14:paraId="17A1B3D1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317C1CD0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5.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r w:rsidRPr="007758DA">
        <w:rPr>
          <w:rFonts w:ascii="Times New Roman" w:eastAsia="Calibri" w:hAnsi="Times New Roman" w:cs="Times New Roman"/>
          <w:color w:val="000000"/>
        </w:rPr>
        <w:t>Proizvodnja domaćeg organskog sladoleda.</w:t>
      </w:r>
    </w:p>
    <w:p w14:paraId="016A20C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od strane Komisije: 3.000,00 €.</w:t>
      </w:r>
    </w:p>
    <w:p w14:paraId="5F77EACC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4.000,00 €.</w:t>
      </w:r>
    </w:p>
    <w:p w14:paraId="16778E06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sredstva namjenski utrošila za nabavku odgovarajuće opreme. Gazdinstvo posluje kao DOO. </w:t>
      </w:r>
    </w:p>
    <w:p w14:paraId="03902911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4C841D15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>6.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Ana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ate</w:t>
      </w:r>
      <w:r>
        <w:rPr>
          <w:rFonts w:ascii="Times New Roman" w:eastAsia="Calibri" w:hAnsi="Times New Roman" w:cs="Times New Roman"/>
          <w:lang w:val="en-US" w:eastAsia="sr-Cyrl-CS"/>
        </w:rPr>
        <w:t>l</w:t>
      </w:r>
      <w:r w:rsidRPr="007758DA">
        <w:rPr>
          <w:rFonts w:ascii="Times New Roman" w:eastAsia="Calibri" w:hAnsi="Times New Roman" w:cs="Times New Roman"/>
          <w:lang w:val="en-US" w:eastAsia="sr-Cyrl-CS"/>
        </w:rPr>
        <w:t>lier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–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šivenje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 w:eastAsia="sr-Cyrl-CS"/>
        </w:rPr>
        <w:t>i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kreiranje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radne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odjeće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za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ugostiteljstvo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>.</w:t>
      </w:r>
      <w:r w:rsidRPr="007758DA">
        <w:rPr>
          <w:rFonts w:ascii="Times New Roman" w:eastAsia="Calibri" w:hAnsi="Times New Roman" w:cs="Times New Roman"/>
          <w:color w:val="000000"/>
        </w:rPr>
        <w:t xml:space="preserve">                          </w:t>
      </w:r>
    </w:p>
    <w:p w14:paraId="035C9968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2.500,00 €.</w:t>
      </w:r>
    </w:p>
    <w:p w14:paraId="1275D80B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4.000,00€.</w:t>
      </w:r>
    </w:p>
    <w:p w14:paraId="4DEDC662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Sredstva namjenski utrošila, o čemu je dostavila dokaze. Registrovala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djelatnost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u CRPS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i kod na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dležnog organa državne uprave.</w:t>
      </w:r>
    </w:p>
    <w:p w14:paraId="35E073C5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7EC6220E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7.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Osnivanje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buregdžinice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‘’xxx’’</w:t>
      </w:r>
      <w:r w:rsidRPr="007758DA">
        <w:rPr>
          <w:rFonts w:ascii="Times New Roman" w:eastAsia="Times New Roman" w:hAnsi="Times New Roman" w:cs="Times New Roman"/>
          <w:color w:val="000000"/>
          <w:lang w:eastAsia="sr-Cyrl-CS"/>
        </w:rPr>
        <w:t>.</w:t>
      </w:r>
    </w:p>
    <w:p w14:paraId="12157CF5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4.000,00 €.</w:t>
      </w:r>
    </w:p>
    <w:p w14:paraId="5D677EDF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5.000,00€.</w:t>
      </w:r>
    </w:p>
    <w:p w14:paraId="667B0FDE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dijela biznis plana.  Sredstva namjenski utrošila za nabavku opreme, o čemu je dostavila odgovarajuće dokaze. Registrovala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privredno društvo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u CRPS.</w:t>
      </w:r>
    </w:p>
    <w:p w14:paraId="1A1CB634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</w:p>
    <w:p w14:paraId="5A86BAB6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eastAsia="sr-Cyrl-CS"/>
        </w:rPr>
        <w:t>8</w:t>
      </w: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. </w:t>
      </w:r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Super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odluke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>.</w:t>
      </w:r>
    </w:p>
    <w:p w14:paraId="7DB5BF71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4.000,00 €.</w:t>
      </w:r>
    </w:p>
    <w:p w14:paraId="407E3E6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Iznos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sredstava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traženih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od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opštine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Nikšić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>: 5.000,00€.</w:t>
      </w:r>
    </w:p>
    <w:p w14:paraId="462C9BB5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Sredstva namjenski utrošila, o čemu je dostavila odgovarajuće dokaze. Registrovala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privredno društvo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u CRPS.</w:t>
      </w:r>
    </w:p>
    <w:p w14:paraId="385E41A0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13086CEC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9.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r w:rsidRPr="007758DA">
        <w:rPr>
          <w:rFonts w:ascii="Times New Roman" w:eastAsia="Calibri" w:hAnsi="Times New Roman" w:cs="Times New Roman"/>
          <w:color w:val="000000"/>
        </w:rPr>
        <w:t>Na korak do prirode i zdravlja.</w:t>
      </w:r>
    </w:p>
    <w:p w14:paraId="45474C63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4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.000,00 €.</w:t>
      </w:r>
    </w:p>
    <w:p w14:paraId="5B4A43B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Iznos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sredstava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traženih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od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opštine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Nikšić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>: 5.</w:t>
      </w:r>
      <w:r w:rsidRPr="007758DA">
        <w:rPr>
          <w:rFonts w:ascii="Times New Roman" w:eastAsia="Times New Roman" w:hAnsi="Times New Roman" w:cs="Times New Roman"/>
          <w:lang w:eastAsia="sr-Cyrl-CS"/>
        </w:rPr>
        <w:t>9</w:t>
      </w:r>
      <w:r w:rsidRPr="007758DA">
        <w:rPr>
          <w:rFonts w:ascii="Times New Roman" w:eastAsia="Times New Roman" w:hAnsi="Times New Roman" w:cs="Times New Roman"/>
          <w:lang w:val="sr-Cyrl-CS" w:eastAsia="sr-Cyrl-CS"/>
        </w:rPr>
        <w:t>00,00€</w:t>
      </w:r>
      <w:r w:rsidRPr="007758DA">
        <w:rPr>
          <w:rFonts w:ascii="Times New Roman" w:eastAsia="Times New Roman" w:hAnsi="Times New Roman" w:cs="Times New Roman"/>
          <w:lang w:eastAsia="sr-Cyrl-CS"/>
        </w:rPr>
        <w:t>.</w:t>
      </w:r>
    </w:p>
    <w:p w14:paraId="4B147D7A" w14:textId="77777777" w:rsidR="0080272D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462C7E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je zbog nemogućnosti realizacije aktivnosti iz podržanog biznis plana </w:t>
      </w:r>
      <w:proofErr w:type="spellStart"/>
      <w:r w:rsidRPr="00462C7E">
        <w:rPr>
          <w:rFonts w:ascii="Times New Roman" w:eastAsia="Times New Roman" w:hAnsi="Times New Roman" w:cs="Times New Roman"/>
          <w:color w:val="000000"/>
          <w:lang w:eastAsia="sr-Latn-ME"/>
        </w:rPr>
        <w:t>dodijeljeni</w:t>
      </w:r>
      <w:proofErr w:type="spellEnd"/>
      <w:r w:rsidRPr="00462C7E">
        <w:rPr>
          <w:rFonts w:ascii="Times New Roman" w:eastAsia="Times New Roman" w:hAnsi="Times New Roman" w:cs="Times New Roman"/>
          <w:color w:val="000000"/>
          <w:lang w:eastAsia="sr-Latn-ME"/>
        </w:rPr>
        <w:t xml:space="preserve"> iznos sredst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a</w:t>
      </w:r>
      <w:r w:rsidRPr="00462C7E">
        <w:rPr>
          <w:rFonts w:ascii="Times New Roman" w:eastAsia="Times New Roman" w:hAnsi="Times New Roman" w:cs="Times New Roman"/>
          <w:color w:val="000000"/>
          <w:lang w:eastAsia="sr-Latn-ME"/>
        </w:rPr>
        <w:t>va od 4.000.00 eura vratila na račun budžeta dana 20.06.2022.godine.</w:t>
      </w:r>
    </w:p>
    <w:p w14:paraId="6C1E7B6C" w14:textId="77777777" w:rsidR="0080272D" w:rsidRPr="00462C7E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</w:p>
    <w:p w14:paraId="6871D0B9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10. </w:t>
      </w:r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r w:rsidRPr="007758DA">
        <w:rPr>
          <w:rFonts w:ascii="Times New Roman" w:eastAsia="Calibri" w:hAnsi="Times New Roman" w:cs="Times New Roman"/>
          <w:color w:val="000000"/>
        </w:rPr>
        <w:t>Zlatne ruke.</w:t>
      </w:r>
    </w:p>
    <w:p w14:paraId="7161380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lastRenderedPageBreak/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1.000,00 €.</w:t>
      </w:r>
    </w:p>
    <w:p w14:paraId="39AF30D2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1.500,00€.</w:t>
      </w:r>
    </w:p>
    <w:p w14:paraId="10F0BED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dijela biznis plana. Registrovana kao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preduzetnica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a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sredstva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radi osnaživanja pos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lovanja je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namjenski utrošila, o čemu je dostavila račune. </w:t>
      </w:r>
    </w:p>
    <w:p w14:paraId="7ED5C359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69B42298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11.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Prerada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svinjskog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mesa-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sušenje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svinjskih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proizvoda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iz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sopstvene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proizvodnje</w:t>
      </w:r>
      <w:proofErr w:type="spellEnd"/>
      <w:r w:rsidRPr="007758DA">
        <w:rPr>
          <w:rFonts w:ascii="Times New Roman" w:eastAsia="Calibri" w:hAnsi="Times New Roman" w:cs="Times New Roman"/>
          <w:color w:val="000000"/>
        </w:rPr>
        <w:t>.</w:t>
      </w:r>
    </w:p>
    <w:p w14:paraId="3EA00566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2.000,00 €.</w:t>
      </w:r>
    </w:p>
    <w:p w14:paraId="1BFBEE47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Iznos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sredstava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traženih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od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opštine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Nikšić:4.000,00€.</w:t>
      </w:r>
    </w:p>
    <w:p w14:paraId="2AF0D390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štaj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Ista je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namjenski utrošila sredstva, u skladu sa biznis planom, o čemu je dostavila odgovarajuće dokaze. Registrovala poljoprivredo gazdinstvo u 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nadležnom Ministarstvu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.</w:t>
      </w:r>
    </w:p>
    <w:p w14:paraId="73F116DF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030767DF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12.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Gazdinstvo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B Božović</w:t>
      </w:r>
      <w:r w:rsidRPr="007758DA">
        <w:rPr>
          <w:rFonts w:ascii="Times New Roman" w:eastAsia="Calibri" w:hAnsi="Times New Roman" w:cs="Times New Roman"/>
          <w:color w:val="000000"/>
        </w:rPr>
        <w:t>.</w:t>
      </w:r>
    </w:p>
    <w:p w14:paraId="4E28770E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1.000,00 €.</w:t>
      </w:r>
    </w:p>
    <w:p w14:paraId="016C31E7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lang w:eastAsia="sr-Cyrl-CS"/>
        </w:rPr>
      </w:pP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Iznos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sredstava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traženih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od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opštine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lang w:val="sr-Cyrl-CS" w:eastAsia="sr-Cyrl-CS"/>
        </w:rPr>
        <w:t>Nikšić</w:t>
      </w:r>
      <w:proofErr w:type="spellEnd"/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: </w:t>
      </w:r>
      <w:r w:rsidRPr="007758DA">
        <w:rPr>
          <w:rFonts w:ascii="Times New Roman" w:eastAsia="Times New Roman" w:hAnsi="Times New Roman" w:cs="Times New Roman"/>
          <w:lang w:eastAsia="sr-Cyrl-CS"/>
        </w:rPr>
        <w:t>1</w:t>
      </w:r>
      <w:r w:rsidRPr="007758DA">
        <w:rPr>
          <w:rFonts w:ascii="Times New Roman" w:eastAsia="Times New Roman" w:hAnsi="Times New Roman" w:cs="Times New Roman"/>
          <w:lang w:val="sr-Cyrl-CS" w:eastAsia="sr-Cyrl-CS"/>
        </w:rPr>
        <w:t>.000,00€</w:t>
      </w:r>
      <w:r w:rsidRPr="007758DA">
        <w:rPr>
          <w:rFonts w:ascii="Times New Roman" w:eastAsia="Times New Roman" w:hAnsi="Times New Roman" w:cs="Times New Roman"/>
          <w:lang w:eastAsia="sr-Cyrl-CS"/>
        </w:rPr>
        <w:t>.</w:t>
      </w:r>
    </w:p>
    <w:p w14:paraId="2EC31EEB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nijela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Sredst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va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za osnaživanje p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o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s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lovanja je namjenski utrošila, u skladu sa biznis planom, o čemu je dostavila dokaze.</w:t>
      </w:r>
    </w:p>
    <w:p w14:paraId="0E85F976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</w:p>
    <w:p w14:paraId="44BFEBE9" w14:textId="77777777" w:rsidR="0080272D" w:rsidRPr="007758DA" w:rsidRDefault="0080272D" w:rsidP="0080272D">
      <w:pPr>
        <w:tabs>
          <w:tab w:val="center" w:pos="4680"/>
          <w:tab w:val="left" w:pos="7640"/>
          <w:tab w:val="right" w:pos="8499"/>
        </w:tabs>
        <w:spacing w:after="0" w:line="240" w:lineRule="auto"/>
        <w:jc w:val="both"/>
        <w:rPr>
          <w:rFonts w:ascii="Times New Roman" w:eastAsia="Calibri" w:hAnsi="Times New Roman" w:cs="Times New Roman"/>
          <w:lang w:val="en-US" w:eastAsia="sr-Cyrl-CS"/>
        </w:rPr>
      </w:pPr>
      <w:r w:rsidRPr="007758DA">
        <w:rPr>
          <w:rFonts w:ascii="Times New Roman" w:eastAsia="Times New Roman" w:hAnsi="Times New Roman" w:cs="Times New Roman"/>
          <w:lang w:val="sr-Cyrl-CS" w:eastAsia="sr-Cyrl-CS"/>
        </w:rPr>
        <w:t>1</w:t>
      </w:r>
      <w:r w:rsidRPr="007758DA">
        <w:rPr>
          <w:rFonts w:ascii="Times New Roman" w:eastAsia="Times New Roman" w:hAnsi="Times New Roman" w:cs="Times New Roman"/>
          <w:lang w:eastAsia="sr-Cyrl-CS"/>
        </w:rPr>
        <w:t>3.</w:t>
      </w:r>
      <w:r w:rsidRPr="007758DA">
        <w:rPr>
          <w:rFonts w:ascii="Times New Roman" w:eastAsia="Times New Roman" w:hAnsi="Times New Roman" w:cs="Times New Roman"/>
          <w:lang w:val="sr-Cyrl-C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Naziv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</w:t>
      </w:r>
      <w:proofErr w:type="spellStart"/>
      <w:r w:rsidRPr="007758DA">
        <w:rPr>
          <w:rFonts w:ascii="Times New Roman" w:eastAsia="Calibri" w:hAnsi="Times New Roman" w:cs="Times New Roman"/>
          <w:lang w:val="en-US" w:eastAsia="sr-Cyrl-CS"/>
        </w:rPr>
        <w:t>biznis</w:t>
      </w:r>
      <w:proofErr w:type="spellEnd"/>
      <w:r w:rsidRPr="007758DA">
        <w:rPr>
          <w:rFonts w:ascii="Times New Roman" w:eastAsia="Calibri" w:hAnsi="Times New Roman" w:cs="Times New Roman"/>
          <w:lang w:val="en-US" w:eastAsia="sr-Cyrl-CS"/>
        </w:rPr>
        <w:t xml:space="preserve"> plana: </w:t>
      </w:r>
      <w:r w:rsidRPr="007758DA">
        <w:rPr>
          <w:rFonts w:ascii="Times New Roman" w:eastAsia="Calibri" w:hAnsi="Times New Roman" w:cs="Times New Roman"/>
          <w:color w:val="000000"/>
        </w:rPr>
        <w:t>Proizvodnja voćnih sokova i sirupa na tradicionaln</w:t>
      </w:r>
      <w:r>
        <w:rPr>
          <w:rFonts w:ascii="Times New Roman" w:eastAsia="Calibri" w:hAnsi="Times New Roman" w:cs="Times New Roman"/>
          <w:color w:val="000000"/>
        </w:rPr>
        <w:t>i</w:t>
      </w:r>
      <w:r w:rsidRPr="007758DA">
        <w:rPr>
          <w:rFonts w:ascii="Times New Roman" w:eastAsia="Calibri" w:hAnsi="Times New Roman" w:cs="Times New Roman"/>
          <w:color w:val="000000"/>
        </w:rPr>
        <w:t xml:space="preserve"> način.</w:t>
      </w:r>
    </w:p>
    <w:p w14:paraId="11CA2925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Iznos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dodijeljenih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sredstava: 1.000,00 €.</w:t>
      </w:r>
    </w:p>
    <w:p w14:paraId="139923FF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sr-Latn-ME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Iznos sredstava traženih od opštine Nikšić: 1.000,00€.</w:t>
      </w:r>
    </w:p>
    <w:p w14:paraId="75069FE9" w14:textId="77777777" w:rsidR="0080272D" w:rsidRPr="007758DA" w:rsidRDefault="0080272D" w:rsidP="0080272D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eastAsia="Times New Roman" w:hAnsi="Times New Roman" w:cs="Times New Roman"/>
          <w:lang w:val="sr-Cyrl-CS" w:eastAsia="sr-Cyrl-CS"/>
        </w:rPr>
      </w:pP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Korisnica sredstava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podnijela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</w:t>
      </w:r>
      <w:proofErr w:type="spellStart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izvještaj</w:t>
      </w:r>
      <w:proofErr w:type="spellEnd"/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 xml:space="preserve"> o realizaciji biznis plana. Sredst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va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r-Latn-ME"/>
        </w:rPr>
        <w:t>dodijeljena</w:t>
      </w:r>
      <w:proofErr w:type="spellEnd"/>
      <w:r>
        <w:rPr>
          <w:rFonts w:ascii="Times New Roman" w:eastAsia="Times New Roman" w:hAnsi="Times New Roman" w:cs="Times New Roman"/>
          <w:color w:val="000000"/>
          <w:lang w:eastAsia="sr-Latn-ME"/>
        </w:rPr>
        <w:t xml:space="preserve"> za osnaživanje p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o</w:t>
      </w:r>
      <w:r>
        <w:rPr>
          <w:rFonts w:ascii="Times New Roman" w:eastAsia="Times New Roman" w:hAnsi="Times New Roman" w:cs="Times New Roman"/>
          <w:color w:val="000000"/>
          <w:lang w:eastAsia="sr-Latn-ME"/>
        </w:rPr>
        <w:t>s</w:t>
      </w:r>
      <w:r w:rsidRPr="007758DA">
        <w:rPr>
          <w:rFonts w:ascii="Times New Roman" w:eastAsia="Times New Roman" w:hAnsi="Times New Roman" w:cs="Times New Roman"/>
          <w:color w:val="000000"/>
          <w:lang w:eastAsia="sr-Latn-ME"/>
        </w:rPr>
        <w:t>lovanja je namjenski utrošila, u skladu sa biznis planom, o čemu je dostavila dokaze.</w:t>
      </w:r>
    </w:p>
    <w:p w14:paraId="1A31A947" w14:textId="77777777" w:rsidR="0080272D" w:rsidRPr="007758DA" w:rsidRDefault="0080272D" w:rsidP="0080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Cyrl-CS"/>
        </w:rPr>
      </w:pPr>
    </w:p>
    <w:p w14:paraId="7E37D78A" w14:textId="77777777" w:rsidR="0080272D" w:rsidRPr="00550F3A" w:rsidRDefault="0080272D" w:rsidP="0080272D">
      <w:pPr>
        <w:pStyle w:val="Naslov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eastAsia="sr-Cyrl-CS"/>
        </w:rPr>
      </w:pPr>
      <w:bookmarkStart w:id="6" w:name="_Toc130499306"/>
      <w:r w:rsidRPr="00550F3A">
        <w:rPr>
          <w:rFonts w:ascii="Times New Roman" w:hAnsi="Times New Roman"/>
          <w:sz w:val="24"/>
          <w:szCs w:val="24"/>
          <w:lang w:eastAsia="sr-Cyrl-CS"/>
        </w:rPr>
        <w:t>V  ZAKLJUČAK</w:t>
      </w:r>
      <w:bookmarkEnd w:id="6"/>
    </w:p>
    <w:p w14:paraId="3F54C5AA" w14:textId="77777777" w:rsidR="0080272D" w:rsidRPr="007758DA" w:rsidRDefault="0080272D" w:rsidP="0080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Cyrl-CS"/>
        </w:rPr>
      </w:pPr>
    </w:p>
    <w:p w14:paraId="322FE067" w14:textId="77777777" w:rsidR="0080272D" w:rsidRPr="007758DA" w:rsidRDefault="0080272D" w:rsidP="00802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  <w:r w:rsidRPr="007758DA">
        <w:rPr>
          <w:rFonts w:ascii="Times New Roman" w:eastAsia="Times New Roman" w:hAnsi="Times New Roman" w:cs="Times New Roman"/>
          <w:lang w:eastAsia="sr-Cyrl-CS"/>
        </w:rPr>
        <w:t>Opština Nikšić je dana 07.02.2022.god</w:t>
      </w:r>
      <w:r>
        <w:rPr>
          <w:rFonts w:ascii="Times New Roman" w:eastAsia="Times New Roman" w:hAnsi="Times New Roman" w:cs="Times New Roman"/>
          <w:lang w:eastAsia="sr-Cyrl-CS"/>
        </w:rPr>
        <w:t>ine u dnevnom listu ''</w:t>
      </w:r>
      <w:proofErr w:type="spellStart"/>
      <w:r>
        <w:rPr>
          <w:rFonts w:ascii="Times New Roman" w:eastAsia="Times New Roman" w:hAnsi="Times New Roman" w:cs="Times New Roman"/>
          <w:lang w:eastAsia="sr-Cyrl-CS"/>
        </w:rPr>
        <w:t>Pobjeda</w:t>
      </w:r>
      <w:proofErr w:type="spellEnd"/>
      <w:r>
        <w:rPr>
          <w:rFonts w:ascii="Times New Roman" w:eastAsia="Times New Roman" w:hAnsi="Times New Roman" w:cs="Times New Roman"/>
          <w:lang w:eastAsia="sr-Cyrl-CS"/>
        </w:rPr>
        <w:t>''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 i na web sajtu Opštine Nikšić objavila Javni konkurs za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raspodjelu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sredstava iz budžeta opštine Nikšić opredijeljenih za podršku ženskom preduzetništvu u 2022.godini. Osim na ovaj način,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preduzetnice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su bile informisane o Konkursu i pozivane da se prijave na isti putem organizovanja konferencije za štampu, učešća u televizijskim emisijama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lokalog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javnog emitera. Takođe, Komisija je za zainteresovane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preduzetnice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organizovala Informativnu radionicu u IPC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Tehnopolis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sa ciljem da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preduzetnice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koje planiraju da pokrenu svoje biznise, kao i one koje žele da prošire svoje poslovanje apliciranjem na konkurs</w:t>
      </w:r>
      <w:r>
        <w:rPr>
          <w:rFonts w:ascii="Times New Roman" w:eastAsia="Times New Roman" w:hAnsi="Times New Roman" w:cs="Times New Roman"/>
          <w:lang w:eastAsia="sr-Cyrl-CS"/>
        </w:rPr>
        <w:t>,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i na taj način dobiju informacije vezane za Konkurs i uputstva prilikom popunjavanja traženih podataka iz obrazaca koji su sastavni dio Konkursa. </w:t>
      </w:r>
    </w:p>
    <w:p w14:paraId="71C09A7E" w14:textId="77777777" w:rsidR="0080272D" w:rsidRPr="007758DA" w:rsidRDefault="0080272D" w:rsidP="008027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Cyrl-CS"/>
        </w:rPr>
      </w:pPr>
    </w:p>
    <w:p w14:paraId="04F3D421" w14:textId="77777777" w:rsidR="0080272D" w:rsidRPr="007758DA" w:rsidRDefault="0080272D" w:rsidP="00802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r-Cyrl-CS"/>
        </w:rPr>
      </w:pPr>
      <w:r w:rsidRPr="007758DA">
        <w:rPr>
          <w:rFonts w:ascii="Times New Roman" w:eastAsia="Times New Roman" w:hAnsi="Times New Roman" w:cs="Times New Roman"/>
          <w:lang w:eastAsia="sr-Cyrl-CS"/>
        </w:rPr>
        <w:t xml:space="preserve">Iz ovog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izvještaja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se vidi koliko sredstava je traženo od Opštine i koliko je dodijeljeno za pojedine biznis ideje, tako da se nije moglo očekivati da se</w:t>
      </w:r>
      <w:r>
        <w:rPr>
          <w:rFonts w:ascii="Times New Roman" w:eastAsia="Times New Roman" w:hAnsi="Times New Roman" w:cs="Times New Roman"/>
          <w:lang w:eastAsia="sr-Cyrl-CS"/>
        </w:rPr>
        <w:t xml:space="preserve"> pojedini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 projekti u potpunosti realizuju, </w:t>
      </w:r>
      <w:r>
        <w:rPr>
          <w:rFonts w:ascii="Times New Roman" w:eastAsia="Times New Roman" w:hAnsi="Times New Roman" w:cs="Times New Roman"/>
          <w:lang w:eastAsia="sr-Cyrl-CS"/>
        </w:rPr>
        <w:t xml:space="preserve">već se samo </w:t>
      </w:r>
      <w:r w:rsidRPr="007758DA">
        <w:rPr>
          <w:rFonts w:ascii="Times New Roman" w:eastAsia="Times New Roman" w:hAnsi="Times New Roman" w:cs="Times New Roman"/>
          <w:lang w:eastAsia="sr-Cyrl-CS"/>
        </w:rPr>
        <w:t xml:space="preserve">moglo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cijeniti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da li su </w:t>
      </w:r>
      <w:proofErr w:type="spellStart"/>
      <w:r w:rsidRPr="007758DA">
        <w:rPr>
          <w:rFonts w:ascii="Times New Roman" w:eastAsia="Times New Roman" w:hAnsi="Times New Roman" w:cs="Times New Roman"/>
          <w:lang w:eastAsia="sr-Cyrl-CS"/>
        </w:rPr>
        <w:t>dodijeljena</w:t>
      </w:r>
      <w:proofErr w:type="spellEnd"/>
      <w:r w:rsidRPr="007758DA">
        <w:rPr>
          <w:rFonts w:ascii="Times New Roman" w:eastAsia="Times New Roman" w:hAnsi="Times New Roman" w:cs="Times New Roman"/>
          <w:lang w:eastAsia="sr-Cyrl-CS"/>
        </w:rPr>
        <w:t xml:space="preserve"> sredstva namjenski iskorišćena i da li su se početnice u biznisu registrovale kod nadležnih organa.</w:t>
      </w:r>
    </w:p>
    <w:p w14:paraId="191DAF50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Komisija je pratila dinamiku realizacije podržanih biznis planova i kontrolu </w:t>
      </w:r>
      <w:proofErr w:type="spellStart"/>
      <w:r w:rsidRPr="007758DA">
        <w:rPr>
          <w:rFonts w:ascii="Times New Roman" w:hAnsi="Times New Roman" w:cs="Times New Roman"/>
        </w:rPr>
        <w:t>namjenskog</w:t>
      </w:r>
      <w:proofErr w:type="spellEnd"/>
      <w:r w:rsidRPr="007758DA">
        <w:rPr>
          <w:rFonts w:ascii="Times New Roman" w:hAnsi="Times New Roman" w:cs="Times New Roman"/>
        </w:rPr>
        <w:t xml:space="preserve"> korišćenja sredstava. </w:t>
      </w:r>
    </w:p>
    <w:p w14:paraId="22DB41D1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lastRenderedPageBreak/>
        <w:t xml:space="preserve">Preduzetnici/privrednom društvu kojem su </w:t>
      </w:r>
      <w:proofErr w:type="spellStart"/>
      <w:r w:rsidRPr="007758DA">
        <w:rPr>
          <w:rFonts w:ascii="Times New Roman" w:hAnsi="Times New Roman" w:cs="Times New Roman"/>
        </w:rPr>
        <w:t>dodijeljena</w:t>
      </w:r>
      <w:proofErr w:type="spellEnd"/>
      <w:r w:rsidRPr="007758DA">
        <w:rPr>
          <w:rFonts w:ascii="Times New Roman" w:hAnsi="Times New Roman" w:cs="Times New Roman"/>
        </w:rPr>
        <w:t xml:space="preserve"> sredstva za biznis plan je ostavljen rok do kraja 2022. godine da podnese Komisiji </w:t>
      </w:r>
      <w:proofErr w:type="spellStart"/>
      <w:r w:rsidRPr="007758DA">
        <w:rPr>
          <w:rFonts w:ascii="Times New Roman" w:hAnsi="Times New Roman" w:cs="Times New Roman"/>
        </w:rPr>
        <w:t>izvještaj</w:t>
      </w:r>
      <w:proofErr w:type="spellEnd"/>
      <w:r w:rsidRPr="007758DA">
        <w:rPr>
          <w:rFonts w:ascii="Times New Roman" w:hAnsi="Times New Roman" w:cs="Times New Roman"/>
        </w:rPr>
        <w:t xml:space="preserve"> o realizaciji sa finansijskim </w:t>
      </w:r>
      <w:proofErr w:type="spellStart"/>
      <w:r w:rsidRPr="007758DA">
        <w:rPr>
          <w:rFonts w:ascii="Times New Roman" w:hAnsi="Times New Roman" w:cs="Times New Roman"/>
        </w:rPr>
        <w:t>izvještajima</w:t>
      </w:r>
      <w:proofErr w:type="spellEnd"/>
      <w:r w:rsidRPr="007758DA">
        <w:rPr>
          <w:rFonts w:ascii="Times New Roman" w:hAnsi="Times New Roman" w:cs="Times New Roman"/>
        </w:rPr>
        <w:t xml:space="preserve">, na koji način bi bio okončan projekat podrške razvoja ženskom preduzetništvu za 2022. godinu. </w:t>
      </w:r>
    </w:p>
    <w:p w14:paraId="5078B9C7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Od ukupno 13 </w:t>
      </w:r>
      <w:proofErr w:type="spellStart"/>
      <w:r w:rsidRPr="007758DA">
        <w:rPr>
          <w:rFonts w:ascii="Times New Roman" w:hAnsi="Times New Roman" w:cs="Times New Roman"/>
        </w:rPr>
        <w:t>djelimično</w:t>
      </w:r>
      <w:proofErr w:type="spellEnd"/>
      <w:r w:rsidRPr="007758DA">
        <w:rPr>
          <w:rFonts w:ascii="Times New Roman" w:hAnsi="Times New Roman" w:cs="Times New Roman"/>
        </w:rPr>
        <w:t xml:space="preserve"> podržanih biznis planova do 31.01.2023. godine Komisiji su stigli </w:t>
      </w:r>
      <w:proofErr w:type="spellStart"/>
      <w:r w:rsidRPr="007758DA">
        <w:rPr>
          <w:rFonts w:ascii="Times New Roman" w:hAnsi="Times New Roman" w:cs="Times New Roman"/>
        </w:rPr>
        <w:t>izvještaji</w:t>
      </w:r>
      <w:proofErr w:type="spellEnd"/>
      <w:r w:rsidRPr="007758DA">
        <w:rPr>
          <w:rFonts w:ascii="Times New Roman" w:hAnsi="Times New Roman" w:cs="Times New Roman"/>
        </w:rPr>
        <w:t xml:space="preserve"> o realizaciji aktivnosti sa dokazima o uplatama za 12 biznis planova, dok 1 biznis plan nije realizovan i ta korisnica sredstava je obaviještena da je, zbog neispunjavanja odredbi iz ugovora o dodjeli sredstava, dužna </w:t>
      </w:r>
      <w:proofErr w:type="spellStart"/>
      <w:r w:rsidRPr="007758DA">
        <w:rPr>
          <w:rFonts w:ascii="Times New Roman" w:hAnsi="Times New Roman" w:cs="Times New Roman"/>
        </w:rPr>
        <w:t>dodijeljena</w:t>
      </w:r>
      <w:proofErr w:type="spellEnd"/>
      <w:r w:rsidRPr="007758DA">
        <w:rPr>
          <w:rFonts w:ascii="Times New Roman" w:hAnsi="Times New Roman" w:cs="Times New Roman"/>
        </w:rPr>
        <w:t xml:space="preserve"> sredstva uplatiti na </w:t>
      </w:r>
      <w:proofErr w:type="spellStart"/>
      <w:r w:rsidRPr="007758DA">
        <w:rPr>
          <w:rFonts w:ascii="Times New Roman" w:hAnsi="Times New Roman" w:cs="Times New Roman"/>
        </w:rPr>
        <w:t>žiro</w:t>
      </w:r>
      <w:proofErr w:type="spellEnd"/>
      <w:r w:rsidRPr="007758DA">
        <w:rPr>
          <w:rFonts w:ascii="Times New Roman" w:hAnsi="Times New Roman" w:cs="Times New Roman"/>
        </w:rPr>
        <w:t xml:space="preserve"> račun Opštine, što je ista učinila dana  20.06.2022.godine.</w:t>
      </w:r>
    </w:p>
    <w:p w14:paraId="427BF2BE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Od ukupno 12 biznis ideja koje su </w:t>
      </w:r>
      <w:proofErr w:type="spellStart"/>
      <w:r w:rsidRPr="007758DA">
        <w:rPr>
          <w:rFonts w:ascii="Times New Roman" w:hAnsi="Times New Roman" w:cs="Times New Roman"/>
        </w:rPr>
        <w:t>djelimično</w:t>
      </w:r>
      <w:proofErr w:type="spellEnd"/>
      <w:r w:rsidRPr="007758DA">
        <w:rPr>
          <w:rFonts w:ascii="Times New Roman" w:hAnsi="Times New Roman" w:cs="Times New Roman"/>
        </w:rPr>
        <w:t xml:space="preserve"> podržane  izdvajamo 5 </w:t>
      </w:r>
      <w:proofErr w:type="spellStart"/>
      <w:r w:rsidRPr="007758DA">
        <w:rPr>
          <w:rFonts w:ascii="Times New Roman" w:hAnsi="Times New Roman" w:cs="Times New Roman"/>
        </w:rPr>
        <w:t>novoregistrovanih</w:t>
      </w:r>
      <w:proofErr w:type="spellEnd"/>
      <w:r w:rsidRPr="007758DA">
        <w:rPr>
          <w:rFonts w:ascii="Times New Roman" w:hAnsi="Times New Roman" w:cs="Times New Roman"/>
        </w:rPr>
        <w:t xml:space="preserve">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 i društava koje su počele ili su u pripremi obavljanja privredne </w:t>
      </w:r>
      <w:proofErr w:type="spellStart"/>
      <w:r w:rsidRPr="007758DA">
        <w:rPr>
          <w:rFonts w:ascii="Times New Roman" w:hAnsi="Times New Roman" w:cs="Times New Roman"/>
        </w:rPr>
        <w:t>djelatnosti</w:t>
      </w:r>
      <w:proofErr w:type="spellEnd"/>
      <w:r w:rsidRPr="007758DA">
        <w:rPr>
          <w:rFonts w:ascii="Times New Roman" w:hAnsi="Times New Roman" w:cs="Times New Roman"/>
        </w:rPr>
        <w:t xml:space="preserve"> na području opštine Nikšić, kao i 1</w:t>
      </w:r>
      <w:r w:rsidRPr="007758D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758DA">
        <w:rPr>
          <w:rFonts w:ascii="Times New Roman" w:hAnsi="Times New Roman" w:cs="Times New Roman"/>
        </w:rPr>
        <w:t>novoregistrovan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poljoprivredno</w:t>
      </w:r>
      <w:r w:rsidRPr="007758DA">
        <w:rPr>
          <w:rFonts w:ascii="Times New Roman" w:hAnsi="Times New Roman" w:cs="Times New Roman"/>
        </w:rPr>
        <w:t xml:space="preserve"> gazdinstvo. Šest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>/društava i poljoprivrednih gazdinstava je proširi</w:t>
      </w:r>
      <w:r w:rsidR="00305EE0">
        <w:rPr>
          <w:rFonts w:ascii="Times New Roman" w:hAnsi="Times New Roman" w:cs="Times New Roman"/>
        </w:rPr>
        <w:t>lo poslovanje</w:t>
      </w:r>
      <w:r w:rsidRPr="007758DA">
        <w:rPr>
          <w:rFonts w:ascii="Times New Roman" w:hAnsi="Times New Roman" w:cs="Times New Roman"/>
        </w:rPr>
        <w:t xml:space="preserve"> za iznos sredstava koji im je odobren u smislu nabavke opreme i uređaja za unapređenje proizvodnje i prodaje u </w:t>
      </w:r>
      <w:proofErr w:type="spellStart"/>
      <w:r w:rsidRPr="007758DA">
        <w:rPr>
          <w:rFonts w:ascii="Times New Roman" w:hAnsi="Times New Roman" w:cs="Times New Roman"/>
        </w:rPr>
        <w:t>djelatnostima</w:t>
      </w:r>
      <w:proofErr w:type="spellEnd"/>
      <w:r w:rsidRPr="007758DA">
        <w:rPr>
          <w:rFonts w:ascii="Times New Roman" w:hAnsi="Times New Roman" w:cs="Times New Roman"/>
        </w:rPr>
        <w:t xml:space="preserve"> za koje već posluju na teritoriji opštine Nikšić. </w:t>
      </w:r>
    </w:p>
    <w:p w14:paraId="281C28A2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 xml:space="preserve">U martu 2023.godine </w:t>
      </w:r>
      <w:proofErr w:type="spellStart"/>
      <w:r w:rsidRPr="007758DA">
        <w:rPr>
          <w:rFonts w:ascii="Times New Roman" w:hAnsi="Times New Roman" w:cs="Times New Roman"/>
        </w:rPr>
        <w:t>Komsiija</w:t>
      </w:r>
      <w:proofErr w:type="spellEnd"/>
      <w:r w:rsidRPr="007758DA">
        <w:rPr>
          <w:rFonts w:ascii="Times New Roman" w:hAnsi="Times New Roman" w:cs="Times New Roman"/>
        </w:rPr>
        <w:t xml:space="preserve"> je </w:t>
      </w:r>
      <w:proofErr w:type="spellStart"/>
      <w:r w:rsidRPr="007758DA">
        <w:rPr>
          <w:rFonts w:ascii="Times New Roman" w:hAnsi="Times New Roman" w:cs="Times New Roman"/>
        </w:rPr>
        <w:t>posjetila</w:t>
      </w:r>
      <w:proofErr w:type="spellEnd"/>
      <w:r w:rsidRPr="007758DA">
        <w:rPr>
          <w:rFonts w:ascii="Times New Roman" w:hAnsi="Times New Roman" w:cs="Times New Roman"/>
        </w:rPr>
        <w:t xml:space="preserve"> </w:t>
      </w:r>
      <w:proofErr w:type="spellStart"/>
      <w:r w:rsidRPr="007758DA">
        <w:rPr>
          <w:rFonts w:ascii="Times New Roman" w:hAnsi="Times New Roman" w:cs="Times New Roman"/>
        </w:rPr>
        <w:t>preduzetnice</w:t>
      </w:r>
      <w:proofErr w:type="spellEnd"/>
      <w:r w:rsidRPr="007758DA">
        <w:rPr>
          <w:rFonts w:ascii="Times New Roman" w:hAnsi="Times New Roman" w:cs="Times New Roman"/>
        </w:rPr>
        <w:t xml:space="preserve"> koje su dostavile </w:t>
      </w:r>
      <w:proofErr w:type="spellStart"/>
      <w:r w:rsidRPr="007758DA">
        <w:rPr>
          <w:rFonts w:ascii="Times New Roman" w:hAnsi="Times New Roman" w:cs="Times New Roman"/>
        </w:rPr>
        <w:t>izvještaj</w:t>
      </w:r>
      <w:proofErr w:type="spellEnd"/>
      <w:r w:rsidRPr="007758DA">
        <w:rPr>
          <w:rFonts w:ascii="Times New Roman" w:hAnsi="Times New Roman" w:cs="Times New Roman"/>
        </w:rPr>
        <w:t xml:space="preserve"> o realizaciji aktivnosti. </w:t>
      </w:r>
      <w:proofErr w:type="spellStart"/>
      <w:r w:rsidRPr="007758DA">
        <w:rPr>
          <w:rFonts w:ascii="Times New Roman" w:hAnsi="Times New Roman" w:cs="Times New Roman"/>
        </w:rPr>
        <w:t>Preduzetnice</w:t>
      </w:r>
      <w:proofErr w:type="spellEnd"/>
      <w:r w:rsidRPr="007758DA">
        <w:rPr>
          <w:rFonts w:ascii="Times New Roman" w:hAnsi="Times New Roman" w:cs="Times New Roman"/>
        </w:rPr>
        <w:t xml:space="preserve"> su zadovoljne razvojem i načinom realizacije aktivnosti iz biznis planova</w:t>
      </w:r>
      <w:r>
        <w:rPr>
          <w:rFonts w:ascii="Times New Roman" w:hAnsi="Times New Roman" w:cs="Times New Roman"/>
        </w:rPr>
        <w:t xml:space="preserve"> </w:t>
      </w:r>
      <w:r w:rsidRPr="007758DA">
        <w:rPr>
          <w:rFonts w:ascii="Times New Roman" w:hAnsi="Times New Roman" w:cs="Times New Roman"/>
        </w:rPr>
        <w:t>za koje su podržane, uprkos snažnim nametima inflacije koja je pogodila ne samo Crnu Goru, već region i šire, i u budućnosti očekuju pozitivne finansij</w:t>
      </w:r>
      <w:r w:rsidR="00305EE0">
        <w:rPr>
          <w:rFonts w:ascii="Times New Roman" w:hAnsi="Times New Roman" w:cs="Times New Roman"/>
        </w:rPr>
        <w:t xml:space="preserve">ske efekte od svojih započetih </w:t>
      </w:r>
      <w:r w:rsidRPr="007758DA">
        <w:rPr>
          <w:rFonts w:ascii="Times New Roman" w:hAnsi="Times New Roman" w:cs="Times New Roman"/>
        </w:rPr>
        <w:t>i proširenih biznisa.</w:t>
      </w:r>
    </w:p>
    <w:p w14:paraId="5B4F9EE0" w14:textId="77777777" w:rsidR="0080272D" w:rsidRPr="007758DA" w:rsidRDefault="0080272D" w:rsidP="0080272D">
      <w:pPr>
        <w:jc w:val="both"/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>Komisija</w:t>
      </w:r>
      <w:r>
        <w:rPr>
          <w:rFonts w:ascii="Times New Roman" w:hAnsi="Times New Roman" w:cs="Times New Roman"/>
        </w:rPr>
        <w:t xml:space="preserve"> je</w:t>
      </w:r>
      <w:r w:rsidRPr="007758DA">
        <w:rPr>
          <w:rFonts w:ascii="Times New Roman" w:hAnsi="Times New Roman" w:cs="Times New Roman"/>
        </w:rPr>
        <w:t xml:space="preserve"> imala težak zadatak </w:t>
      </w:r>
      <w:r w:rsidR="00305EE0">
        <w:rPr>
          <w:rFonts w:ascii="Times New Roman" w:hAnsi="Times New Roman" w:cs="Times New Roman"/>
        </w:rPr>
        <w:t xml:space="preserve">prilikom rangiranja </w:t>
      </w:r>
      <w:proofErr w:type="spellStart"/>
      <w:r w:rsidR="00305EE0">
        <w:rPr>
          <w:rFonts w:ascii="Times New Roman" w:hAnsi="Times New Roman" w:cs="Times New Roman"/>
        </w:rPr>
        <w:t>ocijenjenih</w:t>
      </w:r>
      <w:proofErr w:type="spellEnd"/>
      <w:r w:rsidRPr="007758DA">
        <w:rPr>
          <w:rFonts w:ascii="Times New Roman" w:hAnsi="Times New Roman" w:cs="Times New Roman"/>
        </w:rPr>
        <w:t xml:space="preserve"> biznis ideja, koje su bile približnog kvaliteta, što je za rezultat imalo </w:t>
      </w:r>
      <w:proofErr w:type="spellStart"/>
      <w:r w:rsidRPr="007758DA">
        <w:rPr>
          <w:rFonts w:ascii="Times New Roman" w:hAnsi="Times New Roman" w:cs="Times New Roman"/>
        </w:rPr>
        <w:t>djelimičnu</w:t>
      </w:r>
      <w:proofErr w:type="spellEnd"/>
      <w:r w:rsidRPr="007758DA">
        <w:rPr>
          <w:rFonts w:ascii="Times New Roman" w:hAnsi="Times New Roman" w:cs="Times New Roman"/>
        </w:rPr>
        <w:t xml:space="preserve"> podršku za 1</w:t>
      </w:r>
      <w:r>
        <w:rPr>
          <w:rFonts w:ascii="Times New Roman" w:hAnsi="Times New Roman" w:cs="Times New Roman"/>
        </w:rPr>
        <w:t>3</w:t>
      </w:r>
      <w:r w:rsidRPr="007758DA">
        <w:rPr>
          <w:rFonts w:ascii="Times New Roman" w:hAnsi="Times New Roman" w:cs="Times New Roman"/>
        </w:rPr>
        <w:t xml:space="preserve"> biznis planova, da je određeni broj </w:t>
      </w:r>
      <w:proofErr w:type="spellStart"/>
      <w:r w:rsidRPr="007758DA">
        <w:rPr>
          <w:rFonts w:ascii="Times New Roman" w:hAnsi="Times New Roman" w:cs="Times New Roman"/>
        </w:rPr>
        <w:t>preduzetnica</w:t>
      </w:r>
      <w:proofErr w:type="spellEnd"/>
      <w:r w:rsidRPr="007758DA">
        <w:rPr>
          <w:rFonts w:ascii="Times New Roman" w:hAnsi="Times New Roman" w:cs="Times New Roman"/>
        </w:rPr>
        <w:t xml:space="preserve"> otpočeo i registrovao svoju </w:t>
      </w:r>
      <w:proofErr w:type="spellStart"/>
      <w:r w:rsidRPr="007758DA">
        <w:rPr>
          <w:rFonts w:ascii="Times New Roman" w:hAnsi="Times New Roman" w:cs="Times New Roman"/>
        </w:rPr>
        <w:t>djelatnost</w:t>
      </w:r>
      <w:proofErr w:type="spellEnd"/>
      <w:r w:rsidRPr="007758DA">
        <w:rPr>
          <w:rFonts w:ascii="Times New Roman" w:hAnsi="Times New Roman" w:cs="Times New Roman"/>
        </w:rPr>
        <w:t xml:space="preserve"> a dio razvio i unaprijedio, </w:t>
      </w:r>
      <w:r>
        <w:rPr>
          <w:rFonts w:ascii="Times New Roman" w:hAnsi="Times New Roman" w:cs="Times New Roman"/>
        </w:rPr>
        <w:t xml:space="preserve">pa se </w:t>
      </w:r>
      <w:r w:rsidRPr="007758DA">
        <w:rPr>
          <w:rFonts w:ascii="Times New Roman" w:hAnsi="Times New Roman" w:cs="Times New Roman"/>
        </w:rPr>
        <w:t>može</w:t>
      </w:r>
      <w:r>
        <w:rPr>
          <w:rFonts w:ascii="Times New Roman" w:hAnsi="Times New Roman" w:cs="Times New Roman"/>
        </w:rPr>
        <w:t xml:space="preserve"> </w:t>
      </w:r>
      <w:r w:rsidRPr="007758DA">
        <w:rPr>
          <w:rFonts w:ascii="Times New Roman" w:hAnsi="Times New Roman" w:cs="Times New Roman"/>
        </w:rPr>
        <w:t xml:space="preserve">zaključiti da je program podrške ženskom preduzetništvu za 2022. godinu </w:t>
      </w:r>
      <w:proofErr w:type="spellStart"/>
      <w:r w:rsidRPr="007758DA">
        <w:rPr>
          <w:rFonts w:ascii="Times New Roman" w:hAnsi="Times New Roman" w:cs="Times New Roman"/>
        </w:rPr>
        <w:t>uspješno</w:t>
      </w:r>
      <w:proofErr w:type="spellEnd"/>
      <w:r w:rsidRPr="007758DA">
        <w:rPr>
          <w:rFonts w:ascii="Times New Roman" w:hAnsi="Times New Roman" w:cs="Times New Roman"/>
        </w:rPr>
        <w:t xml:space="preserve"> realizovan.</w:t>
      </w:r>
    </w:p>
    <w:p w14:paraId="188ED0EB" w14:textId="77777777" w:rsidR="0080272D" w:rsidRPr="007758DA" w:rsidRDefault="0080272D" w:rsidP="0080272D">
      <w:pPr>
        <w:rPr>
          <w:rFonts w:ascii="Times New Roman" w:hAnsi="Times New Roman" w:cs="Times New Roman"/>
        </w:rPr>
      </w:pPr>
    </w:p>
    <w:p w14:paraId="39F17D2C" w14:textId="77777777" w:rsidR="0080272D" w:rsidRPr="007758DA" w:rsidRDefault="0080272D" w:rsidP="0080272D">
      <w:pPr>
        <w:tabs>
          <w:tab w:val="left" w:pos="5925"/>
        </w:tabs>
        <w:rPr>
          <w:rFonts w:ascii="Times New Roman" w:hAnsi="Times New Roman" w:cs="Times New Roman"/>
        </w:rPr>
      </w:pPr>
      <w:r w:rsidRPr="007758DA">
        <w:rPr>
          <w:rFonts w:ascii="Times New Roman" w:hAnsi="Times New Roman" w:cs="Times New Roman"/>
        </w:rPr>
        <w:tab/>
      </w:r>
    </w:p>
    <w:p w14:paraId="005BC480" w14:textId="77777777" w:rsidR="0080272D" w:rsidRPr="00AB7B41" w:rsidRDefault="0080272D" w:rsidP="00392E93">
      <w:pPr>
        <w:tabs>
          <w:tab w:val="left" w:pos="5925"/>
        </w:tabs>
        <w:jc w:val="right"/>
        <w:rPr>
          <w:rFonts w:ascii="Times New Roman" w:hAnsi="Times New Roman" w:cs="Times New Roman"/>
          <w:b/>
          <w:i/>
        </w:rPr>
      </w:pPr>
      <w:r w:rsidRPr="007758D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B7B41">
        <w:rPr>
          <w:rFonts w:ascii="Times New Roman" w:hAnsi="Times New Roman" w:cs="Times New Roman"/>
          <w:b/>
          <w:i/>
        </w:rPr>
        <w:t xml:space="preserve">   PREDSJEDNICA</w:t>
      </w:r>
      <w:r>
        <w:rPr>
          <w:rFonts w:ascii="Times New Roman" w:hAnsi="Times New Roman" w:cs="Times New Roman"/>
          <w:b/>
          <w:i/>
        </w:rPr>
        <w:t xml:space="preserve"> KOMISIJE</w:t>
      </w:r>
    </w:p>
    <w:p w14:paraId="5B8E08DD" w14:textId="77777777" w:rsidR="0080272D" w:rsidRPr="00AB7B41" w:rsidRDefault="0080272D" w:rsidP="00392E93">
      <w:pPr>
        <w:tabs>
          <w:tab w:val="left" w:pos="5925"/>
        </w:tabs>
        <w:jc w:val="right"/>
        <w:rPr>
          <w:rFonts w:ascii="Times New Roman" w:hAnsi="Times New Roman" w:cs="Times New Roman"/>
          <w:b/>
          <w:i/>
        </w:rPr>
      </w:pPr>
      <w:r w:rsidRPr="00AB7B41">
        <w:rPr>
          <w:rFonts w:ascii="Times New Roman" w:hAnsi="Times New Roman" w:cs="Times New Roman"/>
          <w:b/>
          <w:i/>
        </w:rPr>
        <w:tab/>
        <w:t xml:space="preserve">       Biljana Vučurović</w:t>
      </w:r>
    </w:p>
    <w:p w14:paraId="72F6E01F" w14:textId="77777777" w:rsidR="007C67F2" w:rsidRDefault="007C67F2"/>
    <w:sectPr w:rsidR="007C67F2" w:rsidSect="00040E33">
      <w:footerReference w:type="default" r:id="rId9"/>
      <w:pgSz w:w="11906" w:h="16838" w:code="9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4F2E" w14:textId="77777777" w:rsidR="008C1B5B" w:rsidRDefault="008C1B5B" w:rsidP="0080272D">
      <w:pPr>
        <w:spacing w:after="0" w:line="240" w:lineRule="auto"/>
      </w:pPr>
      <w:r>
        <w:separator/>
      </w:r>
    </w:p>
  </w:endnote>
  <w:endnote w:type="continuationSeparator" w:id="0">
    <w:p w14:paraId="4A36CF28" w14:textId="77777777" w:rsidR="008C1B5B" w:rsidRDefault="008C1B5B" w:rsidP="0080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019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3F21B" w14:textId="77777777" w:rsidR="00040E33" w:rsidRDefault="00040E33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BD1E5" w14:textId="77777777" w:rsidR="00040E33" w:rsidRDefault="00040E33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7003" w14:textId="77777777" w:rsidR="008C1B5B" w:rsidRDefault="008C1B5B" w:rsidP="0080272D">
      <w:pPr>
        <w:spacing w:after="0" w:line="240" w:lineRule="auto"/>
      </w:pPr>
      <w:r>
        <w:separator/>
      </w:r>
    </w:p>
  </w:footnote>
  <w:footnote w:type="continuationSeparator" w:id="0">
    <w:p w14:paraId="0F81A37F" w14:textId="77777777" w:rsidR="008C1B5B" w:rsidRDefault="008C1B5B" w:rsidP="0080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E15"/>
    <w:multiLevelType w:val="multilevel"/>
    <w:tmpl w:val="6B40EEEC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34"/>
    <w:rsid w:val="00040E33"/>
    <w:rsid w:val="001C2155"/>
    <w:rsid w:val="00205E5A"/>
    <w:rsid w:val="002B11CC"/>
    <w:rsid w:val="00305EE0"/>
    <w:rsid w:val="00392E93"/>
    <w:rsid w:val="00405B75"/>
    <w:rsid w:val="00494B34"/>
    <w:rsid w:val="004B5075"/>
    <w:rsid w:val="004F6366"/>
    <w:rsid w:val="005309A5"/>
    <w:rsid w:val="006D1A0B"/>
    <w:rsid w:val="00736874"/>
    <w:rsid w:val="00791C67"/>
    <w:rsid w:val="007C67F2"/>
    <w:rsid w:val="007D4D45"/>
    <w:rsid w:val="007E4BAE"/>
    <w:rsid w:val="0080272D"/>
    <w:rsid w:val="00804BE1"/>
    <w:rsid w:val="00863D3F"/>
    <w:rsid w:val="008C1B5B"/>
    <w:rsid w:val="00A41C8B"/>
    <w:rsid w:val="00AA6DB6"/>
    <w:rsid w:val="00AC3AB5"/>
    <w:rsid w:val="00AD57A1"/>
    <w:rsid w:val="00D11E73"/>
    <w:rsid w:val="00D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DDC71"/>
  <w15:chartTrackingRefBased/>
  <w15:docId w15:val="{0C35E250-BAA6-4D56-B97C-BCE6FB0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0272D"/>
    <w:pPr>
      <w:keepNext/>
      <w:keepLines/>
      <w:numPr>
        <w:numId w:val="1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30"/>
      <w:szCs w:val="28"/>
      <w:lang w:val="sr-Latn-M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0272D"/>
    <w:pPr>
      <w:keepNext/>
      <w:keepLines/>
      <w:numPr>
        <w:ilvl w:val="1"/>
        <w:numId w:val="1"/>
      </w:numPr>
      <w:spacing w:before="240" w:after="60" w:line="276" w:lineRule="auto"/>
      <w:jc w:val="both"/>
      <w:outlineLvl w:val="1"/>
    </w:pPr>
    <w:rPr>
      <w:rFonts w:asciiTheme="majorHAnsi" w:eastAsia="Times New Roman" w:hAnsiTheme="majorHAnsi" w:cs="Times New Roman"/>
      <w:b/>
      <w:bCs/>
      <w:sz w:val="28"/>
      <w:szCs w:val="26"/>
      <w:lang w:val="sr-Latn-M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0272D"/>
    <w:pPr>
      <w:keepNext/>
      <w:keepLines/>
      <w:numPr>
        <w:ilvl w:val="2"/>
        <w:numId w:val="1"/>
      </w:numPr>
      <w:spacing w:before="120" w:after="6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6"/>
      <w:lang w:val="sr-Latn-ME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0272D"/>
    <w:pPr>
      <w:keepNext/>
      <w:keepLines/>
      <w:numPr>
        <w:ilvl w:val="3"/>
        <w:numId w:val="1"/>
      </w:numPr>
      <w:spacing w:before="40" w:after="60" w:line="276" w:lineRule="auto"/>
      <w:jc w:val="both"/>
      <w:outlineLvl w:val="3"/>
    </w:pPr>
    <w:rPr>
      <w:rFonts w:asciiTheme="majorHAnsi" w:eastAsia="Times New Roman" w:hAnsiTheme="majorHAnsi" w:cs="Times New Roman"/>
      <w:b/>
      <w:i/>
      <w:iCs/>
      <w:sz w:val="24"/>
      <w:lang w:val="sr-Latn-M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rsid w:val="0080272D"/>
    <w:pPr>
      <w:keepNext/>
      <w:keepLines/>
      <w:numPr>
        <w:ilvl w:val="4"/>
        <w:numId w:val="1"/>
      </w:numPr>
      <w:spacing w:before="40" w:after="60" w:line="276" w:lineRule="auto"/>
      <w:jc w:val="both"/>
      <w:outlineLvl w:val="4"/>
    </w:pPr>
    <w:rPr>
      <w:rFonts w:eastAsia="Times New Roman"/>
      <w:b/>
      <w:sz w:val="24"/>
      <w:szCs w:val="24"/>
      <w:lang w:val="sr-Latn-ME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0272D"/>
    <w:pPr>
      <w:keepNext/>
      <w:keepLines/>
      <w:numPr>
        <w:ilvl w:val="5"/>
        <w:numId w:val="1"/>
      </w:numPr>
      <w:spacing w:before="40" w:after="60" w:line="276" w:lineRule="auto"/>
      <w:jc w:val="both"/>
      <w:outlineLvl w:val="5"/>
    </w:pPr>
    <w:rPr>
      <w:rFonts w:ascii="Calibri Light" w:eastAsia="Times New Roman" w:hAnsi="Calibri Light" w:cs="Times New Roman"/>
      <w:color w:val="1F4D78"/>
      <w:sz w:val="24"/>
      <w:szCs w:val="20"/>
      <w:lang w:val="sr-Latn-M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80272D"/>
    <w:rPr>
      <w:rFonts w:asciiTheme="majorHAnsi" w:eastAsia="Times New Roman" w:hAnsiTheme="majorHAnsi" w:cs="Times New Roman"/>
      <w:b/>
      <w:bCs/>
      <w:sz w:val="30"/>
      <w:szCs w:val="28"/>
      <w:lang w:val="sr-Latn-ME"/>
    </w:rPr>
  </w:style>
  <w:style w:type="character" w:customStyle="1" w:styleId="Naslov2Char">
    <w:name w:val="Naslov 2 Char"/>
    <w:basedOn w:val="Podrazumevanifontpasusa"/>
    <w:link w:val="Naslov2"/>
    <w:uiPriority w:val="9"/>
    <w:rsid w:val="0080272D"/>
    <w:rPr>
      <w:rFonts w:asciiTheme="majorHAnsi" w:eastAsia="Times New Roman" w:hAnsiTheme="majorHAnsi" w:cs="Times New Roman"/>
      <w:b/>
      <w:bCs/>
      <w:sz w:val="28"/>
      <w:szCs w:val="26"/>
      <w:lang w:val="sr-Latn-ME"/>
    </w:rPr>
  </w:style>
  <w:style w:type="character" w:customStyle="1" w:styleId="Naslov3Char">
    <w:name w:val="Naslov 3 Char"/>
    <w:basedOn w:val="Podrazumevanifontpasusa"/>
    <w:link w:val="Naslov3"/>
    <w:uiPriority w:val="9"/>
    <w:rsid w:val="0080272D"/>
    <w:rPr>
      <w:rFonts w:asciiTheme="majorHAnsi" w:eastAsia="Times New Roman" w:hAnsiTheme="majorHAnsi" w:cs="Times New Roman"/>
      <w:b/>
      <w:bCs/>
      <w:sz w:val="26"/>
      <w:lang w:val="sr-Latn-ME"/>
    </w:rPr>
  </w:style>
  <w:style w:type="character" w:customStyle="1" w:styleId="Naslov4Char">
    <w:name w:val="Naslov 4 Char"/>
    <w:basedOn w:val="Podrazumevanifontpasusa"/>
    <w:link w:val="Naslov4"/>
    <w:uiPriority w:val="9"/>
    <w:rsid w:val="0080272D"/>
    <w:rPr>
      <w:rFonts w:asciiTheme="majorHAnsi" w:eastAsia="Times New Roman" w:hAnsiTheme="majorHAnsi" w:cs="Times New Roman"/>
      <w:b/>
      <w:i/>
      <w:iCs/>
      <w:sz w:val="24"/>
      <w:lang w:val="sr-Latn-ME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0272D"/>
    <w:rPr>
      <w:rFonts w:eastAsia="Times New Roman"/>
      <w:b/>
      <w:sz w:val="24"/>
      <w:szCs w:val="24"/>
      <w:lang w:val="sr-Latn-ME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0272D"/>
    <w:rPr>
      <w:rFonts w:ascii="Calibri Light" w:eastAsia="Times New Roman" w:hAnsi="Calibri Light" w:cs="Times New Roman"/>
      <w:color w:val="1F4D78"/>
      <w:sz w:val="24"/>
      <w:szCs w:val="20"/>
      <w:lang w:val="sr-Latn-ME"/>
    </w:rPr>
  </w:style>
  <w:style w:type="paragraph" w:styleId="Zaglavljestranice">
    <w:name w:val="header"/>
    <w:basedOn w:val="Normal"/>
    <w:link w:val="ZaglavljestraniceChar"/>
    <w:uiPriority w:val="99"/>
    <w:unhideWhenUsed/>
    <w:rsid w:val="0080272D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  <w:lang w:val="sr-Latn-ME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0272D"/>
    <w:rPr>
      <w:rFonts w:eastAsiaTheme="minorEastAsia"/>
      <w:sz w:val="24"/>
      <w:szCs w:val="24"/>
      <w:lang w:val="sr-Latn-ME"/>
    </w:rPr>
  </w:style>
  <w:style w:type="paragraph" w:styleId="Podnojestranice">
    <w:name w:val="footer"/>
    <w:basedOn w:val="Normal"/>
    <w:link w:val="PodnojestraniceChar"/>
    <w:uiPriority w:val="99"/>
    <w:unhideWhenUsed/>
    <w:rsid w:val="0080272D"/>
    <w:pPr>
      <w:tabs>
        <w:tab w:val="center" w:pos="4536"/>
        <w:tab w:val="right" w:pos="9072"/>
      </w:tabs>
      <w:spacing w:before="120" w:after="60" w:line="276" w:lineRule="auto"/>
      <w:jc w:val="both"/>
    </w:pPr>
    <w:rPr>
      <w:rFonts w:eastAsiaTheme="minorEastAsia"/>
      <w:sz w:val="24"/>
      <w:szCs w:val="24"/>
      <w:lang w:val="sr-Latn-ME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0272D"/>
    <w:rPr>
      <w:rFonts w:eastAsiaTheme="minorEastAsia"/>
      <w:sz w:val="24"/>
      <w:szCs w:val="24"/>
      <w:lang w:val="sr-Latn-ME"/>
    </w:rPr>
  </w:style>
  <w:style w:type="character" w:styleId="Hiperveza">
    <w:name w:val="Hyperlink"/>
    <w:basedOn w:val="Podrazumevanifontpasusa"/>
    <w:uiPriority w:val="99"/>
    <w:unhideWhenUsed/>
    <w:rsid w:val="0080272D"/>
    <w:rPr>
      <w:color w:val="0563C1" w:themeColor="hyperlink"/>
      <w:u w:val="single"/>
    </w:rPr>
  </w:style>
  <w:style w:type="paragraph" w:styleId="Naslovsadraja">
    <w:name w:val="TOC Heading"/>
    <w:basedOn w:val="Naslov1"/>
    <w:next w:val="Normal"/>
    <w:uiPriority w:val="39"/>
    <w:unhideWhenUsed/>
    <w:qFormat/>
    <w:rsid w:val="0080272D"/>
    <w:pPr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80272D"/>
    <w:pPr>
      <w:spacing w:before="120" w:after="100" w:line="276" w:lineRule="auto"/>
      <w:jc w:val="both"/>
    </w:pPr>
    <w:rPr>
      <w:rFonts w:eastAsiaTheme="minorEastAsia"/>
      <w:sz w:val="24"/>
      <w:szCs w:val="24"/>
      <w:lang w:val="sr-Latn-ME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405B75"/>
    <w:pPr>
      <w:spacing w:after="0" w:line="240" w:lineRule="auto"/>
    </w:pPr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405B75"/>
    <w:rPr>
      <w:sz w:val="20"/>
      <w:szCs w:val="20"/>
    </w:rPr>
  </w:style>
  <w:style w:type="character" w:styleId="Referencaendnote">
    <w:name w:val="endnote reference"/>
    <w:basedOn w:val="Podrazumevanifontpasusa"/>
    <w:uiPriority w:val="99"/>
    <w:semiHidden/>
    <w:unhideWhenUsed/>
    <w:rsid w:val="00405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A72D08-B8DB-453D-BA0F-7CC3F832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Ivana Ćeranić</cp:lastModifiedBy>
  <cp:revision>2</cp:revision>
  <dcterms:created xsi:type="dcterms:W3CDTF">2023-04-18T07:13:00Z</dcterms:created>
  <dcterms:modified xsi:type="dcterms:W3CDTF">2023-04-18T07:13:00Z</dcterms:modified>
</cp:coreProperties>
</file>