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0300F4" w14:textId="77777777" w:rsidR="00DB63D9" w:rsidRPr="006C4F1C" w:rsidRDefault="00DB63D9" w:rsidP="00107D37">
      <w:pPr>
        <w:spacing w:line="20" w:lineRule="atLeast"/>
        <w:jc w:val="center"/>
        <w:rPr>
          <w:rFonts w:ascii="Candara" w:hAnsi="Candara"/>
          <w:b/>
          <w:i/>
          <w:noProof/>
          <w:color w:val="002060"/>
          <w:sz w:val="28"/>
          <w:szCs w:val="22"/>
          <w:lang w:val="sr-Latn-ME" w:eastAsia="sr-Latn-ME"/>
        </w:rPr>
      </w:pPr>
      <w:r w:rsidRPr="006C4F1C">
        <w:rPr>
          <w:rFonts w:ascii="Bookman Old Style" w:hAnsi="Bookman Old Style"/>
          <w:i/>
          <w:noProof/>
          <w:color w:val="002060"/>
          <w:sz w:val="20"/>
          <w:lang w:val="sr-Latn-ME" w:eastAsia="sr-Latn-ME"/>
        </w:rPr>
        <w:drawing>
          <wp:anchor distT="0" distB="0" distL="114300" distR="114300" simplePos="0" relativeHeight="251659264" behindDoc="1" locked="0" layoutInCell="0" allowOverlap="1" wp14:anchorId="57644734" wp14:editId="0D5C1927">
            <wp:simplePos x="0" y="0"/>
            <wp:positionH relativeFrom="margin">
              <wp:posOffset>2839606</wp:posOffset>
            </wp:positionH>
            <wp:positionV relativeFrom="margin">
              <wp:posOffset>-118745</wp:posOffset>
            </wp:positionV>
            <wp:extent cx="508000" cy="715645"/>
            <wp:effectExtent l="0" t="0" r="6350" b="8255"/>
            <wp:wrapNone/>
            <wp:docPr id="16" name="Picture 16" descr="Grb Niksic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Grb Niksica 1"/>
                    <pic:cNvPicPr>
                      <a:picLocks noChangeAspect="1" noChangeArrowheads="1"/>
                    </pic:cNvPicPr>
                  </pic:nvPicPr>
                  <pic:blipFill>
                    <a:blip r:embed="rId8">
                      <a:lum bright="70000" contrast="20000"/>
                      <a:extLst>
                        <a:ext uri="{28A0092B-C50C-407E-A947-70E740481C1C}">
                          <a14:useLocalDpi xmlns:a14="http://schemas.microsoft.com/office/drawing/2010/main" val="0"/>
                        </a:ext>
                      </a:extLst>
                    </a:blip>
                    <a:srcRect/>
                    <a:stretch>
                      <a:fillRect/>
                    </a:stretch>
                  </pic:blipFill>
                  <pic:spPr bwMode="auto">
                    <a:xfrm>
                      <a:off x="0" y="0"/>
                      <a:ext cx="508000" cy="715645"/>
                    </a:xfrm>
                    <a:prstGeom prst="rect">
                      <a:avLst/>
                    </a:prstGeom>
                    <a:noFill/>
                  </pic:spPr>
                </pic:pic>
              </a:graphicData>
            </a:graphic>
            <wp14:sizeRelH relativeFrom="page">
              <wp14:pctWidth>0</wp14:pctWidth>
            </wp14:sizeRelH>
            <wp14:sizeRelV relativeFrom="page">
              <wp14:pctHeight>0</wp14:pctHeight>
            </wp14:sizeRelV>
          </wp:anchor>
        </w:drawing>
      </w:r>
    </w:p>
    <w:p w14:paraId="48483F05" w14:textId="77777777" w:rsidR="00DB63D9" w:rsidRPr="006C4F1C" w:rsidRDefault="00DB63D9" w:rsidP="00107D37">
      <w:pPr>
        <w:spacing w:line="20" w:lineRule="atLeast"/>
        <w:jc w:val="center"/>
        <w:rPr>
          <w:rFonts w:ascii="Candara" w:hAnsi="Candara"/>
          <w:b/>
          <w:i/>
          <w:noProof/>
          <w:color w:val="002060"/>
          <w:sz w:val="28"/>
          <w:szCs w:val="22"/>
          <w:lang w:val="sr-Latn-ME" w:eastAsia="sr-Latn-ME"/>
        </w:rPr>
      </w:pPr>
    </w:p>
    <w:p w14:paraId="16A68D5F" w14:textId="77777777" w:rsidR="00DB63D9" w:rsidRPr="006C4F1C" w:rsidRDefault="00DB63D9" w:rsidP="00107D37">
      <w:pPr>
        <w:spacing w:line="20" w:lineRule="atLeast"/>
        <w:jc w:val="center"/>
        <w:rPr>
          <w:rFonts w:ascii="Candara" w:hAnsi="Candara"/>
          <w:b/>
          <w:i/>
          <w:noProof/>
          <w:color w:val="002060"/>
          <w:sz w:val="28"/>
          <w:szCs w:val="22"/>
          <w:lang w:val="sr-Latn-ME" w:eastAsia="sr-Latn-ME"/>
        </w:rPr>
      </w:pPr>
    </w:p>
    <w:p w14:paraId="0E8A24DF" w14:textId="77777777" w:rsidR="00107D37" w:rsidRPr="006C4F1C" w:rsidRDefault="00107D37" w:rsidP="00107D37">
      <w:pPr>
        <w:spacing w:line="20" w:lineRule="atLeast"/>
        <w:jc w:val="center"/>
        <w:rPr>
          <w:rFonts w:ascii="Candara" w:hAnsi="Candara"/>
          <w:b/>
          <w:i/>
          <w:noProof/>
          <w:color w:val="002060"/>
          <w:sz w:val="28"/>
          <w:szCs w:val="22"/>
          <w:lang w:val="sr-Latn-ME" w:eastAsia="sr-Latn-ME"/>
        </w:rPr>
      </w:pPr>
      <w:r w:rsidRPr="006C4F1C">
        <w:rPr>
          <w:rFonts w:ascii="Candara" w:hAnsi="Candara"/>
          <w:b/>
          <w:i/>
          <w:noProof/>
          <w:color w:val="002060"/>
          <w:sz w:val="28"/>
          <w:szCs w:val="22"/>
          <w:lang w:val="sr-Latn-ME" w:eastAsia="sr-Latn-ME"/>
        </w:rPr>
        <w:t>О П Ш Т И Н А   Н И К Ш И Ћ</w:t>
      </w:r>
    </w:p>
    <w:p w14:paraId="64B52AB1" w14:textId="77777777" w:rsidR="002B45FE" w:rsidRPr="006C4F1C" w:rsidRDefault="00107D37" w:rsidP="00107D37">
      <w:pPr>
        <w:spacing w:line="20" w:lineRule="atLeast"/>
        <w:jc w:val="center"/>
        <w:rPr>
          <w:rFonts w:ascii="Candara" w:hAnsi="Candara" w:cs="Segoe UI Semilight"/>
          <w:color w:val="002060"/>
          <w:sz w:val="26"/>
          <w:szCs w:val="22"/>
        </w:rPr>
      </w:pPr>
      <w:r w:rsidRPr="006C4F1C">
        <w:rPr>
          <w:rFonts w:ascii="Candara" w:hAnsi="Candara"/>
          <w:b/>
          <w:i/>
          <w:noProof/>
          <w:color w:val="002060"/>
          <w:sz w:val="28"/>
          <w:szCs w:val="22"/>
          <w:lang w:val="sr-Latn-ME" w:eastAsia="sr-Latn-ME"/>
        </w:rPr>
        <w:t>Секре</w:t>
      </w:r>
      <w:r w:rsidR="00E6548A" w:rsidRPr="006C4F1C">
        <w:rPr>
          <w:rFonts w:ascii="Candara" w:hAnsi="Candara"/>
          <w:b/>
          <w:i/>
          <w:noProof/>
          <w:color w:val="002060"/>
          <w:sz w:val="28"/>
          <w:szCs w:val="22"/>
          <w:lang w:val="sr-Cyrl-RS" w:eastAsia="sr-Latn-ME"/>
        </w:rPr>
        <w:t>т</w:t>
      </w:r>
      <w:r w:rsidRPr="006C4F1C">
        <w:rPr>
          <w:rFonts w:ascii="Candara" w:hAnsi="Candara"/>
          <w:b/>
          <w:i/>
          <w:noProof/>
          <w:color w:val="002060"/>
          <w:sz w:val="28"/>
          <w:szCs w:val="22"/>
          <w:lang w:val="sr-Latn-ME" w:eastAsia="sr-Latn-ME"/>
        </w:rPr>
        <w:t>аријат за комуналне послове и саобраћај</w:t>
      </w:r>
    </w:p>
    <w:p w14:paraId="1533C489" w14:textId="77777777" w:rsidR="00BD6FA1" w:rsidRPr="006C4F1C" w:rsidRDefault="00BD6FA1" w:rsidP="006100EC">
      <w:pPr>
        <w:spacing w:line="20" w:lineRule="atLeast"/>
        <w:ind w:firstLine="708"/>
        <w:jc w:val="right"/>
        <w:rPr>
          <w:rFonts w:ascii="Candara" w:hAnsi="Candara" w:cs="Segoe UI Semilight"/>
          <w:color w:val="002060"/>
          <w:sz w:val="28"/>
          <w:szCs w:val="22"/>
        </w:rPr>
      </w:pPr>
    </w:p>
    <w:p w14:paraId="7E077563" w14:textId="77777777" w:rsidR="001F5381" w:rsidRPr="006C4F1C" w:rsidRDefault="001F5381" w:rsidP="006100EC">
      <w:pPr>
        <w:spacing w:line="20" w:lineRule="atLeast"/>
        <w:ind w:firstLine="708"/>
        <w:jc w:val="right"/>
        <w:rPr>
          <w:rFonts w:ascii="Candara" w:hAnsi="Candara" w:cs="Segoe UI Semilight"/>
          <w:color w:val="002060"/>
          <w:sz w:val="28"/>
          <w:szCs w:val="22"/>
        </w:rPr>
      </w:pPr>
    </w:p>
    <w:p w14:paraId="7F2F4AF3" w14:textId="77777777" w:rsidR="001F5381" w:rsidRPr="006C4F1C" w:rsidRDefault="001F5381" w:rsidP="00DB63D9">
      <w:pPr>
        <w:spacing w:line="20" w:lineRule="atLeast"/>
        <w:ind w:firstLine="708"/>
        <w:jc w:val="center"/>
        <w:rPr>
          <w:rFonts w:ascii="Candara" w:hAnsi="Candara" w:cs="Segoe UI Semilight"/>
          <w:color w:val="002060"/>
          <w:sz w:val="28"/>
          <w:szCs w:val="22"/>
        </w:rPr>
      </w:pPr>
    </w:p>
    <w:p w14:paraId="545B535F" w14:textId="77777777" w:rsidR="001975F3" w:rsidRPr="006C4F1C" w:rsidRDefault="001975F3" w:rsidP="00DB63D9">
      <w:pPr>
        <w:spacing w:after="120" w:line="20" w:lineRule="atLeast"/>
        <w:jc w:val="center"/>
        <w:rPr>
          <w:rFonts w:ascii="Candara" w:hAnsi="Candara" w:cs="Segoe UI Semilight"/>
          <w:b/>
          <w:color w:val="002060"/>
          <w:sz w:val="26"/>
          <w:szCs w:val="26"/>
        </w:rPr>
      </w:pPr>
      <w:r w:rsidRPr="006C4F1C">
        <w:rPr>
          <w:rFonts w:ascii="Candara" w:hAnsi="Candara" w:cs="Segoe UI Semilight"/>
          <w:b/>
          <w:color w:val="002060"/>
          <w:sz w:val="26"/>
          <w:szCs w:val="26"/>
        </w:rPr>
        <w:t>ИНФОРМАЦИЈА</w:t>
      </w:r>
    </w:p>
    <w:p w14:paraId="4E9A5088" w14:textId="77777777" w:rsidR="001975F3" w:rsidRPr="006C4F1C" w:rsidRDefault="001975F3" w:rsidP="00DB63D9">
      <w:pPr>
        <w:spacing w:after="120" w:line="20" w:lineRule="atLeast"/>
        <w:jc w:val="center"/>
        <w:rPr>
          <w:rFonts w:ascii="Candara" w:hAnsi="Candara" w:cs="Segoe UI Semilight"/>
          <w:b/>
          <w:color w:val="002060"/>
          <w:sz w:val="26"/>
          <w:szCs w:val="26"/>
        </w:rPr>
      </w:pPr>
      <w:r w:rsidRPr="006C4F1C">
        <w:rPr>
          <w:rFonts w:ascii="Candara" w:hAnsi="Candara" w:cs="Segoe UI Semilight"/>
          <w:b/>
          <w:color w:val="002060"/>
          <w:sz w:val="26"/>
          <w:szCs w:val="26"/>
        </w:rPr>
        <w:t>О СТАЊУ И АКТ</w:t>
      </w:r>
      <w:r w:rsidR="001C6FD6" w:rsidRPr="006C4F1C">
        <w:rPr>
          <w:rFonts w:ascii="Candara" w:hAnsi="Candara" w:cs="Segoe UI Semilight"/>
          <w:b/>
          <w:color w:val="002060"/>
          <w:sz w:val="26"/>
          <w:szCs w:val="26"/>
          <w:lang w:val="sr-Cyrl-RS"/>
        </w:rPr>
        <w:t>ИВ</w:t>
      </w:r>
      <w:r w:rsidRPr="006C4F1C">
        <w:rPr>
          <w:rFonts w:ascii="Candara" w:hAnsi="Candara" w:cs="Segoe UI Semilight"/>
          <w:b/>
          <w:color w:val="002060"/>
          <w:sz w:val="26"/>
          <w:szCs w:val="26"/>
        </w:rPr>
        <w:t>НОСТИМА НА ОСТВАР</w:t>
      </w:r>
      <w:r w:rsidR="007D2F86" w:rsidRPr="006C4F1C">
        <w:rPr>
          <w:rFonts w:ascii="Candara" w:hAnsi="Candara" w:cs="Segoe UI Semilight"/>
          <w:b/>
          <w:color w:val="002060"/>
          <w:sz w:val="26"/>
          <w:szCs w:val="26"/>
          <w:lang w:val="sr-Cyrl-RS"/>
        </w:rPr>
        <w:t>ИВ</w:t>
      </w:r>
      <w:r w:rsidRPr="006C4F1C">
        <w:rPr>
          <w:rFonts w:ascii="Candara" w:hAnsi="Candara" w:cs="Segoe UI Semilight"/>
          <w:b/>
          <w:color w:val="002060"/>
          <w:sz w:val="26"/>
          <w:szCs w:val="26"/>
        </w:rPr>
        <w:t xml:space="preserve">АЊУ ПОТРЕБА И ИНТЕРЕСА ГРАЂАНА </w:t>
      </w:r>
    </w:p>
    <w:p w14:paraId="11105643" w14:textId="77777777" w:rsidR="00BD6FA1" w:rsidRPr="006C4F1C" w:rsidRDefault="001975F3" w:rsidP="00DB63D9">
      <w:pPr>
        <w:spacing w:after="120" w:line="20" w:lineRule="atLeast"/>
        <w:jc w:val="center"/>
        <w:rPr>
          <w:rFonts w:ascii="Candara" w:hAnsi="Candara" w:cs="Segoe UI Semilight"/>
          <w:b/>
          <w:color w:val="002060"/>
          <w:sz w:val="26"/>
          <w:szCs w:val="26"/>
        </w:rPr>
      </w:pPr>
      <w:r w:rsidRPr="006C4F1C">
        <w:rPr>
          <w:rFonts w:ascii="Candara" w:hAnsi="Candara" w:cs="Segoe UI Semilight"/>
          <w:b/>
          <w:color w:val="002060"/>
          <w:sz w:val="26"/>
          <w:szCs w:val="26"/>
        </w:rPr>
        <w:t>У  МЈЕСНИМ  ЗАЈЕДНИЦАМА  НА  ТЕРИТОРИЈИ  ОПШТИНЕ  НИКШИЋ  ЗА  2020.  ГОДИНУ</w:t>
      </w:r>
    </w:p>
    <w:p w14:paraId="3ACA0E8C" w14:textId="77777777" w:rsidR="001F5381" w:rsidRPr="006C4F1C" w:rsidRDefault="001F5381" w:rsidP="006100EC">
      <w:pPr>
        <w:spacing w:line="20" w:lineRule="atLeast"/>
        <w:jc w:val="center"/>
        <w:rPr>
          <w:rFonts w:ascii="Candara" w:hAnsi="Candara" w:cs="Segoe UI Semilight"/>
          <w:b/>
          <w:color w:val="002060"/>
          <w:sz w:val="22"/>
          <w:szCs w:val="22"/>
        </w:rPr>
      </w:pPr>
    </w:p>
    <w:p w14:paraId="4406F9A3" w14:textId="77777777" w:rsidR="00AE1C12" w:rsidRPr="006C4F1C" w:rsidRDefault="00AE1C12" w:rsidP="006100EC">
      <w:pPr>
        <w:spacing w:line="20" w:lineRule="atLeast"/>
        <w:jc w:val="center"/>
        <w:rPr>
          <w:rFonts w:ascii="Candara" w:hAnsi="Candara" w:cs="Segoe UI Semilight"/>
          <w:b/>
          <w:color w:val="002060"/>
          <w:sz w:val="22"/>
          <w:szCs w:val="22"/>
        </w:rPr>
      </w:pPr>
    </w:p>
    <w:p w14:paraId="5AA3C173" w14:textId="77777777" w:rsidR="00BD6FA1" w:rsidRPr="006C4F1C" w:rsidRDefault="007A6B58" w:rsidP="006100EC">
      <w:pPr>
        <w:spacing w:line="20" w:lineRule="atLeast"/>
        <w:jc w:val="center"/>
        <w:rPr>
          <w:rFonts w:ascii="Candara" w:hAnsi="Candara" w:cs="Segoe UI Semilight"/>
          <w:noProof/>
          <w:color w:val="002060"/>
          <w:sz w:val="22"/>
          <w:szCs w:val="22"/>
          <w:lang w:val="en-US" w:eastAsia="en-US"/>
        </w:rPr>
      </w:pPr>
      <w:r w:rsidRPr="006C4F1C">
        <w:rPr>
          <w:noProof/>
          <w:color w:val="002060"/>
          <w:lang w:val="sr-Latn-ME" w:eastAsia="sr-Latn-ME"/>
        </w:rPr>
        <w:drawing>
          <wp:inline distT="0" distB="0" distL="0" distR="0" wp14:anchorId="25547A80" wp14:editId="34EC3507">
            <wp:extent cx="5954471" cy="5424361"/>
            <wp:effectExtent l="0" t="0" r="8255" b="50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14436" t="2289" r="10723" b="5842"/>
                    <a:stretch/>
                  </pic:blipFill>
                  <pic:spPr bwMode="auto">
                    <a:xfrm>
                      <a:off x="0" y="0"/>
                      <a:ext cx="5978738" cy="5446468"/>
                    </a:xfrm>
                    <a:prstGeom prst="rect">
                      <a:avLst/>
                    </a:prstGeom>
                    <a:ln>
                      <a:noFill/>
                    </a:ln>
                    <a:extLst>
                      <a:ext uri="{53640926-AAD7-44D8-BBD7-CCE9431645EC}">
                        <a14:shadowObscured xmlns:a14="http://schemas.microsoft.com/office/drawing/2010/main"/>
                      </a:ext>
                    </a:extLst>
                  </pic:spPr>
                </pic:pic>
              </a:graphicData>
            </a:graphic>
          </wp:inline>
        </w:drawing>
      </w:r>
    </w:p>
    <w:p w14:paraId="7A7951FE" w14:textId="77777777" w:rsidR="00FE2C64" w:rsidRPr="006C4F1C" w:rsidRDefault="00FE2C64" w:rsidP="006100EC">
      <w:pPr>
        <w:spacing w:line="20" w:lineRule="atLeast"/>
        <w:jc w:val="center"/>
        <w:rPr>
          <w:rFonts w:ascii="Candara" w:hAnsi="Candara" w:cs="Segoe UI Semilight"/>
          <w:color w:val="002060"/>
          <w:sz w:val="22"/>
          <w:szCs w:val="22"/>
        </w:rPr>
      </w:pPr>
    </w:p>
    <w:p w14:paraId="1B4B667A" w14:textId="77777777" w:rsidR="001F5381" w:rsidRPr="006C4F1C" w:rsidRDefault="001F5381" w:rsidP="006100EC">
      <w:pPr>
        <w:spacing w:line="20" w:lineRule="atLeast"/>
        <w:jc w:val="center"/>
        <w:rPr>
          <w:rFonts w:ascii="Candara" w:hAnsi="Candara" w:cs="Segoe UI Semilight"/>
          <w:color w:val="002060"/>
          <w:sz w:val="22"/>
          <w:szCs w:val="22"/>
        </w:rPr>
      </w:pPr>
    </w:p>
    <w:p w14:paraId="36A70AB2" w14:textId="77777777" w:rsidR="00DB00E5" w:rsidRPr="006C4F1C" w:rsidRDefault="00BE3BDB" w:rsidP="006100EC">
      <w:pPr>
        <w:spacing w:line="20" w:lineRule="atLeast"/>
        <w:jc w:val="center"/>
        <w:rPr>
          <w:rFonts w:ascii="Candara" w:hAnsi="Candara" w:cs="Segoe UI Semilight"/>
          <w:b/>
          <w:color w:val="002060"/>
          <w:szCs w:val="22"/>
        </w:rPr>
      </w:pPr>
      <w:r w:rsidRPr="006C4F1C">
        <w:rPr>
          <w:rFonts w:ascii="Candara" w:hAnsi="Candara" w:cs="Segoe UI Semilight"/>
          <w:b/>
          <w:color w:val="002060"/>
          <w:szCs w:val="22"/>
        </w:rPr>
        <w:t>Никшић, октобар 2021.</w:t>
      </w:r>
    </w:p>
    <w:p w14:paraId="4152273B" w14:textId="77777777" w:rsidR="00BD6FA1" w:rsidRPr="006C4F1C" w:rsidRDefault="00E6548A" w:rsidP="006100EC">
      <w:pPr>
        <w:spacing w:line="20" w:lineRule="atLeast"/>
        <w:jc w:val="center"/>
        <w:rPr>
          <w:rFonts w:ascii="Candara" w:hAnsi="Candara" w:cs="Segoe UI Semilight"/>
          <w:color w:val="002060"/>
          <w:sz w:val="22"/>
          <w:szCs w:val="22"/>
        </w:rPr>
      </w:pPr>
      <w:r w:rsidRPr="006C4F1C">
        <w:rPr>
          <w:rFonts w:ascii="Candara" w:hAnsi="Candara" w:cs="Segoe UI Semilight"/>
          <w:b/>
          <w:color w:val="002060"/>
          <w:sz w:val="22"/>
          <w:szCs w:val="22"/>
        </w:rPr>
        <w:lastRenderedPageBreak/>
        <w:t>ИНФОРМАЦИЈА О СТАЊУ И АКТ</w:t>
      </w:r>
      <w:r w:rsidR="001C6FD6" w:rsidRPr="006C4F1C">
        <w:rPr>
          <w:rFonts w:ascii="Candara" w:hAnsi="Candara" w:cs="Segoe UI Semilight"/>
          <w:b/>
          <w:color w:val="002060"/>
          <w:sz w:val="22"/>
          <w:szCs w:val="22"/>
          <w:lang w:val="sr-Cyrl-RS"/>
        </w:rPr>
        <w:t>ИВ</w:t>
      </w:r>
      <w:r w:rsidRPr="006C4F1C">
        <w:rPr>
          <w:rFonts w:ascii="Candara" w:hAnsi="Candara" w:cs="Segoe UI Semilight"/>
          <w:b/>
          <w:color w:val="002060"/>
          <w:sz w:val="22"/>
          <w:szCs w:val="22"/>
        </w:rPr>
        <w:t>НОСТИМА НА ОСТВАР</w:t>
      </w:r>
      <w:r w:rsidR="00603086" w:rsidRPr="006C4F1C">
        <w:rPr>
          <w:rFonts w:ascii="Candara" w:hAnsi="Candara" w:cs="Segoe UI Semilight"/>
          <w:b/>
          <w:color w:val="002060"/>
          <w:sz w:val="22"/>
          <w:szCs w:val="22"/>
          <w:lang w:val="sr-Cyrl-RS"/>
        </w:rPr>
        <w:t>И</w:t>
      </w:r>
      <w:r w:rsidR="00F20A10" w:rsidRPr="006C4F1C">
        <w:rPr>
          <w:rFonts w:ascii="Candara" w:hAnsi="Candara" w:cs="Segoe UI Semilight"/>
          <w:b/>
          <w:color w:val="002060"/>
          <w:sz w:val="22"/>
          <w:szCs w:val="22"/>
        </w:rPr>
        <w:t>В</w:t>
      </w:r>
      <w:r w:rsidRPr="006C4F1C">
        <w:rPr>
          <w:rFonts w:ascii="Candara" w:hAnsi="Candara" w:cs="Segoe UI Semilight"/>
          <w:b/>
          <w:color w:val="002060"/>
          <w:sz w:val="22"/>
          <w:szCs w:val="22"/>
        </w:rPr>
        <w:t>АЊУ ПОТРЕБА И ИНТЕРЕСА  ГРАЂАНА У МЈЕСНИМ  ЗАЈЕДНИЦАМА НА ТЕРИТОРИЈИ  ОПШТИНЕ НИКШИЋ ЗА  2020. ГОДИНУ</w:t>
      </w:r>
    </w:p>
    <w:p w14:paraId="07B7D0BD" w14:textId="77777777" w:rsidR="00BD6FA1" w:rsidRPr="006C4F1C" w:rsidRDefault="00BD6FA1" w:rsidP="006100EC">
      <w:pPr>
        <w:spacing w:line="20" w:lineRule="atLeast"/>
        <w:jc w:val="center"/>
        <w:rPr>
          <w:rFonts w:ascii="Candara" w:hAnsi="Candara" w:cs="Segoe UI Semilight"/>
          <w:color w:val="002060"/>
          <w:sz w:val="22"/>
          <w:szCs w:val="22"/>
        </w:rPr>
      </w:pPr>
    </w:p>
    <w:p w14:paraId="31CF8F05" w14:textId="77777777" w:rsidR="00AE1C12" w:rsidRPr="006C4F1C" w:rsidRDefault="00AE1C12" w:rsidP="006100EC">
      <w:pPr>
        <w:spacing w:line="20" w:lineRule="atLeast"/>
        <w:jc w:val="center"/>
        <w:rPr>
          <w:rFonts w:ascii="Candara" w:hAnsi="Candara" w:cs="Segoe UI Semilight"/>
          <w:color w:val="002060"/>
          <w:sz w:val="22"/>
          <w:szCs w:val="22"/>
        </w:rPr>
      </w:pPr>
    </w:p>
    <w:tbl>
      <w:tblPr>
        <w:tblW w:w="9498" w:type="dxa"/>
        <w:jc w:val="center"/>
        <w:tblBorders>
          <w:top w:val="single" w:sz="12" w:space="0" w:color="FFD966"/>
          <w:bottom w:val="single" w:sz="12" w:space="0" w:color="FFD966"/>
          <w:insideH w:val="single" w:sz="12" w:space="0" w:color="FFD966"/>
          <w:insideV w:val="single" w:sz="12" w:space="0" w:color="FFD966"/>
        </w:tblBorders>
        <w:tblCellMar>
          <w:left w:w="11" w:type="dxa"/>
          <w:right w:w="11" w:type="dxa"/>
        </w:tblCellMar>
        <w:tblLook w:val="04A0" w:firstRow="1" w:lastRow="0" w:firstColumn="1" w:lastColumn="0" w:noHBand="0" w:noVBand="1"/>
      </w:tblPr>
      <w:tblGrid>
        <w:gridCol w:w="9498"/>
      </w:tblGrid>
      <w:tr w:rsidR="00E666ED" w:rsidRPr="006C4F1C" w14:paraId="7AA4F9BD" w14:textId="77777777" w:rsidTr="009153B3">
        <w:trPr>
          <w:trHeight w:val="567"/>
          <w:jc w:val="center"/>
        </w:trPr>
        <w:tc>
          <w:tcPr>
            <w:tcW w:w="9498" w:type="dxa"/>
            <w:tcBorders>
              <w:top w:val="single" w:sz="12" w:space="0" w:color="9CC2E5" w:themeColor="accent1" w:themeTint="99"/>
              <w:bottom w:val="single" w:sz="12" w:space="0" w:color="9CC2E5" w:themeColor="accent1" w:themeTint="99"/>
            </w:tcBorders>
            <w:shd w:val="clear" w:color="auto" w:fill="auto"/>
            <w:vAlign w:val="center"/>
          </w:tcPr>
          <w:p w14:paraId="02AE7AAD" w14:textId="77777777" w:rsidR="00E666ED" w:rsidRPr="006C4F1C" w:rsidRDefault="00E6548A" w:rsidP="00C56B4B">
            <w:pPr>
              <w:numPr>
                <w:ilvl w:val="0"/>
                <w:numId w:val="1"/>
              </w:numPr>
              <w:spacing w:before="240" w:after="240" w:line="20" w:lineRule="atLeast"/>
              <w:jc w:val="center"/>
              <w:rPr>
                <w:rFonts w:ascii="Candara" w:hAnsi="Candara"/>
                <w:b/>
                <w:color w:val="002060"/>
                <w:sz w:val="22"/>
                <w:szCs w:val="22"/>
              </w:rPr>
            </w:pPr>
            <w:r w:rsidRPr="006C4F1C">
              <w:rPr>
                <w:rFonts w:ascii="Candara" w:hAnsi="Candara" w:cs="Segoe UI Semilight"/>
                <w:b/>
                <w:color w:val="002060"/>
                <w:sz w:val="22"/>
                <w:szCs w:val="22"/>
              </w:rPr>
              <w:t>У В О Д</w:t>
            </w:r>
          </w:p>
        </w:tc>
      </w:tr>
    </w:tbl>
    <w:p w14:paraId="260DBF06" w14:textId="77777777" w:rsidR="00E666ED" w:rsidRPr="006C4F1C" w:rsidRDefault="00E666ED" w:rsidP="006100EC">
      <w:pPr>
        <w:spacing w:line="20" w:lineRule="atLeast"/>
        <w:jc w:val="center"/>
        <w:rPr>
          <w:rFonts w:ascii="Candara" w:hAnsi="Candara" w:cs="Segoe UI Semilight"/>
          <w:color w:val="002060"/>
          <w:sz w:val="22"/>
          <w:szCs w:val="22"/>
        </w:rPr>
      </w:pPr>
    </w:p>
    <w:p w14:paraId="78662138" w14:textId="77777777" w:rsidR="00AE1C12" w:rsidRPr="006C4F1C" w:rsidRDefault="00AE1C12" w:rsidP="006100EC">
      <w:pPr>
        <w:spacing w:line="20" w:lineRule="atLeast"/>
        <w:jc w:val="center"/>
        <w:rPr>
          <w:rFonts w:ascii="Candara" w:hAnsi="Candara" w:cs="Segoe UI Semilight"/>
          <w:color w:val="002060"/>
          <w:sz w:val="22"/>
          <w:szCs w:val="22"/>
        </w:rPr>
      </w:pPr>
    </w:p>
    <w:p w14:paraId="01154B99" w14:textId="6AD92F86" w:rsidR="00E6548A" w:rsidRPr="006C4F1C" w:rsidRDefault="00E6548A" w:rsidP="00E6548A">
      <w:pPr>
        <w:spacing w:after="120" w:line="20" w:lineRule="atLeast"/>
        <w:jc w:val="both"/>
        <w:rPr>
          <w:rFonts w:ascii="Candara" w:hAnsi="Candara" w:cs="Segoe UI Semilight"/>
          <w:color w:val="002060"/>
          <w:sz w:val="22"/>
          <w:szCs w:val="22"/>
        </w:rPr>
      </w:pPr>
      <w:r w:rsidRPr="006C4F1C">
        <w:rPr>
          <w:rFonts w:ascii="Candara" w:hAnsi="Candara" w:cs="Segoe UI Semilight"/>
          <w:color w:val="002060"/>
          <w:sz w:val="22"/>
          <w:szCs w:val="22"/>
        </w:rPr>
        <w:t xml:space="preserve">На основу Програма рада Скупштине Општине Никшић за </w:t>
      </w:r>
      <w:r w:rsidR="006312E4">
        <w:rPr>
          <w:rFonts w:ascii="Candara" w:hAnsi="Candara" w:cs="Segoe UI Semilight"/>
          <w:color w:val="002060"/>
          <w:sz w:val="22"/>
          <w:szCs w:val="22"/>
          <w:lang w:val="sr-Latn-ME"/>
        </w:rPr>
        <w:t>2021</w:t>
      </w:r>
      <w:r w:rsidRPr="006C4F1C">
        <w:rPr>
          <w:rFonts w:ascii="Candara" w:hAnsi="Candara" w:cs="Segoe UI Semilight"/>
          <w:color w:val="002060"/>
          <w:sz w:val="22"/>
          <w:szCs w:val="22"/>
        </w:rPr>
        <w:t>. годину, а у складу са принципима јавности и транспарентности у раду, Секретаријат за комуналне послове и саобраћај, подноси Информацију о стању и активностима на остваривању потреба и  интереса  грађана у мјесним заједницама на територији општине Никшић за 2020. годину.</w:t>
      </w:r>
    </w:p>
    <w:p w14:paraId="2901CF93" w14:textId="77777777" w:rsidR="00E6548A" w:rsidRPr="006C4F1C" w:rsidRDefault="00E6548A" w:rsidP="00E6548A">
      <w:pPr>
        <w:spacing w:after="120" w:line="20" w:lineRule="atLeast"/>
        <w:jc w:val="both"/>
        <w:rPr>
          <w:rFonts w:ascii="Candara" w:hAnsi="Candara" w:cs="Segoe UI Semilight"/>
          <w:color w:val="002060"/>
          <w:sz w:val="22"/>
          <w:szCs w:val="22"/>
        </w:rPr>
      </w:pPr>
      <w:r w:rsidRPr="006C4F1C">
        <w:rPr>
          <w:rFonts w:ascii="Candara" w:hAnsi="Candara" w:cs="Segoe UI Semilight"/>
          <w:color w:val="002060"/>
          <w:sz w:val="22"/>
          <w:szCs w:val="22"/>
        </w:rPr>
        <w:t xml:space="preserve">На територији општине Никшић основане су 32 мјесне заједнице, као облик непосредног одлучивања и учествовања грађана у одлучивању о пословима од интереса за локално становништво. У предметној Информацији мјесне заједнице су груписане у три територијалне цјелине и то: </w:t>
      </w:r>
    </w:p>
    <w:p w14:paraId="45850D93" w14:textId="20358702" w:rsidR="00E6548A" w:rsidRPr="006C4F1C" w:rsidRDefault="0027504D" w:rsidP="00E6548A">
      <w:pPr>
        <w:spacing w:after="120" w:line="20" w:lineRule="atLeast"/>
        <w:jc w:val="both"/>
        <w:rPr>
          <w:rFonts w:ascii="Candara" w:hAnsi="Candara" w:cs="Segoe UI Semilight"/>
          <w:color w:val="002060"/>
          <w:sz w:val="22"/>
          <w:szCs w:val="22"/>
        </w:rPr>
      </w:pPr>
      <w:r w:rsidRPr="006C4F1C">
        <w:rPr>
          <w:rFonts w:ascii="Candara" w:hAnsi="Candara" w:cs="Segoe UI Semilight"/>
          <w:color w:val="002060"/>
          <w:sz w:val="22"/>
          <w:szCs w:val="22"/>
        </w:rPr>
        <w:t>•</w:t>
      </w:r>
      <w:r w:rsidRPr="006C4F1C">
        <w:rPr>
          <w:rFonts w:ascii="Candara" w:hAnsi="Candara" w:cs="Segoe UI Semilight"/>
          <w:color w:val="002060"/>
          <w:sz w:val="22"/>
          <w:szCs w:val="22"/>
        </w:rPr>
        <w:tab/>
        <w:t xml:space="preserve">градске мјесне заједнице </w:t>
      </w:r>
      <w:r w:rsidR="00E6548A" w:rsidRPr="006C4F1C">
        <w:rPr>
          <w:rFonts w:ascii="Candara" w:hAnsi="Candara" w:cs="Segoe UI Semilight"/>
          <w:color w:val="002060"/>
          <w:sz w:val="22"/>
          <w:szCs w:val="22"/>
        </w:rPr>
        <w:t>(10 мјесних заједница - обухватају уже градско језгро)</w:t>
      </w:r>
      <w:r w:rsidR="004A782B" w:rsidRPr="006C4F1C">
        <w:rPr>
          <w:rFonts w:ascii="Candara" w:hAnsi="Candara" w:cs="Segoe UI Semilight"/>
          <w:color w:val="002060"/>
          <w:sz w:val="22"/>
          <w:szCs w:val="22"/>
          <w:lang w:val="sr-Cyrl-RS"/>
        </w:rPr>
        <w:t>,</w:t>
      </w:r>
      <w:r w:rsidR="00E6548A" w:rsidRPr="006C4F1C">
        <w:rPr>
          <w:rFonts w:ascii="Candara" w:hAnsi="Candara" w:cs="Segoe UI Semilight"/>
          <w:color w:val="002060"/>
          <w:sz w:val="22"/>
          <w:szCs w:val="22"/>
        </w:rPr>
        <w:t xml:space="preserve">  </w:t>
      </w:r>
    </w:p>
    <w:p w14:paraId="1C669736" w14:textId="6670E530" w:rsidR="00E6548A" w:rsidRPr="006C4F1C" w:rsidRDefault="00E6548A" w:rsidP="00E6548A">
      <w:pPr>
        <w:spacing w:after="120" w:line="20" w:lineRule="atLeast"/>
        <w:jc w:val="both"/>
        <w:rPr>
          <w:rFonts w:ascii="Candara" w:hAnsi="Candara" w:cs="Segoe UI Semilight"/>
          <w:color w:val="002060"/>
          <w:sz w:val="22"/>
          <w:szCs w:val="22"/>
        </w:rPr>
      </w:pPr>
      <w:r w:rsidRPr="006C4F1C">
        <w:rPr>
          <w:rFonts w:ascii="Candara" w:hAnsi="Candara" w:cs="Segoe UI Semilight"/>
          <w:color w:val="002060"/>
          <w:sz w:val="22"/>
          <w:szCs w:val="22"/>
        </w:rPr>
        <w:t>•</w:t>
      </w:r>
      <w:r w:rsidRPr="006C4F1C">
        <w:rPr>
          <w:rFonts w:ascii="Candara" w:hAnsi="Candara" w:cs="Segoe UI Semilight"/>
          <w:color w:val="002060"/>
          <w:sz w:val="22"/>
          <w:szCs w:val="22"/>
        </w:rPr>
        <w:tab/>
        <w:t>приг</w:t>
      </w:r>
      <w:bookmarkStart w:id="0" w:name="_GoBack"/>
      <w:bookmarkEnd w:id="0"/>
      <w:r w:rsidRPr="006C4F1C">
        <w:rPr>
          <w:rFonts w:ascii="Candara" w:hAnsi="Candara" w:cs="Segoe UI Semilight"/>
          <w:color w:val="002060"/>
          <w:sz w:val="22"/>
          <w:szCs w:val="22"/>
        </w:rPr>
        <w:t>радске мјесне заједнице  (8 мјесних заједница - обухватају приградска насеља)</w:t>
      </w:r>
      <w:r w:rsidR="004A782B" w:rsidRPr="006C4F1C">
        <w:rPr>
          <w:rFonts w:ascii="Candara" w:hAnsi="Candara" w:cs="Segoe UI Semilight"/>
          <w:color w:val="002060"/>
          <w:sz w:val="22"/>
          <w:szCs w:val="22"/>
          <w:lang w:val="sr-Cyrl-RS"/>
        </w:rPr>
        <w:t>,</w:t>
      </w:r>
      <w:r w:rsidRPr="006C4F1C">
        <w:rPr>
          <w:rFonts w:ascii="Candara" w:hAnsi="Candara" w:cs="Segoe UI Semilight"/>
          <w:color w:val="002060"/>
          <w:sz w:val="22"/>
          <w:szCs w:val="22"/>
        </w:rPr>
        <w:t xml:space="preserve">  </w:t>
      </w:r>
    </w:p>
    <w:p w14:paraId="26C3A379" w14:textId="21E041D6" w:rsidR="00BD6FA1" w:rsidRPr="006C4F1C" w:rsidRDefault="00E6548A" w:rsidP="00E6548A">
      <w:pPr>
        <w:spacing w:after="120" w:line="20" w:lineRule="atLeast"/>
        <w:jc w:val="both"/>
        <w:rPr>
          <w:rFonts w:ascii="Candara" w:hAnsi="Candara" w:cs="Segoe UI Semilight"/>
          <w:color w:val="002060"/>
          <w:sz w:val="22"/>
          <w:szCs w:val="22"/>
        </w:rPr>
      </w:pPr>
      <w:r w:rsidRPr="006C4F1C">
        <w:rPr>
          <w:rFonts w:ascii="Candara" w:hAnsi="Candara" w:cs="Segoe UI Semilight"/>
          <w:color w:val="002060"/>
          <w:sz w:val="22"/>
          <w:szCs w:val="22"/>
        </w:rPr>
        <w:t>•</w:t>
      </w:r>
      <w:r w:rsidRPr="006C4F1C">
        <w:rPr>
          <w:rFonts w:ascii="Candara" w:hAnsi="Candara" w:cs="Segoe UI Semilight"/>
          <w:color w:val="002060"/>
          <w:sz w:val="22"/>
          <w:szCs w:val="22"/>
        </w:rPr>
        <w:tab/>
        <w:t xml:space="preserve">сеоске мјесне заједнице </w:t>
      </w:r>
      <w:r w:rsidR="0027504D" w:rsidRPr="006C4F1C">
        <w:rPr>
          <w:rFonts w:ascii="Candara" w:hAnsi="Candara" w:cs="Segoe UI Semilight"/>
          <w:color w:val="002060"/>
          <w:sz w:val="22"/>
          <w:szCs w:val="22"/>
          <w:lang w:val="sr-Cyrl-RS"/>
        </w:rPr>
        <w:t xml:space="preserve"> </w:t>
      </w:r>
      <w:r w:rsidRPr="006C4F1C">
        <w:rPr>
          <w:rFonts w:ascii="Candara" w:hAnsi="Candara" w:cs="Segoe UI Semilight"/>
          <w:color w:val="002060"/>
          <w:sz w:val="22"/>
          <w:szCs w:val="22"/>
        </w:rPr>
        <w:t>(14 мјесних заједница - обухватају сеоска насеља).</w:t>
      </w:r>
    </w:p>
    <w:p w14:paraId="3A631CEB" w14:textId="77777777" w:rsidR="00AE1C12" w:rsidRPr="006C4F1C" w:rsidRDefault="00AE1C12" w:rsidP="006100EC">
      <w:pPr>
        <w:spacing w:after="120" w:line="20" w:lineRule="atLeast"/>
        <w:jc w:val="both"/>
        <w:rPr>
          <w:rFonts w:ascii="Candara" w:hAnsi="Candara" w:cs="Segoe UI Semilight"/>
          <w:color w:val="002060"/>
          <w:sz w:val="22"/>
          <w:szCs w:val="22"/>
        </w:rPr>
      </w:pPr>
    </w:p>
    <w:p w14:paraId="0759338C" w14:textId="77777777" w:rsidR="00E54498" w:rsidRPr="006C4F1C" w:rsidRDefault="00E54498" w:rsidP="006100EC">
      <w:pPr>
        <w:spacing w:after="120" w:line="20" w:lineRule="atLeast"/>
        <w:jc w:val="both"/>
        <w:rPr>
          <w:rFonts w:ascii="Candara" w:hAnsi="Candara" w:cs="Segoe UI Semilight"/>
          <w:color w:val="002060"/>
          <w:sz w:val="22"/>
          <w:szCs w:val="22"/>
        </w:rPr>
      </w:pPr>
    </w:p>
    <w:p w14:paraId="041B42FA" w14:textId="77777777" w:rsidR="00E666ED" w:rsidRPr="006C4F1C" w:rsidRDefault="00E666ED" w:rsidP="006100EC">
      <w:pPr>
        <w:spacing w:before="360" w:line="20" w:lineRule="atLeast"/>
        <w:jc w:val="both"/>
        <w:rPr>
          <w:rFonts w:ascii="Candara" w:hAnsi="Candara" w:cs="Andalus"/>
          <w:color w:val="002060"/>
          <w:sz w:val="22"/>
          <w:szCs w:val="22"/>
        </w:rPr>
      </w:pPr>
    </w:p>
    <w:tbl>
      <w:tblPr>
        <w:tblW w:w="9498" w:type="dxa"/>
        <w:jc w:val="center"/>
        <w:tblBorders>
          <w:top w:val="single" w:sz="12" w:space="0" w:color="FFD966"/>
          <w:bottom w:val="single" w:sz="12" w:space="0" w:color="FFD966"/>
          <w:insideH w:val="single" w:sz="12" w:space="0" w:color="FFD966"/>
          <w:insideV w:val="single" w:sz="12" w:space="0" w:color="FFD966"/>
        </w:tblBorders>
        <w:tblCellMar>
          <w:left w:w="11" w:type="dxa"/>
          <w:right w:w="11" w:type="dxa"/>
        </w:tblCellMar>
        <w:tblLook w:val="04A0" w:firstRow="1" w:lastRow="0" w:firstColumn="1" w:lastColumn="0" w:noHBand="0" w:noVBand="1"/>
      </w:tblPr>
      <w:tblGrid>
        <w:gridCol w:w="9498"/>
      </w:tblGrid>
      <w:tr w:rsidR="00E666ED" w:rsidRPr="006C4F1C" w14:paraId="02837B30" w14:textId="77777777" w:rsidTr="009153B3">
        <w:trPr>
          <w:trHeight w:val="567"/>
          <w:jc w:val="center"/>
        </w:trPr>
        <w:tc>
          <w:tcPr>
            <w:tcW w:w="9498" w:type="dxa"/>
            <w:tcBorders>
              <w:top w:val="single" w:sz="12" w:space="0" w:color="9CC2E5" w:themeColor="accent1" w:themeTint="99"/>
              <w:bottom w:val="single" w:sz="12" w:space="0" w:color="9CC2E5" w:themeColor="accent1" w:themeTint="99"/>
            </w:tcBorders>
            <w:shd w:val="clear" w:color="auto" w:fill="auto"/>
            <w:vAlign w:val="center"/>
          </w:tcPr>
          <w:p w14:paraId="24E51E61" w14:textId="77777777" w:rsidR="00E6548A" w:rsidRPr="006C4F1C" w:rsidRDefault="00E6548A" w:rsidP="00E6548A">
            <w:pPr>
              <w:spacing w:before="120" w:after="120" w:line="20" w:lineRule="atLeast"/>
              <w:jc w:val="center"/>
              <w:rPr>
                <w:rFonts w:ascii="Candara" w:hAnsi="Candara" w:cs="Segoe UI Semilight"/>
                <w:b/>
                <w:color w:val="002060"/>
                <w:sz w:val="22"/>
                <w:szCs w:val="22"/>
              </w:rPr>
            </w:pPr>
            <w:r w:rsidRPr="006C4F1C">
              <w:rPr>
                <w:rFonts w:ascii="Candara" w:hAnsi="Candara" w:cs="Segoe UI Semilight"/>
                <w:b/>
                <w:color w:val="002060"/>
                <w:sz w:val="22"/>
                <w:szCs w:val="22"/>
              </w:rPr>
              <w:t>2.   СТАЊЕ И АКТ</w:t>
            </w:r>
            <w:r w:rsidR="001C6FD6" w:rsidRPr="006C4F1C">
              <w:rPr>
                <w:rFonts w:ascii="Candara" w:hAnsi="Candara" w:cs="Segoe UI Semilight"/>
                <w:b/>
                <w:color w:val="002060"/>
                <w:sz w:val="22"/>
                <w:szCs w:val="22"/>
                <w:lang w:val="sr-Cyrl-RS"/>
              </w:rPr>
              <w:t>ИВ</w:t>
            </w:r>
            <w:r w:rsidRPr="006C4F1C">
              <w:rPr>
                <w:rFonts w:ascii="Candara" w:hAnsi="Candara" w:cs="Segoe UI Semilight"/>
                <w:b/>
                <w:color w:val="002060"/>
                <w:sz w:val="22"/>
                <w:szCs w:val="22"/>
              </w:rPr>
              <w:t>НОСТИ НА ОСТВАР</w:t>
            </w:r>
            <w:r w:rsidR="001C6FD6" w:rsidRPr="006C4F1C">
              <w:rPr>
                <w:rFonts w:ascii="Candara" w:hAnsi="Candara" w:cs="Segoe UI Semilight"/>
                <w:b/>
                <w:color w:val="002060"/>
                <w:sz w:val="22"/>
                <w:szCs w:val="22"/>
                <w:lang w:val="sr-Cyrl-RS"/>
              </w:rPr>
              <w:t>ИВ</w:t>
            </w:r>
            <w:r w:rsidRPr="006C4F1C">
              <w:rPr>
                <w:rFonts w:ascii="Candara" w:hAnsi="Candara" w:cs="Segoe UI Semilight"/>
                <w:b/>
                <w:color w:val="002060"/>
                <w:sz w:val="22"/>
                <w:szCs w:val="22"/>
              </w:rPr>
              <w:t>АЊУ ПОТРЕБА И ИНТЕРЕСА</w:t>
            </w:r>
          </w:p>
          <w:p w14:paraId="04CB3380" w14:textId="77777777" w:rsidR="00E666ED" w:rsidRPr="006C4F1C" w:rsidRDefault="00E6548A" w:rsidP="00E6548A">
            <w:pPr>
              <w:spacing w:before="120" w:after="120" w:line="20" w:lineRule="atLeast"/>
              <w:jc w:val="center"/>
              <w:rPr>
                <w:rFonts w:ascii="Candara" w:hAnsi="Candara" w:cs="Segoe UI Semilight"/>
                <w:b/>
                <w:color w:val="002060"/>
                <w:sz w:val="22"/>
                <w:szCs w:val="22"/>
              </w:rPr>
            </w:pPr>
            <w:r w:rsidRPr="006C4F1C">
              <w:rPr>
                <w:rFonts w:ascii="Candara" w:hAnsi="Candara" w:cs="Segoe UI Semilight"/>
                <w:b/>
                <w:color w:val="002060"/>
                <w:sz w:val="22"/>
                <w:szCs w:val="22"/>
              </w:rPr>
              <w:t>ГРАЂАНА  У МЈЕСНИМ  ЗАЈЕДНИЦАМА</w:t>
            </w:r>
          </w:p>
        </w:tc>
      </w:tr>
    </w:tbl>
    <w:p w14:paraId="09199112" w14:textId="77777777" w:rsidR="00E666ED" w:rsidRPr="006C4F1C" w:rsidRDefault="00E666ED" w:rsidP="006100EC">
      <w:pPr>
        <w:spacing w:line="20" w:lineRule="atLeast"/>
        <w:jc w:val="center"/>
        <w:rPr>
          <w:rFonts w:ascii="Candara" w:hAnsi="Candara" w:cs="Segoe UI Semilight"/>
          <w:color w:val="002060"/>
          <w:sz w:val="22"/>
          <w:szCs w:val="22"/>
        </w:rPr>
      </w:pPr>
    </w:p>
    <w:p w14:paraId="34DF0E99" w14:textId="77777777" w:rsidR="00A6526A" w:rsidRPr="006C4F1C" w:rsidRDefault="00A6526A" w:rsidP="00A6526A">
      <w:pPr>
        <w:spacing w:line="20" w:lineRule="atLeast"/>
        <w:jc w:val="both"/>
        <w:rPr>
          <w:rFonts w:ascii="Candara" w:hAnsi="Candara" w:cs="Segoe UI Semilight"/>
          <w:color w:val="002060"/>
          <w:sz w:val="22"/>
          <w:szCs w:val="22"/>
        </w:rPr>
      </w:pPr>
    </w:p>
    <w:p w14:paraId="6C3FD0BF" w14:textId="77777777" w:rsidR="00A6526A" w:rsidRPr="006C4F1C" w:rsidRDefault="00A6526A" w:rsidP="00A6526A">
      <w:pPr>
        <w:spacing w:line="20" w:lineRule="atLeast"/>
        <w:jc w:val="both"/>
        <w:rPr>
          <w:rFonts w:ascii="Candara" w:hAnsi="Candara" w:cs="Segoe UI Semilight"/>
          <w:color w:val="002060"/>
          <w:sz w:val="22"/>
          <w:szCs w:val="22"/>
        </w:rPr>
      </w:pPr>
      <w:r w:rsidRPr="006C4F1C">
        <w:rPr>
          <w:rFonts w:ascii="Candara" w:hAnsi="Candara" w:cs="Segoe UI Semilight"/>
          <w:color w:val="002060"/>
          <w:sz w:val="22"/>
          <w:szCs w:val="22"/>
        </w:rPr>
        <w:t>Информацијом је дат преглед стања по мјесним заједницама кроз табеларни приказ поднијетих захтјева и активности које су предузете на њиховом рјешавању, као и преглед инфраструктурних објеката који су реализовани или је реализација у току, из области саобраћаја, хидротехнике и других области.</w:t>
      </w:r>
    </w:p>
    <w:p w14:paraId="673823C9" w14:textId="77777777" w:rsidR="00A6526A" w:rsidRPr="006C4F1C" w:rsidRDefault="00A6526A" w:rsidP="00A6526A">
      <w:pPr>
        <w:spacing w:line="20" w:lineRule="atLeast"/>
        <w:jc w:val="both"/>
        <w:rPr>
          <w:rFonts w:ascii="Candara" w:hAnsi="Candara" w:cs="Segoe UI Semilight"/>
          <w:color w:val="002060"/>
          <w:sz w:val="22"/>
          <w:szCs w:val="22"/>
        </w:rPr>
      </w:pPr>
      <w:r w:rsidRPr="006C4F1C">
        <w:rPr>
          <w:rFonts w:ascii="Candara" w:hAnsi="Candara" w:cs="Segoe UI Semilight"/>
          <w:color w:val="002060"/>
          <w:sz w:val="22"/>
          <w:szCs w:val="22"/>
        </w:rPr>
        <w:t>Преко органа локалне управе и стручних служби, Општина је спроводила активности на рјешавању проблема у мјесним заједницама у сарадњи са министарствима и јавним службама. У оквиру тих активности вршена је координација у пословима на уређењу простора, асфалтирању путева, санацији ударних рупа, санацији макадамских путева, изградњи и реконструкцији водоводне и канализационе мреже, побољшању водоснабдијевања сеоског подручја и другим пословима који су од заједничког и непосредног интереса за локално становништво.</w:t>
      </w:r>
    </w:p>
    <w:p w14:paraId="6FC1C9EE" w14:textId="77777777" w:rsidR="00A6526A" w:rsidRPr="006C4F1C" w:rsidRDefault="00A6526A" w:rsidP="00A6526A">
      <w:pPr>
        <w:spacing w:line="20" w:lineRule="atLeast"/>
        <w:jc w:val="both"/>
        <w:rPr>
          <w:rFonts w:ascii="Candara" w:hAnsi="Candara" w:cs="Segoe UI Semilight"/>
          <w:color w:val="002060"/>
          <w:sz w:val="22"/>
          <w:szCs w:val="22"/>
        </w:rPr>
      </w:pPr>
    </w:p>
    <w:p w14:paraId="786CAF96" w14:textId="77777777" w:rsidR="00F8678D" w:rsidRPr="006C4F1C" w:rsidRDefault="00F8678D" w:rsidP="006100EC">
      <w:pPr>
        <w:spacing w:line="20" w:lineRule="atLeast"/>
        <w:jc w:val="both"/>
        <w:rPr>
          <w:rFonts w:ascii="Candara" w:hAnsi="Candara" w:cs="Segoe UI Semilight"/>
          <w:color w:val="002060"/>
          <w:sz w:val="22"/>
          <w:szCs w:val="22"/>
        </w:rPr>
      </w:pPr>
    </w:p>
    <w:p w14:paraId="7C98FEB5" w14:textId="77777777" w:rsidR="00F8678D" w:rsidRPr="006C4F1C" w:rsidRDefault="00F8678D" w:rsidP="006100EC">
      <w:pPr>
        <w:spacing w:line="20" w:lineRule="atLeast"/>
        <w:jc w:val="both"/>
        <w:rPr>
          <w:rFonts w:ascii="Candara" w:hAnsi="Candara" w:cs="Segoe UI Semilight"/>
          <w:color w:val="002060"/>
          <w:sz w:val="22"/>
          <w:szCs w:val="22"/>
        </w:rPr>
      </w:pPr>
    </w:p>
    <w:p w14:paraId="14705147" w14:textId="77777777" w:rsidR="00575F73" w:rsidRPr="006C4F1C" w:rsidRDefault="00575F73" w:rsidP="006100EC">
      <w:pPr>
        <w:spacing w:line="20" w:lineRule="atLeast"/>
        <w:jc w:val="both"/>
        <w:rPr>
          <w:rFonts w:ascii="Candara" w:hAnsi="Candara" w:cs="Segoe UI Semilight"/>
          <w:color w:val="002060"/>
          <w:sz w:val="22"/>
          <w:szCs w:val="22"/>
        </w:rPr>
      </w:pPr>
    </w:p>
    <w:p w14:paraId="33EADD72" w14:textId="77777777" w:rsidR="00575F73" w:rsidRPr="006C4F1C" w:rsidRDefault="00575F73" w:rsidP="006100EC">
      <w:pPr>
        <w:spacing w:line="20" w:lineRule="atLeast"/>
        <w:jc w:val="both"/>
        <w:rPr>
          <w:rFonts w:ascii="Candara" w:hAnsi="Candara" w:cs="Segoe UI Semilight"/>
          <w:color w:val="002060"/>
          <w:sz w:val="22"/>
          <w:szCs w:val="22"/>
        </w:rPr>
      </w:pPr>
    </w:p>
    <w:p w14:paraId="543E3149" w14:textId="77777777" w:rsidR="00F8678D" w:rsidRPr="006C4F1C" w:rsidRDefault="00F8678D" w:rsidP="006100EC">
      <w:pPr>
        <w:spacing w:line="20" w:lineRule="atLeast"/>
        <w:jc w:val="both"/>
        <w:rPr>
          <w:rFonts w:ascii="Candara" w:hAnsi="Candara" w:cs="Segoe UI Semilight"/>
          <w:color w:val="002060"/>
          <w:sz w:val="22"/>
          <w:szCs w:val="22"/>
        </w:rPr>
      </w:pPr>
    </w:p>
    <w:p w14:paraId="70F5934F" w14:textId="77777777" w:rsidR="00E666ED" w:rsidRPr="006C4F1C" w:rsidRDefault="00E666ED" w:rsidP="006100EC">
      <w:pPr>
        <w:spacing w:line="20" w:lineRule="atLeast"/>
        <w:jc w:val="both"/>
        <w:rPr>
          <w:rFonts w:ascii="Candara" w:hAnsi="Candara"/>
          <w:color w:val="002060"/>
          <w:sz w:val="22"/>
          <w:szCs w:val="22"/>
        </w:rPr>
      </w:pPr>
    </w:p>
    <w:p w14:paraId="18213D14" w14:textId="77777777" w:rsidR="00DB63D9" w:rsidRPr="006C4F1C" w:rsidRDefault="00DB63D9" w:rsidP="006100EC">
      <w:pPr>
        <w:spacing w:line="20" w:lineRule="atLeast"/>
        <w:jc w:val="both"/>
        <w:rPr>
          <w:rFonts w:ascii="Candara" w:hAnsi="Candara"/>
          <w:color w:val="002060"/>
          <w:sz w:val="22"/>
          <w:szCs w:val="22"/>
        </w:rPr>
      </w:pPr>
    </w:p>
    <w:p w14:paraId="4E30FA03" w14:textId="77777777" w:rsidR="00FE2C64" w:rsidRPr="006C4F1C" w:rsidRDefault="00FE2C64" w:rsidP="006100EC">
      <w:pPr>
        <w:spacing w:line="20" w:lineRule="atLeast"/>
        <w:jc w:val="both"/>
        <w:rPr>
          <w:rFonts w:ascii="Candara" w:hAnsi="Candara"/>
          <w:color w:val="002060"/>
          <w:sz w:val="22"/>
          <w:szCs w:val="22"/>
        </w:rPr>
      </w:pPr>
    </w:p>
    <w:p w14:paraId="47F42573" w14:textId="77777777" w:rsidR="00FE2C64" w:rsidRPr="006C4F1C" w:rsidRDefault="00FE2C64" w:rsidP="006100EC">
      <w:pPr>
        <w:spacing w:line="20" w:lineRule="atLeast"/>
        <w:jc w:val="both"/>
        <w:rPr>
          <w:rFonts w:ascii="Candara" w:hAnsi="Candara"/>
          <w:color w:val="002060"/>
          <w:sz w:val="22"/>
          <w:szCs w:val="22"/>
        </w:rPr>
      </w:pPr>
    </w:p>
    <w:p w14:paraId="7C4D76E1" w14:textId="77777777" w:rsidR="002C0DA8" w:rsidRPr="006C4F1C" w:rsidRDefault="002C0DA8" w:rsidP="006100EC">
      <w:pPr>
        <w:spacing w:line="20" w:lineRule="atLeast"/>
        <w:jc w:val="both"/>
        <w:rPr>
          <w:rFonts w:ascii="Candara" w:hAnsi="Candara"/>
          <w:color w:val="002060"/>
          <w:sz w:val="22"/>
          <w:szCs w:val="22"/>
        </w:rPr>
      </w:pPr>
    </w:p>
    <w:tbl>
      <w:tblPr>
        <w:tblW w:w="9455" w:type="dxa"/>
        <w:tblInd w:w="28" w:type="dxa"/>
        <w:tblBorders>
          <w:top w:val="single" w:sz="12" w:space="0" w:color="BDD6EE" w:themeColor="accent1" w:themeTint="66"/>
          <w:left w:val="single" w:sz="12" w:space="0" w:color="BDD6EE" w:themeColor="accent1" w:themeTint="66"/>
          <w:bottom w:val="single" w:sz="12" w:space="0" w:color="BDD6EE" w:themeColor="accent1" w:themeTint="66"/>
          <w:right w:val="single" w:sz="12" w:space="0" w:color="BDD6EE" w:themeColor="accent1" w:themeTint="66"/>
          <w:insideH w:val="single" w:sz="12" w:space="0" w:color="BDD6EE" w:themeColor="accent1" w:themeTint="66"/>
          <w:insideV w:val="single" w:sz="12" w:space="0" w:color="BDD6EE" w:themeColor="accent1" w:themeTint="66"/>
        </w:tblBorders>
        <w:tblCellMar>
          <w:left w:w="11" w:type="dxa"/>
          <w:right w:w="11" w:type="dxa"/>
        </w:tblCellMar>
        <w:tblLook w:val="04A0" w:firstRow="1" w:lastRow="0" w:firstColumn="1" w:lastColumn="0" w:noHBand="0" w:noVBand="1"/>
      </w:tblPr>
      <w:tblGrid>
        <w:gridCol w:w="9455"/>
      </w:tblGrid>
      <w:tr w:rsidR="00E666ED" w:rsidRPr="006C4F1C" w14:paraId="3B3507E4" w14:textId="77777777" w:rsidTr="00FB3228">
        <w:trPr>
          <w:trHeight w:val="567"/>
        </w:trPr>
        <w:tc>
          <w:tcPr>
            <w:tcW w:w="9455" w:type="dxa"/>
            <w:shd w:val="clear" w:color="auto" w:fill="DEEAF6" w:themeFill="accent1" w:themeFillTint="33"/>
            <w:vAlign w:val="center"/>
          </w:tcPr>
          <w:p w14:paraId="42D6883B" w14:textId="77777777" w:rsidR="00E666ED" w:rsidRPr="006C4F1C" w:rsidRDefault="00A6526A" w:rsidP="006100EC">
            <w:pPr>
              <w:spacing w:before="240" w:after="240" w:line="20" w:lineRule="atLeast"/>
              <w:ind w:firstLine="539"/>
              <w:jc w:val="both"/>
              <w:rPr>
                <w:rFonts w:ascii="Candara" w:hAnsi="Candara" w:cs="Segoe UI Semilight"/>
                <w:b/>
                <w:color w:val="002060"/>
              </w:rPr>
            </w:pPr>
            <w:r w:rsidRPr="006C4F1C">
              <w:rPr>
                <w:rFonts w:ascii="Candara" w:hAnsi="Candara" w:cs="Segoe UI Semilight"/>
                <w:b/>
                <w:color w:val="002060"/>
              </w:rPr>
              <w:lastRenderedPageBreak/>
              <w:t>2.1.  Градске мјесне заједнице</w:t>
            </w:r>
          </w:p>
        </w:tc>
      </w:tr>
    </w:tbl>
    <w:p w14:paraId="7C7C821A" w14:textId="77777777" w:rsidR="00E666ED" w:rsidRPr="006C4F1C" w:rsidRDefault="00E666ED" w:rsidP="006100EC">
      <w:pPr>
        <w:spacing w:line="20" w:lineRule="atLeast"/>
        <w:rPr>
          <w:rFonts w:ascii="Candara" w:hAnsi="Candara"/>
          <w:color w:val="002060"/>
          <w:sz w:val="22"/>
          <w:szCs w:val="22"/>
        </w:rPr>
      </w:pPr>
    </w:p>
    <w:p w14:paraId="4F981C33" w14:textId="77777777" w:rsidR="002C29BF" w:rsidRPr="006C4F1C" w:rsidRDefault="002C29BF" w:rsidP="006100EC">
      <w:pPr>
        <w:spacing w:line="20" w:lineRule="atLeast"/>
        <w:jc w:val="both"/>
        <w:rPr>
          <w:rFonts w:ascii="Candara" w:hAnsi="Candara" w:cs="Segoe UI Semilight"/>
          <w:b/>
          <w:color w:val="002060"/>
          <w:sz w:val="22"/>
          <w:szCs w:val="22"/>
        </w:rPr>
      </w:pPr>
    </w:p>
    <w:p w14:paraId="197EBB01" w14:textId="477B1D9F" w:rsidR="00A6526A" w:rsidRPr="006C4F1C" w:rsidRDefault="00A6526A" w:rsidP="00A6526A">
      <w:pPr>
        <w:spacing w:after="120" w:line="20" w:lineRule="atLeast"/>
        <w:jc w:val="both"/>
        <w:rPr>
          <w:rFonts w:ascii="Candara" w:hAnsi="Candara" w:cs="Segoe UI Semilight"/>
          <w:color w:val="002060"/>
          <w:sz w:val="22"/>
          <w:szCs w:val="22"/>
          <w:lang w:val="sr-Cyrl-ME"/>
        </w:rPr>
      </w:pPr>
      <w:r w:rsidRPr="006C4F1C">
        <w:rPr>
          <w:rFonts w:ascii="Candara" w:hAnsi="Candara" w:cs="Segoe UI Semilight"/>
          <w:color w:val="002060"/>
          <w:sz w:val="22"/>
          <w:szCs w:val="22"/>
        </w:rPr>
        <w:t xml:space="preserve">Примарне градске саобраћајнице и већи број секундарних саобраћајница и квартова, су изграђени по пројектној документацији, са припадајућом путном инфраструктуром, тј. са асфалтним коловозним застором, ивичњацима и тротоарима, јавном расвјетом, уређеним зеленим површинама, урбаним мобилијаром, фекалном и атмосферском канализацијом и ТК инсталацијама. </w:t>
      </w:r>
      <w:r w:rsidR="007C4BFA" w:rsidRPr="006C4F1C">
        <w:rPr>
          <w:rFonts w:ascii="Candara" w:hAnsi="Candara" w:cs="Segoe UI Semilight"/>
          <w:color w:val="002060"/>
          <w:sz w:val="22"/>
          <w:szCs w:val="22"/>
          <w:lang w:val="sr-Cyrl-ME"/>
        </w:rPr>
        <w:t xml:space="preserve"> Међутим, остао је одређени број </w:t>
      </w:r>
      <w:r w:rsidR="00414ACB" w:rsidRPr="006C4F1C">
        <w:rPr>
          <w:rFonts w:ascii="Candara" w:hAnsi="Candara" w:cs="Segoe UI Semilight"/>
          <w:color w:val="002060"/>
          <w:sz w:val="22"/>
          <w:szCs w:val="22"/>
          <w:lang w:val="sr-Cyrl-ME"/>
        </w:rPr>
        <w:t xml:space="preserve">секундарних и приступних </w:t>
      </w:r>
      <w:r w:rsidR="007C4BFA" w:rsidRPr="006C4F1C">
        <w:rPr>
          <w:rFonts w:ascii="Candara" w:hAnsi="Candara" w:cs="Segoe UI Semilight"/>
          <w:color w:val="002060"/>
          <w:sz w:val="22"/>
          <w:szCs w:val="22"/>
          <w:lang w:val="sr-Cyrl-ME"/>
        </w:rPr>
        <w:t>саобраћајница с</w:t>
      </w:r>
      <w:r w:rsidR="0027504D" w:rsidRPr="006C4F1C">
        <w:rPr>
          <w:rFonts w:ascii="Candara" w:hAnsi="Candara" w:cs="Segoe UI Semilight"/>
          <w:color w:val="002060"/>
          <w:sz w:val="22"/>
          <w:szCs w:val="22"/>
          <w:lang w:val="sr-Cyrl-ME"/>
        </w:rPr>
        <w:t>а асфалтним коловозним застором</w:t>
      </w:r>
      <w:r w:rsidR="007C4BFA" w:rsidRPr="006C4F1C">
        <w:rPr>
          <w:rFonts w:ascii="Candara" w:hAnsi="Candara" w:cs="Segoe UI Semilight"/>
          <w:color w:val="002060"/>
          <w:sz w:val="22"/>
          <w:szCs w:val="22"/>
          <w:lang w:val="sr-Cyrl-ME"/>
        </w:rPr>
        <w:t xml:space="preserve"> без изграђених тротоара и пратеће инфраструктуре, као и оних са макадамским застором.</w:t>
      </w:r>
    </w:p>
    <w:p w14:paraId="2DD8CD1D" w14:textId="77777777" w:rsidR="00A6526A" w:rsidRPr="006C4F1C" w:rsidRDefault="00A6526A" w:rsidP="00A6526A">
      <w:pPr>
        <w:spacing w:after="120" w:line="20" w:lineRule="atLeast"/>
        <w:jc w:val="both"/>
        <w:rPr>
          <w:rFonts w:ascii="Candara" w:hAnsi="Candara" w:cs="Segoe UI Semilight"/>
          <w:color w:val="002060"/>
          <w:sz w:val="22"/>
          <w:szCs w:val="22"/>
        </w:rPr>
      </w:pPr>
      <w:r w:rsidRPr="006C4F1C">
        <w:rPr>
          <w:rFonts w:ascii="Candara" w:hAnsi="Candara" w:cs="Segoe UI Semilight"/>
          <w:color w:val="002060"/>
          <w:sz w:val="22"/>
          <w:szCs w:val="22"/>
        </w:rPr>
        <w:t xml:space="preserve">На подручју мјесних заједница ужег градског језгра, захтјеви грађана су се односили на: </w:t>
      </w:r>
    </w:p>
    <w:p w14:paraId="2990E72C" w14:textId="77777777" w:rsidR="007C4BFA" w:rsidRPr="006C4F1C" w:rsidRDefault="00A6526A" w:rsidP="00A6526A">
      <w:pPr>
        <w:spacing w:after="120" w:line="20" w:lineRule="atLeast"/>
        <w:ind w:left="567" w:hanging="141"/>
        <w:jc w:val="both"/>
        <w:rPr>
          <w:rFonts w:ascii="Candara" w:hAnsi="Candara" w:cs="Segoe UI Semilight"/>
          <w:color w:val="002060"/>
          <w:sz w:val="22"/>
          <w:szCs w:val="22"/>
          <w:lang w:val="sr-Cyrl-ME"/>
        </w:rPr>
      </w:pPr>
      <w:r w:rsidRPr="006C4F1C">
        <w:rPr>
          <w:rFonts w:ascii="Candara" w:hAnsi="Candara" w:cs="Segoe UI Semilight"/>
          <w:color w:val="002060"/>
          <w:sz w:val="22"/>
          <w:szCs w:val="22"/>
        </w:rPr>
        <w:t>-</w:t>
      </w:r>
      <w:r w:rsidRPr="006C4F1C">
        <w:rPr>
          <w:rFonts w:ascii="Candara" w:hAnsi="Candara" w:cs="Segoe UI Semilight"/>
          <w:color w:val="002060"/>
          <w:sz w:val="22"/>
          <w:szCs w:val="22"/>
        </w:rPr>
        <w:tab/>
        <w:t>изградњу и реконструкцију саобраћајница (секундарна мрежа) и уређење квартова,</w:t>
      </w:r>
      <w:r w:rsidR="007C4BFA" w:rsidRPr="006C4F1C">
        <w:rPr>
          <w:rFonts w:ascii="Candara" w:hAnsi="Candara" w:cs="Segoe UI Semilight"/>
          <w:color w:val="002060"/>
          <w:sz w:val="22"/>
          <w:szCs w:val="22"/>
          <w:lang w:val="sr-Cyrl-ME"/>
        </w:rPr>
        <w:t xml:space="preserve"> </w:t>
      </w:r>
    </w:p>
    <w:p w14:paraId="3F651B80" w14:textId="2D2B4E14" w:rsidR="007C4BFA" w:rsidRPr="006C4F1C" w:rsidRDefault="007C4BFA" w:rsidP="001C1DA5">
      <w:pPr>
        <w:pStyle w:val="ListParagraph"/>
        <w:numPr>
          <w:ilvl w:val="0"/>
          <w:numId w:val="74"/>
        </w:numPr>
        <w:spacing w:after="120" w:line="20" w:lineRule="atLeast"/>
        <w:ind w:left="567" w:hanging="141"/>
        <w:jc w:val="both"/>
        <w:rPr>
          <w:rFonts w:ascii="Candara" w:hAnsi="Candara" w:cs="Segoe UI Semilight"/>
          <w:color w:val="002060"/>
          <w:lang w:val="sr-Cyrl-ME"/>
        </w:rPr>
      </w:pPr>
      <w:r w:rsidRPr="006C4F1C">
        <w:rPr>
          <w:rFonts w:ascii="Candara" w:hAnsi="Candara" w:cs="Segoe UI Semilight"/>
          <w:color w:val="002060"/>
          <w:lang w:val="sr-Cyrl-ME"/>
        </w:rPr>
        <w:t>изград</w:t>
      </w:r>
      <w:r w:rsidR="000E079D" w:rsidRPr="006C4F1C">
        <w:rPr>
          <w:rFonts w:ascii="Candara" w:hAnsi="Candara" w:cs="Segoe UI Semilight"/>
          <w:color w:val="002060"/>
          <w:lang w:val="sr-Cyrl-ME"/>
        </w:rPr>
        <w:t>њ</w:t>
      </w:r>
      <w:r w:rsidRPr="006C4F1C">
        <w:rPr>
          <w:rFonts w:ascii="Candara" w:hAnsi="Candara" w:cs="Segoe UI Semilight"/>
          <w:color w:val="002060"/>
          <w:lang w:val="sr-Cyrl-ME"/>
        </w:rPr>
        <w:t>у тротоара,</w:t>
      </w:r>
    </w:p>
    <w:p w14:paraId="7A678C72" w14:textId="77777777" w:rsidR="00A6526A" w:rsidRPr="006C4F1C" w:rsidRDefault="00A6526A" w:rsidP="00A6526A">
      <w:pPr>
        <w:spacing w:after="120" w:line="20" w:lineRule="atLeast"/>
        <w:ind w:left="567" w:hanging="141"/>
        <w:jc w:val="both"/>
        <w:rPr>
          <w:rFonts w:ascii="Candara" w:hAnsi="Candara" w:cs="Segoe UI Semilight"/>
          <w:color w:val="002060"/>
          <w:sz w:val="22"/>
          <w:szCs w:val="22"/>
        </w:rPr>
      </w:pPr>
      <w:r w:rsidRPr="006C4F1C">
        <w:rPr>
          <w:rFonts w:ascii="Candara" w:hAnsi="Candara" w:cs="Segoe UI Semilight"/>
          <w:color w:val="002060"/>
          <w:sz w:val="22"/>
          <w:szCs w:val="22"/>
        </w:rPr>
        <w:t>-</w:t>
      </w:r>
      <w:r w:rsidRPr="006C4F1C">
        <w:rPr>
          <w:rFonts w:ascii="Candara" w:hAnsi="Candara" w:cs="Segoe UI Semilight"/>
          <w:color w:val="002060"/>
          <w:sz w:val="22"/>
          <w:szCs w:val="22"/>
        </w:rPr>
        <w:tab/>
        <w:t>санацију макадамаских улица,</w:t>
      </w:r>
    </w:p>
    <w:p w14:paraId="7183FB81" w14:textId="77777777" w:rsidR="00A6526A" w:rsidRPr="006C4F1C" w:rsidRDefault="00A6526A" w:rsidP="00A6526A">
      <w:pPr>
        <w:spacing w:after="120" w:line="20" w:lineRule="atLeast"/>
        <w:ind w:left="567" w:hanging="141"/>
        <w:jc w:val="both"/>
        <w:rPr>
          <w:rFonts w:ascii="Candara" w:hAnsi="Candara" w:cs="Segoe UI Semilight"/>
          <w:color w:val="002060"/>
          <w:sz w:val="22"/>
          <w:szCs w:val="22"/>
        </w:rPr>
      </w:pPr>
      <w:r w:rsidRPr="006C4F1C">
        <w:rPr>
          <w:rFonts w:ascii="Candara" w:hAnsi="Candara" w:cs="Segoe UI Semilight"/>
          <w:color w:val="002060"/>
          <w:sz w:val="22"/>
          <w:szCs w:val="22"/>
        </w:rPr>
        <w:t>-</w:t>
      </w:r>
      <w:r w:rsidRPr="006C4F1C">
        <w:rPr>
          <w:rFonts w:ascii="Candara" w:hAnsi="Candara" w:cs="Segoe UI Semilight"/>
          <w:color w:val="002060"/>
          <w:sz w:val="22"/>
          <w:szCs w:val="22"/>
        </w:rPr>
        <w:tab/>
        <w:t>одржавање постојећих асфалтних саобраћајница (санацију ударних рупа),</w:t>
      </w:r>
    </w:p>
    <w:p w14:paraId="6F547B12" w14:textId="77777777" w:rsidR="00A6526A" w:rsidRPr="006C4F1C" w:rsidRDefault="00A6526A" w:rsidP="00A6526A">
      <w:pPr>
        <w:spacing w:after="120" w:line="20" w:lineRule="atLeast"/>
        <w:ind w:left="567" w:hanging="141"/>
        <w:jc w:val="both"/>
        <w:rPr>
          <w:rFonts w:ascii="Candara" w:hAnsi="Candara" w:cs="Segoe UI Semilight"/>
          <w:color w:val="002060"/>
          <w:sz w:val="22"/>
          <w:szCs w:val="22"/>
        </w:rPr>
      </w:pPr>
      <w:r w:rsidRPr="006C4F1C">
        <w:rPr>
          <w:rFonts w:ascii="Candara" w:hAnsi="Candara" w:cs="Segoe UI Semilight"/>
          <w:color w:val="002060"/>
          <w:sz w:val="22"/>
          <w:szCs w:val="22"/>
        </w:rPr>
        <w:t>-</w:t>
      </w:r>
      <w:r w:rsidRPr="006C4F1C">
        <w:rPr>
          <w:rFonts w:ascii="Candara" w:hAnsi="Candara" w:cs="Segoe UI Semilight"/>
          <w:color w:val="002060"/>
          <w:sz w:val="22"/>
          <w:szCs w:val="22"/>
        </w:rPr>
        <w:tab/>
        <w:t>постављање принудних успоривача брзине,</w:t>
      </w:r>
    </w:p>
    <w:p w14:paraId="17026172" w14:textId="0A32283F" w:rsidR="00A6526A" w:rsidRPr="006C4F1C" w:rsidRDefault="00A6526A" w:rsidP="00A6526A">
      <w:pPr>
        <w:spacing w:after="120" w:line="20" w:lineRule="atLeast"/>
        <w:ind w:left="567" w:hanging="141"/>
        <w:jc w:val="both"/>
        <w:rPr>
          <w:rFonts w:ascii="Candara" w:hAnsi="Candara" w:cs="Segoe UI Semilight"/>
          <w:color w:val="002060"/>
          <w:sz w:val="22"/>
          <w:szCs w:val="22"/>
        </w:rPr>
      </w:pPr>
      <w:r w:rsidRPr="006C4F1C">
        <w:rPr>
          <w:rFonts w:ascii="Candara" w:hAnsi="Candara" w:cs="Segoe UI Semilight"/>
          <w:color w:val="002060"/>
          <w:sz w:val="22"/>
          <w:szCs w:val="22"/>
        </w:rPr>
        <w:t>-</w:t>
      </w:r>
      <w:r w:rsidRPr="006C4F1C">
        <w:rPr>
          <w:rFonts w:ascii="Candara" w:hAnsi="Candara" w:cs="Segoe UI Semilight"/>
          <w:color w:val="002060"/>
          <w:sz w:val="22"/>
          <w:szCs w:val="22"/>
        </w:rPr>
        <w:tab/>
        <w:t>санациј</w:t>
      </w:r>
      <w:r w:rsidR="00A44668" w:rsidRPr="006C4F1C">
        <w:rPr>
          <w:rFonts w:ascii="Candara" w:hAnsi="Candara" w:cs="Segoe UI Semilight"/>
          <w:color w:val="002060"/>
          <w:sz w:val="22"/>
          <w:szCs w:val="22"/>
          <w:lang w:val="sr-Cyrl-ME"/>
        </w:rPr>
        <w:t>и</w:t>
      </w:r>
      <w:r w:rsidRPr="006C4F1C">
        <w:rPr>
          <w:rFonts w:ascii="Candara" w:hAnsi="Candara" w:cs="Segoe UI Semilight"/>
          <w:color w:val="002060"/>
          <w:sz w:val="22"/>
          <w:szCs w:val="22"/>
        </w:rPr>
        <w:t xml:space="preserve"> спортских терена,</w:t>
      </w:r>
    </w:p>
    <w:p w14:paraId="51610849" w14:textId="77777777" w:rsidR="00A6526A" w:rsidRPr="006C4F1C" w:rsidRDefault="00A6526A" w:rsidP="00A6526A">
      <w:pPr>
        <w:spacing w:after="120" w:line="20" w:lineRule="atLeast"/>
        <w:ind w:left="567" w:hanging="141"/>
        <w:jc w:val="both"/>
        <w:rPr>
          <w:rFonts w:ascii="Candara" w:hAnsi="Candara" w:cs="Segoe UI Semilight"/>
          <w:color w:val="002060"/>
          <w:sz w:val="22"/>
          <w:szCs w:val="22"/>
        </w:rPr>
      </w:pPr>
      <w:r w:rsidRPr="006C4F1C">
        <w:rPr>
          <w:rFonts w:ascii="Candara" w:hAnsi="Candara" w:cs="Segoe UI Semilight"/>
          <w:color w:val="002060"/>
          <w:sz w:val="22"/>
          <w:szCs w:val="22"/>
        </w:rPr>
        <w:t>-</w:t>
      </w:r>
      <w:r w:rsidRPr="006C4F1C">
        <w:rPr>
          <w:rFonts w:ascii="Candara" w:hAnsi="Candara" w:cs="Segoe UI Semilight"/>
          <w:color w:val="002060"/>
          <w:sz w:val="22"/>
          <w:szCs w:val="22"/>
        </w:rPr>
        <w:tab/>
        <w:t>изградњу и реконструкцију секундарне мреже водовода, фекалне и атмосферске канализације,</w:t>
      </w:r>
    </w:p>
    <w:p w14:paraId="1287C95D" w14:textId="77777777" w:rsidR="00A6526A" w:rsidRPr="006C4F1C" w:rsidRDefault="00A6526A" w:rsidP="00A6526A">
      <w:pPr>
        <w:spacing w:after="120" w:line="20" w:lineRule="atLeast"/>
        <w:ind w:left="567" w:hanging="141"/>
        <w:jc w:val="both"/>
        <w:rPr>
          <w:rFonts w:ascii="Candara" w:hAnsi="Candara" w:cs="Segoe UI Semilight"/>
          <w:color w:val="002060"/>
          <w:sz w:val="22"/>
          <w:szCs w:val="22"/>
        </w:rPr>
      </w:pPr>
      <w:r w:rsidRPr="006C4F1C">
        <w:rPr>
          <w:rFonts w:ascii="Candara" w:hAnsi="Candara" w:cs="Segoe UI Semilight"/>
          <w:color w:val="002060"/>
          <w:sz w:val="22"/>
          <w:szCs w:val="22"/>
        </w:rPr>
        <w:t>-</w:t>
      </w:r>
      <w:r w:rsidRPr="006C4F1C">
        <w:rPr>
          <w:rFonts w:ascii="Candara" w:hAnsi="Candara" w:cs="Segoe UI Semilight"/>
          <w:color w:val="002060"/>
          <w:sz w:val="22"/>
          <w:szCs w:val="22"/>
        </w:rPr>
        <w:tab/>
        <w:t>изградњу и поправку јавне расвјете,</w:t>
      </w:r>
    </w:p>
    <w:p w14:paraId="7E44BD63" w14:textId="77777777" w:rsidR="00A6526A" w:rsidRPr="006C4F1C" w:rsidRDefault="00A6526A" w:rsidP="00A6526A">
      <w:pPr>
        <w:spacing w:after="120" w:line="20" w:lineRule="atLeast"/>
        <w:ind w:left="567" w:hanging="141"/>
        <w:jc w:val="both"/>
        <w:rPr>
          <w:rFonts w:ascii="Candara" w:hAnsi="Candara" w:cs="Segoe UI Semilight"/>
          <w:color w:val="002060"/>
          <w:sz w:val="22"/>
          <w:szCs w:val="22"/>
        </w:rPr>
      </w:pPr>
      <w:r w:rsidRPr="006C4F1C">
        <w:rPr>
          <w:rFonts w:ascii="Candara" w:hAnsi="Candara" w:cs="Segoe UI Semilight"/>
          <w:color w:val="002060"/>
          <w:sz w:val="22"/>
          <w:szCs w:val="22"/>
        </w:rPr>
        <w:t>-</w:t>
      </w:r>
      <w:r w:rsidRPr="006C4F1C">
        <w:rPr>
          <w:rFonts w:ascii="Candara" w:hAnsi="Candara" w:cs="Segoe UI Semilight"/>
          <w:color w:val="002060"/>
          <w:sz w:val="22"/>
          <w:szCs w:val="22"/>
        </w:rPr>
        <w:tab/>
        <w:t>уређење корита ријека,</w:t>
      </w:r>
    </w:p>
    <w:p w14:paraId="2E227F8B" w14:textId="77777777" w:rsidR="00A6526A" w:rsidRPr="006C4F1C" w:rsidRDefault="00A6526A" w:rsidP="00A6526A">
      <w:pPr>
        <w:spacing w:after="120" w:line="20" w:lineRule="atLeast"/>
        <w:ind w:left="567" w:hanging="141"/>
        <w:jc w:val="both"/>
        <w:rPr>
          <w:rFonts w:ascii="Candara" w:hAnsi="Candara" w:cs="Segoe UI Semilight"/>
          <w:color w:val="002060"/>
          <w:sz w:val="22"/>
          <w:szCs w:val="22"/>
        </w:rPr>
      </w:pPr>
      <w:r w:rsidRPr="006C4F1C">
        <w:rPr>
          <w:rFonts w:ascii="Candara" w:hAnsi="Candara" w:cs="Segoe UI Semilight"/>
          <w:color w:val="002060"/>
          <w:sz w:val="22"/>
          <w:szCs w:val="22"/>
        </w:rPr>
        <w:t>-</w:t>
      </w:r>
      <w:r w:rsidRPr="006C4F1C">
        <w:rPr>
          <w:rFonts w:ascii="Candara" w:hAnsi="Candara" w:cs="Segoe UI Semilight"/>
          <w:color w:val="002060"/>
          <w:sz w:val="22"/>
          <w:szCs w:val="22"/>
        </w:rPr>
        <w:tab/>
        <w:t>постављање мобилијара и уређење зелених површина у квартовима,</w:t>
      </w:r>
    </w:p>
    <w:p w14:paraId="66423616" w14:textId="6D5D52C2" w:rsidR="00A6526A" w:rsidRPr="006C4F1C" w:rsidRDefault="00A6526A" w:rsidP="00A6526A">
      <w:pPr>
        <w:spacing w:after="120" w:line="20" w:lineRule="atLeast"/>
        <w:ind w:left="567" w:hanging="141"/>
        <w:jc w:val="both"/>
        <w:rPr>
          <w:rFonts w:ascii="Candara" w:hAnsi="Candara" w:cs="Segoe UI Semilight"/>
          <w:color w:val="002060"/>
          <w:sz w:val="22"/>
          <w:szCs w:val="22"/>
        </w:rPr>
      </w:pPr>
      <w:r w:rsidRPr="006C4F1C">
        <w:rPr>
          <w:rFonts w:ascii="Candara" w:hAnsi="Candara" w:cs="Segoe UI Semilight"/>
          <w:color w:val="002060"/>
          <w:sz w:val="22"/>
          <w:szCs w:val="22"/>
        </w:rPr>
        <w:t>-</w:t>
      </w:r>
      <w:r w:rsidRPr="006C4F1C">
        <w:rPr>
          <w:rFonts w:ascii="Candara" w:hAnsi="Candara" w:cs="Segoe UI Semilight"/>
          <w:color w:val="002060"/>
          <w:sz w:val="22"/>
          <w:szCs w:val="22"/>
        </w:rPr>
        <w:tab/>
        <w:t>уклањање дивљих депонија</w:t>
      </w:r>
      <w:r w:rsidR="00A44668" w:rsidRPr="006C4F1C">
        <w:rPr>
          <w:rFonts w:ascii="Candara" w:hAnsi="Candara" w:cs="Segoe UI Semilight"/>
          <w:color w:val="002060"/>
          <w:sz w:val="22"/>
          <w:szCs w:val="22"/>
          <w:lang w:val="sr-Cyrl-ME"/>
        </w:rPr>
        <w:t xml:space="preserve"> и </w:t>
      </w:r>
      <w:r w:rsidRPr="006C4F1C">
        <w:rPr>
          <w:rFonts w:ascii="Candara" w:hAnsi="Candara" w:cs="Segoe UI Semilight"/>
          <w:color w:val="002060"/>
          <w:sz w:val="22"/>
          <w:szCs w:val="22"/>
        </w:rPr>
        <w:t xml:space="preserve">изградњу ниша за контејнере. </w:t>
      </w:r>
    </w:p>
    <w:p w14:paraId="1521E09B" w14:textId="32E22926" w:rsidR="00A6526A" w:rsidRPr="006C4F1C" w:rsidRDefault="00A6526A" w:rsidP="00A6526A">
      <w:pPr>
        <w:spacing w:after="120" w:line="20" w:lineRule="atLeast"/>
        <w:jc w:val="both"/>
        <w:rPr>
          <w:rFonts w:ascii="Candara" w:hAnsi="Candara" w:cs="Segoe UI Semilight"/>
          <w:color w:val="002060"/>
          <w:sz w:val="22"/>
          <w:szCs w:val="22"/>
        </w:rPr>
      </w:pPr>
      <w:r w:rsidRPr="006C4F1C">
        <w:rPr>
          <w:rFonts w:ascii="Candara" w:hAnsi="Candara" w:cs="Segoe UI Semilight"/>
          <w:color w:val="002060"/>
          <w:sz w:val="22"/>
          <w:szCs w:val="22"/>
        </w:rPr>
        <w:t xml:space="preserve">Мјесне заједнице ужег градског језгра су: Центар </w:t>
      </w:r>
      <w:r w:rsidR="003300A5" w:rsidRPr="006C4F1C">
        <w:rPr>
          <w:rFonts w:ascii="Candara" w:hAnsi="Candara" w:cs="Segoe UI Semilight"/>
          <w:color w:val="002060"/>
          <w:sz w:val="22"/>
          <w:szCs w:val="22"/>
        </w:rPr>
        <w:t>I</w:t>
      </w:r>
      <w:r w:rsidRPr="006C4F1C">
        <w:rPr>
          <w:rFonts w:ascii="Candara" w:hAnsi="Candara" w:cs="Segoe UI Semilight"/>
          <w:color w:val="002060"/>
          <w:sz w:val="22"/>
          <w:szCs w:val="22"/>
        </w:rPr>
        <w:t xml:space="preserve">, Центар </w:t>
      </w:r>
      <w:r w:rsidR="00F46BA0" w:rsidRPr="006C4F1C">
        <w:rPr>
          <w:rFonts w:ascii="Candara" w:hAnsi="Candara" w:cs="Segoe UI Semilight"/>
          <w:color w:val="002060"/>
          <w:sz w:val="22"/>
          <w:szCs w:val="22"/>
        </w:rPr>
        <w:t>II</w:t>
      </w:r>
      <w:r w:rsidRPr="006C4F1C">
        <w:rPr>
          <w:rFonts w:ascii="Candara" w:hAnsi="Candara" w:cs="Segoe UI Semilight"/>
          <w:color w:val="002060"/>
          <w:sz w:val="22"/>
          <w:szCs w:val="22"/>
        </w:rPr>
        <w:t>, Рудо Поље, Грудска Махала, Стара Варош, Мркошница, Требјеса, Хумци, Бистрица и Растоци.</w:t>
      </w:r>
    </w:p>
    <w:p w14:paraId="4FB26264" w14:textId="77777777" w:rsidR="00A6526A" w:rsidRPr="006C4F1C" w:rsidRDefault="00A6526A" w:rsidP="00A6526A">
      <w:pPr>
        <w:spacing w:after="120" w:line="20" w:lineRule="atLeast"/>
        <w:jc w:val="both"/>
        <w:rPr>
          <w:rFonts w:ascii="Candara" w:hAnsi="Candara" w:cs="Segoe UI Semilight"/>
          <w:color w:val="002060"/>
          <w:sz w:val="22"/>
          <w:szCs w:val="22"/>
        </w:rPr>
      </w:pPr>
      <w:r w:rsidRPr="006C4F1C">
        <w:rPr>
          <w:rFonts w:ascii="Candara" w:hAnsi="Candara" w:cs="Segoe UI Semilight"/>
          <w:color w:val="002060"/>
          <w:sz w:val="22"/>
          <w:szCs w:val="22"/>
        </w:rPr>
        <w:t>У сљедећим табелама дат је преглед захтјева и предузетих активности на рјешавању истих.</w:t>
      </w:r>
    </w:p>
    <w:p w14:paraId="09756621" w14:textId="77777777" w:rsidR="00DA0091" w:rsidRPr="006C4F1C" w:rsidRDefault="00DA0091" w:rsidP="006100EC">
      <w:pPr>
        <w:spacing w:after="120" w:line="20" w:lineRule="atLeast"/>
        <w:jc w:val="both"/>
        <w:rPr>
          <w:rFonts w:ascii="Candara" w:hAnsi="Candara" w:cs="Segoe UI Semilight"/>
          <w:color w:val="002060"/>
          <w:sz w:val="22"/>
          <w:szCs w:val="22"/>
        </w:rPr>
      </w:pPr>
    </w:p>
    <w:p w14:paraId="77DBC49F" w14:textId="77777777" w:rsidR="001B618F" w:rsidRPr="006C4F1C" w:rsidRDefault="001B618F" w:rsidP="006100EC">
      <w:pPr>
        <w:spacing w:line="20" w:lineRule="atLeast"/>
        <w:ind w:firstLine="709"/>
        <w:jc w:val="both"/>
        <w:rPr>
          <w:rFonts w:ascii="Candara" w:hAnsi="Candara" w:cs="Segoe UI Semilight"/>
          <w:color w:val="002060"/>
          <w:sz w:val="22"/>
          <w:szCs w:val="22"/>
        </w:rPr>
      </w:pPr>
    </w:p>
    <w:p w14:paraId="4512F049" w14:textId="77777777" w:rsidR="00EA0E69" w:rsidRPr="006C4F1C" w:rsidRDefault="00EA0E69" w:rsidP="006100EC">
      <w:pPr>
        <w:spacing w:line="20" w:lineRule="atLeast"/>
        <w:ind w:firstLine="709"/>
        <w:jc w:val="both"/>
        <w:rPr>
          <w:rFonts w:ascii="Candara" w:hAnsi="Candara" w:cs="Segoe UI Semilight"/>
          <w:color w:val="002060"/>
          <w:sz w:val="22"/>
          <w:szCs w:val="22"/>
        </w:rPr>
      </w:pPr>
    </w:p>
    <w:p w14:paraId="02990959" w14:textId="77777777" w:rsidR="00EA0E69" w:rsidRPr="006C4F1C" w:rsidRDefault="00EA0E69" w:rsidP="006100EC">
      <w:pPr>
        <w:spacing w:line="20" w:lineRule="atLeast"/>
        <w:rPr>
          <w:rFonts w:ascii="Candara" w:hAnsi="Candara" w:cs="Segoe UI Semilight"/>
          <w:color w:val="002060"/>
          <w:sz w:val="22"/>
          <w:szCs w:val="22"/>
        </w:rPr>
      </w:pPr>
    </w:p>
    <w:p w14:paraId="4408533B" w14:textId="77777777" w:rsidR="00EA0E69" w:rsidRPr="006C4F1C" w:rsidRDefault="00EA0E69" w:rsidP="006100EC">
      <w:pPr>
        <w:spacing w:line="20" w:lineRule="atLeast"/>
        <w:rPr>
          <w:rFonts w:ascii="Candara" w:hAnsi="Candara" w:cs="Segoe UI Semilight"/>
          <w:color w:val="002060"/>
          <w:sz w:val="22"/>
          <w:szCs w:val="22"/>
        </w:rPr>
      </w:pPr>
    </w:p>
    <w:p w14:paraId="0E6DC53F" w14:textId="77777777" w:rsidR="00945BF4" w:rsidRPr="006C4F1C" w:rsidRDefault="00EA0E69" w:rsidP="00A6526A">
      <w:pPr>
        <w:tabs>
          <w:tab w:val="left" w:pos="1935"/>
        </w:tabs>
        <w:spacing w:line="20" w:lineRule="atLeast"/>
        <w:rPr>
          <w:rFonts w:ascii="Candara" w:hAnsi="Candara" w:cs="Segoe UI Semilight"/>
          <w:color w:val="002060"/>
          <w:sz w:val="22"/>
          <w:szCs w:val="22"/>
        </w:rPr>
      </w:pPr>
      <w:r w:rsidRPr="006C4F1C">
        <w:rPr>
          <w:rFonts w:ascii="Candara" w:hAnsi="Candara" w:cs="Segoe UI Semilight"/>
          <w:color w:val="002060"/>
          <w:sz w:val="22"/>
          <w:szCs w:val="22"/>
        </w:rPr>
        <w:tab/>
      </w:r>
    </w:p>
    <w:p w14:paraId="2434BEF5" w14:textId="77777777" w:rsidR="00945BF4" w:rsidRPr="006C4F1C" w:rsidRDefault="00945BF4" w:rsidP="006100EC">
      <w:pPr>
        <w:spacing w:line="20" w:lineRule="atLeast"/>
        <w:rPr>
          <w:rFonts w:ascii="Candara" w:hAnsi="Candara" w:cs="Segoe UI Semilight"/>
          <w:color w:val="002060"/>
          <w:sz w:val="22"/>
          <w:szCs w:val="22"/>
        </w:rPr>
      </w:pPr>
    </w:p>
    <w:p w14:paraId="168E71E8" w14:textId="77777777" w:rsidR="00945BF4" w:rsidRPr="006C4F1C" w:rsidRDefault="00945BF4" w:rsidP="006100EC">
      <w:pPr>
        <w:spacing w:line="20" w:lineRule="atLeast"/>
        <w:rPr>
          <w:rFonts w:ascii="Candara" w:hAnsi="Candara" w:cs="Segoe UI Semilight"/>
          <w:color w:val="002060"/>
          <w:sz w:val="22"/>
          <w:szCs w:val="22"/>
        </w:rPr>
      </w:pPr>
    </w:p>
    <w:p w14:paraId="71B48DE5" w14:textId="77777777" w:rsidR="00945BF4" w:rsidRPr="006C4F1C" w:rsidRDefault="00945BF4" w:rsidP="006100EC">
      <w:pPr>
        <w:spacing w:line="20" w:lineRule="atLeast"/>
        <w:rPr>
          <w:rFonts w:ascii="Candara" w:hAnsi="Candara" w:cs="Segoe UI Semilight"/>
          <w:color w:val="002060"/>
          <w:sz w:val="22"/>
          <w:szCs w:val="22"/>
        </w:rPr>
      </w:pPr>
    </w:p>
    <w:p w14:paraId="36B4885F" w14:textId="77777777" w:rsidR="00945BF4" w:rsidRPr="006C4F1C" w:rsidRDefault="00945BF4" w:rsidP="006100EC">
      <w:pPr>
        <w:spacing w:line="20" w:lineRule="atLeast"/>
        <w:rPr>
          <w:rFonts w:ascii="Candara" w:hAnsi="Candara" w:cs="Segoe UI Semilight"/>
          <w:color w:val="002060"/>
          <w:sz w:val="22"/>
          <w:szCs w:val="22"/>
        </w:rPr>
      </w:pPr>
    </w:p>
    <w:p w14:paraId="46E079DB" w14:textId="77777777" w:rsidR="00945BF4" w:rsidRPr="006C4F1C" w:rsidRDefault="00945BF4" w:rsidP="006100EC">
      <w:pPr>
        <w:spacing w:line="20" w:lineRule="atLeast"/>
        <w:rPr>
          <w:rFonts w:ascii="Candara" w:hAnsi="Candara" w:cs="Segoe UI Semilight"/>
          <w:color w:val="002060"/>
          <w:sz w:val="22"/>
          <w:szCs w:val="22"/>
        </w:rPr>
      </w:pPr>
    </w:p>
    <w:p w14:paraId="2CAF9C21" w14:textId="77777777" w:rsidR="00945BF4" w:rsidRPr="006C4F1C" w:rsidRDefault="00945BF4" w:rsidP="006100EC">
      <w:pPr>
        <w:spacing w:line="20" w:lineRule="atLeast"/>
        <w:rPr>
          <w:rFonts w:ascii="Candara" w:hAnsi="Candara" w:cs="Segoe UI Semilight"/>
          <w:color w:val="002060"/>
          <w:sz w:val="22"/>
          <w:szCs w:val="22"/>
        </w:rPr>
      </w:pPr>
    </w:p>
    <w:p w14:paraId="68056219" w14:textId="77777777" w:rsidR="00041E84" w:rsidRPr="006C4F1C" w:rsidRDefault="00041E84" w:rsidP="006100EC">
      <w:pPr>
        <w:tabs>
          <w:tab w:val="center" w:pos="4748"/>
        </w:tabs>
        <w:spacing w:line="20" w:lineRule="atLeast"/>
        <w:rPr>
          <w:rFonts w:ascii="Candara" w:hAnsi="Candara" w:cs="Segoe UI Semilight"/>
          <w:color w:val="002060"/>
          <w:sz w:val="22"/>
          <w:szCs w:val="22"/>
        </w:rPr>
      </w:pPr>
    </w:p>
    <w:p w14:paraId="31913731" w14:textId="77777777" w:rsidR="00041E84" w:rsidRPr="006C4F1C" w:rsidRDefault="00041E84" w:rsidP="006100EC">
      <w:pPr>
        <w:tabs>
          <w:tab w:val="center" w:pos="4748"/>
        </w:tabs>
        <w:spacing w:line="20" w:lineRule="atLeast"/>
        <w:rPr>
          <w:rFonts w:ascii="Candara" w:hAnsi="Candara" w:cs="Segoe UI Semilight"/>
          <w:color w:val="002060"/>
          <w:sz w:val="22"/>
          <w:szCs w:val="22"/>
        </w:rPr>
      </w:pPr>
    </w:p>
    <w:p w14:paraId="2AFF3209" w14:textId="77777777" w:rsidR="00041E84" w:rsidRPr="006C4F1C" w:rsidRDefault="00041E84" w:rsidP="006100EC">
      <w:pPr>
        <w:tabs>
          <w:tab w:val="center" w:pos="4748"/>
        </w:tabs>
        <w:spacing w:line="20" w:lineRule="atLeast"/>
        <w:rPr>
          <w:rFonts w:ascii="Candara" w:hAnsi="Candara" w:cs="Segoe UI Semilight"/>
          <w:color w:val="002060"/>
          <w:sz w:val="22"/>
          <w:szCs w:val="22"/>
        </w:rPr>
      </w:pPr>
    </w:p>
    <w:p w14:paraId="1B2F57F1" w14:textId="77777777" w:rsidR="00041E84" w:rsidRPr="006C4F1C" w:rsidRDefault="00041E84" w:rsidP="006100EC">
      <w:pPr>
        <w:tabs>
          <w:tab w:val="center" w:pos="4748"/>
        </w:tabs>
        <w:spacing w:line="20" w:lineRule="atLeast"/>
        <w:rPr>
          <w:rFonts w:ascii="Candara" w:hAnsi="Candara" w:cs="Segoe UI Semilight"/>
          <w:color w:val="002060"/>
          <w:sz w:val="22"/>
          <w:szCs w:val="22"/>
        </w:rPr>
      </w:pPr>
    </w:p>
    <w:p w14:paraId="024D75C5" w14:textId="77777777" w:rsidR="00FA46A5" w:rsidRPr="006C4F1C" w:rsidRDefault="00945BF4" w:rsidP="006100EC">
      <w:pPr>
        <w:tabs>
          <w:tab w:val="center" w:pos="4748"/>
        </w:tabs>
        <w:spacing w:line="20" w:lineRule="atLeast"/>
        <w:rPr>
          <w:rFonts w:ascii="Candara" w:hAnsi="Candara" w:cs="Segoe UI Semilight"/>
          <w:color w:val="002060"/>
          <w:sz w:val="22"/>
          <w:szCs w:val="22"/>
        </w:rPr>
      </w:pPr>
      <w:r w:rsidRPr="006C4F1C">
        <w:rPr>
          <w:rFonts w:ascii="Candara" w:hAnsi="Candara" w:cs="Segoe UI Semilight"/>
          <w:color w:val="002060"/>
          <w:sz w:val="22"/>
          <w:szCs w:val="22"/>
        </w:rPr>
        <w:tab/>
      </w:r>
    </w:p>
    <w:p w14:paraId="70ABC966" w14:textId="77777777" w:rsidR="00C5743B" w:rsidRPr="006C4F1C" w:rsidRDefault="00C5743B" w:rsidP="006100EC">
      <w:pPr>
        <w:tabs>
          <w:tab w:val="center" w:pos="4748"/>
        </w:tabs>
        <w:spacing w:line="20" w:lineRule="atLeast"/>
        <w:rPr>
          <w:rFonts w:ascii="Candara" w:hAnsi="Candara" w:cs="Segoe UI Semilight"/>
          <w:color w:val="002060"/>
          <w:sz w:val="22"/>
          <w:szCs w:val="22"/>
        </w:rPr>
      </w:pPr>
    </w:p>
    <w:p w14:paraId="095A4F2A" w14:textId="77777777" w:rsidR="00DB63D9" w:rsidRPr="006C4F1C" w:rsidRDefault="00DB63D9" w:rsidP="006100EC">
      <w:pPr>
        <w:tabs>
          <w:tab w:val="center" w:pos="4748"/>
        </w:tabs>
        <w:spacing w:line="20" w:lineRule="atLeast"/>
        <w:rPr>
          <w:rFonts w:ascii="Candara" w:hAnsi="Candara" w:cs="Segoe UI Semilight"/>
          <w:color w:val="002060"/>
          <w:sz w:val="22"/>
          <w:szCs w:val="22"/>
        </w:rPr>
      </w:pPr>
    </w:p>
    <w:p w14:paraId="689BA119" w14:textId="77777777" w:rsidR="00C5743B" w:rsidRPr="006C4F1C" w:rsidRDefault="00C5743B" w:rsidP="006100EC">
      <w:pPr>
        <w:tabs>
          <w:tab w:val="center" w:pos="4748"/>
        </w:tabs>
        <w:spacing w:line="20" w:lineRule="atLeast"/>
        <w:rPr>
          <w:rFonts w:ascii="Candara" w:hAnsi="Candara" w:cs="Segoe UI Semilight"/>
          <w:color w:val="002060"/>
          <w:sz w:val="22"/>
          <w:szCs w:val="22"/>
        </w:rPr>
      </w:pPr>
    </w:p>
    <w:p w14:paraId="358027AE" w14:textId="77777777" w:rsidR="004D28C2" w:rsidRPr="006C4F1C" w:rsidRDefault="004D28C2" w:rsidP="006100EC">
      <w:pPr>
        <w:tabs>
          <w:tab w:val="center" w:pos="4748"/>
        </w:tabs>
        <w:spacing w:line="20" w:lineRule="atLeast"/>
        <w:rPr>
          <w:rFonts w:ascii="Candara" w:hAnsi="Candara" w:cs="Segoe UI Semilight"/>
          <w:color w:val="002060"/>
          <w:sz w:val="22"/>
          <w:szCs w:val="22"/>
        </w:rPr>
      </w:pPr>
    </w:p>
    <w:p w14:paraId="107F11C2" w14:textId="77777777" w:rsidR="004D28C2" w:rsidRPr="006C4F1C" w:rsidRDefault="004D28C2" w:rsidP="004D28C2">
      <w:pPr>
        <w:tabs>
          <w:tab w:val="center" w:pos="4748"/>
        </w:tabs>
        <w:spacing w:after="360" w:line="20" w:lineRule="atLeast"/>
        <w:rPr>
          <w:rFonts w:ascii="Candara" w:hAnsi="Candara" w:cs="Segoe UI Semilight"/>
          <w:color w:val="002060"/>
          <w:sz w:val="22"/>
          <w:szCs w:val="22"/>
        </w:rPr>
        <w:sectPr w:rsidR="004D28C2" w:rsidRPr="006C4F1C" w:rsidSect="00414ACB">
          <w:headerReference w:type="even" r:id="rId10"/>
          <w:headerReference w:type="default" r:id="rId11"/>
          <w:footerReference w:type="default" r:id="rId12"/>
          <w:type w:val="continuous"/>
          <w:pgSz w:w="11906" w:h="16838" w:code="9"/>
          <w:pgMar w:top="1134" w:right="1133" w:bottom="1134" w:left="1134" w:header="426" w:footer="438" w:gutter="0"/>
          <w:pgNumType w:start="0"/>
          <w:cols w:space="708"/>
          <w:titlePg/>
          <w:docGrid w:linePitch="360"/>
        </w:sectPr>
      </w:pPr>
    </w:p>
    <w:tbl>
      <w:tblPr>
        <w:tblW w:w="10065" w:type="dxa"/>
        <w:tblInd w:w="-157" w:type="dxa"/>
        <w:tblBorders>
          <w:top w:val="single" w:sz="12" w:space="0" w:color="auto"/>
          <w:left w:val="single" w:sz="12" w:space="0" w:color="auto"/>
          <w:bottom w:val="single" w:sz="12" w:space="0" w:color="auto"/>
          <w:right w:val="single" w:sz="12" w:space="0" w:color="auto"/>
          <w:insideH w:val="dashSmallGap" w:sz="8" w:space="0" w:color="auto"/>
          <w:insideV w:val="single" w:sz="8" w:space="0" w:color="auto"/>
        </w:tblBorders>
        <w:tblLayout w:type="fixed"/>
        <w:tblCellMar>
          <w:top w:w="17" w:type="dxa"/>
          <w:left w:w="57" w:type="dxa"/>
          <w:bottom w:w="17" w:type="dxa"/>
          <w:right w:w="57" w:type="dxa"/>
        </w:tblCellMar>
        <w:tblLook w:val="04A0" w:firstRow="1" w:lastRow="0" w:firstColumn="1" w:lastColumn="0" w:noHBand="0" w:noVBand="1"/>
      </w:tblPr>
      <w:tblGrid>
        <w:gridCol w:w="709"/>
        <w:gridCol w:w="3969"/>
        <w:gridCol w:w="5387"/>
      </w:tblGrid>
      <w:tr w:rsidR="00571632" w:rsidRPr="006C4F1C" w14:paraId="21F84944" w14:textId="77777777" w:rsidTr="00041E84">
        <w:trPr>
          <w:trHeight w:val="397"/>
        </w:trPr>
        <w:tc>
          <w:tcPr>
            <w:tcW w:w="10065" w:type="dxa"/>
            <w:gridSpan w:val="3"/>
            <w:tcBorders>
              <w:top w:val="single" w:sz="12" w:space="0" w:color="auto"/>
              <w:bottom w:val="single" w:sz="12" w:space="0" w:color="auto"/>
            </w:tcBorders>
            <w:shd w:val="clear" w:color="auto" w:fill="DEEAF6" w:themeFill="accent1" w:themeFillTint="33"/>
            <w:vAlign w:val="center"/>
          </w:tcPr>
          <w:p w14:paraId="75D90741" w14:textId="77777777" w:rsidR="00571632" w:rsidRPr="006C4F1C" w:rsidRDefault="00571632" w:rsidP="006100EC">
            <w:pPr>
              <w:tabs>
                <w:tab w:val="center" w:pos="4536"/>
                <w:tab w:val="right" w:pos="9072"/>
              </w:tabs>
              <w:spacing w:line="20" w:lineRule="atLeast"/>
              <w:jc w:val="center"/>
              <w:rPr>
                <w:rFonts w:ascii="Candara" w:hAnsi="Candara" w:cs="Andalus"/>
                <w:b/>
                <w:color w:val="002060"/>
                <w:sz w:val="22"/>
                <w:szCs w:val="22"/>
              </w:rPr>
            </w:pPr>
            <w:r w:rsidRPr="006C4F1C">
              <w:rPr>
                <w:rFonts w:ascii="Candara" w:hAnsi="Candara" w:cs="Andalus"/>
                <w:b/>
                <w:color w:val="002060"/>
                <w:sz w:val="22"/>
                <w:szCs w:val="22"/>
              </w:rPr>
              <w:t>ЦЕНТАР  I</w:t>
            </w:r>
          </w:p>
        </w:tc>
      </w:tr>
      <w:tr w:rsidR="0069191D" w:rsidRPr="006C4F1C" w14:paraId="070534BF" w14:textId="77777777" w:rsidTr="009153B3">
        <w:trPr>
          <w:trHeight w:val="397"/>
        </w:trPr>
        <w:tc>
          <w:tcPr>
            <w:tcW w:w="709" w:type="dxa"/>
            <w:tcBorders>
              <w:top w:val="single" w:sz="12" w:space="0" w:color="auto"/>
              <w:bottom w:val="single" w:sz="8" w:space="0" w:color="auto"/>
              <w:right w:val="single" w:sz="4" w:space="0" w:color="767171"/>
            </w:tcBorders>
            <w:vAlign w:val="center"/>
          </w:tcPr>
          <w:p w14:paraId="4D1F8AE5" w14:textId="77777777" w:rsidR="0069191D" w:rsidRPr="006C4F1C" w:rsidRDefault="0069191D" w:rsidP="006550ED">
            <w:pPr>
              <w:tabs>
                <w:tab w:val="center" w:pos="4536"/>
                <w:tab w:val="right" w:pos="9072"/>
              </w:tabs>
              <w:spacing w:line="20" w:lineRule="atLeast"/>
              <w:jc w:val="center"/>
              <w:rPr>
                <w:rFonts w:ascii="Candara" w:hAnsi="Candara" w:cs="Andalus"/>
                <w:color w:val="002060"/>
                <w:sz w:val="22"/>
                <w:szCs w:val="22"/>
              </w:rPr>
            </w:pPr>
          </w:p>
        </w:tc>
        <w:tc>
          <w:tcPr>
            <w:tcW w:w="3969" w:type="dxa"/>
            <w:tcBorders>
              <w:top w:val="single" w:sz="12" w:space="0" w:color="auto"/>
              <w:left w:val="single" w:sz="4" w:space="0" w:color="767171"/>
              <w:bottom w:val="single" w:sz="8" w:space="0" w:color="auto"/>
              <w:right w:val="single" w:sz="4" w:space="0" w:color="767171"/>
            </w:tcBorders>
            <w:vAlign w:val="center"/>
          </w:tcPr>
          <w:p w14:paraId="4E206130" w14:textId="77777777" w:rsidR="0069191D" w:rsidRPr="006C4F1C" w:rsidRDefault="00093071" w:rsidP="006550ED">
            <w:pPr>
              <w:tabs>
                <w:tab w:val="center" w:pos="4536"/>
                <w:tab w:val="right" w:pos="9072"/>
              </w:tabs>
              <w:spacing w:line="20" w:lineRule="atLeast"/>
              <w:jc w:val="center"/>
              <w:rPr>
                <w:rFonts w:ascii="Candara" w:hAnsi="Candara" w:cs="Andalus"/>
                <w:b/>
                <w:color w:val="002060"/>
                <w:sz w:val="22"/>
                <w:szCs w:val="22"/>
                <w:lang w:val="sr-Latn-ME"/>
              </w:rPr>
            </w:pPr>
            <w:r w:rsidRPr="006C4F1C">
              <w:rPr>
                <w:rFonts w:ascii="Candara" w:hAnsi="Candara" w:cs="Andalus"/>
                <w:b/>
                <w:color w:val="002060"/>
                <w:sz w:val="22"/>
                <w:szCs w:val="22"/>
              </w:rPr>
              <w:t>ЗАХТЈЕВИ ГРАЂАНА</w:t>
            </w:r>
          </w:p>
        </w:tc>
        <w:tc>
          <w:tcPr>
            <w:tcW w:w="5387" w:type="dxa"/>
            <w:tcBorders>
              <w:top w:val="single" w:sz="12" w:space="0" w:color="auto"/>
              <w:left w:val="single" w:sz="4" w:space="0" w:color="767171"/>
              <w:bottom w:val="single" w:sz="8" w:space="0" w:color="auto"/>
              <w:right w:val="single" w:sz="12" w:space="0" w:color="auto"/>
            </w:tcBorders>
            <w:vAlign w:val="center"/>
          </w:tcPr>
          <w:p w14:paraId="4B3D3ACA" w14:textId="77777777" w:rsidR="0069191D" w:rsidRPr="006C4F1C" w:rsidRDefault="0069191D" w:rsidP="006550ED">
            <w:pPr>
              <w:tabs>
                <w:tab w:val="center" w:pos="4536"/>
                <w:tab w:val="right" w:pos="9072"/>
              </w:tabs>
              <w:spacing w:line="20" w:lineRule="atLeast"/>
              <w:jc w:val="center"/>
              <w:rPr>
                <w:rFonts w:ascii="Candara" w:hAnsi="Candara" w:cs="Andalus"/>
                <w:b/>
                <w:color w:val="002060"/>
                <w:sz w:val="22"/>
                <w:szCs w:val="22"/>
              </w:rPr>
            </w:pPr>
            <w:r w:rsidRPr="006C4F1C">
              <w:rPr>
                <w:rFonts w:ascii="Candara" w:hAnsi="Candara" w:cs="Andalus"/>
                <w:b/>
                <w:color w:val="002060"/>
                <w:sz w:val="22"/>
                <w:szCs w:val="22"/>
              </w:rPr>
              <w:t>РЕАЛИЗОВАНО  2020.</w:t>
            </w:r>
          </w:p>
        </w:tc>
      </w:tr>
      <w:tr w:rsidR="00BA7F8E" w:rsidRPr="006C4F1C" w14:paraId="65D4AB60" w14:textId="77777777" w:rsidTr="009153B3">
        <w:trPr>
          <w:cantSplit/>
          <w:trHeight w:val="552"/>
        </w:trPr>
        <w:tc>
          <w:tcPr>
            <w:tcW w:w="709" w:type="dxa"/>
            <w:vMerge w:val="restart"/>
            <w:tcBorders>
              <w:top w:val="single" w:sz="8" w:space="0" w:color="auto"/>
              <w:bottom w:val="single" w:sz="4" w:space="0" w:color="auto"/>
              <w:right w:val="single" w:sz="4" w:space="0" w:color="auto"/>
            </w:tcBorders>
            <w:textDirection w:val="btLr"/>
            <w:vAlign w:val="center"/>
          </w:tcPr>
          <w:p w14:paraId="6DC5434C" w14:textId="77777777" w:rsidR="00BA7F8E" w:rsidRPr="006C4F1C" w:rsidRDefault="00BA7F8E" w:rsidP="00BA7F8E">
            <w:pPr>
              <w:tabs>
                <w:tab w:val="center" w:pos="4536"/>
                <w:tab w:val="right" w:pos="9072"/>
              </w:tabs>
              <w:spacing w:line="20" w:lineRule="atLeast"/>
              <w:jc w:val="center"/>
              <w:rPr>
                <w:rFonts w:ascii="Candara" w:hAnsi="Candara" w:cs="Andalus"/>
                <w:b/>
                <w:color w:val="002060"/>
                <w:sz w:val="22"/>
                <w:szCs w:val="22"/>
                <w:lang w:val="sr-Latn-ME"/>
              </w:rPr>
            </w:pPr>
            <w:r w:rsidRPr="006C4F1C">
              <w:rPr>
                <w:rFonts w:ascii="Candara" w:hAnsi="Candara" w:cs="Andalus"/>
                <w:b/>
                <w:color w:val="002060"/>
                <w:sz w:val="22"/>
                <w:szCs w:val="22"/>
              </w:rPr>
              <w:t>САОБРАЋАЈНИЦЕ</w:t>
            </w:r>
          </w:p>
        </w:tc>
        <w:tc>
          <w:tcPr>
            <w:tcW w:w="3969" w:type="dxa"/>
            <w:tcBorders>
              <w:top w:val="single" w:sz="8" w:space="0" w:color="auto"/>
              <w:left w:val="single" w:sz="4" w:space="0" w:color="auto"/>
              <w:bottom w:val="single" w:sz="4" w:space="0" w:color="auto"/>
              <w:right w:val="single" w:sz="4" w:space="0" w:color="auto"/>
            </w:tcBorders>
            <w:shd w:val="clear" w:color="auto" w:fill="auto"/>
          </w:tcPr>
          <w:p w14:paraId="43B3B87D" w14:textId="77777777" w:rsidR="00BA7F8E" w:rsidRPr="006C4F1C" w:rsidRDefault="00BA7F8E" w:rsidP="00BA7F8E">
            <w:pPr>
              <w:tabs>
                <w:tab w:val="center" w:pos="4536"/>
                <w:tab w:val="right" w:pos="9072"/>
              </w:tabs>
              <w:spacing w:before="40" w:line="20" w:lineRule="atLeast"/>
              <w:rPr>
                <w:rFonts w:ascii="Candara" w:hAnsi="Candara" w:cs="Andalus"/>
                <w:b/>
                <w:i/>
                <w:color w:val="002060"/>
                <w:sz w:val="22"/>
                <w:szCs w:val="22"/>
                <w:u w:val="single"/>
              </w:rPr>
            </w:pPr>
            <w:r w:rsidRPr="006C4F1C">
              <w:rPr>
                <w:rFonts w:ascii="Candara" w:hAnsi="Candara" w:cs="Andalus"/>
                <w:b/>
                <w:i/>
                <w:color w:val="002060"/>
                <w:sz w:val="22"/>
                <w:szCs w:val="22"/>
                <w:u w:val="single"/>
              </w:rPr>
              <w:t>Уређење квартова</w:t>
            </w:r>
          </w:p>
          <w:p w14:paraId="60B9733E" w14:textId="77777777" w:rsidR="00BA7F8E" w:rsidRPr="006C4F1C" w:rsidRDefault="00BA7F8E" w:rsidP="00BA7F8E">
            <w:pPr>
              <w:tabs>
                <w:tab w:val="center" w:pos="4536"/>
                <w:tab w:val="right" w:pos="9072"/>
              </w:tabs>
              <w:spacing w:before="40" w:line="20" w:lineRule="atLeast"/>
              <w:jc w:val="both"/>
              <w:rPr>
                <w:rFonts w:ascii="Candara" w:hAnsi="Candara" w:cs="Andalus"/>
                <w:color w:val="002060"/>
                <w:sz w:val="22"/>
                <w:szCs w:val="22"/>
              </w:rPr>
            </w:pPr>
            <w:r w:rsidRPr="006C4F1C">
              <w:rPr>
                <w:rFonts w:ascii="Candara" w:hAnsi="Candara" w:cs="Andalus"/>
                <w:color w:val="002060"/>
                <w:sz w:val="22"/>
                <w:szCs w:val="22"/>
              </w:rPr>
              <w:t>Уређење кварта између улица Ивана Милутиновића и Ђура Салаја.</w:t>
            </w:r>
          </w:p>
        </w:tc>
        <w:tc>
          <w:tcPr>
            <w:tcW w:w="5387" w:type="dxa"/>
            <w:tcBorders>
              <w:top w:val="single" w:sz="8" w:space="0" w:color="auto"/>
              <w:left w:val="single" w:sz="4" w:space="0" w:color="auto"/>
              <w:bottom w:val="single" w:sz="4" w:space="0" w:color="auto"/>
              <w:right w:val="single" w:sz="12" w:space="0" w:color="auto"/>
            </w:tcBorders>
            <w:shd w:val="clear" w:color="auto" w:fill="auto"/>
          </w:tcPr>
          <w:p w14:paraId="4586F793" w14:textId="77777777" w:rsidR="00BA7F8E" w:rsidRPr="006C4F1C" w:rsidRDefault="00BA7F8E" w:rsidP="00BA7F8E">
            <w:pPr>
              <w:tabs>
                <w:tab w:val="center" w:pos="125"/>
                <w:tab w:val="right" w:pos="9072"/>
              </w:tabs>
              <w:spacing w:before="120" w:line="20" w:lineRule="atLeast"/>
              <w:jc w:val="both"/>
              <w:rPr>
                <w:rFonts w:ascii="Candara" w:hAnsi="Candara" w:cs="Andalus"/>
                <w:b/>
                <w:color w:val="002060"/>
                <w:sz w:val="22"/>
                <w:szCs w:val="22"/>
                <w:u w:val="single"/>
              </w:rPr>
            </w:pPr>
          </w:p>
        </w:tc>
      </w:tr>
      <w:tr w:rsidR="00F23A0D" w:rsidRPr="006C4F1C" w14:paraId="56C2ED81" w14:textId="77777777" w:rsidTr="009153B3">
        <w:trPr>
          <w:cantSplit/>
          <w:trHeight w:val="552"/>
        </w:trPr>
        <w:tc>
          <w:tcPr>
            <w:tcW w:w="709" w:type="dxa"/>
            <w:vMerge/>
            <w:tcBorders>
              <w:top w:val="single" w:sz="8" w:space="0" w:color="auto"/>
              <w:bottom w:val="single" w:sz="4" w:space="0" w:color="auto"/>
              <w:right w:val="single" w:sz="4" w:space="0" w:color="auto"/>
            </w:tcBorders>
            <w:textDirection w:val="btLr"/>
            <w:vAlign w:val="center"/>
          </w:tcPr>
          <w:p w14:paraId="2ABF6E13" w14:textId="77777777" w:rsidR="00F23A0D" w:rsidRPr="006C4F1C" w:rsidRDefault="00F23A0D" w:rsidP="00BA7F8E">
            <w:pPr>
              <w:tabs>
                <w:tab w:val="center" w:pos="4536"/>
                <w:tab w:val="right" w:pos="9072"/>
              </w:tabs>
              <w:spacing w:line="20" w:lineRule="atLeast"/>
              <w:jc w:val="center"/>
              <w:rPr>
                <w:rFonts w:ascii="Candara" w:hAnsi="Candara" w:cs="Andalus"/>
                <w:b/>
                <w:color w:val="002060"/>
                <w:sz w:val="22"/>
                <w:szCs w:val="22"/>
              </w:rPr>
            </w:pPr>
          </w:p>
        </w:tc>
        <w:tc>
          <w:tcPr>
            <w:tcW w:w="3969" w:type="dxa"/>
            <w:tcBorders>
              <w:top w:val="single" w:sz="8" w:space="0" w:color="auto"/>
              <w:left w:val="single" w:sz="4" w:space="0" w:color="auto"/>
              <w:bottom w:val="single" w:sz="4" w:space="0" w:color="auto"/>
              <w:right w:val="single" w:sz="4" w:space="0" w:color="auto"/>
            </w:tcBorders>
            <w:shd w:val="clear" w:color="auto" w:fill="auto"/>
          </w:tcPr>
          <w:p w14:paraId="0CEE8D79" w14:textId="77777777" w:rsidR="00F23A0D" w:rsidRPr="006C4F1C" w:rsidRDefault="00F23A0D" w:rsidP="00F23A0D">
            <w:pPr>
              <w:tabs>
                <w:tab w:val="center" w:pos="4536"/>
                <w:tab w:val="right" w:pos="9072"/>
              </w:tabs>
              <w:spacing w:before="120" w:after="40" w:line="20" w:lineRule="atLeast"/>
              <w:jc w:val="both"/>
              <w:rPr>
                <w:rFonts w:ascii="Candara" w:eastAsia="Calibri" w:hAnsi="Candara" w:cs="Andalus"/>
                <w:b/>
                <w:i/>
                <w:color w:val="002060"/>
                <w:sz w:val="22"/>
                <w:szCs w:val="22"/>
                <w:u w:val="single"/>
              </w:rPr>
            </w:pPr>
            <w:r w:rsidRPr="006C4F1C">
              <w:rPr>
                <w:rFonts w:ascii="Candara" w:eastAsia="Calibri" w:hAnsi="Candara" w:cs="Andalus"/>
                <w:b/>
                <w:i/>
                <w:color w:val="002060"/>
                <w:sz w:val="22"/>
                <w:szCs w:val="22"/>
                <w:u w:val="single"/>
              </w:rPr>
              <w:t>Асфалтирање  улица</w:t>
            </w:r>
          </w:p>
          <w:p w14:paraId="36B601C5" w14:textId="77777777" w:rsidR="00F23A0D" w:rsidRPr="006C4F1C" w:rsidRDefault="00F23A0D" w:rsidP="00F23A0D">
            <w:pPr>
              <w:tabs>
                <w:tab w:val="center" w:pos="4536"/>
                <w:tab w:val="right" w:pos="9072"/>
              </w:tabs>
              <w:spacing w:before="40" w:line="20" w:lineRule="atLeast"/>
              <w:rPr>
                <w:rFonts w:ascii="Candara" w:hAnsi="Candara" w:cs="Andalus"/>
                <w:b/>
                <w:i/>
                <w:color w:val="002060"/>
                <w:sz w:val="22"/>
                <w:szCs w:val="22"/>
                <w:u w:val="single"/>
              </w:rPr>
            </w:pPr>
            <w:r w:rsidRPr="006C4F1C">
              <w:rPr>
                <w:rFonts w:ascii="Candara" w:eastAsia="Calibri" w:hAnsi="Candara" w:cs="Andalus"/>
                <w:color w:val="002060"/>
                <w:sz w:val="22"/>
                <w:szCs w:val="22"/>
              </w:rPr>
              <w:t xml:space="preserve"> </w:t>
            </w:r>
          </w:p>
        </w:tc>
        <w:tc>
          <w:tcPr>
            <w:tcW w:w="5387" w:type="dxa"/>
            <w:tcBorders>
              <w:top w:val="single" w:sz="8" w:space="0" w:color="auto"/>
              <w:left w:val="single" w:sz="4" w:space="0" w:color="auto"/>
              <w:bottom w:val="single" w:sz="4" w:space="0" w:color="auto"/>
              <w:right w:val="single" w:sz="12" w:space="0" w:color="auto"/>
            </w:tcBorders>
            <w:shd w:val="clear" w:color="auto" w:fill="auto"/>
          </w:tcPr>
          <w:p w14:paraId="7F6EBFD9" w14:textId="77777777" w:rsidR="00F23A0D" w:rsidRPr="006C4F1C" w:rsidRDefault="00F23A0D" w:rsidP="001549D8">
            <w:pPr>
              <w:tabs>
                <w:tab w:val="center" w:pos="709"/>
                <w:tab w:val="right" w:pos="9072"/>
              </w:tabs>
              <w:spacing w:before="60" w:line="20" w:lineRule="atLeast"/>
              <w:jc w:val="both"/>
              <w:rPr>
                <w:rFonts w:ascii="Candara" w:eastAsia="Calibri" w:hAnsi="Candara" w:cs="Andalus"/>
                <w:color w:val="002060"/>
                <w:sz w:val="22"/>
                <w:szCs w:val="22"/>
                <w:lang w:val="sr-Cyrl-RS"/>
              </w:rPr>
            </w:pPr>
            <w:r w:rsidRPr="006C4F1C">
              <w:rPr>
                <w:rFonts w:ascii="Candara" w:eastAsia="Calibri" w:hAnsi="Candara" w:cs="Andalus"/>
                <w:color w:val="002060"/>
                <w:sz w:val="22"/>
                <w:szCs w:val="22"/>
              </w:rPr>
              <w:t>Извршена је припрема за асфалтирање (насипање, равнање и ваљање)  и асфалтирање приступн</w:t>
            </w:r>
            <w:r w:rsidRPr="006C4F1C">
              <w:rPr>
                <w:rFonts w:ascii="Candara" w:eastAsia="Calibri" w:hAnsi="Candara" w:cs="Andalus"/>
                <w:color w:val="002060"/>
                <w:sz w:val="22"/>
                <w:szCs w:val="22"/>
                <w:lang w:val="sr-Cyrl-RS"/>
              </w:rPr>
              <w:t>е улице</w:t>
            </w:r>
            <w:r w:rsidR="001549D8" w:rsidRPr="006C4F1C">
              <w:rPr>
                <w:rFonts w:ascii="Candara" w:eastAsia="Calibri" w:hAnsi="Candara" w:cs="Andalus"/>
                <w:color w:val="002060"/>
                <w:sz w:val="22"/>
                <w:szCs w:val="22"/>
                <w:lang w:val="sr-Cyrl-RS"/>
              </w:rPr>
              <w:t xml:space="preserve"> </w:t>
            </w:r>
            <w:r w:rsidRPr="006C4F1C">
              <w:rPr>
                <w:rFonts w:ascii="Candara" w:eastAsia="Calibri" w:hAnsi="Candara" w:cs="Andalus"/>
                <w:color w:val="002060"/>
                <w:sz w:val="22"/>
                <w:szCs w:val="22"/>
                <w:lang w:val="sr-Cyrl-RS"/>
              </w:rPr>
              <w:t xml:space="preserve">са Улице Воја Дериетића у правцу Манастира у </w:t>
            </w:r>
            <w:r w:rsidR="001549D8" w:rsidRPr="006C4F1C">
              <w:rPr>
                <w:rFonts w:ascii="Candara" w:eastAsia="Calibri" w:hAnsi="Candara" w:cs="Andalus"/>
                <w:color w:val="002060"/>
                <w:sz w:val="22"/>
                <w:szCs w:val="22"/>
                <w:lang w:val="sr-Cyrl-RS"/>
              </w:rPr>
              <w:t>површини</w:t>
            </w:r>
            <w:r w:rsidRPr="006C4F1C">
              <w:rPr>
                <w:rFonts w:ascii="Candara" w:eastAsia="Calibri" w:hAnsi="Candara" w:cs="Andalus"/>
                <w:color w:val="002060"/>
                <w:sz w:val="22"/>
                <w:szCs w:val="22"/>
                <w:lang w:val="sr-Cyrl-RS"/>
              </w:rPr>
              <w:t xml:space="preserve"> од </w:t>
            </w:r>
            <w:r w:rsidR="001549D8" w:rsidRPr="006C4F1C">
              <w:rPr>
                <w:rFonts w:ascii="Candara" w:eastAsia="Calibri" w:hAnsi="Candara" w:cs="Andalus"/>
                <w:color w:val="002060"/>
                <w:sz w:val="22"/>
                <w:szCs w:val="22"/>
                <w:lang w:val="sr-Cyrl-RS"/>
              </w:rPr>
              <w:t>1285</w:t>
            </w:r>
            <w:r w:rsidRPr="006C4F1C">
              <w:rPr>
                <w:rFonts w:ascii="Candara" w:eastAsia="Calibri" w:hAnsi="Candara" w:cs="Andalus"/>
                <w:color w:val="002060"/>
                <w:sz w:val="22"/>
                <w:szCs w:val="22"/>
                <w:lang w:val="sr-Cyrl-RS"/>
              </w:rPr>
              <w:t xml:space="preserve"> м</w:t>
            </w:r>
            <w:r w:rsidR="001549D8" w:rsidRPr="006C4F1C">
              <w:rPr>
                <w:rFonts w:ascii="Candara" w:eastAsia="Calibri" w:hAnsi="Candara" w:cs="Andalus"/>
                <w:color w:val="002060"/>
                <w:sz w:val="22"/>
                <w:szCs w:val="22"/>
                <w:vertAlign w:val="superscript"/>
                <w:lang w:val="sr-Cyrl-RS"/>
              </w:rPr>
              <w:t>2</w:t>
            </w:r>
            <w:r w:rsidRPr="006C4F1C">
              <w:rPr>
                <w:rFonts w:ascii="Candara" w:eastAsia="Calibri" w:hAnsi="Candara" w:cs="Andalus"/>
                <w:color w:val="002060"/>
                <w:sz w:val="22"/>
                <w:szCs w:val="22"/>
                <w:lang w:val="sr-Cyrl-RS"/>
              </w:rPr>
              <w:t>.</w:t>
            </w:r>
          </w:p>
        </w:tc>
      </w:tr>
      <w:tr w:rsidR="009B49EE" w:rsidRPr="006C4F1C" w14:paraId="224CC6FC" w14:textId="77777777" w:rsidTr="00414ACB">
        <w:trPr>
          <w:cantSplit/>
          <w:trHeight w:val="552"/>
        </w:trPr>
        <w:tc>
          <w:tcPr>
            <w:tcW w:w="709" w:type="dxa"/>
            <w:vMerge/>
            <w:tcBorders>
              <w:top w:val="single" w:sz="8" w:space="0" w:color="auto"/>
              <w:bottom w:val="single" w:sz="4" w:space="0" w:color="auto"/>
              <w:right w:val="single" w:sz="4" w:space="0" w:color="auto"/>
            </w:tcBorders>
            <w:textDirection w:val="btLr"/>
            <w:vAlign w:val="center"/>
          </w:tcPr>
          <w:p w14:paraId="0F1E4981" w14:textId="77777777" w:rsidR="009B49EE" w:rsidRPr="006C4F1C" w:rsidRDefault="009B49EE" w:rsidP="00BA7F8E">
            <w:pPr>
              <w:tabs>
                <w:tab w:val="center" w:pos="4536"/>
                <w:tab w:val="right" w:pos="9072"/>
              </w:tabs>
              <w:spacing w:line="20" w:lineRule="atLeast"/>
              <w:jc w:val="center"/>
              <w:rPr>
                <w:rFonts w:ascii="Candara" w:hAnsi="Candara" w:cs="Andalus"/>
                <w:b/>
                <w:color w:val="002060"/>
                <w:sz w:val="22"/>
                <w:szCs w:val="22"/>
              </w:rPr>
            </w:pPr>
          </w:p>
        </w:tc>
        <w:tc>
          <w:tcPr>
            <w:tcW w:w="3969" w:type="dxa"/>
            <w:tcBorders>
              <w:top w:val="single" w:sz="8" w:space="0" w:color="auto"/>
              <w:left w:val="single" w:sz="4" w:space="0" w:color="auto"/>
              <w:bottom w:val="single" w:sz="4" w:space="0" w:color="auto"/>
              <w:right w:val="single" w:sz="4" w:space="0" w:color="auto"/>
            </w:tcBorders>
            <w:shd w:val="clear" w:color="auto" w:fill="auto"/>
          </w:tcPr>
          <w:p w14:paraId="17F692F6" w14:textId="77777777" w:rsidR="009B49EE" w:rsidRPr="006C4F1C" w:rsidRDefault="009B49EE" w:rsidP="00F23A0D">
            <w:pPr>
              <w:tabs>
                <w:tab w:val="center" w:pos="4536"/>
                <w:tab w:val="right" w:pos="9072"/>
              </w:tabs>
              <w:spacing w:before="120" w:after="40" w:line="20" w:lineRule="atLeast"/>
              <w:jc w:val="both"/>
              <w:rPr>
                <w:rFonts w:ascii="Candara" w:eastAsia="Calibri" w:hAnsi="Candara" w:cs="Andalus"/>
                <w:b/>
                <w:i/>
                <w:color w:val="002060"/>
                <w:sz w:val="22"/>
                <w:szCs w:val="22"/>
                <w:u w:val="single"/>
              </w:rPr>
            </w:pPr>
          </w:p>
        </w:tc>
        <w:tc>
          <w:tcPr>
            <w:tcW w:w="5387" w:type="dxa"/>
            <w:tcBorders>
              <w:top w:val="single" w:sz="8" w:space="0" w:color="auto"/>
              <w:left w:val="single" w:sz="4" w:space="0" w:color="auto"/>
              <w:bottom w:val="single" w:sz="4" w:space="0" w:color="auto"/>
              <w:right w:val="single" w:sz="12" w:space="0" w:color="auto"/>
            </w:tcBorders>
            <w:shd w:val="clear" w:color="auto" w:fill="auto"/>
          </w:tcPr>
          <w:p w14:paraId="6970AA93" w14:textId="5EC3062A" w:rsidR="009B49EE" w:rsidRPr="006C4F1C" w:rsidRDefault="009B49EE" w:rsidP="00414ACB">
            <w:pPr>
              <w:tabs>
                <w:tab w:val="center" w:pos="709"/>
                <w:tab w:val="right" w:pos="9072"/>
              </w:tabs>
              <w:spacing w:before="60" w:line="20" w:lineRule="atLeast"/>
              <w:jc w:val="both"/>
              <w:rPr>
                <w:rFonts w:ascii="Candara" w:eastAsia="Calibri" w:hAnsi="Candara" w:cs="Andalus"/>
                <w:color w:val="002060"/>
                <w:sz w:val="22"/>
                <w:szCs w:val="22"/>
              </w:rPr>
            </w:pPr>
            <w:r w:rsidRPr="006C4F1C">
              <w:rPr>
                <w:rFonts w:ascii="Candara" w:eastAsia="Calibri" w:hAnsi="Candara" w:cs="Andalus"/>
                <w:color w:val="002060"/>
                <w:sz w:val="22"/>
                <w:szCs w:val="22"/>
              </w:rPr>
              <w:t xml:space="preserve">Извршена је санација тротоара у Улици </w:t>
            </w:r>
            <w:r w:rsidR="00DC1B17" w:rsidRPr="006C4F1C">
              <w:rPr>
                <w:rFonts w:ascii="Candara" w:eastAsia="Calibri" w:hAnsi="Candara" w:cs="Andalus"/>
                <w:color w:val="002060"/>
                <w:sz w:val="22"/>
                <w:szCs w:val="22"/>
                <w:lang w:val="sr-Latn-ME"/>
              </w:rPr>
              <w:t>V</w:t>
            </w:r>
            <w:r w:rsidRPr="006C4F1C">
              <w:rPr>
                <w:rFonts w:ascii="Candara" w:eastAsia="Calibri" w:hAnsi="Candara" w:cs="Andalus"/>
                <w:color w:val="002060"/>
                <w:sz w:val="22"/>
                <w:szCs w:val="22"/>
              </w:rPr>
              <w:t xml:space="preserve"> пролетерске, на дијелу од објекта СДК до </w:t>
            </w:r>
            <w:r w:rsidR="00414ACB" w:rsidRPr="006C4F1C">
              <w:rPr>
                <w:rFonts w:ascii="Candara" w:eastAsia="Calibri" w:hAnsi="Candara" w:cs="Andalus"/>
                <w:color w:val="002060"/>
                <w:sz w:val="22"/>
                <w:szCs w:val="22"/>
                <w:lang w:val="sr-Cyrl-RS"/>
              </w:rPr>
              <w:t>Улице Јована Цвијића</w:t>
            </w:r>
            <w:r w:rsidRPr="006C4F1C">
              <w:rPr>
                <w:rFonts w:ascii="Candara" w:eastAsia="Calibri" w:hAnsi="Candara" w:cs="Andalus"/>
                <w:color w:val="002060"/>
                <w:sz w:val="22"/>
                <w:szCs w:val="22"/>
              </w:rPr>
              <w:t>.</w:t>
            </w:r>
          </w:p>
        </w:tc>
      </w:tr>
      <w:tr w:rsidR="00BA7F8E" w:rsidRPr="006C4F1C" w14:paraId="5B6C1BB5" w14:textId="77777777" w:rsidTr="009153B3">
        <w:trPr>
          <w:cantSplit/>
          <w:trHeight w:val="685"/>
        </w:trPr>
        <w:tc>
          <w:tcPr>
            <w:tcW w:w="709" w:type="dxa"/>
            <w:vMerge/>
            <w:tcBorders>
              <w:top w:val="single" w:sz="4" w:space="0" w:color="auto"/>
              <w:bottom w:val="single" w:sz="12" w:space="0" w:color="auto"/>
              <w:right w:val="single" w:sz="4" w:space="0" w:color="auto"/>
            </w:tcBorders>
            <w:vAlign w:val="center"/>
          </w:tcPr>
          <w:p w14:paraId="767A7581" w14:textId="77777777" w:rsidR="00BA7F8E" w:rsidRPr="006C4F1C" w:rsidRDefault="00BA7F8E" w:rsidP="00BA7F8E">
            <w:pPr>
              <w:tabs>
                <w:tab w:val="center" w:pos="4536"/>
                <w:tab w:val="right" w:pos="9072"/>
              </w:tabs>
              <w:spacing w:line="20" w:lineRule="atLeast"/>
              <w:jc w:val="center"/>
              <w:rPr>
                <w:rFonts w:ascii="Candara" w:hAnsi="Candara" w:cs="Andalus"/>
                <w:b/>
                <w:color w:val="002060"/>
                <w:sz w:val="22"/>
                <w:szCs w:val="22"/>
              </w:rPr>
            </w:pPr>
          </w:p>
        </w:tc>
        <w:tc>
          <w:tcPr>
            <w:tcW w:w="3969" w:type="dxa"/>
            <w:tcBorders>
              <w:top w:val="single" w:sz="4" w:space="0" w:color="auto"/>
              <w:left w:val="single" w:sz="4" w:space="0" w:color="auto"/>
              <w:bottom w:val="single" w:sz="12" w:space="0" w:color="auto"/>
              <w:right w:val="single" w:sz="4" w:space="0" w:color="auto"/>
            </w:tcBorders>
            <w:shd w:val="clear" w:color="auto" w:fill="auto"/>
          </w:tcPr>
          <w:p w14:paraId="52FACC66" w14:textId="77777777" w:rsidR="00BA7F8E" w:rsidRPr="006C4F1C" w:rsidRDefault="00BA7F8E" w:rsidP="00BA7F8E">
            <w:pPr>
              <w:tabs>
                <w:tab w:val="center" w:pos="4536"/>
                <w:tab w:val="right" w:pos="9072"/>
              </w:tabs>
              <w:spacing w:before="40" w:line="20" w:lineRule="atLeast"/>
              <w:jc w:val="both"/>
              <w:rPr>
                <w:rFonts w:ascii="Candara" w:hAnsi="Candara" w:cs="Andalus"/>
                <w:b/>
                <w:i/>
                <w:color w:val="002060"/>
                <w:sz w:val="22"/>
                <w:szCs w:val="22"/>
                <w:u w:val="single"/>
              </w:rPr>
            </w:pPr>
            <w:r w:rsidRPr="006C4F1C">
              <w:rPr>
                <w:rFonts w:ascii="Candara" w:hAnsi="Candara" w:cs="Andalus"/>
                <w:b/>
                <w:i/>
                <w:color w:val="002060"/>
                <w:sz w:val="22"/>
                <w:szCs w:val="22"/>
                <w:u w:val="single"/>
              </w:rPr>
              <w:t>Санација ударних рупа</w:t>
            </w:r>
          </w:p>
          <w:p w14:paraId="7A804CAD" w14:textId="77777777" w:rsidR="00BA7F8E" w:rsidRPr="006C4F1C" w:rsidRDefault="00BA7F8E" w:rsidP="00BA7F8E">
            <w:pPr>
              <w:tabs>
                <w:tab w:val="center" w:pos="4536"/>
                <w:tab w:val="right" w:pos="9072"/>
              </w:tabs>
              <w:spacing w:before="40" w:line="20" w:lineRule="atLeast"/>
              <w:rPr>
                <w:rFonts w:ascii="Candara" w:hAnsi="Candara" w:cs="Andalus"/>
                <w:color w:val="002060"/>
                <w:sz w:val="22"/>
                <w:szCs w:val="22"/>
              </w:rPr>
            </w:pPr>
            <w:r w:rsidRPr="006C4F1C">
              <w:rPr>
                <w:rFonts w:ascii="Candara" w:hAnsi="Candara" w:cs="Andalus"/>
                <w:color w:val="002060"/>
                <w:sz w:val="22"/>
                <w:szCs w:val="22"/>
              </w:rPr>
              <w:t xml:space="preserve">Санација ударних рупа </w:t>
            </w:r>
            <w:r w:rsidR="001C6FD6" w:rsidRPr="006C4F1C">
              <w:rPr>
                <w:rFonts w:ascii="Candara" w:hAnsi="Candara" w:cs="Andalus"/>
                <w:color w:val="002060"/>
                <w:sz w:val="22"/>
                <w:szCs w:val="22"/>
              </w:rPr>
              <w:t>у</w:t>
            </w:r>
            <w:r w:rsidRPr="006C4F1C">
              <w:rPr>
                <w:rFonts w:ascii="Candara" w:hAnsi="Candara" w:cs="Andalus"/>
                <w:color w:val="002060"/>
                <w:sz w:val="22"/>
                <w:szCs w:val="22"/>
              </w:rPr>
              <w:t xml:space="preserve"> </w:t>
            </w:r>
            <w:r w:rsidR="001C6FD6" w:rsidRPr="006C4F1C">
              <w:rPr>
                <w:rFonts w:ascii="Candara" w:hAnsi="Candara" w:cs="Andalus"/>
                <w:color w:val="002060"/>
                <w:sz w:val="22"/>
                <w:szCs w:val="22"/>
              </w:rPr>
              <w:t>ужем</w:t>
            </w:r>
            <w:r w:rsidRPr="006C4F1C">
              <w:rPr>
                <w:rFonts w:ascii="Candara" w:hAnsi="Candara" w:cs="Andalus"/>
                <w:color w:val="002060"/>
                <w:sz w:val="22"/>
                <w:szCs w:val="22"/>
              </w:rPr>
              <w:t xml:space="preserve"> </w:t>
            </w:r>
            <w:r w:rsidR="001C6FD6" w:rsidRPr="006C4F1C">
              <w:rPr>
                <w:rFonts w:ascii="Candara" w:hAnsi="Candara" w:cs="Andalus"/>
                <w:color w:val="002060"/>
                <w:sz w:val="22"/>
                <w:szCs w:val="22"/>
              </w:rPr>
              <w:t>дијелу</w:t>
            </w:r>
            <w:r w:rsidRPr="006C4F1C">
              <w:rPr>
                <w:rFonts w:ascii="Candara" w:hAnsi="Candara" w:cs="Andalus"/>
                <w:color w:val="002060"/>
                <w:sz w:val="22"/>
                <w:szCs w:val="22"/>
              </w:rPr>
              <w:t xml:space="preserve"> </w:t>
            </w:r>
            <w:r w:rsidR="001C6FD6" w:rsidRPr="006C4F1C">
              <w:rPr>
                <w:rFonts w:ascii="Candara" w:hAnsi="Candara" w:cs="Andalus"/>
                <w:color w:val="002060"/>
                <w:sz w:val="22"/>
                <w:szCs w:val="22"/>
              </w:rPr>
              <w:t>града</w:t>
            </w:r>
            <w:r w:rsidRPr="006C4F1C">
              <w:rPr>
                <w:rFonts w:ascii="Candara" w:hAnsi="Candara" w:cs="Andalus"/>
                <w:color w:val="002060"/>
                <w:sz w:val="22"/>
                <w:szCs w:val="22"/>
              </w:rPr>
              <w:t>.</w:t>
            </w:r>
            <w:r w:rsidRPr="006C4F1C">
              <w:rPr>
                <w:rFonts w:ascii="Candara" w:hAnsi="Candara" w:cs="Andalus"/>
                <w:color w:val="002060"/>
                <w:sz w:val="22"/>
                <w:szCs w:val="22"/>
              </w:rPr>
              <w:tab/>
            </w:r>
          </w:p>
        </w:tc>
        <w:tc>
          <w:tcPr>
            <w:tcW w:w="5387" w:type="dxa"/>
            <w:tcBorders>
              <w:top w:val="single" w:sz="4" w:space="0" w:color="auto"/>
              <w:left w:val="single" w:sz="4" w:space="0" w:color="auto"/>
              <w:bottom w:val="single" w:sz="12" w:space="0" w:color="auto"/>
              <w:right w:val="single" w:sz="12" w:space="0" w:color="auto"/>
            </w:tcBorders>
          </w:tcPr>
          <w:p w14:paraId="270A9112" w14:textId="77777777" w:rsidR="00BA7F8E" w:rsidRPr="006C4F1C" w:rsidRDefault="00BA7F8E" w:rsidP="00BA7F8E">
            <w:pPr>
              <w:tabs>
                <w:tab w:val="center" w:pos="239"/>
                <w:tab w:val="right" w:pos="9072"/>
              </w:tabs>
              <w:spacing w:line="20" w:lineRule="atLeast"/>
              <w:jc w:val="both"/>
              <w:rPr>
                <w:rFonts w:ascii="Candara" w:hAnsi="Candara" w:cs="Andalus"/>
                <w:b/>
                <w:color w:val="002060"/>
                <w:sz w:val="22"/>
                <w:szCs w:val="22"/>
                <w:u w:val="single"/>
              </w:rPr>
            </w:pPr>
            <w:r w:rsidRPr="006C4F1C">
              <w:rPr>
                <w:rFonts w:ascii="Candara" w:hAnsi="Candara" w:cs="Andalus"/>
                <w:color w:val="002060"/>
                <w:sz w:val="22"/>
                <w:szCs w:val="22"/>
              </w:rPr>
              <w:t>Извршена је санација ударних рупа у Улици Николе Тесле и на Тргу Шака Петровића.</w:t>
            </w:r>
          </w:p>
        </w:tc>
      </w:tr>
      <w:tr w:rsidR="00BA7F8E" w:rsidRPr="006C4F1C" w14:paraId="1D6ED0DB" w14:textId="77777777" w:rsidTr="009153B3">
        <w:trPr>
          <w:cantSplit/>
          <w:trHeight w:val="881"/>
        </w:trPr>
        <w:tc>
          <w:tcPr>
            <w:tcW w:w="709" w:type="dxa"/>
            <w:vMerge w:val="restart"/>
            <w:tcBorders>
              <w:top w:val="single" w:sz="12" w:space="0" w:color="auto"/>
              <w:bottom w:val="single" w:sz="4" w:space="0" w:color="auto"/>
              <w:right w:val="single" w:sz="4" w:space="0" w:color="auto"/>
            </w:tcBorders>
            <w:textDirection w:val="btLr"/>
            <w:vAlign w:val="center"/>
          </w:tcPr>
          <w:p w14:paraId="5D6FC31F" w14:textId="77777777" w:rsidR="00BA7F8E" w:rsidRPr="006C4F1C" w:rsidRDefault="00BA7F8E" w:rsidP="00BA7F8E">
            <w:pPr>
              <w:tabs>
                <w:tab w:val="center" w:pos="4536"/>
                <w:tab w:val="right" w:pos="9072"/>
              </w:tabs>
              <w:spacing w:line="20" w:lineRule="atLeast"/>
              <w:jc w:val="center"/>
              <w:rPr>
                <w:rFonts w:ascii="Candara" w:hAnsi="Candara" w:cs="Andalus"/>
                <w:b/>
                <w:color w:val="002060"/>
                <w:sz w:val="22"/>
                <w:szCs w:val="22"/>
              </w:rPr>
            </w:pPr>
            <w:r w:rsidRPr="006C4F1C">
              <w:rPr>
                <w:rFonts w:ascii="Candara" w:hAnsi="Candara" w:cs="Andalus"/>
                <w:b/>
                <w:color w:val="002060"/>
                <w:sz w:val="22"/>
                <w:szCs w:val="22"/>
              </w:rPr>
              <w:t>ВОДОВОД  И  КАНАЛИЗАЦИЈА</w:t>
            </w:r>
          </w:p>
        </w:tc>
        <w:tc>
          <w:tcPr>
            <w:tcW w:w="3969" w:type="dxa"/>
            <w:tcBorders>
              <w:top w:val="single" w:sz="12" w:space="0" w:color="auto"/>
              <w:left w:val="single" w:sz="4" w:space="0" w:color="auto"/>
              <w:bottom w:val="single" w:sz="4" w:space="0" w:color="auto"/>
              <w:right w:val="single" w:sz="4" w:space="0" w:color="auto"/>
            </w:tcBorders>
            <w:shd w:val="clear" w:color="auto" w:fill="auto"/>
          </w:tcPr>
          <w:p w14:paraId="239D6A55" w14:textId="77777777" w:rsidR="00BA7F8E" w:rsidRPr="006C4F1C" w:rsidRDefault="00BA7F8E" w:rsidP="00BA7F8E">
            <w:pPr>
              <w:tabs>
                <w:tab w:val="center" w:pos="4536"/>
                <w:tab w:val="right" w:pos="9072"/>
              </w:tabs>
              <w:spacing w:before="40" w:line="20" w:lineRule="atLeast"/>
              <w:jc w:val="both"/>
              <w:rPr>
                <w:rFonts w:ascii="Candara" w:hAnsi="Candara" w:cs="Andalus"/>
                <w:b/>
                <w:i/>
                <w:color w:val="002060"/>
                <w:sz w:val="22"/>
                <w:szCs w:val="22"/>
                <w:u w:val="single"/>
              </w:rPr>
            </w:pPr>
            <w:r w:rsidRPr="006C4F1C">
              <w:rPr>
                <w:rFonts w:ascii="Candara" w:hAnsi="Candara" w:cs="Andalus"/>
                <w:b/>
                <w:i/>
                <w:color w:val="002060"/>
                <w:sz w:val="22"/>
                <w:szCs w:val="22"/>
                <w:u w:val="single"/>
              </w:rPr>
              <w:t>Водовод</w:t>
            </w:r>
          </w:p>
          <w:p w14:paraId="69051232" w14:textId="77777777" w:rsidR="00BA7F8E" w:rsidRPr="006C4F1C" w:rsidRDefault="00BA7F8E" w:rsidP="00BA7F8E">
            <w:pPr>
              <w:tabs>
                <w:tab w:val="center" w:pos="4536"/>
                <w:tab w:val="right" w:pos="9072"/>
              </w:tabs>
              <w:spacing w:before="40" w:line="20" w:lineRule="atLeast"/>
              <w:jc w:val="both"/>
              <w:rPr>
                <w:rFonts w:ascii="Candara" w:hAnsi="Candara" w:cs="Andalus"/>
                <w:b/>
                <w:color w:val="002060"/>
                <w:sz w:val="22"/>
                <w:szCs w:val="22"/>
              </w:rPr>
            </w:pPr>
          </w:p>
        </w:tc>
        <w:tc>
          <w:tcPr>
            <w:tcW w:w="5387" w:type="dxa"/>
            <w:tcBorders>
              <w:top w:val="single" w:sz="12" w:space="0" w:color="auto"/>
              <w:left w:val="single" w:sz="4" w:space="0" w:color="auto"/>
              <w:bottom w:val="single" w:sz="4" w:space="0" w:color="auto"/>
              <w:right w:val="single" w:sz="12" w:space="0" w:color="auto"/>
            </w:tcBorders>
            <w:shd w:val="clear" w:color="auto" w:fill="FFFFFF"/>
          </w:tcPr>
          <w:p w14:paraId="029807C5" w14:textId="77777777" w:rsidR="00BA7F8E" w:rsidRPr="006C4F1C" w:rsidRDefault="00BA7F8E" w:rsidP="00BA7F8E">
            <w:pPr>
              <w:tabs>
                <w:tab w:val="center" w:pos="4536"/>
                <w:tab w:val="right" w:pos="9072"/>
              </w:tabs>
              <w:spacing w:before="40" w:line="20" w:lineRule="atLeast"/>
              <w:jc w:val="both"/>
              <w:rPr>
                <w:rFonts w:ascii="Candara" w:hAnsi="Candara" w:cs="Andalus"/>
                <w:b/>
                <w:color w:val="002060"/>
                <w:sz w:val="22"/>
                <w:szCs w:val="22"/>
                <w:u w:val="single"/>
              </w:rPr>
            </w:pPr>
            <w:r w:rsidRPr="006C4F1C">
              <w:rPr>
                <w:rFonts w:ascii="Candara" w:hAnsi="Candara" w:cs="Andalus"/>
                <w:color w:val="002060"/>
                <w:sz w:val="22"/>
                <w:szCs w:val="22"/>
              </w:rPr>
              <w:t xml:space="preserve">У склопу комуналног опремања извршено је прикључење новог објекта на УП 10 у оквиру ДУП-а “Старо Пазариште” на водоводну мрежу. </w:t>
            </w:r>
          </w:p>
        </w:tc>
      </w:tr>
      <w:tr w:rsidR="00BA7F8E" w:rsidRPr="006C4F1C" w14:paraId="7363A135" w14:textId="77777777" w:rsidTr="00414ACB">
        <w:trPr>
          <w:cantSplit/>
          <w:trHeight w:val="759"/>
        </w:trPr>
        <w:tc>
          <w:tcPr>
            <w:tcW w:w="709" w:type="dxa"/>
            <w:vMerge/>
            <w:tcBorders>
              <w:top w:val="single" w:sz="4" w:space="0" w:color="auto"/>
              <w:bottom w:val="single" w:sz="12" w:space="0" w:color="auto"/>
              <w:right w:val="single" w:sz="4" w:space="0" w:color="auto"/>
            </w:tcBorders>
            <w:textDirection w:val="btLr"/>
            <w:vAlign w:val="center"/>
          </w:tcPr>
          <w:p w14:paraId="3F4F358E" w14:textId="77777777" w:rsidR="00BA7F8E" w:rsidRPr="006C4F1C" w:rsidRDefault="00BA7F8E" w:rsidP="00BA7F8E">
            <w:pPr>
              <w:tabs>
                <w:tab w:val="center" w:pos="4536"/>
                <w:tab w:val="right" w:pos="9072"/>
              </w:tabs>
              <w:spacing w:line="20" w:lineRule="atLeast"/>
              <w:jc w:val="center"/>
              <w:rPr>
                <w:rFonts w:ascii="Candara" w:hAnsi="Candara" w:cs="Andalus"/>
                <w:b/>
                <w:color w:val="002060"/>
                <w:sz w:val="22"/>
                <w:szCs w:val="22"/>
              </w:rPr>
            </w:pPr>
          </w:p>
        </w:tc>
        <w:tc>
          <w:tcPr>
            <w:tcW w:w="3969" w:type="dxa"/>
            <w:tcBorders>
              <w:top w:val="single" w:sz="4" w:space="0" w:color="auto"/>
              <w:left w:val="single" w:sz="4" w:space="0" w:color="auto"/>
              <w:bottom w:val="single" w:sz="12" w:space="0" w:color="auto"/>
              <w:right w:val="single" w:sz="4" w:space="0" w:color="auto"/>
            </w:tcBorders>
            <w:shd w:val="clear" w:color="auto" w:fill="auto"/>
          </w:tcPr>
          <w:p w14:paraId="574A9F7C" w14:textId="63EE2ACA" w:rsidR="000E079D" w:rsidRPr="006C4F1C" w:rsidRDefault="000E079D" w:rsidP="000E079D">
            <w:pPr>
              <w:tabs>
                <w:tab w:val="center" w:pos="4536"/>
                <w:tab w:val="right" w:pos="9072"/>
              </w:tabs>
              <w:spacing w:before="40" w:line="20" w:lineRule="atLeast"/>
              <w:jc w:val="both"/>
              <w:rPr>
                <w:rFonts w:ascii="Candara" w:hAnsi="Candara" w:cs="Andalus"/>
                <w:b/>
                <w:i/>
                <w:color w:val="002060"/>
                <w:sz w:val="22"/>
                <w:szCs w:val="22"/>
                <w:u w:val="single"/>
                <w:lang w:val="sr-Cyrl-ME"/>
              </w:rPr>
            </w:pPr>
            <w:r w:rsidRPr="006C4F1C">
              <w:rPr>
                <w:rFonts w:ascii="Candara" w:hAnsi="Candara" w:cs="Andalus"/>
                <w:b/>
                <w:i/>
                <w:color w:val="002060"/>
                <w:sz w:val="22"/>
                <w:szCs w:val="22"/>
                <w:u w:val="single"/>
                <w:lang w:val="sr-Cyrl-ME"/>
              </w:rPr>
              <w:t>Фекална канализација</w:t>
            </w:r>
          </w:p>
          <w:p w14:paraId="5CC66AD1" w14:textId="77777777" w:rsidR="00BA7F8E" w:rsidRPr="006C4F1C" w:rsidRDefault="00BA7F8E" w:rsidP="00BA7F8E">
            <w:pPr>
              <w:tabs>
                <w:tab w:val="center" w:pos="4536"/>
                <w:tab w:val="right" w:pos="9072"/>
              </w:tabs>
              <w:spacing w:before="40" w:line="20" w:lineRule="atLeast"/>
              <w:jc w:val="both"/>
              <w:rPr>
                <w:rFonts w:ascii="Candara" w:hAnsi="Candara" w:cs="Andalus"/>
                <w:b/>
                <w:i/>
                <w:color w:val="002060"/>
                <w:sz w:val="22"/>
                <w:szCs w:val="22"/>
                <w:u w:val="single"/>
              </w:rPr>
            </w:pPr>
          </w:p>
        </w:tc>
        <w:tc>
          <w:tcPr>
            <w:tcW w:w="5387" w:type="dxa"/>
            <w:tcBorders>
              <w:top w:val="single" w:sz="4" w:space="0" w:color="auto"/>
              <w:left w:val="single" w:sz="4" w:space="0" w:color="auto"/>
              <w:bottom w:val="single" w:sz="12" w:space="0" w:color="auto"/>
              <w:right w:val="single" w:sz="12" w:space="0" w:color="auto"/>
            </w:tcBorders>
          </w:tcPr>
          <w:p w14:paraId="42FCB2C9" w14:textId="77777777" w:rsidR="00BA7F8E" w:rsidRPr="006C4F1C" w:rsidRDefault="00BA7F8E" w:rsidP="001C6FD6">
            <w:pPr>
              <w:tabs>
                <w:tab w:val="center" w:pos="4536"/>
                <w:tab w:val="right" w:pos="9072"/>
              </w:tabs>
              <w:spacing w:before="40" w:line="20" w:lineRule="atLeast"/>
              <w:jc w:val="both"/>
              <w:rPr>
                <w:rFonts w:ascii="Candara" w:hAnsi="Candara" w:cs="Andalus"/>
                <w:b/>
                <w:color w:val="002060"/>
                <w:sz w:val="22"/>
                <w:szCs w:val="22"/>
                <w:u w:val="single"/>
              </w:rPr>
            </w:pPr>
            <w:r w:rsidRPr="006C4F1C">
              <w:rPr>
                <w:rFonts w:ascii="Candara" w:hAnsi="Candara" w:cs="Andalus"/>
                <w:color w:val="002060"/>
                <w:sz w:val="22"/>
                <w:szCs w:val="22"/>
              </w:rPr>
              <w:t xml:space="preserve">У склопу комуналног опремања извршено је прикључење новог објекта на УП 10 у оквиру ДУП-а “Старо Пазариште” на </w:t>
            </w:r>
            <w:r w:rsidR="001C6FD6" w:rsidRPr="006C4F1C">
              <w:rPr>
                <w:rFonts w:ascii="Candara" w:hAnsi="Candara" w:cs="Andalus"/>
                <w:color w:val="002060"/>
                <w:sz w:val="22"/>
                <w:szCs w:val="22"/>
                <w:lang w:val="sr-Cyrl-RS"/>
              </w:rPr>
              <w:t>мрежу фекалне канализације</w:t>
            </w:r>
            <w:r w:rsidRPr="006C4F1C">
              <w:rPr>
                <w:rFonts w:ascii="Candara" w:hAnsi="Candara" w:cs="Andalus"/>
                <w:color w:val="002060"/>
                <w:sz w:val="22"/>
                <w:szCs w:val="22"/>
              </w:rPr>
              <w:t>.</w:t>
            </w:r>
          </w:p>
        </w:tc>
      </w:tr>
      <w:tr w:rsidR="00237262" w:rsidRPr="006C4F1C" w14:paraId="30F18ABC" w14:textId="77777777" w:rsidTr="00414ACB">
        <w:trPr>
          <w:cantSplit/>
          <w:trHeight w:val="865"/>
        </w:trPr>
        <w:tc>
          <w:tcPr>
            <w:tcW w:w="709" w:type="dxa"/>
            <w:vMerge w:val="restart"/>
            <w:tcBorders>
              <w:top w:val="single" w:sz="12" w:space="0" w:color="auto"/>
              <w:right w:val="single" w:sz="4" w:space="0" w:color="767171"/>
            </w:tcBorders>
            <w:textDirection w:val="btLr"/>
            <w:vAlign w:val="center"/>
          </w:tcPr>
          <w:p w14:paraId="502C6670" w14:textId="77777777" w:rsidR="00237262" w:rsidRPr="006C4F1C" w:rsidRDefault="00237262" w:rsidP="00237262">
            <w:pPr>
              <w:tabs>
                <w:tab w:val="center" w:pos="4536"/>
                <w:tab w:val="right" w:pos="9072"/>
              </w:tabs>
              <w:spacing w:line="20" w:lineRule="atLeast"/>
              <w:jc w:val="center"/>
              <w:rPr>
                <w:rFonts w:ascii="Candara" w:hAnsi="Candara" w:cs="Andalus"/>
                <w:b/>
                <w:color w:val="002060"/>
                <w:sz w:val="22"/>
                <w:szCs w:val="22"/>
              </w:rPr>
            </w:pPr>
            <w:r w:rsidRPr="006C4F1C">
              <w:rPr>
                <w:rFonts w:ascii="Candara" w:hAnsi="Candara" w:cs="Andalus"/>
                <w:b/>
                <w:color w:val="002060"/>
                <w:sz w:val="22"/>
                <w:szCs w:val="22"/>
              </w:rPr>
              <w:t>ОСТАЛО</w:t>
            </w:r>
          </w:p>
        </w:tc>
        <w:tc>
          <w:tcPr>
            <w:tcW w:w="3969" w:type="dxa"/>
            <w:tcBorders>
              <w:top w:val="single" w:sz="12" w:space="0" w:color="auto"/>
              <w:left w:val="single" w:sz="4" w:space="0" w:color="767171"/>
              <w:bottom w:val="single" w:sz="2" w:space="0" w:color="auto"/>
              <w:right w:val="single" w:sz="4" w:space="0" w:color="767171"/>
            </w:tcBorders>
            <w:shd w:val="clear" w:color="auto" w:fill="auto"/>
          </w:tcPr>
          <w:p w14:paraId="5262BE03" w14:textId="77777777" w:rsidR="00237262" w:rsidRPr="006C4F1C" w:rsidRDefault="00237262" w:rsidP="00237262">
            <w:pPr>
              <w:tabs>
                <w:tab w:val="center" w:pos="4536"/>
                <w:tab w:val="right" w:pos="9072"/>
              </w:tabs>
              <w:spacing w:before="120" w:line="20" w:lineRule="atLeast"/>
              <w:jc w:val="both"/>
              <w:rPr>
                <w:rFonts w:ascii="Candara" w:hAnsi="Candara" w:cs="Andalus"/>
                <w:b/>
                <w:i/>
                <w:color w:val="002060"/>
                <w:sz w:val="22"/>
                <w:szCs w:val="22"/>
                <w:u w:val="single"/>
              </w:rPr>
            </w:pPr>
            <w:r w:rsidRPr="006C4F1C">
              <w:rPr>
                <w:rFonts w:ascii="Candara" w:hAnsi="Candara" w:cs="Andalus"/>
                <w:b/>
                <w:i/>
                <w:color w:val="002060"/>
                <w:sz w:val="22"/>
                <w:szCs w:val="22"/>
                <w:u w:val="single"/>
              </w:rPr>
              <w:t>Зеленило</w:t>
            </w:r>
          </w:p>
          <w:p w14:paraId="31206570" w14:textId="0B2C2ACA" w:rsidR="00237262" w:rsidRPr="006C4F1C" w:rsidRDefault="00237262" w:rsidP="00237262">
            <w:pPr>
              <w:tabs>
                <w:tab w:val="center" w:pos="4536"/>
                <w:tab w:val="right" w:pos="9072"/>
              </w:tabs>
              <w:spacing w:before="120" w:line="20" w:lineRule="atLeast"/>
              <w:jc w:val="both"/>
              <w:rPr>
                <w:rFonts w:ascii="Candara" w:hAnsi="Candara" w:cs="Andalus"/>
                <w:i/>
                <w:color w:val="002060"/>
                <w:sz w:val="22"/>
                <w:szCs w:val="22"/>
                <w:u w:val="single"/>
              </w:rPr>
            </w:pPr>
          </w:p>
        </w:tc>
        <w:tc>
          <w:tcPr>
            <w:tcW w:w="5387" w:type="dxa"/>
            <w:tcBorders>
              <w:top w:val="single" w:sz="12" w:space="0" w:color="auto"/>
              <w:left w:val="single" w:sz="4" w:space="0" w:color="767171"/>
              <w:bottom w:val="single" w:sz="2" w:space="0" w:color="auto"/>
              <w:right w:val="single" w:sz="12" w:space="0" w:color="auto"/>
            </w:tcBorders>
          </w:tcPr>
          <w:p w14:paraId="42E04630" w14:textId="4906B68B" w:rsidR="00237262" w:rsidRPr="006C4F1C" w:rsidRDefault="00414ACB" w:rsidP="00237262">
            <w:pPr>
              <w:spacing w:before="120" w:line="20" w:lineRule="atLeast"/>
              <w:jc w:val="both"/>
              <w:rPr>
                <w:rFonts w:ascii="Candara" w:hAnsi="Candara"/>
                <w:b/>
                <w:color w:val="002060"/>
                <w:sz w:val="22"/>
                <w:szCs w:val="22"/>
              </w:rPr>
            </w:pPr>
            <w:r w:rsidRPr="006C4F1C">
              <w:rPr>
                <w:rFonts w:ascii="Candara" w:hAnsi="Candara"/>
                <w:color w:val="002060"/>
                <w:sz w:val="22"/>
                <w:szCs w:val="22"/>
              </w:rPr>
              <w:t xml:space="preserve">Извршена је допуна дрвореда у </w:t>
            </w:r>
            <w:r w:rsidRPr="006C4F1C">
              <w:rPr>
                <w:rFonts w:ascii="Candara" w:hAnsi="Candara"/>
                <w:color w:val="002060"/>
                <w:sz w:val="22"/>
                <w:szCs w:val="22"/>
                <w:lang w:val="sr-Cyrl-RS"/>
              </w:rPr>
              <w:t>улицама</w:t>
            </w:r>
            <w:r w:rsidRPr="006C4F1C">
              <w:rPr>
                <w:rFonts w:ascii="Candara" w:hAnsi="Candara"/>
                <w:color w:val="002060"/>
                <w:sz w:val="22"/>
                <w:szCs w:val="22"/>
              </w:rPr>
              <w:t xml:space="preserve"> Јована Цвијића</w:t>
            </w:r>
            <w:r w:rsidRPr="006C4F1C">
              <w:rPr>
                <w:rFonts w:ascii="Candara" w:hAnsi="Candara"/>
                <w:color w:val="002060"/>
                <w:sz w:val="22"/>
                <w:szCs w:val="22"/>
                <w:lang w:val="sr-Cyrl-RS"/>
              </w:rPr>
              <w:t xml:space="preserve"> и Његошевој</w:t>
            </w:r>
            <w:r w:rsidRPr="006C4F1C">
              <w:rPr>
                <w:rFonts w:ascii="Candara" w:hAnsi="Candara"/>
                <w:color w:val="002060"/>
                <w:sz w:val="22"/>
                <w:szCs w:val="22"/>
              </w:rPr>
              <w:t>.</w:t>
            </w:r>
          </w:p>
        </w:tc>
      </w:tr>
      <w:tr w:rsidR="00237262" w:rsidRPr="006C4F1C" w14:paraId="3A07E7A4" w14:textId="77777777" w:rsidTr="00414ACB">
        <w:trPr>
          <w:cantSplit/>
          <w:trHeight w:val="868"/>
        </w:trPr>
        <w:tc>
          <w:tcPr>
            <w:tcW w:w="709" w:type="dxa"/>
            <w:vMerge/>
            <w:tcBorders>
              <w:bottom w:val="single" w:sz="12" w:space="0" w:color="auto"/>
              <w:right w:val="single" w:sz="4" w:space="0" w:color="767171"/>
            </w:tcBorders>
            <w:textDirection w:val="btLr"/>
            <w:vAlign w:val="center"/>
          </w:tcPr>
          <w:p w14:paraId="3D642C55" w14:textId="77777777" w:rsidR="00237262" w:rsidRPr="006C4F1C" w:rsidRDefault="00237262" w:rsidP="00237262">
            <w:pPr>
              <w:tabs>
                <w:tab w:val="center" w:pos="4536"/>
                <w:tab w:val="right" w:pos="9072"/>
              </w:tabs>
              <w:spacing w:line="20" w:lineRule="atLeast"/>
              <w:jc w:val="center"/>
              <w:rPr>
                <w:rFonts w:ascii="Candara" w:hAnsi="Candara" w:cs="Andalus"/>
                <w:b/>
                <w:color w:val="002060"/>
                <w:sz w:val="22"/>
                <w:szCs w:val="22"/>
              </w:rPr>
            </w:pPr>
          </w:p>
        </w:tc>
        <w:tc>
          <w:tcPr>
            <w:tcW w:w="3969" w:type="dxa"/>
            <w:tcBorders>
              <w:top w:val="single" w:sz="2" w:space="0" w:color="auto"/>
              <w:left w:val="single" w:sz="4" w:space="0" w:color="767171"/>
              <w:bottom w:val="single" w:sz="12" w:space="0" w:color="auto"/>
              <w:right w:val="single" w:sz="4" w:space="0" w:color="767171"/>
            </w:tcBorders>
            <w:shd w:val="clear" w:color="auto" w:fill="auto"/>
          </w:tcPr>
          <w:p w14:paraId="47059125" w14:textId="77777777" w:rsidR="00237262" w:rsidRPr="006C4F1C" w:rsidRDefault="00237262" w:rsidP="00237262">
            <w:pPr>
              <w:tabs>
                <w:tab w:val="center" w:pos="4536"/>
                <w:tab w:val="right" w:pos="9072"/>
              </w:tabs>
              <w:spacing w:before="120" w:line="20" w:lineRule="atLeast"/>
              <w:jc w:val="both"/>
              <w:rPr>
                <w:rFonts w:ascii="Candara" w:hAnsi="Candara" w:cs="Andalus"/>
                <w:b/>
                <w:color w:val="002060"/>
                <w:sz w:val="22"/>
                <w:szCs w:val="22"/>
                <w:u w:val="single"/>
              </w:rPr>
            </w:pPr>
            <w:r w:rsidRPr="006C4F1C">
              <w:rPr>
                <w:rFonts w:ascii="Candara" w:hAnsi="Candara" w:cs="Andalus"/>
                <w:b/>
                <w:i/>
                <w:color w:val="002060"/>
                <w:sz w:val="22"/>
                <w:szCs w:val="22"/>
                <w:u w:val="single"/>
              </w:rPr>
              <w:t>Локални јавни рад</w:t>
            </w:r>
          </w:p>
        </w:tc>
        <w:tc>
          <w:tcPr>
            <w:tcW w:w="5387" w:type="dxa"/>
            <w:tcBorders>
              <w:top w:val="single" w:sz="2" w:space="0" w:color="auto"/>
              <w:left w:val="single" w:sz="4" w:space="0" w:color="767171"/>
              <w:bottom w:val="single" w:sz="12" w:space="0" w:color="auto"/>
              <w:right w:val="single" w:sz="12" w:space="0" w:color="auto"/>
            </w:tcBorders>
          </w:tcPr>
          <w:p w14:paraId="3B9E113B" w14:textId="77777777" w:rsidR="00237262" w:rsidRPr="006C4F1C" w:rsidRDefault="00237262" w:rsidP="00237262">
            <w:pPr>
              <w:spacing w:line="20" w:lineRule="atLeast"/>
              <w:jc w:val="both"/>
              <w:rPr>
                <w:rFonts w:ascii="Candara" w:hAnsi="Candara" w:cs="Andalus"/>
                <w:color w:val="002060"/>
                <w:sz w:val="22"/>
                <w:szCs w:val="22"/>
              </w:rPr>
            </w:pPr>
            <w:r w:rsidRPr="006C4F1C">
              <w:rPr>
                <w:rFonts w:ascii="Candara" w:hAnsi="Candara" w:cs="Andalus"/>
                <w:color w:val="002060"/>
                <w:sz w:val="22"/>
                <w:szCs w:val="22"/>
              </w:rPr>
              <w:t xml:space="preserve">У склопу локалног јавног рада извршено је кошење траве, уклањање шибља и сакупљање смећа из дворишног дијела Улице </w:t>
            </w:r>
            <w:r w:rsidRPr="006C4F1C">
              <w:rPr>
                <w:rFonts w:ascii="Candara" w:hAnsi="Candara" w:cs="Andalus"/>
                <w:color w:val="002060"/>
                <w:sz w:val="22"/>
                <w:szCs w:val="22"/>
                <w:lang w:val="sr-Latn-ME"/>
              </w:rPr>
              <w:t>V</w:t>
            </w:r>
            <w:r w:rsidRPr="006C4F1C">
              <w:rPr>
                <w:rFonts w:ascii="Candara" w:hAnsi="Candara" w:cs="Andalus"/>
                <w:color w:val="002060"/>
                <w:sz w:val="22"/>
                <w:szCs w:val="22"/>
              </w:rPr>
              <w:t xml:space="preserve"> пролетерске бригаде.</w:t>
            </w:r>
          </w:p>
        </w:tc>
      </w:tr>
    </w:tbl>
    <w:p w14:paraId="5C4E44EF" w14:textId="77777777" w:rsidR="00BA7F8E" w:rsidRPr="006C4F1C" w:rsidRDefault="00BA7F8E">
      <w:pPr>
        <w:rPr>
          <w:color w:val="002060"/>
        </w:rPr>
      </w:pPr>
    </w:p>
    <w:p w14:paraId="41B7742B" w14:textId="77777777" w:rsidR="001C6FD6" w:rsidRPr="006C4F1C" w:rsidRDefault="001C6FD6">
      <w:pPr>
        <w:rPr>
          <w:color w:val="002060"/>
        </w:rPr>
      </w:pPr>
    </w:p>
    <w:p w14:paraId="35F06C50" w14:textId="77777777" w:rsidR="001C6FD6" w:rsidRPr="006C4F1C" w:rsidRDefault="001C6FD6">
      <w:pPr>
        <w:rPr>
          <w:color w:val="002060"/>
        </w:rPr>
      </w:pPr>
    </w:p>
    <w:p w14:paraId="637818F8" w14:textId="77777777" w:rsidR="001C6FD6" w:rsidRPr="006C4F1C" w:rsidRDefault="001C6FD6">
      <w:pPr>
        <w:rPr>
          <w:color w:val="002060"/>
        </w:rPr>
      </w:pPr>
    </w:p>
    <w:p w14:paraId="1162CF1E" w14:textId="77777777" w:rsidR="001C6FD6" w:rsidRPr="006C4F1C" w:rsidRDefault="001C6FD6">
      <w:pPr>
        <w:rPr>
          <w:color w:val="002060"/>
        </w:rPr>
      </w:pPr>
    </w:p>
    <w:p w14:paraId="16B07064" w14:textId="77777777" w:rsidR="001C6FD6" w:rsidRPr="006C4F1C" w:rsidRDefault="001C6FD6">
      <w:pPr>
        <w:rPr>
          <w:color w:val="002060"/>
        </w:rPr>
      </w:pPr>
    </w:p>
    <w:p w14:paraId="09D4728A" w14:textId="77777777" w:rsidR="001C6FD6" w:rsidRPr="006C4F1C" w:rsidRDefault="001C6FD6">
      <w:pPr>
        <w:rPr>
          <w:color w:val="002060"/>
        </w:rPr>
      </w:pPr>
    </w:p>
    <w:p w14:paraId="695C8A33" w14:textId="77777777" w:rsidR="00AC283D" w:rsidRPr="006C4F1C" w:rsidRDefault="00AC283D">
      <w:pPr>
        <w:rPr>
          <w:color w:val="002060"/>
        </w:rPr>
      </w:pPr>
    </w:p>
    <w:p w14:paraId="363AD32D" w14:textId="77777777" w:rsidR="001C6FD6" w:rsidRPr="006C4F1C" w:rsidRDefault="001C6FD6">
      <w:pPr>
        <w:rPr>
          <w:color w:val="002060"/>
        </w:rPr>
      </w:pPr>
    </w:p>
    <w:p w14:paraId="09C44449" w14:textId="77777777" w:rsidR="001C6FD6" w:rsidRPr="006C4F1C" w:rsidRDefault="001C6FD6">
      <w:pPr>
        <w:rPr>
          <w:color w:val="002060"/>
        </w:rPr>
      </w:pPr>
    </w:p>
    <w:p w14:paraId="497C5D51" w14:textId="77777777" w:rsidR="001C6FD6" w:rsidRPr="006C4F1C" w:rsidRDefault="001C6FD6">
      <w:pPr>
        <w:rPr>
          <w:color w:val="002060"/>
        </w:rPr>
      </w:pPr>
    </w:p>
    <w:p w14:paraId="4314BA20" w14:textId="77777777" w:rsidR="001C6FD6" w:rsidRPr="006C4F1C" w:rsidRDefault="001C6FD6">
      <w:pPr>
        <w:rPr>
          <w:color w:val="002060"/>
        </w:rPr>
      </w:pPr>
    </w:p>
    <w:p w14:paraId="0D354554" w14:textId="77777777" w:rsidR="001C6FD6" w:rsidRPr="006C4F1C" w:rsidRDefault="001C6FD6">
      <w:pPr>
        <w:rPr>
          <w:color w:val="002060"/>
        </w:rPr>
      </w:pPr>
    </w:p>
    <w:p w14:paraId="4FB169FA" w14:textId="77777777" w:rsidR="001C6FD6" w:rsidRPr="006C4F1C" w:rsidRDefault="001C6FD6">
      <w:pPr>
        <w:rPr>
          <w:color w:val="002060"/>
        </w:rPr>
      </w:pPr>
    </w:p>
    <w:p w14:paraId="643B7A14" w14:textId="77777777" w:rsidR="001C6FD6" w:rsidRPr="006C4F1C" w:rsidRDefault="001C6FD6">
      <w:pPr>
        <w:rPr>
          <w:color w:val="002060"/>
        </w:rPr>
      </w:pPr>
    </w:p>
    <w:p w14:paraId="58C73E6F" w14:textId="77777777" w:rsidR="001C6FD6" w:rsidRPr="006C4F1C" w:rsidRDefault="001C6FD6">
      <w:pPr>
        <w:rPr>
          <w:color w:val="002060"/>
        </w:rPr>
      </w:pPr>
    </w:p>
    <w:p w14:paraId="6EB31B1D" w14:textId="77777777" w:rsidR="001C6FD6" w:rsidRPr="006C4F1C" w:rsidRDefault="001C6FD6">
      <w:pPr>
        <w:rPr>
          <w:color w:val="002060"/>
        </w:rPr>
      </w:pPr>
    </w:p>
    <w:p w14:paraId="68240BDD" w14:textId="77777777" w:rsidR="001C6FD6" w:rsidRPr="006C4F1C" w:rsidRDefault="001C6FD6">
      <w:pPr>
        <w:rPr>
          <w:color w:val="002060"/>
        </w:rPr>
      </w:pPr>
    </w:p>
    <w:tbl>
      <w:tblPr>
        <w:tblW w:w="10065"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 w:type="dxa"/>
          <w:left w:w="57" w:type="dxa"/>
          <w:bottom w:w="11" w:type="dxa"/>
          <w:right w:w="57" w:type="dxa"/>
        </w:tblCellMar>
        <w:tblLook w:val="04A0" w:firstRow="1" w:lastRow="0" w:firstColumn="1" w:lastColumn="0" w:noHBand="0" w:noVBand="1"/>
      </w:tblPr>
      <w:tblGrid>
        <w:gridCol w:w="709"/>
        <w:gridCol w:w="4111"/>
        <w:gridCol w:w="5245"/>
      </w:tblGrid>
      <w:tr w:rsidR="00571632" w:rsidRPr="006C4F1C" w14:paraId="67148326" w14:textId="77777777" w:rsidTr="00041E84">
        <w:trPr>
          <w:trHeight w:val="454"/>
        </w:trPr>
        <w:tc>
          <w:tcPr>
            <w:tcW w:w="10065" w:type="dxa"/>
            <w:gridSpan w:val="3"/>
            <w:tcBorders>
              <w:top w:val="single" w:sz="12" w:space="0" w:color="auto"/>
              <w:left w:val="single" w:sz="12" w:space="0" w:color="auto"/>
              <w:bottom w:val="single" w:sz="12" w:space="0" w:color="auto"/>
              <w:right w:val="single" w:sz="12" w:space="0" w:color="auto"/>
            </w:tcBorders>
            <w:shd w:val="clear" w:color="auto" w:fill="DEEAF6" w:themeFill="accent1" w:themeFillTint="33"/>
            <w:vAlign w:val="center"/>
          </w:tcPr>
          <w:p w14:paraId="25812927" w14:textId="77777777" w:rsidR="00571632" w:rsidRPr="006C4F1C" w:rsidRDefault="00571632" w:rsidP="006100EC">
            <w:pPr>
              <w:tabs>
                <w:tab w:val="center" w:pos="4536"/>
                <w:tab w:val="right" w:pos="9072"/>
              </w:tabs>
              <w:spacing w:line="20" w:lineRule="atLeast"/>
              <w:jc w:val="center"/>
              <w:rPr>
                <w:rFonts w:ascii="Candara" w:hAnsi="Candara" w:cs="Andalus"/>
                <w:b/>
                <w:color w:val="002060"/>
                <w:sz w:val="22"/>
                <w:szCs w:val="22"/>
              </w:rPr>
            </w:pPr>
            <w:r w:rsidRPr="006C4F1C">
              <w:rPr>
                <w:rFonts w:ascii="Candara" w:hAnsi="Candara" w:cs="Andalus"/>
                <w:b/>
                <w:color w:val="002060"/>
                <w:sz w:val="22"/>
                <w:szCs w:val="22"/>
                <w:lang w:val="sr-Cyrl-RS"/>
              </w:rPr>
              <w:lastRenderedPageBreak/>
              <w:t>ЦЕНТАР</w:t>
            </w:r>
            <w:r w:rsidRPr="006C4F1C">
              <w:rPr>
                <w:rFonts w:ascii="Candara" w:hAnsi="Candara" w:cs="Andalus"/>
                <w:b/>
                <w:color w:val="002060"/>
                <w:sz w:val="22"/>
                <w:szCs w:val="22"/>
              </w:rPr>
              <w:t xml:space="preserve">  II</w:t>
            </w:r>
          </w:p>
        </w:tc>
      </w:tr>
      <w:tr w:rsidR="0069191D" w:rsidRPr="006C4F1C" w14:paraId="45A6748C" w14:textId="77777777" w:rsidTr="0037783B">
        <w:trPr>
          <w:trHeight w:val="454"/>
        </w:trPr>
        <w:tc>
          <w:tcPr>
            <w:tcW w:w="709" w:type="dxa"/>
            <w:tcBorders>
              <w:top w:val="single" w:sz="12" w:space="0" w:color="auto"/>
              <w:left w:val="single" w:sz="12" w:space="0" w:color="auto"/>
              <w:bottom w:val="single" w:sz="8" w:space="0" w:color="auto"/>
              <w:right w:val="single" w:sz="4" w:space="0" w:color="767171"/>
            </w:tcBorders>
            <w:vAlign w:val="center"/>
          </w:tcPr>
          <w:p w14:paraId="18F83BAC" w14:textId="77777777" w:rsidR="0069191D" w:rsidRPr="006C4F1C" w:rsidRDefault="0069191D" w:rsidP="006550ED">
            <w:pPr>
              <w:tabs>
                <w:tab w:val="center" w:pos="4536"/>
                <w:tab w:val="right" w:pos="9072"/>
              </w:tabs>
              <w:spacing w:line="20" w:lineRule="atLeast"/>
              <w:jc w:val="center"/>
              <w:rPr>
                <w:rFonts w:ascii="Candara" w:hAnsi="Candara" w:cs="Andalus"/>
                <w:color w:val="002060"/>
                <w:sz w:val="22"/>
                <w:szCs w:val="22"/>
              </w:rPr>
            </w:pPr>
          </w:p>
        </w:tc>
        <w:tc>
          <w:tcPr>
            <w:tcW w:w="4111" w:type="dxa"/>
            <w:tcBorders>
              <w:top w:val="single" w:sz="12" w:space="0" w:color="auto"/>
              <w:left w:val="single" w:sz="4" w:space="0" w:color="767171"/>
              <w:bottom w:val="single" w:sz="8" w:space="0" w:color="auto"/>
              <w:right w:val="single" w:sz="4" w:space="0" w:color="767171"/>
            </w:tcBorders>
            <w:vAlign w:val="center"/>
          </w:tcPr>
          <w:p w14:paraId="0615FA6C" w14:textId="77777777" w:rsidR="0069191D" w:rsidRPr="006C4F1C" w:rsidRDefault="00093071" w:rsidP="006550ED">
            <w:pPr>
              <w:tabs>
                <w:tab w:val="center" w:pos="4536"/>
                <w:tab w:val="right" w:pos="9072"/>
              </w:tabs>
              <w:spacing w:line="20" w:lineRule="atLeast"/>
              <w:jc w:val="center"/>
              <w:rPr>
                <w:rFonts w:ascii="Candara" w:hAnsi="Candara" w:cs="Andalus"/>
                <w:b/>
                <w:color w:val="002060"/>
                <w:sz w:val="22"/>
                <w:szCs w:val="22"/>
              </w:rPr>
            </w:pPr>
            <w:r w:rsidRPr="006C4F1C">
              <w:rPr>
                <w:rFonts w:ascii="Candara" w:hAnsi="Candara" w:cs="Andalus"/>
                <w:b/>
                <w:color w:val="002060"/>
                <w:sz w:val="22"/>
                <w:szCs w:val="22"/>
              </w:rPr>
              <w:t>ЗАХТЈЕВИ ГРАЂАНА</w:t>
            </w:r>
          </w:p>
        </w:tc>
        <w:tc>
          <w:tcPr>
            <w:tcW w:w="5245" w:type="dxa"/>
            <w:tcBorders>
              <w:top w:val="single" w:sz="12" w:space="0" w:color="auto"/>
              <w:left w:val="single" w:sz="4" w:space="0" w:color="767171"/>
              <w:bottom w:val="single" w:sz="8" w:space="0" w:color="auto"/>
              <w:right w:val="single" w:sz="12" w:space="0" w:color="auto"/>
            </w:tcBorders>
            <w:vAlign w:val="center"/>
          </w:tcPr>
          <w:p w14:paraId="1434B8E9" w14:textId="77777777" w:rsidR="0069191D" w:rsidRPr="006C4F1C" w:rsidRDefault="0069191D" w:rsidP="006550ED">
            <w:pPr>
              <w:tabs>
                <w:tab w:val="center" w:pos="4536"/>
                <w:tab w:val="right" w:pos="9072"/>
              </w:tabs>
              <w:spacing w:line="20" w:lineRule="atLeast"/>
              <w:jc w:val="center"/>
              <w:rPr>
                <w:rFonts w:ascii="Candara" w:hAnsi="Candara" w:cs="Andalus"/>
                <w:b/>
                <w:color w:val="002060"/>
                <w:sz w:val="22"/>
                <w:szCs w:val="22"/>
              </w:rPr>
            </w:pPr>
            <w:r w:rsidRPr="006C4F1C">
              <w:rPr>
                <w:rFonts w:ascii="Candara" w:hAnsi="Candara" w:cs="Andalus"/>
                <w:b/>
                <w:color w:val="002060"/>
                <w:sz w:val="22"/>
                <w:szCs w:val="22"/>
              </w:rPr>
              <w:t>РЕАЛИЗОВАНО  2020.</w:t>
            </w:r>
          </w:p>
        </w:tc>
      </w:tr>
      <w:tr w:rsidR="00376A13" w:rsidRPr="006C4F1C" w14:paraId="4EE496AB" w14:textId="77777777" w:rsidTr="0037783B">
        <w:trPr>
          <w:cantSplit/>
          <w:trHeight w:val="619"/>
        </w:trPr>
        <w:tc>
          <w:tcPr>
            <w:tcW w:w="709" w:type="dxa"/>
            <w:vMerge w:val="restart"/>
            <w:tcBorders>
              <w:top w:val="single" w:sz="8" w:space="0" w:color="auto"/>
              <w:left w:val="single" w:sz="12" w:space="0" w:color="auto"/>
              <w:right w:val="single" w:sz="4" w:space="0" w:color="auto"/>
            </w:tcBorders>
            <w:textDirection w:val="btLr"/>
            <w:vAlign w:val="center"/>
          </w:tcPr>
          <w:p w14:paraId="1DD1F7A7" w14:textId="77777777" w:rsidR="00376A13" w:rsidRPr="006C4F1C" w:rsidRDefault="00376A13" w:rsidP="006550ED">
            <w:pPr>
              <w:tabs>
                <w:tab w:val="center" w:pos="4536"/>
                <w:tab w:val="right" w:pos="9072"/>
              </w:tabs>
              <w:spacing w:line="20" w:lineRule="atLeast"/>
              <w:jc w:val="center"/>
              <w:rPr>
                <w:rFonts w:ascii="Candara" w:hAnsi="Candara" w:cs="Andalus"/>
                <w:b/>
                <w:color w:val="002060"/>
                <w:sz w:val="22"/>
                <w:szCs w:val="22"/>
              </w:rPr>
            </w:pPr>
            <w:r w:rsidRPr="006C4F1C">
              <w:rPr>
                <w:rFonts w:ascii="Candara" w:hAnsi="Candara" w:cs="Andalus"/>
                <w:b/>
                <w:color w:val="002060"/>
                <w:sz w:val="22"/>
                <w:szCs w:val="22"/>
              </w:rPr>
              <w:t>САОБРАЋАЈНИЦЕ</w:t>
            </w:r>
          </w:p>
        </w:tc>
        <w:tc>
          <w:tcPr>
            <w:tcW w:w="4111" w:type="dxa"/>
            <w:tcBorders>
              <w:top w:val="single" w:sz="8" w:space="0" w:color="auto"/>
              <w:left w:val="single" w:sz="4" w:space="0" w:color="auto"/>
              <w:bottom w:val="single" w:sz="4" w:space="0" w:color="auto"/>
              <w:right w:val="single" w:sz="4" w:space="0" w:color="auto"/>
            </w:tcBorders>
            <w:shd w:val="clear" w:color="auto" w:fill="auto"/>
          </w:tcPr>
          <w:p w14:paraId="23112284" w14:textId="374E0570" w:rsidR="00AC283D" w:rsidRPr="006C4F1C" w:rsidRDefault="00AC283D" w:rsidP="00F13E4C">
            <w:pPr>
              <w:tabs>
                <w:tab w:val="left" w:pos="284"/>
                <w:tab w:val="center" w:pos="4536"/>
                <w:tab w:val="right" w:pos="9072"/>
              </w:tabs>
              <w:spacing w:before="40" w:after="20" w:line="20" w:lineRule="atLeast"/>
              <w:jc w:val="both"/>
              <w:rPr>
                <w:rFonts w:ascii="Candara" w:hAnsi="Candara" w:cs="Andalus"/>
                <w:b/>
                <w:i/>
                <w:color w:val="002060"/>
                <w:sz w:val="22"/>
                <w:szCs w:val="22"/>
                <w:u w:val="single"/>
                <w:lang w:val="sr-Cyrl-RS"/>
              </w:rPr>
            </w:pPr>
            <w:r w:rsidRPr="006C4F1C">
              <w:rPr>
                <w:rFonts w:ascii="Candara" w:hAnsi="Candara" w:cs="Andalus"/>
                <w:b/>
                <w:i/>
                <w:color w:val="002060"/>
                <w:sz w:val="22"/>
                <w:szCs w:val="22"/>
                <w:u w:val="single"/>
                <w:lang w:val="sr-Cyrl-RS"/>
              </w:rPr>
              <w:t>Изградња паркинга</w:t>
            </w:r>
          </w:p>
          <w:p w14:paraId="49002DF3" w14:textId="77777777" w:rsidR="00376A13" w:rsidRPr="006C4F1C" w:rsidRDefault="00376A13" w:rsidP="00F13E4C">
            <w:pPr>
              <w:tabs>
                <w:tab w:val="left" w:pos="284"/>
                <w:tab w:val="center" w:pos="4536"/>
                <w:tab w:val="right" w:pos="9072"/>
              </w:tabs>
              <w:spacing w:before="40" w:after="20" w:line="20" w:lineRule="atLeast"/>
              <w:jc w:val="both"/>
              <w:rPr>
                <w:rFonts w:ascii="Candara" w:hAnsi="Candara" w:cs="Andalus"/>
                <w:b/>
                <w:i/>
                <w:color w:val="002060"/>
                <w:sz w:val="22"/>
                <w:szCs w:val="22"/>
                <w:u w:val="single"/>
              </w:rPr>
            </w:pPr>
          </w:p>
        </w:tc>
        <w:tc>
          <w:tcPr>
            <w:tcW w:w="5245" w:type="dxa"/>
            <w:tcBorders>
              <w:top w:val="single" w:sz="8" w:space="0" w:color="auto"/>
              <w:left w:val="single" w:sz="4" w:space="0" w:color="auto"/>
              <w:bottom w:val="single" w:sz="4" w:space="0" w:color="auto"/>
              <w:right w:val="single" w:sz="12" w:space="0" w:color="auto"/>
            </w:tcBorders>
            <w:shd w:val="clear" w:color="auto" w:fill="auto"/>
          </w:tcPr>
          <w:p w14:paraId="26EF8C42" w14:textId="77777777" w:rsidR="00376A13" w:rsidRPr="006C4F1C" w:rsidRDefault="00376A13" w:rsidP="00F13E4C">
            <w:pPr>
              <w:spacing w:before="40" w:after="20" w:line="20" w:lineRule="atLeast"/>
              <w:ind w:left="57" w:right="57"/>
              <w:jc w:val="both"/>
              <w:rPr>
                <w:rFonts w:ascii="Candara" w:hAnsi="Candara" w:cs="Andalus"/>
                <w:color w:val="002060"/>
                <w:sz w:val="22"/>
                <w:szCs w:val="22"/>
                <w:lang w:val="sr-Latn-ME"/>
              </w:rPr>
            </w:pPr>
            <w:r w:rsidRPr="006C4F1C">
              <w:rPr>
                <w:rFonts w:ascii="Candara" w:hAnsi="Candara" w:cs="Andalus"/>
                <w:color w:val="002060"/>
                <w:sz w:val="22"/>
                <w:szCs w:val="22"/>
                <w:lang w:val="sr-Latn-ME"/>
              </w:rPr>
              <w:t>У склопу радова на привођењу намјени објекта Дома револуције изграђен је паркинг са 76 паркинг мјеста.</w:t>
            </w:r>
          </w:p>
        </w:tc>
      </w:tr>
      <w:tr w:rsidR="00376A13" w:rsidRPr="006C4F1C" w14:paraId="2715A3D5" w14:textId="77777777" w:rsidTr="0037783B">
        <w:trPr>
          <w:cantSplit/>
          <w:trHeight w:val="418"/>
        </w:trPr>
        <w:tc>
          <w:tcPr>
            <w:tcW w:w="709" w:type="dxa"/>
            <w:vMerge/>
            <w:tcBorders>
              <w:left w:val="single" w:sz="12" w:space="0" w:color="auto"/>
              <w:right w:val="single" w:sz="4" w:space="0" w:color="auto"/>
            </w:tcBorders>
            <w:textDirection w:val="btLr"/>
            <w:vAlign w:val="center"/>
          </w:tcPr>
          <w:p w14:paraId="3274FE08" w14:textId="77777777" w:rsidR="00376A13" w:rsidRPr="006C4F1C" w:rsidRDefault="00376A13" w:rsidP="006550ED">
            <w:pPr>
              <w:tabs>
                <w:tab w:val="center" w:pos="4536"/>
                <w:tab w:val="right" w:pos="9072"/>
              </w:tabs>
              <w:spacing w:line="20" w:lineRule="atLeast"/>
              <w:jc w:val="center"/>
              <w:rPr>
                <w:rFonts w:ascii="Candara" w:hAnsi="Candara" w:cs="Andalus"/>
                <w:b/>
                <w:color w:val="002060"/>
                <w:sz w:val="22"/>
                <w:szCs w:val="22"/>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2984BA2A" w14:textId="77777777" w:rsidR="00AC283D" w:rsidRPr="006C4F1C" w:rsidRDefault="00AC283D" w:rsidP="00F13E4C">
            <w:pPr>
              <w:tabs>
                <w:tab w:val="left" w:pos="284"/>
                <w:tab w:val="center" w:pos="4536"/>
                <w:tab w:val="right" w:pos="9072"/>
              </w:tabs>
              <w:spacing w:before="40" w:after="20" w:line="20" w:lineRule="atLeast"/>
              <w:jc w:val="both"/>
              <w:rPr>
                <w:rFonts w:ascii="Candara" w:hAnsi="Candara" w:cs="Andalus"/>
                <w:b/>
                <w:i/>
                <w:color w:val="002060"/>
                <w:sz w:val="22"/>
                <w:szCs w:val="22"/>
                <w:u w:val="single"/>
                <w:lang w:val="sr-Cyrl-RS"/>
              </w:rPr>
            </w:pPr>
            <w:r w:rsidRPr="006C4F1C">
              <w:rPr>
                <w:rFonts w:ascii="Candara" w:hAnsi="Candara" w:cs="Andalus"/>
                <w:b/>
                <w:i/>
                <w:color w:val="002060"/>
                <w:sz w:val="22"/>
                <w:szCs w:val="22"/>
                <w:u w:val="single"/>
              </w:rPr>
              <w:t>Уређење</w:t>
            </w:r>
            <w:r w:rsidRPr="006C4F1C">
              <w:rPr>
                <w:rFonts w:ascii="Candara" w:hAnsi="Candara" w:cs="Andalus"/>
                <w:b/>
                <w:i/>
                <w:color w:val="002060"/>
                <w:sz w:val="22"/>
                <w:szCs w:val="22"/>
                <w:u w:val="single"/>
                <w:lang w:val="sr-Cyrl-RS"/>
              </w:rPr>
              <w:t xml:space="preserve"> квартова</w:t>
            </w:r>
          </w:p>
          <w:p w14:paraId="4D423F90" w14:textId="77777777" w:rsidR="00376A13" w:rsidRPr="006C4F1C" w:rsidRDefault="00376A13" w:rsidP="00F13E4C">
            <w:pPr>
              <w:tabs>
                <w:tab w:val="left" w:pos="284"/>
                <w:tab w:val="center" w:pos="4536"/>
                <w:tab w:val="right" w:pos="9072"/>
              </w:tabs>
              <w:spacing w:before="40" w:after="20" w:line="20" w:lineRule="atLeast"/>
              <w:jc w:val="both"/>
              <w:rPr>
                <w:rFonts w:ascii="Candara" w:hAnsi="Candara" w:cs="Andalus"/>
                <w:b/>
                <w:i/>
                <w:color w:val="002060"/>
                <w:sz w:val="22"/>
                <w:szCs w:val="22"/>
                <w:u w:val="single"/>
                <w:lang w:val="sr-Cyrl-RS"/>
              </w:rPr>
            </w:pPr>
            <w:r w:rsidRPr="006C4F1C">
              <w:rPr>
                <w:rFonts w:ascii="Candara" w:hAnsi="Candara" w:cs="Andalus"/>
                <w:color w:val="002060"/>
                <w:sz w:val="22"/>
                <w:szCs w:val="22"/>
                <w:lang w:val="sr-Latn-ME"/>
              </w:rPr>
              <w:t>Уређење простора  испред стамбене зграде у Улици Радоја Дакића</w:t>
            </w:r>
            <w:r w:rsidRPr="006C4F1C">
              <w:rPr>
                <w:rFonts w:ascii="Candara" w:hAnsi="Candara" w:cs="Andalus"/>
                <w:color w:val="002060"/>
                <w:sz w:val="22"/>
                <w:szCs w:val="22"/>
                <w:lang w:val="sr-Cyrl-RS"/>
              </w:rPr>
              <w:t>.</w:t>
            </w:r>
          </w:p>
        </w:tc>
        <w:tc>
          <w:tcPr>
            <w:tcW w:w="5245" w:type="dxa"/>
            <w:tcBorders>
              <w:top w:val="single" w:sz="4" w:space="0" w:color="auto"/>
              <w:left w:val="single" w:sz="4" w:space="0" w:color="auto"/>
              <w:bottom w:val="single" w:sz="4" w:space="0" w:color="auto"/>
              <w:right w:val="single" w:sz="12" w:space="0" w:color="auto"/>
            </w:tcBorders>
          </w:tcPr>
          <w:p w14:paraId="018D5C2C" w14:textId="77777777" w:rsidR="00376A13" w:rsidRPr="006C4F1C" w:rsidRDefault="00376A13" w:rsidP="00F13E4C">
            <w:pPr>
              <w:spacing w:before="40" w:after="20" w:line="20" w:lineRule="atLeast"/>
              <w:ind w:left="57" w:right="57"/>
              <w:jc w:val="both"/>
              <w:rPr>
                <w:rFonts w:ascii="Candara" w:hAnsi="Candara" w:cs="Andalus"/>
                <w:color w:val="002060"/>
                <w:sz w:val="22"/>
                <w:szCs w:val="22"/>
                <w:lang w:val="sr-Latn-ME"/>
              </w:rPr>
            </w:pPr>
            <w:r w:rsidRPr="006C4F1C">
              <w:rPr>
                <w:rFonts w:ascii="Candara" w:hAnsi="Candara" w:cs="Andalus"/>
                <w:color w:val="002060"/>
                <w:sz w:val="22"/>
                <w:szCs w:val="22"/>
                <w:lang w:val="sr-Latn-ME"/>
              </w:rPr>
              <w:t>Извршено је уређење простора  испред постојећег стамбено-пословног објекта у Улици Радоја Дакића.</w:t>
            </w:r>
          </w:p>
        </w:tc>
      </w:tr>
      <w:tr w:rsidR="00376A13" w:rsidRPr="006C4F1C" w14:paraId="563BA389" w14:textId="77777777" w:rsidTr="0037783B">
        <w:trPr>
          <w:cantSplit/>
          <w:trHeight w:val="606"/>
        </w:trPr>
        <w:tc>
          <w:tcPr>
            <w:tcW w:w="709" w:type="dxa"/>
            <w:vMerge/>
            <w:tcBorders>
              <w:left w:val="single" w:sz="12" w:space="0" w:color="auto"/>
              <w:right w:val="single" w:sz="4" w:space="0" w:color="auto"/>
            </w:tcBorders>
            <w:vAlign w:val="center"/>
          </w:tcPr>
          <w:p w14:paraId="043ADD6D" w14:textId="77777777" w:rsidR="00376A13" w:rsidRPr="006C4F1C" w:rsidRDefault="00376A13" w:rsidP="006550ED">
            <w:pPr>
              <w:tabs>
                <w:tab w:val="center" w:pos="4536"/>
                <w:tab w:val="right" w:pos="9072"/>
              </w:tabs>
              <w:spacing w:line="20" w:lineRule="atLeast"/>
              <w:jc w:val="center"/>
              <w:rPr>
                <w:rFonts w:ascii="Candara" w:hAnsi="Candara" w:cs="Andalus"/>
                <w:b/>
                <w:color w:val="002060"/>
                <w:sz w:val="22"/>
                <w:szCs w:val="22"/>
              </w:rPr>
            </w:pPr>
          </w:p>
        </w:tc>
        <w:tc>
          <w:tcPr>
            <w:tcW w:w="4111" w:type="dxa"/>
            <w:tcBorders>
              <w:top w:val="single" w:sz="4" w:space="0" w:color="auto"/>
              <w:left w:val="single" w:sz="4" w:space="0" w:color="auto"/>
              <w:bottom w:val="single" w:sz="8" w:space="0" w:color="auto"/>
              <w:right w:val="single" w:sz="4" w:space="0" w:color="auto"/>
            </w:tcBorders>
            <w:shd w:val="clear" w:color="auto" w:fill="auto"/>
          </w:tcPr>
          <w:p w14:paraId="614D62AB" w14:textId="77777777" w:rsidR="00376A13" w:rsidRPr="006C4F1C" w:rsidRDefault="00376A13" w:rsidP="00F13E4C">
            <w:pPr>
              <w:tabs>
                <w:tab w:val="center" w:pos="4536"/>
                <w:tab w:val="right" w:pos="9072"/>
              </w:tabs>
              <w:spacing w:before="40" w:after="20" w:line="20" w:lineRule="atLeast"/>
              <w:jc w:val="both"/>
              <w:rPr>
                <w:rFonts w:ascii="Candara" w:hAnsi="Candara" w:cs="Andalus"/>
                <w:b/>
                <w:i/>
                <w:color w:val="002060"/>
                <w:sz w:val="22"/>
                <w:szCs w:val="22"/>
                <w:u w:val="single"/>
              </w:rPr>
            </w:pPr>
            <w:r w:rsidRPr="006C4F1C">
              <w:rPr>
                <w:rFonts w:ascii="Candara" w:hAnsi="Candara" w:cs="Andalus"/>
                <w:b/>
                <w:i/>
                <w:color w:val="002060"/>
                <w:sz w:val="22"/>
                <w:szCs w:val="22"/>
                <w:u w:val="single"/>
              </w:rPr>
              <w:t>Санација ударних рупа</w:t>
            </w:r>
            <w:r w:rsidRPr="006C4F1C">
              <w:rPr>
                <w:rFonts w:ascii="Candara" w:hAnsi="Candara" w:cs="Andalus"/>
                <w:color w:val="002060"/>
                <w:sz w:val="22"/>
                <w:szCs w:val="22"/>
              </w:rPr>
              <w:tab/>
            </w:r>
          </w:p>
        </w:tc>
        <w:tc>
          <w:tcPr>
            <w:tcW w:w="5245" w:type="dxa"/>
            <w:tcBorders>
              <w:top w:val="single" w:sz="4" w:space="0" w:color="auto"/>
              <w:left w:val="single" w:sz="4" w:space="0" w:color="auto"/>
              <w:bottom w:val="single" w:sz="8" w:space="0" w:color="auto"/>
              <w:right w:val="single" w:sz="12" w:space="0" w:color="auto"/>
            </w:tcBorders>
          </w:tcPr>
          <w:p w14:paraId="70CF27ED" w14:textId="77777777" w:rsidR="00376A13" w:rsidRPr="006C4F1C" w:rsidRDefault="00376A13" w:rsidP="00F13E4C">
            <w:pPr>
              <w:tabs>
                <w:tab w:val="center" w:pos="4536"/>
                <w:tab w:val="right" w:pos="9072"/>
              </w:tabs>
              <w:spacing w:before="40" w:after="20" w:line="20" w:lineRule="atLeast"/>
              <w:ind w:left="57" w:right="57"/>
              <w:jc w:val="both"/>
              <w:rPr>
                <w:rFonts w:ascii="Candara" w:hAnsi="Candara" w:cs="Andalus"/>
                <w:color w:val="002060"/>
                <w:sz w:val="22"/>
                <w:szCs w:val="22"/>
              </w:rPr>
            </w:pPr>
            <w:r w:rsidRPr="006C4F1C">
              <w:rPr>
                <w:rFonts w:ascii="Candara" w:hAnsi="Candara" w:cs="Andalus"/>
                <w:color w:val="002060"/>
                <w:sz w:val="22"/>
                <w:szCs w:val="22"/>
              </w:rPr>
              <w:t xml:space="preserve">Извршена је </w:t>
            </w:r>
            <w:r w:rsidRPr="006C4F1C">
              <w:rPr>
                <w:rFonts w:ascii="Candara" w:hAnsi="Candara" w:cs="Andalus"/>
                <w:color w:val="002060"/>
                <w:sz w:val="22"/>
                <w:szCs w:val="22"/>
                <w:lang w:val="sr-Cyrl-RS"/>
              </w:rPr>
              <w:t>с</w:t>
            </w:r>
            <w:r w:rsidRPr="006C4F1C">
              <w:rPr>
                <w:rFonts w:ascii="Candara" w:hAnsi="Candara" w:cs="Andalus"/>
                <w:color w:val="002060"/>
                <w:sz w:val="22"/>
                <w:szCs w:val="22"/>
              </w:rPr>
              <w:t xml:space="preserve">анација ударних рупа у улицама Радоја Дакића, Др Јосипа Сладеа и Вардарској.  </w:t>
            </w:r>
          </w:p>
        </w:tc>
      </w:tr>
      <w:tr w:rsidR="00376A13" w:rsidRPr="006C4F1C" w14:paraId="48AAF309" w14:textId="77777777" w:rsidTr="00065DF0">
        <w:trPr>
          <w:cantSplit/>
          <w:trHeight w:val="606"/>
        </w:trPr>
        <w:tc>
          <w:tcPr>
            <w:tcW w:w="709" w:type="dxa"/>
            <w:vMerge/>
            <w:tcBorders>
              <w:left w:val="single" w:sz="12" w:space="0" w:color="auto"/>
              <w:right w:val="single" w:sz="4" w:space="0" w:color="auto"/>
            </w:tcBorders>
            <w:vAlign w:val="center"/>
          </w:tcPr>
          <w:p w14:paraId="48FDA319" w14:textId="77777777" w:rsidR="00376A13" w:rsidRPr="006C4F1C" w:rsidRDefault="00376A13" w:rsidP="006550ED">
            <w:pPr>
              <w:tabs>
                <w:tab w:val="center" w:pos="4536"/>
                <w:tab w:val="right" w:pos="9072"/>
              </w:tabs>
              <w:spacing w:line="20" w:lineRule="atLeast"/>
              <w:jc w:val="center"/>
              <w:rPr>
                <w:rFonts w:ascii="Candara" w:hAnsi="Candara" w:cs="Andalus"/>
                <w:b/>
                <w:color w:val="002060"/>
                <w:sz w:val="22"/>
                <w:szCs w:val="22"/>
              </w:rPr>
            </w:pPr>
          </w:p>
        </w:tc>
        <w:tc>
          <w:tcPr>
            <w:tcW w:w="4111" w:type="dxa"/>
            <w:tcBorders>
              <w:top w:val="single" w:sz="4" w:space="0" w:color="auto"/>
              <w:left w:val="single" w:sz="4" w:space="0" w:color="auto"/>
              <w:bottom w:val="single" w:sz="8" w:space="0" w:color="auto"/>
              <w:right w:val="single" w:sz="4" w:space="0" w:color="auto"/>
            </w:tcBorders>
            <w:shd w:val="clear" w:color="auto" w:fill="auto"/>
          </w:tcPr>
          <w:p w14:paraId="4566D83D" w14:textId="77777777" w:rsidR="00376A13" w:rsidRPr="006C4F1C" w:rsidRDefault="00376A13" w:rsidP="00F13E4C">
            <w:pPr>
              <w:tabs>
                <w:tab w:val="center" w:pos="4536"/>
                <w:tab w:val="right" w:pos="9072"/>
              </w:tabs>
              <w:spacing w:before="40" w:after="20" w:line="20" w:lineRule="atLeast"/>
              <w:jc w:val="both"/>
              <w:rPr>
                <w:rFonts w:ascii="Candara" w:hAnsi="Candara" w:cs="Andalus"/>
                <w:b/>
                <w:i/>
                <w:color w:val="002060"/>
                <w:sz w:val="22"/>
                <w:szCs w:val="22"/>
                <w:u w:val="single"/>
                <w:lang w:val="sr-Cyrl-ME"/>
              </w:rPr>
            </w:pPr>
            <w:r w:rsidRPr="006C4F1C">
              <w:rPr>
                <w:rFonts w:ascii="Candara" w:hAnsi="Candara" w:cs="Andalus"/>
                <w:b/>
                <w:i/>
                <w:color w:val="002060"/>
                <w:sz w:val="22"/>
                <w:szCs w:val="22"/>
                <w:u w:val="single"/>
              </w:rPr>
              <w:t xml:space="preserve">Санација </w:t>
            </w:r>
            <w:r w:rsidRPr="006C4F1C">
              <w:rPr>
                <w:rFonts w:ascii="Candara" w:hAnsi="Candara" w:cs="Andalus"/>
                <w:b/>
                <w:i/>
                <w:color w:val="002060"/>
                <w:sz w:val="22"/>
                <w:szCs w:val="22"/>
                <w:u w:val="single"/>
                <w:lang w:val="sr-Cyrl-ME"/>
              </w:rPr>
              <w:t>тротоара</w:t>
            </w:r>
          </w:p>
        </w:tc>
        <w:tc>
          <w:tcPr>
            <w:tcW w:w="5245" w:type="dxa"/>
            <w:tcBorders>
              <w:top w:val="single" w:sz="4" w:space="0" w:color="auto"/>
              <w:left w:val="single" w:sz="4" w:space="0" w:color="auto"/>
              <w:bottom w:val="single" w:sz="8" w:space="0" w:color="auto"/>
              <w:right w:val="single" w:sz="12" w:space="0" w:color="auto"/>
            </w:tcBorders>
            <w:shd w:val="clear" w:color="auto" w:fill="auto"/>
          </w:tcPr>
          <w:p w14:paraId="2122A363" w14:textId="43FF45BE" w:rsidR="0027504D" w:rsidRPr="006C4F1C" w:rsidRDefault="00376A13" w:rsidP="00F13E4C">
            <w:pPr>
              <w:tabs>
                <w:tab w:val="center" w:pos="4536"/>
                <w:tab w:val="right" w:pos="9072"/>
              </w:tabs>
              <w:spacing w:before="40" w:after="20"/>
              <w:ind w:left="57" w:right="57"/>
              <w:jc w:val="both"/>
              <w:rPr>
                <w:rFonts w:ascii="Candara" w:eastAsia="Calibri" w:hAnsi="Candara" w:cs="Andalus"/>
                <w:color w:val="002060"/>
                <w:sz w:val="22"/>
                <w:szCs w:val="22"/>
                <w:lang w:val="sr-Cyrl-RS"/>
              </w:rPr>
            </w:pPr>
            <w:r w:rsidRPr="006C4F1C">
              <w:rPr>
                <w:rFonts w:ascii="Candara" w:eastAsia="Calibri" w:hAnsi="Candara" w:cs="Andalus"/>
                <w:color w:val="002060"/>
                <w:sz w:val="22"/>
                <w:szCs w:val="22"/>
              </w:rPr>
              <w:t xml:space="preserve">Извршена је санација тротоара у Улици </w:t>
            </w:r>
            <w:r w:rsidRPr="006C4F1C">
              <w:rPr>
                <w:rFonts w:ascii="Candara" w:eastAsia="Calibri" w:hAnsi="Candara" w:cs="Andalus"/>
                <w:color w:val="002060"/>
                <w:sz w:val="22"/>
                <w:szCs w:val="22"/>
                <w:lang w:val="sr-Latn-ME"/>
              </w:rPr>
              <w:t>Радоја Дакића</w:t>
            </w:r>
            <w:r w:rsidRPr="006C4F1C">
              <w:rPr>
                <w:rFonts w:ascii="Candara" w:eastAsia="Calibri" w:hAnsi="Candara" w:cs="Andalus"/>
                <w:color w:val="002060"/>
                <w:sz w:val="22"/>
                <w:szCs w:val="22"/>
              </w:rPr>
              <w:t xml:space="preserve">, на дијелу </w:t>
            </w:r>
            <w:r w:rsidR="0027504D" w:rsidRPr="006C4F1C">
              <w:rPr>
                <w:rFonts w:ascii="Candara" w:eastAsia="Calibri" w:hAnsi="Candara" w:cs="Andalus"/>
                <w:color w:val="002060"/>
                <w:sz w:val="22"/>
                <w:szCs w:val="22"/>
                <w:lang w:val="sr-Cyrl-RS"/>
              </w:rPr>
              <w:t xml:space="preserve">од раскрснице са Скадарском до </w:t>
            </w:r>
          </w:p>
          <w:p w14:paraId="1582740E" w14:textId="1A39FEFB" w:rsidR="00376A13" w:rsidRPr="006C4F1C" w:rsidRDefault="00065DF0" w:rsidP="00F13E4C">
            <w:pPr>
              <w:tabs>
                <w:tab w:val="center" w:pos="4536"/>
                <w:tab w:val="right" w:pos="9072"/>
              </w:tabs>
              <w:spacing w:before="40" w:after="20"/>
              <w:ind w:left="57" w:right="57"/>
              <w:jc w:val="both"/>
              <w:rPr>
                <w:rFonts w:ascii="Candara" w:hAnsi="Candara" w:cs="Andalus"/>
                <w:color w:val="002060"/>
                <w:sz w:val="22"/>
                <w:szCs w:val="22"/>
              </w:rPr>
            </w:pPr>
            <w:r w:rsidRPr="006C4F1C">
              <w:rPr>
                <w:rFonts w:ascii="Candara" w:eastAsia="Calibri" w:hAnsi="Candara" w:cs="Andalus"/>
                <w:color w:val="002060"/>
                <w:sz w:val="22"/>
                <w:szCs w:val="22"/>
                <w:lang w:val="sr-Cyrl-RS"/>
              </w:rPr>
              <w:t>у</w:t>
            </w:r>
            <w:r w:rsidR="00AC283D" w:rsidRPr="006C4F1C">
              <w:rPr>
                <w:rFonts w:ascii="Candara" w:eastAsia="Calibri" w:hAnsi="Candara" w:cs="Andalus"/>
                <w:color w:val="002060"/>
                <w:sz w:val="22"/>
                <w:szCs w:val="22"/>
                <w:lang w:val="sr-Cyrl-RS"/>
              </w:rPr>
              <w:t>лаза на п</w:t>
            </w:r>
            <w:r w:rsidR="0027504D" w:rsidRPr="006C4F1C">
              <w:rPr>
                <w:rFonts w:ascii="Candara" w:eastAsia="Calibri" w:hAnsi="Candara" w:cs="Andalus"/>
                <w:color w:val="002060"/>
                <w:sz w:val="22"/>
                <w:szCs w:val="22"/>
                <w:lang w:val="sr-Cyrl-RS"/>
              </w:rPr>
              <w:t>аркинг</w:t>
            </w:r>
            <w:r w:rsidR="00AC283D" w:rsidRPr="006C4F1C">
              <w:rPr>
                <w:rFonts w:ascii="Candara" w:eastAsia="Calibri" w:hAnsi="Candara" w:cs="Andalus"/>
                <w:color w:val="002060"/>
                <w:sz w:val="22"/>
                <w:szCs w:val="22"/>
                <w:lang w:val="sr-Cyrl-RS"/>
              </w:rPr>
              <w:t xml:space="preserve"> код Дома здравља.</w:t>
            </w:r>
          </w:p>
        </w:tc>
      </w:tr>
      <w:tr w:rsidR="00376A13" w:rsidRPr="006C4F1C" w14:paraId="13550A3C" w14:textId="77777777" w:rsidTr="00AB2611">
        <w:trPr>
          <w:cantSplit/>
          <w:trHeight w:val="606"/>
        </w:trPr>
        <w:tc>
          <w:tcPr>
            <w:tcW w:w="709" w:type="dxa"/>
            <w:vMerge/>
            <w:tcBorders>
              <w:left w:val="single" w:sz="12" w:space="0" w:color="auto"/>
              <w:bottom w:val="single" w:sz="12" w:space="0" w:color="auto"/>
              <w:right w:val="single" w:sz="4" w:space="0" w:color="auto"/>
            </w:tcBorders>
            <w:vAlign w:val="center"/>
          </w:tcPr>
          <w:p w14:paraId="613A71B7" w14:textId="77777777" w:rsidR="00376A13" w:rsidRPr="006C4F1C" w:rsidRDefault="00376A13" w:rsidP="006550ED">
            <w:pPr>
              <w:tabs>
                <w:tab w:val="center" w:pos="4536"/>
                <w:tab w:val="right" w:pos="9072"/>
              </w:tabs>
              <w:spacing w:line="20" w:lineRule="atLeast"/>
              <w:jc w:val="center"/>
              <w:rPr>
                <w:rFonts w:ascii="Candara" w:hAnsi="Candara" w:cs="Andalus"/>
                <w:b/>
                <w:color w:val="002060"/>
                <w:sz w:val="22"/>
                <w:szCs w:val="22"/>
              </w:rPr>
            </w:pPr>
          </w:p>
        </w:tc>
        <w:tc>
          <w:tcPr>
            <w:tcW w:w="4111" w:type="dxa"/>
            <w:tcBorders>
              <w:top w:val="single" w:sz="4" w:space="0" w:color="auto"/>
              <w:left w:val="single" w:sz="4" w:space="0" w:color="auto"/>
              <w:bottom w:val="single" w:sz="12" w:space="0" w:color="auto"/>
              <w:right w:val="single" w:sz="4" w:space="0" w:color="auto"/>
            </w:tcBorders>
            <w:shd w:val="clear" w:color="auto" w:fill="auto"/>
          </w:tcPr>
          <w:p w14:paraId="1A296455" w14:textId="1B205C83" w:rsidR="00376A13" w:rsidRPr="006C4F1C" w:rsidRDefault="00376A13" w:rsidP="00F13E4C">
            <w:pPr>
              <w:tabs>
                <w:tab w:val="center" w:pos="4536"/>
                <w:tab w:val="right" w:pos="9072"/>
              </w:tabs>
              <w:spacing w:before="40" w:after="20" w:line="20" w:lineRule="atLeast"/>
              <w:jc w:val="both"/>
              <w:rPr>
                <w:rFonts w:ascii="Candara" w:hAnsi="Candara" w:cs="Andalus"/>
                <w:b/>
                <w:i/>
                <w:color w:val="002060"/>
                <w:sz w:val="22"/>
                <w:szCs w:val="22"/>
                <w:u w:val="single"/>
                <w:lang w:val="sr-Cyrl-RS"/>
              </w:rPr>
            </w:pPr>
            <w:r w:rsidRPr="006C4F1C">
              <w:rPr>
                <w:rFonts w:ascii="Candara" w:hAnsi="Candara" w:cs="Andalus"/>
                <w:b/>
                <w:i/>
                <w:color w:val="002060"/>
                <w:sz w:val="22"/>
                <w:szCs w:val="22"/>
                <w:u w:val="single"/>
              </w:rPr>
              <w:t xml:space="preserve">Санација </w:t>
            </w:r>
            <w:r w:rsidRPr="006C4F1C">
              <w:rPr>
                <w:rFonts w:ascii="Candara" w:hAnsi="Candara" w:cs="Andalus"/>
                <w:b/>
                <w:i/>
                <w:color w:val="002060"/>
                <w:sz w:val="22"/>
                <w:szCs w:val="22"/>
                <w:u w:val="single"/>
                <w:lang w:val="sr-Cyrl-RS"/>
              </w:rPr>
              <w:t xml:space="preserve">макадамских </w:t>
            </w:r>
            <w:r w:rsidR="00AC283D" w:rsidRPr="006C4F1C">
              <w:rPr>
                <w:rFonts w:ascii="Candara" w:hAnsi="Candara" w:cs="Andalus"/>
                <w:b/>
                <w:i/>
                <w:color w:val="002060"/>
                <w:sz w:val="22"/>
                <w:szCs w:val="22"/>
                <w:u w:val="single"/>
                <w:lang w:val="sr-Cyrl-RS"/>
              </w:rPr>
              <w:t>улица</w:t>
            </w:r>
          </w:p>
          <w:p w14:paraId="40FAC51B" w14:textId="77777777" w:rsidR="00376A13" w:rsidRPr="006C4F1C" w:rsidRDefault="00376A13" w:rsidP="00F13E4C">
            <w:pPr>
              <w:tabs>
                <w:tab w:val="center" w:pos="4536"/>
                <w:tab w:val="right" w:pos="9072"/>
              </w:tabs>
              <w:spacing w:before="40" w:after="20" w:line="20" w:lineRule="atLeast"/>
              <w:jc w:val="both"/>
              <w:rPr>
                <w:rFonts w:ascii="Candara" w:hAnsi="Candara" w:cs="Andalus"/>
                <w:b/>
                <w:i/>
                <w:color w:val="002060"/>
                <w:sz w:val="22"/>
                <w:szCs w:val="22"/>
                <w:u w:val="single"/>
                <w:lang w:val="sr-Cyrl-RS"/>
              </w:rPr>
            </w:pPr>
            <w:r w:rsidRPr="006C4F1C">
              <w:rPr>
                <w:rFonts w:ascii="Candara" w:hAnsi="Candara" w:cs="Andalus"/>
                <w:color w:val="002060"/>
                <w:sz w:val="22"/>
                <w:szCs w:val="22"/>
                <w:lang w:val="sr-Latn-ME"/>
              </w:rPr>
              <w:t>Санација дворишног простора између улица Народних хероја, Вука Мићуновића и Карађорђеве.</w:t>
            </w:r>
          </w:p>
        </w:tc>
        <w:tc>
          <w:tcPr>
            <w:tcW w:w="5245" w:type="dxa"/>
            <w:tcBorders>
              <w:top w:val="single" w:sz="4" w:space="0" w:color="auto"/>
              <w:left w:val="single" w:sz="4" w:space="0" w:color="auto"/>
              <w:bottom w:val="single" w:sz="12" w:space="0" w:color="auto"/>
              <w:right w:val="single" w:sz="12" w:space="0" w:color="auto"/>
            </w:tcBorders>
          </w:tcPr>
          <w:p w14:paraId="6F68676F" w14:textId="77777777" w:rsidR="00376A13" w:rsidRPr="006C4F1C" w:rsidRDefault="00376A13" w:rsidP="00F13E4C">
            <w:pPr>
              <w:tabs>
                <w:tab w:val="center" w:pos="4536"/>
                <w:tab w:val="right" w:pos="9072"/>
              </w:tabs>
              <w:spacing w:before="40" w:after="20" w:line="20" w:lineRule="atLeast"/>
              <w:ind w:left="57" w:right="57"/>
              <w:jc w:val="both"/>
              <w:rPr>
                <w:rFonts w:ascii="Candara" w:hAnsi="Candara" w:cs="Andalus"/>
                <w:color w:val="002060"/>
                <w:sz w:val="22"/>
                <w:szCs w:val="22"/>
              </w:rPr>
            </w:pPr>
          </w:p>
        </w:tc>
      </w:tr>
      <w:tr w:rsidR="0069191D" w:rsidRPr="006C4F1C" w14:paraId="1D3CF6E2" w14:textId="77777777" w:rsidTr="0037783B">
        <w:trPr>
          <w:cantSplit/>
          <w:trHeight w:val="1025"/>
        </w:trPr>
        <w:tc>
          <w:tcPr>
            <w:tcW w:w="709" w:type="dxa"/>
            <w:vMerge w:val="restart"/>
            <w:tcBorders>
              <w:top w:val="single" w:sz="12" w:space="0" w:color="auto"/>
              <w:left w:val="single" w:sz="12" w:space="0" w:color="auto"/>
              <w:bottom w:val="single" w:sz="4" w:space="0" w:color="auto"/>
              <w:right w:val="single" w:sz="4" w:space="0" w:color="auto"/>
            </w:tcBorders>
            <w:textDirection w:val="btLr"/>
            <w:vAlign w:val="center"/>
          </w:tcPr>
          <w:p w14:paraId="40764B7B" w14:textId="77777777" w:rsidR="0069191D" w:rsidRPr="006C4F1C" w:rsidRDefault="0069191D" w:rsidP="006550ED">
            <w:pPr>
              <w:tabs>
                <w:tab w:val="center" w:pos="4536"/>
                <w:tab w:val="right" w:pos="9072"/>
              </w:tabs>
              <w:spacing w:line="20" w:lineRule="atLeast"/>
              <w:jc w:val="center"/>
              <w:rPr>
                <w:rFonts w:ascii="Candara" w:hAnsi="Candara" w:cs="Andalus"/>
                <w:b/>
                <w:color w:val="002060"/>
                <w:sz w:val="22"/>
                <w:szCs w:val="22"/>
              </w:rPr>
            </w:pPr>
            <w:r w:rsidRPr="006C4F1C">
              <w:rPr>
                <w:rFonts w:ascii="Candara" w:hAnsi="Candara" w:cs="Andalus"/>
                <w:b/>
                <w:color w:val="002060"/>
                <w:sz w:val="22"/>
                <w:szCs w:val="22"/>
              </w:rPr>
              <w:t xml:space="preserve">ВОДОВОД </w:t>
            </w:r>
            <w:r w:rsidR="00BE30C6" w:rsidRPr="006C4F1C">
              <w:rPr>
                <w:rFonts w:ascii="Candara" w:hAnsi="Candara" w:cs="Andalus"/>
                <w:b/>
                <w:color w:val="002060"/>
                <w:sz w:val="22"/>
                <w:szCs w:val="22"/>
              </w:rPr>
              <w:t>И</w:t>
            </w:r>
            <w:r w:rsidRPr="006C4F1C">
              <w:rPr>
                <w:rFonts w:ascii="Candara" w:hAnsi="Candara" w:cs="Andalus"/>
                <w:b/>
                <w:color w:val="002060"/>
                <w:sz w:val="22"/>
                <w:szCs w:val="22"/>
              </w:rPr>
              <w:t xml:space="preserve"> </w:t>
            </w:r>
            <w:r w:rsidR="00BE30C6" w:rsidRPr="006C4F1C">
              <w:rPr>
                <w:rFonts w:ascii="Candara" w:hAnsi="Candara" w:cs="Andalus"/>
                <w:b/>
                <w:color w:val="002060"/>
                <w:sz w:val="22"/>
                <w:szCs w:val="22"/>
              </w:rPr>
              <w:t>КАНАЛИЗАЦИЈА</w:t>
            </w:r>
          </w:p>
        </w:tc>
        <w:tc>
          <w:tcPr>
            <w:tcW w:w="4111" w:type="dxa"/>
            <w:tcBorders>
              <w:top w:val="single" w:sz="12" w:space="0" w:color="auto"/>
              <w:left w:val="single" w:sz="4" w:space="0" w:color="auto"/>
              <w:bottom w:val="single" w:sz="4" w:space="0" w:color="auto"/>
              <w:right w:val="single" w:sz="4" w:space="0" w:color="auto"/>
            </w:tcBorders>
            <w:shd w:val="clear" w:color="auto" w:fill="auto"/>
          </w:tcPr>
          <w:p w14:paraId="153A838E" w14:textId="77777777" w:rsidR="0069191D" w:rsidRPr="006C4F1C" w:rsidRDefault="0069191D" w:rsidP="00F13E4C">
            <w:pPr>
              <w:tabs>
                <w:tab w:val="center" w:pos="4536"/>
                <w:tab w:val="right" w:pos="9072"/>
              </w:tabs>
              <w:spacing w:before="40" w:after="20" w:line="20" w:lineRule="atLeast"/>
              <w:jc w:val="both"/>
              <w:rPr>
                <w:rFonts w:ascii="Candara" w:hAnsi="Candara" w:cs="Andalus"/>
                <w:b/>
                <w:i/>
                <w:color w:val="002060"/>
                <w:sz w:val="22"/>
                <w:szCs w:val="22"/>
                <w:u w:val="single"/>
              </w:rPr>
            </w:pPr>
            <w:r w:rsidRPr="006C4F1C">
              <w:rPr>
                <w:rFonts w:ascii="Candara" w:hAnsi="Candara" w:cs="Andalus"/>
                <w:b/>
                <w:i/>
                <w:color w:val="002060"/>
                <w:sz w:val="22"/>
                <w:szCs w:val="22"/>
                <w:u w:val="single"/>
              </w:rPr>
              <w:t>Водовод</w:t>
            </w:r>
          </w:p>
        </w:tc>
        <w:tc>
          <w:tcPr>
            <w:tcW w:w="5245" w:type="dxa"/>
            <w:tcBorders>
              <w:top w:val="single" w:sz="12" w:space="0" w:color="auto"/>
              <w:left w:val="single" w:sz="4" w:space="0" w:color="auto"/>
              <w:bottom w:val="single" w:sz="4" w:space="0" w:color="auto"/>
              <w:right w:val="single" w:sz="12" w:space="0" w:color="auto"/>
            </w:tcBorders>
          </w:tcPr>
          <w:p w14:paraId="00D59836" w14:textId="77777777" w:rsidR="0069191D" w:rsidRPr="006C4F1C" w:rsidRDefault="0069191D" w:rsidP="00F13E4C">
            <w:pPr>
              <w:tabs>
                <w:tab w:val="center" w:pos="4536"/>
                <w:tab w:val="right" w:pos="9072"/>
              </w:tabs>
              <w:spacing w:before="40" w:after="20" w:line="20" w:lineRule="atLeast"/>
              <w:ind w:left="57" w:right="57"/>
              <w:jc w:val="both"/>
              <w:rPr>
                <w:rFonts w:ascii="Candara" w:hAnsi="Candara" w:cs="Andalus"/>
                <w:color w:val="002060"/>
                <w:sz w:val="22"/>
                <w:szCs w:val="22"/>
              </w:rPr>
            </w:pPr>
            <w:r w:rsidRPr="006C4F1C">
              <w:rPr>
                <w:rFonts w:ascii="Candara" w:hAnsi="Candara" w:cs="Andalus"/>
                <w:color w:val="002060"/>
                <w:sz w:val="22"/>
                <w:szCs w:val="22"/>
              </w:rPr>
              <w:t xml:space="preserve">У склопу комуналног опремања извршено је прикључење пословних простора (у склопу Дома револуције) на </w:t>
            </w:r>
            <w:r w:rsidR="008943A9" w:rsidRPr="006C4F1C">
              <w:rPr>
                <w:rFonts w:ascii="Candara" w:hAnsi="Candara" w:cs="Andalus"/>
                <w:color w:val="002060"/>
                <w:sz w:val="22"/>
                <w:szCs w:val="22"/>
                <w:lang w:val="sr-Cyrl-RS"/>
              </w:rPr>
              <w:t>в</w:t>
            </w:r>
            <w:r w:rsidRPr="006C4F1C">
              <w:rPr>
                <w:rFonts w:ascii="Candara" w:hAnsi="Candara" w:cs="Andalus"/>
                <w:color w:val="002060"/>
                <w:sz w:val="22"/>
                <w:szCs w:val="22"/>
              </w:rPr>
              <w:t>одоводну мрежу.</w:t>
            </w:r>
          </w:p>
        </w:tc>
      </w:tr>
      <w:tr w:rsidR="007039A2" w:rsidRPr="006C4F1C" w14:paraId="6D3A68BF" w14:textId="77777777" w:rsidTr="00AB2611">
        <w:trPr>
          <w:cantSplit/>
          <w:trHeight w:val="1025"/>
        </w:trPr>
        <w:tc>
          <w:tcPr>
            <w:tcW w:w="709" w:type="dxa"/>
            <w:vMerge/>
            <w:tcBorders>
              <w:top w:val="single" w:sz="12" w:space="0" w:color="auto"/>
              <w:left w:val="single" w:sz="12" w:space="0" w:color="auto"/>
              <w:bottom w:val="single" w:sz="4" w:space="0" w:color="auto"/>
              <w:right w:val="single" w:sz="4" w:space="0" w:color="auto"/>
            </w:tcBorders>
            <w:textDirection w:val="btLr"/>
            <w:vAlign w:val="center"/>
          </w:tcPr>
          <w:p w14:paraId="41FBBDA0" w14:textId="77777777" w:rsidR="007039A2" w:rsidRPr="006C4F1C" w:rsidRDefault="007039A2" w:rsidP="006550ED">
            <w:pPr>
              <w:tabs>
                <w:tab w:val="center" w:pos="4536"/>
                <w:tab w:val="right" w:pos="9072"/>
              </w:tabs>
              <w:spacing w:line="20" w:lineRule="atLeast"/>
              <w:jc w:val="center"/>
              <w:rPr>
                <w:rFonts w:ascii="Candara" w:hAnsi="Candara" w:cs="Andalus"/>
                <w:b/>
                <w:color w:val="002060"/>
                <w:sz w:val="22"/>
                <w:szCs w:val="22"/>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71A68A13" w14:textId="77777777" w:rsidR="007039A2" w:rsidRPr="006C4F1C" w:rsidRDefault="007039A2" w:rsidP="00F13E4C">
            <w:pPr>
              <w:tabs>
                <w:tab w:val="center" w:pos="4536"/>
                <w:tab w:val="right" w:pos="9072"/>
              </w:tabs>
              <w:spacing w:before="40" w:after="20" w:line="20" w:lineRule="atLeast"/>
              <w:jc w:val="both"/>
              <w:rPr>
                <w:rFonts w:ascii="Candara" w:hAnsi="Candara" w:cs="Andalus"/>
                <w:b/>
                <w:i/>
                <w:color w:val="002060"/>
                <w:sz w:val="22"/>
                <w:szCs w:val="22"/>
                <w:u w:val="single"/>
              </w:rPr>
            </w:pPr>
          </w:p>
        </w:tc>
        <w:tc>
          <w:tcPr>
            <w:tcW w:w="5245" w:type="dxa"/>
            <w:tcBorders>
              <w:top w:val="single" w:sz="4" w:space="0" w:color="auto"/>
              <w:left w:val="single" w:sz="4" w:space="0" w:color="auto"/>
              <w:bottom w:val="single" w:sz="4" w:space="0" w:color="auto"/>
              <w:right w:val="single" w:sz="12" w:space="0" w:color="auto"/>
            </w:tcBorders>
          </w:tcPr>
          <w:p w14:paraId="1D0BEAC6" w14:textId="1AF57107" w:rsidR="007039A2" w:rsidRPr="006C4F1C" w:rsidRDefault="007039A2" w:rsidP="00F13E4C">
            <w:pPr>
              <w:tabs>
                <w:tab w:val="center" w:pos="4536"/>
                <w:tab w:val="right" w:pos="9072"/>
              </w:tabs>
              <w:spacing w:before="40" w:after="20" w:line="20" w:lineRule="atLeast"/>
              <w:ind w:left="57" w:right="57"/>
              <w:jc w:val="both"/>
              <w:rPr>
                <w:rFonts w:ascii="Candara" w:hAnsi="Candara" w:cs="Andalus"/>
                <w:color w:val="002060"/>
                <w:sz w:val="22"/>
                <w:szCs w:val="22"/>
              </w:rPr>
            </w:pPr>
            <w:r w:rsidRPr="006C4F1C">
              <w:rPr>
                <w:rFonts w:ascii="Candara" w:hAnsi="Candara" w:cs="Andalus"/>
                <w:color w:val="002060"/>
                <w:sz w:val="22"/>
                <w:szCs w:val="22"/>
                <w:lang w:val="sr-Cyrl-RS"/>
              </w:rPr>
              <w:t>Извршена је реконструкција цјевовода у дужини од 30 м у Улици др Јосипа Сладеа. Радове је финансирао „Водовод и канализација“ ДОО Никшић.</w:t>
            </w:r>
          </w:p>
        </w:tc>
      </w:tr>
      <w:tr w:rsidR="0069191D" w:rsidRPr="006C4F1C" w14:paraId="596FBAA7" w14:textId="77777777" w:rsidTr="0037783B">
        <w:trPr>
          <w:cantSplit/>
          <w:trHeight w:val="924"/>
        </w:trPr>
        <w:tc>
          <w:tcPr>
            <w:tcW w:w="709" w:type="dxa"/>
            <w:vMerge/>
            <w:tcBorders>
              <w:top w:val="single" w:sz="4" w:space="0" w:color="auto"/>
              <w:left w:val="single" w:sz="12" w:space="0" w:color="auto"/>
              <w:bottom w:val="single" w:sz="12" w:space="0" w:color="auto"/>
              <w:right w:val="single" w:sz="4" w:space="0" w:color="auto"/>
            </w:tcBorders>
            <w:textDirection w:val="btLr"/>
            <w:vAlign w:val="center"/>
          </w:tcPr>
          <w:p w14:paraId="46D7F679" w14:textId="77777777" w:rsidR="0069191D" w:rsidRPr="006C4F1C" w:rsidRDefault="0069191D" w:rsidP="006550ED">
            <w:pPr>
              <w:tabs>
                <w:tab w:val="center" w:pos="4536"/>
                <w:tab w:val="right" w:pos="9072"/>
              </w:tabs>
              <w:spacing w:line="20" w:lineRule="atLeast"/>
              <w:jc w:val="center"/>
              <w:rPr>
                <w:rFonts w:ascii="Candara" w:hAnsi="Candara" w:cs="Andalus"/>
                <w:b/>
                <w:color w:val="002060"/>
                <w:sz w:val="22"/>
                <w:szCs w:val="22"/>
              </w:rPr>
            </w:pPr>
          </w:p>
        </w:tc>
        <w:tc>
          <w:tcPr>
            <w:tcW w:w="4111" w:type="dxa"/>
            <w:tcBorders>
              <w:top w:val="single" w:sz="4" w:space="0" w:color="auto"/>
              <w:left w:val="single" w:sz="4" w:space="0" w:color="auto"/>
              <w:bottom w:val="single" w:sz="12" w:space="0" w:color="auto"/>
              <w:right w:val="single" w:sz="4" w:space="0" w:color="auto"/>
            </w:tcBorders>
            <w:shd w:val="clear" w:color="auto" w:fill="auto"/>
          </w:tcPr>
          <w:p w14:paraId="6617520A" w14:textId="77777777" w:rsidR="0069191D" w:rsidRPr="006C4F1C" w:rsidRDefault="0069191D" w:rsidP="00F13E4C">
            <w:pPr>
              <w:tabs>
                <w:tab w:val="center" w:pos="4536"/>
                <w:tab w:val="right" w:pos="9072"/>
              </w:tabs>
              <w:spacing w:before="40" w:after="20" w:line="20" w:lineRule="atLeast"/>
              <w:jc w:val="both"/>
              <w:rPr>
                <w:rFonts w:ascii="Candara" w:hAnsi="Candara" w:cs="Andalus"/>
                <w:b/>
                <w:i/>
                <w:color w:val="002060"/>
                <w:sz w:val="22"/>
                <w:szCs w:val="22"/>
                <w:u w:val="single"/>
              </w:rPr>
            </w:pPr>
            <w:r w:rsidRPr="006C4F1C">
              <w:rPr>
                <w:rFonts w:ascii="Candara" w:hAnsi="Candara" w:cs="Andalus"/>
                <w:b/>
                <w:i/>
                <w:color w:val="002060"/>
                <w:sz w:val="22"/>
                <w:szCs w:val="22"/>
                <w:u w:val="single"/>
              </w:rPr>
              <w:t>Фекална канализација</w:t>
            </w:r>
          </w:p>
          <w:p w14:paraId="27B33621" w14:textId="77777777" w:rsidR="0069191D" w:rsidRPr="006C4F1C" w:rsidRDefault="0069191D" w:rsidP="00F13E4C">
            <w:pPr>
              <w:tabs>
                <w:tab w:val="center" w:pos="4536"/>
                <w:tab w:val="right" w:pos="9072"/>
              </w:tabs>
              <w:spacing w:before="40" w:after="20" w:line="20" w:lineRule="atLeast"/>
              <w:jc w:val="both"/>
              <w:rPr>
                <w:rFonts w:ascii="Candara" w:hAnsi="Candara" w:cs="Andalus"/>
                <w:color w:val="002060"/>
                <w:sz w:val="22"/>
                <w:szCs w:val="22"/>
              </w:rPr>
            </w:pPr>
          </w:p>
        </w:tc>
        <w:tc>
          <w:tcPr>
            <w:tcW w:w="5245" w:type="dxa"/>
            <w:tcBorders>
              <w:top w:val="single" w:sz="4" w:space="0" w:color="auto"/>
              <w:left w:val="single" w:sz="4" w:space="0" w:color="auto"/>
              <w:bottom w:val="single" w:sz="12" w:space="0" w:color="auto"/>
              <w:right w:val="single" w:sz="12" w:space="0" w:color="auto"/>
            </w:tcBorders>
          </w:tcPr>
          <w:p w14:paraId="21306A6E" w14:textId="77777777" w:rsidR="0069191D" w:rsidRPr="006C4F1C" w:rsidRDefault="0069191D" w:rsidP="00F13E4C">
            <w:pPr>
              <w:tabs>
                <w:tab w:val="center" w:pos="4536"/>
                <w:tab w:val="right" w:pos="9072"/>
              </w:tabs>
              <w:spacing w:before="40" w:after="20" w:line="20" w:lineRule="atLeast"/>
              <w:ind w:left="57" w:right="57"/>
              <w:jc w:val="both"/>
              <w:rPr>
                <w:rFonts w:ascii="Candara" w:hAnsi="Candara" w:cs="Andalus"/>
                <w:color w:val="002060"/>
                <w:sz w:val="22"/>
                <w:szCs w:val="22"/>
              </w:rPr>
            </w:pPr>
            <w:r w:rsidRPr="006C4F1C">
              <w:rPr>
                <w:rFonts w:ascii="Candara" w:hAnsi="Candara" w:cs="Andalus"/>
                <w:color w:val="002060"/>
                <w:sz w:val="22"/>
                <w:szCs w:val="22"/>
              </w:rPr>
              <w:t>У склопу комуналног опремања извршено је прикључење пословних простора (у склопу Дома револуције) на мрежу фекалне канализације.</w:t>
            </w:r>
          </w:p>
        </w:tc>
      </w:tr>
      <w:tr w:rsidR="00C5743B" w:rsidRPr="006C4F1C" w14:paraId="03539F57" w14:textId="77777777" w:rsidTr="0037783B">
        <w:trPr>
          <w:cantSplit/>
          <w:trHeight w:val="609"/>
        </w:trPr>
        <w:tc>
          <w:tcPr>
            <w:tcW w:w="709" w:type="dxa"/>
            <w:vMerge w:val="restart"/>
            <w:tcBorders>
              <w:top w:val="single" w:sz="12" w:space="0" w:color="auto"/>
              <w:left w:val="single" w:sz="12" w:space="0" w:color="auto"/>
              <w:bottom w:val="single" w:sz="4" w:space="0" w:color="auto"/>
              <w:right w:val="single" w:sz="4" w:space="0" w:color="auto"/>
            </w:tcBorders>
            <w:textDirection w:val="btLr"/>
            <w:vAlign w:val="center"/>
          </w:tcPr>
          <w:p w14:paraId="2E587774" w14:textId="77777777" w:rsidR="00C5743B" w:rsidRPr="006C4F1C" w:rsidRDefault="00C5743B" w:rsidP="00C5743B">
            <w:pPr>
              <w:tabs>
                <w:tab w:val="center" w:pos="4536"/>
                <w:tab w:val="right" w:pos="9072"/>
              </w:tabs>
              <w:spacing w:line="20" w:lineRule="atLeast"/>
              <w:jc w:val="center"/>
              <w:rPr>
                <w:rFonts w:ascii="Candara" w:hAnsi="Candara" w:cs="Andalus"/>
                <w:b/>
                <w:color w:val="002060"/>
                <w:sz w:val="22"/>
                <w:szCs w:val="22"/>
              </w:rPr>
            </w:pPr>
            <w:r w:rsidRPr="006C4F1C">
              <w:rPr>
                <w:rFonts w:ascii="Candara" w:hAnsi="Candara" w:cs="Andalus"/>
                <w:b/>
                <w:color w:val="002060"/>
                <w:sz w:val="22"/>
                <w:szCs w:val="22"/>
              </w:rPr>
              <w:t>ОСТАЛО</w:t>
            </w:r>
          </w:p>
        </w:tc>
        <w:tc>
          <w:tcPr>
            <w:tcW w:w="4111" w:type="dxa"/>
            <w:tcBorders>
              <w:top w:val="single" w:sz="12" w:space="0" w:color="auto"/>
              <w:left w:val="single" w:sz="4" w:space="0" w:color="auto"/>
              <w:bottom w:val="single" w:sz="4" w:space="0" w:color="auto"/>
              <w:right w:val="single" w:sz="4" w:space="0" w:color="auto"/>
            </w:tcBorders>
            <w:shd w:val="clear" w:color="auto" w:fill="auto"/>
          </w:tcPr>
          <w:p w14:paraId="12EB6E5E" w14:textId="77777777" w:rsidR="00C5743B" w:rsidRPr="006C4F1C" w:rsidRDefault="00C5743B" w:rsidP="00F13E4C">
            <w:pPr>
              <w:tabs>
                <w:tab w:val="center" w:pos="4536"/>
                <w:tab w:val="right" w:pos="9072"/>
              </w:tabs>
              <w:spacing w:before="40" w:after="20" w:line="20" w:lineRule="atLeast"/>
              <w:jc w:val="both"/>
              <w:rPr>
                <w:rFonts w:ascii="Candara" w:hAnsi="Candara" w:cs="Andalus"/>
                <w:b/>
                <w:i/>
                <w:color w:val="002060"/>
                <w:sz w:val="22"/>
                <w:szCs w:val="22"/>
                <w:u w:val="single"/>
              </w:rPr>
            </w:pPr>
            <w:r w:rsidRPr="006C4F1C">
              <w:rPr>
                <w:rFonts w:ascii="Candara" w:hAnsi="Candara" w:cs="Andalus"/>
                <w:b/>
                <w:i/>
                <w:color w:val="002060"/>
                <w:sz w:val="22"/>
                <w:szCs w:val="22"/>
                <w:u w:val="single"/>
              </w:rPr>
              <w:t>Расвјета</w:t>
            </w:r>
          </w:p>
          <w:p w14:paraId="6CF5BBBA" w14:textId="77777777" w:rsidR="00C5743B" w:rsidRPr="006C4F1C" w:rsidRDefault="00C5743B" w:rsidP="00F13E4C">
            <w:pPr>
              <w:tabs>
                <w:tab w:val="center" w:pos="4536"/>
                <w:tab w:val="right" w:pos="9072"/>
              </w:tabs>
              <w:spacing w:before="40" w:after="20" w:line="20" w:lineRule="atLeast"/>
              <w:jc w:val="both"/>
              <w:rPr>
                <w:rFonts w:ascii="Candara" w:hAnsi="Candara" w:cs="Andalus"/>
                <w:b/>
                <w:i/>
                <w:color w:val="002060"/>
                <w:sz w:val="22"/>
                <w:szCs w:val="22"/>
                <w:u w:val="single"/>
              </w:rPr>
            </w:pPr>
            <w:r w:rsidRPr="006C4F1C">
              <w:rPr>
                <w:rFonts w:ascii="Candara" w:hAnsi="Candara" w:cs="Andalus"/>
                <w:color w:val="002060"/>
                <w:sz w:val="22"/>
                <w:szCs w:val="22"/>
              </w:rPr>
              <w:t>Поправка расвјете у Улици Ника Миљанића.</w:t>
            </w:r>
          </w:p>
        </w:tc>
        <w:tc>
          <w:tcPr>
            <w:tcW w:w="5245" w:type="dxa"/>
            <w:tcBorders>
              <w:top w:val="single" w:sz="12" w:space="0" w:color="auto"/>
              <w:left w:val="single" w:sz="4" w:space="0" w:color="auto"/>
              <w:bottom w:val="single" w:sz="4" w:space="0" w:color="auto"/>
              <w:right w:val="single" w:sz="12" w:space="0" w:color="auto"/>
            </w:tcBorders>
          </w:tcPr>
          <w:p w14:paraId="2A2FB586" w14:textId="77777777" w:rsidR="00C5743B" w:rsidRPr="006C4F1C" w:rsidRDefault="00C5743B" w:rsidP="00F13E4C">
            <w:pPr>
              <w:spacing w:before="40" w:after="20" w:line="20" w:lineRule="atLeast"/>
              <w:ind w:left="57" w:right="57"/>
              <w:jc w:val="both"/>
              <w:rPr>
                <w:rFonts w:ascii="Candara" w:hAnsi="Candara" w:cs="Andalus"/>
                <w:color w:val="002060"/>
                <w:sz w:val="22"/>
                <w:szCs w:val="22"/>
              </w:rPr>
            </w:pPr>
            <w:r w:rsidRPr="006C4F1C">
              <w:rPr>
                <w:rFonts w:ascii="Candara" w:hAnsi="Candara" w:cs="Andalus"/>
                <w:color w:val="002060"/>
                <w:sz w:val="22"/>
                <w:szCs w:val="22"/>
              </w:rPr>
              <w:t>Стављена је у функцију р</w:t>
            </w:r>
            <w:r w:rsidR="001C6FD6" w:rsidRPr="006C4F1C">
              <w:rPr>
                <w:rFonts w:ascii="Candara" w:hAnsi="Candara" w:cs="Andalus"/>
                <w:color w:val="002060"/>
                <w:sz w:val="22"/>
                <w:szCs w:val="22"/>
              </w:rPr>
              <w:t>асвјета у Улици Ника Миљанић</w:t>
            </w:r>
            <w:r w:rsidR="001C6FD6" w:rsidRPr="006C4F1C">
              <w:rPr>
                <w:rFonts w:ascii="Candara" w:hAnsi="Candara" w:cs="Andalus"/>
                <w:color w:val="002060"/>
                <w:sz w:val="22"/>
                <w:szCs w:val="22"/>
                <w:lang w:val="sr-Cyrl-RS"/>
              </w:rPr>
              <w:t>а</w:t>
            </w:r>
            <w:r w:rsidRPr="006C4F1C">
              <w:rPr>
                <w:rFonts w:ascii="Candara" w:hAnsi="Candara" w:cs="Andalus"/>
                <w:color w:val="002060"/>
                <w:sz w:val="22"/>
                <w:szCs w:val="22"/>
              </w:rPr>
              <w:t>.</w:t>
            </w:r>
          </w:p>
        </w:tc>
      </w:tr>
      <w:tr w:rsidR="00C5743B" w:rsidRPr="006C4F1C" w14:paraId="1A21DDE0" w14:textId="77777777" w:rsidTr="0037783B">
        <w:trPr>
          <w:cantSplit/>
          <w:trHeight w:val="609"/>
        </w:trPr>
        <w:tc>
          <w:tcPr>
            <w:tcW w:w="709" w:type="dxa"/>
            <w:vMerge/>
            <w:tcBorders>
              <w:top w:val="single" w:sz="4" w:space="0" w:color="auto"/>
              <w:left w:val="single" w:sz="12" w:space="0" w:color="auto"/>
              <w:bottom w:val="single" w:sz="4" w:space="0" w:color="auto"/>
              <w:right w:val="single" w:sz="4" w:space="0" w:color="auto"/>
            </w:tcBorders>
            <w:textDirection w:val="btLr"/>
            <w:vAlign w:val="center"/>
          </w:tcPr>
          <w:p w14:paraId="3A146EEC" w14:textId="77777777" w:rsidR="00C5743B" w:rsidRPr="006C4F1C" w:rsidRDefault="00C5743B" w:rsidP="00C5743B">
            <w:pPr>
              <w:tabs>
                <w:tab w:val="center" w:pos="4536"/>
                <w:tab w:val="right" w:pos="9072"/>
              </w:tabs>
              <w:spacing w:line="20" w:lineRule="atLeast"/>
              <w:jc w:val="center"/>
              <w:rPr>
                <w:rFonts w:ascii="Candara" w:hAnsi="Candara" w:cs="Andalus"/>
                <w:b/>
                <w:color w:val="002060"/>
                <w:sz w:val="22"/>
                <w:szCs w:val="22"/>
              </w:rPr>
            </w:pPr>
          </w:p>
        </w:tc>
        <w:tc>
          <w:tcPr>
            <w:tcW w:w="4111" w:type="dxa"/>
            <w:tcBorders>
              <w:top w:val="single" w:sz="4" w:space="0" w:color="auto"/>
              <w:left w:val="single" w:sz="4" w:space="0" w:color="auto"/>
              <w:bottom w:val="single" w:sz="4" w:space="0" w:color="auto"/>
              <w:right w:val="single" w:sz="4" w:space="0" w:color="auto"/>
            </w:tcBorders>
            <w:shd w:val="clear" w:color="auto" w:fill="FFFFFF"/>
          </w:tcPr>
          <w:p w14:paraId="3CF034EB" w14:textId="77777777" w:rsidR="00C5743B" w:rsidRPr="006C4F1C" w:rsidRDefault="00C5743B" w:rsidP="00F13E4C">
            <w:pPr>
              <w:tabs>
                <w:tab w:val="center" w:pos="4536"/>
                <w:tab w:val="right" w:pos="9072"/>
              </w:tabs>
              <w:spacing w:before="40" w:after="20" w:line="20" w:lineRule="atLeast"/>
              <w:jc w:val="both"/>
              <w:rPr>
                <w:rFonts w:ascii="Candara" w:hAnsi="Candara" w:cs="Andalus"/>
                <w:b/>
                <w:i/>
                <w:color w:val="002060"/>
                <w:sz w:val="22"/>
                <w:szCs w:val="22"/>
                <w:u w:val="single"/>
              </w:rPr>
            </w:pPr>
          </w:p>
        </w:tc>
        <w:tc>
          <w:tcPr>
            <w:tcW w:w="5245" w:type="dxa"/>
            <w:tcBorders>
              <w:top w:val="single" w:sz="4" w:space="0" w:color="auto"/>
              <w:left w:val="single" w:sz="4" w:space="0" w:color="auto"/>
              <w:bottom w:val="single" w:sz="4" w:space="0" w:color="auto"/>
              <w:right w:val="single" w:sz="12" w:space="0" w:color="auto"/>
            </w:tcBorders>
          </w:tcPr>
          <w:p w14:paraId="662AFC67" w14:textId="4878FC2A" w:rsidR="00C5743B" w:rsidRPr="006C4F1C" w:rsidRDefault="00C5743B" w:rsidP="00F13E4C">
            <w:pPr>
              <w:spacing w:before="40" w:after="20" w:line="20" w:lineRule="atLeast"/>
              <w:ind w:left="57" w:right="57"/>
              <w:jc w:val="both"/>
              <w:rPr>
                <w:rFonts w:ascii="Candara" w:hAnsi="Candara" w:cs="Andalus"/>
                <w:color w:val="002060"/>
                <w:sz w:val="22"/>
                <w:szCs w:val="22"/>
                <w:lang w:val="sr-Cyrl-RS"/>
              </w:rPr>
            </w:pPr>
            <w:r w:rsidRPr="006C4F1C">
              <w:rPr>
                <w:rFonts w:ascii="Candara" w:hAnsi="Candara" w:cs="Andalus"/>
                <w:color w:val="002060"/>
                <w:sz w:val="22"/>
                <w:szCs w:val="22"/>
              </w:rPr>
              <w:t>Због повећаних активности у Дому здравља (усљед епидемије COVID-19</w:t>
            </w:r>
            <w:r w:rsidRPr="006C4F1C">
              <w:rPr>
                <w:rFonts w:ascii="Arial" w:hAnsi="Arial" w:cs="Arial"/>
                <w:color w:val="002060"/>
                <w:sz w:val="21"/>
                <w:szCs w:val="21"/>
                <w:shd w:val="clear" w:color="auto" w:fill="FFFFFF"/>
              </w:rPr>
              <w:t>)</w:t>
            </w:r>
            <w:r w:rsidRPr="006C4F1C">
              <w:rPr>
                <w:rFonts w:ascii="Candara" w:hAnsi="Candara" w:cs="Andalus"/>
                <w:color w:val="002060"/>
                <w:sz w:val="22"/>
                <w:szCs w:val="22"/>
              </w:rPr>
              <w:t xml:space="preserve"> извршено је побољшање расвјете испред објекта постављањем 4 ЛЕД рефлектора</w:t>
            </w:r>
            <w:r w:rsidR="001C6FD6" w:rsidRPr="006C4F1C">
              <w:rPr>
                <w:rFonts w:ascii="Candara" w:hAnsi="Candara" w:cs="Andalus"/>
                <w:color w:val="002060"/>
                <w:sz w:val="22"/>
                <w:szCs w:val="22"/>
                <w:lang w:val="sr-Cyrl-RS"/>
              </w:rPr>
              <w:t>.</w:t>
            </w:r>
          </w:p>
        </w:tc>
      </w:tr>
      <w:tr w:rsidR="00C5743B" w:rsidRPr="006C4F1C" w14:paraId="2216E959" w14:textId="77777777" w:rsidTr="0037783B">
        <w:trPr>
          <w:cantSplit/>
          <w:trHeight w:val="609"/>
        </w:trPr>
        <w:tc>
          <w:tcPr>
            <w:tcW w:w="709" w:type="dxa"/>
            <w:vMerge/>
            <w:tcBorders>
              <w:top w:val="single" w:sz="4" w:space="0" w:color="auto"/>
              <w:left w:val="single" w:sz="12" w:space="0" w:color="auto"/>
              <w:bottom w:val="single" w:sz="4" w:space="0" w:color="auto"/>
              <w:right w:val="single" w:sz="4" w:space="0" w:color="auto"/>
            </w:tcBorders>
            <w:vAlign w:val="center"/>
          </w:tcPr>
          <w:p w14:paraId="2049A7C7" w14:textId="77777777" w:rsidR="00C5743B" w:rsidRPr="006C4F1C" w:rsidRDefault="00C5743B" w:rsidP="00C5743B">
            <w:pPr>
              <w:tabs>
                <w:tab w:val="center" w:pos="4536"/>
                <w:tab w:val="right" w:pos="9072"/>
              </w:tabs>
              <w:spacing w:line="20" w:lineRule="atLeast"/>
              <w:jc w:val="center"/>
              <w:rPr>
                <w:rFonts w:ascii="Candara" w:hAnsi="Candara" w:cs="Andalus"/>
                <w:b/>
                <w:color w:val="002060"/>
                <w:sz w:val="22"/>
                <w:szCs w:val="22"/>
              </w:rPr>
            </w:pPr>
          </w:p>
        </w:tc>
        <w:tc>
          <w:tcPr>
            <w:tcW w:w="4111" w:type="dxa"/>
            <w:tcBorders>
              <w:top w:val="single" w:sz="4" w:space="0" w:color="auto"/>
              <w:left w:val="single" w:sz="4" w:space="0" w:color="auto"/>
              <w:bottom w:val="single" w:sz="4" w:space="0" w:color="auto"/>
              <w:right w:val="single" w:sz="4" w:space="0" w:color="auto"/>
            </w:tcBorders>
            <w:shd w:val="clear" w:color="auto" w:fill="FFFFFF"/>
          </w:tcPr>
          <w:p w14:paraId="44B6491F" w14:textId="77777777" w:rsidR="00C5743B" w:rsidRPr="006C4F1C" w:rsidRDefault="00C5743B" w:rsidP="00F13E4C">
            <w:pPr>
              <w:tabs>
                <w:tab w:val="center" w:pos="4536"/>
                <w:tab w:val="right" w:pos="9072"/>
              </w:tabs>
              <w:spacing w:before="40" w:after="20" w:line="20" w:lineRule="atLeast"/>
              <w:jc w:val="both"/>
              <w:rPr>
                <w:rFonts w:ascii="Candara" w:hAnsi="Candara" w:cs="Andalus"/>
                <w:b/>
                <w:i/>
                <w:color w:val="002060"/>
                <w:sz w:val="22"/>
                <w:szCs w:val="22"/>
                <w:u w:val="single"/>
              </w:rPr>
            </w:pPr>
            <w:r w:rsidRPr="006C4F1C">
              <w:rPr>
                <w:rFonts w:ascii="Candara" w:hAnsi="Candara" w:cs="Andalus"/>
                <w:b/>
                <w:i/>
                <w:color w:val="002060"/>
                <w:sz w:val="22"/>
                <w:szCs w:val="22"/>
                <w:u w:val="single"/>
              </w:rPr>
              <w:t>Зеленило</w:t>
            </w:r>
          </w:p>
          <w:p w14:paraId="201FFD36" w14:textId="77777777" w:rsidR="00C5743B" w:rsidRPr="006C4F1C" w:rsidRDefault="00C5743B" w:rsidP="00F13E4C">
            <w:pPr>
              <w:pStyle w:val="ListParagraph"/>
              <w:spacing w:before="40" w:after="20" w:line="20" w:lineRule="atLeast"/>
              <w:ind w:left="0"/>
              <w:jc w:val="both"/>
              <w:rPr>
                <w:rFonts w:ascii="Candara" w:hAnsi="Candara" w:cs="Andalus"/>
                <w:color w:val="002060"/>
                <w:lang w:val="sr-Latn-CS" w:eastAsia="sr-Latn-CS"/>
              </w:rPr>
            </w:pPr>
          </w:p>
        </w:tc>
        <w:tc>
          <w:tcPr>
            <w:tcW w:w="5245" w:type="dxa"/>
            <w:tcBorders>
              <w:top w:val="single" w:sz="4" w:space="0" w:color="auto"/>
              <w:left w:val="single" w:sz="4" w:space="0" w:color="auto"/>
              <w:bottom w:val="single" w:sz="4" w:space="0" w:color="auto"/>
              <w:right w:val="single" w:sz="12" w:space="0" w:color="auto"/>
            </w:tcBorders>
          </w:tcPr>
          <w:p w14:paraId="0641B705" w14:textId="77777777" w:rsidR="00C5743B" w:rsidRPr="006C4F1C" w:rsidRDefault="00C5743B" w:rsidP="00F13E4C">
            <w:pPr>
              <w:tabs>
                <w:tab w:val="center" w:pos="4536"/>
                <w:tab w:val="right" w:pos="9072"/>
              </w:tabs>
              <w:spacing w:before="40" w:after="20" w:line="20" w:lineRule="atLeast"/>
              <w:ind w:left="57" w:right="57"/>
              <w:jc w:val="both"/>
              <w:rPr>
                <w:rFonts w:ascii="Candara" w:hAnsi="Candara" w:cs="Andalus"/>
                <w:color w:val="002060"/>
                <w:sz w:val="22"/>
                <w:szCs w:val="22"/>
              </w:rPr>
            </w:pPr>
            <w:r w:rsidRPr="006C4F1C">
              <w:rPr>
                <w:rFonts w:ascii="Candara" w:hAnsi="Candara" w:cs="Andalus"/>
                <w:color w:val="002060"/>
                <w:sz w:val="22"/>
                <w:szCs w:val="22"/>
              </w:rPr>
              <w:t xml:space="preserve">Извршена је допуна дрворедних садница у улицама Карађорђевој, Новака Рамова i </w:t>
            </w:r>
            <w:r w:rsidRPr="006C4F1C">
              <w:rPr>
                <w:rFonts w:ascii="Candara" w:hAnsi="Candara" w:cs="Andalus"/>
                <w:color w:val="002060"/>
                <w:sz w:val="22"/>
                <w:szCs w:val="22"/>
                <w:lang w:val="sr-Cyrl-RS"/>
              </w:rPr>
              <w:t>Вука Мићуновића</w:t>
            </w:r>
            <w:r w:rsidRPr="006C4F1C">
              <w:rPr>
                <w:rFonts w:ascii="Candara" w:hAnsi="Candara" w:cs="Andalus"/>
                <w:color w:val="002060"/>
                <w:sz w:val="22"/>
                <w:szCs w:val="22"/>
              </w:rPr>
              <w:t>.</w:t>
            </w:r>
          </w:p>
        </w:tc>
      </w:tr>
      <w:tr w:rsidR="00BA7F8E" w:rsidRPr="006C4F1C" w14:paraId="70558092" w14:textId="77777777" w:rsidTr="0037783B">
        <w:trPr>
          <w:cantSplit/>
          <w:trHeight w:val="609"/>
        </w:trPr>
        <w:tc>
          <w:tcPr>
            <w:tcW w:w="709" w:type="dxa"/>
            <w:vMerge/>
            <w:tcBorders>
              <w:top w:val="single" w:sz="4" w:space="0" w:color="auto"/>
              <w:left w:val="single" w:sz="12" w:space="0" w:color="auto"/>
              <w:bottom w:val="single" w:sz="4" w:space="0" w:color="auto"/>
              <w:right w:val="single" w:sz="4" w:space="0" w:color="auto"/>
            </w:tcBorders>
            <w:vAlign w:val="center"/>
          </w:tcPr>
          <w:p w14:paraId="6402CD74" w14:textId="77777777" w:rsidR="00BA7F8E" w:rsidRPr="006C4F1C" w:rsidRDefault="00BA7F8E" w:rsidP="00C5743B">
            <w:pPr>
              <w:tabs>
                <w:tab w:val="center" w:pos="4536"/>
                <w:tab w:val="right" w:pos="9072"/>
              </w:tabs>
              <w:spacing w:line="20" w:lineRule="atLeast"/>
              <w:jc w:val="center"/>
              <w:rPr>
                <w:rFonts w:ascii="Candara" w:hAnsi="Candara" w:cs="Andalus"/>
                <w:b/>
                <w:color w:val="002060"/>
                <w:sz w:val="22"/>
                <w:szCs w:val="22"/>
              </w:rPr>
            </w:pPr>
          </w:p>
        </w:tc>
        <w:tc>
          <w:tcPr>
            <w:tcW w:w="4111" w:type="dxa"/>
            <w:tcBorders>
              <w:top w:val="single" w:sz="4" w:space="0" w:color="auto"/>
              <w:left w:val="single" w:sz="4" w:space="0" w:color="auto"/>
              <w:bottom w:val="single" w:sz="4" w:space="0" w:color="auto"/>
              <w:right w:val="single" w:sz="4" w:space="0" w:color="auto"/>
            </w:tcBorders>
            <w:shd w:val="clear" w:color="auto" w:fill="FFFFFF"/>
          </w:tcPr>
          <w:p w14:paraId="5A90B7FA" w14:textId="77777777" w:rsidR="00BA7F8E" w:rsidRPr="006C4F1C" w:rsidRDefault="00BA7F8E" w:rsidP="00F13E4C">
            <w:pPr>
              <w:tabs>
                <w:tab w:val="center" w:pos="4536"/>
                <w:tab w:val="right" w:pos="9072"/>
              </w:tabs>
              <w:spacing w:before="40" w:after="20" w:line="20" w:lineRule="atLeast"/>
              <w:jc w:val="both"/>
              <w:rPr>
                <w:rFonts w:ascii="Candara" w:hAnsi="Candara" w:cs="Andalus"/>
                <w:b/>
                <w:i/>
                <w:color w:val="002060"/>
                <w:sz w:val="22"/>
                <w:szCs w:val="22"/>
                <w:u w:val="single"/>
              </w:rPr>
            </w:pPr>
            <w:r w:rsidRPr="006C4F1C">
              <w:rPr>
                <w:rFonts w:ascii="Candara" w:hAnsi="Candara" w:cs="Andalus"/>
                <w:color w:val="002060"/>
                <w:sz w:val="22"/>
                <w:szCs w:val="22"/>
              </w:rPr>
              <w:t>Санација – уређење парка код Дома револуције.</w:t>
            </w:r>
          </w:p>
        </w:tc>
        <w:tc>
          <w:tcPr>
            <w:tcW w:w="5245" w:type="dxa"/>
            <w:tcBorders>
              <w:top w:val="single" w:sz="4" w:space="0" w:color="auto"/>
              <w:left w:val="single" w:sz="4" w:space="0" w:color="auto"/>
              <w:bottom w:val="single" w:sz="4" w:space="0" w:color="auto"/>
              <w:right w:val="single" w:sz="12" w:space="0" w:color="auto"/>
            </w:tcBorders>
          </w:tcPr>
          <w:p w14:paraId="7CEECDAE" w14:textId="77777777" w:rsidR="00BA7F8E" w:rsidRPr="006C4F1C" w:rsidRDefault="00BA7F8E" w:rsidP="00F13E4C">
            <w:pPr>
              <w:tabs>
                <w:tab w:val="center" w:pos="4536"/>
                <w:tab w:val="right" w:pos="9072"/>
              </w:tabs>
              <w:spacing w:before="40" w:after="20" w:line="20" w:lineRule="atLeast"/>
              <w:ind w:left="57" w:right="57"/>
              <w:jc w:val="both"/>
              <w:rPr>
                <w:rFonts w:ascii="Candara" w:hAnsi="Candara" w:cs="Andalus"/>
                <w:color w:val="002060"/>
                <w:sz w:val="22"/>
                <w:szCs w:val="22"/>
              </w:rPr>
            </w:pPr>
          </w:p>
        </w:tc>
      </w:tr>
      <w:tr w:rsidR="00C5743B" w:rsidRPr="006C4F1C" w14:paraId="6488A791" w14:textId="77777777" w:rsidTr="0037783B">
        <w:trPr>
          <w:cantSplit/>
          <w:trHeight w:val="609"/>
        </w:trPr>
        <w:tc>
          <w:tcPr>
            <w:tcW w:w="709" w:type="dxa"/>
            <w:vMerge/>
            <w:tcBorders>
              <w:top w:val="single" w:sz="4" w:space="0" w:color="auto"/>
              <w:left w:val="single" w:sz="12" w:space="0" w:color="auto"/>
              <w:bottom w:val="single" w:sz="4" w:space="0" w:color="auto"/>
              <w:right w:val="single" w:sz="4" w:space="0" w:color="auto"/>
            </w:tcBorders>
            <w:vAlign w:val="center"/>
          </w:tcPr>
          <w:p w14:paraId="1B3264B1" w14:textId="77777777" w:rsidR="00C5743B" w:rsidRPr="006C4F1C" w:rsidRDefault="00C5743B" w:rsidP="00C5743B">
            <w:pPr>
              <w:tabs>
                <w:tab w:val="center" w:pos="4536"/>
                <w:tab w:val="right" w:pos="9072"/>
              </w:tabs>
              <w:spacing w:line="20" w:lineRule="atLeast"/>
              <w:jc w:val="center"/>
              <w:rPr>
                <w:rFonts w:ascii="Candara" w:hAnsi="Candara" w:cs="Andalus"/>
                <w:b/>
                <w:color w:val="002060"/>
                <w:sz w:val="22"/>
                <w:szCs w:val="22"/>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774D9351" w14:textId="77777777" w:rsidR="00C5743B" w:rsidRPr="006C4F1C" w:rsidRDefault="00C5743B" w:rsidP="00F13E4C">
            <w:pPr>
              <w:tabs>
                <w:tab w:val="center" w:pos="4536"/>
                <w:tab w:val="right" w:pos="9072"/>
              </w:tabs>
              <w:spacing w:before="40" w:after="20" w:line="20" w:lineRule="atLeast"/>
              <w:jc w:val="both"/>
              <w:rPr>
                <w:rFonts w:ascii="Candara" w:hAnsi="Candara" w:cs="Andalus"/>
                <w:b/>
                <w:color w:val="002060"/>
                <w:sz w:val="22"/>
                <w:szCs w:val="22"/>
                <w:u w:val="single"/>
              </w:rPr>
            </w:pPr>
            <w:r w:rsidRPr="006C4F1C">
              <w:rPr>
                <w:rFonts w:ascii="Candara" w:hAnsi="Candara" w:cs="Andalus"/>
                <w:b/>
                <w:i/>
                <w:color w:val="002060"/>
                <w:sz w:val="22"/>
                <w:szCs w:val="22"/>
                <w:u w:val="single"/>
              </w:rPr>
              <w:t>Локални јавни рад</w:t>
            </w:r>
          </w:p>
          <w:p w14:paraId="76199364" w14:textId="77777777" w:rsidR="00C5743B" w:rsidRPr="006C4F1C" w:rsidRDefault="00C5743B" w:rsidP="00F13E4C">
            <w:pPr>
              <w:pStyle w:val="ListParagraph"/>
              <w:spacing w:before="40" w:after="20" w:line="20" w:lineRule="atLeast"/>
              <w:ind w:left="0"/>
              <w:jc w:val="both"/>
              <w:rPr>
                <w:rFonts w:ascii="Candara" w:hAnsi="Candara" w:cs="Andalus"/>
                <w:color w:val="002060"/>
                <w:lang w:val="sr-Latn-CS" w:eastAsia="sr-Latn-CS"/>
              </w:rPr>
            </w:pPr>
          </w:p>
        </w:tc>
        <w:tc>
          <w:tcPr>
            <w:tcW w:w="5245" w:type="dxa"/>
            <w:tcBorders>
              <w:top w:val="single" w:sz="4" w:space="0" w:color="auto"/>
              <w:left w:val="single" w:sz="4" w:space="0" w:color="auto"/>
              <w:bottom w:val="single" w:sz="4" w:space="0" w:color="auto"/>
              <w:right w:val="single" w:sz="12" w:space="0" w:color="auto"/>
            </w:tcBorders>
          </w:tcPr>
          <w:p w14:paraId="4E386507" w14:textId="77777777" w:rsidR="00C5743B" w:rsidRPr="006C4F1C" w:rsidRDefault="00C5743B" w:rsidP="00F13E4C">
            <w:pPr>
              <w:spacing w:before="40" w:after="20" w:line="20" w:lineRule="atLeast"/>
              <w:ind w:left="57" w:right="57"/>
              <w:jc w:val="both"/>
              <w:rPr>
                <w:rFonts w:ascii="Candara" w:hAnsi="Candara" w:cs="Andalus"/>
                <w:color w:val="002060"/>
                <w:sz w:val="22"/>
                <w:szCs w:val="22"/>
                <w:lang w:val="sr-Cyrl-RS"/>
              </w:rPr>
            </w:pPr>
            <w:r w:rsidRPr="006C4F1C">
              <w:rPr>
                <w:rFonts w:ascii="Candara" w:hAnsi="Candara" w:cs="Andalus"/>
                <w:color w:val="002060"/>
                <w:sz w:val="22"/>
                <w:szCs w:val="22"/>
              </w:rPr>
              <w:t>У склопу локалног јавног рада извршено је кошење траве, уклањање шибља и чишћење смећа из Улице Ника Миљанића и са простора уз Дом револуције</w:t>
            </w:r>
            <w:r w:rsidR="00623D01" w:rsidRPr="006C4F1C">
              <w:rPr>
                <w:rFonts w:ascii="Candara" w:hAnsi="Candara" w:cs="Andalus"/>
                <w:color w:val="002060"/>
                <w:sz w:val="22"/>
                <w:szCs w:val="22"/>
                <w:lang w:val="sr-Cyrl-RS"/>
              </w:rPr>
              <w:t>.</w:t>
            </w:r>
          </w:p>
        </w:tc>
      </w:tr>
      <w:tr w:rsidR="00C5743B" w:rsidRPr="006C4F1C" w14:paraId="0F95922F" w14:textId="77777777" w:rsidTr="0037783B">
        <w:trPr>
          <w:cantSplit/>
          <w:trHeight w:val="609"/>
        </w:trPr>
        <w:tc>
          <w:tcPr>
            <w:tcW w:w="709" w:type="dxa"/>
            <w:vMerge/>
            <w:tcBorders>
              <w:top w:val="single" w:sz="4" w:space="0" w:color="auto"/>
              <w:left w:val="single" w:sz="12" w:space="0" w:color="auto"/>
              <w:bottom w:val="single" w:sz="12" w:space="0" w:color="auto"/>
              <w:right w:val="single" w:sz="4" w:space="0" w:color="auto"/>
            </w:tcBorders>
            <w:vAlign w:val="center"/>
          </w:tcPr>
          <w:p w14:paraId="69914056" w14:textId="77777777" w:rsidR="00C5743B" w:rsidRPr="006C4F1C" w:rsidRDefault="00C5743B" w:rsidP="00C5743B">
            <w:pPr>
              <w:tabs>
                <w:tab w:val="center" w:pos="4536"/>
                <w:tab w:val="right" w:pos="9072"/>
              </w:tabs>
              <w:spacing w:line="20" w:lineRule="atLeast"/>
              <w:jc w:val="center"/>
              <w:rPr>
                <w:rFonts w:ascii="Candara" w:hAnsi="Candara" w:cs="Andalus"/>
                <w:b/>
                <w:color w:val="002060"/>
                <w:sz w:val="22"/>
                <w:szCs w:val="22"/>
              </w:rPr>
            </w:pPr>
          </w:p>
        </w:tc>
        <w:tc>
          <w:tcPr>
            <w:tcW w:w="4111" w:type="dxa"/>
            <w:tcBorders>
              <w:top w:val="single" w:sz="4" w:space="0" w:color="auto"/>
              <w:left w:val="single" w:sz="4" w:space="0" w:color="auto"/>
              <w:bottom w:val="single" w:sz="12" w:space="0" w:color="auto"/>
              <w:right w:val="single" w:sz="4" w:space="0" w:color="auto"/>
            </w:tcBorders>
            <w:shd w:val="clear" w:color="auto" w:fill="auto"/>
          </w:tcPr>
          <w:p w14:paraId="045E1B35" w14:textId="77777777" w:rsidR="00C5743B" w:rsidRPr="006C4F1C" w:rsidRDefault="00C5743B" w:rsidP="00F13E4C">
            <w:pPr>
              <w:tabs>
                <w:tab w:val="center" w:pos="4536"/>
                <w:tab w:val="right" w:pos="9072"/>
              </w:tabs>
              <w:spacing w:before="40" w:after="20" w:line="20" w:lineRule="atLeast"/>
              <w:jc w:val="both"/>
              <w:rPr>
                <w:rFonts w:ascii="Candara" w:hAnsi="Candara" w:cs="Andalus"/>
                <w:b/>
                <w:color w:val="002060"/>
                <w:sz w:val="22"/>
                <w:szCs w:val="22"/>
                <w:u w:val="single"/>
              </w:rPr>
            </w:pPr>
            <w:r w:rsidRPr="006C4F1C">
              <w:rPr>
                <w:rFonts w:ascii="Candara" w:hAnsi="Candara" w:cs="Andalus"/>
                <w:b/>
                <w:i/>
                <w:color w:val="002060"/>
                <w:sz w:val="22"/>
                <w:szCs w:val="22"/>
                <w:u w:val="single"/>
              </w:rPr>
              <w:t>Уклањање дивљих депонија</w:t>
            </w:r>
          </w:p>
          <w:p w14:paraId="29466C50" w14:textId="77777777" w:rsidR="00C5743B" w:rsidRPr="006C4F1C" w:rsidRDefault="00C5743B" w:rsidP="00F13E4C">
            <w:pPr>
              <w:tabs>
                <w:tab w:val="center" w:pos="4536"/>
                <w:tab w:val="right" w:pos="9072"/>
              </w:tabs>
              <w:spacing w:before="40" w:after="20" w:line="20" w:lineRule="atLeast"/>
              <w:jc w:val="both"/>
              <w:rPr>
                <w:rFonts w:ascii="Candara" w:hAnsi="Candara" w:cs="Andalus"/>
                <w:b/>
                <w:i/>
                <w:color w:val="002060"/>
                <w:sz w:val="22"/>
                <w:szCs w:val="22"/>
                <w:u w:val="single"/>
              </w:rPr>
            </w:pPr>
          </w:p>
        </w:tc>
        <w:tc>
          <w:tcPr>
            <w:tcW w:w="5245" w:type="dxa"/>
            <w:tcBorders>
              <w:top w:val="single" w:sz="4" w:space="0" w:color="auto"/>
              <w:left w:val="single" w:sz="4" w:space="0" w:color="auto"/>
              <w:bottom w:val="single" w:sz="12" w:space="0" w:color="auto"/>
              <w:right w:val="single" w:sz="12" w:space="0" w:color="auto"/>
            </w:tcBorders>
          </w:tcPr>
          <w:p w14:paraId="0DB60B69" w14:textId="77777777" w:rsidR="00C5743B" w:rsidRPr="006C4F1C" w:rsidRDefault="00C5743B" w:rsidP="00F13E4C">
            <w:pPr>
              <w:tabs>
                <w:tab w:val="center" w:pos="709"/>
                <w:tab w:val="right" w:pos="9072"/>
              </w:tabs>
              <w:spacing w:before="40" w:after="20" w:line="20" w:lineRule="atLeast"/>
              <w:ind w:left="57" w:right="57"/>
              <w:jc w:val="both"/>
              <w:rPr>
                <w:rFonts w:ascii="Candara" w:hAnsi="Candara" w:cs="Andalus"/>
                <w:color w:val="002060"/>
                <w:sz w:val="22"/>
                <w:szCs w:val="22"/>
              </w:rPr>
            </w:pPr>
            <w:r w:rsidRPr="006C4F1C">
              <w:rPr>
                <w:rFonts w:ascii="Candara" w:hAnsi="Candara" w:cs="Andalus"/>
                <w:color w:val="002060"/>
                <w:sz w:val="22"/>
                <w:szCs w:val="22"/>
              </w:rPr>
              <w:t>Извршено је уклањање дивљих депонија уз Улицу Вука Мићуновића.</w:t>
            </w:r>
          </w:p>
          <w:p w14:paraId="1BE08686" w14:textId="77777777" w:rsidR="00C5743B" w:rsidRPr="006C4F1C" w:rsidRDefault="00C5743B" w:rsidP="00F13E4C">
            <w:pPr>
              <w:tabs>
                <w:tab w:val="right" w:pos="709"/>
              </w:tabs>
              <w:spacing w:before="40" w:after="20" w:line="20" w:lineRule="atLeast"/>
              <w:ind w:left="57" w:right="57"/>
              <w:jc w:val="both"/>
              <w:rPr>
                <w:rFonts w:ascii="Candara" w:hAnsi="Candara" w:cs="Andalus"/>
                <w:color w:val="002060"/>
                <w:sz w:val="22"/>
                <w:szCs w:val="22"/>
              </w:rPr>
            </w:pPr>
            <w:r w:rsidRPr="006C4F1C">
              <w:rPr>
                <w:rFonts w:ascii="Candara" w:hAnsi="Candara" w:cs="Andalus"/>
                <w:color w:val="002060"/>
                <w:sz w:val="22"/>
                <w:szCs w:val="22"/>
              </w:rPr>
              <w:t>Одвоз смећа је вршен машинама машинског прстена.</w:t>
            </w:r>
          </w:p>
        </w:tc>
      </w:tr>
    </w:tbl>
    <w:p w14:paraId="7815BDD5" w14:textId="77777777" w:rsidR="00186065" w:rsidRPr="006C4F1C" w:rsidRDefault="00186065" w:rsidP="006100EC">
      <w:pPr>
        <w:spacing w:line="20" w:lineRule="atLeast"/>
        <w:rPr>
          <w:rFonts w:ascii="Candara" w:hAnsi="Candara"/>
          <w:color w:val="002060"/>
          <w:sz w:val="22"/>
          <w:szCs w:val="22"/>
        </w:rPr>
      </w:pPr>
    </w:p>
    <w:p w14:paraId="75208D63" w14:textId="77777777" w:rsidR="00D271DD" w:rsidRPr="006C4F1C" w:rsidRDefault="00D271DD" w:rsidP="006100EC">
      <w:pPr>
        <w:spacing w:line="20" w:lineRule="atLeast"/>
        <w:rPr>
          <w:rFonts w:ascii="Candara" w:hAnsi="Candara"/>
          <w:color w:val="002060"/>
          <w:sz w:val="22"/>
          <w:szCs w:val="22"/>
        </w:rPr>
      </w:pPr>
    </w:p>
    <w:tbl>
      <w:tblPr>
        <w:tblW w:w="10065"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969"/>
        <w:gridCol w:w="5387"/>
      </w:tblGrid>
      <w:tr w:rsidR="00571632" w:rsidRPr="006C4F1C" w14:paraId="261A65E3" w14:textId="77777777" w:rsidTr="001C6FD6">
        <w:trPr>
          <w:trHeight w:val="454"/>
        </w:trPr>
        <w:tc>
          <w:tcPr>
            <w:tcW w:w="10065" w:type="dxa"/>
            <w:gridSpan w:val="3"/>
            <w:tcBorders>
              <w:top w:val="single" w:sz="12" w:space="0" w:color="auto"/>
              <w:left w:val="single" w:sz="12" w:space="0" w:color="auto"/>
              <w:bottom w:val="single" w:sz="12" w:space="0" w:color="auto"/>
              <w:right w:val="single" w:sz="12" w:space="0" w:color="auto"/>
            </w:tcBorders>
            <w:shd w:val="clear" w:color="auto" w:fill="DEEAF6" w:themeFill="accent1" w:themeFillTint="33"/>
            <w:vAlign w:val="center"/>
          </w:tcPr>
          <w:p w14:paraId="385EC0E2" w14:textId="77777777" w:rsidR="00571632" w:rsidRPr="006C4F1C" w:rsidRDefault="00571632" w:rsidP="006100EC">
            <w:pPr>
              <w:tabs>
                <w:tab w:val="center" w:pos="4536"/>
                <w:tab w:val="right" w:pos="9072"/>
              </w:tabs>
              <w:spacing w:line="20" w:lineRule="atLeast"/>
              <w:jc w:val="center"/>
              <w:rPr>
                <w:rFonts w:ascii="Candara" w:hAnsi="Candara" w:cs="Andalus"/>
                <w:b/>
                <w:color w:val="002060"/>
                <w:sz w:val="22"/>
                <w:szCs w:val="22"/>
              </w:rPr>
            </w:pPr>
            <w:r w:rsidRPr="006C4F1C">
              <w:rPr>
                <w:rFonts w:ascii="Candara" w:hAnsi="Candara" w:cs="Andalus"/>
                <w:b/>
                <w:color w:val="002060"/>
                <w:sz w:val="22"/>
                <w:szCs w:val="22"/>
              </w:rPr>
              <w:t>РУДО  ПОЉЕ</w:t>
            </w:r>
          </w:p>
        </w:tc>
      </w:tr>
      <w:tr w:rsidR="00571632" w:rsidRPr="006C4F1C" w14:paraId="33677186" w14:textId="77777777" w:rsidTr="009153B3">
        <w:trPr>
          <w:trHeight w:val="454"/>
        </w:trPr>
        <w:tc>
          <w:tcPr>
            <w:tcW w:w="709" w:type="dxa"/>
            <w:tcBorders>
              <w:top w:val="single" w:sz="12" w:space="0" w:color="auto"/>
              <w:left w:val="single" w:sz="12" w:space="0" w:color="auto"/>
              <w:bottom w:val="single" w:sz="8" w:space="0" w:color="auto"/>
              <w:right w:val="single" w:sz="4" w:space="0" w:color="767171"/>
            </w:tcBorders>
            <w:vAlign w:val="center"/>
          </w:tcPr>
          <w:p w14:paraId="5DC36963" w14:textId="77777777" w:rsidR="00571632" w:rsidRPr="006C4F1C" w:rsidRDefault="00571632" w:rsidP="006550ED">
            <w:pPr>
              <w:tabs>
                <w:tab w:val="center" w:pos="4536"/>
                <w:tab w:val="right" w:pos="9072"/>
              </w:tabs>
              <w:spacing w:line="20" w:lineRule="atLeast"/>
              <w:jc w:val="center"/>
              <w:rPr>
                <w:rFonts w:ascii="Candara" w:hAnsi="Candara" w:cs="Andalus"/>
                <w:color w:val="002060"/>
                <w:sz w:val="22"/>
                <w:szCs w:val="22"/>
              </w:rPr>
            </w:pPr>
          </w:p>
        </w:tc>
        <w:tc>
          <w:tcPr>
            <w:tcW w:w="3969" w:type="dxa"/>
            <w:tcBorders>
              <w:top w:val="single" w:sz="12" w:space="0" w:color="auto"/>
              <w:left w:val="single" w:sz="4" w:space="0" w:color="767171"/>
              <w:bottom w:val="single" w:sz="8" w:space="0" w:color="auto"/>
              <w:right w:val="single" w:sz="4" w:space="0" w:color="767171"/>
            </w:tcBorders>
            <w:vAlign w:val="center"/>
          </w:tcPr>
          <w:p w14:paraId="2CAEF673" w14:textId="77777777" w:rsidR="00571632" w:rsidRPr="006C4F1C" w:rsidRDefault="00093071" w:rsidP="006550ED">
            <w:pPr>
              <w:tabs>
                <w:tab w:val="center" w:pos="4536"/>
                <w:tab w:val="right" w:pos="9072"/>
              </w:tabs>
              <w:spacing w:line="20" w:lineRule="atLeast"/>
              <w:jc w:val="center"/>
              <w:rPr>
                <w:rFonts w:ascii="Candara" w:hAnsi="Candara" w:cs="Andalus"/>
                <w:b/>
                <w:color w:val="002060"/>
                <w:sz w:val="22"/>
                <w:szCs w:val="22"/>
              </w:rPr>
            </w:pPr>
            <w:r w:rsidRPr="006C4F1C">
              <w:rPr>
                <w:rFonts w:ascii="Candara" w:hAnsi="Candara" w:cs="Andalus"/>
                <w:b/>
                <w:color w:val="002060"/>
                <w:sz w:val="22"/>
                <w:szCs w:val="22"/>
              </w:rPr>
              <w:t>ЗАХТЈЕВИ ГРАЂАНА</w:t>
            </w:r>
          </w:p>
        </w:tc>
        <w:tc>
          <w:tcPr>
            <w:tcW w:w="5387" w:type="dxa"/>
            <w:tcBorders>
              <w:top w:val="single" w:sz="12" w:space="0" w:color="auto"/>
              <w:left w:val="single" w:sz="4" w:space="0" w:color="767171"/>
              <w:bottom w:val="single" w:sz="8" w:space="0" w:color="auto"/>
              <w:right w:val="single" w:sz="12" w:space="0" w:color="auto"/>
            </w:tcBorders>
            <w:vAlign w:val="center"/>
          </w:tcPr>
          <w:p w14:paraId="4F315A71" w14:textId="77777777" w:rsidR="00571632" w:rsidRPr="006C4F1C" w:rsidRDefault="00571632" w:rsidP="006550ED">
            <w:pPr>
              <w:tabs>
                <w:tab w:val="center" w:pos="4536"/>
                <w:tab w:val="right" w:pos="9072"/>
              </w:tabs>
              <w:spacing w:line="20" w:lineRule="atLeast"/>
              <w:jc w:val="center"/>
              <w:rPr>
                <w:rFonts w:ascii="Candara" w:hAnsi="Candara" w:cs="Andalus"/>
                <w:b/>
                <w:color w:val="002060"/>
                <w:sz w:val="22"/>
                <w:szCs w:val="22"/>
              </w:rPr>
            </w:pPr>
            <w:r w:rsidRPr="006C4F1C">
              <w:rPr>
                <w:rFonts w:ascii="Candara" w:hAnsi="Candara" w:cs="Andalus"/>
                <w:b/>
                <w:color w:val="002060"/>
                <w:sz w:val="22"/>
                <w:szCs w:val="22"/>
              </w:rPr>
              <w:t>РЕАЛИЗОВАНО  2020.</w:t>
            </w:r>
          </w:p>
        </w:tc>
      </w:tr>
      <w:tr w:rsidR="00571632" w:rsidRPr="006C4F1C" w14:paraId="03717EC8" w14:textId="77777777" w:rsidTr="009153B3">
        <w:trPr>
          <w:cantSplit/>
          <w:trHeight w:val="661"/>
        </w:trPr>
        <w:tc>
          <w:tcPr>
            <w:tcW w:w="709" w:type="dxa"/>
            <w:vMerge w:val="restart"/>
            <w:tcBorders>
              <w:top w:val="single" w:sz="8" w:space="0" w:color="auto"/>
              <w:left w:val="single" w:sz="12" w:space="0" w:color="auto"/>
              <w:bottom w:val="single" w:sz="4" w:space="0" w:color="auto"/>
              <w:right w:val="single" w:sz="4" w:space="0" w:color="auto"/>
            </w:tcBorders>
            <w:textDirection w:val="btLr"/>
            <w:vAlign w:val="center"/>
          </w:tcPr>
          <w:p w14:paraId="227AFEAB" w14:textId="77777777" w:rsidR="00571632" w:rsidRPr="006C4F1C" w:rsidRDefault="00571632" w:rsidP="006550ED">
            <w:pPr>
              <w:tabs>
                <w:tab w:val="center" w:pos="4536"/>
                <w:tab w:val="right" w:pos="9072"/>
              </w:tabs>
              <w:spacing w:line="20" w:lineRule="atLeast"/>
              <w:jc w:val="center"/>
              <w:rPr>
                <w:rFonts w:ascii="Candara" w:hAnsi="Candara" w:cs="Andalus"/>
                <w:b/>
                <w:color w:val="002060"/>
                <w:sz w:val="22"/>
                <w:szCs w:val="22"/>
              </w:rPr>
            </w:pPr>
            <w:r w:rsidRPr="006C4F1C">
              <w:rPr>
                <w:rFonts w:ascii="Candara" w:hAnsi="Candara" w:cs="Andalus"/>
                <w:b/>
                <w:color w:val="002060"/>
                <w:sz w:val="22"/>
                <w:szCs w:val="22"/>
              </w:rPr>
              <w:t>САОБРАЋАЈНИЦЕ</w:t>
            </w:r>
          </w:p>
        </w:tc>
        <w:tc>
          <w:tcPr>
            <w:tcW w:w="3969" w:type="dxa"/>
            <w:tcBorders>
              <w:top w:val="single" w:sz="8" w:space="0" w:color="auto"/>
              <w:left w:val="single" w:sz="4" w:space="0" w:color="auto"/>
              <w:bottom w:val="single" w:sz="4" w:space="0" w:color="auto"/>
              <w:right w:val="single" w:sz="4" w:space="0" w:color="auto"/>
            </w:tcBorders>
            <w:shd w:val="clear" w:color="auto" w:fill="FFFFFF"/>
          </w:tcPr>
          <w:p w14:paraId="6388A98E" w14:textId="77777777" w:rsidR="00571632" w:rsidRPr="006C4F1C" w:rsidRDefault="00571632" w:rsidP="00BA7F8E">
            <w:pPr>
              <w:tabs>
                <w:tab w:val="center" w:pos="4536"/>
                <w:tab w:val="right" w:pos="9072"/>
              </w:tabs>
              <w:spacing w:before="120" w:after="20" w:line="20" w:lineRule="atLeast"/>
              <w:jc w:val="both"/>
              <w:rPr>
                <w:rFonts w:ascii="Candara" w:hAnsi="Candara" w:cs="Andalus"/>
                <w:b/>
                <w:i/>
                <w:color w:val="002060"/>
                <w:sz w:val="22"/>
                <w:szCs w:val="22"/>
                <w:u w:val="single"/>
              </w:rPr>
            </w:pPr>
            <w:r w:rsidRPr="006C4F1C">
              <w:rPr>
                <w:rFonts w:ascii="Candara" w:hAnsi="Candara" w:cs="Andalus"/>
                <w:b/>
                <w:i/>
                <w:color w:val="002060"/>
                <w:sz w:val="22"/>
                <w:szCs w:val="22"/>
                <w:u w:val="single"/>
              </w:rPr>
              <w:t>Санација ударних рупа</w:t>
            </w:r>
          </w:p>
          <w:p w14:paraId="0CDD98B6" w14:textId="77777777" w:rsidR="00571632" w:rsidRPr="006C4F1C" w:rsidRDefault="00571632" w:rsidP="006550ED">
            <w:pPr>
              <w:tabs>
                <w:tab w:val="left" w:pos="176"/>
              </w:tabs>
              <w:spacing w:before="20" w:after="20" w:line="20" w:lineRule="atLeast"/>
              <w:jc w:val="both"/>
              <w:rPr>
                <w:rFonts w:ascii="Candara" w:hAnsi="Candara" w:cs="Andalus"/>
                <w:color w:val="002060"/>
                <w:sz w:val="22"/>
                <w:szCs w:val="22"/>
              </w:rPr>
            </w:pPr>
          </w:p>
        </w:tc>
        <w:tc>
          <w:tcPr>
            <w:tcW w:w="5387" w:type="dxa"/>
            <w:tcBorders>
              <w:top w:val="single" w:sz="8" w:space="0" w:color="auto"/>
              <w:left w:val="single" w:sz="4" w:space="0" w:color="auto"/>
              <w:bottom w:val="single" w:sz="4" w:space="0" w:color="auto"/>
              <w:right w:val="single" w:sz="12" w:space="0" w:color="auto"/>
            </w:tcBorders>
          </w:tcPr>
          <w:p w14:paraId="2C3835B7" w14:textId="77777777" w:rsidR="00571632" w:rsidRPr="006C4F1C" w:rsidRDefault="00571632" w:rsidP="00BA7F8E">
            <w:pPr>
              <w:tabs>
                <w:tab w:val="left" w:pos="284"/>
                <w:tab w:val="center" w:pos="4536"/>
                <w:tab w:val="right" w:pos="9072"/>
              </w:tabs>
              <w:spacing w:before="120" w:after="120" w:line="20" w:lineRule="atLeast"/>
              <w:jc w:val="both"/>
              <w:rPr>
                <w:rFonts w:ascii="Candara" w:hAnsi="Candara"/>
                <w:color w:val="002060"/>
                <w:sz w:val="22"/>
                <w:szCs w:val="22"/>
                <w:lang w:val="sl-SI"/>
              </w:rPr>
            </w:pPr>
            <w:r w:rsidRPr="006C4F1C">
              <w:rPr>
                <w:rFonts w:ascii="Candara" w:hAnsi="Candara" w:cs="Andalus"/>
                <w:color w:val="002060"/>
                <w:sz w:val="22"/>
                <w:szCs w:val="22"/>
              </w:rPr>
              <w:t>Извршена је санација ударних рупа у улицама: Николе Тесле, Сердара Шћепана и Јосипа Броза Тита.</w:t>
            </w:r>
          </w:p>
        </w:tc>
      </w:tr>
      <w:tr w:rsidR="00DC1B17" w:rsidRPr="006C4F1C" w14:paraId="6D15DE93" w14:textId="77777777" w:rsidTr="009153B3">
        <w:trPr>
          <w:cantSplit/>
          <w:trHeight w:val="661"/>
        </w:trPr>
        <w:tc>
          <w:tcPr>
            <w:tcW w:w="709" w:type="dxa"/>
            <w:vMerge/>
            <w:tcBorders>
              <w:top w:val="single" w:sz="8" w:space="0" w:color="auto"/>
              <w:left w:val="single" w:sz="12" w:space="0" w:color="auto"/>
              <w:bottom w:val="single" w:sz="4" w:space="0" w:color="auto"/>
              <w:right w:val="single" w:sz="4" w:space="0" w:color="auto"/>
            </w:tcBorders>
            <w:textDirection w:val="btLr"/>
            <w:vAlign w:val="center"/>
          </w:tcPr>
          <w:p w14:paraId="34197535" w14:textId="77777777" w:rsidR="00DC1B17" w:rsidRPr="006C4F1C" w:rsidRDefault="00DC1B17" w:rsidP="006550ED">
            <w:pPr>
              <w:tabs>
                <w:tab w:val="center" w:pos="4536"/>
                <w:tab w:val="right" w:pos="9072"/>
              </w:tabs>
              <w:spacing w:line="20" w:lineRule="atLeast"/>
              <w:jc w:val="center"/>
              <w:rPr>
                <w:rFonts w:ascii="Candara" w:hAnsi="Candara" w:cs="Andalus"/>
                <w:b/>
                <w:color w:val="002060"/>
                <w:sz w:val="22"/>
                <w:szCs w:val="22"/>
              </w:rPr>
            </w:pPr>
          </w:p>
        </w:tc>
        <w:tc>
          <w:tcPr>
            <w:tcW w:w="3969" w:type="dxa"/>
            <w:tcBorders>
              <w:top w:val="single" w:sz="8" w:space="0" w:color="auto"/>
              <w:left w:val="single" w:sz="4" w:space="0" w:color="auto"/>
              <w:bottom w:val="single" w:sz="4" w:space="0" w:color="auto"/>
              <w:right w:val="single" w:sz="4" w:space="0" w:color="auto"/>
            </w:tcBorders>
            <w:shd w:val="clear" w:color="auto" w:fill="FFFFFF"/>
          </w:tcPr>
          <w:p w14:paraId="4FB22EB8" w14:textId="77777777" w:rsidR="00DC1B17" w:rsidRPr="006C4F1C" w:rsidRDefault="00376A13" w:rsidP="00BA7F8E">
            <w:pPr>
              <w:tabs>
                <w:tab w:val="center" w:pos="4536"/>
                <w:tab w:val="right" w:pos="9072"/>
              </w:tabs>
              <w:spacing w:before="120" w:after="20" w:line="20" w:lineRule="atLeast"/>
              <w:jc w:val="both"/>
              <w:rPr>
                <w:rFonts w:ascii="Candara" w:hAnsi="Candara" w:cs="Andalus"/>
                <w:b/>
                <w:i/>
                <w:color w:val="002060"/>
                <w:sz w:val="22"/>
                <w:szCs w:val="22"/>
                <w:u w:val="single"/>
              </w:rPr>
            </w:pPr>
            <w:r w:rsidRPr="006C4F1C">
              <w:rPr>
                <w:rFonts w:ascii="Candara" w:hAnsi="Candara" w:cs="Andalus"/>
                <w:b/>
                <w:i/>
                <w:color w:val="002060"/>
                <w:sz w:val="22"/>
                <w:szCs w:val="22"/>
                <w:u w:val="single"/>
              </w:rPr>
              <w:t xml:space="preserve">Санација </w:t>
            </w:r>
            <w:r w:rsidRPr="006C4F1C">
              <w:rPr>
                <w:rFonts w:ascii="Candara" w:hAnsi="Candara" w:cs="Andalus"/>
                <w:b/>
                <w:i/>
                <w:color w:val="002060"/>
                <w:sz w:val="22"/>
                <w:szCs w:val="22"/>
                <w:u w:val="single"/>
                <w:lang w:val="sr-Cyrl-ME"/>
              </w:rPr>
              <w:t>тротоара</w:t>
            </w:r>
          </w:p>
        </w:tc>
        <w:tc>
          <w:tcPr>
            <w:tcW w:w="5387" w:type="dxa"/>
            <w:tcBorders>
              <w:top w:val="single" w:sz="8" w:space="0" w:color="auto"/>
              <w:left w:val="single" w:sz="4" w:space="0" w:color="auto"/>
              <w:bottom w:val="single" w:sz="4" w:space="0" w:color="auto"/>
              <w:right w:val="single" w:sz="12" w:space="0" w:color="auto"/>
            </w:tcBorders>
          </w:tcPr>
          <w:p w14:paraId="01B73917" w14:textId="77777777" w:rsidR="00DC1B17" w:rsidRPr="006C4F1C" w:rsidRDefault="004338F0" w:rsidP="004338F0">
            <w:pPr>
              <w:tabs>
                <w:tab w:val="left" w:pos="284"/>
                <w:tab w:val="center" w:pos="4536"/>
                <w:tab w:val="right" w:pos="9072"/>
              </w:tabs>
              <w:spacing w:before="120" w:after="120" w:line="20" w:lineRule="atLeast"/>
              <w:jc w:val="both"/>
              <w:rPr>
                <w:rFonts w:ascii="Candara" w:hAnsi="Candara" w:cs="Andalus"/>
                <w:color w:val="002060"/>
                <w:sz w:val="22"/>
                <w:szCs w:val="22"/>
              </w:rPr>
            </w:pPr>
            <w:r w:rsidRPr="006C4F1C">
              <w:rPr>
                <w:rFonts w:ascii="Candara" w:eastAsia="Calibri" w:hAnsi="Candara" w:cs="Andalus"/>
                <w:color w:val="002060"/>
                <w:sz w:val="22"/>
                <w:szCs w:val="22"/>
              </w:rPr>
              <w:t xml:space="preserve">Извршена је санација тротоара у Улици </w:t>
            </w:r>
            <w:r w:rsidRPr="006C4F1C">
              <w:rPr>
                <w:rFonts w:ascii="Candara" w:eastAsia="Calibri" w:hAnsi="Candara" w:cs="Andalus"/>
                <w:color w:val="002060"/>
                <w:sz w:val="22"/>
                <w:szCs w:val="22"/>
                <w:lang w:val="sr-Latn-ME"/>
              </w:rPr>
              <w:t>Ника Миљанића</w:t>
            </w:r>
            <w:r w:rsidRPr="006C4F1C">
              <w:rPr>
                <w:rFonts w:ascii="Candara" w:eastAsia="Calibri" w:hAnsi="Candara" w:cs="Andalus"/>
                <w:color w:val="002060"/>
                <w:sz w:val="22"/>
                <w:szCs w:val="22"/>
              </w:rPr>
              <w:t>, на дијелу испред зграде Врачара.</w:t>
            </w:r>
          </w:p>
        </w:tc>
      </w:tr>
      <w:tr w:rsidR="00571632" w:rsidRPr="006C4F1C" w14:paraId="4321F1DC" w14:textId="77777777" w:rsidTr="009153B3">
        <w:trPr>
          <w:cantSplit/>
          <w:trHeight w:val="624"/>
        </w:trPr>
        <w:tc>
          <w:tcPr>
            <w:tcW w:w="709" w:type="dxa"/>
            <w:vMerge/>
            <w:tcBorders>
              <w:top w:val="single" w:sz="4" w:space="0" w:color="auto"/>
              <w:left w:val="single" w:sz="12" w:space="0" w:color="auto"/>
              <w:bottom w:val="single" w:sz="12" w:space="0" w:color="auto"/>
              <w:right w:val="single" w:sz="4" w:space="0" w:color="auto"/>
            </w:tcBorders>
            <w:textDirection w:val="btLr"/>
            <w:vAlign w:val="center"/>
          </w:tcPr>
          <w:p w14:paraId="7B08A895" w14:textId="77777777" w:rsidR="00571632" w:rsidRPr="006C4F1C" w:rsidRDefault="00571632" w:rsidP="006550ED">
            <w:pPr>
              <w:tabs>
                <w:tab w:val="center" w:pos="4536"/>
                <w:tab w:val="right" w:pos="9072"/>
              </w:tabs>
              <w:spacing w:line="20" w:lineRule="atLeast"/>
              <w:jc w:val="center"/>
              <w:rPr>
                <w:rFonts w:ascii="Candara" w:hAnsi="Candara" w:cs="Andalus"/>
                <w:b/>
                <w:color w:val="002060"/>
                <w:sz w:val="22"/>
                <w:szCs w:val="22"/>
              </w:rPr>
            </w:pPr>
          </w:p>
        </w:tc>
        <w:tc>
          <w:tcPr>
            <w:tcW w:w="3969" w:type="dxa"/>
            <w:tcBorders>
              <w:top w:val="single" w:sz="4" w:space="0" w:color="auto"/>
              <w:left w:val="single" w:sz="4" w:space="0" w:color="auto"/>
              <w:bottom w:val="single" w:sz="12" w:space="0" w:color="auto"/>
              <w:right w:val="single" w:sz="4" w:space="0" w:color="auto"/>
            </w:tcBorders>
            <w:shd w:val="clear" w:color="auto" w:fill="auto"/>
          </w:tcPr>
          <w:p w14:paraId="163864BA" w14:textId="77777777" w:rsidR="00571632" w:rsidRPr="006C4F1C" w:rsidRDefault="00571632" w:rsidP="00BA7F8E">
            <w:pPr>
              <w:tabs>
                <w:tab w:val="center" w:pos="4536"/>
                <w:tab w:val="right" w:pos="9072"/>
              </w:tabs>
              <w:spacing w:before="120" w:after="20" w:line="20" w:lineRule="atLeast"/>
              <w:jc w:val="both"/>
              <w:rPr>
                <w:rFonts w:ascii="Candara" w:hAnsi="Candara" w:cs="Andalus"/>
                <w:b/>
                <w:i/>
                <w:color w:val="002060"/>
                <w:sz w:val="22"/>
                <w:szCs w:val="22"/>
                <w:u w:val="single"/>
              </w:rPr>
            </w:pPr>
            <w:r w:rsidRPr="006C4F1C">
              <w:rPr>
                <w:rFonts w:ascii="Candara" w:hAnsi="Candara" w:cs="Andalus"/>
                <w:b/>
                <w:i/>
                <w:color w:val="002060"/>
                <w:sz w:val="22"/>
                <w:szCs w:val="22"/>
                <w:u w:val="single"/>
              </w:rPr>
              <w:t>Саобраћајна сигнализација</w:t>
            </w:r>
          </w:p>
          <w:p w14:paraId="0C7CEC25" w14:textId="77777777" w:rsidR="00BA7F8E" w:rsidRPr="006C4F1C" w:rsidRDefault="00BA7F8E" w:rsidP="00BA7F8E">
            <w:pPr>
              <w:tabs>
                <w:tab w:val="center" w:pos="4536"/>
                <w:tab w:val="right" w:pos="9072"/>
              </w:tabs>
              <w:spacing w:before="20" w:after="20" w:line="20" w:lineRule="atLeast"/>
              <w:jc w:val="both"/>
              <w:rPr>
                <w:rFonts w:ascii="Candara" w:hAnsi="Candara" w:cs="Andalus"/>
                <w:color w:val="002060"/>
                <w:sz w:val="22"/>
                <w:szCs w:val="22"/>
              </w:rPr>
            </w:pPr>
            <w:r w:rsidRPr="006C4F1C">
              <w:rPr>
                <w:rFonts w:ascii="Candara" w:hAnsi="Candara" w:cs="Andalus"/>
                <w:color w:val="002060"/>
                <w:sz w:val="22"/>
                <w:szCs w:val="22"/>
              </w:rPr>
              <w:t>Постављање успоривача брзине на Његошевој</w:t>
            </w:r>
            <w:r w:rsidRPr="006C4F1C">
              <w:rPr>
                <w:rFonts w:ascii="Candara" w:hAnsi="Candara" w:cs="Andalus"/>
                <w:color w:val="002060"/>
                <w:sz w:val="22"/>
                <w:szCs w:val="22"/>
                <w:lang w:val="sr-Cyrl-RS"/>
              </w:rPr>
              <w:t xml:space="preserve"> </w:t>
            </w:r>
            <w:r w:rsidRPr="006C4F1C">
              <w:rPr>
                <w:rFonts w:ascii="Candara" w:hAnsi="Candara" w:cs="Andalus"/>
                <w:color w:val="002060"/>
                <w:sz w:val="22"/>
                <w:szCs w:val="22"/>
              </w:rPr>
              <w:t>улици (испред нове поште).</w:t>
            </w:r>
          </w:p>
        </w:tc>
        <w:tc>
          <w:tcPr>
            <w:tcW w:w="5387" w:type="dxa"/>
            <w:tcBorders>
              <w:top w:val="single" w:sz="4" w:space="0" w:color="auto"/>
              <w:left w:val="single" w:sz="4" w:space="0" w:color="auto"/>
              <w:bottom w:val="single" w:sz="12" w:space="0" w:color="auto"/>
              <w:right w:val="single" w:sz="12" w:space="0" w:color="auto"/>
            </w:tcBorders>
            <w:shd w:val="clear" w:color="auto" w:fill="auto"/>
          </w:tcPr>
          <w:p w14:paraId="2F7C003D" w14:textId="77777777" w:rsidR="00571632" w:rsidRPr="006C4F1C" w:rsidRDefault="00571632" w:rsidP="006550ED">
            <w:pPr>
              <w:tabs>
                <w:tab w:val="center" w:pos="4536"/>
                <w:tab w:val="right" w:pos="9072"/>
              </w:tabs>
              <w:spacing w:before="20" w:after="20" w:line="20" w:lineRule="atLeast"/>
              <w:jc w:val="both"/>
              <w:rPr>
                <w:rFonts w:ascii="Candara" w:hAnsi="Candara" w:cs="Andalus"/>
                <w:color w:val="002060"/>
                <w:sz w:val="22"/>
                <w:szCs w:val="22"/>
                <w:lang w:val="sr-Latn-ME"/>
              </w:rPr>
            </w:pPr>
          </w:p>
        </w:tc>
      </w:tr>
      <w:tr w:rsidR="00BA7F8E" w:rsidRPr="006C4F1C" w14:paraId="4DA5C43C" w14:textId="77777777" w:rsidTr="009153B3">
        <w:trPr>
          <w:cantSplit/>
          <w:trHeight w:val="150"/>
        </w:trPr>
        <w:tc>
          <w:tcPr>
            <w:tcW w:w="709" w:type="dxa"/>
            <w:vMerge w:val="restart"/>
            <w:tcBorders>
              <w:top w:val="single" w:sz="12" w:space="0" w:color="auto"/>
              <w:left w:val="single" w:sz="12" w:space="0" w:color="auto"/>
              <w:bottom w:val="single" w:sz="4" w:space="0" w:color="auto"/>
              <w:right w:val="single" w:sz="4" w:space="0" w:color="auto"/>
            </w:tcBorders>
            <w:textDirection w:val="btLr"/>
            <w:vAlign w:val="center"/>
          </w:tcPr>
          <w:p w14:paraId="08486CA0" w14:textId="77777777" w:rsidR="00BA7F8E" w:rsidRPr="006C4F1C" w:rsidRDefault="00BA7F8E" w:rsidP="00BA7F8E">
            <w:pPr>
              <w:tabs>
                <w:tab w:val="center" w:pos="4536"/>
                <w:tab w:val="right" w:pos="9072"/>
              </w:tabs>
              <w:spacing w:line="20" w:lineRule="atLeast"/>
              <w:jc w:val="center"/>
              <w:rPr>
                <w:rFonts w:ascii="Candara" w:hAnsi="Candara" w:cs="Andalus"/>
                <w:b/>
                <w:color w:val="002060"/>
                <w:sz w:val="22"/>
                <w:szCs w:val="22"/>
              </w:rPr>
            </w:pPr>
            <w:r w:rsidRPr="006C4F1C">
              <w:rPr>
                <w:rFonts w:ascii="Candara" w:hAnsi="Candara" w:cs="Andalus"/>
                <w:b/>
                <w:color w:val="002060"/>
                <w:sz w:val="22"/>
                <w:szCs w:val="22"/>
              </w:rPr>
              <w:t>ОСТАЛО</w:t>
            </w:r>
          </w:p>
        </w:tc>
        <w:tc>
          <w:tcPr>
            <w:tcW w:w="3969" w:type="dxa"/>
            <w:tcBorders>
              <w:top w:val="single" w:sz="12" w:space="0" w:color="auto"/>
              <w:left w:val="single" w:sz="4" w:space="0" w:color="auto"/>
              <w:bottom w:val="single" w:sz="4" w:space="0" w:color="auto"/>
              <w:right w:val="single" w:sz="4" w:space="0" w:color="auto"/>
            </w:tcBorders>
            <w:shd w:val="clear" w:color="auto" w:fill="auto"/>
          </w:tcPr>
          <w:p w14:paraId="5D7BF896" w14:textId="77777777" w:rsidR="00BA7F8E" w:rsidRPr="006C4F1C" w:rsidRDefault="00BA7F8E" w:rsidP="00BA7F8E">
            <w:pPr>
              <w:tabs>
                <w:tab w:val="center" w:pos="4536"/>
                <w:tab w:val="right" w:pos="9072"/>
              </w:tabs>
              <w:spacing w:before="20" w:after="20" w:line="20" w:lineRule="atLeast"/>
              <w:jc w:val="both"/>
              <w:rPr>
                <w:rFonts w:ascii="Candara" w:hAnsi="Candara" w:cs="Andalus"/>
                <w:b/>
                <w:i/>
                <w:color w:val="002060"/>
                <w:sz w:val="22"/>
                <w:szCs w:val="22"/>
                <w:u w:val="single"/>
              </w:rPr>
            </w:pPr>
            <w:r w:rsidRPr="006C4F1C">
              <w:rPr>
                <w:rFonts w:ascii="Candara" w:hAnsi="Candara" w:cs="Andalus"/>
                <w:b/>
                <w:i/>
                <w:color w:val="002060"/>
                <w:sz w:val="22"/>
                <w:szCs w:val="22"/>
                <w:u w:val="single"/>
              </w:rPr>
              <w:t>Зеленило</w:t>
            </w:r>
          </w:p>
          <w:p w14:paraId="77FC70C0" w14:textId="77777777" w:rsidR="00BA7F8E" w:rsidRPr="006C4F1C" w:rsidRDefault="00BA7F8E" w:rsidP="00BA7F8E">
            <w:pPr>
              <w:tabs>
                <w:tab w:val="center" w:pos="4536"/>
                <w:tab w:val="right" w:pos="9072"/>
              </w:tabs>
              <w:spacing w:before="20" w:after="20" w:line="20" w:lineRule="atLeast"/>
              <w:jc w:val="both"/>
              <w:rPr>
                <w:rFonts w:ascii="Candara" w:hAnsi="Candara" w:cs="Andalus"/>
                <w:b/>
                <w:i/>
                <w:color w:val="002060"/>
                <w:sz w:val="22"/>
                <w:szCs w:val="22"/>
                <w:u w:val="single"/>
              </w:rPr>
            </w:pPr>
          </w:p>
        </w:tc>
        <w:tc>
          <w:tcPr>
            <w:tcW w:w="5387" w:type="dxa"/>
            <w:tcBorders>
              <w:top w:val="single" w:sz="12" w:space="0" w:color="auto"/>
              <w:left w:val="single" w:sz="4" w:space="0" w:color="auto"/>
              <w:bottom w:val="single" w:sz="4" w:space="0" w:color="auto"/>
              <w:right w:val="single" w:sz="12" w:space="0" w:color="auto"/>
            </w:tcBorders>
          </w:tcPr>
          <w:p w14:paraId="2A7E62EC" w14:textId="77777777" w:rsidR="00BA7F8E" w:rsidRPr="006C4F1C" w:rsidRDefault="00BA7F8E" w:rsidP="001C6FD6">
            <w:pPr>
              <w:spacing w:before="20" w:after="20" w:line="20" w:lineRule="atLeast"/>
              <w:jc w:val="both"/>
              <w:rPr>
                <w:rFonts w:ascii="Candara" w:hAnsi="Candara" w:cs="Andalus"/>
                <w:color w:val="002060"/>
                <w:sz w:val="22"/>
                <w:szCs w:val="22"/>
              </w:rPr>
            </w:pPr>
            <w:r w:rsidRPr="006C4F1C">
              <w:rPr>
                <w:rFonts w:ascii="Candara" w:eastAsia="Calibri" w:hAnsi="Candara" w:cs="Andalus"/>
                <w:color w:val="002060"/>
                <w:sz w:val="22"/>
                <w:szCs w:val="22"/>
              </w:rPr>
              <w:t>Извршена је допуна дрвореда у улицама VI црногорске бригаде</w:t>
            </w:r>
            <w:r w:rsidRPr="006C4F1C">
              <w:rPr>
                <w:rFonts w:ascii="Candara" w:eastAsia="Calibri" w:hAnsi="Candara" w:cs="Andalus"/>
                <w:color w:val="002060"/>
                <w:sz w:val="22"/>
                <w:szCs w:val="22"/>
                <w:lang w:val="sr-Cyrl-RS"/>
              </w:rPr>
              <w:t>, Јола Пилетића,</w:t>
            </w:r>
            <w:r w:rsidRPr="006C4F1C">
              <w:rPr>
                <w:rFonts w:ascii="Candara" w:eastAsia="Calibri" w:hAnsi="Candara" w:cs="Andalus"/>
                <w:color w:val="002060"/>
                <w:sz w:val="22"/>
                <w:szCs w:val="22"/>
              </w:rPr>
              <w:t xml:space="preserve"> Београдској</w:t>
            </w:r>
            <w:r w:rsidRPr="006C4F1C">
              <w:rPr>
                <w:rFonts w:ascii="Candara" w:eastAsia="Calibri" w:hAnsi="Candara" w:cs="Andalus"/>
                <w:color w:val="002060"/>
                <w:sz w:val="22"/>
                <w:szCs w:val="22"/>
                <w:lang w:val="sr-Cyrl-RS"/>
              </w:rPr>
              <w:t xml:space="preserve"> и Браће Вуш</w:t>
            </w:r>
            <w:r w:rsidR="001C6FD6" w:rsidRPr="006C4F1C">
              <w:rPr>
                <w:rFonts w:ascii="Candara" w:eastAsia="Calibri" w:hAnsi="Candara" w:cs="Andalus"/>
                <w:color w:val="002060"/>
                <w:sz w:val="22"/>
                <w:szCs w:val="22"/>
                <w:lang w:val="sr-Cyrl-RS"/>
              </w:rPr>
              <w:t>о</w:t>
            </w:r>
            <w:r w:rsidRPr="006C4F1C">
              <w:rPr>
                <w:rFonts w:ascii="Candara" w:eastAsia="Calibri" w:hAnsi="Candara" w:cs="Andalus"/>
                <w:color w:val="002060"/>
                <w:sz w:val="22"/>
                <w:szCs w:val="22"/>
                <w:lang w:val="sr-Cyrl-RS"/>
              </w:rPr>
              <w:t>вић (код зграда пензионера)</w:t>
            </w:r>
            <w:r w:rsidRPr="006C4F1C">
              <w:rPr>
                <w:rFonts w:ascii="Candara" w:eastAsia="Calibri" w:hAnsi="Candara" w:cs="Andalus"/>
                <w:color w:val="002060"/>
                <w:sz w:val="22"/>
                <w:szCs w:val="22"/>
              </w:rPr>
              <w:t>.</w:t>
            </w:r>
          </w:p>
        </w:tc>
      </w:tr>
      <w:tr w:rsidR="00BA7F8E" w:rsidRPr="006C4F1C" w14:paraId="61DCD2A3" w14:textId="77777777" w:rsidTr="009153B3">
        <w:trPr>
          <w:cantSplit/>
          <w:trHeight w:val="624"/>
        </w:trPr>
        <w:tc>
          <w:tcPr>
            <w:tcW w:w="709" w:type="dxa"/>
            <w:vMerge/>
            <w:tcBorders>
              <w:top w:val="single" w:sz="4" w:space="0" w:color="auto"/>
              <w:left w:val="single" w:sz="12" w:space="0" w:color="auto"/>
              <w:bottom w:val="single" w:sz="4" w:space="0" w:color="auto"/>
              <w:right w:val="single" w:sz="4" w:space="0" w:color="auto"/>
            </w:tcBorders>
            <w:textDirection w:val="btLr"/>
            <w:vAlign w:val="center"/>
          </w:tcPr>
          <w:p w14:paraId="6B661D18" w14:textId="77777777" w:rsidR="00BA7F8E" w:rsidRPr="006C4F1C" w:rsidRDefault="00BA7F8E" w:rsidP="00BA7F8E">
            <w:pPr>
              <w:tabs>
                <w:tab w:val="center" w:pos="4536"/>
                <w:tab w:val="right" w:pos="9072"/>
              </w:tabs>
              <w:spacing w:line="20" w:lineRule="atLeast"/>
              <w:jc w:val="center"/>
              <w:rPr>
                <w:rFonts w:ascii="Candara" w:hAnsi="Candara" w:cs="Andalus"/>
                <w:b/>
                <w:color w:val="002060"/>
                <w:sz w:val="22"/>
                <w:szCs w:val="22"/>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776FFC1" w14:textId="77777777" w:rsidR="00BA7F8E" w:rsidRPr="006C4F1C" w:rsidRDefault="00BA7F8E" w:rsidP="00BA7F8E">
            <w:pPr>
              <w:tabs>
                <w:tab w:val="center" w:pos="4536"/>
                <w:tab w:val="right" w:pos="9072"/>
              </w:tabs>
              <w:spacing w:before="20" w:after="20" w:line="20" w:lineRule="atLeast"/>
              <w:jc w:val="both"/>
              <w:rPr>
                <w:rFonts w:ascii="Candara" w:hAnsi="Candara" w:cs="Andalus"/>
                <w:b/>
                <w:i/>
                <w:color w:val="002060"/>
                <w:sz w:val="22"/>
                <w:szCs w:val="22"/>
                <w:u w:val="single"/>
              </w:rPr>
            </w:pPr>
            <w:r w:rsidRPr="006C4F1C">
              <w:rPr>
                <w:rFonts w:ascii="Candara" w:hAnsi="Candara" w:cs="Andalus"/>
                <w:b/>
                <w:i/>
                <w:color w:val="002060"/>
                <w:sz w:val="22"/>
                <w:szCs w:val="22"/>
                <w:u w:val="single"/>
              </w:rPr>
              <w:t>Мобилијар</w:t>
            </w:r>
          </w:p>
          <w:p w14:paraId="3B3E6774" w14:textId="0CD054F0" w:rsidR="00BA7F8E" w:rsidRPr="006C4F1C" w:rsidRDefault="005967C0" w:rsidP="00BA7F8E">
            <w:pPr>
              <w:tabs>
                <w:tab w:val="center" w:pos="4536"/>
                <w:tab w:val="right" w:pos="9072"/>
              </w:tabs>
              <w:spacing w:before="20" w:after="20" w:line="20" w:lineRule="atLeast"/>
              <w:jc w:val="both"/>
              <w:rPr>
                <w:rFonts w:ascii="Candara" w:hAnsi="Candara" w:cs="Andalus"/>
                <w:color w:val="002060"/>
                <w:sz w:val="22"/>
                <w:szCs w:val="22"/>
              </w:rPr>
            </w:pPr>
            <w:r w:rsidRPr="006C4F1C">
              <w:rPr>
                <w:rFonts w:ascii="Candara" w:hAnsi="Candara" w:cs="Andalus"/>
                <w:color w:val="002060"/>
                <w:sz w:val="22"/>
                <w:szCs w:val="22"/>
              </w:rPr>
              <w:t>Постављање</w:t>
            </w:r>
            <w:r w:rsidR="00BA7F8E" w:rsidRPr="006C4F1C">
              <w:rPr>
                <w:rFonts w:ascii="Candara" w:hAnsi="Candara" w:cs="Andalus"/>
                <w:color w:val="002060"/>
                <w:sz w:val="22"/>
                <w:szCs w:val="22"/>
              </w:rPr>
              <w:t xml:space="preserve"> </w:t>
            </w:r>
            <w:r w:rsidRPr="006C4F1C">
              <w:rPr>
                <w:rFonts w:ascii="Candara" w:hAnsi="Candara" w:cs="Andalus"/>
                <w:color w:val="002060"/>
                <w:sz w:val="22"/>
                <w:szCs w:val="22"/>
              </w:rPr>
              <w:t>клупа</w:t>
            </w:r>
            <w:r w:rsidR="00BA7F8E" w:rsidRPr="006C4F1C">
              <w:rPr>
                <w:rFonts w:ascii="Candara" w:hAnsi="Candara" w:cs="Andalus"/>
                <w:color w:val="002060"/>
                <w:sz w:val="22"/>
                <w:szCs w:val="22"/>
              </w:rPr>
              <w:t xml:space="preserve"> </w:t>
            </w:r>
            <w:r w:rsidRPr="006C4F1C">
              <w:rPr>
                <w:rFonts w:ascii="Candara" w:hAnsi="Candara" w:cs="Andalus"/>
                <w:color w:val="002060"/>
                <w:sz w:val="22"/>
                <w:szCs w:val="22"/>
              </w:rPr>
              <w:t>у</w:t>
            </w:r>
            <w:r w:rsidR="00BA7F8E" w:rsidRPr="006C4F1C">
              <w:rPr>
                <w:rFonts w:ascii="Candara" w:hAnsi="Candara" w:cs="Andalus"/>
                <w:color w:val="002060"/>
                <w:sz w:val="22"/>
                <w:szCs w:val="22"/>
              </w:rPr>
              <w:t xml:space="preserve"> </w:t>
            </w:r>
            <w:r w:rsidRPr="006C4F1C">
              <w:rPr>
                <w:rFonts w:ascii="Candara" w:hAnsi="Candara" w:cs="Andalus"/>
                <w:color w:val="002060"/>
                <w:sz w:val="22"/>
                <w:szCs w:val="22"/>
              </w:rPr>
              <w:t>у</w:t>
            </w:r>
            <w:r w:rsidR="00BA7F8E" w:rsidRPr="006C4F1C">
              <w:rPr>
                <w:rFonts w:ascii="Candara" w:hAnsi="Candara" w:cs="Andalus"/>
                <w:color w:val="002060"/>
                <w:sz w:val="22"/>
                <w:szCs w:val="22"/>
              </w:rPr>
              <w:t xml:space="preserve"> </w:t>
            </w:r>
            <w:r w:rsidRPr="006C4F1C">
              <w:rPr>
                <w:rFonts w:ascii="Candara" w:hAnsi="Candara" w:cs="Andalus"/>
                <w:color w:val="002060"/>
                <w:sz w:val="22"/>
                <w:szCs w:val="22"/>
              </w:rPr>
              <w:t>дворишту</w:t>
            </w:r>
            <w:r w:rsidR="00BA7F8E" w:rsidRPr="006C4F1C">
              <w:rPr>
                <w:rFonts w:ascii="Candara" w:hAnsi="Candara" w:cs="Andalus"/>
                <w:color w:val="002060"/>
                <w:sz w:val="22"/>
                <w:szCs w:val="22"/>
              </w:rPr>
              <w:t xml:space="preserve"> </w:t>
            </w:r>
            <w:r w:rsidRPr="006C4F1C">
              <w:rPr>
                <w:rFonts w:ascii="Candara" w:hAnsi="Candara" w:cs="Andalus"/>
                <w:color w:val="002060"/>
                <w:sz w:val="22"/>
                <w:szCs w:val="22"/>
              </w:rPr>
              <w:t>зграда</w:t>
            </w:r>
            <w:r w:rsidR="00BA7F8E" w:rsidRPr="006C4F1C">
              <w:rPr>
                <w:rFonts w:ascii="Candara" w:hAnsi="Candara" w:cs="Andalus"/>
                <w:color w:val="002060"/>
                <w:sz w:val="22"/>
                <w:szCs w:val="22"/>
              </w:rPr>
              <w:t xml:space="preserve"> </w:t>
            </w:r>
            <w:r w:rsidRPr="006C4F1C">
              <w:rPr>
                <w:rFonts w:ascii="Candara" w:hAnsi="Candara" w:cs="Andalus"/>
                <w:color w:val="002060"/>
                <w:sz w:val="22"/>
                <w:szCs w:val="22"/>
              </w:rPr>
              <w:t>у</w:t>
            </w:r>
            <w:r w:rsidR="00BA7F8E" w:rsidRPr="006C4F1C">
              <w:rPr>
                <w:rFonts w:ascii="Candara" w:hAnsi="Candara" w:cs="Andalus"/>
                <w:color w:val="002060"/>
                <w:sz w:val="22"/>
                <w:szCs w:val="22"/>
              </w:rPr>
              <w:t xml:space="preserve"> </w:t>
            </w:r>
            <w:r w:rsidRPr="006C4F1C">
              <w:rPr>
                <w:rFonts w:ascii="Candara" w:hAnsi="Candara" w:cs="Andalus"/>
                <w:color w:val="002060"/>
                <w:sz w:val="22"/>
                <w:szCs w:val="22"/>
              </w:rPr>
              <w:t>Улици</w:t>
            </w:r>
            <w:r w:rsidR="00BA7F8E" w:rsidRPr="006C4F1C">
              <w:rPr>
                <w:rFonts w:ascii="Candara" w:hAnsi="Candara" w:cs="Andalus"/>
                <w:color w:val="002060"/>
                <w:sz w:val="22"/>
                <w:szCs w:val="22"/>
              </w:rPr>
              <w:t xml:space="preserve"> </w:t>
            </w:r>
            <w:r w:rsidRPr="006C4F1C">
              <w:rPr>
                <w:rFonts w:ascii="Candara" w:hAnsi="Candara" w:cs="Andalus"/>
                <w:color w:val="002060"/>
                <w:sz w:val="22"/>
                <w:szCs w:val="22"/>
              </w:rPr>
              <w:t>Алексе</w:t>
            </w:r>
            <w:r w:rsidR="00BA7F8E" w:rsidRPr="006C4F1C">
              <w:rPr>
                <w:rFonts w:ascii="Candara" w:hAnsi="Candara" w:cs="Andalus"/>
                <w:color w:val="002060"/>
                <w:sz w:val="22"/>
                <w:szCs w:val="22"/>
              </w:rPr>
              <w:t xml:space="preserve"> </w:t>
            </w:r>
            <w:r w:rsidRPr="006C4F1C">
              <w:rPr>
                <w:rFonts w:ascii="Candara" w:hAnsi="Candara" w:cs="Andalus"/>
                <w:color w:val="002060"/>
                <w:sz w:val="22"/>
                <w:szCs w:val="22"/>
              </w:rPr>
              <w:t>Бацковића</w:t>
            </w:r>
            <w:r w:rsidR="00BA7F8E" w:rsidRPr="006C4F1C">
              <w:rPr>
                <w:rFonts w:ascii="Candara" w:hAnsi="Candara" w:cs="Andalus"/>
                <w:color w:val="002060"/>
                <w:sz w:val="22"/>
                <w:szCs w:val="22"/>
              </w:rPr>
              <w:t xml:space="preserve"> </w:t>
            </w:r>
            <w:r w:rsidRPr="006C4F1C">
              <w:rPr>
                <w:rFonts w:ascii="Candara" w:hAnsi="Candara" w:cs="Andalus"/>
                <w:color w:val="002060"/>
                <w:sz w:val="22"/>
                <w:szCs w:val="22"/>
              </w:rPr>
              <w:t>и</w:t>
            </w:r>
            <w:r w:rsidR="00BA7F8E" w:rsidRPr="006C4F1C">
              <w:rPr>
                <w:rFonts w:ascii="Candara" w:hAnsi="Candara" w:cs="Andalus"/>
                <w:color w:val="002060"/>
                <w:sz w:val="22"/>
                <w:szCs w:val="22"/>
              </w:rPr>
              <w:t xml:space="preserve"> </w:t>
            </w:r>
            <w:r w:rsidRPr="006C4F1C">
              <w:rPr>
                <w:rFonts w:ascii="Candara" w:hAnsi="Candara" w:cs="Andalus"/>
                <w:color w:val="002060"/>
                <w:sz w:val="22"/>
                <w:szCs w:val="22"/>
              </w:rPr>
              <w:t>поправка</w:t>
            </w:r>
            <w:r w:rsidR="00BA7F8E" w:rsidRPr="006C4F1C">
              <w:rPr>
                <w:rFonts w:ascii="Candara" w:hAnsi="Candara" w:cs="Andalus"/>
                <w:color w:val="002060"/>
                <w:sz w:val="22"/>
                <w:szCs w:val="22"/>
              </w:rPr>
              <w:t xml:space="preserve"> </w:t>
            </w:r>
            <w:r w:rsidRPr="006C4F1C">
              <w:rPr>
                <w:rFonts w:ascii="Candara" w:hAnsi="Candara" w:cs="Andalus"/>
                <w:color w:val="002060"/>
                <w:sz w:val="22"/>
                <w:szCs w:val="22"/>
              </w:rPr>
              <w:t>бетонских</w:t>
            </w:r>
            <w:r w:rsidR="00BA7F8E" w:rsidRPr="006C4F1C">
              <w:rPr>
                <w:rFonts w:ascii="Candara" w:hAnsi="Candara" w:cs="Andalus"/>
                <w:color w:val="002060"/>
                <w:sz w:val="22"/>
                <w:szCs w:val="22"/>
              </w:rPr>
              <w:t xml:space="preserve"> </w:t>
            </w:r>
            <w:r w:rsidRPr="006C4F1C">
              <w:rPr>
                <w:rFonts w:ascii="Candara" w:hAnsi="Candara" w:cs="Andalus"/>
                <w:color w:val="002060"/>
                <w:sz w:val="22"/>
                <w:szCs w:val="22"/>
              </w:rPr>
              <w:t>клупа</w:t>
            </w:r>
            <w:r w:rsidR="00BA7F8E" w:rsidRPr="006C4F1C">
              <w:rPr>
                <w:rFonts w:ascii="Candara" w:hAnsi="Candara" w:cs="Andalus"/>
                <w:color w:val="002060"/>
                <w:sz w:val="22"/>
                <w:szCs w:val="22"/>
              </w:rPr>
              <w:t xml:space="preserve"> </w:t>
            </w:r>
            <w:r w:rsidRPr="006C4F1C">
              <w:rPr>
                <w:rFonts w:ascii="Candara" w:hAnsi="Candara" w:cs="Andalus"/>
                <w:color w:val="002060"/>
                <w:sz w:val="22"/>
                <w:szCs w:val="22"/>
              </w:rPr>
              <w:t>на</w:t>
            </w:r>
            <w:r w:rsidR="00BA7F8E" w:rsidRPr="006C4F1C">
              <w:rPr>
                <w:rFonts w:ascii="Candara" w:hAnsi="Candara" w:cs="Andalus"/>
                <w:color w:val="002060"/>
                <w:sz w:val="22"/>
                <w:szCs w:val="22"/>
              </w:rPr>
              <w:t xml:space="preserve"> </w:t>
            </w:r>
            <w:r w:rsidRPr="006C4F1C">
              <w:rPr>
                <w:rFonts w:ascii="Candara" w:hAnsi="Candara" w:cs="Andalus"/>
                <w:color w:val="002060"/>
                <w:sz w:val="22"/>
                <w:szCs w:val="22"/>
              </w:rPr>
              <w:t>Шеталишту</w:t>
            </w:r>
            <w:r w:rsidR="00BA7F8E" w:rsidRPr="006C4F1C">
              <w:rPr>
                <w:rFonts w:ascii="Candara" w:hAnsi="Candara" w:cs="Andalus"/>
                <w:color w:val="002060"/>
                <w:sz w:val="22"/>
                <w:szCs w:val="22"/>
              </w:rPr>
              <w:t>.</w:t>
            </w:r>
          </w:p>
        </w:tc>
        <w:tc>
          <w:tcPr>
            <w:tcW w:w="5387" w:type="dxa"/>
            <w:tcBorders>
              <w:top w:val="single" w:sz="4" w:space="0" w:color="auto"/>
              <w:left w:val="single" w:sz="4" w:space="0" w:color="auto"/>
              <w:bottom w:val="single" w:sz="4" w:space="0" w:color="auto"/>
              <w:right w:val="single" w:sz="12" w:space="0" w:color="auto"/>
            </w:tcBorders>
          </w:tcPr>
          <w:p w14:paraId="6413ACE6" w14:textId="1059DFAB" w:rsidR="00BA7F8E" w:rsidRPr="006C4F1C" w:rsidRDefault="00BA7F8E" w:rsidP="00BA7F8E">
            <w:pPr>
              <w:spacing w:before="20" w:after="20" w:line="20" w:lineRule="atLeast"/>
              <w:jc w:val="both"/>
              <w:rPr>
                <w:rFonts w:ascii="Candara" w:hAnsi="Candara" w:cs="Andalus"/>
                <w:color w:val="002060"/>
                <w:sz w:val="22"/>
                <w:szCs w:val="22"/>
              </w:rPr>
            </w:pPr>
            <w:r w:rsidRPr="006C4F1C">
              <w:rPr>
                <w:rFonts w:ascii="Candara" w:eastAsia="Calibri" w:hAnsi="Candara" w:cs="Andalus"/>
                <w:color w:val="002060"/>
                <w:sz w:val="22"/>
                <w:szCs w:val="22"/>
                <w:lang w:val="sr-Cyrl-RS"/>
              </w:rPr>
              <w:t>И</w:t>
            </w:r>
            <w:r w:rsidRPr="006C4F1C">
              <w:rPr>
                <w:rFonts w:ascii="Candara" w:eastAsia="Calibri" w:hAnsi="Candara" w:cs="Andalus"/>
                <w:color w:val="002060"/>
                <w:sz w:val="22"/>
                <w:szCs w:val="22"/>
              </w:rPr>
              <w:t xml:space="preserve">звршено је постављање клупа у Његошевој улици (двориште зграде „Зиник“) и на шеталишту Алексе Бацковића. Такође, обновљене су бетонске клупе </w:t>
            </w:r>
            <w:r w:rsidR="005967C0" w:rsidRPr="006C4F1C">
              <w:rPr>
                <w:rFonts w:ascii="Candara" w:eastAsia="Calibri" w:hAnsi="Candara" w:cs="Andalus"/>
                <w:color w:val="002060"/>
                <w:sz w:val="22"/>
                <w:szCs w:val="22"/>
                <w:lang w:val="sr-Cyrl-ME"/>
              </w:rPr>
              <w:t>на почетку</w:t>
            </w:r>
            <w:r w:rsidRPr="006C4F1C">
              <w:rPr>
                <w:rFonts w:ascii="Candara" w:eastAsia="Calibri" w:hAnsi="Candara" w:cs="Andalus"/>
                <w:color w:val="002060"/>
                <w:sz w:val="22"/>
                <w:szCs w:val="22"/>
              </w:rPr>
              <w:t xml:space="preserve"> шеталишта Алексе Бацковића (посматрано из правца </w:t>
            </w:r>
            <w:r w:rsidRPr="006C4F1C">
              <w:rPr>
                <w:rFonts w:ascii="Candara" w:eastAsia="Calibri" w:hAnsi="Candara" w:cs="Andalus"/>
                <w:color w:val="002060"/>
                <w:sz w:val="22"/>
                <w:szCs w:val="22"/>
                <w:lang w:val="sr-Cyrl-RS"/>
              </w:rPr>
              <w:t xml:space="preserve">Улице </w:t>
            </w:r>
            <w:r w:rsidRPr="006C4F1C">
              <w:rPr>
                <w:rFonts w:ascii="Candara" w:eastAsia="Calibri" w:hAnsi="Candara" w:cs="Andalus"/>
                <w:color w:val="002060"/>
                <w:sz w:val="22"/>
                <w:szCs w:val="22"/>
              </w:rPr>
              <w:t>Сердара Шћепана).</w:t>
            </w:r>
          </w:p>
        </w:tc>
      </w:tr>
      <w:tr w:rsidR="00BA7F8E" w:rsidRPr="006C4F1C" w14:paraId="035964DC" w14:textId="77777777" w:rsidTr="009153B3">
        <w:trPr>
          <w:cantSplit/>
          <w:trHeight w:val="624"/>
        </w:trPr>
        <w:tc>
          <w:tcPr>
            <w:tcW w:w="709" w:type="dxa"/>
            <w:vMerge/>
            <w:tcBorders>
              <w:top w:val="single" w:sz="4" w:space="0" w:color="auto"/>
              <w:left w:val="single" w:sz="12" w:space="0" w:color="auto"/>
              <w:bottom w:val="single" w:sz="12" w:space="0" w:color="auto"/>
              <w:right w:val="single" w:sz="4" w:space="0" w:color="auto"/>
            </w:tcBorders>
            <w:textDirection w:val="btLr"/>
            <w:vAlign w:val="center"/>
          </w:tcPr>
          <w:p w14:paraId="6F89A44F" w14:textId="77777777" w:rsidR="00BA7F8E" w:rsidRPr="006C4F1C" w:rsidRDefault="00BA7F8E" w:rsidP="00BA7F8E">
            <w:pPr>
              <w:tabs>
                <w:tab w:val="center" w:pos="4536"/>
                <w:tab w:val="right" w:pos="9072"/>
              </w:tabs>
              <w:spacing w:line="20" w:lineRule="atLeast"/>
              <w:jc w:val="center"/>
              <w:rPr>
                <w:rFonts w:ascii="Candara" w:hAnsi="Candara" w:cs="Andalus"/>
                <w:b/>
                <w:color w:val="002060"/>
                <w:sz w:val="22"/>
                <w:szCs w:val="22"/>
              </w:rPr>
            </w:pPr>
          </w:p>
        </w:tc>
        <w:tc>
          <w:tcPr>
            <w:tcW w:w="3969" w:type="dxa"/>
            <w:tcBorders>
              <w:top w:val="single" w:sz="4" w:space="0" w:color="auto"/>
              <w:left w:val="single" w:sz="4" w:space="0" w:color="auto"/>
              <w:bottom w:val="single" w:sz="12" w:space="0" w:color="auto"/>
              <w:right w:val="single" w:sz="4" w:space="0" w:color="auto"/>
            </w:tcBorders>
            <w:shd w:val="clear" w:color="auto" w:fill="auto"/>
          </w:tcPr>
          <w:p w14:paraId="0E715686" w14:textId="77777777" w:rsidR="00BA7F8E" w:rsidRPr="006C4F1C" w:rsidRDefault="00376A13" w:rsidP="00BA7F8E">
            <w:pPr>
              <w:tabs>
                <w:tab w:val="center" w:pos="4536"/>
                <w:tab w:val="right" w:pos="9072"/>
              </w:tabs>
              <w:spacing w:before="20" w:after="20" w:line="20" w:lineRule="atLeast"/>
              <w:jc w:val="both"/>
              <w:rPr>
                <w:rFonts w:ascii="Candara" w:hAnsi="Candara" w:cs="Andalus"/>
                <w:b/>
                <w:i/>
                <w:color w:val="002060"/>
                <w:sz w:val="22"/>
                <w:szCs w:val="22"/>
                <w:u w:val="single"/>
                <w:lang w:val="sr-Cyrl-ME"/>
              </w:rPr>
            </w:pPr>
            <w:r w:rsidRPr="006C4F1C">
              <w:rPr>
                <w:rFonts w:ascii="Candara" w:hAnsi="Candara" w:cs="Andalus"/>
                <w:b/>
                <w:i/>
                <w:color w:val="002060"/>
                <w:sz w:val="22"/>
                <w:szCs w:val="22"/>
                <w:u w:val="single"/>
                <w:lang w:val="sr-Cyrl-ME"/>
              </w:rPr>
              <w:t>Комунални објекти</w:t>
            </w:r>
          </w:p>
        </w:tc>
        <w:tc>
          <w:tcPr>
            <w:tcW w:w="5387" w:type="dxa"/>
            <w:tcBorders>
              <w:top w:val="single" w:sz="4" w:space="0" w:color="auto"/>
              <w:left w:val="single" w:sz="4" w:space="0" w:color="auto"/>
              <w:bottom w:val="single" w:sz="12" w:space="0" w:color="auto"/>
              <w:right w:val="single" w:sz="12" w:space="0" w:color="auto"/>
            </w:tcBorders>
          </w:tcPr>
          <w:p w14:paraId="2D1114D8" w14:textId="19C69C76" w:rsidR="00BA7F8E" w:rsidRPr="006C4F1C" w:rsidRDefault="005967C0" w:rsidP="00BA7F8E">
            <w:pPr>
              <w:spacing w:before="20" w:after="20" w:line="20" w:lineRule="atLeast"/>
              <w:jc w:val="both"/>
              <w:rPr>
                <w:rFonts w:ascii="Candara" w:eastAsia="Calibri" w:hAnsi="Candara" w:cs="Andalus"/>
                <w:color w:val="002060"/>
                <w:sz w:val="22"/>
                <w:szCs w:val="22"/>
                <w:lang w:val="sr-Latn-ME"/>
              </w:rPr>
            </w:pPr>
            <w:r w:rsidRPr="006C4F1C">
              <w:rPr>
                <w:rFonts w:ascii="Candara" w:eastAsia="Calibri" w:hAnsi="Candara" w:cs="Andalus"/>
                <w:color w:val="002060"/>
                <w:sz w:val="22"/>
                <w:szCs w:val="22"/>
                <w:lang w:val="sr-Latn-ME"/>
              </w:rPr>
              <w:t>Изграђено</w:t>
            </w:r>
            <w:r w:rsidR="00BA7F8E" w:rsidRPr="006C4F1C">
              <w:rPr>
                <w:rFonts w:ascii="Candara" w:eastAsia="Calibri" w:hAnsi="Candara" w:cs="Andalus"/>
                <w:color w:val="002060"/>
                <w:sz w:val="22"/>
                <w:szCs w:val="22"/>
                <w:lang w:val="sr-Latn-ME"/>
              </w:rPr>
              <w:t xml:space="preserve"> </w:t>
            </w:r>
            <w:r w:rsidRPr="006C4F1C">
              <w:rPr>
                <w:rFonts w:ascii="Candara" w:eastAsia="Calibri" w:hAnsi="Candara" w:cs="Andalus"/>
                <w:color w:val="002060"/>
                <w:sz w:val="22"/>
                <w:szCs w:val="22"/>
                <w:lang w:val="sr-Latn-ME"/>
              </w:rPr>
              <w:t>је</w:t>
            </w:r>
            <w:r w:rsidR="00BA7F8E" w:rsidRPr="006C4F1C">
              <w:rPr>
                <w:rFonts w:ascii="Candara" w:eastAsia="Calibri" w:hAnsi="Candara" w:cs="Andalus"/>
                <w:color w:val="002060"/>
                <w:sz w:val="22"/>
                <w:szCs w:val="22"/>
                <w:lang w:val="sr-Latn-ME"/>
              </w:rPr>
              <w:t xml:space="preserve"> 6 </w:t>
            </w:r>
            <w:r w:rsidRPr="006C4F1C">
              <w:rPr>
                <w:rFonts w:ascii="Candara" w:eastAsia="Calibri" w:hAnsi="Candara" w:cs="Andalus"/>
                <w:color w:val="002060"/>
                <w:sz w:val="22"/>
                <w:szCs w:val="22"/>
                <w:lang w:val="sr-Latn-ME"/>
              </w:rPr>
              <w:t>ниша</w:t>
            </w:r>
            <w:r w:rsidR="00BA7F8E" w:rsidRPr="006C4F1C">
              <w:rPr>
                <w:rFonts w:ascii="Candara" w:eastAsia="Calibri" w:hAnsi="Candara" w:cs="Andalus"/>
                <w:color w:val="002060"/>
                <w:sz w:val="22"/>
                <w:szCs w:val="22"/>
                <w:lang w:val="sr-Latn-ME"/>
              </w:rPr>
              <w:t xml:space="preserve"> </w:t>
            </w:r>
            <w:r w:rsidRPr="006C4F1C">
              <w:rPr>
                <w:rFonts w:ascii="Candara" w:eastAsia="Calibri" w:hAnsi="Candara" w:cs="Andalus"/>
                <w:color w:val="002060"/>
                <w:sz w:val="22"/>
                <w:szCs w:val="22"/>
                <w:lang w:val="sr-Latn-ME"/>
              </w:rPr>
              <w:t>за</w:t>
            </w:r>
            <w:r w:rsidR="00BA7F8E" w:rsidRPr="006C4F1C">
              <w:rPr>
                <w:rFonts w:ascii="Candara" w:eastAsia="Calibri" w:hAnsi="Candara" w:cs="Andalus"/>
                <w:color w:val="002060"/>
                <w:sz w:val="22"/>
                <w:szCs w:val="22"/>
                <w:lang w:val="sr-Latn-ME"/>
              </w:rPr>
              <w:t xml:space="preserve"> </w:t>
            </w:r>
            <w:r w:rsidRPr="006C4F1C">
              <w:rPr>
                <w:rFonts w:ascii="Candara" w:eastAsia="Calibri" w:hAnsi="Candara" w:cs="Andalus"/>
                <w:color w:val="002060"/>
                <w:sz w:val="22"/>
                <w:szCs w:val="22"/>
                <w:lang w:val="sr-Latn-ME"/>
              </w:rPr>
              <w:t>контејнере</w:t>
            </w:r>
            <w:r w:rsidR="00BA7F8E" w:rsidRPr="006C4F1C">
              <w:rPr>
                <w:rFonts w:ascii="Candara" w:eastAsia="Calibri" w:hAnsi="Candara" w:cs="Andalus"/>
                <w:color w:val="002060"/>
                <w:sz w:val="22"/>
                <w:szCs w:val="22"/>
                <w:lang w:val="sr-Latn-ME"/>
              </w:rPr>
              <w:t xml:space="preserve"> </w:t>
            </w:r>
            <w:r w:rsidRPr="006C4F1C">
              <w:rPr>
                <w:rFonts w:ascii="Candara" w:eastAsia="Calibri" w:hAnsi="Candara" w:cs="Andalus"/>
                <w:color w:val="002060"/>
                <w:sz w:val="22"/>
                <w:szCs w:val="22"/>
                <w:lang w:val="sr-Latn-ME"/>
              </w:rPr>
              <w:t>уз</w:t>
            </w:r>
            <w:r w:rsidR="00BA7F8E" w:rsidRPr="006C4F1C">
              <w:rPr>
                <w:rFonts w:ascii="Candara" w:eastAsia="Calibri" w:hAnsi="Candara" w:cs="Andalus"/>
                <w:color w:val="002060"/>
                <w:sz w:val="22"/>
                <w:szCs w:val="22"/>
                <w:lang w:val="sr-Latn-ME"/>
              </w:rPr>
              <w:t xml:space="preserve"> </w:t>
            </w:r>
            <w:r w:rsidRPr="006C4F1C">
              <w:rPr>
                <w:rFonts w:ascii="Candara" w:eastAsia="Calibri" w:hAnsi="Candara" w:cs="Andalus"/>
                <w:color w:val="002060"/>
                <w:sz w:val="22"/>
                <w:szCs w:val="22"/>
                <w:lang w:val="sr-Latn-ME"/>
              </w:rPr>
              <w:t>Његошеву</w:t>
            </w:r>
            <w:r w:rsidR="00BA7F8E" w:rsidRPr="006C4F1C">
              <w:rPr>
                <w:rFonts w:ascii="Candara" w:eastAsia="Calibri" w:hAnsi="Candara" w:cs="Andalus"/>
                <w:color w:val="002060"/>
                <w:sz w:val="22"/>
                <w:szCs w:val="22"/>
                <w:lang w:val="sr-Latn-ME"/>
              </w:rPr>
              <w:t xml:space="preserve"> </w:t>
            </w:r>
            <w:r w:rsidRPr="006C4F1C">
              <w:rPr>
                <w:rFonts w:ascii="Candara" w:eastAsia="Calibri" w:hAnsi="Candara" w:cs="Andalus"/>
                <w:color w:val="002060"/>
                <w:sz w:val="22"/>
                <w:szCs w:val="22"/>
                <w:lang w:val="sr-Latn-ME"/>
              </w:rPr>
              <w:t>улицу</w:t>
            </w:r>
            <w:r w:rsidR="00BA7F8E" w:rsidRPr="006C4F1C">
              <w:rPr>
                <w:rFonts w:ascii="Candara" w:eastAsia="Calibri" w:hAnsi="Candara" w:cs="Andalus"/>
                <w:color w:val="002060"/>
                <w:sz w:val="22"/>
                <w:szCs w:val="22"/>
                <w:lang w:val="sr-Latn-ME"/>
              </w:rPr>
              <w:t xml:space="preserve">. </w:t>
            </w:r>
            <w:r w:rsidRPr="006C4F1C">
              <w:rPr>
                <w:rFonts w:ascii="Candara" w:eastAsia="Calibri" w:hAnsi="Candara" w:cs="Andalus"/>
                <w:color w:val="002060"/>
                <w:sz w:val="22"/>
                <w:szCs w:val="22"/>
                <w:lang w:val="sr-Latn-ME"/>
              </w:rPr>
              <w:t>Вриједност</w:t>
            </w:r>
            <w:r w:rsidR="00BA7F8E" w:rsidRPr="006C4F1C">
              <w:rPr>
                <w:rFonts w:ascii="Candara" w:eastAsia="Calibri" w:hAnsi="Candara" w:cs="Andalus"/>
                <w:color w:val="002060"/>
                <w:sz w:val="22"/>
                <w:szCs w:val="22"/>
                <w:lang w:val="sr-Latn-ME"/>
              </w:rPr>
              <w:t xml:space="preserve"> </w:t>
            </w:r>
            <w:r w:rsidRPr="006C4F1C">
              <w:rPr>
                <w:rFonts w:ascii="Candara" w:eastAsia="Calibri" w:hAnsi="Candara" w:cs="Andalus"/>
                <w:color w:val="002060"/>
                <w:sz w:val="22"/>
                <w:szCs w:val="22"/>
                <w:lang w:val="sr-Latn-ME"/>
              </w:rPr>
              <w:t>радова</w:t>
            </w:r>
            <w:r w:rsidR="00BA7F8E" w:rsidRPr="006C4F1C">
              <w:rPr>
                <w:rFonts w:ascii="Candara" w:eastAsia="Calibri" w:hAnsi="Candara" w:cs="Andalus"/>
                <w:color w:val="002060"/>
                <w:sz w:val="22"/>
                <w:szCs w:val="22"/>
                <w:lang w:val="sr-Latn-ME"/>
              </w:rPr>
              <w:t xml:space="preserve"> </w:t>
            </w:r>
            <w:r w:rsidRPr="006C4F1C">
              <w:rPr>
                <w:rFonts w:ascii="Candara" w:eastAsia="Calibri" w:hAnsi="Candara" w:cs="Andalus"/>
                <w:color w:val="002060"/>
                <w:sz w:val="22"/>
                <w:szCs w:val="22"/>
                <w:lang w:val="sr-Latn-ME"/>
              </w:rPr>
              <w:t>износи</w:t>
            </w:r>
            <w:r w:rsidR="00BA7F8E" w:rsidRPr="006C4F1C">
              <w:rPr>
                <w:rFonts w:ascii="Candara" w:eastAsia="Calibri" w:hAnsi="Candara" w:cs="Andalus"/>
                <w:color w:val="002060"/>
                <w:sz w:val="22"/>
                <w:szCs w:val="22"/>
                <w:lang w:val="sr-Latn-ME"/>
              </w:rPr>
              <w:t xml:space="preserve"> 1.651,94 €</w:t>
            </w:r>
          </w:p>
        </w:tc>
      </w:tr>
    </w:tbl>
    <w:p w14:paraId="177EFCDA" w14:textId="77777777" w:rsidR="001C6FD6" w:rsidRPr="006C4F1C" w:rsidRDefault="001C6FD6">
      <w:pPr>
        <w:rPr>
          <w:color w:val="002060"/>
        </w:rPr>
      </w:pPr>
    </w:p>
    <w:p w14:paraId="7DB7021F" w14:textId="77777777" w:rsidR="001C6FD6" w:rsidRPr="006C4F1C" w:rsidRDefault="001C6FD6">
      <w:pPr>
        <w:rPr>
          <w:color w:val="002060"/>
        </w:rPr>
      </w:pPr>
    </w:p>
    <w:p w14:paraId="70D951AD" w14:textId="77777777" w:rsidR="00D90D03" w:rsidRPr="006C4F1C" w:rsidRDefault="00D90D03">
      <w:pPr>
        <w:rPr>
          <w:color w:val="002060"/>
        </w:rPr>
      </w:pPr>
    </w:p>
    <w:p w14:paraId="5C1F41C6" w14:textId="77777777" w:rsidR="00D90D03" w:rsidRPr="006C4F1C" w:rsidRDefault="00D90D03">
      <w:pPr>
        <w:rPr>
          <w:color w:val="002060"/>
        </w:rPr>
      </w:pPr>
    </w:p>
    <w:p w14:paraId="362B205F" w14:textId="77777777" w:rsidR="00D90D03" w:rsidRPr="006C4F1C" w:rsidRDefault="00D90D03">
      <w:pPr>
        <w:rPr>
          <w:color w:val="002060"/>
        </w:rPr>
      </w:pPr>
    </w:p>
    <w:p w14:paraId="2F85B561" w14:textId="77777777" w:rsidR="00D90D03" w:rsidRPr="006C4F1C" w:rsidRDefault="00D90D03">
      <w:pPr>
        <w:rPr>
          <w:color w:val="002060"/>
        </w:rPr>
      </w:pPr>
    </w:p>
    <w:p w14:paraId="378C0E0D" w14:textId="77777777" w:rsidR="00D90D03" w:rsidRPr="006C4F1C" w:rsidRDefault="00D90D03">
      <w:pPr>
        <w:rPr>
          <w:color w:val="002060"/>
        </w:rPr>
      </w:pPr>
    </w:p>
    <w:p w14:paraId="1303CAF6" w14:textId="77777777" w:rsidR="00D90D03" w:rsidRPr="006C4F1C" w:rsidRDefault="00D90D03">
      <w:pPr>
        <w:rPr>
          <w:color w:val="002060"/>
        </w:rPr>
      </w:pPr>
    </w:p>
    <w:p w14:paraId="138E08BA" w14:textId="77777777" w:rsidR="00D90D03" w:rsidRPr="006C4F1C" w:rsidRDefault="00D90D03">
      <w:pPr>
        <w:rPr>
          <w:color w:val="002060"/>
        </w:rPr>
      </w:pPr>
    </w:p>
    <w:p w14:paraId="4AF17461" w14:textId="77777777" w:rsidR="00D90D03" w:rsidRPr="006C4F1C" w:rsidRDefault="00D90D03">
      <w:pPr>
        <w:rPr>
          <w:color w:val="002060"/>
        </w:rPr>
      </w:pPr>
    </w:p>
    <w:p w14:paraId="2C0A788B" w14:textId="77777777" w:rsidR="00D90D03" w:rsidRPr="006C4F1C" w:rsidRDefault="00D90D03">
      <w:pPr>
        <w:rPr>
          <w:color w:val="002060"/>
        </w:rPr>
      </w:pPr>
    </w:p>
    <w:p w14:paraId="28BF3507" w14:textId="77777777" w:rsidR="00D90D03" w:rsidRPr="006C4F1C" w:rsidRDefault="00D90D03">
      <w:pPr>
        <w:rPr>
          <w:color w:val="002060"/>
        </w:rPr>
      </w:pPr>
    </w:p>
    <w:p w14:paraId="4A6220CA" w14:textId="77777777" w:rsidR="00D90D03" w:rsidRPr="006C4F1C" w:rsidRDefault="00D90D03">
      <w:pPr>
        <w:rPr>
          <w:color w:val="002060"/>
        </w:rPr>
      </w:pPr>
    </w:p>
    <w:p w14:paraId="3190B7A8" w14:textId="77777777" w:rsidR="00D90D03" w:rsidRPr="006C4F1C" w:rsidRDefault="00D90D03">
      <w:pPr>
        <w:rPr>
          <w:color w:val="002060"/>
        </w:rPr>
      </w:pPr>
    </w:p>
    <w:p w14:paraId="17E26C72" w14:textId="77777777" w:rsidR="00D90D03" w:rsidRPr="006C4F1C" w:rsidRDefault="00D90D03">
      <w:pPr>
        <w:rPr>
          <w:color w:val="002060"/>
        </w:rPr>
      </w:pPr>
    </w:p>
    <w:p w14:paraId="6466FEAB" w14:textId="77777777" w:rsidR="00D90D03" w:rsidRPr="006C4F1C" w:rsidRDefault="00D90D03">
      <w:pPr>
        <w:rPr>
          <w:color w:val="002060"/>
        </w:rPr>
      </w:pPr>
    </w:p>
    <w:p w14:paraId="5E44DB3C" w14:textId="77777777" w:rsidR="00D90D03" w:rsidRPr="006C4F1C" w:rsidRDefault="00D90D03">
      <w:pPr>
        <w:rPr>
          <w:color w:val="002060"/>
        </w:rPr>
      </w:pPr>
    </w:p>
    <w:p w14:paraId="129B62F8" w14:textId="77777777" w:rsidR="00D90D03" w:rsidRPr="006C4F1C" w:rsidRDefault="00D90D03">
      <w:pPr>
        <w:rPr>
          <w:color w:val="002060"/>
        </w:rPr>
      </w:pPr>
    </w:p>
    <w:p w14:paraId="6E307339" w14:textId="77777777" w:rsidR="00D90D03" w:rsidRPr="006C4F1C" w:rsidRDefault="00D90D03">
      <w:pPr>
        <w:rPr>
          <w:color w:val="002060"/>
        </w:rPr>
      </w:pPr>
    </w:p>
    <w:p w14:paraId="53C13536" w14:textId="77777777" w:rsidR="00D90D03" w:rsidRPr="006C4F1C" w:rsidRDefault="00D90D03">
      <w:pPr>
        <w:rPr>
          <w:color w:val="002060"/>
        </w:rPr>
      </w:pPr>
    </w:p>
    <w:p w14:paraId="36233AD9" w14:textId="77777777" w:rsidR="00D90D03" w:rsidRPr="006C4F1C" w:rsidRDefault="00D90D03">
      <w:pPr>
        <w:rPr>
          <w:color w:val="002060"/>
        </w:rPr>
      </w:pPr>
    </w:p>
    <w:p w14:paraId="009575B2" w14:textId="77777777" w:rsidR="00D90D03" w:rsidRPr="006C4F1C" w:rsidRDefault="00D90D03">
      <w:pPr>
        <w:rPr>
          <w:color w:val="002060"/>
        </w:rPr>
      </w:pPr>
    </w:p>
    <w:p w14:paraId="00D0DF7F" w14:textId="77777777" w:rsidR="00EA7BD9" w:rsidRPr="006C4F1C" w:rsidRDefault="00EA7BD9">
      <w:pPr>
        <w:rPr>
          <w:color w:val="002060"/>
        </w:rPr>
      </w:pPr>
    </w:p>
    <w:p w14:paraId="681AB698" w14:textId="77777777" w:rsidR="00D90D03" w:rsidRPr="006C4F1C" w:rsidRDefault="00D90D03">
      <w:pPr>
        <w:rPr>
          <w:color w:val="002060"/>
        </w:rPr>
      </w:pPr>
    </w:p>
    <w:p w14:paraId="63DBD80B" w14:textId="77777777" w:rsidR="00D90D03" w:rsidRPr="006C4F1C" w:rsidRDefault="00D90D03">
      <w:pPr>
        <w:rPr>
          <w:color w:val="002060"/>
        </w:rPr>
      </w:pPr>
    </w:p>
    <w:p w14:paraId="03FC0208" w14:textId="77777777" w:rsidR="00D90D03" w:rsidRPr="006C4F1C" w:rsidRDefault="00D90D03">
      <w:pPr>
        <w:rPr>
          <w:color w:val="002060"/>
        </w:rPr>
      </w:pPr>
    </w:p>
    <w:p w14:paraId="75E68CD3" w14:textId="77777777" w:rsidR="00D90D03" w:rsidRPr="006C4F1C" w:rsidRDefault="00D90D03">
      <w:pPr>
        <w:rPr>
          <w:color w:val="002060"/>
        </w:rPr>
      </w:pPr>
    </w:p>
    <w:p w14:paraId="28B56307" w14:textId="77777777" w:rsidR="001C6FD6" w:rsidRPr="006C4F1C" w:rsidRDefault="001C6FD6" w:rsidP="001C6FD6">
      <w:pPr>
        <w:rPr>
          <w:color w:val="002060"/>
        </w:rPr>
      </w:pPr>
    </w:p>
    <w:tbl>
      <w:tblPr>
        <w:tblW w:w="10065"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709"/>
        <w:gridCol w:w="4111"/>
        <w:gridCol w:w="5245"/>
      </w:tblGrid>
      <w:tr w:rsidR="00571632" w:rsidRPr="006C4F1C" w14:paraId="3CF60877" w14:textId="77777777" w:rsidTr="001C6FD6">
        <w:trPr>
          <w:trHeight w:val="454"/>
        </w:trPr>
        <w:tc>
          <w:tcPr>
            <w:tcW w:w="10065" w:type="dxa"/>
            <w:gridSpan w:val="3"/>
            <w:tcBorders>
              <w:top w:val="single" w:sz="12" w:space="0" w:color="auto"/>
              <w:left w:val="single" w:sz="12" w:space="0" w:color="auto"/>
              <w:bottom w:val="single" w:sz="12" w:space="0" w:color="auto"/>
              <w:right w:val="single" w:sz="12" w:space="0" w:color="auto"/>
            </w:tcBorders>
            <w:shd w:val="clear" w:color="auto" w:fill="DEEAF6" w:themeFill="accent1" w:themeFillTint="33"/>
            <w:vAlign w:val="center"/>
          </w:tcPr>
          <w:p w14:paraId="51A4DE6E" w14:textId="77777777" w:rsidR="00571632" w:rsidRPr="006C4F1C" w:rsidRDefault="00571632" w:rsidP="006100EC">
            <w:pPr>
              <w:tabs>
                <w:tab w:val="center" w:pos="4536"/>
                <w:tab w:val="right" w:pos="9072"/>
              </w:tabs>
              <w:spacing w:line="20" w:lineRule="atLeast"/>
              <w:jc w:val="center"/>
              <w:rPr>
                <w:rFonts w:ascii="Candara" w:hAnsi="Candara" w:cs="Andalus"/>
                <w:b/>
                <w:color w:val="002060"/>
                <w:sz w:val="22"/>
                <w:szCs w:val="22"/>
              </w:rPr>
            </w:pPr>
            <w:r w:rsidRPr="006C4F1C">
              <w:rPr>
                <w:rFonts w:ascii="Candara" w:hAnsi="Candara" w:cs="Andalus"/>
                <w:b/>
                <w:color w:val="002060"/>
                <w:sz w:val="22"/>
                <w:szCs w:val="22"/>
              </w:rPr>
              <w:lastRenderedPageBreak/>
              <w:t>ГРУДСКА  МАХАЛА</w:t>
            </w:r>
          </w:p>
        </w:tc>
      </w:tr>
      <w:tr w:rsidR="00571632" w:rsidRPr="006C4F1C" w14:paraId="55C4897F" w14:textId="77777777" w:rsidTr="009153B3">
        <w:trPr>
          <w:trHeight w:val="454"/>
        </w:trPr>
        <w:tc>
          <w:tcPr>
            <w:tcW w:w="709" w:type="dxa"/>
            <w:tcBorders>
              <w:top w:val="single" w:sz="12" w:space="0" w:color="auto"/>
              <w:left w:val="single" w:sz="12" w:space="0" w:color="auto"/>
              <w:bottom w:val="single" w:sz="8" w:space="0" w:color="auto"/>
              <w:right w:val="single" w:sz="4" w:space="0" w:color="767171"/>
            </w:tcBorders>
            <w:vAlign w:val="center"/>
          </w:tcPr>
          <w:p w14:paraId="45AF834A" w14:textId="77777777" w:rsidR="00571632" w:rsidRPr="006C4F1C" w:rsidRDefault="00571632" w:rsidP="006550ED">
            <w:pPr>
              <w:tabs>
                <w:tab w:val="center" w:pos="4536"/>
                <w:tab w:val="right" w:pos="9072"/>
              </w:tabs>
              <w:spacing w:line="20" w:lineRule="atLeast"/>
              <w:jc w:val="center"/>
              <w:rPr>
                <w:rFonts w:ascii="Candara" w:hAnsi="Candara" w:cs="Andalus"/>
                <w:color w:val="002060"/>
                <w:sz w:val="22"/>
                <w:szCs w:val="22"/>
              </w:rPr>
            </w:pPr>
          </w:p>
        </w:tc>
        <w:tc>
          <w:tcPr>
            <w:tcW w:w="4111" w:type="dxa"/>
            <w:tcBorders>
              <w:top w:val="single" w:sz="12" w:space="0" w:color="auto"/>
              <w:left w:val="single" w:sz="4" w:space="0" w:color="767171"/>
              <w:bottom w:val="single" w:sz="8" w:space="0" w:color="auto"/>
              <w:right w:val="single" w:sz="4" w:space="0" w:color="767171"/>
            </w:tcBorders>
            <w:vAlign w:val="center"/>
          </w:tcPr>
          <w:p w14:paraId="794C815A" w14:textId="77777777" w:rsidR="00571632" w:rsidRPr="006C4F1C" w:rsidRDefault="00093071" w:rsidP="006550ED">
            <w:pPr>
              <w:tabs>
                <w:tab w:val="center" w:pos="4536"/>
                <w:tab w:val="right" w:pos="9072"/>
              </w:tabs>
              <w:spacing w:line="20" w:lineRule="atLeast"/>
              <w:jc w:val="center"/>
              <w:rPr>
                <w:rFonts w:ascii="Candara" w:hAnsi="Candara" w:cs="Andalus"/>
                <w:b/>
                <w:color w:val="002060"/>
                <w:sz w:val="22"/>
                <w:szCs w:val="22"/>
              </w:rPr>
            </w:pPr>
            <w:r w:rsidRPr="006C4F1C">
              <w:rPr>
                <w:rFonts w:ascii="Candara" w:hAnsi="Candara" w:cs="Andalus"/>
                <w:b/>
                <w:color w:val="002060"/>
                <w:sz w:val="22"/>
                <w:szCs w:val="22"/>
              </w:rPr>
              <w:t>ЗАХТЈЕВИ ГРАЂАНА</w:t>
            </w:r>
          </w:p>
        </w:tc>
        <w:tc>
          <w:tcPr>
            <w:tcW w:w="5245" w:type="dxa"/>
            <w:tcBorders>
              <w:top w:val="single" w:sz="12" w:space="0" w:color="auto"/>
              <w:left w:val="single" w:sz="4" w:space="0" w:color="767171"/>
              <w:bottom w:val="single" w:sz="8" w:space="0" w:color="auto"/>
              <w:right w:val="single" w:sz="12" w:space="0" w:color="auto"/>
            </w:tcBorders>
            <w:vAlign w:val="center"/>
          </w:tcPr>
          <w:p w14:paraId="070B40E0" w14:textId="77777777" w:rsidR="00571632" w:rsidRPr="006C4F1C" w:rsidRDefault="00571632" w:rsidP="006550ED">
            <w:pPr>
              <w:tabs>
                <w:tab w:val="center" w:pos="4536"/>
                <w:tab w:val="right" w:pos="9072"/>
              </w:tabs>
              <w:spacing w:line="20" w:lineRule="atLeast"/>
              <w:jc w:val="center"/>
              <w:rPr>
                <w:rFonts w:ascii="Candara" w:hAnsi="Candara" w:cs="Andalus"/>
                <w:b/>
                <w:color w:val="002060"/>
                <w:sz w:val="22"/>
                <w:szCs w:val="22"/>
              </w:rPr>
            </w:pPr>
            <w:r w:rsidRPr="006C4F1C">
              <w:rPr>
                <w:rFonts w:ascii="Candara" w:hAnsi="Candara" w:cs="Andalus"/>
                <w:b/>
                <w:color w:val="002060"/>
                <w:sz w:val="22"/>
                <w:szCs w:val="22"/>
              </w:rPr>
              <w:t>РЕАЛИЗОВАНО  2020.</w:t>
            </w:r>
          </w:p>
        </w:tc>
      </w:tr>
      <w:tr w:rsidR="00376A13" w:rsidRPr="006C4F1C" w14:paraId="3311A8EB" w14:textId="77777777" w:rsidTr="009153B3">
        <w:trPr>
          <w:trHeight w:val="21"/>
        </w:trPr>
        <w:tc>
          <w:tcPr>
            <w:tcW w:w="709" w:type="dxa"/>
            <w:vMerge w:val="restart"/>
            <w:tcBorders>
              <w:top w:val="single" w:sz="8" w:space="0" w:color="auto"/>
              <w:left w:val="single" w:sz="12" w:space="0" w:color="auto"/>
              <w:right w:val="single" w:sz="4" w:space="0" w:color="auto"/>
            </w:tcBorders>
            <w:textDirection w:val="btLr"/>
            <w:vAlign w:val="center"/>
          </w:tcPr>
          <w:p w14:paraId="6FDBA8D9" w14:textId="77777777" w:rsidR="00376A13" w:rsidRPr="006C4F1C" w:rsidRDefault="00376A13" w:rsidP="00376A13">
            <w:pPr>
              <w:tabs>
                <w:tab w:val="center" w:pos="4536"/>
                <w:tab w:val="right" w:pos="9072"/>
              </w:tabs>
              <w:spacing w:line="20" w:lineRule="atLeast"/>
              <w:jc w:val="center"/>
              <w:rPr>
                <w:rFonts w:ascii="Candara" w:hAnsi="Candara" w:cs="Andalus"/>
                <w:b/>
                <w:color w:val="002060"/>
                <w:sz w:val="22"/>
                <w:szCs w:val="22"/>
              </w:rPr>
            </w:pPr>
            <w:r w:rsidRPr="006C4F1C">
              <w:rPr>
                <w:rFonts w:ascii="Candara" w:hAnsi="Candara" w:cs="Andalus"/>
                <w:b/>
                <w:color w:val="002060"/>
                <w:sz w:val="22"/>
                <w:szCs w:val="22"/>
              </w:rPr>
              <w:t>САОБРАЋАЈНИЦЕ</w:t>
            </w:r>
          </w:p>
        </w:tc>
        <w:tc>
          <w:tcPr>
            <w:tcW w:w="4111" w:type="dxa"/>
            <w:tcBorders>
              <w:top w:val="single" w:sz="8" w:space="0" w:color="auto"/>
              <w:left w:val="single" w:sz="4" w:space="0" w:color="auto"/>
              <w:bottom w:val="single" w:sz="4" w:space="0" w:color="auto"/>
              <w:right w:val="single" w:sz="4" w:space="0" w:color="auto"/>
            </w:tcBorders>
            <w:shd w:val="clear" w:color="auto" w:fill="auto"/>
          </w:tcPr>
          <w:p w14:paraId="58E97342" w14:textId="77777777" w:rsidR="00376A13" w:rsidRPr="006C4F1C" w:rsidRDefault="00376A13" w:rsidP="004338F0">
            <w:pPr>
              <w:tabs>
                <w:tab w:val="center" w:pos="4536"/>
                <w:tab w:val="right" w:pos="9072"/>
              </w:tabs>
              <w:spacing w:before="120" w:line="20" w:lineRule="atLeast"/>
              <w:jc w:val="both"/>
              <w:rPr>
                <w:rFonts w:ascii="Candara" w:hAnsi="Candara" w:cs="Andalus"/>
                <w:b/>
                <w:i/>
                <w:color w:val="002060"/>
                <w:sz w:val="22"/>
                <w:szCs w:val="22"/>
                <w:u w:val="single"/>
              </w:rPr>
            </w:pPr>
            <w:r w:rsidRPr="006C4F1C">
              <w:rPr>
                <w:rFonts w:ascii="Candara" w:hAnsi="Candara" w:cs="Andalus"/>
                <w:b/>
                <w:i/>
                <w:color w:val="002060"/>
                <w:sz w:val="22"/>
                <w:szCs w:val="22"/>
                <w:u w:val="single"/>
              </w:rPr>
              <w:t>Санација ударних рупа</w:t>
            </w:r>
          </w:p>
          <w:p w14:paraId="0EF79082" w14:textId="77777777" w:rsidR="00376A13" w:rsidRPr="006C4F1C" w:rsidRDefault="00376A13" w:rsidP="004338F0">
            <w:pPr>
              <w:tabs>
                <w:tab w:val="center" w:pos="4536"/>
                <w:tab w:val="right" w:pos="9072"/>
              </w:tabs>
              <w:spacing w:before="120" w:line="20" w:lineRule="atLeast"/>
              <w:jc w:val="both"/>
              <w:rPr>
                <w:rFonts w:ascii="Candara" w:hAnsi="Candara" w:cs="Andalus"/>
                <w:b/>
                <w:i/>
                <w:color w:val="002060"/>
                <w:sz w:val="22"/>
                <w:szCs w:val="22"/>
                <w:u w:val="single"/>
                <w:lang w:val="sr-Latn-ME"/>
              </w:rPr>
            </w:pPr>
          </w:p>
        </w:tc>
        <w:tc>
          <w:tcPr>
            <w:tcW w:w="5245" w:type="dxa"/>
            <w:tcBorders>
              <w:top w:val="single" w:sz="8" w:space="0" w:color="auto"/>
              <w:left w:val="single" w:sz="4" w:space="0" w:color="auto"/>
              <w:bottom w:val="single" w:sz="4" w:space="0" w:color="auto"/>
              <w:right w:val="single" w:sz="12" w:space="0" w:color="auto"/>
            </w:tcBorders>
          </w:tcPr>
          <w:p w14:paraId="4A6F836C" w14:textId="77777777" w:rsidR="00376A13" w:rsidRPr="006C4F1C" w:rsidRDefault="00376A13" w:rsidP="004338F0">
            <w:pPr>
              <w:tabs>
                <w:tab w:val="center" w:pos="4536"/>
                <w:tab w:val="right" w:pos="9072"/>
              </w:tabs>
              <w:spacing w:before="40" w:after="120" w:line="20" w:lineRule="atLeast"/>
              <w:jc w:val="both"/>
              <w:rPr>
                <w:rFonts w:ascii="Candara" w:hAnsi="Candara" w:cs="Andalus"/>
                <w:color w:val="002060"/>
                <w:sz w:val="22"/>
                <w:szCs w:val="22"/>
              </w:rPr>
            </w:pPr>
            <w:r w:rsidRPr="006C4F1C">
              <w:rPr>
                <w:rFonts w:ascii="Candara" w:hAnsi="Candara" w:cs="Andalus"/>
                <w:color w:val="002060"/>
                <w:sz w:val="22"/>
                <w:szCs w:val="22"/>
              </w:rPr>
              <w:t xml:space="preserve">Извршена је cанација ударних рупа у улицама Баја Пивљанина, Пека Павловића и </w:t>
            </w:r>
            <w:r w:rsidRPr="006C4F1C">
              <w:rPr>
                <w:rFonts w:ascii="Candara" w:hAnsi="Candara" w:cs="Andalus"/>
                <w:color w:val="002060"/>
                <w:sz w:val="22"/>
                <w:szCs w:val="22"/>
                <w:lang w:val="sr-Latn-ME"/>
              </w:rPr>
              <w:t>II</w:t>
            </w:r>
            <w:r w:rsidRPr="006C4F1C">
              <w:rPr>
                <w:rFonts w:ascii="Candara" w:hAnsi="Candara" w:cs="Andalus"/>
                <w:color w:val="002060"/>
                <w:sz w:val="22"/>
                <w:szCs w:val="22"/>
              </w:rPr>
              <w:t xml:space="preserve"> далматинске бригаде.</w:t>
            </w:r>
          </w:p>
        </w:tc>
      </w:tr>
      <w:tr w:rsidR="00376A13" w:rsidRPr="006C4F1C" w14:paraId="1547F1A2" w14:textId="77777777" w:rsidTr="005F444A">
        <w:trPr>
          <w:trHeight w:val="21"/>
        </w:trPr>
        <w:tc>
          <w:tcPr>
            <w:tcW w:w="709" w:type="dxa"/>
            <w:vMerge/>
            <w:tcBorders>
              <w:left w:val="single" w:sz="12" w:space="0" w:color="auto"/>
              <w:right w:val="single" w:sz="4" w:space="0" w:color="auto"/>
            </w:tcBorders>
            <w:textDirection w:val="btLr"/>
            <w:vAlign w:val="center"/>
          </w:tcPr>
          <w:p w14:paraId="4789FB50" w14:textId="77777777" w:rsidR="00376A13" w:rsidRPr="006C4F1C" w:rsidRDefault="00376A13" w:rsidP="00376A13">
            <w:pPr>
              <w:tabs>
                <w:tab w:val="center" w:pos="4536"/>
                <w:tab w:val="right" w:pos="9072"/>
              </w:tabs>
              <w:spacing w:line="20" w:lineRule="atLeast"/>
              <w:jc w:val="center"/>
              <w:rPr>
                <w:rFonts w:ascii="Candara" w:hAnsi="Candara" w:cs="Andalus"/>
                <w:b/>
                <w:color w:val="002060"/>
                <w:sz w:val="22"/>
                <w:szCs w:val="22"/>
              </w:rPr>
            </w:pPr>
          </w:p>
        </w:tc>
        <w:tc>
          <w:tcPr>
            <w:tcW w:w="4111" w:type="dxa"/>
            <w:tcBorders>
              <w:top w:val="single" w:sz="8" w:space="0" w:color="auto"/>
              <w:left w:val="single" w:sz="4" w:space="0" w:color="auto"/>
              <w:bottom w:val="single" w:sz="4" w:space="0" w:color="auto"/>
              <w:right w:val="single" w:sz="4" w:space="0" w:color="auto"/>
            </w:tcBorders>
            <w:shd w:val="clear" w:color="auto" w:fill="auto"/>
          </w:tcPr>
          <w:p w14:paraId="137B11E5" w14:textId="77777777" w:rsidR="00376A13" w:rsidRPr="006C4F1C" w:rsidRDefault="00376A13" w:rsidP="004338F0">
            <w:pPr>
              <w:tabs>
                <w:tab w:val="center" w:pos="4536"/>
                <w:tab w:val="right" w:pos="9072"/>
              </w:tabs>
              <w:spacing w:before="40" w:after="40" w:line="20" w:lineRule="atLeast"/>
              <w:jc w:val="both"/>
              <w:rPr>
                <w:rFonts w:ascii="Candara" w:hAnsi="Candara" w:cs="Andalus"/>
                <w:b/>
                <w:i/>
                <w:color w:val="002060"/>
                <w:sz w:val="22"/>
                <w:szCs w:val="22"/>
                <w:u w:val="single"/>
              </w:rPr>
            </w:pPr>
            <w:r w:rsidRPr="006C4F1C">
              <w:rPr>
                <w:rFonts w:ascii="Candara" w:hAnsi="Candara" w:cs="Andalus"/>
                <w:b/>
                <w:i/>
                <w:color w:val="002060"/>
                <w:sz w:val="22"/>
                <w:szCs w:val="22"/>
                <w:u w:val="single"/>
              </w:rPr>
              <w:t>Постављање успоривача брзине</w:t>
            </w:r>
          </w:p>
          <w:p w14:paraId="762D4811" w14:textId="7E9A0113" w:rsidR="00821B38" w:rsidRPr="006C4F1C" w:rsidRDefault="00376A13" w:rsidP="004338F0">
            <w:pPr>
              <w:tabs>
                <w:tab w:val="center" w:pos="4536"/>
                <w:tab w:val="right" w:pos="9072"/>
              </w:tabs>
              <w:spacing w:before="40" w:after="40" w:line="20" w:lineRule="atLeast"/>
              <w:jc w:val="both"/>
              <w:rPr>
                <w:rFonts w:ascii="Candara" w:hAnsi="Candara" w:cs="Andalus"/>
                <w:color w:val="002060"/>
                <w:sz w:val="22"/>
                <w:szCs w:val="22"/>
                <w:lang w:val="sr-Cyrl-ME"/>
              </w:rPr>
            </w:pPr>
            <w:r w:rsidRPr="006C4F1C">
              <w:rPr>
                <w:rFonts w:ascii="Candara" w:hAnsi="Candara" w:cs="Andalus"/>
                <w:color w:val="002060"/>
                <w:sz w:val="22"/>
                <w:szCs w:val="22"/>
              </w:rPr>
              <w:t>Постављање успоривача брзине на</w:t>
            </w:r>
            <w:r w:rsidR="00821B38" w:rsidRPr="006C4F1C">
              <w:rPr>
                <w:rFonts w:ascii="Candara" w:hAnsi="Candara" w:cs="Andalus"/>
                <w:color w:val="002060"/>
                <w:sz w:val="22"/>
                <w:szCs w:val="22"/>
                <w:lang w:val="sr-Cyrl-ME"/>
              </w:rPr>
              <w:t xml:space="preserve"> улицама:</w:t>
            </w:r>
          </w:p>
          <w:p w14:paraId="5635975A" w14:textId="42CD7ACA" w:rsidR="00821B38" w:rsidRPr="006C4F1C" w:rsidRDefault="00376A13" w:rsidP="001C1DA5">
            <w:pPr>
              <w:pStyle w:val="ListParagraph"/>
              <w:numPr>
                <w:ilvl w:val="0"/>
                <w:numId w:val="74"/>
              </w:numPr>
              <w:tabs>
                <w:tab w:val="center" w:pos="4536"/>
                <w:tab w:val="right" w:pos="9072"/>
              </w:tabs>
              <w:spacing w:before="40" w:after="40" w:line="20" w:lineRule="atLeast"/>
              <w:ind w:left="230" w:hanging="117"/>
              <w:jc w:val="both"/>
              <w:rPr>
                <w:rFonts w:ascii="Candara" w:hAnsi="Candara" w:cs="Andalus"/>
                <w:b/>
                <w:i/>
                <w:color w:val="002060"/>
                <w:u w:val="single"/>
              </w:rPr>
            </w:pPr>
            <w:r w:rsidRPr="006C4F1C">
              <w:rPr>
                <w:rFonts w:ascii="Candara" w:hAnsi="Candara" w:cs="Andalus"/>
                <w:color w:val="002060"/>
              </w:rPr>
              <w:t xml:space="preserve">Никца од Ровина </w:t>
            </w:r>
            <w:r w:rsidRPr="006C4F1C">
              <w:rPr>
                <w:rFonts w:ascii="Candara" w:hAnsi="Candara" w:cs="Andalus"/>
                <w:color w:val="002060"/>
                <w:lang w:val="sr-Latn-ME"/>
              </w:rPr>
              <w:t>II</w:t>
            </w:r>
            <w:r w:rsidRPr="006C4F1C">
              <w:rPr>
                <w:rFonts w:ascii="Candara" w:hAnsi="Candara" w:cs="Andalus"/>
                <w:color w:val="002060"/>
              </w:rPr>
              <w:t xml:space="preserve"> (пролаз испод зграде)</w:t>
            </w:r>
            <w:r w:rsidR="00821B38" w:rsidRPr="006C4F1C">
              <w:rPr>
                <w:rFonts w:ascii="Candara" w:hAnsi="Candara" w:cs="Andalus"/>
                <w:color w:val="002060"/>
                <w:lang w:val="sr-Cyrl-ME"/>
              </w:rPr>
              <w:t>,</w:t>
            </w:r>
          </w:p>
          <w:p w14:paraId="0E548DFC" w14:textId="77777777" w:rsidR="00821B38" w:rsidRPr="006C4F1C" w:rsidRDefault="00821B38" w:rsidP="001C1DA5">
            <w:pPr>
              <w:pStyle w:val="ListParagraph"/>
              <w:numPr>
                <w:ilvl w:val="0"/>
                <w:numId w:val="74"/>
              </w:numPr>
              <w:tabs>
                <w:tab w:val="center" w:pos="4536"/>
                <w:tab w:val="right" w:pos="9072"/>
              </w:tabs>
              <w:spacing w:before="40" w:after="40" w:line="20" w:lineRule="atLeast"/>
              <w:ind w:left="230" w:hanging="117"/>
              <w:jc w:val="both"/>
              <w:rPr>
                <w:rFonts w:ascii="Candara" w:hAnsi="Candara" w:cs="Andalus"/>
                <w:b/>
                <w:i/>
                <w:color w:val="002060"/>
                <w:u w:val="single"/>
              </w:rPr>
            </w:pPr>
            <w:r w:rsidRPr="006C4F1C">
              <w:rPr>
                <w:rFonts w:ascii="Candara" w:hAnsi="Candara" w:cs="Andalus"/>
                <w:color w:val="002060"/>
              </w:rPr>
              <w:t>Баја Пивљанина (шеталиште код Музичке школе)</w:t>
            </w:r>
            <w:r w:rsidRPr="006C4F1C">
              <w:rPr>
                <w:rFonts w:ascii="Candara" w:hAnsi="Candara" w:cs="Andalus"/>
                <w:color w:val="002060"/>
                <w:lang w:val="sr-Cyrl-RS"/>
              </w:rPr>
              <w:t xml:space="preserve">, </w:t>
            </w:r>
          </w:p>
          <w:p w14:paraId="2376D28F" w14:textId="1A1EA718" w:rsidR="00821B38" w:rsidRPr="006C4F1C" w:rsidRDefault="00821B38" w:rsidP="001C1DA5">
            <w:pPr>
              <w:pStyle w:val="ListParagraph"/>
              <w:numPr>
                <w:ilvl w:val="0"/>
                <w:numId w:val="74"/>
              </w:numPr>
              <w:tabs>
                <w:tab w:val="center" w:pos="4536"/>
                <w:tab w:val="right" w:pos="9072"/>
              </w:tabs>
              <w:spacing w:before="40" w:after="40" w:line="20" w:lineRule="atLeast"/>
              <w:ind w:left="230" w:hanging="117"/>
              <w:jc w:val="both"/>
              <w:rPr>
                <w:rFonts w:ascii="Candara" w:hAnsi="Candara" w:cs="Andalus"/>
                <w:b/>
                <w:i/>
                <w:color w:val="002060"/>
                <w:u w:val="single"/>
              </w:rPr>
            </w:pPr>
            <w:r w:rsidRPr="006C4F1C">
              <w:rPr>
                <w:rFonts w:ascii="Candara" w:hAnsi="Candara" w:cs="Andalus"/>
                <w:color w:val="002060"/>
              </w:rPr>
              <w:t>Његошевој (испред нове поште)</w:t>
            </w:r>
            <w:r w:rsidRPr="006C4F1C">
              <w:rPr>
                <w:rFonts w:ascii="Candara" w:hAnsi="Candara" w:cs="Andalus"/>
                <w:color w:val="002060"/>
                <w:lang w:val="sr-Cyrl-ME"/>
              </w:rPr>
              <w:t>,</w:t>
            </w:r>
          </w:p>
          <w:p w14:paraId="736A2BE5" w14:textId="0316BB5E" w:rsidR="00376A13" w:rsidRPr="006C4F1C" w:rsidRDefault="00821B38" w:rsidP="001C1DA5">
            <w:pPr>
              <w:pStyle w:val="ListParagraph"/>
              <w:numPr>
                <w:ilvl w:val="0"/>
                <w:numId w:val="74"/>
              </w:numPr>
              <w:tabs>
                <w:tab w:val="center" w:pos="4536"/>
                <w:tab w:val="right" w:pos="9072"/>
              </w:tabs>
              <w:spacing w:before="40" w:after="40" w:line="20" w:lineRule="atLeast"/>
              <w:ind w:left="230" w:hanging="117"/>
              <w:jc w:val="both"/>
              <w:rPr>
                <w:rFonts w:ascii="Candara" w:hAnsi="Candara" w:cs="Andalus"/>
                <w:b/>
                <w:i/>
                <w:color w:val="002060"/>
                <w:u w:val="single"/>
              </w:rPr>
            </w:pPr>
            <w:r w:rsidRPr="006C4F1C">
              <w:rPr>
                <w:rFonts w:ascii="Candara" w:hAnsi="Candara" w:cs="Andalus"/>
                <w:color w:val="002060"/>
              </w:rPr>
              <w:t xml:space="preserve">II </w:t>
            </w:r>
            <w:r w:rsidRPr="006C4F1C">
              <w:rPr>
                <w:rFonts w:ascii="Candara" w:hAnsi="Candara" w:cs="Andalus"/>
                <w:color w:val="002060"/>
                <w:lang w:val="sr-Cyrl-RS"/>
              </w:rPr>
              <w:t>далматинске</w:t>
            </w:r>
            <w:r w:rsidR="00376A13" w:rsidRPr="006C4F1C">
              <w:rPr>
                <w:rFonts w:ascii="Candara" w:hAnsi="Candara" w:cs="Andalus"/>
                <w:color w:val="002060"/>
              </w:rPr>
              <w:t>.</w:t>
            </w:r>
          </w:p>
        </w:tc>
        <w:tc>
          <w:tcPr>
            <w:tcW w:w="5245" w:type="dxa"/>
            <w:tcBorders>
              <w:top w:val="single" w:sz="8" w:space="0" w:color="auto"/>
              <w:left w:val="single" w:sz="4" w:space="0" w:color="auto"/>
              <w:bottom w:val="single" w:sz="4" w:space="0" w:color="auto"/>
              <w:right w:val="single" w:sz="12" w:space="0" w:color="auto"/>
            </w:tcBorders>
            <w:shd w:val="clear" w:color="auto" w:fill="auto"/>
          </w:tcPr>
          <w:p w14:paraId="4B22E8C0" w14:textId="2FFE5B0A" w:rsidR="00821B38" w:rsidRPr="006C4F1C" w:rsidRDefault="00376A13" w:rsidP="005F444A">
            <w:pPr>
              <w:tabs>
                <w:tab w:val="center" w:pos="4536"/>
                <w:tab w:val="right" w:pos="9072"/>
              </w:tabs>
              <w:spacing w:before="240" w:after="40" w:line="20" w:lineRule="atLeast"/>
              <w:jc w:val="both"/>
              <w:rPr>
                <w:rFonts w:ascii="Candara" w:hAnsi="Candara" w:cs="Andalus"/>
                <w:color w:val="002060"/>
              </w:rPr>
            </w:pPr>
            <w:r w:rsidRPr="006C4F1C">
              <w:rPr>
                <w:rFonts w:ascii="Candara" w:eastAsia="Calibri" w:hAnsi="Candara" w:cs="Andalus"/>
                <w:color w:val="002060"/>
                <w:sz w:val="22"/>
                <w:szCs w:val="22"/>
                <w:lang w:val="x-none" w:eastAsia="x-none"/>
              </w:rPr>
              <w:t>Извршено је постављање успоривача брзине на</w:t>
            </w:r>
            <w:r w:rsidR="00821B38" w:rsidRPr="006C4F1C">
              <w:rPr>
                <w:rFonts w:ascii="Candara" w:eastAsia="Calibri" w:hAnsi="Candara" w:cs="Andalus"/>
                <w:color w:val="002060"/>
                <w:sz w:val="22"/>
                <w:szCs w:val="22"/>
                <w:lang w:val="x-none" w:eastAsia="x-none"/>
              </w:rPr>
              <w:t xml:space="preserve"> </w:t>
            </w:r>
            <w:r w:rsidR="005F444A" w:rsidRPr="006C4F1C">
              <w:rPr>
                <w:rFonts w:ascii="Candara" w:eastAsia="Calibri" w:hAnsi="Candara" w:cs="Andalus"/>
                <w:color w:val="002060"/>
                <w:sz w:val="22"/>
                <w:szCs w:val="22"/>
                <w:lang w:val="x-none" w:eastAsia="x-none"/>
              </w:rPr>
              <w:t xml:space="preserve">Улици </w:t>
            </w:r>
            <w:r w:rsidRPr="006C4F1C">
              <w:rPr>
                <w:rFonts w:ascii="Candara" w:eastAsia="Calibri" w:hAnsi="Candara" w:cs="Andalus"/>
                <w:color w:val="002060"/>
                <w:sz w:val="22"/>
                <w:szCs w:val="22"/>
                <w:lang w:val="x-none" w:eastAsia="x-none"/>
              </w:rPr>
              <w:t>Никца од Ровина II (прије раскрснице са Ул. Џавида Тузовића)</w:t>
            </w:r>
            <w:r w:rsidR="00821B38" w:rsidRPr="006C4F1C">
              <w:rPr>
                <w:rFonts w:ascii="Candara" w:eastAsia="Calibri" w:hAnsi="Candara" w:cs="Andalus"/>
                <w:color w:val="002060"/>
                <w:sz w:val="22"/>
                <w:szCs w:val="22"/>
                <w:lang w:val="x-none" w:eastAsia="x-none"/>
              </w:rPr>
              <w:t>.</w:t>
            </w:r>
            <w:r w:rsidR="005F444A" w:rsidRPr="006C4F1C">
              <w:rPr>
                <w:rFonts w:ascii="Candara" w:eastAsia="Calibri" w:hAnsi="Candara" w:cs="Andalus"/>
                <w:color w:val="002060"/>
                <w:sz w:val="22"/>
                <w:szCs w:val="22"/>
                <w:lang w:val="sr-Cyrl-RS" w:eastAsia="x-none"/>
              </w:rPr>
              <w:t xml:space="preserve"> </w:t>
            </w:r>
            <w:r w:rsidRPr="006C4F1C">
              <w:rPr>
                <w:rFonts w:ascii="Candara" w:eastAsia="Calibri" w:hAnsi="Candara" w:cs="Andalus"/>
                <w:color w:val="002060"/>
                <w:sz w:val="22"/>
                <w:szCs w:val="22"/>
                <w:lang w:val="x-none" w:eastAsia="x-none"/>
              </w:rPr>
              <w:t>Вриједност изведених радова износи 786,50 €</w:t>
            </w:r>
          </w:p>
        </w:tc>
      </w:tr>
      <w:tr w:rsidR="00376A13" w:rsidRPr="006C4F1C" w14:paraId="4C86191C" w14:textId="77777777" w:rsidTr="009153B3">
        <w:trPr>
          <w:trHeight w:val="21"/>
        </w:trPr>
        <w:tc>
          <w:tcPr>
            <w:tcW w:w="709" w:type="dxa"/>
            <w:vMerge/>
            <w:tcBorders>
              <w:left w:val="single" w:sz="12" w:space="0" w:color="auto"/>
              <w:right w:val="single" w:sz="4" w:space="0" w:color="auto"/>
            </w:tcBorders>
            <w:textDirection w:val="btLr"/>
            <w:vAlign w:val="center"/>
          </w:tcPr>
          <w:p w14:paraId="04294544" w14:textId="77777777" w:rsidR="00376A13" w:rsidRPr="006C4F1C" w:rsidRDefault="00376A13" w:rsidP="00376A13">
            <w:pPr>
              <w:tabs>
                <w:tab w:val="center" w:pos="4536"/>
                <w:tab w:val="right" w:pos="9072"/>
              </w:tabs>
              <w:spacing w:line="20" w:lineRule="atLeast"/>
              <w:jc w:val="center"/>
              <w:rPr>
                <w:rFonts w:ascii="Candara" w:hAnsi="Candara" w:cs="Andalus"/>
                <w:b/>
                <w:color w:val="002060"/>
                <w:sz w:val="22"/>
                <w:szCs w:val="22"/>
              </w:rPr>
            </w:pPr>
          </w:p>
        </w:tc>
        <w:tc>
          <w:tcPr>
            <w:tcW w:w="4111" w:type="dxa"/>
            <w:tcBorders>
              <w:top w:val="single" w:sz="8" w:space="0" w:color="auto"/>
              <w:left w:val="single" w:sz="4" w:space="0" w:color="auto"/>
              <w:bottom w:val="single" w:sz="4" w:space="0" w:color="auto"/>
              <w:right w:val="single" w:sz="4" w:space="0" w:color="auto"/>
            </w:tcBorders>
            <w:shd w:val="clear" w:color="auto" w:fill="auto"/>
          </w:tcPr>
          <w:p w14:paraId="3E52EAB0" w14:textId="77777777" w:rsidR="00376A13" w:rsidRPr="006C4F1C" w:rsidRDefault="00376A13" w:rsidP="00376A13">
            <w:pPr>
              <w:tabs>
                <w:tab w:val="center" w:pos="4536"/>
                <w:tab w:val="right" w:pos="9072"/>
              </w:tabs>
              <w:spacing w:before="60" w:line="20" w:lineRule="atLeast"/>
              <w:jc w:val="both"/>
              <w:rPr>
                <w:rFonts w:ascii="Candara" w:hAnsi="Candara" w:cs="Andalus"/>
                <w:b/>
                <w:i/>
                <w:color w:val="002060"/>
                <w:sz w:val="22"/>
                <w:szCs w:val="22"/>
                <w:u w:val="single"/>
              </w:rPr>
            </w:pPr>
            <w:r w:rsidRPr="006C4F1C">
              <w:rPr>
                <w:rFonts w:ascii="Candara" w:hAnsi="Candara" w:cs="Andalus"/>
                <w:b/>
                <w:i/>
                <w:color w:val="002060"/>
                <w:sz w:val="22"/>
                <w:szCs w:val="22"/>
                <w:u w:val="single"/>
              </w:rPr>
              <w:t>Санација макадамских улица</w:t>
            </w:r>
          </w:p>
          <w:p w14:paraId="6A71E4E4" w14:textId="77777777" w:rsidR="00514078" w:rsidRPr="006C4F1C" w:rsidRDefault="00376A13" w:rsidP="00376A13">
            <w:pPr>
              <w:tabs>
                <w:tab w:val="center" w:pos="4536"/>
                <w:tab w:val="right" w:pos="9072"/>
              </w:tabs>
              <w:spacing w:before="60" w:line="20" w:lineRule="atLeast"/>
              <w:jc w:val="both"/>
              <w:rPr>
                <w:rFonts w:ascii="Candara" w:hAnsi="Candara" w:cs="Andalus"/>
                <w:color w:val="002060"/>
                <w:sz w:val="22"/>
                <w:szCs w:val="22"/>
                <w:lang w:val="sr-Cyrl-ME"/>
              </w:rPr>
            </w:pPr>
            <w:r w:rsidRPr="006C4F1C">
              <w:rPr>
                <w:rFonts w:ascii="Candara" w:hAnsi="Candara" w:cs="Andalus"/>
                <w:color w:val="002060"/>
                <w:sz w:val="22"/>
                <w:szCs w:val="22"/>
              </w:rPr>
              <w:t>Санација макадамског застора коловоза</w:t>
            </w:r>
            <w:r w:rsidR="00514078" w:rsidRPr="006C4F1C">
              <w:rPr>
                <w:rFonts w:ascii="Candara" w:hAnsi="Candara" w:cs="Andalus"/>
                <w:color w:val="002060"/>
                <w:sz w:val="22"/>
                <w:szCs w:val="22"/>
                <w:lang w:val="sr-Cyrl-ME"/>
              </w:rPr>
              <w:t>:</w:t>
            </w:r>
          </w:p>
          <w:p w14:paraId="4195F540" w14:textId="77777777" w:rsidR="00514078" w:rsidRPr="006C4F1C" w:rsidRDefault="00376A13" w:rsidP="001C1DA5">
            <w:pPr>
              <w:pStyle w:val="ListParagraph"/>
              <w:numPr>
                <w:ilvl w:val="0"/>
                <w:numId w:val="77"/>
              </w:numPr>
              <w:tabs>
                <w:tab w:val="center" w:pos="4536"/>
                <w:tab w:val="right" w:pos="9072"/>
              </w:tabs>
              <w:spacing w:before="60" w:line="20" w:lineRule="atLeast"/>
              <w:ind w:left="230" w:hanging="117"/>
              <w:jc w:val="both"/>
              <w:rPr>
                <w:rFonts w:ascii="Candara" w:hAnsi="Candara" w:cs="Andalus"/>
                <w:color w:val="002060"/>
              </w:rPr>
            </w:pPr>
            <w:r w:rsidRPr="006C4F1C">
              <w:rPr>
                <w:rFonts w:ascii="Candara" w:hAnsi="Candara" w:cs="Andalus"/>
                <w:color w:val="002060"/>
              </w:rPr>
              <w:t>Улице пут поред Бистрице</w:t>
            </w:r>
            <w:r w:rsidR="00514078" w:rsidRPr="006C4F1C">
              <w:rPr>
                <w:rFonts w:ascii="Candara" w:hAnsi="Candara" w:cs="Andalus"/>
                <w:color w:val="002060"/>
                <w:lang w:val="sr-Cyrl-ME"/>
              </w:rPr>
              <w:t>,</w:t>
            </w:r>
          </w:p>
          <w:p w14:paraId="0E02497E" w14:textId="6588209D" w:rsidR="00376A13" w:rsidRPr="006C4F1C" w:rsidRDefault="00905010" w:rsidP="001C1DA5">
            <w:pPr>
              <w:pStyle w:val="ListParagraph"/>
              <w:numPr>
                <w:ilvl w:val="0"/>
                <w:numId w:val="77"/>
              </w:numPr>
              <w:tabs>
                <w:tab w:val="center" w:pos="4536"/>
                <w:tab w:val="right" w:pos="9072"/>
              </w:tabs>
              <w:spacing w:before="60" w:line="20" w:lineRule="atLeast"/>
              <w:ind w:left="230" w:hanging="117"/>
              <w:jc w:val="both"/>
              <w:rPr>
                <w:rFonts w:ascii="Candara" w:hAnsi="Candara" w:cs="Andalus"/>
                <w:color w:val="002060"/>
              </w:rPr>
            </w:pPr>
            <w:r w:rsidRPr="006C4F1C">
              <w:rPr>
                <w:rFonts w:ascii="Candara" w:hAnsi="Candara" w:cs="Andalus"/>
                <w:color w:val="002060"/>
              </w:rPr>
              <w:t>приступн</w:t>
            </w:r>
            <w:r w:rsidRPr="006C4F1C">
              <w:rPr>
                <w:rFonts w:ascii="Candara" w:hAnsi="Candara" w:cs="Andalus"/>
                <w:color w:val="002060"/>
                <w:lang w:val="sr-Cyrl-ME"/>
              </w:rPr>
              <w:t>их</w:t>
            </w:r>
            <w:r w:rsidRPr="006C4F1C">
              <w:rPr>
                <w:rFonts w:ascii="Candara" w:hAnsi="Candara" w:cs="Andalus"/>
                <w:color w:val="002060"/>
                <w:lang w:val="sr-Cyrl-RS"/>
              </w:rPr>
              <w:t xml:space="preserve"> улица са Улице </w:t>
            </w:r>
            <w:r w:rsidRPr="006C4F1C">
              <w:rPr>
                <w:rFonts w:ascii="Candara" w:hAnsi="Candara" w:cs="Andalus"/>
                <w:color w:val="002060"/>
                <w:lang w:val="sr-Latn-ME"/>
              </w:rPr>
              <w:t>пут поред Бистрице</w:t>
            </w:r>
            <w:r w:rsidR="00376A13" w:rsidRPr="006C4F1C">
              <w:rPr>
                <w:rFonts w:ascii="Candara" w:hAnsi="Candara" w:cs="Andalus"/>
                <w:color w:val="002060"/>
              </w:rPr>
              <w:t>.</w:t>
            </w:r>
          </w:p>
        </w:tc>
        <w:tc>
          <w:tcPr>
            <w:tcW w:w="5245" w:type="dxa"/>
            <w:tcBorders>
              <w:top w:val="single" w:sz="8" w:space="0" w:color="auto"/>
              <w:left w:val="single" w:sz="4" w:space="0" w:color="auto"/>
              <w:bottom w:val="single" w:sz="4" w:space="0" w:color="auto"/>
              <w:right w:val="single" w:sz="12" w:space="0" w:color="auto"/>
            </w:tcBorders>
          </w:tcPr>
          <w:p w14:paraId="249B7BBE" w14:textId="77777777" w:rsidR="00905010" w:rsidRPr="006C4F1C" w:rsidRDefault="00376A13" w:rsidP="00376A13">
            <w:pPr>
              <w:tabs>
                <w:tab w:val="center" w:pos="4536"/>
                <w:tab w:val="right" w:pos="9072"/>
              </w:tabs>
              <w:spacing w:before="120" w:line="20" w:lineRule="atLeast"/>
              <w:jc w:val="both"/>
              <w:rPr>
                <w:rFonts w:ascii="Candara" w:hAnsi="Candara" w:cs="Andalus"/>
                <w:color w:val="002060"/>
                <w:sz w:val="22"/>
                <w:szCs w:val="22"/>
                <w:lang w:val="sr-Cyrl-ME"/>
              </w:rPr>
            </w:pPr>
            <w:r w:rsidRPr="006C4F1C">
              <w:rPr>
                <w:rFonts w:ascii="Candara" w:hAnsi="Candara" w:cs="Andalus"/>
                <w:color w:val="002060"/>
                <w:sz w:val="22"/>
                <w:szCs w:val="22"/>
              </w:rPr>
              <w:t>Извршена је санација макадамског застора коловоза</w:t>
            </w:r>
            <w:r w:rsidR="00905010" w:rsidRPr="006C4F1C">
              <w:rPr>
                <w:rFonts w:ascii="Candara" w:hAnsi="Candara" w:cs="Andalus"/>
                <w:color w:val="002060"/>
                <w:sz w:val="22"/>
                <w:szCs w:val="22"/>
                <w:lang w:val="sr-Cyrl-ME"/>
              </w:rPr>
              <w:t>:</w:t>
            </w:r>
          </w:p>
          <w:p w14:paraId="39A1822C" w14:textId="77777777" w:rsidR="00905010" w:rsidRPr="006C4F1C" w:rsidRDefault="00376A13" w:rsidP="001C1DA5">
            <w:pPr>
              <w:pStyle w:val="ListParagraph"/>
              <w:numPr>
                <w:ilvl w:val="0"/>
                <w:numId w:val="76"/>
              </w:numPr>
              <w:tabs>
                <w:tab w:val="center" w:pos="4536"/>
                <w:tab w:val="right" w:pos="9072"/>
              </w:tabs>
              <w:spacing w:before="120" w:line="20" w:lineRule="atLeast"/>
              <w:ind w:left="225" w:hanging="112"/>
              <w:jc w:val="both"/>
              <w:rPr>
                <w:rFonts w:ascii="Candara" w:hAnsi="Candara" w:cs="Andalus"/>
                <w:color w:val="002060"/>
              </w:rPr>
            </w:pPr>
            <w:r w:rsidRPr="006C4F1C">
              <w:rPr>
                <w:rFonts w:ascii="Candara" w:hAnsi="Candara" w:cs="Andalus"/>
                <w:color w:val="002060"/>
              </w:rPr>
              <w:t>Улице пут поред Бистрице у дужини од 550 м</w:t>
            </w:r>
            <w:r w:rsidR="00905010" w:rsidRPr="006C4F1C">
              <w:rPr>
                <w:rFonts w:ascii="Candara" w:hAnsi="Candara" w:cs="Andalus"/>
                <w:color w:val="002060"/>
                <w:lang w:val="sr-Cyrl-ME"/>
              </w:rPr>
              <w:t>,</w:t>
            </w:r>
          </w:p>
          <w:p w14:paraId="08CA1B4D" w14:textId="3152CA83" w:rsidR="00376A13" w:rsidRPr="006C4F1C" w:rsidRDefault="00905010" w:rsidP="001C1DA5">
            <w:pPr>
              <w:pStyle w:val="ListParagraph"/>
              <w:numPr>
                <w:ilvl w:val="0"/>
                <w:numId w:val="76"/>
              </w:numPr>
              <w:tabs>
                <w:tab w:val="center" w:pos="4536"/>
                <w:tab w:val="right" w:pos="9072"/>
              </w:tabs>
              <w:spacing w:before="120" w:line="20" w:lineRule="atLeast"/>
              <w:ind w:left="225" w:hanging="112"/>
              <w:jc w:val="both"/>
              <w:rPr>
                <w:rFonts w:ascii="Candara" w:hAnsi="Candara" w:cs="Andalus"/>
                <w:color w:val="002060"/>
              </w:rPr>
            </w:pPr>
            <w:r w:rsidRPr="006C4F1C">
              <w:rPr>
                <w:rFonts w:ascii="Candara" w:hAnsi="Candara" w:cs="Andalus"/>
                <w:color w:val="002060"/>
              </w:rPr>
              <w:t>2 приступн</w:t>
            </w:r>
            <w:r w:rsidRPr="006C4F1C">
              <w:rPr>
                <w:rFonts w:ascii="Candara" w:hAnsi="Candara" w:cs="Andalus"/>
                <w:color w:val="002060"/>
                <w:lang w:val="sr-Cyrl-RS"/>
              </w:rPr>
              <w:t xml:space="preserve">е улице са Улице </w:t>
            </w:r>
            <w:r w:rsidRPr="006C4F1C">
              <w:rPr>
                <w:rFonts w:ascii="Candara" w:hAnsi="Candara" w:cs="Andalus"/>
                <w:color w:val="002060"/>
                <w:lang w:val="sr-Latn-ME"/>
              </w:rPr>
              <w:t>пут поред Бистрице</w:t>
            </w:r>
            <w:r w:rsidRPr="006C4F1C">
              <w:rPr>
                <w:rFonts w:ascii="Candara" w:hAnsi="Candara" w:cs="Andalus"/>
                <w:color w:val="002060"/>
                <w:lang w:val="sr-Cyrl-RS"/>
              </w:rPr>
              <w:t xml:space="preserve"> у </w:t>
            </w:r>
            <w:r w:rsidRPr="006C4F1C">
              <w:rPr>
                <w:rFonts w:ascii="Candara" w:hAnsi="Candara" w:cs="Andalus"/>
                <w:color w:val="002060"/>
                <w:lang w:val="sr-Latn-ME"/>
              </w:rPr>
              <w:t xml:space="preserve">укупној </w:t>
            </w:r>
            <w:r w:rsidRPr="006C4F1C">
              <w:rPr>
                <w:rFonts w:ascii="Candara" w:hAnsi="Candara" w:cs="Andalus"/>
                <w:color w:val="002060"/>
                <w:lang w:val="sr-Cyrl-RS"/>
              </w:rPr>
              <w:t xml:space="preserve">дужини од </w:t>
            </w:r>
            <w:r w:rsidRPr="006C4F1C">
              <w:rPr>
                <w:rFonts w:ascii="Candara" w:hAnsi="Candara" w:cs="Andalus"/>
                <w:color w:val="002060"/>
                <w:lang w:val="sr-Latn-ME"/>
              </w:rPr>
              <w:t>240</w:t>
            </w:r>
            <w:r w:rsidRPr="006C4F1C">
              <w:rPr>
                <w:rFonts w:ascii="Candara" w:hAnsi="Candara" w:cs="Andalus"/>
                <w:color w:val="002060"/>
                <w:lang w:val="sr-Cyrl-RS"/>
              </w:rPr>
              <w:t xml:space="preserve"> м</w:t>
            </w:r>
            <w:r w:rsidR="00376A13" w:rsidRPr="006C4F1C">
              <w:rPr>
                <w:rFonts w:ascii="Candara" w:hAnsi="Candara" w:cs="Andalus"/>
                <w:color w:val="002060"/>
              </w:rPr>
              <w:t>.</w:t>
            </w:r>
          </w:p>
        </w:tc>
      </w:tr>
      <w:tr w:rsidR="00376A13" w:rsidRPr="006C4F1C" w14:paraId="4C93BD1E" w14:textId="77777777" w:rsidTr="009153B3">
        <w:trPr>
          <w:cantSplit/>
          <w:trHeight w:val="578"/>
        </w:trPr>
        <w:tc>
          <w:tcPr>
            <w:tcW w:w="709" w:type="dxa"/>
            <w:vMerge w:val="restart"/>
            <w:tcBorders>
              <w:top w:val="single" w:sz="8" w:space="0" w:color="auto"/>
              <w:left w:val="single" w:sz="12" w:space="0" w:color="auto"/>
              <w:bottom w:val="single" w:sz="4" w:space="0" w:color="auto"/>
              <w:right w:val="single" w:sz="4" w:space="0" w:color="auto"/>
            </w:tcBorders>
            <w:textDirection w:val="btLr"/>
            <w:vAlign w:val="center"/>
          </w:tcPr>
          <w:p w14:paraId="1B461AA9" w14:textId="77777777" w:rsidR="00376A13" w:rsidRPr="006C4F1C" w:rsidRDefault="00376A13" w:rsidP="00376A13">
            <w:pPr>
              <w:tabs>
                <w:tab w:val="center" w:pos="4536"/>
                <w:tab w:val="right" w:pos="9072"/>
              </w:tabs>
              <w:spacing w:line="20" w:lineRule="atLeast"/>
              <w:jc w:val="center"/>
              <w:rPr>
                <w:rFonts w:ascii="Candara" w:hAnsi="Candara" w:cs="Andalus"/>
                <w:b/>
                <w:color w:val="002060"/>
                <w:sz w:val="22"/>
                <w:szCs w:val="22"/>
              </w:rPr>
            </w:pPr>
            <w:r w:rsidRPr="006C4F1C">
              <w:rPr>
                <w:rFonts w:ascii="Candara" w:hAnsi="Candara" w:cs="Andalus"/>
                <w:b/>
                <w:color w:val="002060"/>
                <w:sz w:val="22"/>
                <w:szCs w:val="22"/>
              </w:rPr>
              <w:t>ОСТАЛО</w:t>
            </w:r>
          </w:p>
        </w:tc>
        <w:tc>
          <w:tcPr>
            <w:tcW w:w="4111" w:type="dxa"/>
            <w:tcBorders>
              <w:top w:val="single" w:sz="8" w:space="0" w:color="auto"/>
              <w:left w:val="single" w:sz="4" w:space="0" w:color="auto"/>
              <w:bottom w:val="single" w:sz="4" w:space="0" w:color="auto"/>
              <w:right w:val="single" w:sz="4" w:space="0" w:color="auto"/>
            </w:tcBorders>
            <w:shd w:val="clear" w:color="auto" w:fill="auto"/>
          </w:tcPr>
          <w:p w14:paraId="6B7989A7" w14:textId="77777777" w:rsidR="00376A13" w:rsidRPr="006C4F1C" w:rsidRDefault="00376A13" w:rsidP="00376A13">
            <w:pPr>
              <w:pStyle w:val="ListParagraph"/>
              <w:spacing w:before="40" w:after="40" w:line="20" w:lineRule="atLeast"/>
              <w:ind w:left="0"/>
              <w:jc w:val="both"/>
              <w:rPr>
                <w:rFonts w:ascii="Candara" w:eastAsia="Times New Roman" w:hAnsi="Candara" w:cs="Andalus"/>
                <w:b/>
                <w:i/>
                <w:color w:val="002060"/>
                <w:u w:val="single"/>
                <w:lang w:val="sr-Latn-CS" w:eastAsia="sr-Latn-CS"/>
              </w:rPr>
            </w:pPr>
            <w:r w:rsidRPr="006C4F1C">
              <w:rPr>
                <w:rFonts w:ascii="Candara" w:eastAsia="Times New Roman" w:hAnsi="Candara" w:cs="Andalus"/>
                <w:b/>
                <w:i/>
                <w:color w:val="002060"/>
                <w:u w:val="single"/>
                <w:lang w:val="sr-Latn-CS" w:eastAsia="sr-Latn-CS"/>
              </w:rPr>
              <w:t>Зеленило</w:t>
            </w:r>
          </w:p>
          <w:p w14:paraId="30A2B7B7" w14:textId="77777777" w:rsidR="00376A13" w:rsidRPr="006C4F1C" w:rsidRDefault="00376A13" w:rsidP="00376A13">
            <w:pPr>
              <w:pStyle w:val="ListParagraph"/>
              <w:spacing w:before="40" w:after="40" w:line="20" w:lineRule="atLeast"/>
              <w:ind w:left="0"/>
              <w:jc w:val="both"/>
              <w:rPr>
                <w:rFonts w:ascii="Candara" w:eastAsia="Times New Roman" w:hAnsi="Candara" w:cs="Andalus"/>
                <w:b/>
                <w:i/>
                <w:color w:val="002060"/>
                <w:u w:val="single"/>
                <w:lang w:val="sr-Latn-CS" w:eastAsia="sr-Latn-CS"/>
              </w:rPr>
            </w:pPr>
            <w:r w:rsidRPr="006C4F1C">
              <w:rPr>
                <w:rFonts w:ascii="Candara" w:eastAsia="Times New Roman" w:hAnsi="Candara" w:cs="Andalus"/>
                <w:color w:val="002060"/>
                <w:lang w:val="sr-Latn-CS" w:eastAsia="sr-Latn-CS"/>
              </w:rPr>
              <w:t>Постављање заштитних стубића и уређење зелене површине уз зграду „Десетку“ (са западне стране).</w:t>
            </w:r>
          </w:p>
        </w:tc>
        <w:tc>
          <w:tcPr>
            <w:tcW w:w="5245" w:type="dxa"/>
            <w:tcBorders>
              <w:top w:val="single" w:sz="8" w:space="0" w:color="auto"/>
              <w:left w:val="single" w:sz="4" w:space="0" w:color="auto"/>
              <w:bottom w:val="single" w:sz="4" w:space="0" w:color="auto"/>
              <w:right w:val="single" w:sz="12" w:space="0" w:color="auto"/>
            </w:tcBorders>
          </w:tcPr>
          <w:p w14:paraId="6D6EBE9F" w14:textId="43AA0157" w:rsidR="00376A13" w:rsidRPr="006C4F1C" w:rsidRDefault="00376A13" w:rsidP="00376A13">
            <w:pPr>
              <w:tabs>
                <w:tab w:val="center" w:pos="4536"/>
                <w:tab w:val="right" w:pos="9072"/>
              </w:tabs>
              <w:spacing w:before="40" w:after="40" w:line="20" w:lineRule="atLeast"/>
              <w:jc w:val="both"/>
              <w:rPr>
                <w:rFonts w:ascii="Candara" w:hAnsi="Candara" w:cs="Andalus"/>
                <w:color w:val="002060"/>
                <w:sz w:val="22"/>
                <w:szCs w:val="22"/>
              </w:rPr>
            </w:pPr>
          </w:p>
        </w:tc>
      </w:tr>
      <w:tr w:rsidR="00376A13" w:rsidRPr="006C4F1C" w14:paraId="12D05DB2" w14:textId="77777777" w:rsidTr="009153B3">
        <w:trPr>
          <w:cantSplit/>
          <w:trHeight w:val="476"/>
        </w:trPr>
        <w:tc>
          <w:tcPr>
            <w:tcW w:w="709" w:type="dxa"/>
            <w:vMerge/>
            <w:tcBorders>
              <w:top w:val="single" w:sz="4" w:space="0" w:color="auto"/>
              <w:left w:val="single" w:sz="12" w:space="0" w:color="auto"/>
              <w:bottom w:val="single" w:sz="4" w:space="0" w:color="auto"/>
              <w:right w:val="single" w:sz="4" w:space="0" w:color="auto"/>
            </w:tcBorders>
            <w:textDirection w:val="btLr"/>
            <w:vAlign w:val="center"/>
          </w:tcPr>
          <w:p w14:paraId="5ACAFC57" w14:textId="77777777" w:rsidR="00376A13" w:rsidRPr="006C4F1C" w:rsidRDefault="00376A13" w:rsidP="00376A13">
            <w:pPr>
              <w:tabs>
                <w:tab w:val="center" w:pos="4536"/>
                <w:tab w:val="right" w:pos="9072"/>
              </w:tabs>
              <w:spacing w:line="20" w:lineRule="atLeast"/>
              <w:jc w:val="center"/>
              <w:rPr>
                <w:rFonts w:ascii="Candara" w:hAnsi="Candara" w:cs="Andalus"/>
                <w:b/>
                <w:color w:val="002060"/>
                <w:sz w:val="22"/>
                <w:szCs w:val="22"/>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383F8AA5" w14:textId="77777777" w:rsidR="00376A13" w:rsidRPr="006C4F1C" w:rsidRDefault="00376A13" w:rsidP="00376A13">
            <w:pPr>
              <w:pStyle w:val="ListParagraph"/>
              <w:spacing w:before="40" w:after="40" w:line="20" w:lineRule="atLeast"/>
              <w:ind w:left="0"/>
              <w:jc w:val="both"/>
              <w:rPr>
                <w:rFonts w:ascii="Candara" w:eastAsia="Times New Roman" w:hAnsi="Candara" w:cs="Andalus"/>
                <w:b/>
                <w:i/>
                <w:color w:val="002060"/>
                <w:u w:val="single"/>
                <w:lang w:val="sr-Latn-CS" w:eastAsia="sr-Latn-CS"/>
              </w:rPr>
            </w:pPr>
            <w:r w:rsidRPr="006C4F1C">
              <w:rPr>
                <w:rFonts w:ascii="Candara" w:eastAsia="Times New Roman" w:hAnsi="Candara" w:cs="Andalus"/>
                <w:color w:val="002060"/>
                <w:lang w:val="sr-Latn-CS" w:eastAsia="sr-Latn-CS"/>
              </w:rPr>
              <w:t>Садња бреза и постављење клупа испред солитера у Улици Пека Павловића.</w:t>
            </w:r>
          </w:p>
        </w:tc>
        <w:tc>
          <w:tcPr>
            <w:tcW w:w="5245" w:type="dxa"/>
            <w:tcBorders>
              <w:top w:val="single" w:sz="4" w:space="0" w:color="auto"/>
              <w:left w:val="single" w:sz="4" w:space="0" w:color="auto"/>
              <w:bottom w:val="single" w:sz="4" w:space="0" w:color="auto"/>
              <w:right w:val="single" w:sz="12" w:space="0" w:color="auto"/>
            </w:tcBorders>
            <w:shd w:val="clear" w:color="auto" w:fill="auto"/>
          </w:tcPr>
          <w:p w14:paraId="78B6AB23" w14:textId="2DB423FC" w:rsidR="00376A13" w:rsidRPr="006C4F1C" w:rsidRDefault="001668E9" w:rsidP="00376A13">
            <w:pPr>
              <w:tabs>
                <w:tab w:val="center" w:pos="4536"/>
                <w:tab w:val="right" w:pos="9072"/>
              </w:tabs>
              <w:spacing w:before="40" w:after="40" w:line="20" w:lineRule="atLeast"/>
              <w:jc w:val="both"/>
              <w:rPr>
                <w:rFonts w:ascii="Candara" w:eastAsia="Calibri" w:hAnsi="Candara" w:cs="Andalus"/>
                <w:color w:val="002060"/>
                <w:sz w:val="22"/>
                <w:szCs w:val="22"/>
                <w:lang w:val="sr-Cyrl-RS"/>
              </w:rPr>
            </w:pPr>
            <w:r w:rsidRPr="006C4F1C">
              <w:rPr>
                <w:rFonts w:ascii="Candara" w:hAnsi="Candara" w:cs="Andalus"/>
                <w:color w:val="002060"/>
                <w:sz w:val="22"/>
                <w:szCs w:val="22"/>
              </w:rPr>
              <w:t>Извршена је садња садница у улицама IV црногорске бригаде и Пека Павловића.</w:t>
            </w:r>
          </w:p>
        </w:tc>
      </w:tr>
      <w:tr w:rsidR="00376A13" w:rsidRPr="006C4F1C" w14:paraId="74C2B2D7" w14:textId="77777777" w:rsidTr="009153B3">
        <w:trPr>
          <w:cantSplit/>
          <w:trHeight w:val="578"/>
        </w:trPr>
        <w:tc>
          <w:tcPr>
            <w:tcW w:w="709" w:type="dxa"/>
            <w:vMerge/>
            <w:tcBorders>
              <w:top w:val="single" w:sz="4" w:space="0" w:color="auto"/>
              <w:left w:val="single" w:sz="12" w:space="0" w:color="auto"/>
              <w:bottom w:val="single" w:sz="4" w:space="0" w:color="auto"/>
              <w:right w:val="single" w:sz="4" w:space="0" w:color="auto"/>
            </w:tcBorders>
            <w:textDirection w:val="btLr"/>
            <w:vAlign w:val="center"/>
          </w:tcPr>
          <w:p w14:paraId="5EA7326E" w14:textId="77777777" w:rsidR="00376A13" w:rsidRPr="006C4F1C" w:rsidRDefault="00376A13" w:rsidP="00376A13">
            <w:pPr>
              <w:tabs>
                <w:tab w:val="center" w:pos="4536"/>
                <w:tab w:val="right" w:pos="9072"/>
              </w:tabs>
              <w:spacing w:line="20" w:lineRule="atLeast"/>
              <w:jc w:val="center"/>
              <w:rPr>
                <w:rFonts w:ascii="Candara" w:hAnsi="Candara" w:cs="Andalus"/>
                <w:b/>
                <w:color w:val="002060"/>
                <w:sz w:val="22"/>
                <w:szCs w:val="22"/>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4F468BB7" w14:textId="77777777" w:rsidR="00376A13" w:rsidRPr="006C4F1C" w:rsidRDefault="00376A13" w:rsidP="00376A13">
            <w:pPr>
              <w:tabs>
                <w:tab w:val="center" w:pos="4536"/>
                <w:tab w:val="right" w:pos="9072"/>
              </w:tabs>
              <w:spacing w:before="40" w:after="40" w:line="20" w:lineRule="atLeast"/>
              <w:jc w:val="both"/>
              <w:rPr>
                <w:rFonts w:ascii="Candara" w:hAnsi="Candara" w:cs="Andalus"/>
                <w:b/>
                <w:i/>
                <w:color w:val="002060"/>
                <w:sz w:val="22"/>
                <w:szCs w:val="22"/>
                <w:u w:val="single"/>
              </w:rPr>
            </w:pPr>
            <w:r w:rsidRPr="006C4F1C">
              <w:rPr>
                <w:rFonts w:ascii="Candara" w:hAnsi="Candara" w:cs="Andalus"/>
                <w:b/>
                <w:i/>
                <w:color w:val="002060"/>
                <w:sz w:val="22"/>
                <w:szCs w:val="22"/>
                <w:u w:val="single"/>
              </w:rPr>
              <w:t>Мобилијар</w:t>
            </w:r>
          </w:p>
          <w:p w14:paraId="606AB894" w14:textId="77777777" w:rsidR="00376A13" w:rsidRPr="006C4F1C" w:rsidRDefault="00376A13" w:rsidP="00376A13">
            <w:pPr>
              <w:tabs>
                <w:tab w:val="center" w:pos="4536"/>
                <w:tab w:val="right" w:pos="9072"/>
              </w:tabs>
              <w:spacing w:before="40" w:after="40" w:line="20" w:lineRule="atLeast"/>
              <w:jc w:val="both"/>
              <w:rPr>
                <w:rFonts w:ascii="Candara" w:hAnsi="Candara" w:cs="Andalus"/>
                <w:color w:val="002060"/>
                <w:sz w:val="22"/>
                <w:szCs w:val="22"/>
              </w:rPr>
            </w:pPr>
          </w:p>
        </w:tc>
        <w:tc>
          <w:tcPr>
            <w:tcW w:w="5245" w:type="dxa"/>
            <w:tcBorders>
              <w:top w:val="single" w:sz="4" w:space="0" w:color="auto"/>
              <w:left w:val="single" w:sz="4" w:space="0" w:color="auto"/>
              <w:bottom w:val="single" w:sz="4" w:space="0" w:color="auto"/>
              <w:right w:val="single" w:sz="12" w:space="0" w:color="auto"/>
            </w:tcBorders>
            <w:shd w:val="clear" w:color="auto" w:fill="auto"/>
          </w:tcPr>
          <w:p w14:paraId="79380271" w14:textId="28819583" w:rsidR="00376A13" w:rsidRPr="006C4F1C" w:rsidRDefault="00514078" w:rsidP="00376A13">
            <w:pPr>
              <w:tabs>
                <w:tab w:val="center" w:pos="4536"/>
                <w:tab w:val="right" w:pos="9072"/>
              </w:tabs>
              <w:spacing w:before="40" w:after="40" w:line="20" w:lineRule="atLeast"/>
              <w:jc w:val="both"/>
              <w:rPr>
                <w:rFonts w:ascii="Candara" w:eastAsia="Calibri" w:hAnsi="Candara" w:cs="Andalus"/>
                <w:color w:val="002060"/>
                <w:sz w:val="22"/>
                <w:szCs w:val="22"/>
                <w:lang w:val="sr-Cyrl-ME"/>
              </w:rPr>
            </w:pPr>
            <w:r w:rsidRPr="006C4F1C">
              <w:rPr>
                <w:rFonts w:ascii="Candara" w:eastAsia="Calibri" w:hAnsi="Candara" w:cs="Andalus"/>
                <w:color w:val="002060"/>
                <w:sz w:val="22"/>
                <w:szCs w:val="22"/>
                <w:lang w:val="sr-Latn-ME"/>
              </w:rPr>
              <w:t>Изграђено</w:t>
            </w:r>
            <w:r w:rsidR="00376A13" w:rsidRPr="006C4F1C">
              <w:rPr>
                <w:rFonts w:ascii="Candara" w:eastAsia="Calibri" w:hAnsi="Candara" w:cs="Andalus"/>
                <w:color w:val="002060"/>
                <w:sz w:val="22"/>
                <w:szCs w:val="22"/>
                <w:lang w:val="sr-Latn-ME"/>
              </w:rPr>
              <w:t xml:space="preserve"> </w:t>
            </w:r>
            <w:r w:rsidRPr="006C4F1C">
              <w:rPr>
                <w:rFonts w:ascii="Candara" w:eastAsia="Calibri" w:hAnsi="Candara" w:cs="Andalus"/>
                <w:color w:val="002060"/>
                <w:sz w:val="22"/>
                <w:szCs w:val="22"/>
                <w:lang w:val="sr-Latn-ME"/>
              </w:rPr>
              <w:t>је</w:t>
            </w:r>
            <w:r w:rsidR="00376A13" w:rsidRPr="006C4F1C">
              <w:rPr>
                <w:rFonts w:ascii="Candara" w:eastAsia="Calibri" w:hAnsi="Candara" w:cs="Andalus"/>
                <w:color w:val="002060"/>
                <w:sz w:val="22"/>
                <w:szCs w:val="22"/>
                <w:lang w:val="sr-Latn-ME"/>
              </w:rPr>
              <w:t xml:space="preserve"> 6 </w:t>
            </w:r>
            <w:r w:rsidRPr="006C4F1C">
              <w:rPr>
                <w:rFonts w:ascii="Candara" w:eastAsia="Calibri" w:hAnsi="Candara" w:cs="Andalus"/>
                <w:color w:val="002060"/>
                <w:sz w:val="22"/>
                <w:szCs w:val="22"/>
                <w:lang w:val="sr-Latn-ME"/>
              </w:rPr>
              <w:t>ниша</w:t>
            </w:r>
            <w:r w:rsidR="00376A13" w:rsidRPr="006C4F1C">
              <w:rPr>
                <w:rFonts w:ascii="Candara" w:eastAsia="Calibri" w:hAnsi="Candara" w:cs="Andalus"/>
                <w:color w:val="002060"/>
                <w:sz w:val="22"/>
                <w:szCs w:val="22"/>
                <w:lang w:val="sr-Latn-ME"/>
              </w:rPr>
              <w:t xml:space="preserve"> </w:t>
            </w:r>
            <w:r w:rsidRPr="006C4F1C">
              <w:rPr>
                <w:rFonts w:ascii="Candara" w:eastAsia="Calibri" w:hAnsi="Candara" w:cs="Andalus"/>
                <w:color w:val="002060"/>
                <w:sz w:val="22"/>
                <w:szCs w:val="22"/>
                <w:lang w:val="sr-Latn-ME"/>
              </w:rPr>
              <w:t>за</w:t>
            </w:r>
            <w:r w:rsidR="00376A13" w:rsidRPr="006C4F1C">
              <w:rPr>
                <w:rFonts w:ascii="Candara" w:eastAsia="Calibri" w:hAnsi="Candara" w:cs="Andalus"/>
                <w:color w:val="002060"/>
                <w:sz w:val="22"/>
                <w:szCs w:val="22"/>
                <w:lang w:val="sr-Latn-ME"/>
              </w:rPr>
              <w:t xml:space="preserve"> </w:t>
            </w:r>
            <w:r w:rsidRPr="006C4F1C">
              <w:rPr>
                <w:rFonts w:ascii="Candara" w:eastAsia="Calibri" w:hAnsi="Candara" w:cs="Andalus"/>
                <w:color w:val="002060"/>
                <w:sz w:val="22"/>
                <w:szCs w:val="22"/>
                <w:lang w:val="sr-Latn-ME"/>
              </w:rPr>
              <w:t>контејнере</w:t>
            </w:r>
            <w:r w:rsidR="00376A13" w:rsidRPr="006C4F1C">
              <w:rPr>
                <w:rFonts w:ascii="Candara" w:eastAsia="Calibri" w:hAnsi="Candara" w:cs="Andalus"/>
                <w:color w:val="002060"/>
                <w:sz w:val="22"/>
                <w:szCs w:val="22"/>
                <w:lang w:val="sr-Latn-ME"/>
              </w:rPr>
              <w:t xml:space="preserve"> </w:t>
            </w:r>
            <w:r w:rsidRPr="006C4F1C">
              <w:rPr>
                <w:rFonts w:ascii="Candara" w:eastAsia="Calibri" w:hAnsi="Candara" w:cs="Andalus"/>
                <w:color w:val="002060"/>
                <w:sz w:val="22"/>
                <w:szCs w:val="22"/>
                <w:lang w:val="sr-Latn-ME"/>
              </w:rPr>
              <w:t>уз</w:t>
            </w:r>
            <w:r w:rsidR="00376A13" w:rsidRPr="006C4F1C">
              <w:rPr>
                <w:rFonts w:ascii="Candara" w:eastAsia="Calibri" w:hAnsi="Candara" w:cs="Andalus"/>
                <w:color w:val="002060"/>
                <w:sz w:val="22"/>
                <w:szCs w:val="22"/>
                <w:lang w:val="sr-Latn-ME"/>
              </w:rPr>
              <w:t xml:space="preserve"> </w:t>
            </w:r>
            <w:r w:rsidRPr="006C4F1C">
              <w:rPr>
                <w:rFonts w:ascii="Candara" w:eastAsia="Calibri" w:hAnsi="Candara" w:cs="Andalus"/>
                <w:color w:val="002060"/>
                <w:sz w:val="22"/>
                <w:szCs w:val="22"/>
                <w:lang w:val="sr-Latn-ME"/>
              </w:rPr>
              <w:t>Његошеву</w:t>
            </w:r>
            <w:r w:rsidR="00376A13" w:rsidRPr="006C4F1C">
              <w:rPr>
                <w:rFonts w:ascii="Candara" w:eastAsia="Calibri" w:hAnsi="Candara" w:cs="Andalus"/>
                <w:color w:val="002060"/>
                <w:sz w:val="22"/>
                <w:szCs w:val="22"/>
                <w:lang w:val="sr-Latn-ME"/>
              </w:rPr>
              <w:t xml:space="preserve"> </w:t>
            </w:r>
            <w:r w:rsidRPr="006C4F1C">
              <w:rPr>
                <w:rFonts w:ascii="Candara" w:eastAsia="Calibri" w:hAnsi="Candara" w:cs="Andalus"/>
                <w:color w:val="002060"/>
                <w:sz w:val="22"/>
                <w:szCs w:val="22"/>
                <w:lang w:val="sr-Latn-ME"/>
              </w:rPr>
              <w:t>улицу</w:t>
            </w:r>
            <w:r w:rsidR="00376A13" w:rsidRPr="006C4F1C">
              <w:rPr>
                <w:rFonts w:ascii="Candara" w:eastAsia="Calibri" w:hAnsi="Candara" w:cs="Andalus"/>
                <w:color w:val="002060"/>
                <w:sz w:val="22"/>
                <w:szCs w:val="22"/>
                <w:lang w:val="sr-Latn-ME"/>
              </w:rPr>
              <w:t xml:space="preserve"> </w:t>
            </w:r>
            <w:r w:rsidRPr="006C4F1C">
              <w:rPr>
                <w:rFonts w:ascii="Candara" w:eastAsia="Calibri" w:hAnsi="Candara" w:cs="Andalus"/>
                <w:color w:val="002060"/>
                <w:sz w:val="22"/>
                <w:szCs w:val="22"/>
                <w:lang w:val="sr-Latn-ME"/>
              </w:rPr>
              <w:t>и</w:t>
            </w:r>
            <w:r w:rsidR="00376A13" w:rsidRPr="006C4F1C">
              <w:rPr>
                <w:rFonts w:ascii="Candara" w:eastAsia="Calibri" w:hAnsi="Candara" w:cs="Andalus"/>
                <w:color w:val="002060"/>
                <w:sz w:val="22"/>
                <w:szCs w:val="22"/>
                <w:lang w:val="sr-Latn-ME"/>
              </w:rPr>
              <w:t xml:space="preserve"> 1 </w:t>
            </w:r>
            <w:r w:rsidRPr="006C4F1C">
              <w:rPr>
                <w:rFonts w:ascii="Candara" w:eastAsia="Calibri" w:hAnsi="Candara" w:cs="Andalus"/>
                <w:color w:val="002060"/>
                <w:sz w:val="22"/>
                <w:szCs w:val="22"/>
                <w:lang w:val="sr-Latn-ME"/>
              </w:rPr>
              <w:t>ниша</w:t>
            </w:r>
            <w:r w:rsidR="00376A13" w:rsidRPr="006C4F1C">
              <w:rPr>
                <w:rFonts w:ascii="Candara" w:eastAsia="Calibri" w:hAnsi="Candara" w:cs="Andalus"/>
                <w:color w:val="002060"/>
                <w:sz w:val="22"/>
                <w:szCs w:val="22"/>
                <w:lang w:val="sr-Latn-ME"/>
              </w:rPr>
              <w:t xml:space="preserve"> </w:t>
            </w:r>
            <w:r w:rsidRPr="006C4F1C">
              <w:rPr>
                <w:rFonts w:ascii="Candara" w:eastAsia="Calibri" w:hAnsi="Candara" w:cs="Andalus"/>
                <w:color w:val="002060"/>
                <w:sz w:val="22"/>
                <w:szCs w:val="22"/>
                <w:lang w:val="sr-Latn-ME"/>
              </w:rPr>
              <w:t>у</w:t>
            </w:r>
            <w:r w:rsidR="00376A13" w:rsidRPr="006C4F1C">
              <w:rPr>
                <w:rFonts w:ascii="Candara" w:eastAsia="Calibri" w:hAnsi="Candara" w:cs="Andalus"/>
                <w:color w:val="002060"/>
                <w:sz w:val="22"/>
                <w:szCs w:val="22"/>
                <w:lang w:val="sr-Latn-ME"/>
              </w:rPr>
              <w:t xml:space="preserve"> </w:t>
            </w:r>
            <w:r w:rsidRPr="006C4F1C">
              <w:rPr>
                <w:rFonts w:ascii="Candara" w:eastAsia="Calibri" w:hAnsi="Candara" w:cs="Andalus"/>
                <w:color w:val="002060"/>
                <w:sz w:val="22"/>
                <w:szCs w:val="22"/>
                <w:lang w:val="sr-Latn-ME"/>
              </w:rPr>
              <w:t>Улици</w:t>
            </w:r>
            <w:r w:rsidR="00376A13" w:rsidRPr="006C4F1C">
              <w:rPr>
                <w:rFonts w:ascii="Candara" w:eastAsia="Calibri" w:hAnsi="Candara" w:cs="Andalus"/>
                <w:color w:val="002060"/>
                <w:sz w:val="22"/>
                <w:szCs w:val="22"/>
                <w:lang w:val="sr-Latn-ME"/>
              </w:rPr>
              <w:t xml:space="preserve"> </w:t>
            </w:r>
            <w:r w:rsidRPr="006C4F1C">
              <w:rPr>
                <w:rFonts w:ascii="Candara" w:eastAsia="Calibri" w:hAnsi="Candara" w:cs="Andalus"/>
                <w:color w:val="002060"/>
                <w:sz w:val="22"/>
                <w:szCs w:val="22"/>
                <w:lang w:val="sr-Latn-ME"/>
              </w:rPr>
              <w:t>Крста</w:t>
            </w:r>
            <w:r w:rsidR="00376A13" w:rsidRPr="006C4F1C">
              <w:rPr>
                <w:rFonts w:ascii="Candara" w:eastAsia="Calibri" w:hAnsi="Candara" w:cs="Andalus"/>
                <w:color w:val="002060"/>
                <w:sz w:val="22"/>
                <w:szCs w:val="22"/>
                <w:lang w:val="sr-Latn-ME"/>
              </w:rPr>
              <w:t xml:space="preserve"> </w:t>
            </w:r>
            <w:r w:rsidRPr="006C4F1C">
              <w:rPr>
                <w:rFonts w:ascii="Candara" w:eastAsia="Calibri" w:hAnsi="Candara" w:cs="Andalus"/>
                <w:color w:val="002060"/>
                <w:sz w:val="22"/>
                <w:szCs w:val="22"/>
                <w:lang w:val="sr-Latn-ME"/>
              </w:rPr>
              <w:t>Костића</w:t>
            </w:r>
            <w:r w:rsidR="00376A13" w:rsidRPr="006C4F1C">
              <w:rPr>
                <w:rFonts w:ascii="Candara" w:eastAsia="Calibri" w:hAnsi="Candara" w:cs="Andalus"/>
                <w:color w:val="002060"/>
                <w:sz w:val="22"/>
                <w:szCs w:val="22"/>
                <w:lang w:val="sr-Latn-ME"/>
              </w:rPr>
              <w:t xml:space="preserve">. </w:t>
            </w:r>
            <w:r w:rsidRPr="006C4F1C">
              <w:rPr>
                <w:rFonts w:ascii="Candara" w:eastAsia="Calibri" w:hAnsi="Candara" w:cs="Andalus"/>
                <w:color w:val="002060"/>
                <w:sz w:val="22"/>
                <w:szCs w:val="22"/>
                <w:lang w:val="sr-Latn-ME"/>
              </w:rPr>
              <w:t>Вриједност</w:t>
            </w:r>
            <w:r w:rsidR="00376A13" w:rsidRPr="006C4F1C">
              <w:rPr>
                <w:rFonts w:ascii="Candara" w:eastAsia="Calibri" w:hAnsi="Candara" w:cs="Andalus"/>
                <w:color w:val="002060"/>
                <w:sz w:val="22"/>
                <w:szCs w:val="22"/>
                <w:lang w:val="sr-Latn-ME"/>
              </w:rPr>
              <w:t xml:space="preserve"> </w:t>
            </w:r>
            <w:r w:rsidRPr="006C4F1C">
              <w:rPr>
                <w:rFonts w:ascii="Candara" w:eastAsia="Calibri" w:hAnsi="Candara" w:cs="Andalus"/>
                <w:color w:val="002060"/>
                <w:sz w:val="22"/>
                <w:szCs w:val="22"/>
                <w:lang w:val="sr-Latn-ME"/>
              </w:rPr>
              <w:t>радова</w:t>
            </w:r>
            <w:r w:rsidR="00376A13" w:rsidRPr="006C4F1C">
              <w:rPr>
                <w:rFonts w:ascii="Candara" w:eastAsia="Calibri" w:hAnsi="Candara" w:cs="Andalus"/>
                <w:color w:val="002060"/>
                <w:sz w:val="22"/>
                <w:szCs w:val="22"/>
                <w:lang w:val="sr-Latn-ME"/>
              </w:rPr>
              <w:t xml:space="preserve"> </w:t>
            </w:r>
            <w:r w:rsidRPr="006C4F1C">
              <w:rPr>
                <w:rFonts w:ascii="Candara" w:eastAsia="Calibri" w:hAnsi="Candara" w:cs="Andalus"/>
                <w:color w:val="002060"/>
                <w:sz w:val="22"/>
                <w:szCs w:val="22"/>
                <w:lang w:val="sr-Latn-ME"/>
              </w:rPr>
              <w:t>износи</w:t>
            </w:r>
            <w:r w:rsidR="00376A13" w:rsidRPr="006C4F1C">
              <w:rPr>
                <w:rFonts w:ascii="Candara" w:eastAsia="Calibri" w:hAnsi="Candara" w:cs="Andalus"/>
                <w:color w:val="002060"/>
                <w:sz w:val="22"/>
                <w:szCs w:val="22"/>
                <w:lang w:val="sr-Latn-ME"/>
              </w:rPr>
              <w:t xml:space="preserve"> 2.113,67 €</w:t>
            </w:r>
            <w:r w:rsidR="00376A13" w:rsidRPr="006C4F1C">
              <w:rPr>
                <w:rFonts w:ascii="Candara" w:eastAsia="Calibri" w:hAnsi="Candara" w:cs="Andalus"/>
                <w:color w:val="002060"/>
                <w:sz w:val="22"/>
                <w:szCs w:val="22"/>
                <w:lang w:val="sr-Cyrl-ME"/>
              </w:rPr>
              <w:t>.</w:t>
            </w:r>
          </w:p>
        </w:tc>
      </w:tr>
      <w:tr w:rsidR="00376A13" w:rsidRPr="006C4F1C" w14:paraId="206167AB" w14:textId="77777777" w:rsidTr="009153B3">
        <w:trPr>
          <w:cantSplit/>
          <w:trHeight w:val="578"/>
        </w:trPr>
        <w:tc>
          <w:tcPr>
            <w:tcW w:w="709" w:type="dxa"/>
            <w:vMerge/>
            <w:tcBorders>
              <w:top w:val="single" w:sz="4" w:space="0" w:color="auto"/>
              <w:left w:val="single" w:sz="12" w:space="0" w:color="auto"/>
              <w:bottom w:val="single" w:sz="4" w:space="0" w:color="auto"/>
              <w:right w:val="single" w:sz="4" w:space="0" w:color="auto"/>
            </w:tcBorders>
            <w:textDirection w:val="btLr"/>
            <w:vAlign w:val="center"/>
          </w:tcPr>
          <w:p w14:paraId="6C53E3CE" w14:textId="77777777" w:rsidR="00376A13" w:rsidRPr="006C4F1C" w:rsidRDefault="00376A13" w:rsidP="00376A13">
            <w:pPr>
              <w:tabs>
                <w:tab w:val="center" w:pos="4536"/>
                <w:tab w:val="right" w:pos="9072"/>
              </w:tabs>
              <w:spacing w:line="20" w:lineRule="atLeast"/>
              <w:jc w:val="center"/>
              <w:rPr>
                <w:rFonts w:ascii="Candara" w:hAnsi="Candara" w:cs="Andalus"/>
                <w:b/>
                <w:color w:val="002060"/>
                <w:sz w:val="22"/>
                <w:szCs w:val="22"/>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69573FDB" w14:textId="77777777" w:rsidR="00376A13" w:rsidRPr="006C4F1C" w:rsidRDefault="00376A13" w:rsidP="00376A13">
            <w:pPr>
              <w:tabs>
                <w:tab w:val="center" w:pos="4536"/>
                <w:tab w:val="right" w:pos="9072"/>
              </w:tabs>
              <w:spacing w:before="40" w:after="40" w:line="20" w:lineRule="atLeast"/>
              <w:jc w:val="both"/>
              <w:rPr>
                <w:rFonts w:ascii="Candara" w:hAnsi="Candara" w:cs="Andalus"/>
                <w:b/>
                <w:i/>
                <w:color w:val="002060"/>
                <w:sz w:val="22"/>
                <w:szCs w:val="22"/>
                <w:u w:val="single"/>
              </w:rPr>
            </w:pPr>
            <w:r w:rsidRPr="006C4F1C">
              <w:rPr>
                <w:rFonts w:ascii="Candara" w:hAnsi="Candara" w:cs="Andalus"/>
                <w:b/>
                <w:i/>
                <w:color w:val="002060"/>
                <w:sz w:val="22"/>
                <w:szCs w:val="22"/>
                <w:u w:val="single"/>
              </w:rPr>
              <w:t>Спортски терени</w:t>
            </w:r>
          </w:p>
          <w:p w14:paraId="5339B5A9" w14:textId="77777777" w:rsidR="00376A13" w:rsidRPr="006C4F1C" w:rsidRDefault="00376A13" w:rsidP="00376A13">
            <w:pPr>
              <w:tabs>
                <w:tab w:val="center" w:pos="4536"/>
                <w:tab w:val="right" w:pos="9072"/>
              </w:tabs>
              <w:spacing w:before="40" w:after="40" w:line="20" w:lineRule="atLeast"/>
              <w:jc w:val="both"/>
              <w:rPr>
                <w:rFonts w:ascii="Candara" w:hAnsi="Candara" w:cs="Andalus"/>
                <w:b/>
                <w:i/>
                <w:color w:val="002060"/>
                <w:sz w:val="22"/>
                <w:szCs w:val="22"/>
                <w:u w:val="single"/>
              </w:rPr>
            </w:pPr>
            <w:r w:rsidRPr="006C4F1C">
              <w:rPr>
                <w:rFonts w:ascii="Candara" w:hAnsi="Candara" w:cs="Andalus"/>
                <w:color w:val="002060"/>
                <w:sz w:val="22"/>
                <w:szCs w:val="22"/>
              </w:rPr>
              <w:t>Санација ограде око спортског терена.</w:t>
            </w:r>
            <w:r w:rsidRPr="006C4F1C">
              <w:rPr>
                <w:rFonts w:ascii="Candara" w:hAnsi="Candara" w:cs="Andalus"/>
                <w:b/>
                <w:i/>
                <w:color w:val="002060"/>
                <w:sz w:val="22"/>
                <w:szCs w:val="22"/>
                <w:u w:val="single"/>
              </w:rPr>
              <w:t xml:space="preserve"> </w:t>
            </w:r>
          </w:p>
        </w:tc>
        <w:tc>
          <w:tcPr>
            <w:tcW w:w="5245" w:type="dxa"/>
            <w:tcBorders>
              <w:top w:val="single" w:sz="4" w:space="0" w:color="auto"/>
              <w:left w:val="single" w:sz="4" w:space="0" w:color="auto"/>
              <w:bottom w:val="single" w:sz="4" w:space="0" w:color="auto"/>
              <w:right w:val="single" w:sz="12" w:space="0" w:color="auto"/>
            </w:tcBorders>
          </w:tcPr>
          <w:p w14:paraId="67FAECF5" w14:textId="77777777" w:rsidR="00376A13" w:rsidRPr="006C4F1C" w:rsidRDefault="00376A13" w:rsidP="00376A13">
            <w:pPr>
              <w:tabs>
                <w:tab w:val="center" w:pos="4536"/>
                <w:tab w:val="right" w:pos="9072"/>
              </w:tabs>
              <w:spacing w:before="40" w:after="40" w:line="20" w:lineRule="atLeast"/>
              <w:jc w:val="both"/>
              <w:rPr>
                <w:rFonts w:ascii="Candara" w:hAnsi="Candara" w:cs="Andalus"/>
                <w:color w:val="002060"/>
                <w:sz w:val="22"/>
                <w:szCs w:val="22"/>
              </w:rPr>
            </w:pPr>
            <w:r w:rsidRPr="006C4F1C">
              <w:rPr>
                <w:rFonts w:ascii="Candara" w:hAnsi="Candara" w:cs="Andalus"/>
                <w:color w:val="002060"/>
                <w:sz w:val="22"/>
                <w:szCs w:val="22"/>
              </w:rPr>
              <w:t>Извршени су радови на санацији спортског игралишта (поправка и фарбање металних  конструкција, монтажа кошаркашких табли и  обруча са мрежицама за 2 коша). Вриједност изведених радова износи 923,00 €.</w:t>
            </w:r>
          </w:p>
        </w:tc>
      </w:tr>
      <w:tr w:rsidR="00376A13" w:rsidRPr="006C4F1C" w14:paraId="419C2124" w14:textId="77777777" w:rsidTr="009153B3">
        <w:trPr>
          <w:cantSplit/>
          <w:trHeight w:val="578"/>
        </w:trPr>
        <w:tc>
          <w:tcPr>
            <w:tcW w:w="709" w:type="dxa"/>
            <w:vMerge/>
            <w:tcBorders>
              <w:top w:val="single" w:sz="4" w:space="0" w:color="auto"/>
              <w:left w:val="single" w:sz="12" w:space="0" w:color="auto"/>
              <w:bottom w:val="single" w:sz="4" w:space="0" w:color="auto"/>
              <w:right w:val="single" w:sz="4" w:space="0" w:color="auto"/>
            </w:tcBorders>
            <w:textDirection w:val="btLr"/>
            <w:vAlign w:val="center"/>
          </w:tcPr>
          <w:p w14:paraId="53D2DDD7" w14:textId="77777777" w:rsidR="00376A13" w:rsidRPr="006C4F1C" w:rsidRDefault="00376A13" w:rsidP="00376A13">
            <w:pPr>
              <w:tabs>
                <w:tab w:val="center" w:pos="4536"/>
                <w:tab w:val="right" w:pos="9072"/>
              </w:tabs>
              <w:spacing w:line="20" w:lineRule="atLeast"/>
              <w:jc w:val="center"/>
              <w:rPr>
                <w:rFonts w:ascii="Candara" w:hAnsi="Candara" w:cs="Andalus"/>
                <w:b/>
                <w:color w:val="002060"/>
                <w:sz w:val="22"/>
                <w:szCs w:val="22"/>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5B956F53" w14:textId="05E54D33" w:rsidR="00376A13" w:rsidRPr="006C4F1C" w:rsidRDefault="00376A13" w:rsidP="00376A13">
            <w:pPr>
              <w:tabs>
                <w:tab w:val="center" w:pos="4536"/>
                <w:tab w:val="right" w:pos="9072"/>
              </w:tabs>
              <w:spacing w:before="40" w:after="40" w:line="20" w:lineRule="atLeast"/>
              <w:jc w:val="both"/>
              <w:rPr>
                <w:rFonts w:ascii="Candara" w:hAnsi="Candara" w:cs="Andalus"/>
                <w:b/>
                <w:i/>
                <w:color w:val="002060"/>
                <w:sz w:val="22"/>
                <w:szCs w:val="22"/>
                <w:u w:val="single"/>
              </w:rPr>
            </w:pPr>
            <w:r w:rsidRPr="006C4F1C">
              <w:rPr>
                <w:rFonts w:ascii="Candara" w:hAnsi="Candara" w:cs="Andalus"/>
                <w:color w:val="002060"/>
                <w:sz w:val="22"/>
                <w:szCs w:val="22"/>
              </w:rPr>
              <w:t xml:space="preserve">Изградња спортског полигона за дјецу школског и предшколског узраста, између улица Ника Миљанића, </w:t>
            </w:r>
            <w:r w:rsidR="00514078" w:rsidRPr="006C4F1C">
              <w:rPr>
                <w:rFonts w:ascii="Candara" w:hAnsi="Candara" w:cs="Andalus"/>
                <w:color w:val="002060"/>
                <w:sz w:val="22"/>
                <w:szCs w:val="22"/>
              </w:rPr>
              <w:t>IV</w:t>
            </w:r>
            <w:r w:rsidRPr="006C4F1C">
              <w:rPr>
                <w:rFonts w:ascii="Candara" w:hAnsi="Candara" w:cs="Andalus"/>
                <w:color w:val="002060"/>
                <w:sz w:val="22"/>
                <w:szCs w:val="22"/>
              </w:rPr>
              <w:t xml:space="preserve"> црногорске, Никца од Ровина и Пека Павловића (иза зграде „Десетке“).</w:t>
            </w:r>
          </w:p>
        </w:tc>
        <w:tc>
          <w:tcPr>
            <w:tcW w:w="5245" w:type="dxa"/>
            <w:tcBorders>
              <w:top w:val="single" w:sz="4" w:space="0" w:color="auto"/>
              <w:left w:val="single" w:sz="4" w:space="0" w:color="auto"/>
              <w:bottom w:val="single" w:sz="4" w:space="0" w:color="auto"/>
              <w:right w:val="single" w:sz="12" w:space="0" w:color="auto"/>
            </w:tcBorders>
          </w:tcPr>
          <w:p w14:paraId="0EDCA46A" w14:textId="77777777" w:rsidR="00376A13" w:rsidRPr="006C4F1C" w:rsidRDefault="00376A13" w:rsidP="00376A13">
            <w:pPr>
              <w:tabs>
                <w:tab w:val="center" w:pos="4536"/>
                <w:tab w:val="right" w:pos="9072"/>
              </w:tabs>
              <w:spacing w:before="40" w:after="40" w:line="20" w:lineRule="atLeast"/>
              <w:jc w:val="both"/>
              <w:rPr>
                <w:rFonts w:ascii="Candara" w:hAnsi="Candara" w:cs="Andalus"/>
                <w:color w:val="002060"/>
                <w:sz w:val="22"/>
                <w:szCs w:val="22"/>
              </w:rPr>
            </w:pPr>
          </w:p>
        </w:tc>
      </w:tr>
      <w:tr w:rsidR="00376A13" w:rsidRPr="006C4F1C" w14:paraId="6FE90C57" w14:textId="77777777" w:rsidTr="009153B3">
        <w:trPr>
          <w:cantSplit/>
          <w:trHeight w:val="1024"/>
        </w:trPr>
        <w:tc>
          <w:tcPr>
            <w:tcW w:w="709" w:type="dxa"/>
            <w:vMerge/>
            <w:tcBorders>
              <w:top w:val="single" w:sz="4" w:space="0" w:color="auto"/>
              <w:left w:val="single" w:sz="12" w:space="0" w:color="auto"/>
              <w:bottom w:val="single" w:sz="12" w:space="0" w:color="auto"/>
              <w:right w:val="single" w:sz="4" w:space="0" w:color="auto"/>
            </w:tcBorders>
            <w:textDirection w:val="btLr"/>
            <w:vAlign w:val="center"/>
          </w:tcPr>
          <w:p w14:paraId="1DB0497B" w14:textId="77777777" w:rsidR="00376A13" w:rsidRPr="006C4F1C" w:rsidRDefault="00376A13" w:rsidP="00376A13">
            <w:pPr>
              <w:tabs>
                <w:tab w:val="center" w:pos="4536"/>
                <w:tab w:val="right" w:pos="9072"/>
              </w:tabs>
              <w:spacing w:line="20" w:lineRule="atLeast"/>
              <w:jc w:val="center"/>
              <w:rPr>
                <w:rFonts w:ascii="Candara" w:hAnsi="Candara" w:cs="Andalus"/>
                <w:b/>
                <w:color w:val="002060"/>
                <w:sz w:val="22"/>
                <w:szCs w:val="22"/>
              </w:rPr>
            </w:pPr>
          </w:p>
        </w:tc>
        <w:tc>
          <w:tcPr>
            <w:tcW w:w="4111" w:type="dxa"/>
            <w:tcBorders>
              <w:top w:val="single" w:sz="4" w:space="0" w:color="auto"/>
              <w:left w:val="single" w:sz="4" w:space="0" w:color="auto"/>
              <w:bottom w:val="single" w:sz="12" w:space="0" w:color="auto"/>
              <w:right w:val="single" w:sz="4" w:space="0" w:color="auto"/>
            </w:tcBorders>
            <w:shd w:val="clear" w:color="auto" w:fill="auto"/>
          </w:tcPr>
          <w:p w14:paraId="0EFFC0A3" w14:textId="77777777" w:rsidR="00376A13" w:rsidRPr="006C4F1C" w:rsidRDefault="00376A13" w:rsidP="00376A13">
            <w:pPr>
              <w:tabs>
                <w:tab w:val="center" w:pos="4536"/>
                <w:tab w:val="right" w:pos="9072"/>
              </w:tabs>
              <w:spacing w:before="40" w:after="40" w:line="20" w:lineRule="atLeast"/>
              <w:jc w:val="both"/>
              <w:rPr>
                <w:rFonts w:ascii="Candara" w:hAnsi="Candara" w:cs="Andalus"/>
                <w:b/>
                <w:color w:val="002060"/>
                <w:sz w:val="22"/>
                <w:szCs w:val="22"/>
                <w:u w:val="single"/>
              </w:rPr>
            </w:pPr>
            <w:r w:rsidRPr="006C4F1C">
              <w:rPr>
                <w:rFonts w:ascii="Candara" w:hAnsi="Candara" w:cs="Andalus"/>
                <w:b/>
                <w:i/>
                <w:color w:val="002060"/>
                <w:sz w:val="22"/>
                <w:szCs w:val="22"/>
                <w:u w:val="single"/>
              </w:rPr>
              <w:t>Локални јавни рад</w:t>
            </w:r>
          </w:p>
          <w:p w14:paraId="048DF599" w14:textId="77777777" w:rsidR="00376A13" w:rsidRPr="006C4F1C" w:rsidRDefault="00376A13" w:rsidP="00376A13">
            <w:pPr>
              <w:pStyle w:val="ListParagraph"/>
              <w:spacing w:before="40" w:after="40" w:line="20" w:lineRule="atLeast"/>
              <w:ind w:left="0"/>
              <w:jc w:val="both"/>
              <w:rPr>
                <w:rFonts w:ascii="Candara" w:hAnsi="Candara" w:cs="Andalus"/>
                <w:color w:val="002060"/>
                <w:lang w:val="sr-Latn-CS" w:eastAsia="sr-Latn-CS"/>
              </w:rPr>
            </w:pPr>
          </w:p>
        </w:tc>
        <w:tc>
          <w:tcPr>
            <w:tcW w:w="5245" w:type="dxa"/>
            <w:tcBorders>
              <w:top w:val="single" w:sz="4" w:space="0" w:color="auto"/>
              <w:left w:val="single" w:sz="4" w:space="0" w:color="auto"/>
              <w:bottom w:val="single" w:sz="12" w:space="0" w:color="auto"/>
              <w:right w:val="single" w:sz="12" w:space="0" w:color="auto"/>
            </w:tcBorders>
          </w:tcPr>
          <w:p w14:paraId="5513B3E4" w14:textId="4403EE36" w:rsidR="00376A13" w:rsidRPr="006C4F1C" w:rsidRDefault="00376A13" w:rsidP="00376A13">
            <w:pPr>
              <w:tabs>
                <w:tab w:val="center" w:pos="4536"/>
                <w:tab w:val="right" w:pos="9072"/>
              </w:tabs>
              <w:spacing w:before="40" w:after="40" w:line="20" w:lineRule="atLeast"/>
              <w:jc w:val="both"/>
              <w:rPr>
                <w:rFonts w:ascii="Candara" w:hAnsi="Candara" w:cs="Andalus"/>
                <w:color w:val="002060"/>
                <w:sz w:val="22"/>
                <w:szCs w:val="22"/>
              </w:rPr>
            </w:pPr>
            <w:r w:rsidRPr="006C4F1C">
              <w:rPr>
                <w:rFonts w:ascii="Candara" w:hAnsi="Candara" w:cs="Andalus"/>
                <w:color w:val="002060"/>
                <w:sz w:val="22"/>
                <w:szCs w:val="22"/>
              </w:rPr>
              <w:t xml:space="preserve">У склопу локалног јавног рада извршено је кошење траве, уклањање шибља и грања и сакупљање смећа из улица: Црногорских комита, Пут поред Бистрице, Пут поред Бистрице </w:t>
            </w:r>
            <w:r w:rsidR="00ED2DE1" w:rsidRPr="006C4F1C">
              <w:rPr>
                <w:rFonts w:ascii="Candara" w:hAnsi="Candara" w:cs="Andalus"/>
                <w:color w:val="002060"/>
                <w:sz w:val="22"/>
                <w:szCs w:val="22"/>
              </w:rPr>
              <w:t xml:space="preserve">I </w:t>
            </w:r>
            <w:r w:rsidRPr="006C4F1C">
              <w:rPr>
                <w:rFonts w:ascii="Candara" w:hAnsi="Candara" w:cs="Andalus"/>
                <w:color w:val="002060"/>
                <w:sz w:val="22"/>
                <w:szCs w:val="22"/>
              </w:rPr>
              <w:t xml:space="preserve">и Пут поред Бистрице </w:t>
            </w:r>
            <w:r w:rsidR="00FD475D" w:rsidRPr="006C4F1C">
              <w:rPr>
                <w:rFonts w:ascii="Candara" w:hAnsi="Candara" w:cs="Andalus"/>
                <w:color w:val="002060"/>
                <w:sz w:val="22"/>
                <w:szCs w:val="22"/>
              </w:rPr>
              <w:t>II</w:t>
            </w:r>
            <w:r w:rsidRPr="006C4F1C">
              <w:rPr>
                <w:rFonts w:ascii="Candara" w:hAnsi="Candara" w:cs="Andalus"/>
                <w:color w:val="002060"/>
                <w:sz w:val="22"/>
                <w:szCs w:val="22"/>
              </w:rPr>
              <w:t>.</w:t>
            </w:r>
          </w:p>
        </w:tc>
      </w:tr>
    </w:tbl>
    <w:p w14:paraId="5A8B4FA1" w14:textId="77777777" w:rsidR="00E95345" w:rsidRPr="006C4F1C" w:rsidRDefault="00E95345" w:rsidP="006100EC">
      <w:pPr>
        <w:rPr>
          <w:color w:val="002060"/>
        </w:rPr>
      </w:pPr>
    </w:p>
    <w:p w14:paraId="2D7AAE3A" w14:textId="77777777" w:rsidR="00D271DD" w:rsidRPr="006C4F1C" w:rsidRDefault="00D271DD" w:rsidP="006100EC">
      <w:pPr>
        <w:rPr>
          <w:color w:val="002060"/>
        </w:rPr>
      </w:pPr>
    </w:p>
    <w:p w14:paraId="567ABFA2" w14:textId="77777777" w:rsidR="00D90D03" w:rsidRPr="006C4F1C" w:rsidRDefault="00D90D03" w:rsidP="006100EC">
      <w:pPr>
        <w:rPr>
          <w:color w:val="002060"/>
        </w:rPr>
      </w:pPr>
    </w:p>
    <w:p w14:paraId="3E169E84" w14:textId="77777777" w:rsidR="00D90D03" w:rsidRPr="006C4F1C" w:rsidRDefault="00D90D03" w:rsidP="006100EC">
      <w:pPr>
        <w:rPr>
          <w:color w:val="002060"/>
        </w:rPr>
      </w:pPr>
    </w:p>
    <w:p w14:paraId="04CC00AE" w14:textId="77777777" w:rsidR="00D90D03" w:rsidRPr="006C4F1C" w:rsidRDefault="00D90D03" w:rsidP="006100EC">
      <w:pPr>
        <w:rPr>
          <w:color w:val="002060"/>
        </w:rPr>
      </w:pPr>
    </w:p>
    <w:tbl>
      <w:tblPr>
        <w:tblW w:w="9923"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969"/>
        <w:gridCol w:w="5245"/>
      </w:tblGrid>
      <w:tr w:rsidR="00571632" w:rsidRPr="006C4F1C" w14:paraId="171B3EA6" w14:textId="77777777" w:rsidTr="001576EC">
        <w:trPr>
          <w:trHeight w:val="454"/>
        </w:trPr>
        <w:tc>
          <w:tcPr>
            <w:tcW w:w="9923" w:type="dxa"/>
            <w:gridSpan w:val="3"/>
            <w:tcBorders>
              <w:top w:val="single" w:sz="12" w:space="0" w:color="auto"/>
              <w:left w:val="single" w:sz="12" w:space="0" w:color="auto"/>
              <w:bottom w:val="single" w:sz="12" w:space="0" w:color="auto"/>
              <w:right w:val="single" w:sz="12" w:space="0" w:color="auto"/>
            </w:tcBorders>
            <w:shd w:val="clear" w:color="auto" w:fill="DEEAF6" w:themeFill="accent1" w:themeFillTint="33"/>
            <w:vAlign w:val="center"/>
          </w:tcPr>
          <w:p w14:paraId="2142B4B5" w14:textId="77777777" w:rsidR="00571632" w:rsidRPr="006C4F1C" w:rsidRDefault="00571632" w:rsidP="006100EC">
            <w:pPr>
              <w:tabs>
                <w:tab w:val="center" w:pos="4536"/>
                <w:tab w:val="right" w:pos="9072"/>
              </w:tabs>
              <w:spacing w:line="20" w:lineRule="atLeast"/>
              <w:jc w:val="center"/>
              <w:rPr>
                <w:rFonts w:ascii="Candara" w:hAnsi="Candara" w:cs="Andalus"/>
                <w:b/>
                <w:color w:val="002060"/>
                <w:sz w:val="22"/>
                <w:szCs w:val="22"/>
              </w:rPr>
            </w:pPr>
            <w:r w:rsidRPr="006C4F1C">
              <w:rPr>
                <w:rFonts w:ascii="Candara" w:hAnsi="Candara" w:cs="Andalus"/>
                <w:b/>
                <w:color w:val="002060"/>
                <w:sz w:val="22"/>
                <w:szCs w:val="22"/>
              </w:rPr>
              <w:lastRenderedPageBreak/>
              <w:t xml:space="preserve">С Т А Р А   В А Р О Ш  </w:t>
            </w:r>
          </w:p>
        </w:tc>
      </w:tr>
      <w:tr w:rsidR="00571632" w:rsidRPr="006C4F1C" w14:paraId="0DD86C66" w14:textId="77777777" w:rsidTr="009153B3">
        <w:trPr>
          <w:trHeight w:val="397"/>
        </w:trPr>
        <w:tc>
          <w:tcPr>
            <w:tcW w:w="709" w:type="dxa"/>
            <w:tcBorders>
              <w:top w:val="single" w:sz="12" w:space="0" w:color="auto"/>
              <w:left w:val="single" w:sz="12" w:space="0" w:color="auto"/>
              <w:bottom w:val="single" w:sz="8" w:space="0" w:color="auto"/>
              <w:right w:val="single" w:sz="4" w:space="0" w:color="auto"/>
            </w:tcBorders>
            <w:vAlign w:val="center"/>
          </w:tcPr>
          <w:p w14:paraId="0B3F374E" w14:textId="77777777" w:rsidR="00571632" w:rsidRPr="006C4F1C" w:rsidRDefault="00571632" w:rsidP="006550ED">
            <w:pPr>
              <w:tabs>
                <w:tab w:val="center" w:pos="4536"/>
                <w:tab w:val="right" w:pos="9072"/>
              </w:tabs>
              <w:spacing w:line="20" w:lineRule="atLeast"/>
              <w:jc w:val="center"/>
              <w:rPr>
                <w:rFonts w:ascii="Candara" w:hAnsi="Candara" w:cs="Andalus"/>
                <w:color w:val="002060"/>
                <w:sz w:val="22"/>
                <w:szCs w:val="22"/>
              </w:rPr>
            </w:pPr>
          </w:p>
        </w:tc>
        <w:tc>
          <w:tcPr>
            <w:tcW w:w="3969" w:type="dxa"/>
            <w:tcBorders>
              <w:top w:val="single" w:sz="12" w:space="0" w:color="auto"/>
              <w:left w:val="single" w:sz="4" w:space="0" w:color="auto"/>
              <w:bottom w:val="single" w:sz="8" w:space="0" w:color="auto"/>
              <w:right w:val="single" w:sz="4" w:space="0" w:color="auto"/>
            </w:tcBorders>
            <w:vAlign w:val="center"/>
          </w:tcPr>
          <w:p w14:paraId="13396C60" w14:textId="77777777" w:rsidR="00571632" w:rsidRPr="006C4F1C" w:rsidRDefault="00093071" w:rsidP="006550ED">
            <w:pPr>
              <w:tabs>
                <w:tab w:val="center" w:pos="4536"/>
                <w:tab w:val="right" w:pos="9072"/>
              </w:tabs>
              <w:spacing w:line="20" w:lineRule="atLeast"/>
              <w:jc w:val="center"/>
              <w:rPr>
                <w:rFonts w:ascii="Candara" w:hAnsi="Candara" w:cs="Andalus"/>
                <w:b/>
                <w:color w:val="002060"/>
                <w:sz w:val="22"/>
                <w:szCs w:val="22"/>
              </w:rPr>
            </w:pPr>
            <w:r w:rsidRPr="006C4F1C">
              <w:rPr>
                <w:rFonts w:ascii="Candara" w:hAnsi="Candara" w:cs="Andalus"/>
                <w:b/>
                <w:color w:val="002060"/>
                <w:sz w:val="22"/>
                <w:szCs w:val="22"/>
              </w:rPr>
              <w:t>ЗАХТЈЕВИ ГРАЂАНА</w:t>
            </w:r>
          </w:p>
        </w:tc>
        <w:tc>
          <w:tcPr>
            <w:tcW w:w="5245" w:type="dxa"/>
            <w:tcBorders>
              <w:top w:val="single" w:sz="12" w:space="0" w:color="auto"/>
              <w:left w:val="single" w:sz="4" w:space="0" w:color="auto"/>
              <w:bottom w:val="single" w:sz="8" w:space="0" w:color="auto"/>
              <w:right w:val="single" w:sz="12" w:space="0" w:color="auto"/>
            </w:tcBorders>
            <w:vAlign w:val="center"/>
          </w:tcPr>
          <w:p w14:paraId="1CFF6BD4" w14:textId="77777777" w:rsidR="00571632" w:rsidRPr="006C4F1C" w:rsidRDefault="00571632" w:rsidP="006550ED">
            <w:pPr>
              <w:tabs>
                <w:tab w:val="center" w:pos="4536"/>
                <w:tab w:val="right" w:pos="9072"/>
              </w:tabs>
              <w:spacing w:line="20" w:lineRule="atLeast"/>
              <w:jc w:val="center"/>
              <w:rPr>
                <w:rFonts w:ascii="Candara" w:hAnsi="Candara" w:cs="Andalus"/>
                <w:b/>
                <w:color w:val="002060"/>
                <w:sz w:val="22"/>
                <w:szCs w:val="22"/>
              </w:rPr>
            </w:pPr>
            <w:r w:rsidRPr="006C4F1C">
              <w:rPr>
                <w:rFonts w:ascii="Candara" w:hAnsi="Candara" w:cs="Andalus"/>
                <w:b/>
                <w:color w:val="002060"/>
                <w:sz w:val="22"/>
                <w:szCs w:val="22"/>
              </w:rPr>
              <w:t>РЕАЛИЗОВАНО  2020.</w:t>
            </w:r>
          </w:p>
        </w:tc>
      </w:tr>
      <w:tr w:rsidR="009D495E" w:rsidRPr="006C4F1C" w14:paraId="6BFC678C" w14:textId="77777777" w:rsidTr="00501341">
        <w:trPr>
          <w:trHeight w:val="206"/>
        </w:trPr>
        <w:tc>
          <w:tcPr>
            <w:tcW w:w="709" w:type="dxa"/>
            <w:vMerge w:val="restart"/>
            <w:tcBorders>
              <w:top w:val="single" w:sz="8" w:space="0" w:color="auto"/>
              <w:left w:val="single" w:sz="12" w:space="0" w:color="auto"/>
              <w:right w:val="single" w:sz="4" w:space="0" w:color="auto"/>
            </w:tcBorders>
            <w:textDirection w:val="btLr"/>
            <w:vAlign w:val="center"/>
          </w:tcPr>
          <w:p w14:paraId="42C34A5D" w14:textId="77777777" w:rsidR="009D495E" w:rsidRPr="006C4F1C" w:rsidRDefault="009D495E" w:rsidP="006550ED">
            <w:pPr>
              <w:tabs>
                <w:tab w:val="center" w:pos="4536"/>
                <w:tab w:val="right" w:pos="9072"/>
              </w:tabs>
              <w:spacing w:line="20" w:lineRule="atLeast"/>
              <w:jc w:val="center"/>
              <w:rPr>
                <w:rFonts w:ascii="Candara" w:hAnsi="Candara" w:cs="Andalus"/>
                <w:b/>
                <w:color w:val="002060"/>
                <w:sz w:val="22"/>
                <w:szCs w:val="22"/>
              </w:rPr>
            </w:pPr>
            <w:r w:rsidRPr="006C4F1C">
              <w:rPr>
                <w:rFonts w:ascii="Candara" w:hAnsi="Candara" w:cs="Andalus"/>
                <w:b/>
                <w:color w:val="002060"/>
                <w:sz w:val="22"/>
                <w:szCs w:val="22"/>
              </w:rPr>
              <w:t>САОБРАЋАЈНИЦЕ</w:t>
            </w:r>
          </w:p>
        </w:tc>
        <w:tc>
          <w:tcPr>
            <w:tcW w:w="3969" w:type="dxa"/>
            <w:tcBorders>
              <w:top w:val="single" w:sz="8" w:space="0" w:color="auto"/>
              <w:left w:val="single" w:sz="4" w:space="0" w:color="auto"/>
              <w:bottom w:val="single" w:sz="4" w:space="0" w:color="auto"/>
              <w:right w:val="single" w:sz="4" w:space="0" w:color="auto"/>
            </w:tcBorders>
            <w:shd w:val="clear" w:color="auto" w:fill="auto"/>
          </w:tcPr>
          <w:p w14:paraId="5908AC4C" w14:textId="77777777" w:rsidR="009D495E" w:rsidRPr="006C4F1C" w:rsidRDefault="009D495E" w:rsidP="006550ED">
            <w:pPr>
              <w:tabs>
                <w:tab w:val="center" w:pos="4536"/>
                <w:tab w:val="right" w:pos="9072"/>
              </w:tabs>
              <w:spacing w:before="60" w:after="40" w:line="20" w:lineRule="atLeast"/>
              <w:jc w:val="both"/>
              <w:rPr>
                <w:rFonts w:ascii="Candara" w:hAnsi="Candara" w:cs="Andalus"/>
                <w:b/>
                <w:i/>
                <w:color w:val="002060"/>
                <w:sz w:val="22"/>
                <w:szCs w:val="22"/>
                <w:u w:val="single"/>
              </w:rPr>
            </w:pPr>
            <w:r w:rsidRPr="006C4F1C">
              <w:rPr>
                <w:rFonts w:ascii="Candara" w:hAnsi="Candara" w:cs="Andalus"/>
                <w:b/>
                <w:i/>
                <w:color w:val="002060"/>
                <w:sz w:val="22"/>
                <w:szCs w:val="22"/>
                <w:u w:val="single"/>
              </w:rPr>
              <w:t>Уређење квартова</w:t>
            </w:r>
          </w:p>
          <w:p w14:paraId="3CC6C9A2" w14:textId="77777777" w:rsidR="009D495E" w:rsidRPr="006C4F1C" w:rsidRDefault="009D495E" w:rsidP="006550ED">
            <w:pPr>
              <w:tabs>
                <w:tab w:val="center" w:pos="4536"/>
                <w:tab w:val="right" w:pos="9072"/>
              </w:tabs>
              <w:spacing w:before="60" w:after="120" w:line="20" w:lineRule="atLeast"/>
              <w:jc w:val="both"/>
              <w:rPr>
                <w:rFonts w:ascii="Candara" w:hAnsi="Candara" w:cs="Andalus"/>
                <w:color w:val="002060"/>
                <w:sz w:val="22"/>
                <w:szCs w:val="22"/>
              </w:rPr>
            </w:pPr>
            <w:r w:rsidRPr="006C4F1C">
              <w:rPr>
                <w:rFonts w:ascii="Candara" w:hAnsi="Candara" w:cs="Andalus"/>
                <w:color w:val="002060"/>
                <w:sz w:val="22"/>
                <w:szCs w:val="22"/>
              </w:rPr>
              <w:t>Уређење кварта у Старој Вароши.</w:t>
            </w:r>
          </w:p>
        </w:tc>
        <w:tc>
          <w:tcPr>
            <w:tcW w:w="5245" w:type="dxa"/>
            <w:tcBorders>
              <w:top w:val="single" w:sz="8" w:space="0" w:color="auto"/>
              <w:left w:val="single" w:sz="4" w:space="0" w:color="auto"/>
              <w:bottom w:val="single" w:sz="4" w:space="0" w:color="auto"/>
              <w:right w:val="single" w:sz="12" w:space="0" w:color="auto"/>
            </w:tcBorders>
            <w:shd w:val="clear" w:color="auto" w:fill="auto"/>
          </w:tcPr>
          <w:p w14:paraId="31322684" w14:textId="77777777" w:rsidR="009D495E" w:rsidRPr="006C4F1C" w:rsidRDefault="009D495E" w:rsidP="001576EC">
            <w:pPr>
              <w:spacing w:before="120" w:line="20" w:lineRule="atLeast"/>
              <w:jc w:val="both"/>
              <w:rPr>
                <w:rFonts w:ascii="Candara" w:hAnsi="Candara" w:cs="Andalus"/>
                <w:color w:val="002060"/>
                <w:sz w:val="22"/>
                <w:szCs w:val="22"/>
              </w:rPr>
            </w:pPr>
            <w:r w:rsidRPr="006C4F1C">
              <w:rPr>
                <w:rFonts w:ascii="Candara" w:hAnsi="Candara" w:cs="Andalus"/>
                <w:color w:val="002060"/>
                <w:sz w:val="22"/>
                <w:szCs w:val="22"/>
                <w:lang w:val="sr-Cyrl-RS"/>
              </w:rPr>
              <w:t>Реализован је Пројекат у</w:t>
            </w:r>
            <w:r w:rsidRPr="006C4F1C">
              <w:rPr>
                <w:rFonts w:ascii="Candara" w:hAnsi="Candara" w:cs="Andalus"/>
                <w:color w:val="002060"/>
                <w:sz w:val="22"/>
                <w:szCs w:val="22"/>
              </w:rPr>
              <w:t>ређењу кварта у Старој Вароши.</w:t>
            </w:r>
          </w:p>
        </w:tc>
      </w:tr>
      <w:tr w:rsidR="009D495E" w:rsidRPr="006C4F1C" w14:paraId="6829B5FD" w14:textId="77777777" w:rsidTr="00501341">
        <w:trPr>
          <w:trHeight w:val="206"/>
        </w:trPr>
        <w:tc>
          <w:tcPr>
            <w:tcW w:w="709" w:type="dxa"/>
            <w:vMerge/>
            <w:tcBorders>
              <w:left w:val="single" w:sz="12" w:space="0" w:color="auto"/>
              <w:right w:val="single" w:sz="4" w:space="0" w:color="auto"/>
            </w:tcBorders>
            <w:textDirection w:val="btLr"/>
            <w:vAlign w:val="center"/>
          </w:tcPr>
          <w:p w14:paraId="4D1D5EA5" w14:textId="77777777" w:rsidR="009D495E" w:rsidRPr="006C4F1C" w:rsidRDefault="009D495E" w:rsidP="006550ED">
            <w:pPr>
              <w:tabs>
                <w:tab w:val="center" w:pos="4536"/>
                <w:tab w:val="right" w:pos="9072"/>
              </w:tabs>
              <w:spacing w:line="20" w:lineRule="atLeast"/>
              <w:jc w:val="center"/>
              <w:rPr>
                <w:rFonts w:ascii="Candara" w:hAnsi="Candara" w:cs="Andalus"/>
                <w:b/>
                <w:color w:val="002060"/>
                <w:sz w:val="22"/>
                <w:szCs w:val="22"/>
              </w:rPr>
            </w:pPr>
          </w:p>
        </w:tc>
        <w:tc>
          <w:tcPr>
            <w:tcW w:w="3969" w:type="dxa"/>
            <w:tcBorders>
              <w:top w:val="single" w:sz="8" w:space="0" w:color="auto"/>
              <w:left w:val="single" w:sz="4" w:space="0" w:color="auto"/>
              <w:bottom w:val="single" w:sz="4" w:space="0" w:color="auto"/>
              <w:right w:val="single" w:sz="4" w:space="0" w:color="auto"/>
            </w:tcBorders>
            <w:shd w:val="clear" w:color="auto" w:fill="auto"/>
          </w:tcPr>
          <w:p w14:paraId="7AC4B249" w14:textId="77777777" w:rsidR="009D495E" w:rsidRPr="006C4F1C" w:rsidRDefault="009D495E" w:rsidP="006550ED">
            <w:pPr>
              <w:tabs>
                <w:tab w:val="center" w:pos="4536"/>
                <w:tab w:val="right" w:pos="9072"/>
              </w:tabs>
              <w:spacing w:before="60" w:after="40" w:line="20" w:lineRule="atLeast"/>
              <w:jc w:val="both"/>
              <w:rPr>
                <w:rFonts w:ascii="Candara" w:hAnsi="Candara" w:cs="Andalus"/>
                <w:b/>
                <w:i/>
                <w:color w:val="002060"/>
                <w:sz w:val="22"/>
                <w:szCs w:val="22"/>
                <w:u w:val="single"/>
              </w:rPr>
            </w:pPr>
            <w:r w:rsidRPr="006C4F1C">
              <w:rPr>
                <w:rFonts w:ascii="Candara" w:hAnsi="Candara" w:cs="Andalus"/>
                <w:color w:val="002060"/>
                <w:sz w:val="22"/>
                <w:szCs w:val="22"/>
              </w:rPr>
              <w:t>Уређење зелене површине – дворишта  „Меандера“ (код вртића „Пчелица“).</w:t>
            </w:r>
          </w:p>
        </w:tc>
        <w:tc>
          <w:tcPr>
            <w:tcW w:w="5245" w:type="dxa"/>
            <w:tcBorders>
              <w:top w:val="single" w:sz="8" w:space="0" w:color="auto"/>
              <w:left w:val="single" w:sz="4" w:space="0" w:color="auto"/>
              <w:bottom w:val="single" w:sz="4" w:space="0" w:color="auto"/>
              <w:right w:val="single" w:sz="12" w:space="0" w:color="auto"/>
            </w:tcBorders>
            <w:shd w:val="clear" w:color="auto" w:fill="auto"/>
          </w:tcPr>
          <w:p w14:paraId="66F88C42" w14:textId="77777777" w:rsidR="009D495E" w:rsidRPr="006C4F1C" w:rsidRDefault="009D495E" w:rsidP="006550ED">
            <w:pPr>
              <w:spacing w:before="120" w:line="20" w:lineRule="atLeast"/>
              <w:jc w:val="both"/>
              <w:rPr>
                <w:rFonts w:ascii="Candara" w:hAnsi="Candara" w:cs="Andalus"/>
                <w:color w:val="002060"/>
                <w:sz w:val="22"/>
                <w:szCs w:val="22"/>
              </w:rPr>
            </w:pPr>
          </w:p>
        </w:tc>
      </w:tr>
      <w:tr w:rsidR="009D495E" w:rsidRPr="006C4F1C" w14:paraId="4C151C50" w14:textId="77777777" w:rsidTr="00501341">
        <w:trPr>
          <w:trHeight w:val="208"/>
        </w:trPr>
        <w:tc>
          <w:tcPr>
            <w:tcW w:w="709" w:type="dxa"/>
            <w:vMerge/>
            <w:tcBorders>
              <w:left w:val="single" w:sz="12" w:space="0" w:color="auto"/>
              <w:right w:val="single" w:sz="4" w:space="0" w:color="auto"/>
            </w:tcBorders>
            <w:vAlign w:val="center"/>
          </w:tcPr>
          <w:p w14:paraId="233787F9" w14:textId="77777777" w:rsidR="009D495E" w:rsidRPr="006C4F1C" w:rsidRDefault="009D495E" w:rsidP="00F23A0D">
            <w:pPr>
              <w:tabs>
                <w:tab w:val="center" w:pos="4536"/>
                <w:tab w:val="right" w:pos="9072"/>
              </w:tabs>
              <w:spacing w:line="20" w:lineRule="atLeast"/>
              <w:jc w:val="center"/>
              <w:rPr>
                <w:rFonts w:ascii="Candara" w:hAnsi="Candara" w:cs="Andalus"/>
                <w:b/>
                <w:color w:val="002060"/>
                <w:sz w:val="22"/>
                <w:szCs w:val="22"/>
              </w:rPr>
            </w:pPr>
          </w:p>
        </w:tc>
        <w:tc>
          <w:tcPr>
            <w:tcW w:w="3969" w:type="dxa"/>
            <w:tcBorders>
              <w:top w:val="single" w:sz="4" w:space="0" w:color="auto"/>
              <w:left w:val="single" w:sz="4" w:space="0" w:color="auto"/>
              <w:bottom w:val="single" w:sz="8" w:space="0" w:color="auto"/>
              <w:right w:val="single" w:sz="4" w:space="0" w:color="auto"/>
            </w:tcBorders>
            <w:shd w:val="clear" w:color="auto" w:fill="auto"/>
          </w:tcPr>
          <w:p w14:paraId="246825DD" w14:textId="77777777" w:rsidR="009D495E" w:rsidRPr="006C4F1C" w:rsidRDefault="009D495E" w:rsidP="00F23A0D">
            <w:pPr>
              <w:tabs>
                <w:tab w:val="center" w:pos="4536"/>
                <w:tab w:val="right" w:pos="9072"/>
              </w:tabs>
              <w:spacing w:before="120" w:after="40" w:line="20" w:lineRule="atLeast"/>
              <w:jc w:val="both"/>
              <w:rPr>
                <w:rFonts w:ascii="Candara" w:eastAsia="Calibri" w:hAnsi="Candara" w:cs="Andalus"/>
                <w:b/>
                <w:i/>
                <w:color w:val="002060"/>
                <w:sz w:val="22"/>
                <w:szCs w:val="22"/>
                <w:u w:val="single"/>
              </w:rPr>
            </w:pPr>
            <w:r w:rsidRPr="006C4F1C">
              <w:rPr>
                <w:rFonts w:ascii="Candara" w:eastAsia="Calibri" w:hAnsi="Candara" w:cs="Andalus"/>
                <w:b/>
                <w:i/>
                <w:color w:val="002060"/>
                <w:sz w:val="22"/>
                <w:szCs w:val="22"/>
                <w:u w:val="single"/>
              </w:rPr>
              <w:t>Асфалтирање  улица</w:t>
            </w:r>
          </w:p>
          <w:p w14:paraId="4A8150EC" w14:textId="77777777" w:rsidR="009D495E" w:rsidRPr="006C4F1C" w:rsidRDefault="009D495E" w:rsidP="00F23A0D">
            <w:pPr>
              <w:tabs>
                <w:tab w:val="center" w:pos="4536"/>
                <w:tab w:val="right" w:pos="9072"/>
              </w:tabs>
              <w:spacing w:before="40" w:line="20" w:lineRule="atLeast"/>
              <w:rPr>
                <w:rFonts w:ascii="Candara" w:hAnsi="Candara" w:cs="Andalus"/>
                <w:b/>
                <w:i/>
                <w:color w:val="002060"/>
                <w:sz w:val="22"/>
                <w:szCs w:val="22"/>
                <w:u w:val="single"/>
              </w:rPr>
            </w:pPr>
            <w:r w:rsidRPr="006C4F1C">
              <w:rPr>
                <w:rFonts w:ascii="Candara" w:eastAsia="Calibri" w:hAnsi="Candara" w:cs="Andalus"/>
                <w:color w:val="002060"/>
                <w:sz w:val="22"/>
                <w:szCs w:val="22"/>
              </w:rPr>
              <w:t xml:space="preserve"> </w:t>
            </w:r>
          </w:p>
        </w:tc>
        <w:tc>
          <w:tcPr>
            <w:tcW w:w="5245" w:type="dxa"/>
            <w:tcBorders>
              <w:top w:val="single" w:sz="4" w:space="0" w:color="auto"/>
              <w:left w:val="single" w:sz="4" w:space="0" w:color="auto"/>
              <w:bottom w:val="single" w:sz="8" w:space="0" w:color="auto"/>
              <w:right w:val="single" w:sz="12" w:space="0" w:color="auto"/>
            </w:tcBorders>
            <w:shd w:val="clear" w:color="auto" w:fill="auto"/>
          </w:tcPr>
          <w:p w14:paraId="5E0A4C11" w14:textId="19C6B222" w:rsidR="009D495E" w:rsidRPr="006C4F1C" w:rsidRDefault="009D495E" w:rsidP="008942D9">
            <w:pPr>
              <w:tabs>
                <w:tab w:val="center" w:pos="709"/>
                <w:tab w:val="right" w:pos="9072"/>
              </w:tabs>
              <w:spacing w:before="60" w:line="20" w:lineRule="atLeast"/>
              <w:jc w:val="both"/>
              <w:rPr>
                <w:rFonts w:ascii="Candara" w:eastAsia="Calibri" w:hAnsi="Candara" w:cs="Andalus"/>
                <w:color w:val="002060"/>
                <w:sz w:val="22"/>
                <w:szCs w:val="22"/>
                <w:lang w:val="sr-Cyrl-RS"/>
              </w:rPr>
            </w:pPr>
            <w:r w:rsidRPr="006C4F1C">
              <w:rPr>
                <w:rFonts w:ascii="Candara" w:eastAsia="Calibri" w:hAnsi="Candara" w:cs="Andalus"/>
                <w:color w:val="002060"/>
                <w:sz w:val="22"/>
                <w:szCs w:val="22"/>
              </w:rPr>
              <w:t xml:space="preserve">Извршена је припрема за асфалтирање (насипање, равнање и ваљање) и асфалтирање </w:t>
            </w:r>
            <w:r w:rsidR="008942D9" w:rsidRPr="006C4F1C">
              <w:rPr>
                <w:rFonts w:ascii="Candara" w:eastAsia="Calibri" w:hAnsi="Candara" w:cs="Andalus"/>
                <w:color w:val="002060"/>
                <w:sz w:val="22"/>
                <w:szCs w:val="22"/>
                <w:lang w:val="sr-Cyrl-RS"/>
              </w:rPr>
              <w:t xml:space="preserve">крака са </w:t>
            </w:r>
            <w:r w:rsidRPr="006C4F1C">
              <w:rPr>
                <w:rFonts w:ascii="Candara" w:eastAsia="Calibri" w:hAnsi="Candara" w:cs="Andalus"/>
                <w:color w:val="002060"/>
                <w:sz w:val="22"/>
                <w:szCs w:val="22"/>
                <w:lang w:val="sr-Cyrl-RS"/>
              </w:rPr>
              <w:t>Улице Вука Лопушине  у дужини од 90 м.</w:t>
            </w:r>
          </w:p>
        </w:tc>
      </w:tr>
      <w:tr w:rsidR="009D495E" w:rsidRPr="006C4F1C" w14:paraId="61377EDE" w14:textId="77777777" w:rsidTr="00501341">
        <w:trPr>
          <w:trHeight w:val="208"/>
        </w:trPr>
        <w:tc>
          <w:tcPr>
            <w:tcW w:w="709" w:type="dxa"/>
            <w:vMerge/>
            <w:tcBorders>
              <w:left w:val="single" w:sz="12" w:space="0" w:color="auto"/>
              <w:right w:val="single" w:sz="4" w:space="0" w:color="auto"/>
            </w:tcBorders>
            <w:vAlign w:val="center"/>
          </w:tcPr>
          <w:p w14:paraId="60EC17BB" w14:textId="77777777" w:rsidR="009D495E" w:rsidRPr="006C4F1C" w:rsidRDefault="009D495E" w:rsidP="00F23A0D">
            <w:pPr>
              <w:tabs>
                <w:tab w:val="center" w:pos="4536"/>
                <w:tab w:val="right" w:pos="9072"/>
              </w:tabs>
              <w:spacing w:line="20" w:lineRule="atLeast"/>
              <w:jc w:val="center"/>
              <w:rPr>
                <w:rFonts w:ascii="Candara" w:hAnsi="Candara" w:cs="Andalus"/>
                <w:b/>
                <w:color w:val="002060"/>
                <w:sz w:val="22"/>
                <w:szCs w:val="22"/>
              </w:rPr>
            </w:pPr>
          </w:p>
        </w:tc>
        <w:tc>
          <w:tcPr>
            <w:tcW w:w="3969" w:type="dxa"/>
            <w:tcBorders>
              <w:top w:val="single" w:sz="4" w:space="0" w:color="auto"/>
              <w:left w:val="single" w:sz="4" w:space="0" w:color="auto"/>
              <w:bottom w:val="single" w:sz="12" w:space="0" w:color="auto"/>
              <w:right w:val="single" w:sz="4" w:space="0" w:color="auto"/>
            </w:tcBorders>
            <w:shd w:val="clear" w:color="auto" w:fill="auto"/>
          </w:tcPr>
          <w:p w14:paraId="5C5745A3" w14:textId="77777777" w:rsidR="009D495E" w:rsidRPr="006C4F1C" w:rsidRDefault="009D495E" w:rsidP="00F23A0D">
            <w:pPr>
              <w:tabs>
                <w:tab w:val="center" w:pos="4536"/>
                <w:tab w:val="right" w:pos="9072"/>
              </w:tabs>
              <w:spacing w:before="120" w:line="20" w:lineRule="atLeast"/>
              <w:jc w:val="both"/>
              <w:rPr>
                <w:rFonts w:ascii="Candara" w:hAnsi="Candara" w:cs="Andalus"/>
                <w:b/>
                <w:i/>
                <w:color w:val="002060"/>
                <w:sz w:val="22"/>
                <w:szCs w:val="22"/>
                <w:u w:val="single"/>
              </w:rPr>
            </w:pPr>
            <w:r w:rsidRPr="006C4F1C">
              <w:rPr>
                <w:rFonts w:ascii="Candara" w:hAnsi="Candara" w:cs="Andalus"/>
                <w:b/>
                <w:i/>
                <w:color w:val="002060"/>
                <w:sz w:val="22"/>
                <w:szCs w:val="22"/>
                <w:u w:val="single"/>
              </w:rPr>
              <w:t>Санација ударних рупа</w:t>
            </w:r>
          </w:p>
          <w:p w14:paraId="1B175CDA" w14:textId="77777777" w:rsidR="009D495E" w:rsidRPr="006C4F1C" w:rsidRDefault="009D495E" w:rsidP="00F23A0D">
            <w:pPr>
              <w:tabs>
                <w:tab w:val="center" w:pos="4536"/>
                <w:tab w:val="right" w:pos="9072"/>
              </w:tabs>
              <w:spacing w:before="120" w:line="20" w:lineRule="atLeast"/>
              <w:jc w:val="both"/>
              <w:rPr>
                <w:rFonts w:ascii="Candara" w:hAnsi="Candara" w:cs="Andalus"/>
                <w:color w:val="002060"/>
                <w:sz w:val="22"/>
                <w:szCs w:val="22"/>
              </w:rPr>
            </w:pPr>
          </w:p>
        </w:tc>
        <w:tc>
          <w:tcPr>
            <w:tcW w:w="5245" w:type="dxa"/>
            <w:tcBorders>
              <w:top w:val="single" w:sz="4" w:space="0" w:color="auto"/>
              <w:left w:val="single" w:sz="4" w:space="0" w:color="auto"/>
              <w:bottom w:val="single" w:sz="12" w:space="0" w:color="auto"/>
              <w:right w:val="single" w:sz="12" w:space="0" w:color="auto"/>
            </w:tcBorders>
            <w:shd w:val="clear" w:color="auto" w:fill="auto"/>
          </w:tcPr>
          <w:p w14:paraId="6A51DA7B" w14:textId="77777777" w:rsidR="009D495E" w:rsidRPr="006C4F1C" w:rsidRDefault="009D495E" w:rsidP="00F23A0D">
            <w:pPr>
              <w:spacing w:before="120" w:line="20" w:lineRule="atLeast"/>
              <w:jc w:val="both"/>
              <w:rPr>
                <w:rFonts w:ascii="Candara" w:hAnsi="Candara" w:cs="Andalus"/>
                <w:color w:val="002060"/>
                <w:sz w:val="22"/>
                <w:szCs w:val="22"/>
              </w:rPr>
            </w:pPr>
            <w:r w:rsidRPr="006C4F1C">
              <w:rPr>
                <w:rFonts w:ascii="Candara" w:hAnsi="Candara" w:cs="Andalus"/>
                <w:color w:val="002060"/>
                <w:sz w:val="22"/>
                <w:szCs w:val="22"/>
              </w:rPr>
              <w:t xml:space="preserve">Извршена је </w:t>
            </w:r>
            <w:r w:rsidRPr="006C4F1C">
              <w:rPr>
                <w:rFonts w:ascii="Candara" w:hAnsi="Candara" w:cs="Andalus"/>
                <w:color w:val="002060"/>
                <w:sz w:val="22"/>
                <w:szCs w:val="22"/>
                <w:lang w:val="sr-Cyrl-RS"/>
              </w:rPr>
              <w:t>с</w:t>
            </w:r>
            <w:r w:rsidRPr="006C4F1C">
              <w:rPr>
                <w:rFonts w:ascii="Candara" w:hAnsi="Candara" w:cs="Andalus"/>
                <w:color w:val="002060"/>
                <w:sz w:val="22"/>
                <w:szCs w:val="22"/>
              </w:rPr>
              <w:t>анација ударних рупа у улицама Стојана Ковачевића и Династије Војислављевића.</w:t>
            </w:r>
          </w:p>
        </w:tc>
      </w:tr>
      <w:tr w:rsidR="009D495E" w:rsidRPr="006C4F1C" w14:paraId="4FF1F3A2" w14:textId="77777777" w:rsidTr="00501341">
        <w:trPr>
          <w:trHeight w:val="208"/>
        </w:trPr>
        <w:tc>
          <w:tcPr>
            <w:tcW w:w="709" w:type="dxa"/>
            <w:vMerge/>
            <w:tcBorders>
              <w:left w:val="single" w:sz="12" w:space="0" w:color="auto"/>
              <w:bottom w:val="single" w:sz="12" w:space="0" w:color="auto"/>
              <w:right w:val="single" w:sz="4" w:space="0" w:color="auto"/>
            </w:tcBorders>
            <w:vAlign w:val="center"/>
          </w:tcPr>
          <w:p w14:paraId="290AF0DA" w14:textId="77777777" w:rsidR="009D495E" w:rsidRPr="006C4F1C" w:rsidRDefault="009D495E" w:rsidP="00F23A0D">
            <w:pPr>
              <w:tabs>
                <w:tab w:val="center" w:pos="4536"/>
                <w:tab w:val="right" w:pos="9072"/>
              </w:tabs>
              <w:spacing w:line="20" w:lineRule="atLeast"/>
              <w:jc w:val="center"/>
              <w:rPr>
                <w:rFonts w:ascii="Candara" w:hAnsi="Candara" w:cs="Andalus"/>
                <w:b/>
                <w:color w:val="002060"/>
                <w:sz w:val="22"/>
                <w:szCs w:val="22"/>
              </w:rPr>
            </w:pPr>
          </w:p>
        </w:tc>
        <w:tc>
          <w:tcPr>
            <w:tcW w:w="3969" w:type="dxa"/>
            <w:tcBorders>
              <w:top w:val="single" w:sz="4" w:space="0" w:color="auto"/>
              <w:left w:val="single" w:sz="4" w:space="0" w:color="auto"/>
              <w:bottom w:val="single" w:sz="12" w:space="0" w:color="auto"/>
              <w:right w:val="single" w:sz="4" w:space="0" w:color="auto"/>
            </w:tcBorders>
            <w:shd w:val="clear" w:color="auto" w:fill="auto"/>
          </w:tcPr>
          <w:p w14:paraId="23C6ABBF" w14:textId="77777777" w:rsidR="009D495E" w:rsidRPr="006C4F1C" w:rsidRDefault="009D495E" w:rsidP="009D495E">
            <w:pPr>
              <w:tabs>
                <w:tab w:val="center" w:pos="4536"/>
                <w:tab w:val="right" w:pos="9072"/>
              </w:tabs>
              <w:spacing w:before="20" w:after="20" w:line="20" w:lineRule="atLeast"/>
              <w:jc w:val="both"/>
              <w:rPr>
                <w:rFonts w:ascii="Candara" w:hAnsi="Candara" w:cs="Andalus"/>
                <w:b/>
                <w:i/>
                <w:color w:val="002060"/>
                <w:sz w:val="22"/>
                <w:szCs w:val="22"/>
                <w:u w:val="single"/>
              </w:rPr>
            </w:pPr>
            <w:r w:rsidRPr="006C4F1C">
              <w:rPr>
                <w:rFonts w:ascii="Candara" w:hAnsi="Candara" w:cs="Andalus"/>
                <w:b/>
                <w:i/>
                <w:color w:val="002060"/>
                <w:sz w:val="22"/>
                <w:szCs w:val="22"/>
                <w:u w:val="single"/>
              </w:rPr>
              <w:t>Саобраћајна сигнализација</w:t>
            </w:r>
          </w:p>
          <w:p w14:paraId="17B77BFB" w14:textId="77777777" w:rsidR="009D495E" w:rsidRPr="006C4F1C" w:rsidRDefault="009D495E" w:rsidP="009D495E">
            <w:pPr>
              <w:tabs>
                <w:tab w:val="center" w:pos="4536"/>
                <w:tab w:val="right" w:pos="9072"/>
              </w:tabs>
              <w:spacing w:before="120" w:line="20" w:lineRule="atLeast"/>
              <w:jc w:val="both"/>
              <w:rPr>
                <w:rFonts w:ascii="Candara" w:hAnsi="Candara" w:cs="Andalus"/>
                <w:b/>
                <w:i/>
                <w:color w:val="002060"/>
                <w:sz w:val="22"/>
                <w:szCs w:val="22"/>
                <w:u w:val="single"/>
                <w:lang w:val="sr-Cyrl-RS"/>
              </w:rPr>
            </w:pPr>
            <w:r w:rsidRPr="006C4F1C">
              <w:rPr>
                <w:rFonts w:ascii="Candara" w:hAnsi="Candara" w:cs="Andalus"/>
                <w:color w:val="002060"/>
                <w:sz w:val="22"/>
                <w:szCs w:val="22"/>
              </w:rPr>
              <w:t>Постављање „лежећих полицајаца“ у Улици Стојана Коначевића.</w:t>
            </w:r>
          </w:p>
        </w:tc>
        <w:tc>
          <w:tcPr>
            <w:tcW w:w="5245" w:type="dxa"/>
            <w:tcBorders>
              <w:top w:val="single" w:sz="4" w:space="0" w:color="auto"/>
              <w:left w:val="single" w:sz="4" w:space="0" w:color="auto"/>
              <w:bottom w:val="single" w:sz="12" w:space="0" w:color="auto"/>
              <w:right w:val="single" w:sz="12" w:space="0" w:color="auto"/>
            </w:tcBorders>
            <w:shd w:val="clear" w:color="auto" w:fill="auto"/>
          </w:tcPr>
          <w:p w14:paraId="751C0B7F" w14:textId="77777777" w:rsidR="009D495E" w:rsidRPr="006C4F1C" w:rsidRDefault="009D495E" w:rsidP="00F23A0D">
            <w:pPr>
              <w:spacing w:before="120" w:line="20" w:lineRule="atLeast"/>
              <w:jc w:val="both"/>
              <w:rPr>
                <w:rFonts w:ascii="Candara" w:hAnsi="Candara" w:cs="Andalus"/>
                <w:color w:val="002060"/>
                <w:sz w:val="22"/>
                <w:szCs w:val="22"/>
              </w:rPr>
            </w:pPr>
          </w:p>
        </w:tc>
      </w:tr>
      <w:tr w:rsidR="00F23A0D" w:rsidRPr="006C4F1C" w14:paraId="50E3E827" w14:textId="77777777" w:rsidTr="009153B3">
        <w:trPr>
          <w:cantSplit/>
          <w:trHeight w:val="627"/>
        </w:trPr>
        <w:tc>
          <w:tcPr>
            <w:tcW w:w="709" w:type="dxa"/>
            <w:vMerge w:val="restart"/>
            <w:tcBorders>
              <w:top w:val="single" w:sz="12" w:space="0" w:color="auto"/>
              <w:left w:val="single" w:sz="12" w:space="0" w:color="auto"/>
              <w:right w:val="single" w:sz="4" w:space="0" w:color="auto"/>
            </w:tcBorders>
            <w:textDirection w:val="btLr"/>
            <w:vAlign w:val="center"/>
          </w:tcPr>
          <w:p w14:paraId="101C684B" w14:textId="77777777" w:rsidR="00F23A0D" w:rsidRPr="006C4F1C" w:rsidRDefault="00F23A0D" w:rsidP="00F23A0D">
            <w:pPr>
              <w:tabs>
                <w:tab w:val="center" w:pos="4536"/>
                <w:tab w:val="right" w:pos="9072"/>
              </w:tabs>
              <w:spacing w:line="20" w:lineRule="atLeast"/>
              <w:jc w:val="center"/>
              <w:rPr>
                <w:rFonts w:ascii="Candara" w:hAnsi="Candara" w:cs="Andalus"/>
                <w:b/>
                <w:color w:val="002060"/>
                <w:sz w:val="22"/>
                <w:szCs w:val="22"/>
              </w:rPr>
            </w:pPr>
            <w:r w:rsidRPr="006C4F1C">
              <w:rPr>
                <w:rFonts w:ascii="Candara" w:hAnsi="Candara" w:cs="Andalus"/>
                <w:b/>
                <w:color w:val="002060"/>
                <w:sz w:val="22"/>
                <w:szCs w:val="22"/>
              </w:rPr>
              <w:t>ОСТАЛО</w:t>
            </w:r>
          </w:p>
        </w:tc>
        <w:tc>
          <w:tcPr>
            <w:tcW w:w="3969" w:type="dxa"/>
            <w:tcBorders>
              <w:top w:val="single" w:sz="12" w:space="0" w:color="auto"/>
              <w:left w:val="single" w:sz="4" w:space="0" w:color="auto"/>
              <w:bottom w:val="single" w:sz="4" w:space="0" w:color="auto"/>
              <w:right w:val="single" w:sz="4" w:space="0" w:color="auto"/>
            </w:tcBorders>
            <w:shd w:val="clear" w:color="auto" w:fill="auto"/>
          </w:tcPr>
          <w:p w14:paraId="2CD9C1F1" w14:textId="77777777" w:rsidR="00F23A0D" w:rsidRPr="006C4F1C" w:rsidRDefault="00F23A0D" w:rsidP="00F23A0D">
            <w:pPr>
              <w:tabs>
                <w:tab w:val="center" w:pos="4536"/>
                <w:tab w:val="right" w:pos="9072"/>
              </w:tabs>
              <w:spacing w:before="40" w:line="20" w:lineRule="atLeast"/>
              <w:jc w:val="both"/>
              <w:rPr>
                <w:rFonts w:ascii="Candara" w:hAnsi="Candara" w:cs="Andalus"/>
                <w:b/>
                <w:i/>
                <w:color w:val="002060"/>
                <w:sz w:val="22"/>
                <w:szCs w:val="22"/>
                <w:u w:val="single"/>
              </w:rPr>
            </w:pPr>
            <w:r w:rsidRPr="006C4F1C">
              <w:rPr>
                <w:rFonts w:ascii="Candara" w:hAnsi="Candara" w:cs="Andalus"/>
                <w:b/>
                <w:i/>
                <w:color w:val="002060"/>
                <w:sz w:val="22"/>
                <w:szCs w:val="22"/>
                <w:u w:val="single"/>
              </w:rPr>
              <w:t>Расвјета</w:t>
            </w:r>
          </w:p>
          <w:p w14:paraId="38F1F2F9" w14:textId="77777777" w:rsidR="00F23A0D" w:rsidRPr="006C4F1C" w:rsidRDefault="00F23A0D" w:rsidP="00F23A0D">
            <w:pPr>
              <w:tabs>
                <w:tab w:val="center" w:pos="4536"/>
                <w:tab w:val="right" w:pos="9072"/>
              </w:tabs>
              <w:spacing w:before="40" w:line="20" w:lineRule="atLeast"/>
              <w:jc w:val="both"/>
              <w:rPr>
                <w:rFonts w:ascii="Candara" w:hAnsi="Candara" w:cs="Andalus"/>
                <w:b/>
                <w:i/>
                <w:color w:val="002060"/>
                <w:sz w:val="22"/>
                <w:szCs w:val="22"/>
                <w:u w:val="single"/>
              </w:rPr>
            </w:pPr>
            <w:r w:rsidRPr="006C4F1C">
              <w:rPr>
                <w:rFonts w:ascii="Candara" w:hAnsi="Candara" w:cs="Andalus"/>
                <w:color w:val="002060"/>
                <w:sz w:val="22"/>
                <w:szCs w:val="22"/>
              </w:rPr>
              <w:t>Поправка јавне расвјете код Ватрогасног.</w:t>
            </w:r>
          </w:p>
        </w:tc>
        <w:tc>
          <w:tcPr>
            <w:tcW w:w="5245" w:type="dxa"/>
            <w:tcBorders>
              <w:top w:val="single" w:sz="12" w:space="0" w:color="auto"/>
              <w:left w:val="single" w:sz="4" w:space="0" w:color="auto"/>
              <w:bottom w:val="single" w:sz="4" w:space="0" w:color="auto"/>
              <w:right w:val="single" w:sz="12" w:space="0" w:color="auto"/>
            </w:tcBorders>
            <w:shd w:val="clear" w:color="auto" w:fill="auto"/>
          </w:tcPr>
          <w:p w14:paraId="35030BAE" w14:textId="77777777" w:rsidR="00F23A0D" w:rsidRPr="006C4F1C" w:rsidRDefault="00F23A0D" w:rsidP="001576EC">
            <w:pPr>
              <w:spacing w:before="60" w:after="60" w:line="20" w:lineRule="atLeast"/>
              <w:jc w:val="both"/>
              <w:rPr>
                <w:rFonts w:ascii="Candara" w:hAnsi="Candara" w:cs="Andalus"/>
                <w:color w:val="002060"/>
                <w:sz w:val="22"/>
                <w:szCs w:val="22"/>
              </w:rPr>
            </w:pPr>
            <w:r w:rsidRPr="006C4F1C">
              <w:rPr>
                <w:rFonts w:ascii="Candara" w:hAnsi="Candara" w:cs="Andalus"/>
                <w:color w:val="002060"/>
                <w:sz w:val="22"/>
                <w:szCs w:val="22"/>
              </w:rPr>
              <w:t xml:space="preserve">Стављена је у функцију јавна </w:t>
            </w:r>
            <w:r w:rsidRPr="006C4F1C">
              <w:rPr>
                <w:rFonts w:ascii="Candara" w:hAnsi="Candara" w:cs="Andalus"/>
                <w:color w:val="002060"/>
                <w:sz w:val="22"/>
                <w:szCs w:val="22"/>
                <w:lang w:val="sr-Cyrl-RS"/>
              </w:rPr>
              <w:t>р</w:t>
            </w:r>
            <w:r w:rsidRPr="006C4F1C">
              <w:rPr>
                <w:rFonts w:ascii="Candara" w:hAnsi="Candara" w:cs="Andalus"/>
                <w:color w:val="002060"/>
                <w:sz w:val="22"/>
                <w:szCs w:val="22"/>
              </w:rPr>
              <w:t>асвјета у Улици Стојана Ковачевића,</w:t>
            </w:r>
            <w:r w:rsidR="001576EC" w:rsidRPr="006C4F1C">
              <w:rPr>
                <w:rFonts w:ascii="Candara" w:hAnsi="Candara" w:cs="Andalus"/>
                <w:color w:val="002060"/>
                <w:sz w:val="22"/>
                <w:szCs w:val="22"/>
              </w:rPr>
              <w:t xml:space="preserve"> на дијелу код Ватрогасног дома.</w:t>
            </w:r>
          </w:p>
        </w:tc>
      </w:tr>
      <w:tr w:rsidR="00F23A0D" w:rsidRPr="006C4F1C" w14:paraId="2AC771FB" w14:textId="77777777" w:rsidTr="009153B3">
        <w:trPr>
          <w:cantSplit/>
          <w:trHeight w:val="820"/>
        </w:trPr>
        <w:tc>
          <w:tcPr>
            <w:tcW w:w="709" w:type="dxa"/>
            <w:vMerge/>
            <w:tcBorders>
              <w:left w:val="single" w:sz="12" w:space="0" w:color="auto"/>
              <w:right w:val="single" w:sz="4" w:space="0" w:color="auto"/>
            </w:tcBorders>
            <w:textDirection w:val="btLr"/>
            <w:vAlign w:val="center"/>
          </w:tcPr>
          <w:p w14:paraId="524E071E" w14:textId="77777777" w:rsidR="00F23A0D" w:rsidRPr="006C4F1C" w:rsidRDefault="00F23A0D" w:rsidP="00F23A0D">
            <w:pPr>
              <w:tabs>
                <w:tab w:val="center" w:pos="4536"/>
                <w:tab w:val="right" w:pos="9072"/>
              </w:tabs>
              <w:jc w:val="center"/>
              <w:rPr>
                <w:rFonts w:ascii="Candara" w:hAnsi="Candara" w:cs="Andalus"/>
                <w:b/>
                <w:color w:val="002060"/>
                <w:sz w:val="22"/>
                <w:szCs w:val="22"/>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1673F9C5" w14:textId="77777777" w:rsidR="00F23A0D" w:rsidRPr="006C4F1C" w:rsidRDefault="00F23A0D" w:rsidP="00F23A0D">
            <w:pPr>
              <w:tabs>
                <w:tab w:val="center" w:pos="4536"/>
                <w:tab w:val="right" w:pos="9072"/>
              </w:tabs>
              <w:spacing w:before="20" w:after="20" w:line="20" w:lineRule="atLeast"/>
              <w:jc w:val="both"/>
              <w:rPr>
                <w:rFonts w:ascii="Candara" w:hAnsi="Candara" w:cs="Andalus"/>
                <w:b/>
                <w:i/>
                <w:color w:val="002060"/>
                <w:sz w:val="22"/>
                <w:szCs w:val="22"/>
                <w:u w:val="single"/>
              </w:rPr>
            </w:pPr>
            <w:r w:rsidRPr="006C4F1C">
              <w:rPr>
                <w:rFonts w:ascii="Candara" w:hAnsi="Candara" w:cs="Andalus"/>
                <w:b/>
                <w:i/>
                <w:color w:val="002060"/>
                <w:sz w:val="22"/>
                <w:szCs w:val="22"/>
                <w:u w:val="single"/>
              </w:rPr>
              <w:t>Зеленило</w:t>
            </w:r>
          </w:p>
          <w:p w14:paraId="7A41B54F" w14:textId="77777777" w:rsidR="00F23A0D" w:rsidRPr="006C4F1C" w:rsidRDefault="00F23A0D" w:rsidP="00F23A0D">
            <w:pPr>
              <w:tabs>
                <w:tab w:val="center" w:pos="4536"/>
                <w:tab w:val="right" w:pos="9072"/>
              </w:tabs>
              <w:spacing w:before="20" w:after="20" w:line="20" w:lineRule="atLeast"/>
              <w:jc w:val="both"/>
              <w:rPr>
                <w:rFonts w:ascii="Candara" w:hAnsi="Candara" w:cs="Andalus"/>
                <w:b/>
                <w:i/>
                <w:color w:val="002060"/>
                <w:sz w:val="22"/>
                <w:szCs w:val="22"/>
                <w:u w:val="single"/>
              </w:rPr>
            </w:pPr>
          </w:p>
        </w:tc>
        <w:tc>
          <w:tcPr>
            <w:tcW w:w="5245" w:type="dxa"/>
            <w:tcBorders>
              <w:top w:val="single" w:sz="4" w:space="0" w:color="auto"/>
              <w:left w:val="single" w:sz="4" w:space="0" w:color="auto"/>
              <w:bottom w:val="single" w:sz="4" w:space="0" w:color="auto"/>
              <w:right w:val="single" w:sz="12" w:space="0" w:color="auto"/>
            </w:tcBorders>
            <w:shd w:val="clear" w:color="auto" w:fill="auto"/>
          </w:tcPr>
          <w:p w14:paraId="45D58120" w14:textId="77777777" w:rsidR="00F23A0D" w:rsidRPr="006C4F1C" w:rsidRDefault="00F23A0D" w:rsidP="00F23A0D">
            <w:pPr>
              <w:tabs>
                <w:tab w:val="center" w:pos="4536"/>
                <w:tab w:val="right" w:pos="9072"/>
              </w:tabs>
              <w:spacing w:line="20" w:lineRule="atLeast"/>
              <w:jc w:val="both"/>
              <w:rPr>
                <w:rFonts w:ascii="Candara" w:hAnsi="Candara" w:cs="Andalus"/>
                <w:color w:val="002060"/>
                <w:sz w:val="22"/>
                <w:szCs w:val="22"/>
                <w:lang w:val="sr-Cyrl-RS"/>
              </w:rPr>
            </w:pPr>
            <w:r w:rsidRPr="006C4F1C">
              <w:rPr>
                <w:rFonts w:ascii="Candara" w:hAnsi="Candara" w:cs="Andalus"/>
                <w:color w:val="002060"/>
                <w:sz w:val="22"/>
                <w:szCs w:val="22"/>
                <w:lang w:val="sr-Cyrl-RS"/>
              </w:rPr>
              <w:t>Извршена је допуна дрвореда у Улици Вука Мићуновића.</w:t>
            </w:r>
          </w:p>
        </w:tc>
      </w:tr>
      <w:tr w:rsidR="00F23A0D" w:rsidRPr="006C4F1C" w14:paraId="52DA9DAC" w14:textId="77777777" w:rsidTr="009153B3">
        <w:trPr>
          <w:cantSplit/>
          <w:trHeight w:val="820"/>
        </w:trPr>
        <w:tc>
          <w:tcPr>
            <w:tcW w:w="709" w:type="dxa"/>
            <w:vMerge/>
            <w:tcBorders>
              <w:left w:val="single" w:sz="12" w:space="0" w:color="auto"/>
              <w:right w:val="single" w:sz="4" w:space="0" w:color="auto"/>
            </w:tcBorders>
            <w:textDirection w:val="btLr"/>
            <w:vAlign w:val="center"/>
          </w:tcPr>
          <w:p w14:paraId="406C7D5B" w14:textId="77777777" w:rsidR="00F23A0D" w:rsidRPr="006C4F1C" w:rsidRDefault="00F23A0D" w:rsidP="00F23A0D">
            <w:pPr>
              <w:tabs>
                <w:tab w:val="center" w:pos="4536"/>
                <w:tab w:val="right" w:pos="9072"/>
              </w:tabs>
              <w:jc w:val="center"/>
              <w:rPr>
                <w:rFonts w:ascii="Candara" w:hAnsi="Candara" w:cs="Andalus"/>
                <w:b/>
                <w:color w:val="002060"/>
                <w:sz w:val="22"/>
                <w:szCs w:val="22"/>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1D11D75D" w14:textId="77777777" w:rsidR="00F23A0D" w:rsidRPr="006C4F1C" w:rsidRDefault="00F23A0D" w:rsidP="00F23A0D">
            <w:pPr>
              <w:tabs>
                <w:tab w:val="center" w:pos="4536"/>
                <w:tab w:val="right" w:pos="9072"/>
              </w:tabs>
              <w:spacing w:before="20" w:after="20" w:line="20" w:lineRule="atLeast"/>
              <w:jc w:val="both"/>
              <w:rPr>
                <w:rFonts w:ascii="Candara" w:hAnsi="Candara" w:cs="Andalus"/>
                <w:b/>
                <w:i/>
                <w:color w:val="002060"/>
                <w:sz w:val="22"/>
                <w:szCs w:val="22"/>
                <w:u w:val="single"/>
              </w:rPr>
            </w:pPr>
            <w:r w:rsidRPr="006C4F1C">
              <w:rPr>
                <w:rFonts w:ascii="Candara" w:hAnsi="Candara" w:cs="Andalus"/>
                <w:b/>
                <w:i/>
                <w:color w:val="002060"/>
                <w:sz w:val="22"/>
                <w:szCs w:val="22"/>
                <w:u w:val="single"/>
              </w:rPr>
              <w:t>Мобилијар</w:t>
            </w:r>
          </w:p>
        </w:tc>
        <w:tc>
          <w:tcPr>
            <w:tcW w:w="5245" w:type="dxa"/>
            <w:tcBorders>
              <w:top w:val="single" w:sz="4" w:space="0" w:color="auto"/>
              <w:left w:val="single" w:sz="4" w:space="0" w:color="auto"/>
              <w:bottom w:val="single" w:sz="4" w:space="0" w:color="auto"/>
              <w:right w:val="single" w:sz="12" w:space="0" w:color="auto"/>
            </w:tcBorders>
            <w:shd w:val="clear" w:color="auto" w:fill="auto"/>
          </w:tcPr>
          <w:p w14:paraId="507FD351" w14:textId="77777777" w:rsidR="00F23A0D" w:rsidRPr="006C4F1C" w:rsidRDefault="00F23A0D" w:rsidP="00F23A0D">
            <w:pPr>
              <w:spacing w:before="120" w:line="20" w:lineRule="atLeast"/>
              <w:jc w:val="both"/>
              <w:rPr>
                <w:rFonts w:ascii="Candara" w:hAnsi="Candara" w:cs="Andalus"/>
                <w:color w:val="002060"/>
                <w:sz w:val="22"/>
                <w:szCs w:val="22"/>
              </w:rPr>
            </w:pPr>
            <w:r w:rsidRPr="006C4F1C">
              <w:rPr>
                <w:rFonts w:ascii="Candara" w:hAnsi="Candara" w:cs="Andalus"/>
                <w:color w:val="002060"/>
                <w:sz w:val="22"/>
                <w:szCs w:val="22"/>
              </w:rPr>
              <w:t>Извршено је постављање клупа у Улици Вука Мићуновића (испред „Меандера“), на игралишту код зграде „Паповића“, код зграде „Јована“ и према Бедему.</w:t>
            </w:r>
          </w:p>
        </w:tc>
      </w:tr>
      <w:tr w:rsidR="00F23A0D" w:rsidRPr="006C4F1C" w14:paraId="20D6454C" w14:textId="77777777" w:rsidTr="009153B3">
        <w:trPr>
          <w:cantSplit/>
          <w:trHeight w:val="547"/>
        </w:trPr>
        <w:tc>
          <w:tcPr>
            <w:tcW w:w="709" w:type="dxa"/>
            <w:vMerge/>
            <w:tcBorders>
              <w:left w:val="single" w:sz="12" w:space="0" w:color="auto"/>
              <w:right w:val="single" w:sz="4" w:space="0" w:color="auto"/>
            </w:tcBorders>
            <w:textDirection w:val="btLr"/>
            <w:vAlign w:val="center"/>
          </w:tcPr>
          <w:p w14:paraId="27DFA1C2" w14:textId="77777777" w:rsidR="00F23A0D" w:rsidRPr="006C4F1C" w:rsidRDefault="00F23A0D" w:rsidP="00F23A0D">
            <w:pPr>
              <w:tabs>
                <w:tab w:val="center" w:pos="4536"/>
                <w:tab w:val="right" w:pos="9072"/>
              </w:tabs>
              <w:jc w:val="center"/>
              <w:rPr>
                <w:rFonts w:ascii="Candara" w:hAnsi="Candara" w:cs="Andalus"/>
                <w:b/>
                <w:color w:val="002060"/>
                <w:sz w:val="22"/>
                <w:szCs w:val="22"/>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94D53E3" w14:textId="77777777" w:rsidR="00F23A0D" w:rsidRPr="006C4F1C" w:rsidRDefault="00F23A0D" w:rsidP="00F23A0D">
            <w:pPr>
              <w:tabs>
                <w:tab w:val="center" w:pos="4536"/>
                <w:tab w:val="right" w:pos="9072"/>
              </w:tabs>
              <w:spacing w:before="120" w:line="20" w:lineRule="atLeast"/>
              <w:rPr>
                <w:rFonts w:ascii="Candara" w:hAnsi="Candara" w:cs="Andalus"/>
                <w:b/>
                <w:color w:val="002060"/>
                <w:sz w:val="22"/>
                <w:szCs w:val="22"/>
                <w:u w:val="single"/>
              </w:rPr>
            </w:pPr>
            <w:r w:rsidRPr="006C4F1C">
              <w:rPr>
                <w:rFonts w:ascii="Candara" w:hAnsi="Candara" w:cs="Andalus"/>
                <w:b/>
                <w:i/>
                <w:color w:val="002060"/>
                <w:sz w:val="22"/>
                <w:szCs w:val="22"/>
                <w:u w:val="single"/>
              </w:rPr>
              <w:t>Уклањање дивљих депонија</w:t>
            </w:r>
          </w:p>
          <w:p w14:paraId="3697FF16" w14:textId="77777777" w:rsidR="00F23A0D" w:rsidRPr="006C4F1C" w:rsidRDefault="00F23A0D" w:rsidP="00F23A0D">
            <w:pPr>
              <w:pStyle w:val="ListParagraph"/>
              <w:spacing w:after="0" w:line="20" w:lineRule="atLeast"/>
              <w:ind w:left="0"/>
              <w:rPr>
                <w:rFonts w:ascii="Candara" w:hAnsi="Candara" w:cs="Andalus"/>
                <w:color w:val="002060"/>
                <w:lang w:val="sr-Latn-CS" w:eastAsia="sr-Latn-CS"/>
              </w:rPr>
            </w:pPr>
          </w:p>
        </w:tc>
        <w:tc>
          <w:tcPr>
            <w:tcW w:w="5245" w:type="dxa"/>
            <w:tcBorders>
              <w:top w:val="single" w:sz="4" w:space="0" w:color="auto"/>
              <w:left w:val="single" w:sz="4" w:space="0" w:color="auto"/>
              <w:bottom w:val="single" w:sz="4" w:space="0" w:color="auto"/>
              <w:right w:val="single" w:sz="12" w:space="0" w:color="auto"/>
            </w:tcBorders>
            <w:shd w:val="clear" w:color="auto" w:fill="auto"/>
          </w:tcPr>
          <w:p w14:paraId="0021BDBF" w14:textId="4A5823F7" w:rsidR="00F23A0D" w:rsidRPr="006C4F1C" w:rsidRDefault="00F23A0D" w:rsidP="00F23A0D">
            <w:pPr>
              <w:spacing w:before="120" w:line="20" w:lineRule="atLeast"/>
              <w:jc w:val="both"/>
              <w:rPr>
                <w:rFonts w:ascii="Candara" w:hAnsi="Candara" w:cs="Andalus"/>
                <w:color w:val="002060"/>
                <w:sz w:val="22"/>
                <w:szCs w:val="22"/>
              </w:rPr>
            </w:pPr>
            <w:r w:rsidRPr="006C4F1C">
              <w:rPr>
                <w:rFonts w:ascii="Candara" w:hAnsi="Candara" w:cs="Andalus"/>
                <w:color w:val="002060"/>
                <w:sz w:val="22"/>
                <w:szCs w:val="22"/>
              </w:rPr>
              <w:t xml:space="preserve">Извршено је уклањање дивљих депонија уз магистрални пут М-3, на дионици Петља </w:t>
            </w:r>
            <w:r w:rsidR="00CC0A7F" w:rsidRPr="006C4F1C">
              <w:rPr>
                <w:rFonts w:ascii="Candara" w:hAnsi="Candara" w:cs="Andalus"/>
                <w:color w:val="002060"/>
                <w:sz w:val="22"/>
                <w:szCs w:val="22"/>
              </w:rPr>
              <w:t>I</w:t>
            </w:r>
            <w:r w:rsidRPr="006C4F1C">
              <w:rPr>
                <w:rFonts w:ascii="Candara" w:hAnsi="Candara" w:cs="Andalus"/>
                <w:color w:val="002060"/>
                <w:sz w:val="22"/>
                <w:szCs w:val="22"/>
              </w:rPr>
              <w:t xml:space="preserve"> - Петља </w:t>
            </w:r>
            <w:r w:rsidR="00FD475D" w:rsidRPr="006C4F1C">
              <w:rPr>
                <w:rFonts w:ascii="Candara" w:hAnsi="Candara" w:cs="Andalus"/>
                <w:color w:val="002060"/>
                <w:sz w:val="22"/>
                <w:szCs w:val="22"/>
              </w:rPr>
              <w:t>II</w:t>
            </w:r>
            <w:r w:rsidRPr="006C4F1C">
              <w:rPr>
                <w:rFonts w:ascii="Candara" w:hAnsi="Candara" w:cs="Andalus"/>
                <w:color w:val="002060"/>
                <w:sz w:val="22"/>
                <w:szCs w:val="22"/>
              </w:rPr>
              <w:t xml:space="preserve"> и уз Улицу Вука Мићуновића.</w:t>
            </w:r>
          </w:p>
          <w:p w14:paraId="2978F831" w14:textId="77777777" w:rsidR="00F23A0D" w:rsidRPr="006C4F1C" w:rsidRDefault="00F23A0D" w:rsidP="00F23A0D">
            <w:pPr>
              <w:tabs>
                <w:tab w:val="center" w:pos="709"/>
                <w:tab w:val="right" w:pos="9072"/>
              </w:tabs>
              <w:spacing w:before="80" w:line="20" w:lineRule="atLeast"/>
              <w:jc w:val="both"/>
              <w:rPr>
                <w:rFonts w:ascii="Candara" w:hAnsi="Candara" w:cs="Andalus"/>
                <w:color w:val="002060"/>
                <w:sz w:val="22"/>
                <w:szCs w:val="22"/>
              </w:rPr>
            </w:pPr>
            <w:r w:rsidRPr="006C4F1C">
              <w:rPr>
                <w:rFonts w:ascii="Candara" w:hAnsi="Candara" w:cs="Andalus"/>
                <w:color w:val="002060"/>
                <w:sz w:val="22"/>
                <w:szCs w:val="22"/>
              </w:rPr>
              <w:t>Одвоз смећа је вршен машинама машинског прстена.</w:t>
            </w:r>
          </w:p>
        </w:tc>
      </w:tr>
      <w:tr w:rsidR="00F23A0D" w:rsidRPr="006C4F1C" w14:paraId="64C6AFD9" w14:textId="77777777" w:rsidTr="009153B3">
        <w:trPr>
          <w:cantSplit/>
          <w:trHeight w:val="547"/>
        </w:trPr>
        <w:tc>
          <w:tcPr>
            <w:tcW w:w="709" w:type="dxa"/>
            <w:vMerge/>
            <w:tcBorders>
              <w:left w:val="single" w:sz="12" w:space="0" w:color="auto"/>
              <w:right w:val="single" w:sz="4" w:space="0" w:color="auto"/>
            </w:tcBorders>
            <w:textDirection w:val="btLr"/>
            <w:vAlign w:val="center"/>
          </w:tcPr>
          <w:p w14:paraId="572D4023" w14:textId="77777777" w:rsidR="00F23A0D" w:rsidRPr="006C4F1C" w:rsidRDefault="00F23A0D" w:rsidP="00F23A0D">
            <w:pPr>
              <w:tabs>
                <w:tab w:val="center" w:pos="4536"/>
                <w:tab w:val="right" w:pos="9072"/>
              </w:tabs>
              <w:jc w:val="center"/>
              <w:rPr>
                <w:rFonts w:ascii="Candara" w:hAnsi="Candara" w:cs="Andalus"/>
                <w:b/>
                <w:color w:val="002060"/>
                <w:sz w:val="22"/>
                <w:szCs w:val="22"/>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7E025C26" w14:textId="77777777" w:rsidR="00F23A0D" w:rsidRPr="006C4F1C" w:rsidRDefault="00F23A0D" w:rsidP="00F23A0D">
            <w:pPr>
              <w:tabs>
                <w:tab w:val="center" w:pos="4536"/>
                <w:tab w:val="right" w:pos="9072"/>
              </w:tabs>
              <w:spacing w:before="120" w:line="20" w:lineRule="atLeast"/>
              <w:jc w:val="both"/>
              <w:rPr>
                <w:rFonts w:ascii="Candara" w:hAnsi="Candara" w:cs="Andalus"/>
                <w:b/>
                <w:i/>
                <w:color w:val="002060"/>
                <w:sz w:val="22"/>
                <w:szCs w:val="22"/>
                <w:u w:val="single"/>
              </w:rPr>
            </w:pPr>
            <w:r w:rsidRPr="006C4F1C">
              <w:rPr>
                <w:rFonts w:ascii="Candara" w:hAnsi="Candara" w:cs="Andalus"/>
                <w:b/>
                <w:i/>
                <w:color w:val="002060"/>
                <w:sz w:val="22"/>
                <w:szCs w:val="22"/>
                <w:u w:val="single"/>
              </w:rPr>
              <w:t>Државни јавни рад</w:t>
            </w:r>
          </w:p>
          <w:p w14:paraId="3B960B0D" w14:textId="77777777" w:rsidR="00F23A0D" w:rsidRPr="006C4F1C" w:rsidRDefault="00F23A0D" w:rsidP="00F23A0D">
            <w:pPr>
              <w:tabs>
                <w:tab w:val="center" w:pos="4536"/>
                <w:tab w:val="right" w:pos="9072"/>
              </w:tabs>
              <w:spacing w:before="120" w:line="20" w:lineRule="atLeast"/>
              <w:rPr>
                <w:rFonts w:ascii="Candara" w:hAnsi="Candara" w:cs="Andalus"/>
                <w:b/>
                <w:i/>
                <w:color w:val="002060"/>
                <w:sz w:val="22"/>
                <w:szCs w:val="22"/>
                <w:u w:val="single"/>
              </w:rPr>
            </w:pPr>
          </w:p>
        </w:tc>
        <w:tc>
          <w:tcPr>
            <w:tcW w:w="5245" w:type="dxa"/>
            <w:tcBorders>
              <w:top w:val="single" w:sz="4" w:space="0" w:color="auto"/>
              <w:left w:val="single" w:sz="4" w:space="0" w:color="auto"/>
              <w:bottom w:val="single" w:sz="4" w:space="0" w:color="auto"/>
              <w:right w:val="single" w:sz="12" w:space="0" w:color="auto"/>
            </w:tcBorders>
            <w:shd w:val="clear" w:color="auto" w:fill="auto"/>
          </w:tcPr>
          <w:p w14:paraId="0632C546" w14:textId="77777777" w:rsidR="00F23A0D" w:rsidRPr="006C4F1C" w:rsidRDefault="00F23A0D" w:rsidP="00F23A0D">
            <w:pPr>
              <w:tabs>
                <w:tab w:val="center" w:pos="4536"/>
                <w:tab w:val="right" w:pos="9072"/>
              </w:tabs>
              <w:spacing w:before="120" w:line="20" w:lineRule="atLeast"/>
              <w:jc w:val="both"/>
              <w:rPr>
                <w:rFonts w:ascii="Candara" w:hAnsi="Candara" w:cs="Andalus"/>
                <w:color w:val="002060"/>
                <w:sz w:val="22"/>
                <w:szCs w:val="22"/>
              </w:rPr>
            </w:pPr>
            <w:r w:rsidRPr="006C4F1C">
              <w:rPr>
                <w:rFonts w:ascii="Candara" w:hAnsi="Candara" w:cs="Andalus"/>
                <w:color w:val="002060"/>
                <w:sz w:val="22"/>
                <w:szCs w:val="22"/>
              </w:rPr>
              <w:t>У склопу акције „Нека буде чисто“ – Државни јавни рад извршено је чишћење простора уз магистални пут М-3</w:t>
            </w:r>
            <w:r w:rsidR="001576EC" w:rsidRPr="006C4F1C">
              <w:rPr>
                <w:rFonts w:ascii="Candara" w:hAnsi="Candara" w:cs="Andalus"/>
                <w:color w:val="002060"/>
                <w:sz w:val="22"/>
                <w:szCs w:val="22"/>
                <w:lang w:val="sr-Cyrl-RS"/>
              </w:rPr>
              <w:t xml:space="preserve"> Подгорица –</w:t>
            </w:r>
            <w:r w:rsidR="001576EC" w:rsidRPr="006C4F1C">
              <w:rPr>
                <w:rFonts w:ascii="Candara" w:hAnsi="Candara" w:cs="Andalus"/>
                <w:color w:val="002060"/>
                <w:sz w:val="22"/>
                <w:szCs w:val="22"/>
                <w:lang w:val="sr-Latn-ME"/>
              </w:rPr>
              <w:t xml:space="preserve"> </w:t>
            </w:r>
            <w:r w:rsidR="001576EC" w:rsidRPr="006C4F1C">
              <w:rPr>
                <w:rFonts w:ascii="Candara" w:hAnsi="Candara" w:cs="Andalus"/>
                <w:color w:val="002060"/>
                <w:sz w:val="22"/>
                <w:szCs w:val="22"/>
                <w:lang w:val="sr-Cyrl-RS"/>
              </w:rPr>
              <w:t>Никшић – Шћепан Поље</w:t>
            </w:r>
            <w:r w:rsidRPr="006C4F1C">
              <w:rPr>
                <w:rFonts w:ascii="Candara" w:hAnsi="Candara" w:cs="Andalus"/>
                <w:color w:val="002060"/>
                <w:sz w:val="22"/>
                <w:szCs w:val="22"/>
              </w:rPr>
              <w:t>.</w:t>
            </w:r>
          </w:p>
        </w:tc>
      </w:tr>
      <w:tr w:rsidR="00F23A0D" w:rsidRPr="006C4F1C" w14:paraId="1232352E" w14:textId="77777777" w:rsidTr="009153B3">
        <w:trPr>
          <w:cantSplit/>
          <w:trHeight w:val="547"/>
        </w:trPr>
        <w:tc>
          <w:tcPr>
            <w:tcW w:w="709" w:type="dxa"/>
            <w:vMerge/>
            <w:tcBorders>
              <w:left w:val="single" w:sz="12" w:space="0" w:color="auto"/>
              <w:bottom w:val="single" w:sz="12" w:space="0" w:color="auto"/>
              <w:right w:val="single" w:sz="4" w:space="0" w:color="auto"/>
            </w:tcBorders>
            <w:textDirection w:val="btLr"/>
            <w:vAlign w:val="center"/>
          </w:tcPr>
          <w:p w14:paraId="3554F21F" w14:textId="77777777" w:rsidR="00F23A0D" w:rsidRPr="006C4F1C" w:rsidRDefault="00F23A0D" w:rsidP="00F23A0D">
            <w:pPr>
              <w:tabs>
                <w:tab w:val="center" w:pos="4536"/>
                <w:tab w:val="right" w:pos="9072"/>
              </w:tabs>
              <w:jc w:val="center"/>
              <w:rPr>
                <w:rFonts w:ascii="Candara" w:hAnsi="Candara" w:cs="Andalus"/>
                <w:b/>
                <w:color w:val="002060"/>
                <w:sz w:val="22"/>
                <w:szCs w:val="22"/>
              </w:rPr>
            </w:pPr>
          </w:p>
        </w:tc>
        <w:tc>
          <w:tcPr>
            <w:tcW w:w="3969" w:type="dxa"/>
            <w:tcBorders>
              <w:top w:val="single" w:sz="4" w:space="0" w:color="auto"/>
              <w:left w:val="single" w:sz="4" w:space="0" w:color="auto"/>
              <w:bottom w:val="single" w:sz="12" w:space="0" w:color="auto"/>
              <w:right w:val="single" w:sz="4" w:space="0" w:color="auto"/>
            </w:tcBorders>
            <w:shd w:val="clear" w:color="auto" w:fill="auto"/>
          </w:tcPr>
          <w:p w14:paraId="16D96462" w14:textId="77777777" w:rsidR="00F23A0D" w:rsidRPr="006C4F1C" w:rsidRDefault="00F23A0D" w:rsidP="00F23A0D">
            <w:pPr>
              <w:tabs>
                <w:tab w:val="center" w:pos="4536"/>
                <w:tab w:val="right" w:pos="9072"/>
              </w:tabs>
              <w:spacing w:before="120" w:line="20" w:lineRule="atLeast"/>
              <w:rPr>
                <w:rFonts w:ascii="Candara" w:hAnsi="Candara" w:cs="Andalus"/>
                <w:b/>
                <w:i/>
                <w:color w:val="002060"/>
                <w:sz w:val="22"/>
                <w:szCs w:val="22"/>
                <w:u w:val="single"/>
              </w:rPr>
            </w:pPr>
            <w:r w:rsidRPr="006C4F1C">
              <w:rPr>
                <w:rFonts w:ascii="Candara" w:hAnsi="Candara" w:cs="Andalus"/>
                <w:b/>
                <w:i/>
                <w:color w:val="002060"/>
                <w:sz w:val="22"/>
                <w:szCs w:val="22"/>
                <w:u w:val="single"/>
              </w:rPr>
              <w:t>Локални јавни рад</w:t>
            </w:r>
          </w:p>
        </w:tc>
        <w:tc>
          <w:tcPr>
            <w:tcW w:w="5245" w:type="dxa"/>
            <w:tcBorders>
              <w:top w:val="single" w:sz="4" w:space="0" w:color="auto"/>
              <w:left w:val="single" w:sz="4" w:space="0" w:color="auto"/>
              <w:bottom w:val="single" w:sz="12" w:space="0" w:color="auto"/>
              <w:right w:val="single" w:sz="12" w:space="0" w:color="auto"/>
            </w:tcBorders>
            <w:shd w:val="clear" w:color="auto" w:fill="auto"/>
          </w:tcPr>
          <w:p w14:paraId="2CECC444" w14:textId="77777777" w:rsidR="00F23A0D" w:rsidRPr="006C4F1C" w:rsidRDefault="00F23A0D" w:rsidP="00F23A0D">
            <w:pPr>
              <w:tabs>
                <w:tab w:val="center" w:pos="4536"/>
                <w:tab w:val="right" w:pos="9072"/>
              </w:tabs>
              <w:spacing w:before="120" w:line="20" w:lineRule="atLeast"/>
              <w:jc w:val="both"/>
              <w:rPr>
                <w:rFonts w:ascii="Candara" w:hAnsi="Candara" w:cs="Andalus"/>
                <w:color w:val="002060"/>
                <w:sz w:val="22"/>
                <w:szCs w:val="22"/>
              </w:rPr>
            </w:pPr>
            <w:r w:rsidRPr="006C4F1C">
              <w:rPr>
                <w:rFonts w:ascii="Candara" w:hAnsi="Candara" w:cs="Andalus"/>
                <w:color w:val="002060"/>
                <w:sz w:val="22"/>
                <w:szCs w:val="22"/>
              </w:rPr>
              <w:t>У склопу локалног јавног рада извршено је кошење траве, уклањање шибља и сакупљање смећа са простора око Бедема.</w:t>
            </w:r>
          </w:p>
        </w:tc>
      </w:tr>
    </w:tbl>
    <w:p w14:paraId="2B2EDC56" w14:textId="77777777" w:rsidR="00FA46A5" w:rsidRPr="006C4F1C" w:rsidRDefault="00FA46A5" w:rsidP="006100EC">
      <w:pPr>
        <w:spacing w:line="20" w:lineRule="atLeast"/>
        <w:jc w:val="both"/>
        <w:rPr>
          <w:rFonts w:ascii="Candara" w:hAnsi="Candara" w:cs="Andalus"/>
          <w:color w:val="002060"/>
          <w:sz w:val="22"/>
          <w:szCs w:val="22"/>
        </w:rPr>
      </w:pPr>
    </w:p>
    <w:p w14:paraId="3FC792AE" w14:textId="77777777" w:rsidR="00DF33FC" w:rsidRPr="006C4F1C" w:rsidRDefault="00DF33FC" w:rsidP="006100EC">
      <w:pPr>
        <w:spacing w:line="20" w:lineRule="atLeast"/>
        <w:jc w:val="both"/>
        <w:rPr>
          <w:rFonts w:ascii="Candara" w:hAnsi="Candara" w:cs="Andalus"/>
          <w:color w:val="002060"/>
          <w:sz w:val="22"/>
          <w:szCs w:val="22"/>
        </w:rPr>
      </w:pPr>
    </w:p>
    <w:p w14:paraId="6652E2F8" w14:textId="77777777" w:rsidR="00410759" w:rsidRPr="006C4F1C" w:rsidRDefault="00410759" w:rsidP="006100EC">
      <w:pPr>
        <w:spacing w:line="20" w:lineRule="atLeast"/>
        <w:jc w:val="both"/>
        <w:rPr>
          <w:rFonts w:ascii="Candara" w:hAnsi="Candara" w:cs="Andalus"/>
          <w:color w:val="002060"/>
          <w:sz w:val="22"/>
          <w:szCs w:val="22"/>
        </w:rPr>
      </w:pPr>
    </w:p>
    <w:p w14:paraId="14DA220F" w14:textId="77777777" w:rsidR="00180FA2" w:rsidRPr="006C4F1C" w:rsidRDefault="00180FA2" w:rsidP="006100EC">
      <w:pPr>
        <w:spacing w:line="20" w:lineRule="atLeast"/>
        <w:jc w:val="both"/>
        <w:rPr>
          <w:rFonts w:ascii="Candara" w:hAnsi="Candara" w:cs="Andalus"/>
          <w:color w:val="002060"/>
          <w:sz w:val="22"/>
          <w:szCs w:val="22"/>
        </w:rPr>
      </w:pPr>
    </w:p>
    <w:p w14:paraId="0F594463" w14:textId="77777777" w:rsidR="00180FA2" w:rsidRPr="006C4F1C" w:rsidRDefault="00180FA2" w:rsidP="006100EC">
      <w:pPr>
        <w:spacing w:line="20" w:lineRule="atLeast"/>
        <w:jc w:val="both"/>
        <w:rPr>
          <w:rFonts w:ascii="Candara" w:hAnsi="Candara" w:cs="Andalus"/>
          <w:color w:val="002060"/>
          <w:sz w:val="22"/>
          <w:szCs w:val="22"/>
        </w:rPr>
      </w:pPr>
    </w:p>
    <w:p w14:paraId="6EA14083" w14:textId="77777777" w:rsidR="00180FA2" w:rsidRPr="006C4F1C" w:rsidRDefault="00180FA2" w:rsidP="006100EC">
      <w:pPr>
        <w:spacing w:line="20" w:lineRule="atLeast"/>
        <w:jc w:val="both"/>
        <w:rPr>
          <w:rFonts w:ascii="Candara" w:hAnsi="Candara" w:cs="Andalus"/>
          <w:color w:val="002060"/>
          <w:sz w:val="22"/>
          <w:szCs w:val="22"/>
        </w:rPr>
      </w:pPr>
    </w:p>
    <w:p w14:paraId="3B34C46C" w14:textId="77777777" w:rsidR="00EA7BD9" w:rsidRPr="006C4F1C" w:rsidRDefault="00EA7BD9" w:rsidP="006100EC">
      <w:pPr>
        <w:spacing w:line="20" w:lineRule="atLeast"/>
        <w:jc w:val="both"/>
        <w:rPr>
          <w:rFonts w:ascii="Candara" w:hAnsi="Candara" w:cs="Andalus"/>
          <w:color w:val="002060"/>
          <w:sz w:val="22"/>
          <w:szCs w:val="22"/>
        </w:rPr>
      </w:pPr>
    </w:p>
    <w:p w14:paraId="72602D30" w14:textId="77777777" w:rsidR="00EA7BD9" w:rsidRPr="006C4F1C" w:rsidRDefault="00EA7BD9" w:rsidP="006100EC">
      <w:pPr>
        <w:spacing w:line="20" w:lineRule="atLeast"/>
        <w:jc w:val="both"/>
        <w:rPr>
          <w:rFonts w:ascii="Candara" w:hAnsi="Candara" w:cs="Andalus"/>
          <w:color w:val="002060"/>
          <w:sz w:val="22"/>
          <w:szCs w:val="22"/>
        </w:rPr>
      </w:pPr>
    </w:p>
    <w:p w14:paraId="6EB26EFD" w14:textId="77777777" w:rsidR="00EA7BD9" w:rsidRPr="006C4F1C" w:rsidRDefault="00EA7BD9" w:rsidP="006100EC">
      <w:pPr>
        <w:spacing w:line="20" w:lineRule="atLeast"/>
        <w:jc w:val="both"/>
        <w:rPr>
          <w:rFonts w:ascii="Candara" w:hAnsi="Candara" w:cs="Andalus"/>
          <w:color w:val="002060"/>
          <w:sz w:val="22"/>
          <w:szCs w:val="22"/>
        </w:rPr>
      </w:pPr>
    </w:p>
    <w:p w14:paraId="4E58D71F" w14:textId="77777777" w:rsidR="00180FA2" w:rsidRPr="006C4F1C" w:rsidRDefault="00180FA2" w:rsidP="006100EC">
      <w:pPr>
        <w:spacing w:line="20" w:lineRule="atLeast"/>
        <w:jc w:val="both"/>
        <w:rPr>
          <w:rFonts w:ascii="Candara" w:hAnsi="Candara" w:cs="Andalus"/>
          <w:color w:val="002060"/>
          <w:sz w:val="22"/>
          <w:szCs w:val="22"/>
        </w:rPr>
      </w:pPr>
    </w:p>
    <w:p w14:paraId="414199CD" w14:textId="77777777" w:rsidR="00180FA2" w:rsidRPr="006C4F1C" w:rsidRDefault="00180FA2" w:rsidP="006100EC">
      <w:pPr>
        <w:spacing w:line="20" w:lineRule="atLeast"/>
        <w:jc w:val="both"/>
        <w:rPr>
          <w:rFonts w:ascii="Candara" w:hAnsi="Candara" w:cs="Andalus"/>
          <w:color w:val="002060"/>
          <w:sz w:val="22"/>
          <w:szCs w:val="22"/>
        </w:rPr>
      </w:pPr>
    </w:p>
    <w:p w14:paraId="0CB629A3" w14:textId="77777777" w:rsidR="00180FA2" w:rsidRPr="006C4F1C" w:rsidRDefault="00180FA2" w:rsidP="006100EC">
      <w:pPr>
        <w:spacing w:line="20" w:lineRule="atLeast"/>
        <w:jc w:val="both"/>
        <w:rPr>
          <w:rFonts w:ascii="Candara" w:hAnsi="Candara" w:cs="Andalus"/>
          <w:color w:val="002060"/>
          <w:sz w:val="22"/>
          <w:szCs w:val="22"/>
        </w:rPr>
      </w:pPr>
    </w:p>
    <w:tbl>
      <w:tblPr>
        <w:tblW w:w="10065"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111"/>
        <w:gridCol w:w="5245"/>
      </w:tblGrid>
      <w:tr w:rsidR="00571632" w:rsidRPr="006C4F1C" w14:paraId="0B164D4D" w14:textId="77777777" w:rsidTr="00041E84">
        <w:trPr>
          <w:trHeight w:val="454"/>
        </w:trPr>
        <w:tc>
          <w:tcPr>
            <w:tcW w:w="10065" w:type="dxa"/>
            <w:gridSpan w:val="3"/>
            <w:tcBorders>
              <w:top w:val="single" w:sz="12" w:space="0" w:color="auto"/>
              <w:left w:val="single" w:sz="12" w:space="0" w:color="auto"/>
              <w:bottom w:val="single" w:sz="12" w:space="0" w:color="auto"/>
              <w:right w:val="single" w:sz="12" w:space="0" w:color="auto"/>
            </w:tcBorders>
            <w:shd w:val="clear" w:color="auto" w:fill="DEEAF6" w:themeFill="accent1" w:themeFillTint="33"/>
            <w:vAlign w:val="center"/>
          </w:tcPr>
          <w:p w14:paraId="436815BA" w14:textId="77777777" w:rsidR="00571632" w:rsidRPr="006C4F1C" w:rsidRDefault="00571632" w:rsidP="006100EC">
            <w:pPr>
              <w:tabs>
                <w:tab w:val="center" w:pos="4536"/>
                <w:tab w:val="right" w:pos="9072"/>
              </w:tabs>
              <w:spacing w:line="20" w:lineRule="atLeast"/>
              <w:jc w:val="center"/>
              <w:rPr>
                <w:rFonts w:ascii="Candara" w:hAnsi="Candara" w:cs="Andalus"/>
                <w:b/>
                <w:color w:val="002060"/>
                <w:sz w:val="22"/>
                <w:szCs w:val="22"/>
              </w:rPr>
            </w:pPr>
            <w:r w:rsidRPr="006C4F1C">
              <w:rPr>
                <w:rFonts w:ascii="Candara" w:hAnsi="Candara" w:cs="Andalus"/>
                <w:b/>
                <w:color w:val="002060"/>
                <w:sz w:val="22"/>
                <w:szCs w:val="22"/>
              </w:rPr>
              <w:t xml:space="preserve">МРКОШНИЦА  </w:t>
            </w:r>
          </w:p>
        </w:tc>
      </w:tr>
      <w:tr w:rsidR="00571632" w:rsidRPr="006C4F1C" w14:paraId="7DA6E396" w14:textId="77777777" w:rsidTr="009153B3">
        <w:trPr>
          <w:trHeight w:val="397"/>
        </w:trPr>
        <w:tc>
          <w:tcPr>
            <w:tcW w:w="709" w:type="dxa"/>
            <w:tcBorders>
              <w:top w:val="single" w:sz="12" w:space="0" w:color="auto"/>
              <w:left w:val="single" w:sz="12" w:space="0" w:color="auto"/>
              <w:bottom w:val="single" w:sz="8" w:space="0" w:color="auto"/>
              <w:right w:val="single" w:sz="4" w:space="0" w:color="auto"/>
            </w:tcBorders>
            <w:vAlign w:val="center"/>
          </w:tcPr>
          <w:p w14:paraId="71A03672" w14:textId="77777777" w:rsidR="00571632" w:rsidRPr="006C4F1C" w:rsidRDefault="00571632" w:rsidP="006550ED">
            <w:pPr>
              <w:tabs>
                <w:tab w:val="center" w:pos="4536"/>
                <w:tab w:val="right" w:pos="9072"/>
              </w:tabs>
              <w:spacing w:line="20" w:lineRule="atLeast"/>
              <w:jc w:val="center"/>
              <w:rPr>
                <w:rFonts w:ascii="Candara" w:hAnsi="Candara" w:cs="Andalus"/>
                <w:color w:val="002060"/>
                <w:sz w:val="22"/>
                <w:szCs w:val="22"/>
              </w:rPr>
            </w:pPr>
          </w:p>
        </w:tc>
        <w:tc>
          <w:tcPr>
            <w:tcW w:w="4111" w:type="dxa"/>
            <w:tcBorders>
              <w:top w:val="single" w:sz="12" w:space="0" w:color="auto"/>
              <w:left w:val="single" w:sz="4" w:space="0" w:color="auto"/>
              <w:bottom w:val="single" w:sz="8" w:space="0" w:color="auto"/>
              <w:right w:val="single" w:sz="4" w:space="0" w:color="auto"/>
            </w:tcBorders>
            <w:vAlign w:val="center"/>
          </w:tcPr>
          <w:p w14:paraId="2A55AB73" w14:textId="77777777" w:rsidR="00571632" w:rsidRPr="006C4F1C" w:rsidRDefault="00093071" w:rsidP="006550ED">
            <w:pPr>
              <w:tabs>
                <w:tab w:val="center" w:pos="4536"/>
                <w:tab w:val="right" w:pos="9072"/>
              </w:tabs>
              <w:spacing w:line="20" w:lineRule="atLeast"/>
              <w:jc w:val="center"/>
              <w:rPr>
                <w:rFonts w:ascii="Candara" w:hAnsi="Candara" w:cs="Andalus"/>
                <w:b/>
                <w:color w:val="002060"/>
                <w:sz w:val="22"/>
                <w:szCs w:val="22"/>
              </w:rPr>
            </w:pPr>
            <w:r w:rsidRPr="006C4F1C">
              <w:rPr>
                <w:rFonts w:ascii="Candara" w:hAnsi="Candara" w:cs="Andalus"/>
                <w:b/>
                <w:color w:val="002060"/>
                <w:sz w:val="22"/>
                <w:szCs w:val="22"/>
              </w:rPr>
              <w:t>ЗАХТЈЕВИ ГРАЂАНА</w:t>
            </w:r>
          </w:p>
        </w:tc>
        <w:tc>
          <w:tcPr>
            <w:tcW w:w="5245" w:type="dxa"/>
            <w:tcBorders>
              <w:top w:val="single" w:sz="12" w:space="0" w:color="auto"/>
              <w:left w:val="single" w:sz="4" w:space="0" w:color="auto"/>
              <w:bottom w:val="single" w:sz="8" w:space="0" w:color="auto"/>
              <w:right w:val="single" w:sz="12" w:space="0" w:color="auto"/>
            </w:tcBorders>
            <w:vAlign w:val="center"/>
          </w:tcPr>
          <w:p w14:paraId="339F3451" w14:textId="77777777" w:rsidR="00571632" w:rsidRPr="006C4F1C" w:rsidRDefault="00571632" w:rsidP="006550ED">
            <w:pPr>
              <w:tabs>
                <w:tab w:val="center" w:pos="4536"/>
                <w:tab w:val="right" w:pos="9072"/>
              </w:tabs>
              <w:spacing w:line="20" w:lineRule="atLeast"/>
              <w:jc w:val="center"/>
              <w:rPr>
                <w:rFonts w:ascii="Candara" w:hAnsi="Candara" w:cs="Andalus"/>
                <w:b/>
                <w:color w:val="002060"/>
                <w:sz w:val="22"/>
                <w:szCs w:val="22"/>
              </w:rPr>
            </w:pPr>
            <w:r w:rsidRPr="006C4F1C">
              <w:rPr>
                <w:rFonts w:ascii="Candara" w:hAnsi="Candara" w:cs="Andalus"/>
                <w:b/>
                <w:color w:val="002060"/>
                <w:sz w:val="22"/>
                <w:szCs w:val="22"/>
              </w:rPr>
              <w:t>РЕАЛИЗОВАНО 2020.</w:t>
            </w:r>
          </w:p>
        </w:tc>
      </w:tr>
      <w:tr w:rsidR="00F23A0D" w:rsidRPr="006C4F1C" w14:paraId="662EDB55" w14:textId="77777777" w:rsidTr="009153B3">
        <w:trPr>
          <w:cantSplit/>
          <w:trHeight w:val="1041"/>
        </w:trPr>
        <w:tc>
          <w:tcPr>
            <w:tcW w:w="709" w:type="dxa"/>
            <w:vMerge w:val="restart"/>
            <w:tcBorders>
              <w:top w:val="single" w:sz="8" w:space="0" w:color="auto"/>
              <w:left w:val="single" w:sz="12" w:space="0" w:color="auto"/>
              <w:right w:val="single" w:sz="4" w:space="0" w:color="auto"/>
            </w:tcBorders>
            <w:textDirection w:val="btLr"/>
            <w:vAlign w:val="center"/>
          </w:tcPr>
          <w:p w14:paraId="0675DB5F" w14:textId="77777777" w:rsidR="00F23A0D" w:rsidRPr="006C4F1C" w:rsidRDefault="00F23A0D" w:rsidP="00F23A0D">
            <w:pPr>
              <w:tabs>
                <w:tab w:val="center" w:pos="4536"/>
                <w:tab w:val="right" w:pos="9072"/>
              </w:tabs>
              <w:spacing w:line="20" w:lineRule="atLeast"/>
              <w:jc w:val="center"/>
              <w:rPr>
                <w:rFonts w:ascii="Candara" w:hAnsi="Candara" w:cs="Andalus"/>
                <w:b/>
                <w:color w:val="002060"/>
                <w:sz w:val="22"/>
                <w:szCs w:val="22"/>
              </w:rPr>
            </w:pPr>
            <w:r w:rsidRPr="006C4F1C">
              <w:rPr>
                <w:rFonts w:ascii="Candara" w:hAnsi="Candara" w:cs="Andalus"/>
                <w:b/>
                <w:color w:val="002060"/>
                <w:sz w:val="22"/>
                <w:szCs w:val="22"/>
              </w:rPr>
              <w:t>САОБРАЋАЈНИЦЕ</w:t>
            </w:r>
          </w:p>
        </w:tc>
        <w:tc>
          <w:tcPr>
            <w:tcW w:w="4111" w:type="dxa"/>
            <w:tcBorders>
              <w:top w:val="single" w:sz="8" w:space="0" w:color="auto"/>
              <w:left w:val="single" w:sz="4" w:space="0" w:color="auto"/>
              <w:bottom w:val="single" w:sz="4" w:space="0" w:color="767171"/>
              <w:right w:val="single" w:sz="4" w:space="0" w:color="767171"/>
            </w:tcBorders>
            <w:shd w:val="clear" w:color="auto" w:fill="auto"/>
          </w:tcPr>
          <w:p w14:paraId="726D71F2" w14:textId="77777777" w:rsidR="00F23A0D" w:rsidRPr="006C4F1C" w:rsidRDefault="00F23A0D" w:rsidP="00F23A0D">
            <w:pPr>
              <w:tabs>
                <w:tab w:val="center" w:pos="4536"/>
                <w:tab w:val="right" w:pos="9072"/>
              </w:tabs>
              <w:spacing w:before="120" w:after="40" w:line="20" w:lineRule="atLeast"/>
              <w:jc w:val="both"/>
              <w:rPr>
                <w:rFonts w:ascii="Candara" w:eastAsia="Calibri" w:hAnsi="Candara" w:cs="Andalus"/>
                <w:b/>
                <w:i/>
                <w:color w:val="002060"/>
                <w:sz w:val="22"/>
                <w:szCs w:val="22"/>
                <w:u w:val="single"/>
              </w:rPr>
            </w:pPr>
            <w:r w:rsidRPr="006C4F1C">
              <w:rPr>
                <w:rFonts w:ascii="Candara" w:eastAsia="Calibri" w:hAnsi="Candara" w:cs="Andalus"/>
                <w:b/>
                <w:i/>
                <w:color w:val="002060"/>
                <w:sz w:val="22"/>
                <w:szCs w:val="22"/>
                <w:u w:val="single"/>
              </w:rPr>
              <w:t>Асфалтирање  улица</w:t>
            </w:r>
          </w:p>
          <w:p w14:paraId="6BB95815" w14:textId="77777777" w:rsidR="00F23A0D" w:rsidRPr="006C4F1C" w:rsidRDefault="00F23A0D" w:rsidP="00F23A0D">
            <w:pPr>
              <w:tabs>
                <w:tab w:val="center" w:pos="4536"/>
                <w:tab w:val="right" w:pos="9072"/>
              </w:tabs>
              <w:spacing w:before="40" w:line="20" w:lineRule="atLeast"/>
              <w:rPr>
                <w:rFonts w:ascii="Candara" w:hAnsi="Candara" w:cs="Andalus"/>
                <w:b/>
                <w:i/>
                <w:color w:val="002060"/>
                <w:sz w:val="22"/>
                <w:szCs w:val="22"/>
                <w:u w:val="single"/>
              </w:rPr>
            </w:pPr>
            <w:r w:rsidRPr="006C4F1C">
              <w:rPr>
                <w:rFonts w:ascii="Candara" w:eastAsia="Calibri" w:hAnsi="Candara" w:cs="Andalus"/>
                <w:color w:val="002060"/>
                <w:sz w:val="22"/>
                <w:szCs w:val="22"/>
              </w:rPr>
              <w:t xml:space="preserve"> </w:t>
            </w:r>
          </w:p>
        </w:tc>
        <w:tc>
          <w:tcPr>
            <w:tcW w:w="5245" w:type="dxa"/>
            <w:tcBorders>
              <w:top w:val="single" w:sz="8" w:space="0" w:color="auto"/>
              <w:left w:val="single" w:sz="4" w:space="0" w:color="767171"/>
              <w:bottom w:val="single" w:sz="4" w:space="0" w:color="767171"/>
              <w:right w:val="single" w:sz="12" w:space="0" w:color="auto"/>
            </w:tcBorders>
            <w:shd w:val="clear" w:color="auto" w:fill="auto"/>
          </w:tcPr>
          <w:p w14:paraId="4075118B" w14:textId="77777777" w:rsidR="00F23A0D" w:rsidRPr="006C4F1C" w:rsidRDefault="001549D8" w:rsidP="00F23A0D">
            <w:pPr>
              <w:tabs>
                <w:tab w:val="center" w:pos="709"/>
                <w:tab w:val="right" w:pos="9072"/>
              </w:tabs>
              <w:spacing w:before="60" w:line="20" w:lineRule="atLeast"/>
              <w:jc w:val="both"/>
              <w:rPr>
                <w:rFonts w:ascii="Candara" w:eastAsia="Calibri" w:hAnsi="Candara" w:cs="Andalus"/>
                <w:color w:val="002060"/>
                <w:sz w:val="22"/>
                <w:szCs w:val="22"/>
                <w:lang w:val="sr-Cyrl-RS"/>
              </w:rPr>
            </w:pPr>
            <w:r w:rsidRPr="006C4F1C">
              <w:rPr>
                <w:rFonts w:ascii="Candara" w:eastAsia="Calibri" w:hAnsi="Candara" w:cs="Andalus"/>
                <w:color w:val="002060"/>
                <w:sz w:val="22"/>
                <w:szCs w:val="22"/>
              </w:rPr>
              <w:t>Извршена је припрема за асфалтирање (насипање, равнање и ваљање)  и асфалтирање приступн</w:t>
            </w:r>
            <w:r w:rsidRPr="006C4F1C">
              <w:rPr>
                <w:rFonts w:ascii="Candara" w:eastAsia="Calibri" w:hAnsi="Candara" w:cs="Andalus"/>
                <w:color w:val="002060"/>
                <w:sz w:val="22"/>
                <w:szCs w:val="22"/>
                <w:lang w:val="sr-Cyrl-RS"/>
              </w:rPr>
              <w:t xml:space="preserve">е улице </w:t>
            </w:r>
            <w:r w:rsidR="00DB310F" w:rsidRPr="006C4F1C">
              <w:rPr>
                <w:rFonts w:ascii="Candara" w:eastAsia="Calibri" w:hAnsi="Candara" w:cs="Andalus"/>
                <w:color w:val="002060"/>
                <w:sz w:val="22"/>
                <w:szCs w:val="22"/>
                <w:lang w:val="sr-Cyrl-RS"/>
              </w:rPr>
              <w:t>са Улице Воја Дер</w:t>
            </w:r>
            <w:r w:rsidRPr="006C4F1C">
              <w:rPr>
                <w:rFonts w:ascii="Candara" w:eastAsia="Calibri" w:hAnsi="Candara" w:cs="Andalus"/>
                <w:color w:val="002060"/>
                <w:sz w:val="22"/>
                <w:szCs w:val="22"/>
                <w:lang w:val="sr-Cyrl-RS"/>
              </w:rPr>
              <w:t>етића у правцу Манастира у површини од 1</w:t>
            </w:r>
            <w:r w:rsidR="00DB310F" w:rsidRPr="006C4F1C">
              <w:rPr>
                <w:rFonts w:ascii="Candara" w:eastAsia="Calibri" w:hAnsi="Candara" w:cs="Andalus"/>
                <w:color w:val="002060"/>
                <w:sz w:val="22"/>
                <w:szCs w:val="22"/>
                <w:lang w:val="sr-Latn-ME"/>
              </w:rPr>
              <w:t>.</w:t>
            </w:r>
            <w:r w:rsidRPr="006C4F1C">
              <w:rPr>
                <w:rFonts w:ascii="Candara" w:eastAsia="Calibri" w:hAnsi="Candara" w:cs="Andalus"/>
                <w:color w:val="002060"/>
                <w:sz w:val="22"/>
                <w:szCs w:val="22"/>
                <w:lang w:val="sr-Cyrl-RS"/>
              </w:rPr>
              <w:t>285 м</w:t>
            </w:r>
            <w:r w:rsidRPr="006C4F1C">
              <w:rPr>
                <w:rFonts w:ascii="Candara" w:eastAsia="Calibri" w:hAnsi="Candara" w:cs="Andalus"/>
                <w:color w:val="002060"/>
                <w:sz w:val="22"/>
                <w:szCs w:val="22"/>
                <w:vertAlign w:val="superscript"/>
                <w:lang w:val="sr-Cyrl-RS"/>
              </w:rPr>
              <w:t>2</w:t>
            </w:r>
            <w:r w:rsidRPr="006C4F1C">
              <w:rPr>
                <w:rFonts w:ascii="Candara" w:eastAsia="Calibri" w:hAnsi="Candara" w:cs="Andalus"/>
                <w:color w:val="002060"/>
                <w:sz w:val="22"/>
                <w:szCs w:val="22"/>
                <w:lang w:val="sr-Cyrl-RS"/>
              </w:rPr>
              <w:t>.</w:t>
            </w:r>
          </w:p>
        </w:tc>
      </w:tr>
      <w:tr w:rsidR="00F23A0D" w:rsidRPr="006C4F1C" w14:paraId="4A442B9F" w14:textId="77777777" w:rsidTr="009153B3">
        <w:trPr>
          <w:cantSplit/>
          <w:trHeight w:val="1041"/>
        </w:trPr>
        <w:tc>
          <w:tcPr>
            <w:tcW w:w="709" w:type="dxa"/>
            <w:vMerge/>
            <w:tcBorders>
              <w:left w:val="single" w:sz="12" w:space="0" w:color="auto"/>
              <w:right w:val="single" w:sz="4" w:space="0" w:color="auto"/>
            </w:tcBorders>
            <w:textDirection w:val="btLr"/>
            <w:vAlign w:val="center"/>
          </w:tcPr>
          <w:p w14:paraId="2EA143EA" w14:textId="77777777" w:rsidR="00F23A0D" w:rsidRPr="006C4F1C" w:rsidRDefault="00F23A0D" w:rsidP="00F23A0D">
            <w:pPr>
              <w:tabs>
                <w:tab w:val="center" w:pos="4536"/>
                <w:tab w:val="right" w:pos="9072"/>
              </w:tabs>
              <w:spacing w:line="20" w:lineRule="atLeast"/>
              <w:jc w:val="center"/>
              <w:rPr>
                <w:rFonts w:ascii="Candara" w:hAnsi="Candara" w:cs="Andalus"/>
                <w:b/>
                <w:color w:val="002060"/>
                <w:sz w:val="22"/>
                <w:szCs w:val="22"/>
              </w:rPr>
            </w:pPr>
          </w:p>
        </w:tc>
        <w:tc>
          <w:tcPr>
            <w:tcW w:w="4111" w:type="dxa"/>
            <w:tcBorders>
              <w:top w:val="single" w:sz="8" w:space="0" w:color="auto"/>
              <w:left w:val="single" w:sz="4" w:space="0" w:color="auto"/>
              <w:bottom w:val="single" w:sz="4" w:space="0" w:color="767171"/>
              <w:right w:val="single" w:sz="4" w:space="0" w:color="767171"/>
            </w:tcBorders>
            <w:shd w:val="clear" w:color="auto" w:fill="auto"/>
          </w:tcPr>
          <w:p w14:paraId="7BB74165" w14:textId="77777777" w:rsidR="00F23A0D" w:rsidRPr="006C4F1C" w:rsidRDefault="00F23A0D" w:rsidP="00F23A0D">
            <w:pPr>
              <w:tabs>
                <w:tab w:val="center" w:pos="4536"/>
                <w:tab w:val="right" w:pos="9072"/>
              </w:tabs>
              <w:spacing w:before="40" w:line="20" w:lineRule="atLeast"/>
              <w:jc w:val="both"/>
              <w:rPr>
                <w:rFonts w:ascii="Candara" w:hAnsi="Candara" w:cs="Andalus"/>
                <w:b/>
                <w:i/>
                <w:color w:val="002060"/>
                <w:sz w:val="22"/>
                <w:szCs w:val="22"/>
                <w:u w:val="single"/>
              </w:rPr>
            </w:pPr>
            <w:r w:rsidRPr="006C4F1C">
              <w:rPr>
                <w:rFonts w:ascii="Candara" w:hAnsi="Candara" w:cs="Andalus"/>
                <w:b/>
                <w:i/>
                <w:color w:val="002060"/>
                <w:sz w:val="22"/>
                <w:szCs w:val="22"/>
                <w:u w:val="single"/>
              </w:rPr>
              <w:t>Рампе за особе са инвалидитетом</w:t>
            </w:r>
          </w:p>
          <w:p w14:paraId="4054B448" w14:textId="77777777" w:rsidR="00F23A0D" w:rsidRPr="006C4F1C" w:rsidRDefault="00F23A0D" w:rsidP="00F23A0D">
            <w:pPr>
              <w:tabs>
                <w:tab w:val="center" w:pos="4536"/>
                <w:tab w:val="right" w:pos="9072"/>
              </w:tabs>
              <w:spacing w:before="40" w:after="120" w:line="20" w:lineRule="atLeast"/>
              <w:jc w:val="both"/>
              <w:rPr>
                <w:rFonts w:ascii="Candara" w:hAnsi="Candara" w:cs="Andalus"/>
                <w:b/>
                <w:i/>
                <w:color w:val="002060"/>
                <w:sz w:val="22"/>
                <w:szCs w:val="22"/>
                <w:u w:val="single"/>
              </w:rPr>
            </w:pPr>
          </w:p>
        </w:tc>
        <w:tc>
          <w:tcPr>
            <w:tcW w:w="5245" w:type="dxa"/>
            <w:tcBorders>
              <w:top w:val="single" w:sz="8" w:space="0" w:color="auto"/>
              <w:left w:val="single" w:sz="4" w:space="0" w:color="767171"/>
              <w:bottom w:val="single" w:sz="4" w:space="0" w:color="767171"/>
              <w:right w:val="single" w:sz="12" w:space="0" w:color="auto"/>
            </w:tcBorders>
            <w:shd w:val="clear" w:color="auto" w:fill="auto"/>
          </w:tcPr>
          <w:p w14:paraId="0C94F9EA" w14:textId="77777777" w:rsidR="00F23A0D" w:rsidRPr="006C4F1C" w:rsidRDefault="00F23A0D" w:rsidP="001F2DAA">
            <w:pPr>
              <w:tabs>
                <w:tab w:val="center" w:pos="709"/>
                <w:tab w:val="right" w:pos="9072"/>
              </w:tabs>
              <w:spacing w:before="40" w:line="20" w:lineRule="atLeast"/>
              <w:jc w:val="both"/>
              <w:rPr>
                <w:rFonts w:ascii="Candara" w:hAnsi="Candara"/>
                <w:color w:val="002060"/>
                <w:sz w:val="22"/>
                <w:szCs w:val="22"/>
              </w:rPr>
            </w:pPr>
            <w:r w:rsidRPr="006C4F1C">
              <w:rPr>
                <w:rFonts w:ascii="Candara" w:hAnsi="Candara" w:cs="Andalus"/>
                <w:color w:val="002060"/>
                <w:sz w:val="22"/>
                <w:szCs w:val="22"/>
              </w:rPr>
              <w:t xml:space="preserve">Изградњом двије рампе извршено је прилагођавање прилаза новом гобљу под Требјесом особама са инвалидитетом. </w:t>
            </w:r>
          </w:p>
        </w:tc>
      </w:tr>
      <w:tr w:rsidR="00F23A0D" w:rsidRPr="006C4F1C" w14:paraId="786C7DAA" w14:textId="77777777" w:rsidTr="009153B3">
        <w:trPr>
          <w:cantSplit/>
          <w:trHeight w:val="465"/>
        </w:trPr>
        <w:tc>
          <w:tcPr>
            <w:tcW w:w="709" w:type="dxa"/>
            <w:vMerge/>
            <w:tcBorders>
              <w:left w:val="single" w:sz="12" w:space="0" w:color="auto"/>
              <w:right w:val="single" w:sz="4" w:space="0" w:color="auto"/>
            </w:tcBorders>
            <w:textDirection w:val="btLr"/>
            <w:vAlign w:val="center"/>
          </w:tcPr>
          <w:p w14:paraId="344A53A5" w14:textId="77777777" w:rsidR="00F23A0D" w:rsidRPr="006C4F1C" w:rsidRDefault="00F23A0D" w:rsidP="00F23A0D">
            <w:pPr>
              <w:tabs>
                <w:tab w:val="center" w:pos="4536"/>
                <w:tab w:val="right" w:pos="9072"/>
              </w:tabs>
              <w:spacing w:line="20" w:lineRule="atLeast"/>
              <w:jc w:val="center"/>
              <w:rPr>
                <w:rFonts w:ascii="Candara" w:hAnsi="Candara" w:cs="Andalus"/>
                <w:b/>
                <w:color w:val="002060"/>
                <w:sz w:val="22"/>
                <w:szCs w:val="22"/>
              </w:rPr>
            </w:pPr>
          </w:p>
        </w:tc>
        <w:tc>
          <w:tcPr>
            <w:tcW w:w="4111" w:type="dxa"/>
            <w:tcBorders>
              <w:top w:val="single" w:sz="4" w:space="0" w:color="767171"/>
              <w:left w:val="single" w:sz="4" w:space="0" w:color="auto"/>
              <w:bottom w:val="single" w:sz="4" w:space="0" w:color="767171"/>
              <w:right w:val="single" w:sz="4" w:space="0" w:color="767171"/>
            </w:tcBorders>
            <w:shd w:val="clear" w:color="auto" w:fill="auto"/>
          </w:tcPr>
          <w:p w14:paraId="2277B576" w14:textId="77777777" w:rsidR="00F23A0D" w:rsidRPr="006C4F1C" w:rsidRDefault="00F23A0D" w:rsidP="00F23A0D">
            <w:pPr>
              <w:tabs>
                <w:tab w:val="center" w:pos="4536"/>
                <w:tab w:val="right" w:pos="9072"/>
              </w:tabs>
              <w:spacing w:before="40" w:line="20" w:lineRule="atLeast"/>
              <w:jc w:val="both"/>
              <w:rPr>
                <w:rFonts w:ascii="Candara" w:hAnsi="Candara" w:cs="Andalus"/>
                <w:b/>
                <w:i/>
                <w:color w:val="002060"/>
                <w:sz w:val="22"/>
                <w:szCs w:val="22"/>
                <w:u w:val="single"/>
              </w:rPr>
            </w:pPr>
            <w:r w:rsidRPr="006C4F1C">
              <w:rPr>
                <w:rFonts w:ascii="Candara" w:hAnsi="Candara" w:cs="Andalus"/>
                <w:b/>
                <w:i/>
                <w:color w:val="002060"/>
                <w:sz w:val="22"/>
                <w:szCs w:val="22"/>
                <w:u w:val="single"/>
              </w:rPr>
              <w:t>Санација ударних рупа</w:t>
            </w:r>
          </w:p>
        </w:tc>
        <w:tc>
          <w:tcPr>
            <w:tcW w:w="5245" w:type="dxa"/>
            <w:tcBorders>
              <w:top w:val="single" w:sz="4" w:space="0" w:color="767171"/>
              <w:left w:val="single" w:sz="4" w:space="0" w:color="767171"/>
              <w:bottom w:val="single" w:sz="4" w:space="0" w:color="767171"/>
              <w:right w:val="single" w:sz="12" w:space="0" w:color="auto"/>
            </w:tcBorders>
            <w:shd w:val="clear" w:color="auto" w:fill="auto"/>
          </w:tcPr>
          <w:p w14:paraId="65794582" w14:textId="0F31DFE3" w:rsidR="00F23A0D" w:rsidRPr="006C4F1C" w:rsidRDefault="00F23A0D" w:rsidP="003E7F11">
            <w:pPr>
              <w:tabs>
                <w:tab w:val="center" w:pos="4536"/>
                <w:tab w:val="right" w:pos="9072"/>
              </w:tabs>
              <w:spacing w:before="40" w:line="20" w:lineRule="atLeast"/>
              <w:jc w:val="both"/>
              <w:rPr>
                <w:rFonts w:ascii="Candara" w:hAnsi="Candara" w:cs="Andalus"/>
                <w:color w:val="002060"/>
                <w:sz w:val="22"/>
                <w:szCs w:val="22"/>
              </w:rPr>
            </w:pPr>
            <w:r w:rsidRPr="006C4F1C">
              <w:rPr>
                <w:rFonts w:ascii="Candara" w:hAnsi="Candara" w:cs="Andalus"/>
                <w:color w:val="002060"/>
                <w:sz w:val="22"/>
                <w:szCs w:val="22"/>
              </w:rPr>
              <w:t>Извршена је санација ударних рупа у улицама Династије Војислављевића</w:t>
            </w:r>
            <w:r w:rsidR="00812E40" w:rsidRPr="006C4F1C">
              <w:rPr>
                <w:rFonts w:ascii="Candara" w:hAnsi="Candara" w:cs="Andalus"/>
                <w:color w:val="002060"/>
                <w:sz w:val="22"/>
                <w:szCs w:val="22"/>
                <w:lang w:val="sr-Cyrl-ME"/>
              </w:rPr>
              <w:t xml:space="preserve">, </w:t>
            </w:r>
            <w:r w:rsidRPr="006C4F1C">
              <w:rPr>
                <w:rFonts w:ascii="Candara" w:hAnsi="Candara" w:cs="Andalus"/>
                <w:color w:val="002060"/>
                <w:sz w:val="22"/>
                <w:szCs w:val="22"/>
              </w:rPr>
              <w:t>Воја Деретића</w:t>
            </w:r>
            <w:r w:rsidRPr="006C4F1C">
              <w:rPr>
                <w:rFonts w:ascii="Candara" w:hAnsi="Candara" w:cs="Andalus"/>
                <w:color w:val="002060"/>
                <w:sz w:val="22"/>
                <w:szCs w:val="22"/>
                <w:lang w:val="sr-Cyrl-RS"/>
              </w:rPr>
              <w:t xml:space="preserve"> и </w:t>
            </w:r>
            <w:r w:rsidR="003E7F11" w:rsidRPr="006C4F1C">
              <w:rPr>
                <w:rFonts w:ascii="Candara" w:hAnsi="Candara" w:cs="Andalus"/>
                <w:color w:val="002060"/>
                <w:sz w:val="22"/>
                <w:szCs w:val="22"/>
                <w:lang w:val="sr-Cyrl-RS"/>
              </w:rPr>
              <w:t>пр</w:t>
            </w:r>
            <w:r w:rsidRPr="006C4F1C">
              <w:rPr>
                <w:rFonts w:ascii="Candara" w:hAnsi="Candara" w:cs="Andalus"/>
                <w:color w:val="002060"/>
                <w:sz w:val="22"/>
                <w:szCs w:val="22"/>
                <w:lang w:val="sr-Cyrl-RS"/>
              </w:rPr>
              <w:t>одужетку улице од ТРИМ-а до Требјешке</w:t>
            </w:r>
            <w:r w:rsidRPr="006C4F1C">
              <w:rPr>
                <w:rFonts w:ascii="Candara" w:hAnsi="Candara" w:cs="Andalus"/>
                <w:color w:val="002060"/>
                <w:sz w:val="22"/>
                <w:szCs w:val="22"/>
              </w:rPr>
              <w:t xml:space="preserve">, </w:t>
            </w:r>
            <w:r w:rsidRPr="006C4F1C">
              <w:rPr>
                <w:rFonts w:ascii="Candara" w:hAnsi="Candara" w:cs="Andalus"/>
                <w:color w:val="002060"/>
                <w:sz w:val="22"/>
                <w:szCs w:val="22"/>
                <w:lang w:val="sr-Cyrl-RS"/>
              </w:rPr>
              <w:t xml:space="preserve">Требјешка </w:t>
            </w:r>
            <w:r w:rsidR="00812E40" w:rsidRPr="006C4F1C">
              <w:rPr>
                <w:rFonts w:ascii="Candara" w:hAnsi="Candara" w:cs="Andalus"/>
                <w:color w:val="002060"/>
                <w:sz w:val="22"/>
                <w:szCs w:val="22"/>
                <w:lang w:val="sr-Latn-ME"/>
              </w:rPr>
              <w:t>I</w:t>
            </w:r>
            <w:r w:rsidRPr="006C4F1C">
              <w:rPr>
                <w:rFonts w:ascii="Candara" w:hAnsi="Candara" w:cs="Andalus"/>
                <w:color w:val="002060"/>
                <w:sz w:val="22"/>
                <w:szCs w:val="22"/>
                <w:lang w:val="sr-Latn-ME"/>
              </w:rPr>
              <w:t xml:space="preserve">, </w:t>
            </w:r>
            <w:r w:rsidRPr="006C4F1C">
              <w:rPr>
                <w:rFonts w:ascii="Candara" w:hAnsi="Candara" w:cs="Andalus"/>
                <w:color w:val="002060"/>
                <w:sz w:val="22"/>
                <w:szCs w:val="22"/>
              </w:rPr>
              <w:t>на Тргу Шака Петровића и на платоу код "Црвеног крста".</w:t>
            </w:r>
          </w:p>
        </w:tc>
      </w:tr>
      <w:tr w:rsidR="00F23A0D" w:rsidRPr="006C4F1C" w14:paraId="2C9FFC5E" w14:textId="77777777" w:rsidTr="009153B3">
        <w:trPr>
          <w:cantSplit/>
          <w:trHeight w:val="465"/>
        </w:trPr>
        <w:tc>
          <w:tcPr>
            <w:tcW w:w="709" w:type="dxa"/>
            <w:vMerge/>
            <w:tcBorders>
              <w:left w:val="single" w:sz="12" w:space="0" w:color="auto"/>
              <w:bottom w:val="single" w:sz="12" w:space="0" w:color="auto"/>
              <w:right w:val="single" w:sz="4" w:space="0" w:color="auto"/>
            </w:tcBorders>
            <w:textDirection w:val="btLr"/>
            <w:vAlign w:val="center"/>
          </w:tcPr>
          <w:p w14:paraId="751DE31B" w14:textId="77777777" w:rsidR="00F23A0D" w:rsidRPr="006C4F1C" w:rsidRDefault="00F23A0D" w:rsidP="00F23A0D">
            <w:pPr>
              <w:tabs>
                <w:tab w:val="center" w:pos="4536"/>
                <w:tab w:val="right" w:pos="9072"/>
              </w:tabs>
              <w:spacing w:line="20" w:lineRule="atLeast"/>
              <w:jc w:val="center"/>
              <w:rPr>
                <w:rFonts w:ascii="Candara" w:hAnsi="Candara" w:cs="Andalus"/>
                <w:b/>
                <w:color w:val="002060"/>
                <w:sz w:val="22"/>
                <w:szCs w:val="22"/>
              </w:rPr>
            </w:pPr>
          </w:p>
        </w:tc>
        <w:tc>
          <w:tcPr>
            <w:tcW w:w="4111" w:type="dxa"/>
            <w:tcBorders>
              <w:top w:val="single" w:sz="4" w:space="0" w:color="767171"/>
              <w:left w:val="single" w:sz="4" w:space="0" w:color="auto"/>
              <w:bottom w:val="single" w:sz="12" w:space="0" w:color="auto"/>
              <w:right w:val="single" w:sz="4" w:space="0" w:color="767171"/>
            </w:tcBorders>
            <w:shd w:val="clear" w:color="auto" w:fill="auto"/>
          </w:tcPr>
          <w:p w14:paraId="169E88DC" w14:textId="77777777" w:rsidR="00F23A0D" w:rsidRPr="006C4F1C" w:rsidRDefault="00F23A0D" w:rsidP="00F23A0D">
            <w:pPr>
              <w:tabs>
                <w:tab w:val="center" w:pos="4536"/>
                <w:tab w:val="right" w:pos="9072"/>
              </w:tabs>
              <w:spacing w:before="20" w:after="20" w:line="20" w:lineRule="atLeast"/>
              <w:jc w:val="both"/>
              <w:rPr>
                <w:rFonts w:ascii="Candara" w:hAnsi="Candara" w:cs="Andalus"/>
                <w:b/>
                <w:i/>
                <w:color w:val="002060"/>
                <w:sz w:val="22"/>
                <w:szCs w:val="22"/>
                <w:u w:val="single"/>
              </w:rPr>
            </w:pPr>
            <w:r w:rsidRPr="006C4F1C">
              <w:rPr>
                <w:rFonts w:ascii="Candara" w:hAnsi="Candara" w:cs="Andalus"/>
                <w:b/>
                <w:i/>
                <w:color w:val="002060"/>
                <w:sz w:val="22"/>
                <w:szCs w:val="22"/>
                <w:u w:val="single"/>
              </w:rPr>
              <w:t>Саобраћајна сигнализација</w:t>
            </w:r>
          </w:p>
          <w:p w14:paraId="5AF511BF" w14:textId="46114A0C" w:rsidR="00F23A0D" w:rsidRPr="006C4F1C" w:rsidRDefault="00F23A0D" w:rsidP="00BD27B1">
            <w:pPr>
              <w:tabs>
                <w:tab w:val="center" w:pos="4536"/>
                <w:tab w:val="right" w:pos="9072"/>
              </w:tabs>
              <w:spacing w:before="40" w:line="20" w:lineRule="atLeast"/>
              <w:jc w:val="both"/>
              <w:rPr>
                <w:rFonts w:ascii="Candara" w:hAnsi="Candara" w:cs="Andalus"/>
                <w:i/>
                <w:color w:val="002060"/>
                <w:sz w:val="22"/>
                <w:szCs w:val="22"/>
                <w:u w:val="single"/>
              </w:rPr>
            </w:pPr>
            <w:r w:rsidRPr="006C4F1C">
              <w:rPr>
                <w:rFonts w:ascii="Candara" w:hAnsi="Candara" w:cs="Andalus"/>
                <w:color w:val="002060"/>
                <w:sz w:val="22"/>
                <w:szCs w:val="22"/>
              </w:rPr>
              <w:t xml:space="preserve">Постављање „лежећих полицајаца“ на </w:t>
            </w:r>
            <w:r w:rsidR="00BD27B1" w:rsidRPr="006C4F1C">
              <w:rPr>
                <w:rFonts w:ascii="Candara" w:hAnsi="Candara" w:cs="Andalus"/>
                <w:color w:val="002060"/>
                <w:sz w:val="22"/>
                <w:szCs w:val="22"/>
                <w:lang w:val="sr-Cyrl-RS"/>
              </w:rPr>
              <w:t>Улици</w:t>
            </w:r>
            <w:r w:rsidRPr="006C4F1C">
              <w:rPr>
                <w:rFonts w:ascii="Candara" w:hAnsi="Candara" w:cs="Andalus"/>
                <w:color w:val="002060"/>
                <w:sz w:val="22"/>
                <w:szCs w:val="22"/>
              </w:rPr>
              <w:t xml:space="preserve"> 13. јул, код „Волија“ и „Цунгу“.</w:t>
            </w:r>
          </w:p>
        </w:tc>
        <w:tc>
          <w:tcPr>
            <w:tcW w:w="5245" w:type="dxa"/>
            <w:tcBorders>
              <w:top w:val="single" w:sz="4" w:space="0" w:color="767171"/>
              <w:left w:val="single" w:sz="4" w:space="0" w:color="767171"/>
              <w:bottom w:val="single" w:sz="12" w:space="0" w:color="auto"/>
              <w:right w:val="single" w:sz="12" w:space="0" w:color="auto"/>
            </w:tcBorders>
            <w:shd w:val="clear" w:color="auto" w:fill="auto"/>
          </w:tcPr>
          <w:p w14:paraId="06B6C493" w14:textId="63E7892D" w:rsidR="00F23A0D" w:rsidRPr="006C4F1C" w:rsidRDefault="00F23A0D" w:rsidP="00BD27B1">
            <w:pPr>
              <w:spacing w:before="40" w:line="20" w:lineRule="atLeast"/>
              <w:jc w:val="both"/>
              <w:rPr>
                <w:rFonts w:ascii="Candara" w:hAnsi="Candara" w:cs="Andalus"/>
                <w:color w:val="002060"/>
                <w:sz w:val="22"/>
                <w:szCs w:val="22"/>
                <w:lang w:val="en-US"/>
              </w:rPr>
            </w:pPr>
            <w:r w:rsidRPr="006C4F1C">
              <w:rPr>
                <w:rFonts w:ascii="Candara" w:hAnsi="Candara" w:cs="Andalus"/>
                <w:color w:val="002060"/>
                <w:sz w:val="22"/>
                <w:szCs w:val="22"/>
              </w:rPr>
              <w:t xml:space="preserve">Извршено је постављење успоривача брзине на </w:t>
            </w:r>
            <w:r w:rsidR="00BD27B1" w:rsidRPr="006C4F1C">
              <w:rPr>
                <w:rFonts w:ascii="Candara" w:hAnsi="Candara" w:cs="Andalus"/>
                <w:color w:val="002060"/>
                <w:sz w:val="22"/>
                <w:szCs w:val="22"/>
                <w:lang w:val="sr-Cyrl-RS"/>
              </w:rPr>
              <w:t>Улици</w:t>
            </w:r>
            <w:r w:rsidRPr="006C4F1C">
              <w:rPr>
                <w:rFonts w:ascii="Candara" w:hAnsi="Candara" w:cs="Andalus"/>
                <w:color w:val="002060"/>
                <w:sz w:val="22"/>
                <w:szCs w:val="22"/>
              </w:rPr>
              <w:t xml:space="preserve"> 13. јул  (код трговачких објеката „Воли“ и „Цунгу“) и физичке препреке „Π“ на пјешачком прелазу код објекта „Воли“. Вриједност изведених радова износи 3.302,56 €.</w:t>
            </w:r>
          </w:p>
        </w:tc>
      </w:tr>
      <w:tr w:rsidR="00F23A0D" w:rsidRPr="006C4F1C" w14:paraId="06AE6278" w14:textId="77777777" w:rsidTr="009153B3">
        <w:trPr>
          <w:cantSplit/>
          <w:trHeight w:val="540"/>
        </w:trPr>
        <w:tc>
          <w:tcPr>
            <w:tcW w:w="709" w:type="dxa"/>
            <w:vMerge w:val="restart"/>
            <w:tcBorders>
              <w:top w:val="single" w:sz="12" w:space="0" w:color="auto"/>
              <w:left w:val="single" w:sz="12" w:space="0" w:color="auto"/>
              <w:right w:val="single" w:sz="8" w:space="0" w:color="auto"/>
            </w:tcBorders>
            <w:textDirection w:val="btLr"/>
            <w:vAlign w:val="center"/>
          </w:tcPr>
          <w:p w14:paraId="10A16822" w14:textId="77777777" w:rsidR="00F23A0D" w:rsidRPr="006C4F1C" w:rsidRDefault="00F23A0D" w:rsidP="00F23A0D">
            <w:pPr>
              <w:tabs>
                <w:tab w:val="center" w:pos="4536"/>
                <w:tab w:val="right" w:pos="9072"/>
              </w:tabs>
              <w:spacing w:line="20" w:lineRule="atLeast"/>
              <w:jc w:val="center"/>
              <w:rPr>
                <w:rFonts w:ascii="Candara" w:hAnsi="Candara" w:cs="Andalus"/>
                <w:b/>
                <w:color w:val="002060"/>
                <w:sz w:val="22"/>
                <w:szCs w:val="22"/>
              </w:rPr>
            </w:pPr>
            <w:r w:rsidRPr="006C4F1C">
              <w:rPr>
                <w:rFonts w:ascii="Candara" w:hAnsi="Candara" w:cs="Andalus"/>
                <w:b/>
                <w:color w:val="002060"/>
                <w:sz w:val="22"/>
                <w:szCs w:val="22"/>
              </w:rPr>
              <w:t>ОСТАЛО</w:t>
            </w:r>
          </w:p>
        </w:tc>
        <w:tc>
          <w:tcPr>
            <w:tcW w:w="4111" w:type="dxa"/>
            <w:tcBorders>
              <w:top w:val="single" w:sz="12" w:space="0" w:color="auto"/>
              <w:left w:val="single" w:sz="8" w:space="0" w:color="auto"/>
              <w:bottom w:val="single" w:sz="8" w:space="0" w:color="auto"/>
              <w:right w:val="single" w:sz="6" w:space="0" w:color="767171"/>
            </w:tcBorders>
            <w:shd w:val="clear" w:color="auto" w:fill="auto"/>
          </w:tcPr>
          <w:p w14:paraId="1B24ACDB" w14:textId="77777777" w:rsidR="00F23A0D" w:rsidRPr="006C4F1C" w:rsidRDefault="00F23A0D" w:rsidP="00F23A0D">
            <w:pPr>
              <w:tabs>
                <w:tab w:val="center" w:pos="4536"/>
                <w:tab w:val="right" w:pos="9072"/>
              </w:tabs>
              <w:spacing w:before="120" w:line="20" w:lineRule="atLeast"/>
              <w:jc w:val="both"/>
              <w:rPr>
                <w:rFonts w:ascii="Candara" w:hAnsi="Candara" w:cs="Andalus"/>
                <w:b/>
                <w:color w:val="002060"/>
                <w:sz w:val="22"/>
                <w:szCs w:val="22"/>
                <w:u w:val="single"/>
              </w:rPr>
            </w:pPr>
            <w:r w:rsidRPr="006C4F1C">
              <w:rPr>
                <w:rFonts w:ascii="Candara" w:hAnsi="Candara" w:cs="Andalus"/>
                <w:b/>
                <w:i/>
                <w:color w:val="002060"/>
                <w:sz w:val="22"/>
                <w:szCs w:val="22"/>
                <w:u w:val="single"/>
              </w:rPr>
              <w:t>Зеленило</w:t>
            </w:r>
          </w:p>
          <w:p w14:paraId="6908127E" w14:textId="77777777" w:rsidR="00F23A0D" w:rsidRPr="006C4F1C" w:rsidRDefault="00F23A0D" w:rsidP="00F23A0D">
            <w:pPr>
              <w:tabs>
                <w:tab w:val="center" w:pos="4536"/>
                <w:tab w:val="right" w:pos="9072"/>
              </w:tabs>
              <w:spacing w:line="20" w:lineRule="atLeast"/>
              <w:jc w:val="both"/>
              <w:rPr>
                <w:rFonts w:ascii="Candara" w:hAnsi="Candara" w:cs="Andalus"/>
                <w:b/>
                <w:i/>
                <w:color w:val="002060"/>
                <w:sz w:val="22"/>
                <w:szCs w:val="22"/>
                <w:u w:val="single"/>
              </w:rPr>
            </w:pPr>
          </w:p>
        </w:tc>
        <w:tc>
          <w:tcPr>
            <w:tcW w:w="5245" w:type="dxa"/>
            <w:tcBorders>
              <w:top w:val="single" w:sz="12" w:space="0" w:color="auto"/>
              <w:left w:val="single" w:sz="6" w:space="0" w:color="767171"/>
              <w:bottom w:val="single" w:sz="8" w:space="0" w:color="auto"/>
              <w:right w:val="single" w:sz="12" w:space="0" w:color="auto"/>
            </w:tcBorders>
            <w:shd w:val="clear" w:color="auto" w:fill="auto"/>
          </w:tcPr>
          <w:p w14:paraId="75BA49CE" w14:textId="77777777" w:rsidR="00F23A0D" w:rsidRPr="006C4F1C" w:rsidRDefault="00F23A0D" w:rsidP="00F23A0D">
            <w:pPr>
              <w:jc w:val="both"/>
              <w:rPr>
                <w:rFonts w:ascii="Candara" w:eastAsia="Calibri" w:hAnsi="Candara" w:cs="Andalus"/>
                <w:color w:val="002060"/>
                <w:sz w:val="22"/>
                <w:szCs w:val="22"/>
              </w:rPr>
            </w:pPr>
            <w:r w:rsidRPr="006C4F1C">
              <w:rPr>
                <w:rFonts w:ascii="Candara" w:eastAsia="Calibri" w:hAnsi="Candara" w:cs="Andalus"/>
                <w:color w:val="002060"/>
                <w:sz w:val="22"/>
                <w:szCs w:val="22"/>
              </w:rPr>
              <w:t xml:space="preserve">Извршена је допуна дрвореда у </w:t>
            </w:r>
            <w:r w:rsidRPr="006C4F1C">
              <w:rPr>
                <w:rFonts w:ascii="Candara" w:eastAsia="Calibri" w:hAnsi="Candara" w:cs="Andalus"/>
                <w:color w:val="002060"/>
                <w:sz w:val="22"/>
                <w:szCs w:val="22"/>
                <w:lang w:val="sr-Cyrl-RS"/>
              </w:rPr>
              <w:t xml:space="preserve">улицама 13. јул, </w:t>
            </w:r>
            <w:r w:rsidRPr="006C4F1C">
              <w:rPr>
                <w:rFonts w:ascii="Candara" w:eastAsia="Calibri" w:hAnsi="Candara" w:cs="Andalus"/>
                <w:color w:val="002060"/>
                <w:sz w:val="22"/>
                <w:szCs w:val="22"/>
              </w:rPr>
              <w:t>Требјешкој и на Шеталишту Вита Николића.</w:t>
            </w:r>
          </w:p>
        </w:tc>
      </w:tr>
      <w:tr w:rsidR="00F23A0D" w:rsidRPr="006C4F1C" w14:paraId="4077835A" w14:textId="77777777" w:rsidTr="009153B3">
        <w:trPr>
          <w:cantSplit/>
          <w:trHeight w:val="2002"/>
        </w:trPr>
        <w:tc>
          <w:tcPr>
            <w:tcW w:w="709" w:type="dxa"/>
            <w:vMerge/>
            <w:tcBorders>
              <w:left w:val="single" w:sz="12" w:space="0" w:color="auto"/>
              <w:bottom w:val="single" w:sz="12" w:space="0" w:color="auto"/>
              <w:right w:val="single" w:sz="8" w:space="0" w:color="auto"/>
            </w:tcBorders>
            <w:textDirection w:val="btLr"/>
            <w:vAlign w:val="center"/>
          </w:tcPr>
          <w:p w14:paraId="6B04482B" w14:textId="77777777" w:rsidR="00F23A0D" w:rsidRPr="006C4F1C" w:rsidRDefault="00F23A0D" w:rsidP="00F23A0D">
            <w:pPr>
              <w:tabs>
                <w:tab w:val="center" w:pos="4536"/>
                <w:tab w:val="right" w:pos="9072"/>
              </w:tabs>
              <w:spacing w:line="20" w:lineRule="atLeast"/>
              <w:jc w:val="center"/>
              <w:rPr>
                <w:rFonts w:ascii="Candara" w:hAnsi="Candara" w:cs="Andalus"/>
                <w:b/>
                <w:color w:val="002060"/>
                <w:sz w:val="22"/>
                <w:szCs w:val="22"/>
              </w:rPr>
            </w:pPr>
          </w:p>
        </w:tc>
        <w:tc>
          <w:tcPr>
            <w:tcW w:w="4111" w:type="dxa"/>
            <w:tcBorders>
              <w:top w:val="single" w:sz="8" w:space="0" w:color="auto"/>
              <w:left w:val="single" w:sz="8" w:space="0" w:color="auto"/>
              <w:bottom w:val="single" w:sz="12" w:space="0" w:color="auto"/>
              <w:right w:val="single" w:sz="4" w:space="0" w:color="auto"/>
            </w:tcBorders>
            <w:shd w:val="clear" w:color="auto" w:fill="auto"/>
          </w:tcPr>
          <w:p w14:paraId="1E518AC4" w14:textId="77777777" w:rsidR="00F23A0D" w:rsidRPr="006C4F1C" w:rsidRDefault="00F23A0D" w:rsidP="00F23A0D">
            <w:pPr>
              <w:widowControl w:val="0"/>
              <w:autoSpaceDE w:val="0"/>
              <w:autoSpaceDN w:val="0"/>
              <w:adjustRightInd w:val="0"/>
              <w:spacing w:before="120" w:line="20" w:lineRule="atLeast"/>
              <w:rPr>
                <w:rFonts w:ascii="Candara" w:hAnsi="Candara"/>
                <w:color w:val="002060"/>
                <w:sz w:val="22"/>
                <w:szCs w:val="22"/>
              </w:rPr>
            </w:pPr>
            <w:r w:rsidRPr="006C4F1C">
              <w:rPr>
                <w:rFonts w:ascii="Candara" w:hAnsi="Candara" w:cs="Andalus"/>
                <w:b/>
                <w:i/>
                <w:color w:val="002060"/>
                <w:sz w:val="22"/>
                <w:szCs w:val="22"/>
                <w:u w:val="single"/>
              </w:rPr>
              <w:t>Локални јавни рад</w:t>
            </w:r>
          </w:p>
          <w:p w14:paraId="39453F78" w14:textId="77777777" w:rsidR="00F23A0D" w:rsidRPr="006C4F1C" w:rsidRDefault="00F23A0D" w:rsidP="00F23A0D">
            <w:pPr>
              <w:pStyle w:val="ListParagraph"/>
              <w:tabs>
                <w:tab w:val="left" w:pos="284"/>
              </w:tabs>
              <w:spacing w:after="0" w:line="20" w:lineRule="atLeast"/>
              <w:ind w:left="0"/>
              <w:rPr>
                <w:rFonts w:ascii="Candara" w:hAnsi="Candara"/>
                <w:color w:val="002060"/>
                <w:lang w:val="sr-Latn-CS" w:eastAsia="sr-Latn-CS"/>
              </w:rPr>
            </w:pPr>
          </w:p>
          <w:p w14:paraId="30A0B643" w14:textId="77777777" w:rsidR="00F23A0D" w:rsidRPr="006C4F1C" w:rsidRDefault="00F23A0D" w:rsidP="00F23A0D">
            <w:pPr>
              <w:rPr>
                <w:rFonts w:ascii="Candara" w:hAnsi="Candara"/>
                <w:color w:val="002060"/>
                <w:sz w:val="22"/>
                <w:szCs w:val="22"/>
              </w:rPr>
            </w:pPr>
          </w:p>
        </w:tc>
        <w:tc>
          <w:tcPr>
            <w:tcW w:w="5245" w:type="dxa"/>
            <w:tcBorders>
              <w:top w:val="single" w:sz="8" w:space="0" w:color="auto"/>
              <w:left w:val="single" w:sz="4" w:space="0" w:color="auto"/>
              <w:bottom w:val="single" w:sz="12" w:space="0" w:color="auto"/>
              <w:right w:val="single" w:sz="12" w:space="0" w:color="auto"/>
            </w:tcBorders>
            <w:shd w:val="clear" w:color="auto" w:fill="auto"/>
          </w:tcPr>
          <w:p w14:paraId="207CEFC0" w14:textId="77777777" w:rsidR="00F23A0D" w:rsidRPr="006C4F1C" w:rsidRDefault="00F23A0D" w:rsidP="00F23A0D">
            <w:pPr>
              <w:rPr>
                <w:rFonts w:ascii="Candara" w:hAnsi="Candara" w:cs="Andalus"/>
                <w:color w:val="002060"/>
                <w:sz w:val="22"/>
                <w:szCs w:val="22"/>
              </w:rPr>
            </w:pPr>
            <w:r w:rsidRPr="006C4F1C">
              <w:rPr>
                <w:rFonts w:ascii="Candara" w:hAnsi="Candara" w:cs="Andalus"/>
                <w:color w:val="002060"/>
                <w:sz w:val="22"/>
                <w:szCs w:val="22"/>
              </w:rPr>
              <w:t>У склопу локалног јавног рада извршено је:</w:t>
            </w:r>
          </w:p>
          <w:p w14:paraId="74065032" w14:textId="30A27A6E" w:rsidR="00F23A0D" w:rsidRPr="006C4F1C" w:rsidRDefault="00F23A0D" w:rsidP="001C1DA5">
            <w:pPr>
              <w:numPr>
                <w:ilvl w:val="0"/>
                <w:numId w:val="11"/>
              </w:numPr>
              <w:ind w:left="336" w:hanging="142"/>
              <w:jc w:val="both"/>
              <w:rPr>
                <w:rFonts w:ascii="Candara" w:hAnsi="Candara" w:cs="Andalus"/>
                <w:color w:val="002060"/>
                <w:sz w:val="22"/>
                <w:szCs w:val="22"/>
              </w:rPr>
            </w:pPr>
            <w:r w:rsidRPr="006C4F1C">
              <w:rPr>
                <w:rFonts w:ascii="Candara" w:hAnsi="Candara" w:cs="Andalus"/>
                <w:color w:val="002060"/>
                <w:sz w:val="22"/>
                <w:szCs w:val="22"/>
              </w:rPr>
              <w:t>кошење траве, уклањање шибља и сакупљање смећа у улицама: Гојка Гарчевића (од жељезничке до аутобуске станице), Династије Војислављевића, Династије Балшића (поред надвожњака код аутобуске станице), Требјешка (око моста на Мркошници), 13. јул (од управне зграде Боксита до сквера), Подгорички пут (од сквера до подвожњака), као и са простора уз шеталиште Вита Николића (прије споменика), са паркинга испред гробља и око управне зграде Музеја</w:t>
            </w:r>
            <w:r w:rsidR="00F75903" w:rsidRPr="006C4F1C">
              <w:rPr>
                <w:rFonts w:ascii="Candara" w:hAnsi="Candara" w:cs="Andalus"/>
                <w:color w:val="002060"/>
                <w:sz w:val="22"/>
                <w:szCs w:val="22"/>
                <w:lang w:val="sr-Cyrl-RS"/>
              </w:rPr>
              <w:t>,</w:t>
            </w:r>
          </w:p>
          <w:p w14:paraId="313F77E4" w14:textId="79E14BF6" w:rsidR="00F23A0D" w:rsidRPr="006C4F1C" w:rsidRDefault="00F23A0D" w:rsidP="001C1DA5">
            <w:pPr>
              <w:numPr>
                <w:ilvl w:val="0"/>
                <w:numId w:val="11"/>
              </w:numPr>
              <w:ind w:left="336" w:hanging="142"/>
              <w:jc w:val="both"/>
              <w:rPr>
                <w:rFonts w:ascii="Candara" w:hAnsi="Candara" w:cs="Andalus"/>
                <w:color w:val="002060"/>
                <w:sz w:val="22"/>
                <w:szCs w:val="22"/>
              </w:rPr>
            </w:pPr>
            <w:r w:rsidRPr="006C4F1C">
              <w:rPr>
                <w:rFonts w:ascii="Candara" w:hAnsi="Candara" w:cs="Andalus"/>
                <w:color w:val="002060"/>
                <w:sz w:val="22"/>
                <w:szCs w:val="22"/>
              </w:rPr>
              <w:t>фарбање ограде моста преко</w:t>
            </w:r>
            <w:r w:rsidR="00F75903" w:rsidRPr="006C4F1C">
              <w:rPr>
                <w:rFonts w:ascii="Candara" w:hAnsi="Candara" w:cs="Andalus"/>
                <w:color w:val="002060"/>
                <w:sz w:val="22"/>
                <w:szCs w:val="22"/>
              </w:rPr>
              <w:t xml:space="preserve"> Мркошнице на Подгоричком путу,</w:t>
            </w:r>
          </w:p>
          <w:p w14:paraId="6AE724B1" w14:textId="77777777" w:rsidR="00F23A0D" w:rsidRPr="006C4F1C" w:rsidRDefault="00F23A0D" w:rsidP="001C1DA5">
            <w:pPr>
              <w:numPr>
                <w:ilvl w:val="0"/>
                <w:numId w:val="11"/>
              </w:numPr>
              <w:ind w:left="336" w:hanging="142"/>
              <w:jc w:val="both"/>
              <w:rPr>
                <w:rFonts w:ascii="Candara" w:hAnsi="Candara" w:cs="Andalus"/>
                <w:color w:val="002060"/>
                <w:sz w:val="22"/>
                <w:szCs w:val="22"/>
              </w:rPr>
            </w:pPr>
            <w:r w:rsidRPr="006C4F1C">
              <w:rPr>
                <w:rFonts w:ascii="Candara" w:hAnsi="Candara" w:cs="Andalus"/>
                <w:color w:val="002060"/>
                <w:sz w:val="22"/>
                <w:szCs w:val="22"/>
              </w:rPr>
              <w:t>чишћење уз ивичњаке у улицама  13. јул (од управне зграде Боксита до сквера) и Подгорички пут (од сквера до подвожњака).</w:t>
            </w:r>
          </w:p>
        </w:tc>
      </w:tr>
    </w:tbl>
    <w:p w14:paraId="43F6E0A6" w14:textId="77777777" w:rsidR="00216A42" w:rsidRPr="006C4F1C" w:rsidRDefault="00216A42" w:rsidP="006100EC">
      <w:pPr>
        <w:rPr>
          <w:color w:val="002060"/>
        </w:rPr>
      </w:pPr>
    </w:p>
    <w:p w14:paraId="711508AF" w14:textId="77777777" w:rsidR="00216A42" w:rsidRPr="006C4F1C" w:rsidRDefault="00216A42" w:rsidP="006100EC">
      <w:pPr>
        <w:rPr>
          <w:color w:val="002060"/>
        </w:rPr>
      </w:pPr>
    </w:p>
    <w:p w14:paraId="4EFB0D3F" w14:textId="77777777" w:rsidR="001549D8" w:rsidRPr="006C4F1C" w:rsidRDefault="001549D8" w:rsidP="006100EC">
      <w:pPr>
        <w:rPr>
          <w:color w:val="002060"/>
        </w:rPr>
      </w:pPr>
    </w:p>
    <w:p w14:paraId="1038047A" w14:textId="77777777" w:rsidR="004D59CF" w:rsidRPr="006C4F1C" w:rsidRDefault="004D59CF" w:rsidP="006100EC">
      <w:pPr>
        <w:rPr>
          <w:color w:val="002060"/>
        </w:rPr>
      </w:pPr>
    </w:p>
    <w:p w14:paraId="501086F3" w14:textId="77777777" w:rsidR="004D59CF" w:rsidRPr="006C4F1C" w:rsidRDefault="004D59CF" w:rsidP="006100EC">
      <w:pPr>
        <w:rPr>
          <w:color w:val="002060"/>
        </w:rPr>
      </w:pPr>
    </w:p>
    <w:p w14:paraId="2515EED2" w14:textId="77777777" w:rsidR="004D59CF" w:rsidRPr="006C4F1C" w:rsidRDefault="004D59CF" w:rsidP="006100EC">
      <w:pPr>
        <w:rPr>
          <w:color w:val="002060"/>
        </w:rPr>
      </w:pPr>
    </w:p>
    <w:p w14:paraId="5577C042" w14:textId="77777777" w:rsidR="004D59CF" w:rsidRPr="006C4F1C" w:rsidRDefault="004D59CF" w:rsidP="006100EC">
      <w:pPr>
        <w:rPr>
          <w:color w:val="002060"/>
        </w:rPr>
      </w:pPr>
    </w:p>
    <w:p w14:paraId="6E17993D" w14:textId="77777777" w:rsidR="004D59CF" w:rsidRPr="006C4F1C" w:rsidRDefault="004D59CF" w:rsidP="006100EC">
      <w:pPr>
        <w:rPr>
          <w:color w:val="002060"/>
        </w:rPr>
      </w:pPr>
    </w:p>
    <w:p w14:paraId="1A5E9D44" w14:textId="77777777" w:rsidR="004D59CF" w:rsidRPr="006C4F1C" w:rsidRDefault="004D59CF" w:rsidP="006100EC">
      <w:pPr>
        <w:rPr>
          <w:color w:val="002060"/>
        </w:rPr>
      </w:pPr>
    </w:p>
    <w:p w14:paraId="7A04A8AB" w14:textId="77777777" w:rsidR="0022681A" w:rsidRPr="006C4F1C" w:rsidRDefault="0022681A" w:rsidP="006100EC">
      <w:pPr>
        <w:rPr>
          <w:color w:val="002060"/>
        </w:rPr>
      </w:pPr>
    </w:p>
    <w:p w14:paraId="3AC406F4" w14:textId="77777777" w:rsidR="004D59CF" w:rsidRPr="006C4F1C" w:rsidRDefault="004D59CF" w:rsidP="006100EC">
      <w:pPr>
        <w:rPr>
          <w:color w:val="002060"/>
        </w:rPr>
      </w:pPr>
    </w:p>
    <w:p w14:paraId="0D4BA2E6" w14:textId="77777777" w:rsidR="00C75F7A" w:rsidRPr="006C4F1C" w:rsidRDefault="00C75F7A" w:rsidP="006100EC">
      <w:pPr>
        <w:rPr>
          <w:color w:val="002060"/>
        </w:rPr>
      </w:pPr>
    </w:p>
    <w:tbl>
      <w:tblPr>
        <w:tblW w:w="9923"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709"/>
        <w:gridCol w:w="4111"/>
        <w:gridCol w:w="5103"/>
      </w:tblGrid>
      <w:tr w:rsidR="00323A79" w:rsidRPr="006C4F1C" w14:paraId="20C29341" w14:textId="77777777" w:rsidTr="00041E84">
        <w:trPr>
          <w:trHeight w:val="454"/>
        </w:trPr>
        <w:tc>
          <w:tcPr>
            <w:tcW w:w="9923" w:type="dxa"/>
            <w:gridSpan w:val="3"/>
            <w:tcBorders>
              <w:top w:val="single" w:sz="12" w:space="0" w:color="auto"/>
              <w:left w:val="single" w:sz="12" w:space="0" w:color="auto"/>
              <w:bottom w:val="single" w:sz="12" w:space="0" w:color="auto"/>
              <w:right w:val="single" w:sz="12" w:space="0" w:color="auto"/>
            </w:tcBorders>
            <w:shd w:val="clear" w:color="auto" w:fill="DEEAF6" w:themeFill="accent1" w:themeFillTint="33"/>
            <w:vAlign w:val="center"/>
          </w:tcPr>
          <w:p w14:paraId="29B50661" w14:textId="77777777" w:rsidR="00571632" w:rsidRPr="006C4F1C" w:rsidRDefault="00571632" w:rsidP="006100EC">
            <w:pPr>
              <w:tabs>
                <w:tab w:val="center" w:pos="4536"/>
                <w:tab w:val="right" w:pos="9072"/>
              </w:tabs>
              <w:spacing w:line="20" w:lineRule="atLeast"/>
              <w:jc w:val="center"/>
              <w:rPr>
                <w:rFonts w:ascii="Candara" w:hAnsi="Candara" w:cs="Andalus"/>
                <w:b/>
                <w:color w:val="002060"/>
                <w:sz w:val="22"/>
                <w:szCs w:val="22"/>
              </w:rPr>
            </w:pPr>
            <w:r w:rsidRPr="006C4F1C">
              <w:rPr>
                <w:rFonts w:ascii="Candara" w:hAnsi="Candara" w:cs="Andalus"/>
                <w:b/>
                <w:color w:val="002060"/>
                <w:sz w:val="22"/>
                <w:szCs w:val="22"/>
              </w:rPr>
              <w:t>ТРЕБЈЕСА</w:t>
            </w:r>
          </w:p>
        </w:tc>
      </w:tr>
      <w:tr w:rsidR="00323A79" w:rsidRPr="006C4F1C" w14:paraId="744431B9" w14:textId="77777777" w:rsidTr="009153B3">
        <w:trPr>
          <w:trHeight w:val="454"/>
        </w:trPr>
        <w:tc>
          <w:tcPr>
            <w:tcW w:w="709" w:type="dxa"/>
            <w:tcBorders>
              <w:top w:val="single" w:sz="12" w:space="0" w:color="auto"/>
              <w:left w:val="single" w:sz="12" w:space="0" w:color="auto"/>
              <w:bottom w:val="single" w:sz="8" w:space="0" w:color="auto"/>
              <w:right w:val="single" w:sz="4" w:space="0" w:color="auto"/>
            </w:tcBorders>
            <w:shd w:val="clear" w:color="auto" w:fill="auto"/>
            <w:vAlign w:val="center"/>
          </w:tcPr>
          <w:p w14:paraId="6397DA2F" w14:textId="77777777" w:rsidR="00571632" w:rsidRPr="006C4F1C" w:rsidRDefault="00571632" w:rsidP="006550ED">
            <w:pPr>
              <w:tabs>
                <w:tab w:val="center" w:pos="4536"/>
                <w:tab w:val="right" w:pos="9072"/>
              </w:tabs>
              <w:spacing w:line="20" w:lineRule="atLeast"/>
              <w:jc w:val="center"/>
              <w:rPr>
                <w:rFonts w:ascii="Candara" w:hAnsi="Candara" w:cs="Andalus"/>
                <w:color w:val="002060"/>
                <w:sz w:val="22"/>
                <w:szCs w:val="22"/>
              </w:rPr>
            </w:pPr>
          </w:p>
        </w:tc>
        <w:tc>
          <w:tcPr>
            <w:tcW w:w="4111" w:type="dxa"/>
            <w:tcBorders>
              <w:top w:val="single" w:sz="12" w:space="0" w:color="auto"/>
              <w:left w:val="single" w:sz="4" w:space="0" w:color="auto"/>
              <w:bottom w:val="single" w:sz="8" w:space="0" w:color="auto"/>
              <w:right w:val="single" w:sz="4" w:space="0" w:color="auto"/>
            </w:tcBorders>
            <w:shd w:val="clear" w:color="auto" w:fill="auto"/>
            <w:vAlign w:val="center"/>
          </w:tcPr>
          <w:p w14:paraId="539A3868" w14:textId="77777777" w:rsidR="00571632" w:rsidRPr="006C4F1C" w:rsidRDefault="00093071" w:rsidP="006550ED">
            <w:pPr>
              <w:tabs>
                <w:tab w:val="center" w:pos="4536"/>
                <w:tab w:val="right" w:pos="9072"/>
              </w:tabs>
              <w:spacing w:line="20" w:lineRule="atLeast"/>
              <w:jc w:val="center"/>
              <w:rPr>
                <w:rFonts w:ascii="Candara" w:hAnsi="Candara" w:cs="Andalus"/>
                <w:b/>
                <w:color w:val="002060"/>
                <w:sz w:val="22"/>
                <w:szCs w:val="22"/>
              </w:rPr>
            </w:pPr>
            <w:r w:rsidRPr="006C4F1C">
              <w:rPr>
                <w:rFonts w:ascii="Candara" w:hAnsi="Candara" w:cs="Andalus"/>
                <w:b/>
                <w:color w:val="002060"/>
                <w:sz w:val="22"/>
                <w:szCs w:val="22"/>
              </w:rPr>
              <w:t>ЗАХТЈЕВИ ГРАЂАНА</w:t>
            </w:r>
          </w:p>
        </w:tc>
        <w:tc>
          <w:tcPr>
            <w:tcW w:w="5103" w:type="dxa"/>
            <w:tcBorders>
              <w:top w:val="single" w:sz="12" w:space="0" w:color="auto"/>
              <w:left w:val="single" w:sz="4" w:space="0" w:color="auto"/>
              <w:bottom w:val="single" w:sz="8" w:space="0" w:color="auto"/>
              <w:right w:val="single" w:sz="12" w:space="0" w:color="auto"/>
            </w:tcBorders>
            <w:shd w:val="clear" w:color="auto" w:fill="auto"/>
            <w:vAlign w:val="center"/>
          </w:tcPr>
          <w:p w14:paraId="5E72C6DF" w14:textId="77777777" w:rsidR="00571632" w:rsidRPr="006C4F1C" w:rsidRDefault="00571632" w:rsidP="006550ED">
            <w:pPr>
              <w:tabs>
                <w:tab w:val="center" w:pos="4536"/>
                <w:tab w:val="right" w:pos="9072"/>
              </w:tabs>
              <w:spacing w:line="20" w:lineRule="atLeast"/>
              <w:jc w:val="center"/>
              <w:rPr>
                <w:rFonts w:ascii="Candara" w:hAnsi="Candara" w:cs="Andalus"/>
                <w:b/>
                <w:color w:val="002060"/>
                <w:sz w:val="22"/>
                <w:szCs w:val="22"/>
              </w:rPr>
            </w:pPr>
            <w:r w:rsidRPr="006C4F1C">
              <w:rPr>
                <w:rFonts w:ascii="Candara" w:hAnsi="Candara" w:cs="Andalus"/>
                <w:b/>
                <w:color w:val="002060"/>
                <w:sz w:val="22"/>
                <w:szCs w:val="22"/>
              </w:rPr>
              <w:t>РЕАЛИЗОВАНО 2020.</w:t>
            </w:r>
          </w:p>
        </w:tc>
      </w:tr>
      <w:tr w:rsidR="00323A79" w:rsidRPr="006C4F1C" w14:paraId="3397EF53" w14:textId="77777777" w:rsidTr="009153B3">
        <w:trPr>
          <w:cantSplit/>
          <w:trHeight w:val="424"/>
        </w:trPr>
        <w:tc>
          <w:tcPr>
            <w:tcW w:w="709" w:type="dxa"/>
            <w:vMerge w:val="restart"/>
            <w:tcBorders>
              <w:top w:val="single" w:sz="8" w:space="0" w:color="auto"/>
              <w:left w:val="single" w:sz="12" w:space="0" w:color="auto"/>
              <w:right w:val="single" w:sz="4" w:space="0" w:color="auto"/>
            </w:tcBorders>
            <w:shd w:val="clear" w:color="auto" w:fill="auto"/>
            <w:textDirection w:val="btLr"/>
            <w:vAlign w:val="center"/>
          </w:tcPr>
          <w:p w14:paraId="773488CE" w14:textId="77777777" w:rsidR="009153B3" w:rsidRPr="006C4F1C" w:rsidRDefault="009153B3" w:rsidP="006550ED">
            <w:pPr>
              <w:tabs>
                <w:tab w:val="center" w:pos="4536"/>
                <w:tab w:val="right" w:pos="9072"/>
              </w:tabs>
              <w:spacing w:line="20" w:lineRule="atLeast"/>
              <w:jc w:val="center"/>
              <w:rPr>
                <w:rFonts w:ascii="Candara" w:hAnsi="Candara" w:cs="Andalus"/>
                <w:b/>
                <w:color w:val="002060"/>
                <w:sz w:val="22"/>
                <w:szCs w:val="22"/>
              </w:rPr>
            </w:pPr>
            <w:r w:rsidRPr="006C4F1C">
              <w:rPr>
                <w:rFonts w:ascii="Candara" w:hAnsi="Candara" w:cs="Andalus"/>
                <w:b/>
                <w:color w:val="002060"/>
                <w:sz w:val="22"/>
                <w:szCs w:val="22"/>
              </w:rPr>
              <w:t>САОБРАЋАЈНИЦЕ</w:t>
            </w:r>
          </w:p>
        </w:tc>
        <w:tc>
          <w:tcPr>
            <w:tcW w:w="4111" w:type="dxa"/>
            <w:tcBorders>
              <w:top w:val="single" w:sz="8" w:space="0" w:color="auto"/>
              <w:left w:val="single" w:sz="4" w:space="0" w:color="auto"/>
              <w:bottom w:val="single" w:sz="4" w:space="0" w:color="auto"/>
              <w:right w:val="single" w:sz="4" w:space="0" w:color="auto"/>
            </w:tcBorders>
            <w:shd w:val="clear" w:color="auto" w:fill="auto"/>
          </w:tcPr>
          <w:p w14:paraId="357137C1" w14:textId="77777777" w:rsidR="009153B3" w:rsidRPr="006C4F1C" w:rsidRDefault="009153B3" w:rsidP="006550ED">
            <w:pPr>
              <w:tabs>
                <w:tab w:val="center" w:pos="256"/>
                <w:tab w:val="right" w:pos="9072"/>
              </w:tabs>
              <w:spacing w:before="60" w:line="20" w:lineRule="atLeast"/>
              <w:jc w:val="both"/>
              <w:rPr>
                <w:rFonts w:ascii="Candara" w:hAnsi="Candara" w:cs="Andalus"/>
                <w:b/>
                <w:i/>
                <w:color w:val="002060"/>
                <w:sz w:val="22"/>
                <w:szCs w:val="22"/>
                <w:u w:val="single"/>
              </w:rPr>
            </w:pPr>
            <w:r w:rsidRPr="006C4F1C">
              <w:rPr>
                <w:rFonts w:ascii="Candara" w:hAnsi="Candara" w:cs="Andalus"/>
                <w:b/>
                <w:i/>
                <w:color w:val="002060"/>
                <w:sz w:val="22"/>
                <w:szCs w:val="22"/>
                <w:u w:val="single"/>
              </w:rPr>
              <w:t>Изградња улица</w:t>
            </w:r>
          </w:p>
          <w:p w14:paraId="5374B6C3" w14:textId="77777777" w:rsidR="009153B3" w:rsidRPr="006C4F1C" w:rsidRDefault="009153B3" w:rsidP="006550ED">
            <w:pPr>
              <w:tabs>
                <w:tab w:val="center" w:pos="4536"/>
                <w:tab w:val="right" w:pos="9072"/>
              </w:tabs>
              <w:spacing w:line="20" w:lineRule="atLeast"/>
              <w:jc w:val="both"/>
              <w:rPr>
                <w:rFonts w:ascii="Candara" w:hAnsi="Candara" w:cs="Andalus"/>
                <w:color w:val="002060"/>
                <w:sz w:val="22"/>
                <w:szCs w:val="22"/>
                <w:u w:val="single"/>
              </w:rPr>
            </w:pPr>
            <w:r w:rsidRPr="006C4F1C">
              <w:rPr>
                <w:rFonts w:ascii="Candara" w:hAnsi="Candara" w:cs="Andalus"/>
                <w:color w:val="002060"/>
                <w:sz w:val="22"/>
                <w:szCs w:val="22"/>
              </w:rPr>
              <w:t>Изградња Улице 49.</w:t>
            </w:r>
          </w:p>
        </w:tc>
        <w:tc>
          <w:tcPr>
            <w:tcW w:w="5103" w:type="dxa"/>
            <w:tcBorders>
              <w:top w:val="single" w:sz="8" w:space="0" w:color="auto"/>
              <w:left w:val="single" w:sz="4" w:space="0" w:color="auto"/>
              <w:bottom w:val="single" w:sz="4" w:space="0" w:color="auto"/>
              <w:right w:val="single" w:sz="12" w:space="0" w:color="auto"/>
            </w:tcBorders>
            <w:shd w:val="clear" w:color="auto" w:fill="auto"/>
          </w:tcPr>
          <w:p w14:paraId="3F9433E7" w14:textId="77777777" w:rsidR="009153B3" w:rsidRPr="006C4F1C" w:rsidRDefault="009153B3" w:rsidP="009A3057">
            <w:pPr>
              <w:spacing w:before="120" w:line="20" w:lineRule="atLeast"/>
              <w:jc w:val="both"/>
              <w:rPr>
                <w:rFonts w:ascii="Candara" w:hAnsi="Candara" w:cs="Andalus"/>
                <w:color w:val="002060"/>
                <w:sz w:val="22"/>
                <w:szCs w:val="22"/>
              </w:rPr>
            </w:pPr>
            <w:r w:rsidRPr="006C4F1C">
              <w:rPr>
                <w:rFonts w:ascii="Candara" w:hAnsi="Candara" w:cs="Calibri Light"/>
                <w:iCs/>
                <w:color w:val="002060"/>
                <w:sz w:val="22"/>
                <w:szCs w:val="22"/>
              </w:rPr>
              <w:t>Извршена је изградња Улице 49 у дужини од 275 м.</w:t>
            </w:r>
          </w:p>
        </w:tc>
      </w:tr>
      <w:tr w:rsidR="00323A79" w:rsidRPr="006C4F1C" w14:paraId="7ABE0B10" w14:textId="77777777" w:rsidTr="009153B3">
        <w:trPr>
          <w:cantSplit/>
          <w:trHeight w:val="424"/>
        </w:trPr>
        <w:tc>
          <w:tcPr>
            <w:tcW w:w="709" w:type="dxa"/>
            <w:vMerge/>
            <w:tcBorders>
              <w:left w:val="single" w:sz="12" w:space="0" w:color="auto"/>
              <w:right w:val="single" w:sz="4" w:space="0" w:color="auto"/>
            </w:tcBorders>
            <w:shd w:val="clear" w:color="auto" w:fill="auto"/>
            <w:textDirection w:val="btLr"/>
            <w:vAlign w:val="center"/>
          </w:tcPr>
          <w:p w14:paraId="66C504CA" w14:textId="77777777" w:rsidR="009153B3" w:rsidRPr="006C4F1C" w:rsidRDefault="009153B3" w:rsidP="006550ED">
            <w:pPr>
              <w:tabs>
                <w:tab w:val="center" w:pos="4536"/>
                <w:tab w:val="right" w:pos="9072"/>
              </w:tabs>
              <w:spacing w:line="20" w:lineRule="atLeast"/>
              <w:jc w:val="center"/>
              <w:rPr>
                <w:rFonts w:ascii="Candara" w:hAnsi="Candara" w:cs="Andalus"/>
                <w:b/>
                <w:color w:val="002060"/>
                <w:sz w:val="22"/>
                <w:szCs w:val="22"/>
              </w:rPr>
            </w:pPr>
          </w:p>
        </w:tc>
        <w:tc>
          <w:tcPr>
            <w:tcW w:w="4111" w:type="dxa"/>
            <w:tcBorders>
              <w:top w:val="single" w:sz="8" w:space="0" w:color="auto"/>
              <w:left w:val="single" w:sz="4" w:space="0" w:color="auto"/>
              <w:bottom w:val="single" w:sz="4" w:space="0" w:color="auto"/>
              <w:right w:val="single" w:sz="4" w:space="0" w:color="auto"/>
            </w:tcBorders>
            <w:shd w:val="clear" w:color="auto" w:fill="auto"/>
          </w:tcPr>
          <w:p w14:paraId="2F5597B8" w14:textId="6291CC01" w:rsidR="009153B3" w:rsidRPr="006C4F1C" w:rsidRDefault="009153B3" w:rsidP="00BA7F8E">
            <w:pPr>
              <w:tabs>
                <w:tab w:val="center" w:pos="256"/>
                <w:tab w:val="right" w:pos="9072"/>
              </w:tabs>
              <w:spacing w:before="60" w:line="20" w:lineRule="atLeast"/>
              <w:jc w:val="both"/>
              <w:rPr>
                <w:rFonts w:ascii="Candara" w:hAnsi="Candara" w:cs="Andalus"/>
                <w:b/>
                <w:i/>
                <w:color w:val="002060"/>
                <w:sz w:val="22"/>
                <w:szCs w:val="22"/>
                <w:u w:val="single"/>
              </w:rPr>
            </w:pPr>
            <w:r w:rsidRPr="006C4F1C">
              <w:rPr>
                <w:rFonts w:ascii="Candara" w:hAnsi="Candara" w:cs="Andalus"/>
                <w:color w:val="002060"/>
                <w:sz w:val="22"/>
                <w:szCs w:val="22"/>
              </w:rPr>
              <w:t>Изградња улице</w:t>
            </w:r>
            <w:r w:rsidRPr="006C4F1C">
              <w:rPr>
                <w:rFonts w:ascii="Candara" w:hAnsi="Candara" w:cs="Andalus"/>
                <w:color w:val="002060"/>
                <w:sz w:val="22"/>
                <w:szCs w:val="22"/>
                <w:lang w:val="sr-Cyrl-RS"/>
              </w:rPr>
              <w:t xml:space="preserve"> Рудо Поље (улиц</w:t>
            </w:r>
            <w:r w:rsidR="0095769A" w:rsidRPr="006C4F1C">
              <w:rPr>
                <w:rFonts w:ascii="Candara" w:hAnsi="Candara" w:cs="Andalus"/>
                <w:color w:val="002060"/>
                <w:sz w:val="22"/>
                <w:szCs w:val="22"/>
                <w:lang w:val="en-US"/>
              </w:rPr>
              <w:t>e</w:t>
            </w:r>
            <w:r w:rsidRPr="006C4F1C">
              <w:rPr>
                <w:rFonts w:ascii="Candara" w:hAnsi="Candara" w:cs="Andalus"/>
                <w:color w:val="002060"/>
                <w:sz w:val="22"/>
                <w:szCs w:val="22"/>
                <w:lang w:val="sr-Cyrl-RS"/>
              </w:rPr>
              <w:t xml:space="preserve"> </w:t>
            </w:r>
            <w:r w:rsidRPr="006C4F1C">
              <w:rPr>
                <w:rFonts w:ascii="Candara" w:hAnsi="Candara" w:cs="Andalus"/>
                <w:color w:val="002060"/>
                <w:sz w:val="22"/>
                <w:szCs w:val="22"/>
              </w:rPr>
              <w:t xml:space="preserve">са Рифата Бурџевића поред ограде „Нексана“). </w:t>
            </w:r>
          </w:p>
        </w:tc>
        <w:tc>
          <w:tcPr>
            <w:tcW w:w="5103" w:type="dxa"/>
            <w:tcBorders>
              <w:top w:val="single" w:sz="8" w:space="0" w:color="auto"/>
              <w:left w:val="single" w:sz="4" w:space="0" w:color="auto"/>
              <w:bottom w:val="single" w:sz="4" w:space="0" w:color="auto"/>
              <w:right w:val="single" w:sz="12" w:space="0" w:color="auto"/>
            </w:tcBorders>
            <w:shd w:val="clear" w:color="auto" w:fill="auto"/>
          </w:tcPr>
          <w:p w14:paraId="01AA3BA0" w14:textId="77777777" w:rsidR="009153B3" w:rsidRPr="006C4F1C" w:rsidRDefault="009153B3" w:rsidP="006550ED">
            <w:pPr>
              <w:spacing w:before="60" w:line="20" w:lineRule="atLeast"/>
              <w:jc w:val="both"/>
              <w:rPr>
                <w:rFonts w:ascii="Candara" w:hAnsi="Candara" w:cs="Calibri Light"/>
                <w:iCs/>
                <w:color w:val="002060"/>
                <w:sz w:val="22"/>
                <w:szCs w:val="22"/>
              </w:rPr>
            </w:pPr>
          </w:p>
        </w:tc>
      </w:tr>
      <w:tr w:rsidR="00323A79" w:rsidRPr="006C4F1C" w14:paraId="60712A65" w14:textId="77777777" w:rsidTr="009153B3">
        <w:trPr>
          <w:cantSplit/>
          <w:trHeight w:val="424"/>
        </w:trPr>
        <w:tc>
          <w:tcPr>
            <w:tcW w:w="709" w:type="dxa"/>
            <w:vMerge/>
            <w:tcBorders>
              <w:left w:val="single" w:sz="12" w:space="0" w:color="auto"/>
              <w:right w:val="single" w:sz="4" w:space="0" w:color="auto"/>
            </w:tcBorders>
            <w:shd w:val="clear" w:color="auto" w:fill="auto"/>
            <w:textDirection w:val="btLr"/>
            <w:vAlign w:val="center"/>
          </w:tcPr>
          <w:p w14:paraId="5F5B6678" w14:textId="77777777" w:rsidR="00FC7CEB" w:rsidRPr="006C4F1C" w:rsidRDefault="00FC7CEB" w:rsidP="006550ED">
            <w:pPr>
              <w:tabs>
                <w:tab w:val="center" w:pos="4536"/>
                <w:tab w:val="right" w:pos="9072"/>
              </w:tabs>
              <w:spacing w:line="20" w:lineRule="atLeast"/>
              <w:jc w:val="center"/>
              <w:rPr>
                <w:rFonts w:ascii="Candara" w:hAnsi="Candara" w:cs="Andalus"/>
                <w:b/>
                <w:color w:val="002060"/>
                <w:sz w:val="22"/>
                <w:szCs w:val="22"/>
              </w:rPr>
            </w:pPr>
          </w:p>
        </w:tc>
        <w:tc>
          <w:tcPr>
            <w:tcW w:w="4111" w:type="dxa"/>
            <w:tcBorders>
              <w:top w:val="single" w:sz="8" w:space="0" w:color="auto"/>
              <w:left w:val="single" w:sz="4" w:space="0" w:color="auto"/>
              <w:bottom w:val="single" w:sz="4" w:space="0" w:color="auto"/>
              <w:right w:val="single" w:sz="4" w:space="0" w:color="auto"/>
            </w:tcBorders>
            <w:shd w:val="clear" w:color="auto" w:fill="auto"/>
          </w:tcPr>
          <w:p w14:paraId="1324DA91" w14:textId="032A9744" w:rsidR="00FC7CEB" w:rsidRPr="006C4F1C" w:rsidRDefault="00FC7CEB" w:rsidP="00FC7CEB">
            <w:pPr>
              <w:tabs>
                <w:tab w:val="center" w:pos="4536"/>
                <w:tab w:val="right" w:pos="9072"/>
              </w:tabs>
              <w:spacing w:before="60" w:line="20" w:lineRule="atLeast"/>
              <w:jc w:val="both"/>
              <w:rPr>
                <w:rFonts w:ascii="Candara" w:hAnsi="Candara" w:cs="Andalus"/>
                <w:b/>
                <w:i/>
                <w:color w:val="002060"/>
                <w:sz w:val="22"/>
                <w:szCs w:val="22"/>
                <w:u w:val="single"/>
              </w:rPr>
            </w:pPr>
            <w:r w:rsidRPr="006C4F1C">
              <w:rPr>
                <w:rFonts w:ascii="Candara" w:hAnsi="Candara" w:cs="Andalus"/>
                <w:b/>
                <w:i/>
                <w:color w:val="002060"/>
                <w:sz w:val="22"/>
                <w:szCs w:val="22"/>
                <w:u w:val="single"/>
                <w:lang w:val="sr-Cyrl-RS"/>
              </w:rPr>
              <w:t>Санација улица</w:t>
            </w:r>
          </w:p>
          <w:p w14:paraId="5076F7BD" w14:textId="77777777" w:rsidR="00FC7CEB" w:rsidRPr="006C4F1C" w:rsidRDefault="00FC7CEB" w:rsidP="00BA7F8E">
            <w:pPr>
              <w:tabs>
                <w:tab w:val="center" w:pos="256"/>
                <w:tab w:val="right" w:pos="9072"/>
              </w:tabs>
              <w:spacing w:before="60" w:line="20" w:lineRule="atLeast"/>
              <w:jc w:val="both"/>
              <w:rPr>
                <w:rFonts w:ascii="Candara" w:hAnsi="Candara" w:cs="Andalus"/>
                <w:color w:val="002060"/>
                <w:sz w:val="22"/>
                <w:szCs w:val="22"/>
              </w:rPr>
            </w:pPr>
          </w:p>
        </w:tc>
        <w:tc>
          <w:tcPr>
            <w:tcW w:w="5103" w:type="dxa"/>
            <w:tcBorders>
              <w:top w:val="single" w:sz="8" w:space="0" w:color="auto"/>
              <w:left w:val="single" w:sz="4" w:space="0" w:color="auto"/>
              <w:bottom w:val="single" w:sz="4" w:space="0" w:color="auto"/>
              <w:right w:val="single" w:sz="12" w:space="0" w:color="auto"/>
            </w:tcBorders>
            <w:shd w:val="clear" w:color="auto" w:fill="auto"/>
          </w:tcPr>
          <w:p w14:paraId="7F0AE7F2" w14:textId="1A0D3617" w:rsidR="00FC7CEB" w:rsidRPr="006C4F1C" w:rsidRDefault="00FC7CEB" w:rsidP="000E74FA">
            <w:pPr>
              <w:spacing w:before="60" w:line="20" w:lineRule="atLeast"/>
              <w:jc w:val="both"/>
              <w:rPr>
                <w:rFonts w:ascii="Candara" w:hAnsi="Candara" w:cs="Calibri Light"/>
                <w:iCs/>
                <w:color w:val="002060"/>
                <w:sz w:val="22"/>
                <w:szCs w:val="22"/>
                <w:lang w:val="sr-Cyrl-RS"/>
              </w:rPr>
            </w:pPr>
            <w:r w:rsidRPr="006C4F1C">
              <w:rPr>
                <w:rFonts w:ascii="Candara" w:hAnsi="Candara" w:cs="Calibri Light"/>
                <w:iCs/>
                <w:color w:val="002060"/>
                <w:sz w:val="22"/>
                <w:szCs w:val="22"/>
                <w:lang w:val="sr-Cyrl-RS"/>
              </w:rPr>
              <w:t>Извршена је санација</w:t>
            </w:r>
            <w:r w:rsidR="000E74FA" w:rsidRPr="006C4F1C">
              <w:rPr>
                <w:rFonts w:ascii="Candara" w:hAnsi="Candara" w:cs="Calibri Light"/>
                <w:iCs/>
                <w:color w:val="002060"/>
                <w:sz w:val="22"/>
                <w:szCs w:val="22"/>
                <w:lang w:val="sr-Cyrl-RS"/>
              </w:rPr>
              <w:t xml:space="preserve"> асфалтног застора</w:t>
            </w:r>
            <w:r w:rsidRPr="006C4F1C">
              <w:rPr>
                <w:rFonts w:ascii="Candara" w:hAnsi="Candara" w:cs="Calibri Light"/>
                <w:iCs/>
                <w:color w:val="002060"/>
                <w:sz w:val="22"/>
                <w:szCs w:val="22"/>
                <w:lang w:val="sr-Cyrl-RS"/>
              </w:rPr>
              <w:t xml:space="preserve"> Улице Милице Вучинић и дијела Улице Воја Самарџића </w:t>
            </w:r>
            <w:r w:rsidR="000E74FA" w:rsidRPr="006C4F1C">
              <w:rPr>
                <w:rFonts w:ascii="Candara" w:hAnsi="Candara" w:cs="Calibri Light"/>
                <w:iCs/>
                <w:color w:val="002060"/>
                <w:sz w:val="22"/>
                <w:szCs w:val="22"/>
                <w:lang w:val="sr-Cyrl-RS"/>
              </w:rPr>
              <w:t>–</w:t>
            </w:r>
            <w:r w:rsidRPr="006C4F1C">
              <w:rPr>
                <w:rFonts w:ascii="Candara" w:hAnsi="Candara" w:cs="Calibri Light"/>
                <w:iCs/>
                <w:color w:val="002060"/>
                <w:sz w:val="22"/>
                <w:szCs w:val="22"/>
                <w:lang w:val="sr-Cyrl-RS"/>
              </w:rPr>
              <w:t xml:space="preserve"> Црног</w:t>
            </w:r>
            <w:r w:rsidR="000E74FA" w:rsidRPr="006C4F1C">
              <w:rPr>
                <w:rFonts w:ascii="Candara" w:hAnsi="Candara" w:cs="Calibri Light"/>
                <w:iCs/>
                <w:color w:val="002060"/>
                <w:sz w:val="22"/>
                <w:szCs w:val="22"/>
                <w:lang w:val="sr-Cyrl-RS"/>
              </w:rPr>
              <w:t>.</w:t>
            </w:r>
          </w:p>
        </w:tc>
      </w:tr>
      <w:tr w:rsidR="00323A79" w:rsidRPr="006C4F1C" w14:paraId="75789EB1" w14:textId="77777777" w:rsidTr="009153B3">
        <w:trPr>
          <w:cantSplit/>
          <w:trHeight w:val="424"/>
        </w:trPr>
        <w:tc>
          <w:tcPr>
            <w:tcW w:w="709" w:type="dxa"/>
            <w:vMerge/>
            <w:tcBorders>
              <w:left w:val="single" w:sz="12" w:space="0" w:color="auto"/>
              <w:right w:val="single" w:sz="4" w:space="0" w:color="auto"/>
            </w:tcBorders>
            <w:shd w:val="clear" w:color="auto" w:fill="auto"/>
            <w:textDirection w:val="btLr"/>
            <w:vAlign w:val="center"/>
          </w:tcPr>
          <w:p w14:paraId="67BB6FE1" w14:textId="77777777" w:rsidR="009153B3" w:rsidRPr="006C4F1C" w:rsidRDefault="009153B3" w:rsidP="006550ED">
            <w:pPr>
              <w:tabs>
                <w:tab w:val="center" w:pos="4536"/>
                <w:tab w:val="right" w:pos="9072"/>
              </w:tabs>
              <w:spacing w:line="20" w:lineRule="atLeast"/>
              <w:jc w:val="center"/>
              <w:rPr>
                <w:rFonts w:ascii="Candara" w:hAnsi="Candara" w:cs="Andalus"/>
                <w:b/>
                <w:color w:val="002060"/>
                <w:sz w:val="22"/>
                <w:szCs w:val="22"/>
              </w:rPr>
            </w:pPr>
          </w:p>
        </w:tc>
        <w:tc>
          <w:tcPr>
            <w:tcW w:w="4111" w:type="dxa"/>
            <w:tcBorders>
              <w:top w:val="single" w:sz="8" w:space="0" w:color="auto"/>
              <w:left w:val="single" w:sz="4" w:space="0" w:color="auto"/>
              <w:bottom w:val="single" w:sz="4" w:space="0" w:color="auto"/>
              <w:right w:val="single" w:sz="4" w:space="0" w:color="auto"/>
            </w:tcBorders>
            <w:shd w:val="clear" w:color="auto" w:fill="auto"/>
          </w:tcPr>
          <w:p w14:paraId="1CBFF4EA" w14:textId="77777777" w:rsidR="009153B3" w:rsidRPr="006C4F1C" w:rsidRDefault="009153B3" w:rsidP="00BA7F8E">
            <w:pPr>
              <w:tabs>
                <w:tab w:val="center" w:pos="4536"/>
                <w:tab w:val="right" w:pos="9072"/>
              </w:tabs>
              <w:spacing w:before="60" w:line="20" w:lineRule="atLeast"/>
              <w:jc w:val="both"/>
              <w:rPr>
                <w:rFonts w:ascii="Candara" w:hAnsi="Candara" w:cs="Andalus"/>
                <w:b/>
                <w:i/>
                <w:color w:val="002060"/>
                <w:sz w:val="22"/>
                <w:szCs w:val="22"/>
                <w:u w:val="single"/>
              </w:rPr>
            </w:pPr>
            <w:r w:rsidRPr="006C4F1C">
              <w:rPr>
                <w:rFonts w:ascii="Candara" w:hAnsi="Candara" w:cs="Andalus"/>
                <w:b/>
                <w:i/>
                <w:color w:val="002060"/>
                <w:sz w:val="22"/>
                <w:szCs w:val="22"/>
                <w:u w:val="single"/>
              </w:rPr>
              <w:t>Уређење квартова</w:t>
            </w:r>
          </w:p>
          <w:p w14:paraId="0B23773F" w14:textId="3311A033" w:rsidR="009153B3" w:rsidRPr="006C4F1C" w:rsidRDefault="009153B3" w:rsidP="00BA7F8E">
            <w:pPr>
              <w:tabs>
                <w:tab w:val="center" w:pos="256"/>
                <w:tab w:val="right" w:pos="9072"/>
              </w:tabs>
              <w:spacing w:before="60" w:line="20" w:lineRule="atLeast"/>
              <w:jc w:val="both"/>
              <w:rPr>
                <w:rFonts w:ascii="Candara" w:hAnsi="Candara" w:cs="Andalus"/>
                <w:b/>
                <w:i/>
                <w:color w:val="002060"/>
                <w:sz w:val="22"/>
                <w:szCs w:val="22"/>
                <w:u w:val="single"/>
              </w:rPr>
            </w:pPr>
            <w:r w:rsidRPr="006C4F1C">
              <w:rPr>
                <w:rFonts w:ascii="Candara" w:eastAsia="Calibri" w:hAnsi="Candara" w:cs="Andalus"/>
                <w:color w:val="002060"/>
                <w:sz w:val="22"/>
                <w:szCs w:val="22"/>
              </w:rPr>
              <w:t xml:space="preserve">Уређење простора испред зграде у кварту </w:t>
            </w:r>
            <w:r w:rsidR="00812E40" w:rsidRPr="006C4F1C">
              <w:rPr>
                <w:rFonts w:ascii="Candara" w:eastAsia="Calibri" w:hAnsi="Candara" w:cs="Andalus"/>
                <w:color w:val="002060"/>
                <w:sz w:val="22"/>
                <w:szCs w:val="22"/>
              </w:rPr>
              <w:t>VI</w:t>
            </w:r>
            <w:r w:rsidRPr="006C4F1C">
              <w:rPr>
                <w:rFonts w:ascii="Candara" w:eastAsia="Calibri" w:hAnsi="Candara" w:cs="Andalus"/>
                <w:color w:val="002060"/>
                <w:sz w:val="22"/>
                <w:szCs w:val="22"/>
              </w:rPr>
              <w:t xml:space="preserve"> црногорске С2 (уз ограду „Нексана“).</w:t>
            </w:r>
          </w:p>
        </w:tc>
        <w:tc>
          <w:tcPr>
            <w:tcW w:w="5103" w:type="dxa"/>
            <w:tcBorders>
              <w:top w:val="single" w:sz="8" w:space="0" w:color="auto"/>
              <w:left w:val="single" w:sz="4" w:space="0" w:color="auto"/>
              <w:bottom w:val="single" w:sz="4" w:space="0" w:color="auto"/>
              <w:right w:val="single" w:sz="12" w:space="0" w:color="auto"/>
            </w:tcBorders>
            <w:shd w:val="clear" w:color="auto" w:fill="auto"/>
          </w:tcPr>
          <w:p w14:paraId="6AA2753D" w14:textId="77777777" w:rsidR="009153B3" w:rsidRPr="006C4F1C" w:rsidRDefault="009153B3" w:rsidP="006550ED">
            <w:pPr>
              <w:spacing w:before="60" w:line="20" w:lineRule="atLeast"/>
              <w:jc w:val="both"/>
              <w:rPr>
                <w:rFonts w:ascii="Candara" w:hAnsi="Candara" w:cs="Calibri Light"/>
                <w:iCs/>
                <w:color w:val="002060"/>
                <w:sz w:val="22"/>
                <w:szCs w:val="22"/>
              </w:rPr>
            </w:pPr>
          </w:p>
        </w:tc>
      </w:tr>
      <w:tr w:rsidR="00323A79" w:rsidRPr="006C4F1C" w14:paraId="7B5095C8" w14:textId="77777777" w:rsidTr="009153B3">
        <w:trPr>
          <w:cantSplit/>
          <w:trHeight w:val="676"/>
        </w:trPr>
        <w:tc>
          <w:tcPr>
            <w:tcW w:w="709" w:type="dxa"/>
            <w:vMerge/>
            <w:tcBorders>
              <w:left w:val="single" w:sz="12" w:space="0" w:color="auto"/>
              <w:right w:val="single" w:sz="4" w:space="0" w:color="auto"/>
            </w:tcBorders>
            <w:shd w:val="clear" w:color="auto" w:fill="auto"/>
            <w:textDirection w:val="btLr"/>
            <w:vAlign w:val="center"/>
          </w:tcPr>
          <w:p w14:paraId="2F6CDDF8" w14:textId="77777777" w:rsidR="009153B3" w:rsidRPr="006C4F1C" w:rsidRDefault="009153B3" w:rsidP="006550ED">
            <w:pPr>
              <w:tabs>
                <w:tab w:val="center" w:pos="4536"/>
                <w:tab w:val="right" w:pos="9072"/>
              </w:tabs>
              <w:spacing w:line="20" w:lineRule="atLeast"/>
              <w:jc w:val="center"/>
              <w:rPr>
                <w:rFonts w:ascii="Candara" w:hAnsi="Candara" w:cs="Andalus"/>
                <w:b/>
                <w:color w:val="002060"/>
                <w:sz w:val="22"/>
                <w:szCs w:val="22"/>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7E8C3BB2" w14:textId="77777777" w:rsidR="009153B3" w:rsidRPr="006C4F1C" w:rsidRDefault="009153B3" w:rsidP="006550ED">
            <w:pPr>
              <w:tabs>
                <w:tab w:val="center" w:pos="4536"/>
                <w:tab w:val="right" w:pos="9072"/>
              </w:tabs>
              <w:spacing w:line="20" w:lineRule="atLeast"/>
              <w:jc w:val="both"/>
              <w:rPr>
                <w:rFonts w:ascii="Candara" w:hAnsi="Candara" w:cs="Andalus"/>
                <w:b/>
                <w:i/>
                <w:color w:val="002060"/>
                <w:sz w:val="22"/>
                <w:szCs w:val="22"/>
                <w:u w:val="single"/>
              </w:rPr>
            </w:pPr>
            <w:r w:rsidRPr="006C4F1C">
              <w:rPr>
                <w:rFonts w:ascii="Candara" w:hAnsi="Candara" w:cs="Andalus"/>
                <w:b/>
                <w:i/>
                <w:color w:val="002060"/>
                <w:sz w:val="22"/>
                <w:szCs w:val="22"/>
                <w:u w:val="single"/>
              </w:rPr>
              <w:t>Асфалтирање улица</w:t>
            </w:r>
          </w:p>
          <w:p w14:paraId="64DB1C3D" w14:textId="77777777" w:rsidR="009153B3" w:rsidRPr="006C4F1C" w:rsidRDefault="009153B3" w:rsidP="00CB5867">
            <w:pPr>
              <w:tabs>
                <w:tab w:val="center" w:pos="4536"/>
                <w:tab w:val="right" w:pos="9072"/>
              </w:tabs>
              <w:jc w:val="both"/>
              <w:rPr>
                <w:rFonts w:ascii="Candara" w:hAnsi="Candara" w:cs="Andalus"/>
                <w:color w:val="002060"/>
                <w:sz w:val="22"/>
                <w:szCs w:val="22"/>
              </w:rPr>
            </w:pPr>
            <w:r w:rsidRPr="006C4F1C">
              <w:rPr>
                <w:rFonts w:ascii="Candara" w:hAnsi="Candara" w:cs="Andalus"/>
                <w:color w:val="002060"/>
                <w:sz w:val="22"/>
                <w:szCs w:val="22"/>
              </w:rPr>
              <w:t>Асфалтирање улиаца:</w:t>
            </w:r>
          </w:p>
          <w:p w14:paraId="44D744AC" w14:textId="77777777" w:rsidR="009153B3" w:rsidRPr="006C4F1C" w:rsidRDefault="009153B3" w:rsidP="001C1DA5">
            <w:pPr>
              <w:pStyle w:val="ListParagraph"/>
              <w:numPr>
                <w:ilvl w:val="0"/>
                <w:numId w:val="23"/>
              </w:numPr>
              <w:tabs>
                <w:tab w:val="center" w:pos="4536"/>
                <w:tab w:val="right" w:pos="9072"/>
              </w:tabs>
              <w:ind w:left="373" w:hanging="141"/>
              <w:jc w:val="both"/>
              <w:rPr>
                <w:rFonts w:ascii="Candara" w:hAnsi="Candara" w:cs="Andalus"/>
                <w:color w:val="002060"/>
                <w:lang w:val="sr-Cyrl-RS"/>
              </w:rPr>
            </w:pPr>
            <w:r w:rsidRPr="006C4F1C">
              <w:rPr>
                <w:rFonts w:ascii="Candara" w:hAnsi="Candara" w:cs="Andalus"/>
                <w:color w:val="002060"/>
              </w:rPr>
              <w:t xml:space="preserve">Улице 79, дужине </w:t>
            </w:r>
            <w:r w:rsidRPr="006C4F1C">
              <w:rPr>
                <w:rFonts w:ascii="Candara" w:hAnsi="Candara" w:cs="Andalus"/>
                <w:color w:val="002060"/>
                <w:lang w:val="sr-Cyrl-RS"/>
              </w:rPr>
              <w:t>око</w:t>
            </w:r>
            <w:r w:rsidRPr="006C4F1C">
              <w:rPr>
                <w:rFonts w:ascii="Candara" w:hAnsi="Candara" w:cs="Andalus"/>
                <w:color w:val="002060"/>
              </w:rPr>
              <w:t xml:space="preserve"> 250 м</w:t>
            </w:r>
            <w:r w:rsidRPr="006C4F1C">
              <w:rPr>
                <w:rFonts w:ascii="Candara" w:hAnsi="Candara" w:cs="Andalus"/>
                <w:color w:val="002060"/>
                <w:lang w:val="sr-Cyrl-RS"/>
              </w:rPr>
              <w:t>,</w:t>
            </w:r>
          </w:p>
          <w:p w14:paraId="117265A3" w14:textId="77777777" w:rsidR="009153B3" w:rsidRPr="006C4F1C" w:rsidRDefault="009153B3" w:rsidP="001C1DA5">
            <w:pPr>
              <w:pStyle w:val="ListParagraph"/>
              <w:numPr>
                <w:ilvl w:val="0"/>
                <w:numId w:val="23"/>
              </w:numPr>
              <w:tabs>
                <w:tab w:val="center" w:pos="4536"/>
                <w:tab w:val="right" w:pos="9072"/>
              </w:tabs>
              <w:spacing w:after="0"/>
              <w:ind w:left="373" w:hanging="141"/>
              <w:jc w:val="both"/>
              <w:rPr>
                <w:rFonts w:ascii="Candara" w:hAnsi="Candara" w:cs="Andalus"/>
                <w:color w:val="002060"/>
                <w:lang w:val="sr-Cyrl-RS"/>
              </w:rPr>
            </w:pPr>
            <w:r w:rsidRPr="006C4F1C">
              <w:rPr>
                <w:rFonts w:ascii="Candara" w:hAnsi="Candara" w:cs="Andalus"/>
                <w:color w:val="002060"/>
                <w:lang w:val="sr-Latn-ME"/>
              </w:rPr>
              <w:t>крака са Улице браће Вушовић.</w:t>
            </w:r>
          </w:p>
        </w:tc>
        <w:tc>
          <w:tcPr>
            <w:tcW w:w="5103" w:type="dxa"/>
            <w:tcBorders>
              <w:top w:val="single" w:sz="4" w:space="0" w:color="auto"/>
              <w:left w:val="single" w:sz="4" w:space="0" w:color="auto"/>
              <w:bottom w:val="single" w:sz="4" w:space="0" w:color="auto"/>
              <w:right w:val="single" w:sz="12" w:space="0" w:color="auto"/>
            </w:tcBorders>
            <w:shd w:val="clear" w:color="auto" w:fill="auto"/>
          </w:tcPr>
          <w:p w14:paraId="6CB1C7F3" w14:textId="77777777" w:rsidR="009153B3" w:rsidRPr="006C4F1C" w:rsidRDefault="009153B3" w:rsidP="005A79AD">
            <w:pPr>
              <w:tabs>
                <w:tab w:val="center" w:pos="709"/>
                <w:tab w:val="right" w:pos="9072"/>
              </w:tabs>
              <w:spacing w:line="20" w:lineRule="atLeast"/>
              <w:jc w:val="both"/>
              <w:rPr>
                <w:rFonts w:ascii="Candara" w:hAnsi="Candara" w:cs="Andalus"/>
                <w:color w:val="002060"/>
                <w:sz w:val="22"/>
                <w:szCs w:val="22"/>
              </w:rPr>
            </w:pPr>
            <w:r w:rsidRPr="006C4F1C">
              <w:rPr>
                <w:rFonts w:ascii="Candara" w:eastAsia="Calibri" w:hAnsi="Candara" w:cs="Andalus"/>
                <w:color w:val="002060"/>
                <w:sz w:val="22"/>
                <w:szCs w:val="22"/>
              </w:rPr>
              <w:t>Извршена је припрема за асфалтирање (насипање, равнање и ваљање)  и асфалтирање приступне улице са Улице браће Вушовић у дужини од 37 м.</w:t>
            </w:r>
          </w:p>
        </w:tc>
      </w:tr>
      <w:tr w:rsidR="00323A79" w:rsidRPr="006C4F1C" w14:paraId="43480EA7" w14:textId="77777777" w:rsidTr="009153B3">
        <w:trPr>
          <w:cantSplit/>
          <w:trHeight w:val="521"/>
        </w:trPr>
        <w:tc>
          <w:tcPr>
            <w:tcW w:w="709" w:type="dxa"/>
            <w:vMerge/>
            <w:tcBorders>
              <w:left w:val="single" w:sz="12" w:space="0" w:color="auto"/>
              <w:right w:val="single" w:sz="4" w:space="0" w:color="auto"/>
            </w:tcBorders>
            <w:shd w:val="clear" w:color="auto" w:fill="auto"/>
            <w:textDirection w:val="btLr"/>
            <w:vAlign w:val="center"/>
          </w:tcPr>
          <w:p w14:paraId="5D8F180F" w14:textId="77777777" w:rsidR="009153B3" w:rsidRPr="006C4F1C" w:rsidRDefault="009153B3" w:rsidP="006550ED">
            <w:pPr>
              <w:tabs>
                <w:tab w:val="center" w:pos="4536"/>
                <w:tab w:val="right" w:pos="9072"/>
              </w:tabs>
              <w:spacing w:line="20" w:lineRule="atLeast"/>
              <w:rPr>
                <w:rFonts w:ascii="Candara" w:hAnsi="Candara" w:cs="Andalus"/>
                <w:b/>
                <w:color w:val="002060"/>
                <w:sz w:val="22"/>
                <w:szCs w:val="22"/>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559AE1C5" w14:textId="77777777" w:rsidR="009153B3" w:rsidRPr="006C4F1C" w:rsidRDefault="009153B3" w:rsidP="006550ED">
            <w:pPr>
              <w:tabs>
                <w:tab w:val="center" w:pos="4536"/>
                <w:tab w:val="right" w:pos="9072"/>
              </w:tabs>
              <w:spacing w:line="20" w:lineRule="atLeast"/>
              <w:jc w:val="both"/>
              <w:rPr>
                <w:rFonts w:ascii="Candara" w:hAnsi="Candara" w:cs="Andalus"/>
                <w:b/>
                <w:i/>
                <w:color w:val="002060"/>
                <w:sz w:val="22"/>
                <w:szCs w:val="22"/>
                <w:u w:val="single"/>
              </w:rPr>
            </w:pPr>
            <w:r w:rsidRPr="006C4F1C">
              <w:rPr>
                <w:rFonts w:ascii="Candara" w:hAnsi="Candara" w:cs="Andalus"/>
                <w:b/>
                <w:i/>
                <w:color w:val="002060"/>
                <w:sz w:val="22"/>
                <w:szCs w:val="22"/>
                <w:u w:val="single"/>
              </w:rPr>
              <w:t>Санација ударних рупа</w:t>
            </w:r>
          </w:p>
          <w:p w14:paraId="31D4391B" w14:textId="77777777" w:rsidR="009153B3" w:rsidRPr="006C4F1C" w:rsidRDefault="009153B3" w:rsidP="006550ED">
            <w:pPr>
              <w:tabs>
                <w:tab w:val="center" w:pos="4536"/>
                <w:tab w:val="right" w:pos="9072"/>
              </w:tabs>
              <w:spacing w:line="20" w:lineRule="atLeast"/>
              <w:rPr>
                <w:rFonts w:ascii="Candara" w:hAnsi="Candara" w:cs="Andalus"/>
                <w:color w:val="002060"/>
                <w:sz w:val="22"/>
                <w:szCs w:val="22"/>
              </w:rPr>
            </w:pPr>
          </w:p>
        </w:tc>
        <w:tc>
          <w:tcPr>
            <w:tcW w:w="5103" w:type="dxa"/>
            <w:tcBorders>
              <w:top w:val="single" w:sz="4" w:space="0" w:color="auto"/>
              <w:left w:val="single" w:sz="4" w:space="0" w:color="auto"/>
              <w:bottom w:val="single" w:sz="4" w:space="0" w:color="auto"/>
              <w:right w:val="single" w:sz="12" w:space="0" w:color="auto"/>
            </w:tcBorders>
            <w:shd w:val="clear" w:color="auto" w:fill="auto"/>
          </w:tcPr>
          <w:p w14:paraId="359F81EC" w14:textId="196422BF" w:rsidR="009153B3" w:rsidRPr="006C4F1C" w:rsidRDefault="009153B3" w:rsidP="001F2DAA">
            <w:pPr>
              <w:tabs>
                <w:tab w:val="center" w:pos="4536"/>
                <w:tab w:val="right" w:pos="9072"/>
              </w:tabs>
              <w:spacing w:line="20" w:lineRule="atLeast"/>
              <w:jc w:val="both"/>
              <w:rPr>
                <w:rFonts w:ascii="Candara" w:hAnsi="Candara" w:cs="Andalus"/>
                <w:color w:val="002060"/>
                <w:sz w:val="22"/>
                <w:szCs w:val="22"/>
              </w:rPr>
            </w:pPr>
            <w:r w:rsidRPr="006C4F1C">
              <w:rPr>
                <w:rFonts w:ascii="Candara" w:hAnsi="Candara" w:cs="Andalus"/>
                <w:color w:val="002060"/>
                <w:sz w:val="22"/>
                <w:szCs w:val="22"/>
              </w:rPr>
              <w:t xml:space="preserve">Извршена је </w:t>
            </w:r>
            <w:r w:rsidRPr="006C4F1C">
              <w:rPr>
                <w:rFonts w:ascii="Candara" w:hAnsi="Candara" w:cs="Andalus"/>
                <w:color w:val="002060"/>
                <w:sz w:val="22"/>
                <w:szCs w:val="22"/>
                <w:lang w:val="sr-Cyrl-RS"/>
              </w:rPr>
              <w:t>с</w:t>
            </w:r>
            <w:r w:rsidRPr="006C4F1C">
              <w:rPr>
                <w:rFonts w:ascii="Candara" w:hAnsi="Candara" w:cs="Andalus"/>
                <w:color w:val="002060"/>
                <w:sz w:val="22"/>
                <w:szCs w:val="22"/>
              </w:rPr>
              <w:t xml:space="preserve">анација ударних рупа у улицама: Милована Пековића, Јосипа Броза Тита, Вука Караџића, </w:t>
            </w:r>
            <w:r w:rsidR="00812E40" w:rsidRPr="006C4F1C">
              <w:rPr>
                <w:rFonts w:ascii="Candara" w:hAnsi="Candara" w:cs="Andalus"/>
                <w:color w:val="002060"/>
                <w:sz w:val="22"/>
                <w:szCs w:val="22"/>
              </w:rPr>
              <w:t>VI</w:t>
            </w:r>
            <w:r w:rsidRPr="006C4F1C">
              <w:rPr>
                <w:rFonts w:ascii="Candara" w:hAnsi="Candara" w:cs="Andalus"/>
                <w:color w:val="002060"/>
                <w:sz w:val="22"/>
                <w:szCs w:val="22"/>
              </w:rPr>
              <w:t xml:space="preserve"> црногорске бригаде, Браће Вушовић, Жртава бомбардовања 1944. године, Академика Бранка Павићевића, Љуба Чупића и Требјеса </w:t>
            </w:r>
            <w:r w:rsidR="0095769A" w:rsidRPr="006C4F1C">
              <w:rPr>
                <w:rFonts w:ascii="Candara" w:hAnsi="Candara" w:cs="Andalus"/>
                <w:color w:val="002060"/>
                <w:sz w:val="22"/>
                <w:szCs w:val="22"/>
                <w:lang w:val="sr-Latn-ME"/>
              </w:rPr>
              <w:t>I</w:t>
            </w:r>
            <w:r w:rsidRPr="006C4F1C">
              <w:rPr>
                <w:rFonts w:ascii="Candara" w:hAnsi="Candara" w:cs="Andalus"/>
                <w:color w:val="002060"/>
                <w:sz w:val="22"/>
                <w:szCs w:val="22"/>
              </w:rPr>
              <w:t xml:space="preserve"> (путу за мотел).</w:t>
            </w:r>
          </w:p>
        </w:tc>
      </w:tr>
      <w:tr w:rsidR="00323A79" w:rsidRPr="006C4F1C" w14:paraId="47DCDD8A" w14:textId="77777777" w:rsidTr="009153B3">
        <w:trPr>
          <w:cantSplit/>
          <w:trHeight w:val="521"/>
        </w:trPr>
        <w:tc>
          <w:tcPr>
            <w:tcW w:w="709" w:type="dxa"/>
            <w:vMerge/>
            <w:tcBorders>
              <w:left w:val="single" w:sz="12" w:space="0" w:color="auto"/>
              <w:right w:val="single" w:sz="4" w:space="0" w:color="auto"/>
            </w:tcBorders>
            <w:shd w:val="clear" w:color="auto" w:fill="auto"/>
            <w:textDirection w:val="btLr"/>
            <w:vAlign w:val="center"/>
          </w:tcPr>
          <w:p w14:paraId="3E67074B" w14:textId="77777777" w:rsidR="009153B3" w:rsidRPr="006C4F1C" w:rsidRDefault="009153B3" w:rsidP="006550ED">
            <w:pPr>
              <w:tabs>
                <w:tab w:val="center" w:pos="4536"/>
                <w:tab w:val="right" w:pos="9072"/>
              </w:tabs>
              <w:spacing w:line="20" w:lineRule="atLeast"/>
              <w:rPr>
                <w:rFonts w:ascii="Candara" w:hAnsi="Candara" w:cs="Andalus"/>
                <w:b/>
                <w:color w:val="002060"/>
                <w:sz w:val="22"/>
                <w:szCs w:val="22"/>
              </w:rPr>
            </w:pPr>
          </w:p>
        </w:tc>
        <w:tc>
          <w:tcPr>
            <w:tcW w:w="4111" w:type="dxa"/>
            <w:tcBorders>
              <w:top w:val="single" w:sz="4" w:space="0" w:color="auto"/>
              <w:left w:val="single" w:sz="4" w:space="0" w:color="auto"/>
              <w:bottom w:val="single" w:sz="8" w:space="0" w:color="auto"/>
              <w:right w:val="single" w:sz="4" w:space="0" w:color="auto"/>
            </w:tcBorders>
            <w:shd w:val="clear" w:color="auto" w:fill="auto"/>
          </w:tcPr>
          <w:p w14:paraId="118F8DEF" w14:textId="77777777" w:rsidR="009153B3" w:rsidRPr="006C4F1C" w:rsidRDefault="009153B3" w:rsidP="006550ED">
            <w:pPr>
              <w:tabs>
                <w:tab w:val="center" w:pos="4536"/>
                <w:tab w:val="right" w:pos="9072"/>
              </w:tabs>
              <w:spacing w:line="20" w:lineRule="atLeast"/>
              <w:jc w:val="both"/>
              <w:rPr>
                <w:rFonts w:ascii="Candara" w:hAnsi="Candara" w:cs="Andalus"/>
                <w:b/>
                <w:i/>
                <w:color w:val="002060"/>
                <w:sz w:val="22"/>
                <w:szCs w:val="22"/>
                <w:u w:val="single"/>
              </w:rPr>
            </w:pPr>
            <w:r w:rsidRPr="006C4F1C">
              <w:rPr>
                <w:rFonts w:ascii="Candara" w:hAnsi="Candara" w:cs="Andalus"/>
                <w:b/>
                <w:i/>
                <w:color w:val="002060"/>
                <w:sz w:val="22"/>
                <w:szCs w:val="22"/>
                <w:u w:val="single"/>
              </w:rPr>
              <w:t>Санација макадамских улица</w:t>
            </w:r>
          </w:p>
          <w:p w14:paraId="4B44BA74" w14:textId="77777777" w:rsidR="009153B3" w:rsidRPr="006C4F1C" w:rsidRDefault="009153B3" w:rsidP="006550ED">
            <w:pPr>
              <w:tabs>
                <w:tab w:val="center" w:pos="4536"/>
                <w:tab w:val="right" w:pos="9072"/>
              </w:tabs>
              <w:spacing w:line="20" w:lineRule="atLeast"/>
              <w:jc w:val="both"/>
              <w:rPr>
                <w:rFonts w:ascii="Candara" w:hAnsi="Candara" w:cs="Andalus"/>
                <w:b/>
                <w:i/>
                <w:color w:val="002060"/>
                <w:sz w:val="22"/>
                <w:szCs w:val="22"/>
                <w:u w:val="single"/>
              </w:rPr>
            </w:pPr>
            <w:r w:rsidRPr="006C4F1C">
              <w:rPr>
                <w:rFonts w:ascii="Candara" w:hAnsi="Candara" w:cs="Andalus"/>
                <w:color w:val="002060"/>
                <w:sz w:val="22"/>
                <w:szCs w:val="22"/>
              </w:rPr>
              <w:t>Санација приступног пута са Улице браће Вушовић</w:t>
            </w:r>
            <w:r w:rsidRPr="006C4F1C">
              <w:rPr>
                <w:rFonts w:ascii="Candara" w:hAnsi="Candara" w:cs="Andalus"/>
                <w:color w:val="002060"/>
                <w:sz w:val="22"/>
                <w:szCs w:val="22"/>
                <w:lang w:val="sr-Cyrl-RS"/>
              </w:rPr>
              <w:t xml:space="preserve"> и улице поред ограде Нексана</w:t>
            </w:r>
            <w:r w:rsidRPr="006C4F1C">
              <w:rPr>
                <w:rFonts w:ascii="Candara" w:hAnsi="Candara" w:cs="Andalus"/>
                <w:color w:val="002060"/>
                <w:sz w:val="22"/>
                <w:szCs w:val="22"/>
              </w:rPr>
              <w:t>.</w:t>
            </w:r>
          </w:p>
        </w:tc>
        <w:tc>
          <w:tcPr>
            <w:tcW w:w="5103" w:type="dxa"/>
            <w:tcBorders>
              <w:top w:val="single" w:sz="4" w:space="0" w:color="auto"/>
              <w:left w:val="single" w:sz="4" w:space="0" w:color="auto"/>
              <w:bottom w:val="single" w:sz="8" w:space="0" w:color="auto"/>
              <w:right w:val="single" w:sz="12" w:space="0" w:color="auto"/>
            </w:tcBorders>
            <w:shd w:val="clear" w:color="auto" w:fill="auto"/>
          </w:tcPr>
          <w:p w14:paraId="26B1C990" w14:textId="77777777" w:rsidR="009153B3" w:rsidRPr="006C4F1C" w:rsidRDefault="009153B3" w:rsidP="006550ED">
            <w:pPr>
              <w:tabs>
                <w:tab w:val="center" w:pos="4536"/>
                <w:tab w:val="right" w:pos="9072"/>
              </w:tabs>
              <w:spacing w:line="20" w:lineRule="atLeast"/>
              <w:jc w:val="both"/>
              <w:rPr>
                <w:rFonts w:ascii="Candara" w:eastAsia="Calibri" w:hAnsi="Candara" w:cs="Andalus"/>
                <w:color w:val="002060"/>
                <w:sz w:val="22"/>
                <w:szCs w:val="22"/>
                <w:lang w:val="sr-Cyrl-RS"/>
              </w:rPr>
            </w:pPr>
            <w:r w:rsidRPr="006C4F1C">
              <w:rPr>
                <w:rFonts w:ascii="Candara" w:eastAsia="Calibri" w:hAnsi="Candara" w:cs="Andalus"/>
                <w:color w:val="002060"/>
                <w:sz w:val="22"/>
                <w:szCs w:val="22"/>
              </w:rPr>
              <w:t>Извршена је санација</w:t>
            </w:r>
            <w:r w:rsidRPr="006C4F1C">
              <w:rPr>
                <w:rFonts w:ascii="Candara" w:eastAsia="Calibri" w:hAnsi="Candara" w:cs="Andalus"/>
                <w:color w:val="002060"/>
                <w:sz w:val="22"/>
                <w:szCs w:val="22"/>
                <w:lang w:val="sr-Cyrl-RS"/>
              </w:rPr>
              <w:t xml:space="preserve"> (насипање, равнање и ваљање)</w:t>
            </w:r>
            <w:r w:rsidRPr="006C4F1C">
              <w:rPr>
                <w:rFonts w:ascii="Candara" w:eastAsia="Calibri" w:hAnsi="Candara" w:cs="Andalus"/>
                <w:color w:val="002060"/>
                <w:sz w:val="22"/>
                <w:szCs w:val="22"/>
              </w:rPr>
              <w:t xml:space="preserve"> макадамских улица</w:t>
            </w:r>
            <w:r w:rsidRPr="006C4F1C">
              <w:rPr>
                <w:rFonts w:ascii="Candara" w:eastAsia="Calibri" w:hAnsi="Candara" w:cs="Andalus"/>
                <w:color w:val="002060"/>
                <w:sz w:val="22"/>
                <w:szCs w:val="22"/>
                <w:lang w:val="sr-Cyrl-RS"/>
              </w:rPr>
              <w:t>:</w:t>
            </w:r>
          </w:p>
          <w:p w14:paraId="0D8E4F7D" w14:textId="100946B3" w:rsidR="009153B3" w:rsidRPr="006C4F1C" w:rsidRDefault="009153B3" w:rsidP="009A3057">
            <w:pPr>
              <w:tabs>
                <w:tab w:val="center" w:pos="4536"/>
                <w:tab w:val="right" w:pos="9072"/>
              </w:tabs>
              <w:spacing w:line="20" w:lineRule="atLeast"/>
              <w:ind w:left="368" w:hanging="142"/>
              <w:jc w:val="both"/>
              <w:rPr>
                <w:rFonts w:ascii="Candara" w:eastAsia="Calibri" w:hAnsi="Candara" w:cs="Andalus"/>
                <w:color w:val="002060"/>
                <w:sz w:val="22"/>
                <w:szCs w:val="22"/>
                <w:lang w:val="sr-Cyrl-RS"/>
              </w:rPr>
            </w:pPr>
            <w:r w:rsidRPr="006C4F1C">
              <w:rPr>
                <w:rFonts w:ascii="Candara" w:eastAsia="Calibri" w:hAnsi="Candara" w:cs="Andalus"/>
                <w:color w:val="002060"/>
                <w:sz w:val="22"/>
                <w:szCs w:val="22"/>
                <w:lang w:val="sr-Cyrl-RS"/>
              </w:rPr>
              <w:t xml:space="preserve">- </w:t>
            </w:r>
            <w:r w:rsidRPr="006C4F1C">
              <w:rPr>
                <w:rFonts w:ascii="Candara" w:eastAsia="Calibri" w:hAnsi="Candara" w:cs="Andalus"/>
                <w:color w:val="002060"/>
                <w:sz w:val="22"/>
                <w:szCs w:val="22"/>
              </w:rPr>
              <w:t>приступног пута са Улице браће Вушовић у дужини од 70 м</w:t>
            </w:r>
            <w:r w:rsidR="004A782B" w:rsidRPr="006C4F1C">
              <w:rPr>
                <w:rFonts w:ascii="Candara" w:eastAsia="Calibri" w:hAnsi="Candara" w:cs="Andalus"/>
                <w:color w:val="002060"/>
                <w:sz w:val="22"/>
                <w:szCs w:val="22"/>
                <w:lang w:val="sr-Cyrl-RS"/>
              </w:rPr>
              <w:t>,</w:t>
            </w:r>
          </w:p>
          <w:p w14:paraId="278C2E67" w14:textId="77777777" w:rsidR="009153B3" w:rsidRPr="006C4F1C" w:rsidRDefault="009153B3" w:rsidP="009A3057">
            <w:pPr>
              <w:tabs>
                <w:tab w:val="center" w:pos="4536"/>
                <w:tab w:val="right" w:pos="9072"/>
              </w:tabs>
              <w:spacing w:line="20" w:lineRule="atLeast"/>
              <w:ind w:left="368" w:hanging="142"/>
              <w:jc w:val="both"/>
              <w:rPr>
                <w:rFonts w:ascii="Candara" w:hAnsi="Candara" w:cs="Andalus"/>
                <w:color w:val="002060"/>
                <w:sz w:val="22"/>
                <w:szCs w:val="22"/>
              </w:rPr>
            </w:pPr>
            <w:r w:rsidRPr="006C4F1C">
              <w:rPr>
                <w:rFonts w:ascii="Candara" w:eastAsia="Calibri" w:hAnsi="Candara" w:cs="Andalus"/>
                <w:color w:val="002060"/>
                <w:sz w:val="22"/>
                <w:szCs w:val="22"/>
                <w:lang w:val="sr-Cyrl-RS"/>
              </w:rPr>
              <w:t xml:space="preserve">- Улице Рудо Поље (поред ограде Нексана) у дужини од 345 м </w:t>
            </w:r>
            <w:r w:rsidRPr="006C4F1C">
              <w:rPr>
                <w:rFonts w:ascii="Candara" w:eastAsia="Calibri" w:hAnsi="Candara" w:cs="Andalus"/>
                <w:color w:val="002060"/>
                <w:sz w:val="22"/>
                <w:szCs w:val="22"/>
              </w:rPr>
              <w:t>.</w:t>
            </w:r>
          </w:p>
        </w:tc>
      </w:tr>
      <w:tr w:rsidR="00323A79" w:rsidRPr="006C4F1C" w14:paraId="1DEA2064" w14:textId="77777777" w:rsidTr="009153B3">
        <w:trPr>
          <w:cantSplit/>
          <w:trHeight w:val="521"/>
        </w:trPr>
        <w:tc>
          <w:tcPr>
            <w:tcW w:w="709" w:type="dxa"/>
            <w:vMerge/>
            <w:tcBorders>
              <w:left w:val="single" w:sz="12" w:space="0" w:color="auto"/>
              <w:bottom w:val="single" w:sz="12" w:space="0" w:color="auto"/>
              <w:right w:val="single" w:sz="4" w:space="0" w:color="auto"/>
            </w:tcBorders>
            <w:shd w:val="clear" w:color="auto" w:fill="auto"/>
            <w:textDirection w:val="btLr"/>
            <w:vAlign w:val="center"/>
          </w:tcPr>
          <w:p w14:paraId="7F2BD2D7" w14:textId="77777777" w:rsidR="009153B3" w:rsidRPr="006C4F1C" w:rsidRDefault="009153B3" w:rsidP="006550ED">
            <w:pPr>
              <w:tabs>
                <w:tab w:val="center" w:pos="4536"/>
                <w:tab w:val="right" w:pos="9072"/>
              </w:tabs>
              <w:spacing w:line="20" w:lineRule="atLeast"/>
              <w:rPr>
                <w:rFonts w:ascii="Candara" w:hAnsi="Candara" w:cs="Andalus"/>
                <w:b/>
                <w:color w:val="002060"/>
                <w:sz w:val="22"/>
                <w:szCs w:val="22"/>
              </w:rPr>
            </w:pPr>
          </w:p>
        </w:tc>
        <w:tc>
          <w:tcPr>
            <w:tcW w:w="4111" w:type="dxa"/>
            <w:tcBorders>
              <w:top w:val="single" w:sz="4" w:space="0" w:color="auto"/>
              <w:left w:val="single" w:sz="4" w:space="0" w:color="auto"/>
              <w:bottom w:val="single" w:sz="12" w:space="0" w:color="auto"/>
              <w:right w:val="single" w:sz="4" w:space="0" w:color="auto"/>
            </w:tcBorders>
            <w:shd w:val="clear" w:color="auto" w:fill="auto"/>
          </w:tcPr>
          <w:p w14:paraId="4F448EE5" w14:textId="77777777" w:rsidR="009153B3" w:rsidRPr="006C4F1C" w:rsidRDefault="009153B3" w:rsidP="00237262">
            <w:pPr>
              <w:tabs>
                <w:tab w:val="center" w:pos="4536"/>
                <w:tab w:val="right" w:pos="9072"/>
              </w:tabs>
              <w:spacing w:before="40" w:after="40" w:line="20" w:lineRule="atLeast"/>
              <w:jc w:val="both"/>
              <w:rPr>
                <w:rFonts w:ascii="Candara" w:hAnsi="Candara" w:cs="Andalus"/>
                <w:b/>
                <w:i/>
                <w:color w:val="002060"/>
                <w:sz w:val="22"/>
                <w:szCs w:val="22"/>
                <w:u w:val="single"/>
              </w:rPr>
            </w:pPr>
            <w:r w:rsidRPr="006C4F1C">
              <w:rPr>
                <w:rFonts w:ascii="Candara" w:hAnsi="Candara" w:cs="Andalus"/>
                <w:b/>
                <w:i/>
                <w:color w:val="002060"/>
                <w:sz w:val="22"/>
                <w:szCs w:val="22"/>
                <w:u w:val="single"/>
              </w:rPr>
              <w:t>Постављање успоривача брзине</w:t>
            </w:r>
          </w:p>
          <w:p w14:paraId="142ACCB9" w14:textId="77777777" w:rsidR="009153B3" w:rsidRPr="006C4F1C" w:rsidRDefault="009153B3" w:rsidP="003E7F11">
            <w:pPr>
              <w:tabs>
                <w:tab w:val="center" w:pos="4536"/>
                <w:tab w:val="right" w:pos="9072"/>
              </w:tabs>
              <w:spacing w:line="20" w:lineRule="atLeast"/>
              <w:jc w:val="both"/>
              <w:rPr>
                <w:rFonts w:ascii="Candara" w:hAnsi="Candara" w:cs="Andalus"/>
                <w:b/>
                <w:i/>
                <w:color w:val="002060"/>
                <w:sz w:val="22"/>
                <w:szCs w:val="22"/>
                <w:u w:val="single"/>
              </w:rPr>
            </w:pPr>
            <w:r w:rsidRPr="006C4F1C">
              <w:rPr>
                <w:rFonts w:ascii="Candara" w:hAnsi="Candara" w:cs="Andalus"/>
                <w:color w:val="002060"/>
                <w:sz w:val="22"/>
                <w:szCs w:val="22"/>
              </w:rPr>
              <w:t>Постављање успоривача брзине</w:t>
            </w:r>
            <w:r w:rsidRPr="006C4F1C">
              <w:rPr>
                <w:rFonts w:ascii="Candara" w:hAnsi="Candara" w:cs="Andalus"/>
                <w:color w:val="002060"/>
                <w:sz w:val="22"/>
                <w:szCs w:val="22"/>
                <w:lang w:val="sr-Latn-ME"/>
              </w:rPr>
              <w:t xml:space="preserve"> у </w:t>
            </w:r>
            <w:r w:rsidRPr="006C4F1C">
              <w:rPr>
                <w:rFonts w:ascii="Candara" w:hAnsi="Candara" w:cs="Andalus"/>
                <w:color w:val="002060"/>
                <w:sz w:val="22"/>
                <w:szCs w:val="22"/>
                <w:lang w:val="sr-Cyrl-RS"/>
              </w:rPr>
              <w:t>улицама</w:t>
            </w:r>
            <w:r w:rsidRPr="006C4F1C">
              <w:rPr>
                <w:rFonts w:ascii="Candara" w:hAnsi="Candara" w:cs="Andalus"/>
                <w:color w:val="002060"/>
                <w:sz w:val="22"/>
                <w:szCs w:val="22"/>
                <w:lang w:val="sr-Latn-ME"/>
              </w:rPr>
              <w:t xml:space="preserve"> Милице Вучинић и Воја Самарџића</w:t>
            </w:r>
            <w:r w:rsidRPr="006C4F1C">
              <w:rPr>
                <w:rFonts w:ascii="Candara" w:hAnsi="Candara" w:cs="Andalus"/>
                <w:color w:val="002060"/>
                <w:sz w:val="22"/>
                <w:szCs w:val="22"/>
                <w:lang w:val="sr-Cyrl-RS"/>
              </w:rPr>
              <w:t>,</w:t>
            </w:r>
            <w:r w:rsidRPr="006C4F1C">
              <w:rPr>
                <w:rFonts w:ascii="Candara" w:hAnsi="Candara" w:cs="Andalus"/>
                <w:color w:val="002060"/>
                <w:sz w:val="22"/>
                <w:szCs w:val="22"/>
                <w:lang w:val="sr-Latn-ME"/>
              </w:rPr>
              <w:t xml:space="preserve"> код школе.</w:t>
            </w:r>
          </w:p>
        </w:tc>
        <w:tc>
          <w:tcPr>
            <w:tcW w:w="5103" w:type="dxa"/>
            <w:tcBorders>
              <w:top w:val="single" w:sz="4" w:space="0" w:color="auto"/>
              <w:left w:val="single" w:sz="4" w:space="0" w:color="auto"/>
              <w:bottom w:val="single" w:sz="12" w:space="0" w:color="auto"/>
              <w:right w:val="single" w:sz="12" w:space="0" w:color="auto"/>
            </w:tcBorders>
            <w:shd w:val="clear" w:color="auto" w:fill="auto"/>
          </w:tcPr>
          <w:p w14:paraId="48FC8D67" w14:textId="77777777" w:rsidR="009153B3" w:rsidRPr="006C4F1C" w:rsidRDefault="009153B3" w:rsidP="00376A13">
            <w:pPr>
              <w:tabs>
                <w:tab w:val="center" w:pos="4536"/>
                <w:tab w:val="right" w:pos="9072"/>
              </w:tabs>
              <w:spacing w:line="20" w:lineRule="atLeast"/>
              <w:jc w:val="both"/>
              <w:rPr>
                <w:rFonts w:ascii="Candara" w:eastAsia="Calibri" w:hAnsi="Candara" w:cs="Andalus"/>
                <w:color w:val="002060"/>
                <w:sz w:val="22"/>
                <w:szCs w:val="22"/>
              </w:rPr>
            </w:pPr>
          </w:p>
          <w:p w14:paraId="1BC98B1A" w14:textId="77777777" w:rsidR="009153B3" w:rsidRPr="006C4F1C" w:rsidRDefault="009153B3" w:rsidP="006550ED">
            <w:pPr>
              <w:tabs>
                <w:tab w:val="center" w:pos="4536"/>
                <w:tab w:val="right" w:pos="9072"/>
              </w:tabs>
              <w:spacing w:line="20" w:lineRule="atLeast"/>
              <w:jc w:val="both"/>
              <w:rPr>
                <w:rFonts w:ascii="Candara" w:eastAsia="Calibri" w:hAnsi="Candara" w:cs="Andalus"/>
                <w:color w:val="002060"/>
                <w:sz w:val="22"/>
                <w:szCs w:val="22"/>
              </w:rPr>
            </w:pPr>
          </w:p>
        </w:tc>
      </w:tr>
      <w:tr w:rsidR="00323A79" w:rsidRPr="006C4F1C" w14:paraId="1C30F2EB" w14:textId="77777777" w:rsidTr="009153B3">
        <w:trPr>
          <w:cantSplit/>
          <w:trHeight w:val="581"/>
        </w:trPr>
        <w:tc>
          <w:tcPr>
            <w:tcW w:w="709" w:type="dxa"/>
            <w:vMerge w:val="restart"/>
            <w:tcBorders>
              <w:top w:val="single" w:sz="12" w:space="0" w:color="auto"/>
              <w:left w:val="single" w:sz="12" w:space="0" w:color="auto"/>
              <w:right w:val="single" w:sz="4" w:space="0" w:color="auto"/>
            </w:tcBorders>
            <w:shd w:val="clear" w:color="auto" w:fill="auto"/>
            <w:textDirection w:val="btLr"/>
            <w:vAlign w:val="center"/>
          </w:tcPr>
          <w:p w14:paraId="39E95BCB" w14:textId="77777777" w:rsidR="00CB5867" w:rsidRPr="006C4F1C" w:rsidRDefault="00CB5867" w:rsidP="00CB5867">
            <w:pPr>
              <w:tabs>
                <w:tab w:val="center" w:pos="4536"/>
                <w:tab w:val="right" w:pos="9072"/>
              </w:tabs>
              <w:spacing w:line="20" w:lineRule="atLeast"/>
              <w:jc w:val="center"/>
              <w:rPr>
                <w:rFonts w:ascii="Candara" w:hAnsi="Candara" w:cs="Andalus"/>
                <w:b/>
                <w:color w:val="002060"/>
                <w:sz w:val="22"/>
                <w:szCs w:val="22"/>
              </w:rPr>
            </w:pPr>
            <w:r w:rsidRPr="006C4F1C">
              <w:rPr>
                <w:rFonts w:ascii="Candara" w:hAnsi="Candara" w:cs="Andalus"/>
                <w:b/>
                <w:color w:val="002060"/>
                <w:sz w:val="22"/>
                <w:szCs w:val="22"/>
              </w:rPr>
              <w:t>ВОДОВОД И КАНАЛИЗАЦИЈА</w:t>
            </w:r>
          </w:p>
        </w:tc>
        <w:tc>
          <w:tcPr>
            <w:tcW w:w="4111" w:type="dxa"/>
            <w:tcBorders>
              <w:top w:val="single" w:sz="12" w:space="0" w:color="auto"/>
              <w:left w:val="single" w:sz="4" w:space="0" w:color="auto"/>
              <w:bottom w:val="single" w:sz="4" w:space="0" w:color="auto"/>
              <w:right w:val="single" w:sz="4" w:space="0" w:color="auto"/>
            </w:tcBorders>
            <w:shd w:val="clear" w:color="auto" w:fill="auto"/>
          </w:tcPr>
          <w:p w14:paraId="48734ED1" w14:textId="77777777" w:rsidR="00CB5867" w:rsidRPr="006C4F1C" w:rsidRDefault="00CB5867" w:rsidP="006550ED">
            <w:pPr>
              <w:tabs>
                <w:tab w:val="center" w:pos="4536"/>
                <w:tab w:val="right" w:pos="9072"/>
              </w:tabs>
              <w:spacing w:line="20" w:lineRule="atLeast"/>
              <w:jc w:val="both"/>
              <w:rPr>
                <w:rFonts w:ascii="Candara" w:hAnsi="Candara" w:cs="Andalus"/>
                <w:b/>
                <w:i/>
                <w:color w:val="002060"/>
                <w:sz w:val="22"/>
                <w:szCs w:val="22"/>
                <w:u w:val="single"/>
              </w:rPr>
            </w:pPr>
            <w:r w:rsidRPr="006C4F1C">
              <w:rPr>
                <w:rFonts w:ascii="Candara" w:hAnsi="Candara" w:cs="Andalus"/>
                <w:b/>
                <w:i/>
                <w:color w:val="002060"/>
                <w:sz w:val="22"/>
                <w:szCs w:val="22"/>
                <w:u w:val="single"/>
              </w:rPr>
              <w:t>Водовод</w:t>
            </w:r>
          </w:p>
          <w:p w14:paraId="0AA37A20" w14:textId="77777777" w:rsidR="00CB5867" w:rsidRPr="006C4F1C" w:rsidRDefault="00CB5867" w:rsidP="006550ED">
            <w:pPr>
              <w:tabs>
                <w:tab w:val="center" w:pos="4536"/>
                <w:tab w:val="right" w:pos="9072"/>
              </w:tabs>
              <w:spacing w:line="20" w:lineRule="atLeast"/>
              <w:jc w:val="both"/>
              <w:rPr>
                <w:rFonts w:ascii="Candara" w:hAnsi="Candara" w:cs="Andalus"/>
                <w:b/>
                <w:i/>
                <w:color w:val="002060"/>
                <w:sz w:val="22"/>
                <w:szCs w:val="22"/>
                <w:u w:val="single"/>
              </w:rPr>
            </w:pPr>
            <w:r w:rsidRPr="006C4F1C">
              <w:rPr>
                <w:rFonts w:ascii="Candara" w:hAnsi="Candara" w:cs="Andalus"/>
                <w:color w:val="002060"/>
                <w:sz w:val="22"/>
                <w:szCs w:val="22"/>
              </w:rPr>
              <w:t>Реконструкција водоводне мреже у Улици Милице Вучинић и улицама које гравитирају ка њој.</w:t>
            </w:r>
          </w:p>
        </w:tc>
        <w:tc>
          <w:tcPr>
            <w:tcW w:w="5103" w:type="dxa"/>
            <w:tcBorders>
              <w:top w:val="single" w:sz="12" w:space="0" w:color="auto"/>
              <w:left w:val="single" w:sz="4" w:space="0" w:color="auto"/>
              <w:bottom w:val="single" w:sz="4" w:space="0" w:color="auto"/>
              <w:right w:val="single" w:sz="12" w:space="0" w:color="auto"/>
            </w:tcBorders>
            <w:shd w:val="clear" w:color="auto" w:fill="auto"/>
          </w:tcPr>
          <w:p w14:paraId="3C90DB11" w14:textId="789A0FD9" w:rsidR="00CB5867" w:rsidRPr="006C4F1C" w:rsidRDefault="00EF5689" w:rsidP="00EF5689">
            <w:pPr>
              <w:spacing w:before="120" w:after="120" w:line="22" w:lineRule="atLeast"/>
              <w:jc w:val="both"/>
              <w:rPr>
                <w:rFonts w:ascii="Candara" w:hAnsi="Candara" w:cs="Andalus"/>
                <w:color w:val="002060"/>
                <w:sz w:val="22"/>
                <w:szCs w:val="22"/>
                <w:lang w:val="sr-Cyrl-RS"/>
              </w:rPr>
            </w:pPr>
            <w:r w:rsidRPr="006C4F1C">
              <w:rPr>
                <w:rFonts w:ascii="Candara" w:hAnsi="Candara" w:cs="Andalus"/>
                <w:color w:val="002060"/>
                <w:sz w:val="22"/>
                <w:szCs w:val="22"/>
                <w:lang w:val="sr-Cyrl-RS"/>
              </w:rPr>
              <w:t xml:space="preserve">Завршени </w:t>
            </w:r>
            <w:r w:rsidR="003E7F11" w:rsidRPr="006C4F1C">
              <w:rPr>
                <w:rFonts w:ascii="Candara" w:hAnsi="Candara" w:cs="Andalus"/>
                <w:color w:val="002060"/>
                <w:sz w:val="22"/>
                <w:szCs w:val="22"/>
                <w:lang w:val="sr-Cyrl-RS"/>
              </w:rPr>
              <w:t xml:space="preserve">су радови на </w:t>
            </w:r>
            <w:r w:rsidR="00CB5867" w:rsidRPr="006C4F1C">
              <w:rPr>
                <w:rFonts w:ascii="Candara" w:hAnsi="Candara" w:cs="Andalus"/>
                <w:color w:val="002060"/>
                <w:sz w:val="22"/>
                <w:szCs w:val="22"/>
                <w:lang w:val="sr-Cyrl-RS"/>
              </w:rPr>
              <w:t>реконструкциј</w:t>
            </w:r>
            <w:r w:rsidR="003E7F11" w:rsidRPr="006C4F1C">
              <w:rPr>
                <w:rFonts w:ascii="Candara" w:hAnsi="Candara" w:cs="Andalus"/>
                <w:color w:val="002060"/>
                <w:sz w:val="22"/>
                <w:szCs w:val="22"/>
                <w:lang w:val="sr-Cyrl-RS"/>
              </w:rPr>
              <w:t>и</w:t>
            </w:r>
            <w:r w:rsidR="00CB5867" w:rsidRPr="006C4F1C">
              <w:rPr>
                <w:rFonts w:ascii="Candara" w:hAnsi="Candara" w:cs="Andalus"/>
                <w:color w:val="002060"/>
                <w:sz w:val="22"/>
                <w:szCs w:val="22"/>
                <w:lang w:val="sr-Cyrl-RS"/>
              </w:rPr>
              <w:t xml:space="preserve"> водоводне мреже у Улици Милице Вучинић</w:t>
            </w:r>
            <w:r w:rsidRPr="006C4F1C">
              <w:rPr>
                <w:rFonts w:ascii="Candara" w:hAnsi="Candara" w:cs="Andalus"/>
                <w:color w:val="002060"/>
                <w:sz w:val="22"/>
                <w:szCs w:val="22"/>
                <w:lang w:val="sr-Cyrl-RS"/>
              </w:rPr>
              <w:t xml:space="preserve">, а настављени у  </w:t>
            </w:r>
            <w:r w:rsidR="00CB5867" w:rsidRPr="006C4F1C">
              <w:rPr>
                <w:rFonts w:ascii="Candara" w:hAnsi="Candara" w:cs="Andalus"/>
                <w:color w:val="002060"/>
                <w:sz w:val="22"/>
                <w:szCs w:val="22"/>
                <w:lang w:val="sr-Cyrl-RS"/>
              </w:rPr>
              <w:t xml:space="preserve"> улицама које гравитирају ка њој.</w:t>
            </w:r>
            <w:r w:rsidR="00CB5867" w:rsidRPr="006C4F1C">
              <w:rPr>
                <w:rFonts w:ascii="Candara" w:hAnsi="Candara" w:cs="Calibri Light"/>
                <w:color w:val="002060"/>
              </w:rPr>
              <w:t xml:space="preserve"> </w:t>
            </w:r>
          </w:p>
        </w:tc>
      </w:tr>
      <w:tr w:rsidR="00323A79" w:rsidRPr="006C4F1C" w14:paraId="0C266855" w14:textId="77777777" w:rsidTr="009153B3">
        <w:trPr>
          <w:cantSplit/>
          <w:trHeight w:val="845"/>
        </w:trPr>
        <w:tc>
          <w:tcPr>
            <w:tcW w:w="709" w:type="dxa"/>
            <w:vMerge/>
            <w:tcBorders>
              <w:left w:val="single" w:sz="12" w:space="0" w:color="auto"/>
              <w:bottom w:val="single" w:sz="12" w:space="0" w:color="auto"/>
              <w:right w:val="single" w:sz="4" w:space="0" w:color="auto"/>
            </w:tcBorders>
            <w:shd w:val="clear" w:color="auto" w:fill="auto"/>
            <w:textDirection w:val="btLr"/>
            <w:vAlign w:val="center"/>
          </w:tcPr>
          <w:p w14:paraId="1CE3EFC0" w14:textId="77777777" w:rsidR="00CB5867" w:rsidRPr="006C4F1C" w:rsidRDefault="00CB5867" w:rsidP="006550ED">
            <w:pPr>
              <w:tabs>
                <w:tab w:val="center" w:pos="4536"/>
                <w:tab w:val="right" w:pos="9072"/>
              </w:tabs>
              <w:spacing w:line="20" w:lineRule="atLeast"/>
              <w:jc w:val="center"/>
              <w:rPr>
                <w:rFonts w:ascii="Candara" w:hAnsi="Candara" w:cs="Andalus"/>
                <w:b/>
                <w:color w:val="002060"/>
                <w:sz w:val="22"/>
                <w:szCs w:val="22"/>
              </w:rPr>
            </w:pPr>
          </w:p>
        </w:tc>
        <w:tc>
          <w:tcPr>
            <w:tcW w:w="4111" w:type="dxa"/>
            <w:tcBorders>
              <w:top w:val="single" w:sz="4" w:space="0" w:color="auto"/>
              <w:left w:val="single" w:sz="4" w:space="0" w:color="auto"/>
              <w:bottom w:val="single" w:sz="12" w:space="0" w:color="auto"/>
              <w:right w:val="single" w:sz="4" w:space="0" w:color="auto"/>
            </w:tcBorders>
            <w:shd w:val="clear" w:color="auto" w:fill="auto"/>
          </w:tcPr>
          <w:p w14:paraId="6F714C13" w14:textId="77777777" w:rsidR="00CB5867" w:rsidRPr="006C4F1C" w:rsidRDefault="00CB5867" w:rsidP="006550ED">
            <w:pPr>
              <w:tabs>
                <w:tab w:val="center" w:pos="4536"/>
                <w:tab w:val="right" w:pos="9072"/>
              </w:tabs>
              <w:spacing w:before="40" w:after="40" w:line="20" w:lineRule="atLeast"/>
              <w:jc w:val="both"/>
              <w:rPr>
                <w:rFonts w:ascii="Candara" w:hAnsi="Candara" w:cs="Andalus"/>
                <w:b/>
                <w:i/>
                <w:color w:val="002060"/>
                <w:sz w:val="22"/>
                <w:szCs w:val="22"/>
                <w:u w:val="single"/>
              </w:rPr>
            </w:pPr>
            <w:r w:rsidRPr="006C4F1C">
              <w:rPr>
                <w:rFonts w:ascii="Candara" w:hAnsi="Candara" w:cs="Andalus"/>
                <w:b/>
                <w:i/>
                <w:color w:val="002060"/>
                <w:sz w:val="22"/>
                <w:szCs w:val="22"/>
                <w:u w:val="single"/>
              </w:rPr>
              <w:t>Фекална канализација</w:t>
            </w:r>
          </w:p>
          <w:p w14:paraId="68805F00" w14:textId="563FF73B" w:rsidR="00CB5867" w:rsidRPr="006C4F1C" w:rsidRDefault="00CB5867" w:rsidP="006550ED">
            <w:pPr>
              <w:tabs>
                <w:tab w:val="center" w:pos="4536"/>
                <w:tab w:val="right" w:pos="9072"/>
              </w:tabs>
              <w:spacing w:before="40" w:after="40" w:line="20" w:lineRule="atLeast"/>
              <w:jc w:val="both"/>
              <w:rPr>
                <w:rFonts w:ascii="Candara" w:eastAsia="Calibri" w:hAnsi="Candara" w:cs="Andalus"/>
                <w:color w:val="002060"/>
                <w:sz w:val="22"/>
                <w:szCs w:val="22"/>
              </w:rPr>
            </w:pPr>
            <w:r w:rsidRPr="006C4F1C">
              <w:rPr>
                <w:rFonts w:ascii="Candara" w:hAnsi="Candara" w:cs="Andalus"/>
                <w:color w:val="002060"/>
                <w:sz w:val="22"/>
                <w:szCs w:val="22"/>
              </w:rPr>
              <w:t>Прикључење стамбених објеката на фекалну к</w:t>
            </w:r>
            <w:r w:rsidR="00514078" w:rsidRPr="006C4F1C">
              <w:rPr>
                <w:rFonts w:ascii="Candara" w:hAnsi="Candara" w:cs="Andalus"/>
                <w:color w:val="002060"/>
                <w:sz w:val="22"/>
                <w:szCs w:val="22"/>
              </w:rPr>
              <w:t>а</w:t>
            </w:r>
            <w:r w:rsidRPr="006C4F1C">
              <w:rPr>
                <w:rFonts w:ascii="Candara" w:hAnsi="Candara" w:cs="Andalus"/>
                <w:color w:val="002060"/>
                <w:sz w:val="22"/>
                <w:szCs w:val="22"/>
              </w:rPr>
              <w:t>нализацију у Улици Милице Вучинић и улицама које гравитирају ка њој.</w:t>
            </w:r>
          </w:p>
        </w:tc>
        <w:tc>
          <w:tcPr>
            <w:tcW w:w="5103" w:type="dxa"/>
            <w:tcBorders>
              <w:top w:val="single" w:sz="4" w:space="0" w:color="auto"/>
              <w:left w:val="single" w:sz="4" w:space="0" w:color="auto"/>
              <w:bottom w:val="single" w:sz="12" w:space="0" w:color="auto"/>
              <w:right w:val="single" w:sz="12" w:space="0" w:color="auto"/>
            </w:tcBorders>
            <w:shd w:val="clear" w:color="auto" w:fill="auto"/>
          </w:tcPr>
          <w:p w14:paraId="1FC964A2" w14:textId="78B39E41" w:rsidR="00CB5867" w:rsidRPr="006C4F1C" w:rsidRDefault="008F6EDD" w:rsidP="008F6EDD">
            <w:pPr>
              <w:spacing w:before="40" w:after="40" w:line="264" w:lineRule="auto"/>
              <w:jc w:val="both"/>
              <w:rPr>
                <w:rFonts w:ascii="Candara" w:hAnsi="Candara" w:cs="Andalus"/>
                <w:color w:val="002060"/>
                <w:sz w:val="22"/>
                <w:szCs w:val="22"/>
                <w:lang w:val="sr-Latn-ME"/>
              </w:rPr>
            </w:pPr>
            <w:r w:rsidRPr="006C4F1C">
              <w:rPr>
                <w:rFonts w:ascii="Candara" w:hAnsi="Candara" w:cs="Andalus"/>
                <w:color w:val="002060"/>
                <w:sz w:val="22"/>
                <w:szCs w:val="22"/>
                <w:lang w:val="sr-Cyrl-RS"/>
              </w:rPr>
              <w:t xml:space="preserve">Завршени </w:t>
            </w:r>
            <w:r w:rsidR="003E7F11" w:rsidRPr="006C4F1C">
              <w:rPr>
                <w:rFonts w:ascii="Candara" w:hAnsi="Candara" w:cs="Andalus"/>
                <w:color w:val="002060"/>
                <w:sz w:val="22"/>
                <w:szCs w:val="22"/>
                <w:lang w:val="sr-Cyrl-RS"/>
              </w:rPr>
              <w:t>су</w:t>
            </w:r>
            <w:r w:rsidR="000A02DF" w:rsidRPr="006C4F1C">
              <w:rPr>
                <w:rFonts w:ascii="Candara" w:hAnsi="Candara" w:cs="Andalus"/>
                <w:color w:val="002060"/>
                <w:sz w:val="22"/>
                <w:szCs w:val="22"/>
              </w:rPr>
              <w:t xml:space="preserve"> радови</w:t>
            </w:r>
            <w:r w:rsidR="00CB5867" w:rsidRPr="006C4F1C">
              <w:rPr>
                <w:rFonts w:ascii="Candara" w:hAnsi="Candara" w:cs="Andalus"/>
                <w:color w:val="002060"/>
                <w:sz w:val="22"/>
                <w:szCs w:val="22"/>
              </w:rPr>
              <w:t xml:space="preserve"> на изградњи секундарне мреже фекалне канализације </w:t>
            </w:r>
            <w:r w:rsidR="003E7F11" w:rsidRPr="006C4F1C">
              <w:rPr>
                <w:rFonts w:ascii="Candara" w:hAnsi="Candara" w:cs="Andalus"/>
                <w:color w:val="002060"/>
                <w:sz w:val="22"/>
                <w:szCs w:val="22"/>
              </w:rPr>
              <w:t xml:space="preserve">у Улици Милице Вучинић и </w:t>
            </w:r>
            <w:r w:rsidRPr="006C4F1C">
              <w:rPr>
                <w:rFonts w:ascii="Candara" w:hAnsi="Candara" w:cs="Andalus"/>
                <w:color w:val="002060"/>
                <w:sz w:val="22"/>
                <w:szCs w:val="22"/>
                <w:lang w:val="sr-Cyrl-RS"/>
              </w:rPr>
              <w:t xml:space="preserve">настављени </w:t>
            </w:r>
            <w:r w:rsidR="003E7F11" w:rsidRPr="006C4F1C">
              <w:rPr>
                <w:rFonts w:ascii="Candara" w:hAnsi="Candara" w:cs="Andalus"/>
                <w:color w:val="002060"/>
                <w:sz w:val="22"/>
                <w:szCs w:val="22"/>
              </w:rPr>
              <w:t xml:space="preserve">у улицама које гравитирају ка њој, </w:t>
            </w:r>
            <w:r w:rsidR="00CB5867" w:rsidRPr="006C4F1C">
              <w:rPr>
                <w:rFonts w:ascii="Candara" w:hAnsi="Candara" w:cs="Andalus"/>
                <w:color w:val="002060"/>
                <w:sz w:val="22"/>
                <w:szCs w:val="22"/>
              </w:rPr>
              <w:t xml:space="preserve">у циљу прикључењу индивидуалних стамбених објеката на градску фекалну канализацију.  </w:t>
            </w:r>
          </w:p>
        </w:tc>
      </w:tr>
      <w:tr w:rsidR="00323A79" w:rsidRPr="006C4F1C" w14:paraId="720CD974" w14:textId="77777777" w:rsidTr="009153B3">
        <w:trPr>
          <w:cantSplit/>
          <w:trHeight w:val="451"/>
        </w:trPr>
        <w:tc>
          <w:tcPr>
            <w:tcW w:w="709" w:type="dxa"/>
            <w:vMerge w:val="restart"/>
            <w:tcBorders>
              <w:top w:val="single" w:sz="12" w:space="0" w:color="auto"/>
              <w:left w:val="single" w:sz="12" w:space="0" w:color="auto"/>
              <w:right w:val="single" w:sz="4" w:space="0" w:color="auto"/>
            </w:tcBorders>
            <w:shd w:val="clear" w:color="auto" w:fill="auto"/>
            <w:textDirection w:val="btLr"/>
            <w:vAlign w:val="center"/>
          </w:tcPr>
          <w:p w14:paraId="387D3150" w14:textId="269DE9E0" w:rsidR="00323A79" w:rsidRPr="006C4F1C" w:rsidRDefault="00323A79" w:rsidP="00D90D03">
            <w:pPr>
              <w:tabs>
                <w:tab w:val="center" w:pos="4536"/>
                <w:tab w:val="right" w:pos="9072"/>
              </w:tabs>
              <w:spacing w:line="20" w:lineRule="atLeast"/>
              <w:ind w:left="113" w:right="113"/>
              <w:jc w:val="center"/>
              <w:rPr>
                <w:rFonts w:ascii="Candara" w:hAnsi="Candara" w:cs="Andalus"/>
                <w:b/>
                <w:color w:val="002060"/>
                <w:sz w:val="22"/>
                <w:szCs w:val="22"/>
                <w:lang w:val="sr-Cyrl-ME"/>
              </w:rPr>
            </w:pPr>
            <w:r w:rsidRPr="006C4F1C">
              <w:rPr>
                <w:rFonts w:ascii="Candara" w:hAnsi="Candara" w:cs="Andalus"/>
                <w:b/>
                <w:color w:val="002060"/>
                <w:sz w:val="22"/>
                <w:szCs w:val="22"/>
              </w:rPr>
              <w:lastRenderedPageBreak/>
              <w:t>ОСТАЛО</w:t>
            </w:r>
          </w:p>
        </w:tc>
        <w:tc>
          <w:tcPr>
            <w:tcW w:w="4111" w:type="dxa"/>
            <w:tcBorders>
              <w:top w:val="single" w:sz="12" w:space="0" w:color="auto"/>
              <w:left w:val="single" w:sz="4" w:space="0" w:color="auto"/>
              <w:bottom w:val="single" w:sz="4" w:space="0" w:color="auto"/>
              <w:right w:val="single" w:sz="4" w:space="0" w:color="auto"/>
            </w:tcBorders>
            <w:shd w:val="clear" w:color="auto" w:fill="auto"/>
          </w:tcPr>
          <w:p w14:paraId="35D998E3" w14:textId="77777777" w:rsidR="00323A79" w:rsidRPr="006C4F1C" w:rsidRDefault="00323A79" w:rsidP="006550ED">
            <w:pPr>
              <w:tabs>
                <w:tab w:val="center" w:pos="4536"/>
                <w:tab w:val="right" w:pos="9072"/>
              </w:tabs>
              <w:spacing w:before="40" w:after="40" w:line="20" w:lineRule="atLeast"/>
              <w:jc w:val="both"/>
              <w:rPr>
                <w:rFonts w:ascii="Candara" w:hAnsi="Candara" w:cs="Andalus"/>
                <w:b/>
                <w:i/>
                <w:color w:val="002060"/>
                <w:sz w:val="22"/>
                <w:szCs w:val="22"/>
                <w:u w:val="single"/>
              </w:rPr>
            </w:pPr>
            <w:r w:rsidRPr="006C4F1C">
              <w:rPr>
                <w:rFonts w:ascii="Candara" w:hAnsi="Candara" w:cs="Andalus"/>
                <w:b/>
                <w:i/>
                <w:color w:val="002060"/>
                <w:sz w:val="22"/>
                <w:szCs w:val="22"/>
                <w:u w:val="single"/>
              </w:rPr>
              <w:t xml:space="preserve">Јавна </w:t>
            </w:r>
            <w:r w:rsidRPr="006C4F1C">
              <w:rPr>
                <w:rFonts w:ascii="Candara" w:hAnsi="Candara" w:cs="Andalus"/>
                <w:b/>
                <w:i/>
                <w:color w:val="002060"/>
                <w:sz w:val="22"/>
                <w:szCs w:val="22"/>
                <w:u w:val="single"/>
                <w:lang w:val="sr-Cyrl-RS"/>
              </w:rPr>
              <w:t>р</w:t>
            </w:r>
            <w:r w:rsidRPr="006C4F1C">
              <w:rPr>
                <w:rFonts w:ascii="Candara" w:hAnsi="Candara" w:cs="Andalus"/>
                <w:b/>
                <w:i/>
                <w:color w:val="002060"/>
                <w:sz w:val="22"/>
                <w:szCs w:val="22"/>
                <w:u w:val="single"/>
              </w:rPr>
              <w:t>асвјета</w:t>
            </w:r>
          </w:p>
          <w:p w14:paraId="77CB1999" w14:textId="77777777" w:rsidR="00323A79" w:rsidRPr="006C4F1C" w:rsidRDefault="00323A79" w:rsidP="006550ED">
            <w:pPr>
              <w:tabs>
                <w:tab w:val="center" w:pos="4536"/>
                <w:tab w:val="right" w:pos="9072"/>
              </w:tabs>
              <w:spacing w:before="40" w:after="40" w:line="20" w:lineRule="atLeast"/>
              <w:jc w:val="both"/>
              <w:rPr>
                <w:rFonts w:ascii="Candara" w:hAnsi="Candara" w:cs="Andalus"/>
                <w:b/>
                <w:i/>
                <w:color w:val="002060"/>
                <w:sz w:val="22"/>
                <w:szCs w:val="22"/>
                <w:u w:val="single"/>
              </w:rPr>
            </w:pPr>
            <w:r w:rsidRPr="006C4F1C">
              <w:rPr>
                <w:rFonts w:ascii="Candara" w:eastAsia="Calibri" w:hAnsi="Candara" w:cs="Andalus"/>
                <w:color w:val="002060"/>
                <w:sz w:val="22"/>
                <w:szCs w:val="22"/>
              </w:rPr>
              <w:t xml:space="preserve">Оспособљавање освјетљења у дворишту ЈУ ОШ „Милева Лајовић </w:t>
            </w:r>
            <w:r w:rsidRPr="006C4F1C">
              <w:rPr>
                <w:rFonts w:ascii="Candara" w:eastAsia="Calibri" w:hAnsi="Candara" w:cs="Andalus"/>
                <w:color w:val="002060"/>
                <w:sz w:val="22"/>
                <w:szCs w:val="22"/>
                <w:lang w:val="sr-Cyrl-RS"/>
              </w:rPr>
              <w:t xml:space="preserve">- </w:t>
            </w:r>
            <w:r w:rsidRPr="006C4F1C">
              <w:rPr>
                <w:rFonts w:ascii="Candara" w:eastAsia="Calibri" w:hAnsi="Candara" w:cs="Andalus"/>
                <w:color w:val="002060"/>
                <w:sz w:val="22"/>
                <w:szCs w:val="22"/>
              </w:rPr>
              <w:t>Лалатовић“.</w:t>
            </w:r>
          </w:p>
        </w:tc>
        <w:tc>
          <w:tcPr>
            <w:tcW w:w="5103" w:type="dxa"/>
            <w:tcBorders>
              <w:top w:val="single" w:sz="12" w:space="0" w:color="auto"/>
              <w:left w:val="single" w:sz="4" w:space="0" w:color="auto"/>
              <w:bottom w:val="single" w:sz="4" w:space="0" w:color="auto"/>
              <w:right w:val="single" w:sz="12" w:space="0" w:color="auto"/>
            </w:tcBorders>
            <w:shd w:val="clear" w:color="auto" w:fill="auto"/>
          </w:tcPr>
          <w:p w14:paraId="45A1FA51" w14:textId="77777777" w:rsidR="00323A79" w:rsidRPr="006C4F1C" w:rsidRDefault="00323A79" w:rsidP="006550ED">
            <w:pPr>
              <w:tabs>
                <w:tab w:val="center" w:pos="4536"/>
                <w:tab w:val="right" w:pos="9072"/>
              </w:tabs>
              <w:spacing w:before="40" w:after="40" w:line="20" w:lineRule="atLeast"/>
              <w:jc w:val="both"/>
              <w:rPr>
                <w:rFonts w:ascii="Candara" w:eastAsia="Calibri" w:hAnsi="Candara" w:cs="Andalus"/>
                <w:color w:val="002060"/>
                <w:sz w:val="22"/>
                <w:szCs w:val="22"/>
              </w:rPr>
            </w:pPr>
          </w:p>
        </w:tc>
      </w:tr>
      <w:tr w:rsidR="00323A79" w:rsidRPr="006C4F1C" w14:paraId="6AD85C87" w14:textId="77777777" w:rsidTr="000E1895">
        <w:trPr>
          <w:cantSplit/>
          <w:trHeight w:val="451"/>
        </w:trPr>
        <w:tc>
          <w:tcPr>
            <w:tcW w:w="709" w:type="dxa"/>
            <w:vMerge/>
            <w:tcBorders>
              <w:left w:val="single" w:sz="12" w:space="0" w:color="auto"/>
              <w:right w:val="single" w:sz="4" w:space="0" w:color="auto"/>
            </w:tcBorders>
            <w:shd w:val="clear" w:color="auto" w:fill="auto"/>
            <w:vAlign w:val="center"/>
          </w:tcPr>
          <w:p w14:paraId="71FF23C9" w14:textId="4870B35E" w:rsidR="00323A79" w:rsidRPr="006C4F1C" w:rsidRDefault="00323A79" w:rsidP="00D90D03">
            <w:pPr>
              <w:tabs>
                <w:tab w:val="center" w:pos="4536"/>
                <w:tab w:val="right" w:pos="9072"/>
              </w:tabs>
              <w:spacing w:line="20" w:lineRule="atLeast"/>
              <w:ind w:left="113" w:right="113"/>
              <w:jc w:val="center"/>
              <w:rPr>
                <w:rFonts w:ascii="Candara" w:hAnsi="Candara" w:cs="Andalus"/>
                <w:b/>
                <w:color w:val="002060"/>
                <w:sz w:val="22"/>
                <w:szCs w:val="22"/>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640CBE8B" w14:textId="77777777" w:rsidR="00323A79" w:rsidRPr="006C4F1C" w:rsidRDefault="00323A79" w:rsidP="006550ED">
            <w:pPr>
              <w:tabs>
                <w:tab w:val="center" w:pos="4536"/>
                <w:tab w:val="right" w:pos="9072"/>
              </w:tabs>
              <w:spacing w:before="40" w:after="40" w:line="20" w:lineRule="atLeast"/>
              <w:jc w:val="both"/>
              <w:rPr>
                <w:rFonts w:ascii="Candara" w:hAnsi="Candara" w:cs="Andalus"/>
                <w:b/>
                <w:i/>
                <w:color w:val="002060"/>
                <w:sz w:val="22"/>
                <w:szCs w:val="22"/>
                <w:u w:val="single"/>
              </w:rPr>
            </w:pPr>
            <w:r w:rsidRPr="006C4F1C">
              <w:rPr>
                <w:rFonts w:ascii="Candara" w:hAnsi="Candara" w:cs="Andalus"/>
                <w:b/>
                <w:i/>
                <w:color w:val="002060"/>
                <w:sz w:val="22"/>
                <w:szCs w:val="22"/>
                <w:u w:val="single"/>
              </w:rPr>
              <w:t>Зеленило</w:t>
            </w:r>
          </w:p>
          <w:p w14:paraId="57F6C352" w14:textId="77777777" w:rsidR="00323A79" w:rsidRPr="006C4F1C" w:rsidRDefault="00323A79" w:rsidP="006550ED">
            <w:pPr>
              <w:tabs>
                <w:tab w:val="center" w:pos="4536"/>
                <w:tab w:val="right" w:pos="9072"/>
              </w:tabs>
              <w:spacing w:before="40" w:after="40" w:line="20" w:lineRule="atLeast"/>
              <w:jc w:val="both"/>
              <w:rPr>
                <w:rFonts w:ascii="Candara" w:hAnsi="Candara" w:cs="Andalus"/>
                <w:color w:val="002060"/>
                <w:sz w:val="22"/>
                <w:szCs w:val="22"/>
                <w:lang w:val="sr-Cyrl-ME"/>
              </w:rPr>
            </w:pPr>
            <w:r w:rsidRPr="006C4F1C">
              <w:rPr>
                <w:rFonts w:ascii="Candara" w:hAnsi="Candara" w:cs="Andalus"/>
                <w:color w:val="002060"/>
                <w:sz w:val="22"/>
                <w:szCs w:val="22"/>
                <w:lang w:val="sr-Cyrl-ME"/>
              </w:rPr>
              <w:t>Садња зеленила у Интеграловом насељу и у Београдској улици.</w:t>
            </w:r>
          </w:p>
        </w:tc>
        <w:tc>
          <w:tcPr>
            <w:tcW w:w="5103" w:type="dxa"/>
            <w:tcBorders>
              <w:top w:val="single" w:sz="4" w:space="0" w:color="auto"/>
              <w:left w:val="single" w:sz="4" w:space="0" w:color="auto"/>
              <w:bottom w:val="single" w:sz="4" w:space="0" w:color="auto"/>
              <w:right w:val="single" w:sz="12" w:space="0" w:color="auto"/>
            </w:tcBorders>
            <w:shd w:val="clear" w:color="auto" w:fill="auto"/>
          </w:tcPr>
          <w:p w14:paraId="30AFFF0D" w14:textId="77777777" w:rsidR="00323A79" w:rsidRPr="006C4F1C" w:rsidRDefault="00323A79" w:rsidP="00926A2B">
            <w:pPr>
              <w:tabs>
                <w:tab w:val="center" w:pos="4536"/>
                <w:tab w:val="right" w:pos="9072"/>
              </w:tabs>
              <w:spacing w:before="40" w:after="40" w:line="20" w:lineRule="atLeast"/>
              <w:jc w:val="both"/>
              <w:rPr>
                <w:rFonts w:ascii="Candara" w:eastAsia="Calibri" w:hAnsi="Candara" w:cs="Andalus"/>
                <w:color w:val="002060"/>
                <w:sz w:val="22"/>
                <w:szCs w:val="22"/>
              </w:rPr>
            </w:pPr>
            <w:r w:rsidRPr="006C4F1C">
              <w:rPr>
                <w:rFonts w:ascii="Candara" w:eastAsia="Calibri" w:hAnsi="Candara" w:cs="Andalus"/>
                <w:color w:val="002060"/>
                <w:sz w:val="22"/>
                <w:szCs w:val="22"/>
              </w:rPr>
              <w:t>Извршена је садња садница у Интеграловом насељу</w:t>
            </w:r>
            <w:r w:rsidRPr="006C4F1C">
              <w:rPr>
                <w:rFonts w:ascii="Candara" w:eastAsia="Calibri" w:hAnsi="Candara" w:cs="Andalus"/>
                <w:color w:val="002060"/>
                <w:sz w:val="22"/>
                <w:szCs w:val="22"/>
                <w:lang w:val="sr-Cyrl-RS"/>
              </w:rPr>
              <w:t>, у</w:t>
            </w:r>
            <w:r w:rsidRPr="006C4F1C">
              <w:rPr>
                <w:rFonts w:ascii="Candara" w:eastAsia="Calibri" w:hAnsi="Candara" w:cs="Andalus"/>
                <w:color w:val="002060"/>
                <w:sz w:val="22"/>
                <w:szCs w:val="22"/>
              </w:rPr>
              <w:t xml:space="preserve"> Београдској улици</w:t>
            </w:r>
            <w:r w:rsidRPr="006C4F1C">
              <w:rPr>
                <w:rFonts w:ascii="Candara" w:eastAsia="Calibri" w:hAnsi="Candara" w:cs="Andalus"/>
                <w:color w:val="002060"/>
                <w:sz w:val="22"/>
                <w:szCs w:val="22"/>
                <w:lang w:val="sr-Cyrl-RS"/>
              </w:rPr>
              <w:t xml:space="preserve"> </w:t>
            </w:r>
            <w:r w:rsidRPr="006C4F1C">
              <w:rPr>
                <w:rFonts w:ascii="Candara" w:eastAsia="Calibri" w:hAnsi="Candara" w:cs="Andalus"/>
                <w:color w:val="002060"/>
                <w:sz w:val="22"/>
                <w:szCs w:val="22"/>
              </w:rPr>
              <w:t>и код Економске школе.</w:t>
            </w:r>
          </w:p>
        </w:tc>
      </w:tr>
      <w:tr w:rsidR="00323A79" w:rsidRPr="006C4F1C" w14:paraId="1654A38A" w14:textId="77777777" w:rsidTr="000E1895">
        <w:trPr>
          <w:cantSplit/>
          <w:trHeight w:val="451"/>
        </w:trPr>
        <w:tc>
          <w:tcPr>
            <w:tcW w:w="709" w:type="dxa"/>
            <w:vMerge/>
            <w:tcBorders>
              <w:left w:val="single" w:sz="12" w:space="0" w:color="auto"/>
              <w:right w:val="single" w:sz="4" w:space="0" w:color="auto"/>
            </w:tcBorders>
            <w:shd w:val="clear" w:color="auto" w:fill="auto"/>
            <w:textDirection w:val="btLr"/>
            <w:vAlign w:val="center"/>
          </w:tcPr>
          <w:p w14:paraId="096299D6" w14:textId="78FB8E72" w:rsidR="00323A79" w:rsidRPr="006C4F1C" w:rsidRDefault="00323A79" w:rsidP="00D90D03">
            <w:pPr>
              <w:tabs>
                <w:tab w:val="center" w:pos="4536"/>
                <w:tab w:val="right" w:pos="9072"/>
              </w:tabs>
              <w:spacing w:line="20" w:lineRule="atLeast"/>
              <w:ind w:left="113" w:right="113"/>
              <w:jc w:val="center"/>
              <w:rPr>
                <w:rFonts w:ascii="Candara" w:hAnsi="Candara" w:cs="Andalus"/>
                <w:b/>
                <w:color w:val="002060"/>
                <w:sz w:val="22"/>
                <w:szCs w:val="22"/>
              </w:rPr>
            </w:pPr>
          </w:p>
        </w:tc>
        <w:tc>
          <w:tcPr>
            <w:tcW w:w="4111" w:type="dxa"/>
            <w:tcBorders>
              <w:top w:val="single" w:sz="4" w:space="0" w:color="auto"/>
              <w:left w:val="single" w:sz="4" w:space="0" w:color="auto"/>
              <w:bottom w:val="single" w:sz="8" w:space="0" w:color="auto"/>
              <w:right w:val="single" w:sz="4" w:space="0" w:color="auto"/>
            </w:tcBorders>
            <w:shd w:val="clear" w:color="auto" w:fill="auto"/>
          </w:tcPr>
          <w:p w14:paraId="26B464B6" w14:textId="77777777" w:rsidR="00323A79" w:rsidRPr="006C4F1C" w:rsidRDefault="00323A79" w:rsidP="006550ED">
            <w:pPr>
              <w:tabs>
                <w:tab w:val="center" w:pos="4536"/>
                <w:tab w:val="right" w:pos="9072"/>
              </w:tabs>
              <w:spacing w:before="40" w:after="40" w:line="20" w:lineRule="atLeast"/>
              <w:jc w:val="both"/>
              <w:rPr>
                <w:rFonts w:ascii="Candara" w:hAnsi="Candara" w:cs="Andalus"/>
                <w:b/>
                <w:i/>
                <w:color w:val="002060"/>
                <w:sz w:val="22"/>
                <w:szCs w:val="22"/>
                <w:u w:val="single"/>
              </w:rPr>
            </w:pPr>
            <w:r w:rsidRPr="006C4F1C">
              <w:rPr>
                <w:rFonts w:ascii="Candara" w:hAnsi="Candara" w:cs="Andalus"/>
                <w:color w:val="002060"/>
                <w:sz w:val="22"/>
                <w:szCs w:val="22"/>
              </w:rPr>
              <w:t>Уређење зелене површине иза зграде „Здравства“.</w:t>
            </w:r>
          </w:p>
        </w:tc>
        <w:tc>
          <w:tcPr>
            <w:tcW w:w="5103" w:type="dxa"/>
            <w:tcBorders>
              <w:top w:val="single" w:sz="4" w:space="0" w:color="auto"/>
              <w:left w:val="single" w:sz="4" w:space="0" w:color="auto"/>
              <w:bottom w:val="single" w:sz="8" w:space="0" w:color="auto"/>
              <w:right w:val="single" w:sz="12" w:space="0" w:color="auto"/>
            </w:tcBorders>
            <w:shd w:val="clear" w:color="auto" w:fill="auto"/>
          </w:tcPr>
          <w:p w14:paraId="718855E8" w14:textId="77777777" w:rsidR="00323A79" w:rsidRPr="006C4F1C" w:rsidRDefault="00323A79" w:rsidP="00926A2B">
            <w:pPr>
              <w:tabs>
                <w:tab w:val="center" w:pos="4536"/>
                <w:tab w:val="right" w:pos="9072"/>
              </w:tabs>
              <w:spacing w:before="40" w:after="40" w:line="20" w:lineRule="atLeast"/>
              <w:jc w:val="both"/>
              <w:rPr>
                <w:rFonts w:ascii="Candara" w:eastAsia="Calibri" w:hAnsi="Candara" w:cs="Andalus"/>
                <w:color w:val="002060"/>
                <w:sz w:val="22"/>
                <w:szCs w:val="22"/>
              </w:rPr>
            </w:pPr>
          </w:p>
        </w:tc>
      </w:tr>
      <w:tr w:rsidR="00323A79" w:rsidRPr="006C4F1C" w14:paraId="55C6449A" w14:textId="77777777" w:rsidTr="009153B3">
        <w:trPr>
          <w:cantSplit/>
          <w:trHeight w:val="451"/>
        </w:trPr>
        <w:tc>
          <w:tcPr>
            <w:tcW w:w="709" w:type="dxa"/>
            <w:vMerge/>
            <w:tcBorders>
              <w:left w:val="single" w:sz="12" w:space="0" w:color="auto"/>
              <w:right w:val="single" w:sz="4" w:space="0" w:color="auto"/>
            </w:tcBorders>
            <w:shd w:val="clear" w:color="auto" w:fill="auto"/>
            <w:textDirection w:val="btLr"/>
            <w:vAlign w:val="center"/>
          </w:tcPr>
          <w:p w14:paraId="48129B28" w14:textId="77777777" w:rsidR="00323A79" w:rsidRPr="006C4F1C" w:rsidRDefault="00323A79" w:rsidP="006550ED">
            <w:pPr>
              <w:tabs>
                <w:tab w:val="center" w:pos="4536"/>
                <w:tab w:val="right" w:pos="9072"/>
              </w:tabs>
              <w:spacing w:line="20" w:lineRule="atLeast"/>
              <w:jc w:val="center"/>
              <w:rPr>
                <w:rFonts w:ascii="Candara" w:hAnsi="Candara" w:cs="Andalus"/>
                <w:b/>
                <w:color w:val="002060"/>
                <w:sz w:val="22"/>
                <w:szCs w:val="22"/>
              </w:rPr>
            </w:pPr>
          </w:p>
        </w:tc>
        <w:tc>
          <w:tcPr>
            <w:tcW w:w="4111" w:type="dxa"/>
            <w:tcBorders>
              <w:top w:val="single" w:sz="8" w:space="0" w:color="auto"/>
              <w:left w:val="single" w:sz="4" w:space="0" w:color="auto"/>
              <w:bottom w:val="single" w:sz="8" w:space="0" w:color="auto"/>
              <w:right w:val="single" w:sz="4" w:space="0" w:color="auto"/>
            </w:tcBorders>
            <w:shd w:val="clear" w:color="auto" w:fill="auto"/>
          </w:tcPr>
          <w:p w14:paraId="0CD725F3" w14:textId="77777777" w:rsidR="00323A79" w:rsidRPr="006C4F1C" w:rsidRDefault="00323A79" w:rsidP="006550ED">
            <w:pPr>
              <w:tabs>
                <w:tab w:val="center" w:pos="4536"/>
                <w:tab w:val="right" w:pos="9072"/>
              </w:tabs>
              <w:spacing w:before="40" w:line="20" w:lineRule="atLeast"/>
              <w:jc w:val="both"/>
              <w:rPr>
                <w:rFonts w:ascii="Candara" w:hAnsi="Candara" w:cs="Andalus"/>
                <w:b/>
                <w:i/>
                <w:color w:val="002060"/>
                <w:sz w:val="22"/>
                <w:szCs w:val="22"/>
                <w:u w:val="single"/>
              </w:rPr>
            </w:pPr>
            <w:r w:rsidRPr="006C4F1C">
              <w:rPr>
                <w:rFonts w:ascii="Candara" w:hAnsi="Candara" w:cs="Andalus"/>
                <w:b/>
                <w:i/>
                <w:color w:val="002060"/>
                <w:sz w:val="22"/>
                <w:szCs w:val="22"/>
                <w:u w:val="single"/>
              </w:rPr>
              <w:t>Мобилијар</w:t>
            </w:r>
          </w:p>
          <w:p w14:paraId="34D79BA4" w14:textId="77777777" w:rsidR="00323A79" w:rsidRPr="006C4F1C" w:rsidRDefault="00323A79" w:rsidP="006550ED">
            <w:pPr>
              <w:tabs>
                <w:tab w:val="center" w:pos="4536"/>
                <w:tab w:val="right" w:pos="9072"/>
              </w:tabs>
              <w:spacing w:before="40" w:line="20" w:lineRule="atLeast"/>
              <w:jc w:val="both"/>
              <w:rPr>
                <w:rFonts w:ascii="Candara" w:eastAsia="Calibri" w:hAnsi="Candara" w:cs="Andalus"/>
                <w:color w:val="002060"/>
                <w:sz w:val="22"/>
                <w:szCs w:val="22"/>
              </w:rPr>
            </w:pPr>
            <w:r w:rsidRPr="006C4F1C">
              <w:rPr>
                <w:rFonts w:ascii="Candara" w:eastAsia="Calibri" w:hAnsi="Candara" w:cs="Andalus"/>
                <w:color w:val="002060"/>
                <w:sz w:val="22"/>
                <w:szCs w:val="22"/>
              </w:rPr>
              <w:t>Постављање клупа у дворишту зграда у  Београдској улици и у Улици Браће Вушовић (зграде пензионера и здравствених радника).</w:t>
            </w:r>
          </w:p>
        </w:tc>
        <w:tc>
          <w:tcPr>
            <w:tcW w:w="5103" w:type="dxa"/>
            <w:tcBorders>
              <w:top w:val="single" w:sz="8" w:space="0" w:color="auto"/>
              <w:left w:val="single" w:sz="4" w:space="0" w:color="auto"/>
              <w:bottom w:val="single" w:sz="8" w:space="0" w:color="auto"/>
              <w:right w:val="single" w:sz="12" w:space="0" w:color="auto"/>
            </w:tcBorders>
            <w:shd w:val="clear" w:color="auto" w:fill="auto"/>
          </w:tcPr>
          <w:p w14:paraId="4E7ABD8A" w14:textId="77777777" w:rsidR="00323A79" w:rsidRPr="006C4F1C" w:rsidRDefault="00323A79" w:rsidP="000A02DF">
            <w:pPr>
              <w:tabs>
                <w:tab w:val="center" w:pos="4536"/>
                <w:tab w:val="right" w:pos="9072"/>
              </w:tabs>
              <w:spacing w:before="40" w:line="20" w:lineRule="atLeast"/>
              <w:jc w:val="both"/>
              <w:rPr>
                <w:rFonts w:ascii="Candara" w:eastAsia="Calibri" w:hAnsi="Candara" w:cs="Andalus"/>
                <w:b/>
                <w:color w:val="002060"/>
                <w:sz w:val="22"/>
                <w:szCs w:val="22"/>
                <w:lang w:val="sr-Cyrl-RS"/>
              </w:rPr>
            </w:pPr>
            <w:r w:rsidRPr="006C4F1C">
              <w:rPr>
                <w:rFonts w:ascii="Candara" w:eastAsia="Calibri" w:hAnsi="Candara" w:cs="Andalus"/>
                <w:color w:val="002060"/>
                <w:sz w:val="22"/>
                <w:szCs w:val="22"/>
              </w:rPr>
              <w:t>Извршено је постављање клупа у Београдској улици и Интеграловом насељу.</w:t>
            </w:r>
            <w:r w:rsidRPr="006C4F1C">
              <w:rPr>
                <w:rFonts w:ascii="Candara" w:eastAsia="Calibri" w:hAnsi="Candara" w:cs="Andalus"/>
                <w:color w:val="002060"/>
                <w:sz w:val="22"/>
                <w:szCs w:val="22"/>
                <w:lang w:val="sr-Cyrl-RS"/>
              </w:rPr>
              <w:t xml:space="preserve"> </w:t>
            </w:r>
          </w:p>
        </w:tc>
      </w:tr>
      <w:tr w:rsidR="00323A79" w:rsidRPr="006C4F1C" w14:paraId="2112E3A9" w14:textId="77777777" w:rsidTr="009153B3">
        <w:trPr>
          <w:cantSplit/>
          <w:trHeight w:val="451"/>
        </w:trPr>
        <w:tc>
          <w:tcPr>
            <w:tcW w:w="709" w:type="dxa"/>
            <w:vMerge/>
            <w:tcBorders>
              <w:left w:val="single" w:sz="12" w:space="0" w:color="auto"/>
              <w:right w:val="single" w:sz="4" w:space="0" w:color="auto"/>
            </w:tcBorders>
            <w:shd w:val="clear" w:color="auto" w:fill="auto"/>
            <w:vAlign w:val="center"/>
          </w:tcPr>
          <w:p w14:paraId="3242B03F" w14:textId="77777777" w:rsidR="00323A79" w:rsidRPr="006C4F1C" w:rsidRDefault="00323A79" w:rsidP="006550ED">
            <w:pPr>
              <w:tabs>
                <w:tab w:val="center" w:pos="4536"/>
                <w:tab w:val="right" w:pos="9072"/>
              </w:tabs>
              <w:spacing w:line="20" w:lineRule="atLeast"/>
              <w:jc w:val="center"/>
              <w:rPr>
                <w:rFonts w:ascii="Candara" w:hAnsi="Candara" w:cs="Andalus"/>
                <w:b/>
                <w:color w:val="002060"/>
                <w:sz w:val="22"/>
                <w:szCs w:val="22"/>
              </w:rPr>
            </w:pPr>
          </w:p>
        </w:tc>
        <w:tc>
          <w:tcPr>
            <w:tcW w:w="4111" w:type="dxa"/>
            <w:tcBorders>
              <w:top w:val="single" w:sz="8" w:space="0" w:color="auto"/>
              <w:left w:val="single" w:sz="4" w:space="0" w:color="auto"/>
              <w:bottom w:val="single" w:sz="8" w:space="0" w:color="auto"/>
              <w:right w:val="single" w:sz="4" w:space="0" w:color="auto"/>
            </w:tcBorders>
            <w:shd w:val="clear" w:color="auto" w:fill="auto"/>
          </w:tcPr>
          <w:p w14:paraId="437034BB" w14:textId="77777777" w:rsidR="00323A79" w:rsidRPr="006C4F1C" w:rsidRDefault="00323A79" w:rsidP="006550ED">
            <w:pPr>
              <w:tabs>
                <w:tab w:val="center" w:pos="4536"/>
                <w:tab w:val="right" w:pos="9072"/>
              </w:tabs>
              <w:spacing w:before="40" w:line="20" w:lineRule="atLeast"/>
              <w:jc w:val="both"/>
              <w:rPr>
                <w:rFonts w:ascii="Candara" w:hAnsi="Candara" w:cs="Andalus"/>
                <w:b/>
                <w:i/>
                <w:color w:val="002060"/>
                <w:sz w:val="22"/>
                <w:szCs w:val="22"/>
                <w:u w:val="single"/>
              </w:rPr>
            </w:pPr>
            <w:r w:rsidRPr="006C4F1C">
              <w:rPr>
                <w:rFonts w:ascii="Candara" w:eastAsia="Calibri" w:hAnsi="Candara" w:cs="Andalus"/>
                <w:color w:val="002060"/>
                <w:sz w:val="22"/>
                <w:szCs w:val="22"/>
              </w:rPr>
              <w:t>Постављање клупа и садња зеленила код зграде за пензионере у Ул. Јоке Балетић.</w:t>
            </w:r>
          </w:p>
        </w:tc>
        <w:tc>
          <w:tcPr>
            <w:tcW w:w="5103" w:type="dxa"/>
            <w:tcBorders>
              <w:top w:val="single" w:sz="8" w:space="0" w:color="auto"/>
              <w:left w:val="single" w:sz="4" w:space="0" w:color="auto"/>
              <w:bottom w:val="single" w:sz="8" w:space="0" w:color="auto"/>
              <w:right w:val="single" w:sz="12" w:space="0" w:color="auto"/>
            </w:tcBorders>
            <w:shd w:val="clear" w:color="auto" w:fill="auto"/>
          </w:tcPr>
          <w:p w14:paraId="42A3CD97" w14:textId="77777777" w:rsidR="00323A79" w:rsidRPr="006C4F1C" w:rsidRDefault="00323A79" w:rsidP="006550ED">
            <w:pPr>
              <w:tabs>
                <w:tab w:val="center" w:pos="4536"/>
                <w:tab w:val="right" w:pos="9072"/>
              </w:tabs>
              <w:spacing w:before="40" w:line="20" w:lineRule="atLeast"/>
              <w:jc w:val="both"/>
              <w:rPr>
                <w:rFonts w:ascii="Candara" w:eastAsia="Calibri" w:hAnsi="Candara" w:cs="Andalus"/>
                <w:color w:val="002060"/>
                <w:sz w:val="22"/>
                <w:szCs w:val="22"/>
              </w:rPr>
            </w:pPr>
            <w:r w:rsidRPr="006C4F1C">
              <w:rPr>
                <w:rFonts w:ascii="Candara" w:hAnsi="Candara" w:cs="Andalus"/>
                <w:color w:val="002060"/>
                <w:sz w:val="22"/>
                <w:szCs w:val="22"/>
              </w:rPr>
              <w:t>Извршено је обнављање клупа у Улици Јоке Балетић.</w:t>
            </w:r>
          </w:p>
        </w:tc>
      </w:tr>
      <w:tr w:rsidR="00323A79" w:rsidRPr="006C4F1C" w14:paraId="24A4C4B5" w14:textId="77777777" w:rsidTr="009153B3">
        <w:trPr>
          <w:cantSplit/>
          <w:trHeight w:val="451"/>
        </w:trPr>
        <w:tc>
          <w:tcPr>
            <w:tcW w:w="709" w:type="dxa"/>
            <w:vMerge/>
            <w:tcBorders>
              <w:left w:val="single" w:sz="12" w:space="0" w:color="auto"/>
              <w:right w:val="single" w:sz="4" w:space="0" w:color="auto"/>
            </w:tcBorders>
            <w:shd w:val="clear" w:color="auto" w:fill="auto"/>
            <w:vAlign w:val="center"/>
          </w:tcPr>
          <w:p w14:paraId="6CB4A102" w14:textId="77777777" w:rsidR="00323A79" w:rsidRPr="006C4F1C" w:rsidRDefault="00323A79" w:rsidP="006550ED">
            <w:pPr>
              <w:tabs>
                <w:tab w:val="center" w:pos="4536"/>
                <w:tab w:val="right" w:pos="9072"/>
              </w:tabs>
              <w:spacing w:line="20" w:lineRule="atLeast"/>
              <w:jc w:val="center"/>
              <w:rPr>
                <w:rFonts w:ascii="Candara" w:hAnsi="Candara" w:cs="Andalus"/>
                <w:b/>
                <w:color w:val="002060"/>
                <w:sz w:val="22"/>
                <w:szCs w:val="22"/>
              </w:rPr>
            </w:pPr>
          </w:p>
        </w:tc>
        <w:tc>
          <w:tcPr>
            <w:tcW w:w="4111" w:type="dxa"/>
            <w:tcBorders>
              <w:top w:val="single" w:sz="8" w:space="0" w:color="auto"/>
              <w:left w:val="single" w:sz="4" w:space="0" w:color="auto"/>
              <w:bottom w:val="single" w:sz="8" w:space="0" w:color="auto"/>
              <w:right w:val="single" w:sz="4" w:space="0" w:color="auto"/>
            </w:tcBorders>
            <w:shd w:val="clear" w:color="auto" w:fill="auto"/>
          </w:tcPr>
          <w:p w14:paraId="6891C907" w14:textId="77777777" w:rsidR="00323A79" w:rsidRPr="006C4F1C" w:rsidRDefault="00323A79" w:rsidP="00D90D03">
            <w:pPr>
              <w:tabs>
                <w:tab w:val="center" w:pos="4536"/>
                <w:tab w:val="right" w:pos="9072"/>
              </w:tabs>
              <w:spacing w:before="40" w:line="20" w:lineRule="atLeast"/>
              <w:jc w:val="both"/>
              <w:rPr>
                <w:rFonts w:ascii="Candara" w:hAnsi="Candara" w:cs="Andalus"/>
                <w:b/>
                <w:i/>
                <w:color w:val="002060"/>
                <w:sz w:val="22"/>
                <w:szCs w:val="22"/>
                <w:u w:val="single"/>
                <w:lang w:val="sr-Cyrl-ME"/>
              </w:rPr>
            </w:pPr>
            <w:r w:rsidRPr="006C4F1C">
              <w:rPr>
                <w:rFonts w:ascii="Candara" w:hAnsi="Candara" w:cs="Andalus"/>
                <w:b/>
                <w:i/>
                <w:color w:val="002060"/>
                <w:sz w:val="22"/>
                <w:szCs w:val="22"/>
                <w:u w:val="single"/>
                <w:lang w:val="sr-Cyrl-ME"/>
              </w:rPr>
              <w:t>Комунални објекти</w:t>
            </w:r>
          </w:p>
          <w:p w14:paraId="3BDA02C3" w14:textId="77777777" w:rsidR="00323A79" w:rsidRPr="006C4F1C" w:rsidRDefault="00323A79" w:rsidP="003923A6">
            <w:pPr>
              <w:tabs>
                <w:tab w:val="center" w:pos="4536"/>
                <w:tab w:val="right" w:pos="9072"/>
              </w:tabs>
              <w:spacing w:before="40" w:line="20" w:lineRule="atLeast"/>
              <w:jc w:val="both"/>
              <w:rPr>
                <w:rFonts w:ascii="Candara" w:eastAsia="Calibri" w:hAnsi="Candara" w:cs="Andalus"/>
                <w:color w:val="002060"/>
                <w:sz w:val="22"/>
                <w:szCs w:val="22"/>
                <w:lang w:val="sr-Cyrl-RS"/>
              </w:rPr>
            </w:pPr>
            <w:r w:rsidRPr="006C4F1C">
              <w:rPr>
                <w:rFonts w:ascii="Candara" w:hAnsi="Candara" w:cs="Andalus"/>
                <w:color w:val="002060"/>
                <w:sz w:val="22"/>
                <w:szCs w:val="22"/>
                <w:lang w:val="sr-Cyrl-RS"/>
              </w:rPr>
              <w:t>Изградња ниша за контејнере</w:t>
            </w:r>
            <w:r w:rsidRPr="006C4F1C">
              <w:rPr>
                <w:rFonts w:ascii="Candara" w:hAnsi="Candara" w:cs="Andalus"/>
                <w:color w:val="002060"/>
                <w:sz w:val="22"/>
                <w:szCs w:val="22"/>
              </w:rPr>
              <w:t xml:space="preserve"> уз Београдску улицу</w:t>
            </w:r>
            <w:r w:rsidRPr="006C4F1C">
              <w:rPr>
                <w:rFonts w:ascii="Candara" w:hAnsi="Candara" w:cs="Andalus"/>
                <w:color w:val="002060"/>
                <w:sz w:val="22"/>
                <w:szCs w:val="22"/>
                <w:lang w:val="sr-Cyrl-RS"/>
              </w:rPr>
              <w:t>.</w:t>
            </w:r>
          </w:p>
        </w:tc>
        <w:tc>
          <w:tcPr>
            <w:tcW w:w="5103" w:type="dxa"/>
            <w:tcBorders>
              <w:top w:val="single" w:sz="8" w:space="0" w:color="auto"/>
              <w:left w:val="single" w:sz="4" w:space="0" w:color="auto"/>
              <w:bottom w:val="single" w:sz="8" w:space="0" w:color="auto"/>
              <w:right w:val="single" w:sz="12" w:space="0" w:color="auto"/>
            </w:tcBorders>
            <w:shd w:val="clear" w:color="auto" w:fill="auto"/>
          </w:tcPr>
          <w:p w14:paraId="35A8B7ED" w14:textId="77777777" w:rsidR="00323A79" w:rsidRPr="006C4F1C" w:rsidRDefault="00323A79" w:rsidP="006550ED">
            <w:pPr>
              <w:tabs>
                <w:tab w:val="center" w:pos="4536"/>
                <w:tab w:val="right" w:pos="9072"/>
              </w:tabs>
              <w:spacing w:before="40" w:line="20" w:lineRule="atLeast"/>
              <w:jc w:val="both"/>
              <w:rPr>
                <w:rFonts w:ascii="Candara" w:hAnsi="Candara" w:cs="Andalus"/>
                <w:color w:val="002060"/>
                <w:sz w:val="22"/>
                <w:szCs w:val="22"/>
              </w:rPr>
            </w:pPr>
          </w:p>
        </w:tc>
      </w:tr>
      <w:tr w:rsidR="00323A79" w:rsidRPr="006C4F1C" w14:paraId="77DFA7DA" w14:textId="77777777" w:rsidTr="009153B3">
        <w:trPr>
          <w:cantSplit/>
          <w:trHeight w:val="532"/>
        </w:trPr>
        <w:tc>
          <w:tcPr>
            <w:tcW w:w="709" w:type="dxa"/>
            <w:vMerge/>
            <w:tcBorders>
              <w:left w:val="single" w:sz="12" w:space="0" w:color="auto"/>
              <w:right w:val="single" w:sz="4" w:space="0" w:color="auto"/>
            </w:tcBorders>
            <w:shd w:val="clear" w:color="auto" w:fill="auto"/>
            <w:textDirection w:val="btLr"/>
            <w:vAlign w:val="center"/>
          </w:tcPr>
          <w:p w14:paraId="601B23C7" w14:textId="77777777" w:rsidR="00323A79" w:rsidRPr="006C4F1C" w:rsidRDefault="00323A79" w:rsidP="006550ED">
            <w:pPr>
              <w:tabs>
                <w:tab w:val="center" w:pos="4536"/>
                <w:tab w:val="right" w:pos="9072"/>
              </w:tabs>
              <w:spacing w:line="20" w:lineRule="atLeast"/>
              <w:jc w:val="center"/>
              <w:rPr>
                <w:rFonts w:ascii="Candara" w:hAnsi="Candara" w:cs="Andalus"/>
                <w:b/>
                <w:color w:val="002060"/>
                <w:sz w:val="22"/>
                <w:szCs w:val="22"/>
              </w:rPr>
            </w:pPr>
          </w:p>
        </w:tc>
        <w:tc>
          <w:tcPr>
            <w:tcW w:w="4111" w:type="dxa"/>
            <w:tcBorders>
              <w:top w:val="single" w:sz="8" w:space="0" w:color="auto"/>
              <w:left w:val="single" w:sz="4" w:space="0" w:color="auto"/>
              <w:bottom w:val="single" w:sz="4" w:space="0" w:color="auto"/>
              <w:right w:val="single" w:sz="4" w:space="0" w:color="auto"/>
            </w:tcBorders>
            <w:shd w:val="clear" w:color="auto" w:fill="auto"/>
          </w:tcPr>
          <w:p w14:paraId="0C3862D6" w14:textId="77777777" w:rsidR="00323A79" w:rsidRPr="006C4F1C" w:rsidRDefault="00323A79" w:rsidP="006550ED">
            <w:pPr>
              <w:tabs>
                <w:tab w:val="center" w:pos="4536"/>
                <w:tab w:val="right" w:pos="9072"/>
              </w:tabs>
              <w:spacing w:before="40" w:line="20" w:lineRule="atLeast"/>
              <w:jc w:val="both"/>
              <w:rPr>
                <w:rFonts w:ascii="Candara" w:hAnsi="Candara" w:cs="Andalus"/>
                <w:b/>
                <w:i/>
                <w:color w:val="002060"/>
                <w:sz w:val="22"/>
                <w:szCs w:val="22"/>
                <w:u w:val="single"/>
              </w:rPr>
            </w:pPr>
            <w:r w:rsidRPr="006C4F1C">
              <w:rPr>
                <w:rFonts w:ascii="Candara" w:hAnsi="Candara" w:cs="Andalus"/>
                <w:b/>
                <w:i/>
                <w:color w:val="002060"/>
                <w:sz w:val="22"/>
                <w:szCs w:val="22"/>
                <w:u w:val="single"/>
              </w:rPr>
              <w:t>Локални јавни рад</w:t>
            </w:r>
          </w:p>
          <w:p w14:paraId="6A34618A" w14:textId="77777777" w:rsidR="00323A79" w:rsidRPr="006C4F1C" w:rsidRDefault="00323A79" w:rsidP="006550ED">
            <w:pPr>
              <w:widowControl w:val="0"/>
              <w:autoSpaceDE w:val="0"/>
              <w:autoSpaceDN w:val="0"/>
              <w:adjustRightInd w:val="0"/>
              <w:spacing w:before="40" w:line="20" w:lineRule="atLeast"/>
              <w:rPr>
                <w:rFonts w:ascii="Candara" w:hAnsi="Candara" w:cs="Andalus"/>
                <w:color w:val="002060"/>
                <w:sz w:val="22"/>
                <w:szCs w:val="22"/>
              </w:rPr>
            </w:pPr>
          </w:p>
        </w:tc>
        <w:tc>
          <w:tcPr>
            <w:tcW w:w="5103" w:type="dxa"/>
            <w:tcBorders>
              <w:top w:val="single" w:sz="8" w:space="0" w:color="auto"/>
              <w:left w:val="single" w:sz="4" w:space="0" w:color="auto"/>
              <w:bottom w:val="single" w:sz="4" w:space="0" w:color="auto"/>
              <w:right w:val="single" w:sz="12" w:space="0" w:color="auto"/>
            </w:tcBorders>
            <w:shd w:val="clear" w:color="auto" w:fill="auto"/>
          </w:tcPr>
          <w:p w14:paraId="768ED501" w14:textId="77777777" w:rsidR="00323A79" w:rsidRPr="006C4F1C" w:rsidRDefault="00323A79" w:rsidP="00513B9E">
            <w:pPr>
              <w:spacing w:after="20"/>
              <w:jc w:val="both"/>
              <w:rPr>
                <w:rFonts w:ascii="Candara" w:hAnsi="Candara" w:cs="Andalus"/>
                <w:color w:val="002060"/>
                <w:sz w:val="22"/>
                <w:szCs w:val="22"/>
              </w:rPr>
            </w:pPr>
            <w:r w:rsidRPr="006C4F1C">
              <w:rPr>
                <w:rFonts w:ascii="Candara" w:hAnsi="Candara" w:cs="Andalus"/>
                <w:color w:val="002060"/>
                <w:sz w:val="22"/>
                <w:szCs w:val="22"/>
              </w:rPr>
              <w:t xml:space="preserve">У склопу локалног јавног рада извршено је: </w:t>
            </w:r>
          </w:p>
          <w:p w14:paraId="608E7A74" w14:textId="7EE8BAF5" w:rsidR="00323A79" w:rsidRPr="006C4F1C" w:rsidRDefault="00323A79" w:rsidP="001C1DA5">
            <w:pPr>
              <w:numPr>
                <w:ilvl w:val="0"/>
                <w:numId w:val="14"/>
              </w:numPr>
              <w:spacing w:after="20"/>
              <w:ind w:left="297" w:hanging="142"/>
              <w:jc w:val="both"/>
              <w:rPr>
                <w:rFonts w:ascii="Candara" w:hAnsi="Candara" w:cs="Andalus"/>
                <w:color w:val="002060"/>
                <w:sz w:val="22"/>
                <w:szCs w:val="22"/>
              </w:rPr>
            </w:pPr>
            <w:r w:rsidRPr="006C4F1C">
              <w:rPr>
                <w:rFonts w:ascii="Candara" w:hAnsi="Candara" w:cs="Andalus"/>
                <w:color w:val="002060"/>
                <w:sz w:val="22"/>
                <w:szCs w:val="22"/>
              </w:rPr>
              <w:t>кошење траве, уклањање шибља и чишћење смећа из улица Жртава бомбардовања 1944. године (код трафостанице), Љуба Чупића, као и са шетне стазе око Требјесе,</w:t>
            </w:r>
          </w:p>
          <w:p w14:paraId="54FC8DFB" w14:textId="77777777" w:rsidR="00323A79" w:rsidRPr="006C4F1C" w:rsidRDefault="00323A79" w:rsidP="001C1DA5">
            <w:pPr>
              <w:numPr>
                <w:ilvl w:val="0"/>
                <w:numId w:val="14"/>
              </w:numPr>
              <w:spacing w:after="20"/>
              <w:ind w:left="297" w:hanging="142"/>
              <w:jc w:val="both"/>
              <w:rPr>
                <w:rFonts w:ascii="Candara" w:hAnsi="Candara" w:cs="Andalus"/>
                <w:color w:val="002060"/>
                <w:sz w:val="22"/>
                <w:szCs w:val="22"/>
              </w:rPr>
            </w:pPr>
            <w:r w:rsidRPr="006C4F1C">
              <w:rPr>
                <w:rFonts w:ascii="Candara" w:hAnsi="Candara" w:cs="Andalus"/>
                <w:color w:val="002060"/>
                <w:sz w:val="22"/>
                <w:szCs w:val="22"/>
              </w:rPr>
              <w:t>кошење траве, уклањање шибља, чишћење смећа и чишћење уз ивичњаке у Улици Милице Вучинић.</w:t>
            </w:r>
          </w:p>
        </w:tc>
      </w:tr>
      <w:tr w:rsidR="00323A79" w:rsidRPr="006C4F1C" w14:paraId="79991F5D" w14:textId="77777777" w:rsidTr="009153B3">
        <w:trPr>
          <w:cantSplit/>
          <w:trHeight w:val="532"/>
        </w:trPr>
        <w:tc>
          <w:tcPr>
            <w:tcW w:w="709" w:type="dxa"/>
            <w:vMerge/>
            <w:tcBorders>
              <w:left w:val="single" w:sz="12" w:space="0" w:color="auto"/>
              <w:bottom w:val="single" w:sz="12" w:space="0" w:color="auto"/>
              <w:right w:val="single" w:sz="4" w:space="0" w:color="auto"/>
            </w:tcBorders>
            <w:shd w:val="clear" w:color="auto" w:fill="auto"/>
            <w:vAlign w:val="center"/>
          </w:tcPr>
          <w:p w14:paraId="5A3755F2" w14:textId="77777777" w:rsidR="00323A79" w:rsidRPr="006C4F1C" w:rsidRDefault="00323A79" w:rsidP="006550ED">
            <w:pPr>
              <w:tabs>
                <w:tab w:val="center" w:pos="4536"/>
                <w:tab w:val="right" w:pos="9072"/>
              </w:tabs>
              <w:spacing w:line="20" w:lineRule="atLeast"/>
              <w:jc w:val="center"/>
              <w:rPr>
                <w:rFonts w:ascii="Candara" w:hAnsi="Candara" w:cs="Andalus"/>
                <w:b/>
                <w:color w:val="002060"/>
                <w:sz w:val="22"/>
                <w:szCs w:val="22"/>
              </w:rPr>
            </w:pPr>
          </w:p>
        </w:tc>
        <w:tc>
          <w:tcPr>
            <w:tcW w:w="4111" w:type="dxa"/>
            <w:tcBorders>
              <w:top w:val="single" w:sz="4" w:space="0" w:color="auto"/>
              <w:left w:val="single" w:sz="4" w:space="0" w:color="auto"/>
              <w:bottom w:val="single" w:sz="12" w:space="0" w:color="auto"/>
              <w:right w:val="single" w:sz="4" w:space="0" w:color="auto"/>
            </w:tcBorders>
            <w:shd w:val="clear" w:color="auto" w:fill="auto"/>
          </w:tcPr>
          <w:p w14:paraId="17E91995" w14:textId="77777777" w:rsidR="00323A79" w:rsidRPr="006C4F1C" w:rsidRDefault="00323A79" w:rsidP="006550ED">
            <w:pPr>
              <w:tabs>
                <w:tab w:val="center" w:pos="4536"/>
                <w:tab w:val="right" w:pos="9072"/>
              </w:tabs>
              <w:spacing w:line="20" w:lineRule="atLeast"/>
              <w:jc w:val="both"/>
              <w:rPr>
                <w:rFonts w:ascii="Candara" w:hAnsi="Candara" w:cs="Andalus"/>
                <w:b/>
                <w:color w:val="002060"/>
                <w:sz w:val="22"/>
                <w:szCs w:val="22"/>
                <w:u w:val="single"/>
              </w:rPr>
            </w:pPr>
            <w:r w:rsidRPr="006C4F1C">
              <w:rPr>
                <w:rFonts w:ascii="Candara" w:hAnsi="Candara" w:cs="Andalus"/>
                <w:b/>
                <w:i/>
                <w:color w:val="002060"/>
                <w:sz w:val="22"/>
                <w:szCs w:val="22"/>
                <w:u w:val="single"/>
              </w:rPr>
              <w:t>Уклањање дивљих депонија</w:t>
            </w:r>
          </w:p>
          <w:p w14:paraId="6487157C" w14:textId="77777777" w:rsidR="00323A79" w:rsidRPr="006C4F1C" w:rsidRDefault="00323A79" w:rsidP="006550ED">
            <w:pPr>
              <w:widowControl w:val="0"/>
              <w:autoSpaceDE w:val="0"/>
              <w:autoSpaceDN w:val="0"/>
              <w:adjustRightInd w:val="0"/>
              <w:spacing w:line="20" w:lineRule="atLeast"/>
              <w:rPr>
                <w:rFonts w:ascii="Candara" w:hAnsi="Candara" w:cs="Andalus"/>
                <w:color w:val="002060"/>
                <w:sz w:val="22"/>
                <w:szCs w:val="22"/>
              </w:rPr>
            </w:pPr>
          </w:p>
        </w:tc>
        <w:tc>
          <w:tcPr>
            <w:tcW w:w="5103" w:type="dxa"/>
            <w:tcBorders>
              <w:top w:val="single" w:sz="4" w:space="0" w:color="auto"/>
              <w:left w:val="single" w:sz="4" w:space="0" w:color="auto"/>
              <w:bottom w:val="single" w:sz="12" w:space="0" w:color="auto"/>
              <w:right w:val="single" w:sz="12" w:space="0" w:color="auto"/>
            </w:tcBorders>
            <w:shd w:val="clear" w:color="auto" w:fill="auto"/>
          </w:tcPr>
          <w:p w14:paraId="2D502445" w14:textId="77777777" w:rsidR="00323A79" w:rsidRPr="006C4F1C" w:rsidRDefault="00323A79" w:rsidP="00513B9E">
            <w:pPr>
              <w:spacing w:after="20"/>
              <w:jc w:val="both"/>
              <w:rPr>
                <w:rFonts w:ascii="Candara" w:hAnsi="Candara" w:cs="Andalus"/>
                <w:color w:val="002060"/>
                <w:sz w:val="22"/>
                <w:szCs w:val="22"/>
              </w:rPr>
            </w:pPr>
            <w:r w:rsidRPr="006C4F1C">
              <w:rPr>
                <w:rFonts w:ascii="Candara" w:hAnsi="Candara" w:cs="Andalus"/>
                <w:color w:val="002060"/>
                <w:sz w:val="22"/>
                <w:szCs w:val="22"/>
              </w:rPr>
              <w:t xml:space="preserve">У континуитету су уклањане дивље депоније са локације у Улици Вука Караџића, преко пута тржног центра „Темпо“. </w:t>
            </w:r>
          </w:p>
          <w:p w14:paraId="768C25F5" w14:textId="77777777" w:rsidR="00323A79" w:rsidRPr="006C4F1C" w:rsidRDefault="00323A79" w:rsidP="00513B9E">
            <w:pPr>
              <w:tabs>
                <w:tab w:val="center" w:pos="4536"/>
                <w:tab w:val="right" w:pos="9072"/>
              </w:tabs>
              <w:spacing w:line="20" w:lineRule="atLeast"/>
              <w:jc w:val="both"/>
              <w:rPr>
                <w:rFonts w:ascii="Candara" w:hAnsi="Candara" w:cs="Andalus"/>
                <w:color w:val="002060"/>
                <w:sz w:val="22"/>
                <w:szCs w:val="22"/>
              </w:rPr>
            </w:pPr>
            <w:r w:rsidRPr="006C4F1C">
              <w:rPr>
                <w:rFonts w:ascii="Candara" w:hAnsi="Candara" w:cs="Andalus"/>
                <w:color w:val="002060"/>
                <w:sz w:val="22"/>
                <w:szCs w:val="22"/>
              </w:rPr>
              <w:t>Одвоз смећа је вршен машинама машинског прстена.</w:t>
            </w:r>
          </w:p>
        </w:tc>
      </w:tr>
    </w:tbl>
    <w:p w14:paraId="02551A44" w14:textId="77777777" w:rsidR="000306FF" w:rsidRPr="006C4F1C" w:rsidRDefault="000306FF" w:rsidP="006100EC">
      <w:pPr>
        <w:spacing w:line="20" w:lineRule="atLeast"/>
        <w:rPr>
          <w:rFonts w:ascii="Candara" w:hAnsi="Candara"/>
          <w:color w:val="002060"/>
          <w:sz w:val="22"/>
          <w:szCs w:val="22"/>
        </w:rPr>
      </w:pPr>
    </w:p>
    <w:p w14:paraId="15DD5056" w14:textId="77777777" w:rsidR="004D59CF" w:rsidRPr="006C4F1C" w:rsidRDefault="004D59CF" w:rsidP="006100EC">
      <w:pPr>
        <w:spacing w:line="20" w:lineRule="atLeast"/>
        <w:rPr>
          <w:rFonts w:ascii="Candara" w:hAnsi="Candara"/>
          <w:color w:val="002060"/>
          <w:sz w:val="22"/>
          <w:szCs w:val="22"/>
        </w:rPr>
      </w:pPr>
    </w:p>
    <w:p w14:paraId="665FBE78" w14:textId="77777777" w:rsidR="004D59CF" w:rsidRPr="006C4F1C" w:rsidRDefault="004D59CF" w:rsidP="006100EC">
      <w:pPr>
        <w:spacing w:line="20" w:lineRule="atLeast"/>
        <w:rPr>
          <w:rFonts w:ascii="Candara" w:hAnsi="Candara"/>
          <w:color w:val="002060"/>
          <w:sz w:val="22"/>
          <w:szCs w:val="22"/>
        </w:rPr>
      </w:pPr>
    </w:p>
    <w:p w14:paraId="021B0087" w14:textId="77777777" w:rsidR="004D59CF" w:rsidRPr="006C4F1C" w:rsidRDefault="004D59CF" w:rsidP="006100EC">
      <w:pPr>
        <w:spacing w:line="20" w:lineRule="atLeast"/>
        <w:rPr>
          <w:rFonts w:ascii="Candara" w:hAnsi="Candara"/>
          <w:color w:val="002060"/>
          <w:sz w:val="22"/>
          <w:szCs w:val="22"/>
        </w:rPr>
      </w:pPr>
    </w:p>
    <w:p w14:paraId="60EFE2FA" w14:textId="77777777" w:rsidR="004D59CF" w:rsidRPr="006C4F1C" w:rsidRDefault="004D59CF" w:rsidP="006100EC">
      <w:pPr>
        <w:spacing w:line="20" w:lineRule="atLeast"/>
        <w:rPr>
          <w:rFonts w:ascii="Candara" w:hAnsi="Candara"/>
          <w:color w:val="002060"/>
          <w:sz w:val="22"/>
          <w:szCs w:val="22"/>
        </w:rPr>
      </w:pPr>
    </w:p>
    <w:p w14:paraId="6DE389E7" w14:textId="77777777" w:rsidR="004D59CF" w:rsidRPr="006C4F1C" w:rsidRDefault="004D59CF" w:rsidP="006100EC">
      <w:pPr>
        <w:spacing w:line="20" w:lineRule="atLeast"/>
        <w:rPr>
          <w:rFonts w:ascii="Candara" w:hAnsi="Candara"/>
          <w:color w:val="002060"/>
          <w:sz w:val="22"/>
          <w:szCs w:val="22"/>
        </w:rPr>
      </w:pPr>
    </w:p>
    <w:p w14:paraId="4D2E6824" w14:textId="77777777" w:rsidR="004D59CF" w:rsidRPr="006C4F1C" w:rsidRDefault="004D59CF" w:rsidP="006100EC">
      <w:pPr>
        <w:spacing w:line="20" w:lineRule="atLeast"/>
        <w:rPr>
          <w:rFonts w:ascii="Candara" w:hAnsi="Candara"/>
          <w:color w:val="002060"/>
          <w:sz w:val="22"/>
          <w:szCs w:val="22"/>
        </w:rPr>
      </w:pPr>
    </w:p>
    <w:p w14:paraId="085E056C" w14:textId="77777777" w:rsidR="004D59CF" w:rsidRPr="006C4F1C" w:rsidRDefault="004D59CF" w:rsidP="006100EC">
      <w:pPr>
        <w:spacing w:line="20" w:lineRule="atLeast"/>
        <w:rPr>
          <w:rFonts w:ascii="Candara" w:hAnsi="Candara"/>
          <w:color w:val="002060"/>
          <w:sz w:val="22"/>
          <w:szCs w:val="22"/>
        </w:rPr>
      </w:pPr>
    </w:p>
    <w:p w14:paraId="1A02B9A2" w14:textId="77777777" w:rsidR="004D59CF" w:rsidRPr="006C4F1C" w:rsidRDefault="004D59CF" w:rsidP="006100EC">
      <w:pPr>
        <w:spacing w:line="20" w:lineRule="atLeast"/>
        <w:rPr>
          <w:rFonts w:ascii="Candara" w:hAnsi="Candara"/>
          <w:color w:val="002060"/>
          <w:sz w:val="22"/>
          <w:szCs w:val="22"/>
        </w:rPr>
      </w:pPr>
    </w:p>
    <w:p w14:paraId="75983492" w14:textId="77777777" w:rsidR="004D59CF" w:rsidRPr="006C4F1C" w:rsidRDefault="004D59CF" w:rsidP="006100EC">
      <w:pPr>
        <w:spacing w:line="20" w:lineRule="atLeast"/>
        <w:rPr>
          <w:rFonts w:ascii="Candara" w:hAnsi="Candara"/>
          <w:color w:val="002060"/>
          <w:sz w:val="22"/>
          <w:szCs w:val="22"/>
        </w:rPr>
      </w:pPr>
    </w:p>
    <w:p w14:paraId="6B25B222" w14:textId="77777777" w:rsidR="004D59CF" w:rsidRPr="006C4F1C" w:rsidRDefault="004D59CF" w:rsidP="006100EC">
      <w:pPr>
        <w:spacing w:line="20" w:lineRule="atLeast"/>
        <w:rPr>
          <w:rFonts w:ascii="Candara" w:hAnsi="Candara"/>
          <w:color w:val="002060"/>
          <w:sz w:val="22"/>
          <w:szCs w:val="22"/>
        </w:rPr>
      </w:pPr>
    </w:p>
    <w:p w14:paraId="202FAE2D" w14:textId="77777777" w:rsidR="004D59CF" w:rsidRPr="006C4F1C" w:rsidRDefault="004D59CF" w:rsidP="006100EC">
      <w:pPr>
        <w:spacing w:line="20" w:lineRule="atLeast"/>
        <w:rPr>
          <w:rFonts w:ascii="Candara" w:hAnsi="Candara"/>
          <w:color w:val="002060"/>
          <w:sz w:val="22"/>
          <w:szCs w:val="22"/>
        </w:rPr>
      </w:pPr>
    </w:p>
    <w:p w14:paraId="6039B682" w14:textId="77777777" w:rsidR="004D59CF" w:rsidRPr="006C4F1C" w:rsidRDefault="004D59CF" w:rsidP="006100EC">
      <w:pPr>
        <w:spacing w:line="20" w:lineRule="atLeast"/>
        <w:rPr>
          <w:rFonts w:ascii="Candara" w:hAnsi="Candara"/>
          <w:color w:val="002060"/>
          <w:sz w:val="22"/>
          <w:szCs w:val="22"/>
        </w:rPr>
      </w:pPr>
    </w:p>
    <w:p w14:paraId="211B81FB" w14:textId="77777777" w:rsidR="004D59CF" w:rsidRPr="006C4F1C" w:rsidRDefault="004D59CF" w:rsidP="006100EC">
      <w:pPr>
        <w:spacing w:line="20" w:lineRule="atLeast"/>
        <w:rPr>
          <w:rFonts w:ascii="Candara" w:hAnsi="Candara"/>
          <w:color w:val="002060"/>
          <w:sz w:val="22"/>
          <w:szCs w:val="22"/>
        </w:rPr>
      </w:pPr>
    </w:p>
    <w:p w14:paraId="37562B1D" w14:textId="77777777" w:rsidR="004D59CF" w:rsidRPr="006C4F1C" w:rsidRDefault="004D59CF" w:rsidP="006100EC">
      <w:pPr>
        <w:spacing w:line="20" w:lineRule="atLeast"/>
        <w:rPr>
          <w:rFonts w:ascii="Candara" w:hAnsi="Candara"/>
          <w:color w:val="002060"/>
          <w:sz w:val="22"/>
          <w:szCs w:val="22"/>
        </w:rPr>
      </w:pPr>
    </w:p>
    <w:p w14:paraId="7FC0C276" w14:textId="77777777" w:rsidR="004D59CF" w:rsidRPr="006C4F1C" w:rsidRDefault="004D59CF" w:rsidP="006100EC">
      <w:pPr>
        <w:spacing w:line="20" w:lineRule="atLeast"/>
        <w:rPr>
          <w:rFonts w:ascii="Candara" w:hAnsi="Candara"/>
          <w:color w:val="002060"/>
          <w:sz w:val="22"/>
          <w:szCs w:val="22"/>
        </w:rPr>
      </w:pPr>
    </w:p>
    <w:p w14:paraId="20F11B49" w14:textId="77777777" w:rsidR="004D59CF" w:rsidRPr="006C4F1C" w:rsidRDefault="004D59CF" w:rsidP="006100EC">
      <w:pPr>
        <w:spacing w:line="20" w:lineRule="atLeast"/>
        <w:rPr>
          <w:rFonts w:ascii="Candara" w:hAnsi="Candara"/>
          <w:color w:val="002060"/>
          <w:sz w:val="22"/>
          <w:szCs w:val="22"/>
        </w:rPr>
      </w:pPr>
    </w:p>
    <w:p w14:paraId="5CB08115" w14:textId="77777777" w:rsidR="004D59CF" w:rsidRPr="006C4F1C" w:rsidRDefault="004D59CF" w:rsidP="006100EC">
      <w:pPr>
        <w:spacing w:line="20" w:lineRule="atLeast"/>
        <w:rPr>
          <w:rFonts w:ascii="Candara" w:hAnsi="Candara"/>
          <w:color w:val="002060"/>
          <w:sz w:val="22"/>
          <w:szCs w:val="22"/>
        </w:rPr>
      </w:pPr>
    </w:p>
    <w:tbl>
      <w:tblPr>
        <w:tblW w:w="10065"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
        <w:gridCol w:w="567"/>
        <w:gridCol w:w="142"/>
        <w:gridCol w:w="4253"/>
        <w:gridCol w:w="141"/>
        <w:gridCol w:w="4820"/>
      </w:tblGrid>
      <w:tr w:rsidR="00170294" w:rsidRPr="006C4F1C" w14:paraId="7F93DCA9" w14:textId="77777777" w:rsidTr="00E33DE5">
        <w:trPr>
          <w:trHeight w:val="397"/>
        </w:trPr>
        <w:tc>
          <w:tcPr>
            <w:tcW w:w="10065" w:type="dxa"/>
            <w:gridSpan w:val="6"/>
            <w:tcBorders>
              <w:top w:val="single" w:sz="12" w:space="0" w:color="auto"/>
              <w:left w:val="single" w:sz="12" w:space="0" w:color="auto"/>
              <w:bottom w:val="single" w:sz="12" w:space="0" w:color="auto"/>
              <w:right w:val="single" w:sz="12" w:space="0" w:color="auto"/>
            </w:tcBorders>
            <w:shd w:val="clear" w:color="auto" w:fill="DEEAF6" w:themeFill="accent1" w:themeFillTint="33"/>
            <w:vAlign w:val="center"/>
          </w:tcPr>
          <w:p w14:paraId="1096ADBD" w14:textId="77777777" w:rsidR="00170294" w:rsidRPr="006C4F1C" w:rsidRDefault="00170294" w:rsidP="006100EC">
            <w:pPr>
              <w:tabs>
                <w:tab w:val="center" w:pos="4536"/>
                <w:tab w:val="right" w:pos="9072"/>
              </w:tabs>
              <w:spacing w:line="20" w:lineRule="atLeast"/>
              <w:jc w:val="center"/>
              <w:rPr>
                <w:rFonts w:ascii="Candara" w:hAnsi="Candara" w:cs="Andalus"/>
                <w:b/>
                <w:color w:val="002060"/>
                <w:sz w:val="22"/>
                <w:szCs w:val="22"/>
              </w:rPr>
            </w:pPr>
            <w:r w:rsidRPr="006C4F1C">
              <w:rPr>
                <w:rFonts w:ascii="Candara" w:hAnsi="Candara" w:cs="Andalus"/>
                <w:b/>
                <w:color w:val="002060"/>
                <w:sz w:val="22"/>
                <w:szCs w:val="22"/>
              </w:rPr>
              <w:lastRenderedPageBreak/>
              <w:t xml:space="preserve">Х У М Ц И                    </w:t>
            </w:r>
          </w:p>
        </w:tc>
      </w:tr>
      <w:tr w:rsidR="00571632" w:rsidRPr="006C4F1C" w14:paraId="183F35FD" w14:textId="77777777" w:rsidTr="00E33DE5">
        <w:trPr>
          <w:trHeight w:val="397"/>
        </w:trPr>
        <w:tc>
          <w:tcPr>
            <w:tcW w:w="709" w:type="dxa"/>
            <w:gridSpan w:val="2"/>
            <w:tcBorders>
              <w:top w:val="single" w:sz="12" w:space="0" w:color="auto"/>
              <w:left w:val="single" w:sz="12" w:space="0" w:color="auto"/>
              <w:bottom w:val="single" w:sz="8" w:space="0" w:color="auto"/>
              <w:right w:val="single" w:sz="4" w:space="0" w:color="auto"/>
            </w:tcBorders>
            <w:shd w:val="clear" w:color="auto" w:fill="auto"/>
            <w:vAlign w:val="center"/>
          </w:tcPr>
          <w:p w14:paraId="668537A7" w14:textId="77777777" w:rsidR="00571632" w:rsidRPr="006C4F1C" w:rsidRDefault="00571632" w:rsidP="006550ED">
            <w:pPr>
              <w:tabs>
                <w:tab w:val="center" w:pos="4536"/>
                <w:tab w:val="right" w:pos="9072"/>
              </w:tabs>
              <w:spacing w:line="20" w:lineRule="atLeast"/>
              <w:jc w:val="center"/>
              <w:rPr>
                <w:rFonts w:ascii="Candara" w:hAnsi="Candara" w:cs="Andalus"/>
                <w:color w:val="002060"/>
                <w:sz w:val="22"/>
                <w:szCs w:val="22"/>
              </w:rPr>
            </w:pPr>
          </w:p>
        </w:tc>
        <w:tc>
          <w:tcPr>
            <w:tcW w:w="4395" w:type="dxa"/>
            <w:gridSpan w:val="2"/>
            <w:tcBorders>
              <w:top w:val="single" w:sz="12" w:space="0" w:color="auto"/>
              <w:left w:val="single" w:sz="4" w:space="0" w:color="auto"/>
              <w:bottom w:val="single" w:sz="8" w:space="0" w:color="auto"/>
              <w:right w:val="single" w:sz="4" w:space="0" w:color="auto"/>
            </w:tcBorders>
            <w:shd w:val="clear" w:color="auto" w:fill="auto"/>
            <w:vAlign w:val="center"/>
          </w:tcPr>
          <w:p w14:paraId="1FB4F00A" w14:textId="77777777" w:rsidR="00571632" w:rsidRPr="006C4F1C" w:rsidRDefault="00093071" w:rsidP="006550ED">
            <w:pPr>
              <w:tabs>
                <w:tab w:val="center" w:pos="4536"/>
                <w:tab w:val="right" w:pos="9072"/>
              </w:tabs>
              <w:spacing w:line="20" w:lineRule="atLeast"/>
              <w:jc w:val="center"/>
              <w:rPr>
                <w:rFonts w:ascii="Candara" w:hAnsi="Candara" w:cs="Andalus"/>
                <w:b/>
                <w:color w:val="002060"/>
                <w:sz w:val="22"/>
                <w:szCs w:val="22"/>
              </w:rPr>
            </w:pPr>
            <w:r w:rsidRPr="006C4F1C">
              <w:rPr>
                <w:rFonts w:ascii="Candara" w:hAnsi="Candara" w:cs="Andalus"/>
                <w:b/>
                <w:color w:val="002060"/>
                <w:sz w:val="22"/>
                <w:szCs w:val="22"/>
              </w:rPr>
              <w:t>ЗАХТЈЕВИ ГРАЂАНА</w:t>
            </w:r>
          </w:p>
        </w:tc>
        <w:tc>
          <w:tcPr>
            <w:tcW w:w="4961" w:type="dxa"/>
            <w:gridSpan w:val="2"/>
            <w:tcBorders>
              <w:top w:val="single" w:sz="12" w:space="0" w:color="auto"/>
              <w:left w:val="single" w:sz="4" w:space="0" w:color="auto"/>
              <w:bottom w:val="single" w:sz="8" w:space="0" w:color="auto"/>
              <w:right w:val="single" w:sz="12" w:space="0" w:color="auto"/>
            </w:tcBorders>
            <w:shd w:val="clear" w:color="auto" w:fill="auto"/>
            <w:vAlign w:val="center"/>
          </w:tcPr>
          <w:p w14:paraId="7B697876" w14:textId="77777777" w:rsidR="00571632" w:rsidRPr="006C4F1C" w:rsidRDefault="00571632" w:rsidP="006550ED">
            <w:pPr>
              <w:tabs>
                <w:tab w:val="center" w:pos="4536"/>
                <w:tab w:val="right" w:pos="9072"/>
              </w:tabs>
              <w:spacing w:line="20" w:lineRule="atLeast"/>
              <w:jc w:val="center"/>
              <w:rPr>
                <w:rFonts w:ascii="Candara" w:hAnsi="Candara" w:cs="Andalus"/>
                <w:b/>
                <w:color w:val="002060"/>
                <w:sz w:val="22"/>
                <w:szCs w:val="22"/>
              </w:rPr>
            </w:pPr>
            <w:r w:rsidRPr="006C4F1C">
              <w:rPr>
                <w:rFonts w:ascii="Candara" w:hAnsi="Candara" w:cs="Andalus"/>
                <w:b/>
                <w:color w:val="002060"/>
                <w:sz w:val="22"/>
                <w:szCs w:val="22"/>
              </w:rPr>
              <w:t>РЕАЛИЗОВАНО  2020.</w:t>
            </w:r>
          </w:p>
        </w:tc>
      </w:tr>
      <w:tr w:rsidR="00D90D03" w:rsidRPr="006C4F1C" w14:paraId="6204B8B1" w14:textId="77777777" w:rsidTr="00E33DE5">
        <w:trPr>
          <w:trHeight w:val="480"/>
        </w:trPr>
        <w:tc>
          <w:tcPr>
            <w:tcW w:w="709" w:type="dxa"/>
            <w:gridSpan w:val="2"/>
            <w:vMerge w:val="restart"/>
            <w:tcBorders>
              <w:top w:val="single" w:sz="8" w:space="0" w:color="auto"/>
              <w:left w:val="single" w:sz="12" w:space="0" w:color="auto"/>
              <w:right w:val="single" w:sz="4" w:space="0" w:color="auto"/>
            </w:tcBorders>
            <w:shd w:val="clear" w:color="auto" w:fill="auto"/>
            <w:textDirection w:val="btLr"/>
            <w:vAlign w:val="center"/>
          </w:tcPr>
          <w:p w14:paraId="40B634CE" w14:textId="1CD4DFA8" w:rsidR="00D90D03" w:rsidRPr="006C4F1C" w:rsidRDefault="00D90D03" w:rsidP="00323A79">
            <w:pPr>
              <w:tabs>
                <w:tab w:val="center" w:pos="4536"/>
                <w:tab w:val="right" w:pos="9072"/>
              </w:tabs>
              <w:spacing w:line="20" w:lineRule="atLeast"/>
              <w:jc w:val="center"/>
              <w:rPr>
                <w:rFonts w:ascii="Candara" w:hAnsi="Candara" w:cs="Andalus"/>
                <w:b/>
                <w:color w:val="002060"/>
                <w:sz w:val="22"/>
                <w:szCs w:val="22"/>
              </w:rPr>
            </w:pPr>
            <w:r w:rsidRPr="006C4F1C">
              <w:rPr>
                <w:rFonts w:ascii="Candara" w:hAnsi="Candara" w:cs="Andalus"/>
                <w:b/>
                <w:color w:val="002060"/>
                <w:sz w:val="22"/>
                <w:szCs w:val="22"/>
              </w:rPr>
              <w:t>САОБРАЋАЈНИЦЕ</w:t>
            </w:r>
          </w:p>
        </w:tc>
        <w:tc>
          <w:tcPr>
            <w:tcW w:w="4395" w:type="dxa"/>
            <w:gridSpan w:val="2"/>
            <w:tcBorders>
              <w:top w:val="single" w:sz="8" w:space="0" w:color="auto"/>
              <w:left w:val="single" w:sz="4" w:space="0" w:color="auto"/>
              <w:bottom w:val="single" w:sz="4" w:space="0" w:color="auto"/>
              <w:right w:val="single" w:sz="4" w:space="0" w:color="auto"/>
            </w:tcBorders>
            <w:shd w:val="clear" w:color="auto" w:fill="auto"/>
          </w:tcPr>
          <w:p w14:paraId="2914AA9D" w14:textId="77777777" w:rsidR="00D90D03" w:rsidRPr="006C4F1C" w:rsidRDefault="00D90D03" w:rsidP="006550ED">
            <w:pPr>
              <w:tabs>
                <w:tab w:val="center" w:pos="4536"/>
                <w:tab w:val="right" w:pos="9072"/>
              </w:tabs>
              <w:spacing w:before="60" w:after="40" w:line="20" w:lineRule="atLeast"/>
              <w:jc w:val="both"/>
              <w:rPr>
                <w:rFonts w:ascii="Candara" w:eastAsia="Calibri" w:hAnsi="Candara" w:cs="Andalus"/>
                <w:b/>
                <w:i/>
                <w:color w:val="002060"/>
                <w:sz w:val="22"/>
                <w:szCs w:val="22"/>
                <w:u w:val="single"/>
              </w:rPr>
            </w:pPr>
            <w:r w:rsidRPr="006C4F1C">
              <w:rPr>
                <w:rFonts w:ascii="Candara" w:eastAsia="Calibri" w:hAnsi="Candara" w:cs="Andalus"/>
                <w:b/>
                <w:i/>
                <w:color w:val="002060"/>
                <w:sz w:val="22"/>
                <w:szCs w:val="22"/>
                <w:u w:val="single"/>
              </w:rPr>
              <w:t>Реконструкција путева</w:t>
            </w:r>
          </w:p>
          <w:p w14:paraId="18E21278" w14:textId="77777777" w:rsidR="00D90D03" w:rsidRPr="006C4F1C" w:rsidRDefault="00D90D03" w:rsidP="006550ED">
            <w:pPr>
              <w:tabs>
                <w:tab w:val="center" w:pos="4536"/>
                <w:tab w:val="right" w:pos="9072"/>
              </w:tabs>
              <w:spacing w:before="60" w:after="40" w:line="20" w:lineRule="atLeast"/>
              <w:jc w:val="both"/>
              <w:rPr>
                <w:rFonts w:ascii="Candara" w:eastAsia="Calibri" w:hAnsi="Candara" w:cs="Andalus"/>
                <w:i/>
                <w:color w:val="002060"/>
                <w:sz w:val="22"/>
                <w:szCs w:val="22"/>
                <w:u w:val="single"/>
              </w:rPr>
            </w:pPr>
            <w:r w:rsidRPr="006C4F1C">
              <w:rPr>
                <w:rFonts w:ascii="Candara" w:hAnsi="Candara" w:cs="Andalus"/>
                <w:color w:val="002060"/>
                <w:sz w:val="22"/>
                <w:szCs w:val="22"/>
              </w:rPr>
              <w:t>Реконструкција пута Рубежа - Мораково.</w:t>
            </w:r>
          </w:p>
        </w:tc>
        <w:tc>
          <w:tcPr>
            <w:tcW w:w="4961" w:type="dxa"/>
            <w:gridSpan w:val="2"/>
            <w:tcBorders>
              <w:top w:val="single" w:sz="8" w:space="0" w:color="auto"/>
              <w:left w:val="single" w:sz="4" w:space="0" w:color="auto"/>
              <w:bottom w:val="single" w:sz="4" w:space="0" w:color="auto"/>
              <w:right w:val="single" w:sz="12" w:space="0" w:color="auto"/>
            </w:tcBorders>
            <w:shd w:val="clear" w:color="auto" w:fill="auto"/>
          </w:tcPr>
          <w:p w14:paraId="33EB395F" w14:textId="77777777" w:rsidR="00D90D03" w:rsidRPr="006C4F1C" w:rsidRDefault="00D90D03" w:rsidP="00545E7B">
            <w:pPr>
              <w:tabs>
                <w:tab w:val="center" w:pos="709"/>
                <w:tab w:val="right" w:pos="9072"/>
              </w:tabs>
              <w:spacing w:before="120" w:line="20" w:lineRule="atLeast"/>
              <w:jc w:val="both"/>
              <w:rPr>
                <w:rFonts w:ascii="Candara" w:eastAsia="Calibri" w:hAnsi="Candara" w:cs="Andalus"/>
                <w:color w:val="002060"/>
                <w:sz w:val="22"/>
                <w:szCs w:val="22"/>
              </w:rPr>
            </w:pPr>
            <w:r w:rsidRPr="006C4F1C">
              <w:rPr>
                <w:rFonts w:ascii="Candara" w:eastAsia="Calibri" w:hAnsi="Candara" w:cs="Andalus"/>
                <w:color w:val="002060"/>
                <w:sz w:val="22"/>
                <w:szCs w:val="22"/>
              </w:rPr>
              <w:t>Извршена је реконструкција преостале дионице локалног пута Л-1 Рубежа – Мораково, од Коњевог дола до раскрснице са путем Л-7 Крстоваче – Облатно – Заград.</w:t>
            </w:r>
          </w:p>
        </w:tc>
      </w:tr>
      <w:tr w:rsidR="00D90D03" w:rsidRPr="006C4F1C" w14:paraId="7245A632" w14:textId="77777777" w:rsidTr="00E33DE5">
        <w:trPr>
          <w:trHeight w:val="1483"/>
        </w:trPr>
        <w:tc>
          <w:tcPr>
            <w:tcW w:w="709" w:type="dxa"/>
            <w:gridSpan w:val="2"/>
            <w:vMerge/>
            <w:tcBorders>
              <w:left w:val="single" w:sz="12" w:space="0" w:color="auto"/>
              <w:right w:val="single" w:sz="4" w:space="0" w:color="auto"/>
            </w:tcBorders>
            <w:shd w:val="clear" w:color="auto" w:fill="auto"/>
            <w:textDirection w:val="btLr"/>
            <w:vAlign w:val="center"/>
          </w:tcPr>
          <w:p w14:paraId="6A2E4D91" w14:textId="77777777" w:rsidR="00D90D03" w:rsidRPr="006C4F1C" w:rsidRDefault="00D90D03" w:rsidP="006550ED">
            <w:pPr>
              <w:tabs>
                <w:tab w:val="center" w:pos="4536"/>
                <w:tab w:val="right" w:pos="9072"/>
              </w:tabs>
              <w:spacing w:line="20" w:lineRule="atLeast"/>
              <w:jc w:val="center"/>
              <w:rPr>
                <w:rFonts w:ascii="Candara" w:hAnsi="Candara" w:cs="Andalus"/>
                <w:b/>
                <w:color w:val="002060"/>
                <w:sz w:val="22"/>
                <w:szCs w:val="22"/>
              </w:rPr>
            </w:pPr>
          </w:p>
        </w:tc>
        <w:tc>
          <w:tcPr>
            <w:tcW w:w="4395" w:type="dxa"/>
            <w:gridSpan w:val="2"/>
            <w:tcBorders>
              <w:top w:val="single" w:sz="4" w:space="0" w:color="auto"/>
              <w:left w:val="single" w:sz="4" w:space="0" w:color="auto"/>
              <w:bottom w:val="single" w:sz="4" w:space="0" w:color="auto"/>
              <w:right w:val="single" w:sz="4" w:space="0" w:color="auto"/>
            </w:tcBorders>
            <w:shd w:val="clear" w:color="auto" w:fill="auto"/>
          </w:tcPr>
          <w:p w14:paraId="0D62A9C4" w14:textId="77777777" w:rsidR="00D90D03" w:rsidRPr="006C4F1C" w:rsidRDefault="00D90D03" w:rsidP="006550ED">
            <w:pPr>
              <w:tabs>
                <w:tab w:val="center" w:pos="4536"/>
                <w:tab w:val="right" w:pos="9072"/>
              </w:tabs>
              <w:spacing w:before="120" w:after="40" w:line="20" w:lineRule="atLeast"/>
              <w:jc w:val="both"/>
              <w:rPr>
                <w:rFonts w:ascii="Candara" w:eastAsia="Calibri" w:hAnsi="Candara" w:cs="Andalus"/>
                <w:b/>
                <w:i/>
                <w:color w:val="002060"/>
                <w:sz w:val="22"/>
                <w:szCs w:val="22"/>
                <w:u w:val="single"/>
              </w:rPr>
            </w:pPr>
            <w:r w:rsidRPr="006C4F1C">
              <w:rPr>
                <w:rFonts w:ascii="Candara" w:eastAsia="Calibri" w:hAnsi="Candara" w:cs="Andalus"/>
                <w:b/>
                <w:i/>
                <w:color w:val="002060"/>
                <w:sz w:val="22"/>
                <w:szCs w:val="22"/>
                <w:u w:val="single"/>
              </w:rPr>
              <w:t>Асфалтирање  улица</w:t>
            </w:r>
          </w:p>
          <w:p w14:paraId="1D1781DF" w14:textId="77777777" w:rsidR="00D90D03" w:rsidRPr="006C4F1C" w:rsidRDefault="00D90D03" w:rsidP="00545E7B">
            <w:pPr>
              <w:tabs>
                <w:tab w:val="center" w:pos="4536"/>
                <w:tab w:val="right" w:pos="9072"/>
              </w:tabs>
              <w:spacing w:before="40" w:line="20" w:lineRule="atLeast"/>
              <w:jc w:val="both"/>
              <w:rPr>
                <w:rFonts w:ascii="Candara" w:eastAsia="Calibri" w:hAnsi="Candara" w:cs="Andalus"/>
                <w:color w:val="002060"/>
                <w:sz w:val="22"/>
                <w:szCs w:val="22"/>
              </w:rPr>
            </w:pPr>
            <w:r w:rsidRPr="006C4F1C">
              <w:rPr>
                <w:rFonts w:ascii="Candara" w:eastAsia="Calibri" w:hAnsi="Candara" w:cs="Andalus"/>
                <w:color w:val="002060"/>
                <w:sz w:val="22"/>
                <w:szCs w:val="22"/>
              </w:rPr>
              <w:t>Асфалтирање улица:</w:t>
            </w:r>
            <w:r w:rsidRPr="006C4F1C">
              <w:rPr>
                <w:rFonts w:ascii="Candara" w:eastAsia="Calibri" w:hAnsi="Candara" w:cs="Andalus"/>
                <w:color w:val="002060"/>
                <w:sz w:val="22"/>
                <w:szCs w:val="22"/>
              </w:rPr>
              <w:tab/>
            </w:r>
          </w:p>
          <w:p w14:paraId="29DE0E4C" w14:textId="77777777" w:rsidR="00D90D03" w:rsidRPr="006C4F1C" w:rsidRDefault="00D90D03" w:rsidP="006824DB">
            <w:pPr>
              <w:tabs>
                <w:tab w:val="center" w:pos="4536"/>
                <w:tab w:val="right" w:pos="9072"/>
              </w:tabs>
              <w:spacing w:before="40" w:line="20" w:lineRule="atLeast"/>
              <w:ind w:left="176" w:hanging="176"/>
              <w:jc w:val="both"/>
              <w:rPr>
                <w:rFonts w:ascii="Candara" w:eastAsia="Calibri" w:hAnsi="Candara" w:cs="Andalus"/>
                <w:color w:val="002060"/>
                <w:sz w:val="22"/>
                <w:szCs w:val="22"/>
              </w:rPr>
            </w:pPr>
            <w:r w:rsidRPr="006C4F1C">
              <w:rPr>
                <w:rFonts w:ascii="Candara" w:eastAsia="Calibri" w:hAnsi="Candara" w:cs="Andalus"/>
                <w:color w:val="002060"/>
                <w:sz w:val="22"/>
                <w:szCs w:val="22"/>
                <w:lang w:val="sr-Cyrl-RS"/>
              </w:rPr>
              <w:t xml:space="preserve">- </w:t>
            </w:r>
            <w:r w:rsidRPr="006C4F1C">
              <w:rPr>
                <w:rFonts w:ascii="Candara" w:eastAsia="Calibri" w:hAnsi="Candara"/>
                <w:color w:val="002060"/>
                <w:sz w:val="22"/>
                <w:lang w:val="sr-Cyrl-RS"/>
              </w:rPr>
              <w:t xml:space="preserve"> </w:t>
            </w:r>
            <w:r w:rsidRPr="006C4F1C">
              <w:rPr>
                <w:rFonts w:ascii="Candara" w:eastAsia="Calibri" w:hAnsi="Candara" w:cs="Andalus"/>
                <w:color w:val="002060"/>
                <w:sz w:val="22"/>
                <w:szCs w:val="22"/>
              </w:rPr>
              <w:tab/>
              <w:t>приступног пута у Рубежама, у дужини од 250</w:t>
            </w:r>
            <w:r w:rsidRPr="006C4F1C">
              <w:rPr>
                <w:rFonts w:ascii="Candara" w:eastAsia="Calibri" w:hAnsi="Candara" w:cs="Andalus"/>
                <w:color w:val="002060"/>
                <w:sz w:val="22"/>
                <w:szCs w:val="22"/>
                <w:lang w:val="sr-Cyrl-RS"/>
              </w:rPr>
              <w:t xml:space="preserve"> </w:t>
            </w:r>
            <w:r w:rsidRPr="006C4F1C">
              <w:rPr>
                <w:rFonts w:ascii="Candara" w:eastAsia="Calibri" w:hAnsi="Candara" w:cs="Andalus"/>
                <w:color w:val="002060"/>
                <w:sz w:val="22"/>
                <w:szCs w:val="22"/>
              </w:rPr>
              <w:t xml:space="preserve">м (Очка главица), </w:t>
            </w:r>
          </w:p>
          <w:p w14:paraId="46D73B9F" w14:textId="77777777" w:rsidR="00D90D03" w:rsidRPr="006C4F1C" w:rsidRDefault="00D90D03" w:rsidP="005A3C04">
            <w:pPr>
              <w:tabs>
                <w:tab w:val="center" w:pos="4536"/>
                <w:tab w:val="right" w:pos="9072"/>
              </w:tabs>
              <w:spacing w:before="40" w:line="20" w:lineRule="atLeast"/>
              <w:ind w:left="176" w:hanging="142"/>
              <w:jc w:val="both"/>
              <w:rPr>
                <w:rFonts w:ascii="Candara" w:eastAsia="Calibri" w:hAnsi="Candara" w:cs="Andalus"/>
                <w:color w:val="002060"/>
                <w:sz w:val="22"/>
                <w:szCs w:val="22"/>
              </w:rPr>
            </w:pPr>
            <w:r w:rsidRPr="006C4F1C">
              <w:rPr>
                <w:rFonts w:ascii="Candara" w:eastAsia="Calibri" w:hAnsi="Candara" w:cs="Andalus"/>
                <w:color w:val="002060"/>
                <w:sz w:val="22"/>
                <w:szCs w:val="22"/>
                <w:lang w:val="sr-Cyrl-RS"/>
              </w:rPr>
              <w:t xml:space="preserve">-   </w:t>
            </w:r>
            <w:r w:rsidRPr="006C4F1C">
              <w:rPr>
                <w:rFonts w:ascii="Candara" w:eastAsia="Calibri" w:hAnsi="Candara" w:cs="Andalus"/>
                <w:color w:val="002060"/>
                <w:sz w:val="22"/>
                <w:szCs w:val="22"/>
              </w:rPr>
              <w:tab/>
              <w:t>макадамских улица које излазе на Улицу Јакова Остојића,</w:t>
            </w:r>
          </w:p>
          <w:p w14:paraId="4A171D93" w14:textId="77777777" w:rsidR="00D90D03" w:rsidRPr="006C4F1C" w:rsidRDefault="00D90D03" w:rsidP="004D59CF">
            <w:pPr>
              <w:tabs>
                <w:tab w:val="left" w:pos="34"/>
                <w:tab w:val="center" w:pos="4536"/>
                <w:tab w:val="right" w:pos="9072"/>
              </w:tabs>
              <w:spacing w:before="40" w:line="20" w:lineRule="atLeast"/>
              <w:ind w:left="176" w:hanging="142"/>
              <w:jc w:val="both"/>
              <w:rPr>
                <w:rFonts w:ascii="Candara" w:eastAsia="Calibri" w:hAnsi="Candara" w:cs="Andalus"/>
                <w:color w:val="002060"/>
                <w:sz w:val="22"/>
                <w:szCs w:val="22"/>
              </w:rPr>
            </w:pPr>
            <w:r w:rsidRPr="006C4F1C">
              <w:rPr>
                <w:rFonts w:ascii="Candara" w:eastAsia="Calibri" w:hAnsi="Candara" w:cs="Andalus"/>
                <w:color w:val="002060"/>
                <w:sz w:val="22"/>
                <w:szCs w:val="22"/>
              </w:rPr>
              <w:t>- наставка улице Илије Миловића (повезивање са Павла Ковачевића),</w:t>
            </w:r>
          </w:p>
          <w:p w14:paraId="73D66FEF" w14:textId="1031C01B" w:rsidR="00D90D03" w:rsidRPr="006C4F1C" w:rsidRDefault="00D90D03" w:rsidP="005A3C04">
            <w:pPr>
              <w:tabs>
                <w:tab w:val="center" w:pos="176"/>
                <w:tab w:val="right" w:pos="9072"/>
              </w:tabs>
              <w:spacing w:line="20" w:lineRule="atLeast"/>
              <w:ind w:left="176" w:hanging="142"/>
              <w:jc w:val="both"/>
              <w:rPr>
                <w:rFonts w:ascii="Candara" w:hAnsi="Candara"/>
                <w:color w:val="002060"/>
                <w:sz w:val="22"/>
                <w:szCs w:val="22"/>
              </w:rPr>
            </w:pPr>
            <w:r w:rsidRPr="006C4F1C">
              <w:rPr>
                <w:rFonts w:ascii="Candara" w:hAnsi="Candara"/>
                <w:color w:val="002060"/>
                <w:sz w:val="22"/>
                <w:szCs w:val="22"/>
                <w:lang w:val="sr-Cyrl-RS"/>
              </w:rPr>
              <w:t xml:space="preserve">- </w:t>
            </w:r>
            <w:r w:rsidRPr="006C4F1C">
              <w:rPr>
                <w:rFonts w:ascii="Candara" w:hAnsi="Candara"/>
                <w:color w:val="002060"/>
                <w:sz w:val="22"/>
                <w:szCs w:val="22"/>
              </w:rPr>
              <w:t xml:space="preserve">приступне улице, које излази на Улицу Јакова Остојића </w:t>
            </w:r>
            <w:r w:rsidRPr="006C4F1C">
              <w:rPr>
                <w:rFonts w:ascii="Candara" w:hAnsi="Candara"/>
                <w:color w:val="002060"/>
                <w:sz w:val="22"/>
                <w:szCs w:val="22"/>
                <w:lang w:val="sr-Latn-ME"/>
              </w:rPr>
              <w:t>(</w:t>
            </w:r>
            <w:r w:rsidRPr="006C4F1C">
              <w:rPr>
                <w:rFonts w:ascii="Candara" w:hAnsi="Candara"/>
                <w:i/>
                <w:color w:val="002060"/>
                <w:sz w:val="22"/>
                <w:szCs w:val="22"/>
                <w:lang w:val="sr-Latn-ME"/>
              </w:rPr>
              <w:t>пружа се од раскрснице код вртића „Сунце“ до кућа Кадића, Јовановића и Радовића</w:t>
            </w:r>
            <w:r w:rsidRPr="006C4F1C">
              <w:rPr>
                <w:rFonts w:ascii="Candara" w:hAnsi="Candara"/>
                <w:color w:val="002060"/>
                <w:sz w:val="22"/>
                <w:szCs w:val="22"/>
                <w:lang w:val="sr-Latn-ME"/>
              </w:rPr>
              <w:t>) у дужини од 110 м, као и крака са исте раскрснице до кућа Косића, у дужини од 30 м</w:t>
            </w:r>
            <w:r w:rsidR="004D0EC6" w:rsidRPr="006C4F1C">
              <w:rPr>
                <w:rFonts w:ascii="Candara" w:hAnsi="Candara"/>
                <w:color w:val="002060"/>
                <w:sz w:val="22"/>
                <w:szCs w:val="22"/>
                <w:lang w:val="sr-Latn-ME"/>
              </w:rPr>
              <w:t>,</w:t>
            </w:r>
            <w:r w:rsidRPr="006C4F1C">
              <w:rPr>
                <w:rFonts w:ascii="Candara" w:hAnsi="Candara"/>
                <w:color w:val="002060"/>
                <w:sz w:val="22"/>
                <w:szCs w:val="22"/>
                <w:lang w:val="sr-Latn-ME"/>
              </w:rPr>
              <w:t xml:space="preserve">  </w:t>
            </w:r>
          </w:p>
          <w:p w14:paraId="0491145F" w14:textId="1D657DB6" w:rsidR="00D90D03" w:rsidRPr="006C4F1C" w:rsidRDefault="00D90D03" w:rsidP="00DC14A5">
            <w:pPr>
              <w:tabs>
                <w:tab w:val="center" w:pos="4536"/>
                <w:tab w:val="right" w:pos="9072"/>
              </w:tabs>
              <w:spacing w:before="40" w:line="20" w:lineRule="atLeast"/>
              <w:ind w:left="176" w:hanging="142"/>
              <w:jc w:val="both"/>
              <w:rPr>
                <w:rFonts w:ascii="Candara" w:eastAsia="Calibri" w:hAnsi="Candara" w:cs="Andalus"/>
                <w:color w:val="002060"/>
                <w:sz w:val="22"/>
                <w:szCs w:val="22"/>
              </w:rPr>
            </w:pPr>
            <w:r w:rsidRPr="006C4F1C">
              <w:rPr>
                <w:rFonts w:ascii="Candara" w:eastAsia="Calibri" w:hAnsi="Candara" w:cs="Andalus"/>
                <w:color w:val="002060"/>
                <w:sz w:val="22"/>
                <w:szCs w:val="22"/>
                <w:lang w:val="sr-Cyrl-RS"/>
              </w:rPr>
              <w:t xml:space="preserve">-  </w:t>
            </w:r>
            <w:r w:rsidRPr="006C4F1C">
              <w:rPr>
                <w:rFonts w:ascii="Candara" w:hAnsi="Candara"/>
                <w:color w:val="002060"/>
                <w:sz w:val="22"/>
                <w:szCs w:val="22"/>
              </w:rPr>
              <w:t>приступне улице у насељу Буда Томовића у дужини од 60</w:t>
            </w:r>
            <w:r w:rsidRPr="006C4F1C">
              <w:rPr>
                <w:rFonts w:ascii="Candara" w:hAnsi="Candara"/>
                <w:color w:val="002060"/>
                <w:sz w:val="22"/>
                <w:szCs w:val="22"/>
                <w:lang w:val="sr-Cyrl-RS"/>
              </w:rPr>
              <w:t xml:space="preserve"> </w:t>
            </w:r>
            <w:r w:rsidRPr="006C4F1C">
              <w:rPr>
                <w:rFonts w:ascii="Candara" w:hAnsi="Candara"/>
                <w:color w:val="002060"/>
                <w:sz w:val="22"/>
                <w:szCs w:val="22"/>
              </w:rPr>
              <w:t xml:space="preserve">м </w:t>
            </w:r>
            <w:r w:rsidRPr="006C4F1C">
              <w:rPr>
                <w:rFonts w:ascii="Candara" w:hAnsi="Candara"/>
                <w:color w:val="002060"/>
                <w:sz w:val="22"/>
                <w:szCs w:val="22"/>
                <w:lang w:val="sr-Cyrl-RS"/>
              </w:rPr>
              <w:t>(</w:t>
            </w:r>
            <w:r w:rsidRPr="006C4F1C">
              <w:rPr>
                <w:rFonts w:ascii="Candara" w:hAnsi="Candara"/>
                <w:color w:val="002060"/>
                <w:sz w:val="22"/>
                <w:szCs w:val="22"/>
              </w:rPr>
              <w:t>која се пружа између 6 барака у којима живи 12 породица</w:t>
            </w:r>
            <w:r w:rsidRPr="006C4F1C">
              <w:rPr>
                <w:rFonts w:ascii="Candara" w:hAnsi="Candara"/>
                <w:color w:val="002060"/>
                <w:sz w:val="22"/>
                <w:szCs w:val="22"/>
                <w:lang w:val="sr-Cyrl-RS"/>
              </w:rPr>
              <w:t>)</w:t>
            </w:r>
            <w:r w:rsidR="004D0EC6" w:rsidRPr="006C4F1C">
              <w:rPr>
                <w:rFonts w:ascii="Candara" w:hAnsi="Candara"/>
                <w:color w:val="002060"/>
                <w:sz w:val="22"/>
                <w:szCs w:val="22"/>
              </w:rPr>
              <w:t>,</w:t>
            </w:r>
          </w:p>
          <w:p w14:paraId="4CC72D65" w14:textId="775F3EDB" w:rsidR="00D90D03" w:rsidRPr="006C4F1C" w:rsidRDefault="00D90D03" w:rsidP="005A3C04">
            <w:pPr>
              <w:tabs>
                <w:tab w:val="center" w:pos="176"/>
                <w:tab w:val="right" w:pos="9072"/>
              </w:tabs>
              <w:spacing w:line="20" w:lineRule="atLeast"/>
              <w:ind w:left="176" w:hanging="142"/>
              <w:rPr>
                <w:rFonts w:ascii="Candara" w:eastAsia="Calibri" w:hAnsi="Candara" w:cs="Andalus"/>
                <w:color w:val="002060"/>
                <w:sz w:val="22"/>
                <w:szCs w:val="22"/>
              </w:rPr>
            </w:pPr>
            <w:r w:rsidRPr="006C4F1C">
              <w:rPr>
                <w:rFonts w:ascii="Candara" w:hAnsi="Candara"/>
                <w:color w:val="002060"/>
                <w:sz w:val="22"/>
                <w:szCs w:val="22"/>
                <w:lang w:val="sr-Cyrl-RS"/>
              </w:rPr>
              <w:t xml:space="preserve">- </w:t>
            </w:r>
            <w:r w:rsidRPr="006C4F1C">
              <w:rPr>
                <w:rFonts w:ascii="Candara" w:hAnsi="Candara"/>
                <w:color w:val="002060"/>
                <w:sz w:val="22"/>
                <w:szCs w:val="22"/>
              </w:rPr>
              <w:t>приступн</w:t>
            </w:r>
            <w:r w:rsidR="00DD37FA" w:rsidRPr="006C4F1C">
              <w:rPr>
                <w:rFonts w:ascii="Candara" w:hAnsi="Candara"/>
                <w:color w:val="002060"/>
                <w:sz w:val="22"/>
                <w:szCs w:val="22"/>
              </w:rPr>
              <w:t>e</w:t>
            </w:r>
            <w:r w:rsidRPr="006C4F1C">
              <w:rPr>
                <w:rFonts w:ascii="Candara" w:hAnsi="Candara"/>
                <w:color w:val="002060"/>
                <w:sz w:val="22"/>
                <w:szCs w:val="22"/>
              </w:rPr>
              <w:t xml:space="preserve"> улиц</w:t>
            </w:r>
            <w:r w:rsidR="00DD37FA" w:rsidRPr="006C4F1C">
              <w:rPr>
                <w:rFonts w:ascii="Candara" w:hAnsi="Candara"/>
                <w:color w:val="002060"/>
                <w:sz w:val="22"/>
                <w:szCs w:val="22"/>
              </w:rPr>
              <w:t>e</w:t>
            </w:r>
            <w:r w:rsidRPr="006C4F1C">
              <w:rPr>
                <w:rFonts w:ascii="Candara" w:hAnsi="Candara"/>
                <w:color w:val="002060"/>
                <w:sz w:val="22"/>
                <w:szCs w:val="22"/>
              </w:rPr>
              <w:t xml:space="preserve"> са Улице Будо Томовић</w:t>
            </w:r>
            <w:r w:rsidR="00DD37FA" w:rsidRPr="006C4F1C">
              <w:rPr>
                <w:rFonts w:ascii="Candara" w:hAnsi="Candara"/>
                <w:color w:val="002060"/>
                <w:sz w:val="22"/>
                <w:szCs w:val="22"/>
              </w:rPr>
              <w:t>a</w:t>
            </w:r>
            <w:r w:rsidRPr="006C4F1C">
              <w:rPr>
                <w:rFonts w:ascii="Candara" w:hAnsi="Candara"/>
                <w:color w:val="002060"/>
                <w:sz w:val="22"/>
                <w:szCs w:val="22"/>
              </w:rPr>
              <w:t xml:space="preserve"> (куће Јањушевића и Тодоровића), у дужини од 500</w:t>
            </w:r>
            <w:r w:rsidRPr="006C4F1C">
              <w:rPr>
                <w:rFonts w:ascii="Candara" w:hAnsi="Candara"/>
                <w:color w:val="002060"/>
                <w:sz w:val="22"/>
                <w:szCs w:val="22"/>
                <w:lang w:val="sr-Cyrl-RS"/>
              </w:rPr>
              <w:t xml:space="preserve"> </w:t>
            </w:r>
            <w:r w:rsidRPr="006C4F1C">
              <w:rPr>
                <w:rFonts w:ascii="Candara" w:hAnsi="Candara"/>
                <w:color w:val="002060"/>
                <w:sz w:val="22"/>
                <w:szCs w:val="22"/>
              </w:rPr>
              <w:t xml:space="preserve">м.  </w:t>
            </w:r>
          </w:p>
        </w:tc>
        <w:tc>
          <w:tcPr>
            <w:tcW w:w="4961" w:type="dxa"/>
            <w:gridSpan w:val="2"/>
            <w:tcBorders>
              <w:top w:val="single" w:sz="4" w:space="0" w:color="auto"/>
              <w:left w:val="single" w:sz="4" w:space="0" w:color="auto"/>
              <w:bottom w:val="single" w:sz="4" w:space="0" w:color="auto"/>
              <w:right w:val="single" w:sz="12" w:space="0" w:color="auto"/>
            </w:tcBorders>
            <w:shd w:val="clear" w:color="auto" w:fill="auto"/>
          </w:tcPr>
          <w:p w14:paraId="10254DF7" w14:textId="77777777" w:rsidR="00D90D03" w:rsidRPr="006C4F1C" w:rsidRDefault="00D90D03" w:rsidP="00410759">
            <w:pPr>
              <w:tabs>
                <w:tab w:val="center" w:pos="709"/>
                <w:tab w:val="right" w:pos="9072"/>
              </w:tabs>
              <w:spacing w:before="60" w:line="20" w:lineRule="atLeast"/>
              <w:jc w:val="both"/>
              <w:rPr>
                <w:rFonts w:ascii="Candara" w:eastAsia="Calibri" w:hAnsi="Candara" w:cs="Andalus"/>
                <w:color w:val="002060"/>
                <w:sz w:val="22"/>
                <w:szCs w:val="22"/>
              </w:rPr>
            </w:pPr>
            <w:r w:rsidRPr="006C4F1C">
              <w:rPr>
                <w:rFonts w:ascii="Candara" w:eastAsia="Calibri" w:hAnsi="Candara" w:cs="Andalus"/>
                <w:color w:val="002060"/>
                <w:sz w:val="22"/>
                <w:szCs w:val="22"/>
              </w:rPr>
              <w:t>Извршена је припрема за асфалтирање (насипање, равнање и ваљање)  и асфалтирање приступних путева:</w:t>
            </w:r>
          </w:p>
          <w:p w14:paraId="09FA55B4" w14:textId="05C0943C" w:rsidR="00D90D03" w:rsidRPr="006C4F1C" w:rsidRDefault="00D90D03" w:rsidP="0088700B">
            <w:pPr>
              <w:tabs>
                <w:tab w:val="center" w:pos="709"/>
                <w:tab w:val="right" w:pos="9072"/>
              </w:tabs>
              <w:spacing w:before="60" w:line="20" w:lineRule="atLeast"/>
              <w:jc w:val="both"/>
              <w:rPr>
                <w:rFonts w:ascii="Candara" w:eastAsia="Calibri" w:hAnsi="Candara" w:cs="Andalus"/>
                <w:color w:val="002060"/>
                <w:sz w:val="22"/>
                <w:szCs w:val="22"/>
              </w:rPr>
            </w:pPr>
            <w:r w:rsidRPr="006C4F1C">
              <w:rPr>
                <w:rFonts w:ascii="Candara" w:eastAsia="Calibri" w:hAnsi="Candara" w:cs="Andalus"/>
                <w:color w:val="002060"/>
                <w:sz w:val="22"/>
                <w:szCs w:val="22"/>
              </w:rPr>
              <w:t xml:space="preserve">- </w:t>
            </w:r>
            <w:r w:rsidRPr="006C4F1C">
              <w:rPr>
                <w:rFonts w:ascii="Candara" w:eastAsia="Calibri" w:hAnsi="Candara" w:cs="Andalus"/>
                <w:color w:val="002060"/>
                <w:sz w:val="22"/>
                <w:szCs w:val="22"/>
                <w:lang w:val="sr-Cyrl-RS"/>
              </w:rPr>
              <w:t xml:space="preserve">крака са приступног пута </w:t>
            </w:r>
            <w:r w:rsidRPr="006C4F1C">
              <w:rPr>
                <w:rFonts w:ascii="Candara" w:eastAsia="Calibri" w:hAnsi="Candara" w:cs="Andalus"/>
                <w:color w:val="002060"/>
                <w:sz w:val="22"/>
                <w:szCs w:val="22"/>
              </w:rPr>
              <w:t>у Рубежама</w:t>
            </w:r>
            <w:r w:rsidRPr="006C4F1C">
              <w:rPr>
                <w:rFonts w:ascii="Candara" w:eastAsia="Calibri" w:hAnsi="Candara" w:cs="Andalus"/>
                <w:color w:val="002060"/>
                <w:sz w:val="22"/>
                <w:szCs w:val="22"/>
                <w:lang w:val="sr-Cyrl-RS"/>
              </w:rPr>
              <w:t xml:space="preserve"> (</w:t>
            </w:r>
            <w:r w:rsidRPr="006C4F1C">
              <w:rPr>
                <w:rFonts w:ascii="Candara" w:eastAsia="Calibri" w:hAnsi="Candara" w:cs="Andalus"/>
                <w:color w:val="002060"/>
                <w:sz w:val="22"/>
                <w:szCs w:val="22"/>
              </w:rPr>
              <w:t>Очка</w:t>
            </w:r>
            <w:r w:rsidR="0088700B" w:rsidRPr="006C4F1C">
              <w:rPr>
                <w:rFonts w:ascii="Candara" w:eastAsia="Calibri" w:hAnsi="Candara" w:cs="Andalus"/>
                <w:color w:val="002060"/>
                <w:sz w:val="22"/>
                <w:szCs w:val="22"/>
                <w:lang w:val="sr-Cyrl-RS"/>
              </w:rPr>
              <w:t xml:space="preserve"> </w:t>
            </w:r>
            <w:r w:rsidRPr="006C4F1C">
              <w:rPr>
                <w:rFonts w:ascii="Candara" w:eastAsia="Calibri" w:hAnsi="Candara" w:cs="Andalus"/>
                <w:color w:val="002060"/>
                <w:sz w:val="22"/>
                <w:szCs w:val="22"/>
                <w:lang w:val="sr-Cyrl-RS"/>
              </w:rPr>
              <w:t xml:space="preserve">  </w:t>
            </w:r>
            <w:r w:rsidRPr="006C4F1C">
              <w:rPr>
                <w:rFonts w:ascii="Candara" w:eastAsia="Calibri" w:hAnsi="Candara" w:cs="Andalus"/>
                <w:color w:val="002060"/>
                <w:sz w:val="22"/>
                <w:szCs w:val="22"/>
              </w:rPr>
              <w:t>главица)</w:t>
            </w:r>
            <w:r w:rsidRPr="006C4F1C">
              <w:rPr>
                <w:rFonts w:ascii="Candara" w:eastAsia="Calibri" w:hAnsi="Candara" w:cs="Andalus"/>
                <w:color w:val="002060"/>
                <w:sz w:val="22"/>
                <w:szCs w:val="22"/>
                <w:lang w:val="sr-Cyrl-RS"/>
              </w:rPr>
              <w:t xml:space="preserve"> </w:t>
            </w:r>
            <w:r w:rsidR="00172257" w:rsidRPr="006C4F1C">
              <w:rPr>
                <w:rFonts w:ascii="Candara" w:eastAsia="Calibri" w:hAnsi="Candara" w:cs="Andalus"/>
                <w:color w:val="002060"/>
                <w:sz w:val="22"/>
                <w:szCs w:val="22"/>
              </w:rPr>
              <w:t xml:space="preserve">у дужини од </w:t>
            </w:r>
            <w:r w:rsidRPr="006C4F1C">
              <w:rPr>
                <w:rFonts w:ascii="Candara" w:eastAsia="Calibri" w:hAnsi="Candara" w:cs="Andalus"/>
                <w:color w:val="002060"/>
                <w:sz w:val="22"/>
                <w:szCs w:val="22"/>
                <w:lang w:val="sr-Latn-ME"/>
              </w:rPr>
              <w:t>100</w:t>
            </w:r>
            <w:r w:rsidRPr="006C4F1C">
              <w:rPr>
                <w:rFonts w:ascii="Candara" w:eastAsia="Calibri" w:hAnsi="Candara" w:cs="Andalus"/>
                <w:color w:val="002060"/>
                <w:sz w:val="22"/>
                <w:szCs w:val="22"/>
              </w:rPr>
              <w:t xml:space="preserve"> м</w:t>
            </w:r>
            <w:r w:rsidR="00172257" w:rsidRPr="006C4F1C">
              <w:rPr>
                <w:rFonts w:ascii="Candara" w:eastAsia="Calibri" w:hAnsi="Candara" w:cs="Andalus"/>
                <w:color w:val="002060"/>
                <w:sz w:val="22"/>
                <w:szCs w:val="22"/>
              </w:rPr>
              <w:t>,</w:t>
            </w:r>
          </w:p>
          <w:p w14:paraId="63B682C7" w14:textId="77CA44B4" w:rsidR="00D90D03" w:rsidRPr="006C4F1C" w:rsidRDefault="00D90D03" w:rsidP="0088700B">
            <w:pPr>
              <w:tabs>
                <w:tab w:val="center" w:pos="709"/>
                <w:tab w:val="right" w:pos="9072"/>
              </w:tabs>
              <w:spacing w:before="60" w:line="20" w:lineRule="atLeast"/>
              <w:jc w:val="both"/>
              <w:rPr>
                <w:rFonts w:ascii="Candara" w:eastAsia="Calibri" w:hAnsi="Candara" w:cs="Andalus"/>
                <w:color w:val="002060"/>
                <w:sz w:val="22"/>
                <w:szCs w:val="22"/>
                <w:lang w:val="sr-Cyrl-RS"/>
              </w:rPr>
            </w:pPr>
            <w:r w:rsidRPr="006C4F1C">
              <w:rPr>
                <w:rFonts w:ascii="Candara" w:eastAsia="Calibri" w:hAnsi="Candara" w:cs="Andalus"/>
                <w:color w:val="002060"/>
                <w:sz w:val="22"/>
                <w:szCs w:val="22"/>
                <w:lang w:val="sr-Cyrl-RS"/>
              </w:rPr>
              <w:t>- 6</w:t>
            </w:r>
            <w:r w:rsidRPr="006C4F1C">
              <w:rPr>
                <w:rFonts w:ascii="Candara" w:eastAsia="Calibri" w:hAnsi="Candara" w:cs="Andalus"/>
                <w:color w:val="002060"/>
                <w:sz w:val="22"/>
                <w:szCs w:val="22"/>
              </w:rPr>
              <w:t xml:space="preserve"> кракова са пута према Вучју</w:t>
            </w:r>
            <w:r w:rsidR="00172257" w:rsidRPr="006C4F1C">
              <w:rPr>
                <w:rFonts w:ascii="Candara" w:eastAsia="Calibri" w:hAnsi="Candara" w:cs="Andalus"/>
                <w:color w:val="002060"/>
                <w:sz w:val="22"/>
                <w:szCs w:val="22"/>
              </w:rPr>
              <w:t xml:space="preserve"> у укупној дужини од </w:t>
            </w:r>
            <w:r w:rsidRPr="006C4F1C">
              <w:rPr>
                <w:rFonts w:ascii="Candara" w:eastAsia="Calibri" w:hAnsi="Candara" w:cs="Andalus"/>
                <w:color w:val="002060"/>
                <w:sz w:val="22"/>
                <w:szCs w:val="22"/>
                <w:lang w:val="sr-Latn-ME"/>
              </w:rPr>
              <w:t>265</w:t>
            </w:r>
            <w:r w:rsidRPr="006C4F1C">
              <w:rPr>
                <w:rFonts w:ascii="Candara" w:eastAsia="Calibri" w:hAnsi="Candara" w:cs="Andalus"/>
                <w:color w:val="002060"/>
                <w:sz w:val="22"/>
                <w:szCs w:val="22"/>
              </w:rPr>
              <w:t xml:space="preserve"> м</w:t>
            </w:r>
            <w:r w:rsidR="00172257" w:rsidRPr="006C4F1C">
              <w:rPr>
                <w:rFonts w:ascii="Candara" w:eastAsia="Calibri" w:hAnsi="Candara" w:cs="Andalus"/>
                <w:color w:val="002060"/>
                <w:sz w:val="22"/>
                <w:szCs w:val="22"/>
              </w:rPr>
              <w:t>,</w:t>
            </w:r>
          </w:p>
          <w:p w14:paraId="6BC3F974" w14:textId="194C6BCF" w:rsidR="00D90D03" w:rsidRPr="006C4F1C" w:rsidRDefault="00D90D03" w:rsidP="0088700B">
            <w:pPr>
              <w:tabs>
                <w:tab w:val="center" w:pos="709"/>
                <w:tab w:val="right" w:pos="9072"/>
              </w:tabs>
              <w:spacing w:before="60" w:line="20" w:lineRule="atLeast"/>
              <w:jc w:val="both"/>
              <w:rPr>
                <w:rFonts w:ascii="Candara" w:eastAsia="Calibri" w:hAnsi="Candara" w:cs="Andalus"/>
                <w:color w:val="002060"/>
                <w:sz w:val="22"/>
                <w:szCs w:val="22"/>
                <w:lang w:val="sr-Cyrl-RS"/>
              </w:rPr>
            </w:pPr>
            <w:r w:rsidRPr="006C4F1C">
              <w:rPr>
                <w:rFonts w:ascii="Candara" w:eastAsia="Calibri" w:hAnsi="Candara" w:cs="Andalus"/>
                <w:color w:val="002060"/>
                <w:sz w:val="22"/>
                <w:szCs w:val="22"/>
              </w:rPr>
              <w:t xml:space="preserve">- </w:t>
            </w:r>
            <w:r w:rsidRPr="006C4F1C">
              <w:rPr>
                <w:rFonts w:ascii="Candara" w:eastAsia="Calibri" w:hAnsi="Candara" w:cs="Andalus"/>
                <w:color w:val="002060"/>
                <w:sz w:val="22"/>
                <w:szCs w:val="22"/>
              </w:rPr>
              <w:tab/>
              <w:t>5 кракова са Ул. Јакова Остојића</w:t>
            </w:r>
            <w:r w:rsidR="00172257" w:rsidRPr="006C4F1C">
              <w:rPr>
                <w:rFonts w:ascii="Candara" w:eastAsia="Calibri" w:hAnsi="Candara" w:cs="Andalus"/>
                <w:color w:val="002060"/>
                <w:sz w:val="22"/>
                <w:szCs w:val="22"/>
              </w:rPr>
              <w:t xml:space="preserve"> у укупној дужини од </w:t>
            </w:r>
            <w:r w:rsidRPr="006C4F1C">
              <w:rPr>
                <w:rFonts w:ascii="Candara" w:eastAsia="Calibri" w:hAnsi="Candara" w:cs="Andalus"/>
                <w:color w:val="002060"/>
                <w:sz w:val="22"/>
                <w:szCs w:val="22"/>
              </w:rPr>
              <w:t>580 м</w:t>
            </w:r>
            <w:r w:rsidR="00172257" w:rsidRPr="006C4F1C">
              <w:rPr>
                <w:rFonts w:ascii="Candara" w:eastAsia="Calibri" w:hAnsi="Candara" w:cs="Andalus"/>
                <w:color w:val="002060"/>
                <w:sz w:val="22"/>
                <w:szCs w:val="22"/>
              </w:rPr>
              <w:t>,</w:t>
            </w:r>
          </w:p>
          <w:p w14:paraId="5845BAA5" w14:textId="3A105E4A" w:rsidR="00D90D03" w:rsidRPr="006C4F1C" w:rsidRDefault="00D90D03" w:rsidP="0088700B">
            <w:pPr>
              <w:tabs>
                <w:tab w:val="center" w:pos="709"/>
                <w:tab w:val="right" w:pos="9072"/>
              </w:tabs>
              <w:spacing w:before="60" w:line="20" w:lineRule="atLeast"/>
              <w:jc w:val="both"/>
              <w:rPr>
                <w:rFonts w:ascii="Candara" w:eastAsia="Calibri" w:hAnsi="Candara" w:cs="Andalus"/>
                <w:color w:val="002060"/>
                <w:sz w:val="22"/>
                <w:szCs w:val="22"/>
              </w:rPr>
            </w:pPr>
            <w:r w:rsidRPr="006C4F1C">
              <w:rPr>
                <w:rFonts w:ascii="Candara" w:eastAsia="Calibri" w:hAnsi="Candara" w:cs="Andalus"/>
                <w:color w:val="002060"/>
                <w:sz w:val="22"/>
                <w:szCs w:val="22"/>
              </w:rPr>
              <w:t xml:space="preserve">- </w:t>
            </w:r>
            <w:r w:rsidRPr="006C4F1C">
              <w:rPr>
                <w:rFonts w:ascii="Candara" w:eastAsia="Calibri" w:hAnsi="Candara" w:cs="Andalus"/>
                <w:color w:val="002060"/>
                <w:sz w:val="22"/>
                <w:szCs w:val="22"/>
              </w:rPr>
              <w:tab/>
              <w:t>2 крака са Ул. Ратка Вујови</w:t>
            </w:r>
            <w:r w:rsidRPr="006C4F1C">
              <w:rPr>
                <w:rFonts w:ascii="Candara" w:eastAsia="Calibri" w:hAnsi="Candara" w:cs="Andalus"/>
                <w:color w:val="002060"/>
                <w:sz w:val="22"/>
                <w:szCs w:val="22"/>
                <w:lang w:val="sr-Cyrl-RS"/>
              </w:rPr>
              <w:t>ћа -</w:t>
            </w:r>
            <w:r w:rsidRPr="006C4F1C">
              <w:rPr>
                <w:rFonts w:ascii="Candara" w:eastAsia="Calibri" w:hAnsi="Candara" w:cs="Andalus"/>
                <w:color w:val="002060"/>
                <w:sz w:val="22"/>
                <w:szCs w:val="22"/>
              </w:rPr>
              <w:t xml:space="preserve"> Чоче</w:t>
            </w:r>
            <w:r w:rsidR="00172257" w:rsidRPr="006C4F1C">
              <w:rPr>
                <w:rFonts w:ascii="Candara" w:eastAsia="Calibri" w:hAnsi="Candara" w:cs="Andalus"/>
                <w:color w:val="002060"/>
                <w:sz w:val="22"/>
                <w:szCs w:val="22"/>
              </w:rPr>
              <w:t xml:space="preserve"> у укупној дужини од </w:t>
            </w:r>
            <w:r w:rsidRPr="006C4F1C">
              <w:rPr>
                <w:rFonts w:ascii="Candara" w:eastAsia="Calibri" w:hAnsi="Candara" w:cs="Andalus"/>
                <w:color w:val="002060"/>
                <w:sz w:val="22"/>
                <w:szCs w:val="22"/>
              </w:rPr>
              <w:t>145 м</w:t>
            </w:r>
            <w:r w:rsidR="00172257" w:rsidRPr="006C4F1C">
              <w:rPr>
                <w:rFonts w:ascii="Candara" w:eastAsia="Calibri" w:hAnsi="Candara" w:cs="Andalus"/>
                <w:color w:val="002060"/>
                <w:sz w:val="22"/>
                <w:szCs w:val="22"/>
              </w:rPr>
              <w:t>,</w:t>
            </w:r>
          </w:p>
          <w:p w14:paraId="06162E2D" w14:textId="64C6FA75" w:rsidR="00D90D03" w:rsidRPr="006C4F1C" w:rsidRDefault="00D90D03" w:rsidP="0088700B">
            <w:pPr>
              <w:tabs>
                <w:tab w:val="center" w:pos="709"/>
                <w:tab w:val="right" w:pos="9072"/>
              </w:tabs>
              <w:spacing w:before="60" w:line="20" w:lineRule="atLeast"/>
              <w:jc w:val="both"/>
              <w:rPr>
                <w:rFonts w:ascii="Candara" w:eastAsia="Calibri" w:hAnsi="Candara" w:cs="Andalus"/>
                <w:color w:val="002060"/>
                <w:sz w:val="22"/>
                <w:szCs w:val="22"/>
              </w:rPr>
            </w:pPr>
            <w:r w:rsidRPr="006C4F1C">
              <w:rPr>
                <w:rFonts w:ascii="Candara" w:eastAsia="Calibri" w:hAnsi="Candara" w:cs="Andalus"/>
                <w:color w:val="002060"/>
                <w:sz w:val="22"/>
                <w:szCs w:val="22"/>
              </w:rPr>
              <w:t xml:space="preserve">- </w:t>
            </w:r>
            <w:r w:rsidRPr="006C4F1C">
              <w:rPr>
                <w:rFonts w:ascii="Candara" w:eastAsia="Calibri" w:hAnsi="Candara" w:cs="Andalus"/>
                <w:color w:val="002060"/>
                <w:sz w:val="22"/>
                <w:szCs w:val="22"/>
              </w:rPr>
              <w:tab/>
              <w:t>крака са Ул. Павла Ковачевића</w:t>
            </w:r>
            <w:r w:rsidR="00172257" w:rsidRPr="006C4F1C">
              <w:rPr>
                <w:rFonts w:ascii="Candara" w:eastAsia="Calibri" w:hAnsi="Candara" w:cs="Andalus"/>
                <w:color w:val="002060"/>
                <w:sz w:val="22"/>
                <w:szCs w:val="22"/>
              </w:rPr>
              <w:t xml:space="preserve"> у дужини од </w:t>
            </w:r>
            <w:r w:rsidRPr="006C4F1C">
              <w:rPr>
                <w:rFonts w:ascii="Candara" w:eastAsia="Calibri" w:hAnsi="Candara" w:cs="Andalus"/>
                <w:color w:val="002060"/>
                <w:sz w:val="22"/>
                <w:szCs w:val="22"/>
                <w:lang w:val="sr-Cyrl-RS"/>
              </w:rPr>
              <w:t>1</w:t>
            </w:r>
            <w:r w:rsidRPr="006C4F1C">
              <w:rPr>
                <w:rFonts w:ascii="Candara" w:eastAsia="Calibri" w:hAnsi="Candara" w:cs="Andalus"/>
                <w:color w:val="002060"/>
                <w:sz w:val="22"/>
                <w:szCs w:val="22"/>
              </w:rPr>
              <w:t>00 м</w:t>
            </w:r>
            <w:r w:rsidR="00172257" w:rsidRPr="006C4F1C">
              <w:rPr>
                <w:rFonts w:ascii="Candara" w:eastAsia="Calibri" w:hAnsi="Candara" w:cs="Andalus"/>
                <w:color w:val="002060"/>
                <w:sz w:val="22"/>
                <w:szCs w:val="22"/>
              </w:rPr>
              <w:t>,</w:t>
            </w:r>
          </w:p>
          <w:p w14:paraId="1BF62CD9" w14:textId="03273C9A" w:rsidR="00D90D03" w:rsidRPr="006C4F1C" w:rsidRDefault="00D90D03" w:rsidP="0088700B">
            <w:pPr>
              <w:tabs>
                <w:tab w:val="center" w:pos="709"/>
                <w:tab w:val="right" w:pos="9072"/>
              </w:tabs>
              <w:spacing w:before="60" w:line="20" w:lineRule="atLeast"/>
              <w:ind w:left="175" w:hanging="175"/>
              <w:jc w:val="both"/>
              <w:rPr>
                <w:rFonts w:ascii="Candara" w:eastAsia="Calibri" w:hAnsi="Candara" w:cs="Andalus"/>
                <w:color w:val="002060"/>
                <w:sz w:val="22"/>
                <w:szCs w:val="22"/>
              </w:rPr>
            </w:pPr>
            <w:r w:rsidRPr="006C4F1C">
              <w:rPr>
                <w:rFonts w:ascii="Candara" w:eastAsia="Calibri" w:hAnsi="Candara" w:cs="Andalus"/>
                <w:color w:val="002060"/>
                <w:sz w:val="22"/>
                <w:szCs w:val="22"/>
              </w:rPr>
              <w:t xml:space="preserve">- </w:t>
            </w:r>
            <w:r w:rsidRPr="006C4F1C">
              <w:rPr>
                <w:rFonts w:ascii="Candara" w:eastAsia="Calibri" w:hAnsi="Candara" w:cs="Andalus"/>
                <w:color w:val="002060"/>
                <w:sz w:val="22"/>
                <w:szCs w:val="22"/>
              </w:rPr>
              <w:tab/>
              <w:t>наставка улице Илије Миловића (повезивање са Павла Ковачевића)</w:t>
            </w:r>
            <w:r w:rsidR="00172257" w:rsidRPr="006C4F1C">
              <w:rPr>
                <w:rFonts w:ascii="Candara" w:eastAsia="Calibri" w:hAnsi="Candara" w:cs="Andalus"/>
                <w:color w:val="002060"/>
                <w:sz w:val="22"/>
                <w:szCs w:val="22"/>
              </w:rPr>
              <w:t xml:space="preserve"> у дужини од </w:t>
            </w:r>
            <w:r w:rsidRPr="006C4F1C">
              <w:rPr>
                <w:rFonts w:ascii="Candara" w:eastAsia="Calibri" w:hAnsi="Candara" w:cs="Andalus"/>
                <w:color w:val="002060"/>
                <w:sz w:val="22"/>
                <w:szCs w:val="22"/>
              </w:rPr>
              <w:t>50 м</w:t>
            </w:r>
            <w:r w:rsidR="00172257" w:rsidRPr="006C4F1C">
              <w:rPr>
                <w:rFonts w:ascii="Candara" w:eastAsia="Calibri" w:hAnsi="Candara" w:cs="Andalus"/>
                <w:color w:val="002060"/>
                <w:sz w:val="22"/>
                <w:szCs w:val="22"/>
              </w:rPr>
              <w:t>,</w:t>
            </w:r>
          </w:p>
          <w:p w14:paraId="1CAB4A14" w14:textId="00B1BB2E" w:rsidR="00D90D03" w:rsidRPr="006C4F1C" w:rsidRDefault="00D90D03" w:rsidP="00DD37FA">
            <w:pPr>
              <w:tabs>
                <w:tab w:val="center" w:pos="709"/>
                <w:tab w:val="right" w:pos="9072"/>
              </w:tabs>
              <w:spacing w:before="60" w:line="20" w:lineRule="atLeast"/>
              <w:ind w:left="175" w:hanging="175"/>
              <w:jc w:val="both"/>
              <w:rPr>
                <w:rFonts w:ascii="Candara" w:eastAsia="Calibri" w:hAnsi="Candara" w:cs="Andalus"/>
                <w:color w:val="002060"/>
                <w:sz w:val="22"/>
                <w:szCs w:val="22"/>
              </w:rPr>
            </w:pPr>
            <w:r w:rsidRPr="006C4F1C">
              <w:rPr>
                <w:rFonts w:ascii="Candara" w:eastAsia="Calibri" w:hAnsi="Candara" w:cs="Andalus"/>
                <w:color w:val="002060"/>
              </w:rPr>
              <w:t xml:space="preserve">- </w:t>
            </w:r>
            <w:r w:rsidRPr="006C4F1C">
              <w:rPr>
                <w:rFonts w:ascii="Candara" w:eastAsia="Calibri" w:hAnsi="Candara" w:cs="Andalus"/>
                <w:color w:val="002060"/>
                <w:sz w:val="22"/>
                <w:szCs w:val="22"/>
              </w:rPr>
              <w:t xml:space="preserve">прилаза </w:t>
            </w:r>
            <w:r w:rsidRPr="006C4F1C">
              <w:rPr>
                <w:rFonts w:ascii="Candara" w:eastAsia="Calibri" w:hAnsi="Candara" w:cs="Andalus"/>
                <w:color w:val="002060"/>
                <w:sz w:val="22"/>
                <w:szCs w:val="22"/>
                <w:lang w:val="sr-Cyrl-RS"/>
              </w:rPr>
              <w:t xml:space="preserve">до објеката </w:t>
            </w:r>
            <w:r w:rsidRPr="006C4F1C">
              <w:rPr>
                <w:rFonts w:ascii="Candara" w:eastAsia="Calibri" w:hAnsi="Candara" w:cs="Andalus"/>
                <w:color w:val="002060"/>
                <w:sz w:val="22"/>
                <w:szCs w:val="22"/>
              </w:rPr>
              <w:t>са реконструисаног пута Рубежа – Мораково у укупној дужини од 230 м</w:t>
            </w:r>
            <w:r w:rsidR="00DD37FA" w:rsidRPr="006C4F1C">
              <w:rPr>
                <w:rFonts w:ascii="Candara" w:eastAsia="Calibri" w:hAnsi="Candara" w:cs="Andalus"/>
                <w:color w:val="002060"/>
                <w:sz w:val="22"/>
                <w:szCs w:val="22"/>
              </w:rPr>
              <w:t>.</w:t>
            </w:r>
          </w:p>
        </w:tc>
      </w:tr>
      <w:tr w:rsidR="00D90D03" w:rsidRPr="006C4F1C" w14:paraId="27687EA1" w14:textId="77777777" w:rsidTr="00E33DE5">
        <w:trPr>
          <w:trHeight w:val="480"/>
        </w:trPr>
        <w:tc>
          <w:tcPr>
            <w:tcW w:w="709" w:type="dxa"/>
            <w:gridSpan w:val="2"/>
            <w:vMerge/>
            <w:tcBorders>
              <w:left w:val="single" w:sz="12" w:space="0" w:color="auto"/>
              <w:right w:val="single" w:sz="4" w:space="0" w:color="auto"/>
            </w:tcBorders>
            <w:shd w:val="clear" w:color="auto" w:fill="auto"/>
            <w:textDirection w:val="btLr"/>
            <w:vAlign w:val="center"/>
          </w:tcPr>
          <w:p w14:paraId="7505D08F" w14:textId="77777777" w:rsidR="00D90D03" w:rsidRPr="006C4F1C" w:rsidRDefault="00D90D03" w:rsidP="006550ED">
            <w:pPr>
              <w:tabs>
                <w:tab w:val="center" w:pos="4536"/>
                <w:tab w:val="right" w:pos="9072"/>
              </w:tabs>
              <w:spacing w:line="20" w:lineRule="atLeast"/>
              <w:jc w:val="center"/>
              <w:rPr>
                <w:rFonts w:ascii="Candara" w:hAnsi="Candara" w:cs="Andalus"/>
                <w:b/>
                <w:color w:val="002060"/>
                <w:sz w:val="22"/>
                <w:szCs w:val="22"/>
              </w:rPr>
            </w:pPr>
          </w:p>
        </w:tc>
        <w:tc>
          <w:tcPr>
            <w:tcW w:w="4395" w:type="dxa"/>
            <w:gridSpan w:val="2"/>
            <w:tcBorders>
              <w:top w:val="single" w:sz="4" w:space="0" w:color="auto"/>
              <w:left w:val="single" w:sz="4" w:space="0" w:color="auto"/>
              <w:bottom w:val="single" w:sz="4" w:space="0" w:color="auto"/>
              <w:right w:val="single" w:sz="4" w:space="0" w:color="auto"/>
            </w:tcBorders>
            <w:shd w:val="clear" w:color="auto" w:fill="auto"/>
          </w:tcPr>
          <w:p w14:paraId="7B1EFCA6" w14:textId="77777777" w:rsidR="00D90D03" w:rsidRPr="006C4F1C" w:rsidRDefault="00D90D03" w:rsidP="006550ED">
            <w:pPr>
              <w:tabs>
                <w:tab w:val="center" w:pos="4536"/>
                <w:tab w:val="right" w:pos="9072"/>
              </w:tabs>
              <w:spacing w:before="20" w:after="20" w:line="20" w:lineRule="atLeast"/>
              <w:jc w:val="both"/>
              <w:rPr>
                <w:rFonts w:ascii="Candara" w:hAnsi="Candara" w:cs="Andalus"/>
                <w:b/>
                <w:i/>
                <w:color w:val="002060"/>
                <w:sz w:val="22"/>
                <w:szCs w:val="22"/>
                <w:u w:val="single"/>
              </w:rPr>
            </w:pPr>
            <w:r w:rsidRPr="006C4F1C">
              <w:rPr>
                <w:rFonts w:ascii="Candara" w:hAnsi="Candara" w:cs="Andalus"/>
                <w:b/>
                <w:i/>
                <w:color w:val="002060"/>
                <w:sz w:val="22"/>
                <w:szCs w:val="22"/>
                <w:u w:val="single"/>
              </w:rPr>
              <w:t>Санација ударних рупа</w:t>
            </w:r>
          </w:p>
        </w:tc>
        <w:tc>
          <w:tcPr>
            <w:tcW w:w="4961" w:type="dxa"/>
            <w:gridSpan w:val="2"/>
            <w:tcBorders>
              <w:top w:val="single" w:sz="4" w:space="0" w:color="auto"/>
              <w:left w:val="single" w:sz="4" w:space="0" w:color="auto"/>
              <w:bottom w:val="single" w:sz="4" w:space="0" w:color="auto"/>
              <w:right w:val="single" w:sz="12" w:space="0" w:color="auto"/>
            </w:tcBorders>
            <w:shd w:val="clear" w:color="auto" w:fill="auto"/>
          </w:tcPr>
          <w:p w14:paraId="6ECF7280" w14:textId="0E1C95D2" w:rsidR="00D90D03" w:rsidRPr="006C4F1C" w:rsidRDefault="00D90D03" w:rsidP="0013672E">
            <w:pPr>
              <w:tabs>
                <w:tab w:val="center" w:pos="4536"/>
                <w:tab w:val="right" w:pos="9072"/>
              </w:tabs>
              <w:spacing w:before="20" w:after="20" w:line="20" w:lineRule="atLeast"/>
              <w:jc w:val="both"/>
              <w:rPr>
                <w:rFonts w:ascii="Candara" w:hAnsi="Candara" w:cs="Andalus"/>
                <w:color w:val="002060"/>
                <w:sz w:val="22"/>
                <w:szCs w:val="22"/>
              </w:rPr>
            </w:pPr>
            <w:r w:rsidRPr="006C4F1C">
              <w:rPr>
                <w:rFonts w:ascii="Candara" w:eastAsia="Calibri" w:hAnsi="Candara" w:cs="Andalus"/>
                <w:color w:val="002060"/>
                <w:sz w:val="22"/>
                <w:szCs w:val="22"/>
              </w:rPr>
              <w:t xml:space="preserve">Извршена је санација ударних рупа у улицама: Вука Караџића (на дионици од Жељезаре до скретања за Вучје), Буда Томовића, Буда Томовића </w:t>
            </w:r>
            <w:r w:rsidR="00FD475D" w:rsidRPr="006C4F1C">
              <w:rPr>
                <w:rFonts w:ascii="Candara" w:eastAsia="Calibri" w:hAnsi="Candara" w:cs="Andalus"/>
                <w:color w:val="002060"/>
                <w:sz w:val="22"/>
                <w:szCs w:val="22"/>
              </w:rPr>
              <w:t>II</w:t>
            </w:r>
            <w:r w:rsidRPr="006C4F1C">
              <w:rPr>
                <w:rFonts w:ascii="Candara" w:eastAsia="Calibri" w:hAnsi="Candara" w:cs="Andalus"/>
                <w:color w:val="002060"/>
                <w:sz w:val="22"/>
                <w:szCs w:val="22"/>
              </w:rPr>
              <w:t xml:space="preserve">, Пут Хумци – Рубежа и Рубежа </w:t>
            </w:r>
            <w:r w:rsidR="00CF6A8A" w:rsidRPr="006C4F1C">
              <w:rPr>
                <w:rFonts w:ascii="Candara" w:hAnsi="Candara" w:cs="Andalus"/>
                <w:color w:val="002060"/>
                <w:sz w:val="22"/>
                <w:szCs w:val="22"/>
              </w:rPr>
              <w:t>III</w:t>
            </w:r>
            <w:r w:rsidRPr="006C4F1C">
              <w:rPr>
                <w:rFonts w:ascii="Candara" w:hAnsi="Candara" w:cs="Andalus"/>
                <w:color w:val="002060"/>
                <w:sz w:val="22"/>
                <w:szCs w:val="22"/>
              </w:rPr>
              <w:t>.</w:t>
            </w:r>
          </w:p>
        </w:tc>
      </w:tr>
      <w:tr w:rsidR="00D90D03" w:rsidRPr="006C4F1C" w14:paraId="168AF0DA" w14:textId="77777777" w:rsidTr="00E33DE5">
        <w:trPr>
          <w:trHeight w:val="1245"/>
        </w:trPr>
        <w:tc>
          <w:tcPr>
            <w:tcW w:w="709" w:type="dxa"/>
            <w:gridSpan w:val="2"/>
            <w:vMerge/>
            <w:tcBorders>
              <w:left w:val="single" w:sz="12" w:space="0" w:color="auto"/>
              <w:right w:val="single" w:sz="4" w:space="0" w:color="auto"/>
            </w:tcBorders>
            <w:shd w:val="clear" w:color="auto" w:fill="auto"/>
            <w:textDirection w:val="btLr"/>
            <w:vAlign w:val="center"/>
          </w:tcPr>
          <w:p w14:paraId="6ECEB024" w14:textId="77777777" w:rsidR="00D90D03" w:rsidRPr="006C4F1C" w:rsidRDefault="00D90D03" w:rsidP="006550ED">
            <w:pPr>
              <w:tabs>
                <w:tab w:val="center" w:pos="4536"/>
                <w:tab w:val="right" w:pos="9072"/>
              </w:tabs>
              <w:spacing w:line="20" w:lineRule="atLeast"/>
              <w:jc w:val="center"/>
              <w:rPr>
                <w:rFonts w:ascii="Candara" w:hAnsi="Candara" w:cs="Andalus"/>
                <w:b/>
                <w:bCs/>
                <w:color w:val="002060"/>
                <w:sz w:val="22"/>
                <w:szCs w:val="22"/>
              </w:rPr>
            </w:pPr>
          </w:p>
        </w:tc>
        <w:tc>
          <w:tcPr>
            <w:tcW w:w="4395" w:type="dxa"/>
            <w:gridSpan w:val="2"/>
            <w:tcBorders>
              <w:top w:val="single" w:sz="4" w:space="0" w:color="auto"/>
              <w:left w:val="single" w:sz="4" w:space="0" w:color="auto"/>
              <w:bottom w:val="single" w:sz="4" w:space="0" w:color="auto"/>
              <w:right w:val="single" w:sz="4" w:space="0" w:color="auto"/>
            </w:tcBorders>
            <w:shd w:val="clear" w:color="auto" w:fill="auto"/>
          </w:tcPr>
          <w:p w14:paraId="0A484420" w14:textId="77777777" w:rsidR="00D90D03" w:rsidRPr="006C4F1C" w:rsidRDefault="00D90D03" w:rsidP="006550ED">
            <w:pPr>
              <w:tabs>
                <w:tab w:val="center" w:pos="4536"/>
                <w:tab w:val="right" w:pos="9072"/>
              </w:tabs>
              <w:spacing w:before="20" w:after="20" w:line="20" w:lineRule="atLeast"/>
              <w:jc w:val="both"/>
              <w:rPr>
                <w:rFonts w:ascii="Candara" w:eastAsia="Calibri" w:hAnsi="Candara" w:cs="Andalus"/>
                <w:b/>
                <w:i/>
                <w:color w:val="002060"/>
                <w:sz w:val="22"/>
                <w:szCs w:val="22"/>
                <w:u w:val="single"/>
              </w:rPr>
            </w:pPr>
            <w:r w:rsidRPr="006C4F1C">
              <w:rPr>
                <w:rFonts w:ascii="Candara" w:eastAsia="Calibri" w:hAnsi="Candara" w:cs="Andalus"/>
                <w:b/>
                <w:i/>
                <w:color w:val="002060"/>
                <w:sz w:val="22"/>
                <w:szCs w:val="22"/>
                <w:u w:val="single"/>
              </w:rPr>
              <w:t>Санација макадамских улица</w:t>
            </w:r>
          </w:p>
          <w:p w14:paraId="116A3A99" w14:textId="77777777" w:rsidR="00D90D03" w:rsidRPr="006C4F1C" w:rsidRDefault="00D90D03" w:rsidP="006550ED">
            <w:pPr>
              <w:tabs>
                <w:tab w:val="center" w:pos="4536"/>
                <w:tab w:val="right" w:pos="9072"/>
              </w:tabs>
              <w:spacing w:before="20" w:after="20" w:line="20" w:lineRule="atLeast"/>
              <w:jc w:val="both"/>
              <w:rPr>
                <w:rFonts w:ascii="Candara" w:hAnsi="Candara" w:cs="Andalus"/>
                <w:color w:val="002060"/>
                <w:sz w:val="22"/>
                <w:szCs w:val="22"/>
                <w:lang w:val="sr-Cyrl-RS"/>
              </w:rPr>
            </w:pPr>
            <w:r w:rsidRPr="006C4F1C">
              <w:rPr>
                <w:rFonts w:ascii="Candara" w:hAnsi="Candara" w:cs="Andalus"/>
                <w:color w:val="002060"/>
                <w:sz w:val="22"/>
                <w:szCs w:val="22"/>
                <w:lang w:val="sr-Cyrl-RS"/>
              </w:rPr>
              <w:t>Санација макадамских улица:</w:t>
            </w:r>
          </w:p>
          <w:p w14:paraId="3356B130" w14:textId="660891C9" w:rsidR="00D90D03" w:rsidRPr="006C4F1C" w:rsidRDefault="00D90D03" w:rsidP="006550ED">
            <w:pPr>
              <w:tabs>
                <w:tab w:val="center" w:pos="4536"/>
                <w:tab w:val="right" w:pos="9072"/>
              </w:tabs>
              <w:spacing w:before="20" w:after="20" w:line="20" w:lineRule="atLeast"/>
              <w:jc w:val="both"/>
              <w:rPr>
                <w:rFonts w:ascii="Candara" w:hAnsi="Candara" w:cs="Andalus"/>
                <w:color w:val="002060"/>
                <w:sz w:val="22"/>
                <w:szCs w:val="22"/>
                <w:lang w:val="sr-Cyrl-RS"/>
              </w:rPr>
            </w:pPr>
            <w:r w:rsidRPr="006C4F1C">
              <w:rPr>
                <w:rFonts w:ascii="Candara" w:hAnsi="Candara" w:cs="Andalus"/>
                <w:color w:val="002060"/>
                <w:sz w:val="22"/>
                <w:szCs w:val="22"/>
                <w:lang w:val="sr-Cyrl-RS"/>
              </w:rPr>
              <w:t xml:space="preserve">- </w:t>
            </w:r>
            <w:r w:rsidRPr="006C4F1C">
              <w:rPr>
                <w:rFonts w:ascii="Candara" w:eastAsia="Calibri" w:hAnsi="Candara" w:cs="Andalus"/>
                <w:color w:val="002060"/>
                <w:sz w:val="22"/>
                <w:szCs w:val="22"/>
              </w:rPr>
              <w:t>крака са  Улице Вука Караџића према жељезари</w:t>
            </w:r>
            <w:r w:rsidR="00A57FD8" w:rsidRPr="006C4F1C">
              <w:rPr>
                <w:rFonts w:ascii="Candara" w:eastAsia="Calibri" w:hAnsi="Candara" w:cs="Andalus"/>
                <w:color w:val="002060"/>
                <w:sz w:val="22"/>
                <w:szCs w:val="22"/>
                <w:lang w:val="sr-Cyrl-RS"/>
              </w:rPr>
              <w:t>ни</w:t>
            </w:r>
            <w:r w:rsidRPr="006C4F1C">
              <w:rPr>
                <w:rFonts w:ascii="Candara" w:eastAsia="Calibri" w:hAnsi="Candara" w:cs="Andalus"/>
                <w:color w:val="002060"/>
                <w:sz w:val="22"/>
                <w:szCs w:val="22"/>
              </w:rPr>
              <w:t>м зградама</w:t>
            </w:r>
            <w:r w:rsidR="00BC748F" w:rsidRPr="006C4F1C">
              <w:rPr>
                <w:rFonts w:ascii="Candara" w:eastAsia="Calibri" w:hAnsi="Candara" w:cs="Andalus"/>
                <w:color w:val="002060"/>
                <w:sz w:val="22"/>
                <w:szCs w:val="22"/>
                <w:lang w:val="sr-Cyrl-RS"/>
              </w:rPr>
              <w:t>,</w:t>
            </w:r>
          </w:p>
          <w:p w14:paraId="1FD83B5B" w14:textId="173B0085" w:rsidR="00D90D03" w:rsidRPr="006C4F1C" w:rsidRDefault="00D90D03" w:rsidP="006550ED">
            <w:pPr>
              <w:tabs>
                <w:tab w:val="center" w:pos="4536"/>
                <w:tab w:val="right" w:pos="9072"/>
              </w:tabs>
              <w:spacing w:before="20" w:after="20" w:line="20" w:lineRule="atLeast"/>
              <w:jc w:val="both"/>
              <w:rPr>
                <w:rFonts w:ascii="Candara" w:hAnsi="Candara"/>
                <w:color w:val="002060"/>
                <w:sz w:val="22"/>
                <w:szCs w:val="22"/>
                <w:lang w:val="sr-Cyrl-RS"/>
              </w:rPr>
            </w:pPr>
            <w:r w:rsidRPr="006C4F1C">
              <w:rPr>
                <w:rFonts w:ascii="Candara" w:hAnsi="Candara"/>
                <w:color w:val="002060"/>
                <w:sz w:val="22"/>
                <w:szCs w:val="22"/>
                <w:lang w:val="sr-Cyrl-RS"/>
              </w:rPr>
              <w:t xml:space="preserve">- </w:t>
            </w:r>
            <w:r w:rsidRPr="006C4F1C">
              <w:rPr>
                <w:rFonts w:ascii="Candara" w:hAnsi="Candara"/>
                <w:color w:val="002060"/>
                <w:sz w:val="22"/>
                <w:szCs w:val="22"/>
              </w:rPr>
              <w:t xml:space="preserve">приступне улице која се одваја са </w:t>
            </w:r>
            <w:r w:rsidRPr="006C4F1C">
              <w:rPr>
                <w:rFonts w:ascii="Candara" w:hAnsi="Candara"/>
                <w:color w:val="002060"/>
                <w:sz w:val="22"/>
                <w:szCs w:val="22"/>
                <w:lang w:val="sr-Cyrl-RS"/>
              </w:rPr>
              <w:t xml:space="preserve">Улице </w:t>
            </w:r>
            <w:r w:rsidRPr="006C4F1C">
              <w:rPr>
                <w:rFonts w:ascii="Candara" w:hAnsi="Candara"/>
                <w:color w:val="002060"/>
                <w:sz w:val="22"/>
                <w:szCs w:val="22"/>
              </w:rPr>
              <w:t>Павла Ковачевића у дужини од 50м</w:t>
            </w:r>
            <w:r w:rsidR="004A782B" w:rsidRPr="006C4F1C">
              <w:rPr>
                <w:rFonts w:ascii="Candara" w:hAnsi="Candara"/>
                <w:color w:val="002060"/>
                <w:sz w:val="22"/>
                <w:szCs w:val="22"/>
                <w:lang w:val="sr-Cyrl-RS"/>
              </w:rPr>
              <w:t>,</w:t>
            </w:r>
          </w:p>
          <w:p w14:paraId="4569DF62" w14:textId="77777777" w:rsidR="00D90D03" w:rsidRPr="006C4F1C" w:rsidRDefault="00D90D03" w:rsidP="00637F83">
            <w:pPr>
              <w:tabs>
                <w:tab w:val="center" w:pos="4536"/>
                <w:tab w:val="right" w:pos="9072"/>
              </w:tabs>
              <w:spacing w:before="20" w:after="20" w:line="20" w:lineRule="atLeast"/>
              <w:jc w:val="both"/>
              <w:rPr>
                <w:rFonts w:ascii="Candara" w:hAnsi="Candara" w:cs="Andalus"/>
                <w:color w:val="002060"/>
                <w:sz w:val="22"/>
                <w:szCs w:val="22"/>
              </w:rPr>
            </w:pPr>
            <w:r w:rsidRPr="006C4F1C">
              <w:rPr>
                <w:rFonts w:ascii="Candara" w:hAnsi="Candara"/>
                <w:color w:val="002060"/>
                <w:sz w:val="22"/>
                <w:szCs w:val="22"/>
                <w:lang w:val="sr-Cyrl-RS"/>
              </w:rPr>
              <w:t>- улице поред ограде Нексана</w:t>
            </w:r>
            <w:r w:rsidRPr="006C4F1C">
              <w:rPr>
                <w:rFonts w:ascii="Candara" w:hAnsi="Candara"/>
                <w:color w:val="002060"/>
                <w:sz w:val="22"/>
                <w:szCs w:val="22"/>
              </w:rPr>
              <w:t>.</w:t>
            </w:r>
          </w:p>
        </w:tc>
        <w:tc>
          <w:tcPr>
            <w:tcW w:w="4961" w:type="dxa"/>
            <w:gridSpan w:val="2"/>
            <w:tcBorders>
              <w:top w:val="single" w:sz="4" w:space="0" w:color="auto"/>
              <w:left w:val="single" w:sz="4" w:space="0" w:color="auto"/>
              <w:bottom w:val="single" w:sz="4" w:space="0" w:color="auto"/>
              <w:right w:val="single" w:sz="12" w:space="0" w:color="auto"/>
            </w:tcBorders>
            <w:shd w:val="clear" w:color="auto" w:fill="auto"/>
          </w:tcPr>
          <w:p w14:paraId="09AB9DD4" w14:textId="77777777" w:rsidR="00D90D03" w:rsidRPr="006C4F1C" w:rsidRDefault="00D90D03" w:rsidP="00637F83">
            <w:pPr>
              <w:tabs>
                <w:tab w:val="left" w:pos="4145"/>
                <w:tab w:val="center" w:pos="4536"/>
                <w:tab w:val="right" w:pos="9072"/>
              </w:tabs>
              <w:spacing w:before="20" w:after="20" w:line="20" w:lineRule="atLeast"/>
              <w:jc w:val="both"/>
              <w:rPr>
                <w:rFonts w:ascii="Candara" w:eastAsia="Calibri" w:hAnsi="Candara" w:cs="Andalus"/>
                <w:color w:val="002060"/>
                <w:sz w:val="22"/>
                <w:szCs w:val="22"/>
                <w:lang w:val="sr-Cyrl-RS"/>
              </w:rPr>
            </w:pPr>
            <w:r w:rsidRPr="006C4F1C">
              <w:rPr>
                <w:rFonts w:ascii="Candara" w:eastAsia="Calibri" w:hAnsi="Candara" w:cs="Andalus"/>
                <w:color w:val="002060"/>
                <w:sz w:val="22"/>
                <w:szCs w:val="22"/>
              </w:rPr>
              <w:t>Извршена је санација</w:t>
            </w:r>
            <w:r w:rsidRPr="006C4F1C">
              <w:rPr>
                <w:rFonts w:ascii="Candara" w:eastAsia="Calibri" w:hAnsi="Candara" w:cs="Andalus"/>
                <w:color w:val="002060"/>
                <w:sz w:val="22"/>
                <w:szCs w:val="22"/>
                <w:lang w:val="sr-Cyrl-RS"/>
              </w:rPr>
              <w:t xml:space="preserve"> (насипање, равнање и ваљање)</w:t>
            </w:r>
            <w:r w:rsidRPr="006C4F1C">
              <w:rPr>
                <w:rFonts w:ascii="Candara" w:eastAsia="Calibri" w:hAnsi="Candara" w:cs="Andalus"/>
                <w:color w:val="002060"/>
                <w:sz w:val="22"/>
                <w:szCs w:val="22"/>
              </w:rPr>
              <w:t xml:space="preserve"> макадамских улица</w:t>
            </w:r>
            <w:r w:rsidRPr="006C4F1C">
              <w:rPr>
                <w:rFonts w:ascii="Candara" w:eastAsia="Calibri" w:hAnsi="Candara" w:cs="Andalus"/>
                <w:color w:val="002060"/>
                <w:sz w:val="22"/>
                <w:szCs w:val="22"/>
                <w:lang w:val="sr-Cyrl-RS"/>
              </w:rPr>
              <w:t>:</w:t>
            </w:r>
          </w:p>
          <w:p w14:paraId="17D27EB9" w14:textId="303140B3" w:rsidR="00D90D03" w:rsidRPr="006C4F1C" w:rsidRDefault="00D90D03" w:rsidP="00637F83">
            <w:pPr>
              <w:tabs>
                <w:tab w:val="left" w:pos="4145"/>
                <w:tab w:val="center" w:pos="4536"/>
                <w:tab w:val="right" w:pos="9072"/>
              </w:tabs>
              <w:spacing w:before="20" w:after="20" w:line="20" w:lineRule="atLeast"/>
              <w:jc w:val="both"/>
              <w:rPr>
                <w:rFonts w:ascii="Candara" w:eastAsia="Calibri" w:hAnsi="Candara" w:cs="Andalus"/>
                <w:color w:val="002060"/>
                <w:sz w:val="22"/>
                <w:szCs w:val="22"/>
                <w:lang w:val="sr-Cyrl-RS"/>
              </w:rPr>
            </w:pPr>
            <w:r w:rsidRPr="006C4F1C">
              <w:rPr>
                <w:rFonts w:ascii="Candara" w:eastAsia="Calibri" w:hAnsi="Candara" w:cs="Andalus"/>
                <w:color w:val="002060"/>
                <w:sz w:val="22"/>
                <w:szCs w:val="22"/>
                <w:lang w:val="sr-Cyrl-RS"/>
              </w:rPr>
              <w:t xml:space="preserve">- </w:t>
            </w:r>
            <w:r w:rsidRPr="006C4F1C">
              <w:rPr>
                <w:rFonts w:ascii="Candara" w:eastAsia="Calibri" w:hAnsi="Candara" w:cs="Andalus"/>
                <w:color w:val="002060"/>
                <w:sz w:val="22"/>
                <w:szCs w:val="22"/>
              </w:rPr>
              <w:t>крака са Улице Вука Караџића према жељезари</w:t>
            </w:r>
            <w:r w:rsidR="00A57FD8" w:rsidRPr="006C4F1C">
              <w:rPr>
                <w:rFonts w:ascii="Candara" w:eastAsia="Calibri" w:hAnsi="Candara" w:cs="Andalus"/>
                <w:color w:val="002060"/>
                <w:sz w:val="22"/>
                <w:szCs w:val="22"/>
                <w:lang w:val="sr-Cyrl-RS"/>
              </w:rPr>
              <w:t>ни</w:t>
            </w:r>
            <w:r w:rsidRPr="006C4F1C">
              <w:rPr>
                <w:rFonts w:ascii="Candara" w:eastAsia="Calibri" w:hAnsi="Candara" w:cs="Andalus"/>
                <w:color w:val="002060"/>
                <w:sz w:val="22"/>
                <w:szCs w:val="22"/>
              </w:rPr>
              <w:t>м зградама у дужини од 400м</w:t>
            </w:r>
            <w:r w:rsidR="00BC748F" w:rsidRPr="006C4F1C">
              <w:rPr>
                <w:rFonts w:ascii="Candara" w:eastAsia="Calibri" w:hAnsi="Candara" w:cs="Andalus"/>
                <w:color w:val="002060"/>
                <w:sz w:val="22"/>
                <w:szCs w:val="22"/>
                <w:lang w:val="sr-Cyrl-RS"/>
              </w:rPr>
              <w:t>,</w:t>
            </w:r>
          </w:p>
          <w:p w14:paraId="0154353C" w14:textId="77777777" w:rsidR="00D90D03" w:rsidRPr="006C4F1C" w:rsidRDefault="00D90D03" w:rsidP="008D0512">
            <w:pPr>
              <w:tabs>
                <w:tab w:val="left" w:pos="4145"/>
                <w:tab w:val="center" w:pos="4536"/>
                <w:tab w:val="right" w:pos="9072"/>
              </w:tabs>
              <w:spacing w:before="20" w:after="20" w:line="20" w:lineRule="atLeast"/>
              <w:jc w:val="both"/>
              <w:rPr>
                <w:rFonts w:ascii="Candara" w:eastAsia="Calibri" w:hAnsi="Candara" w:cs="Andalus"/>
                <w:color w:val="002060"/>
                <w:sz w:val="22"/>
                <w:szCs w:val="22"/>
              </w:rPr>
            </w:pPr>
            <w:r w:rsidRPr="006C4F1C">
              <w:rPr>
                <w:rFonts w:ascii="Candara" w:eastAsia="Calibri" w:hAnsi="Candara" w:cs="Andalus"/>
                <w:color w:val="002060"/>
                <w:sz w:val="22"/>
                <w:szCs w:val="22"/>
                <w:lang w:val="sr-Cyrl-RS"/>
              </w:rPr>
              <w:t xml:space="preserve">- Улице Рудо Поље (поред ограде Нексана) у дужини од 345 м </w:t>
            </w:r>
            <w:r w:rsidRPr="006C4F1C">
              <w:rPr>
                <w:rFonts w:ascii="Candara" w:eastAsia="Calibri" w:hAnsi="Candara" w:cs="Andalus"/>
                <w:color w:val="002060"/>
                <w:sz w:val="22"/>
                <w:szCs w:val="22"/>
              </w:rPr>
              <w:t>.</w:t>
            </w:r>
          </w:p>
        </w:tc>
      </w:tr>
      <w:tr w:rsidR="00D90D03" w:rsidRPr="006C4F1C" w14:paraId="51369F5C" w14:textId="77777777" w:rsidTr="00E33DE5">
        <w:trPr>
          <w:trHeight w:val="254"/>
        </w:trPr>
        <w:tc>
          <w:tcPr>
            <w:tcW w:w="709" w:type="dxa"/>
            <w:gridSpan w:val="2"/>
            <w:vMerge/>
            <w:tcBorders>
              <w:left w:val="single" w:sz="12" w:space="0" w:color="auto"/>
              <w:right w:val="single" w:sz="4" w:space="0" w:color="auto"/>
            </w:tcBorders>
            <w:shd w:val="clear" w:color="auto" w:fill="auto"/>
            <w:textDirection w:val="btLr"/>
            <w:vAlign w:val="center"/>
          </w:tcPr>
          <w:p w14:paraId="6B469B8F" w14:textId="77777777" w:rsidR="00D90D03" w:rsidRPr="006C4F1C" w:rsidRDefault="00D90D03" w:rsidP="006550ED">
            <w:pPr>
              <w:tabs>
                <w:tab w:val="center" w:pos="4536"/>
                <w:tab w:val="right" w:pos="9072"/>
              </w:tabs>
              <w:spacing w:line="20" w:lineRule="atLeast"/>
              <w:jc w:val="center"/>
              <w:rPr>
                <w:rFonts w:ascii="Candara" w:hAnsi="Candara" w:cs="Andalus"/>
                <w:b/>
                <w:bCs/>
                <w:color w:val="002060"/>
                <w:sz w:val="22"/>
                <w:szCs w:val="22"/>
              </w:rPr>
            </w:pPr>
          </w:p>
        </w:tc>
        <w:tc>
          <w:tcPr>
            <w:tcW w:w="4395" w:type="dxa"/>
            <w:gridSpan w:val="2"/>
            <w:tcBorders>
              <w:top w:val="single" w:sz="4" w:space="0" w:color="auto"/>
              <w:left w:val="single" w:sz="4" w:space="0" w:color="auto"/>
              <w:bottom w:val="single" w:sz="4" w:space="0" w:color="auto"/>
              <w:right w:val="single" w:sz="4" w:space="0" w:color="auto"/>
            </w:tcBorders>
            <w:shd w:val="clear" w:color="auto" w:fill="auto"/>
          </w:tcPr>
          <w:p w14:paraId="0ECAA36B" w14:textId="77777777" w:rsidR="00D90D03" w:rsidRPr="006C4F1C" w:rsidRDefault="00D90D03" w:rsidP="006550ED">
            <w:pPr>
              <w:tabs>
                <w:tab w:val="center" w:pos="4536"/>
                <w:tab w:val="right" w:pos="9072"/>
              </w:tabs>
              <w:spacing w:before="20" w:after="20" w:line="20" w:lineRule="atLeast"/>
              <w:jc w:val="both"/>
              <w:rPr>
                <w:rFonts w:ascii="Candara" w:hAnsi="Candara" w:cs="Andalus"/>
                <w:color w:val="002060"/>
                <w:sz w:val="22"/>
                <w:szCs w:val="22"/>
                <w:lang w:val="sr-Cyrl-RS"/>
              </w:rPr>
            </w:pPr>
            <w:r w:rsidRPr="006C4F1C">
              <w:rPr>
                <w:rFonts w:ascii="Candara" w:hAnsi="Candara" w:cs="Andalus"/>
                <w:color w:val="002060"/>
                <w:sz w:val="22"/>
                <w:szCs w:val="22"/>
                <w:lang w:val="sr-Cyrl-RS"/>
              </w:rPr>
              <w:t>Санација макадамских улица:</w:t>
            </w:r>
          </w:p>
          <w:p w14:paraId="0EEBEF4E" w14:textId="77777777" w:rsidR="00D90D03" w:rsidRPr="006C4F1C" w:rsidRDefault="00D90D03" w:rsidP="004D59CF">
            <w:pPr>
              <w:shd w:val="clear" w:color="auto" w:fill="FFFFFF" w:themeFill="background1"/>
              <w:rPr>
                <w:rFonts w:ascii="Candara" w:hAnsi="Candara" w:cs="Andalus"/>
                <w:color w:val="002060"/>
                <w:sz w:val="22"/>
                <w:szCs w:val="22"/>
                <w:lang w:val="sr-Cyrl-RS"/>
              </w:rPr>
            </w:pPr>
            <w:r w:rsidRPr="006C4F1C">
              <w:rPr>
                <w:rFonts w:ascii="Candara" w:eastAsia="Calibri" w:hAnsi="Candara" w:cs="Andalus"/>
                <w:color w:val="002060"/>
                <w:sz w:val="22"/>
                <w:szCs w:val="22"/>
                <w:lang w:val="sr-Cyrl-RS"/>
              </w:rPr>
              <w:t xml:space="preserve">- </w:t>
            </w:r>
            <w:r w:rsidRPr="006C4F1C">
              <w:rPr>
                <w:rFonts w:ascii="Candara" w:hAnsi="Candara" w:cs="Andalus"/>
                <w:color w:val="002060"/>
                <w:sz w:val="22"/>
                <w:szCs w:val="22"/>
                <w:lang w:val="sr-Cyrl-RS"/>
              </w:rPr>
              <w:t>Баја Раичевића,</w:t>
            </w:r>
          </w:p>
          <w:p w14:paraId="0C4835FE" w14:textId="4ED154E8" w:rsidR="00D90D03" w:rsidRPr="006C4F1C" w:rsidRDefault="00D90D03" w:rsidP="004D59CF">
            <w:pPr>
              <w:shd w:val="clear" w:color="auto" w:fill="FFFFFF" w:themeFill="background1"/>
              <w:rPr>
                <w:rFonts w:ascii="Candara" w:hAnsi="Candara" w:cs="Andalus"/>
                <w:color w:val="002060"/>
                <w:sz w:val="22"/>
                <w:szCs w:val="22"/>
                <w:lang w:val="sr-Cyrl-RS"/>
              </w:rPr>
            </w:pPr>
            <w:r w:rsidRPr="006C4F1C">
              <w:rPr>
                <w:rFonts w:ascii="Candara" w:hAnsi="Candara" w:cs="Andalus"/>
                <w:color w:val="002060"/>
                <w:sz w:val="22"/>
                <w:szCs w:val="22"/>
                <w:lang w:val="sr-Cyrl-RS"/>
              </w:rPr>
              <w:t xml:space="preserve">- Седме </w:t>
            </w:r>
            <w:r w:rsidR="00A57FD8" w:rsidRPr="006C4F1C">
              <w:rPr>
                <w:rFonts w:ascii="Candara" w:hAnsi="Candara" w:cs="Andalus"/>
                <w:color w:val="002060"/>
                <w:sz w:val="22"/>
                <w:szCs w:val="22"/>
                <w:lang w:val="sr-Cyrl-RS"/>
              </w:rPr>
              <w:t>ц</w:t>
            </w:r>
            <w:r w:rsidRPr="006C4F1C">
              <w:rPr>
                <w:rFonts w:ascii="Candara" w:hAnsi="Candara" w:cs="Andalus"/>
                <w:color w:val="002060"/>
                <w:sz w:val="22"/>
                <w:szCs w:val="22"/>
                <w:lang w:val="sr-Cyrl-RS"/>
              </w:rPr>
              <w:t xml:space="preserve">рногорске, </w:t>
            </w:r>
          </w:p>
          <w:p w14:paraId="494BFCA8" w14:textId="77777777" w:rsidR="00D90D03" w:rsidRPr="006C4F1C" w:rsidRDefault="00D90D03" w:rsidP="004D59CF">
            <w:pPr>
              <w:shd w:val="clear" w:color="auto" w:fill="FFFFFF" w:themeFill="background1"/>
              <w:rPr>
                <w:rFonts w:ascii="Candara" w:hAnsi="Candara" w:cs="Andalus"/>
                <w:color w:val="002060"/>
                <w:sz w:val="22"/>
                <w:szCs w:val="22"/>
                <w:lang w:val="sr-Cyrl-RS"/>
              </w:rPr>
            </w:pPr>
            <w:r w:rsidRPr="006C4F1C">
              <w:rPr>
                <w:rFonts w:ascii="Candara" w:hAnsi="Candara" w:cs="Andalus"/>
                <w:color w:val="002060"/>
                <w:sz w:val="22"/>
                <w:szCs w:val="22"/>
                <w:lang w:val="sr-Cyrl-RS"/>
              </w:rPr>
              <w:t>- Жикице Јовановића Шпанца ,</w:t>
            </w:r>
          </w:p>
          <w:p w14:paraId="03289965" w14:textId="77777777" w:rsidR="00D90D03" w:rsidRPr="006C4F1C" w:rsidRDefault="00D90D03" w:rsidP="004D59CF">
            <w:pPr>
              <w:shd w:val="clear" w:color="auto" w:fill="FFFFFF" w:themeFill="background1"/>
              <w:rPr>
                <w:rFonts w:ascii="Candara" w:hAnsi="Candara" w:cs="Andalus"/>
                <w:color w:val="002060"/>
                <w:sz w:val="22"/>
                <w:szCs w:val="22"/>
                <w:lang w:val="sr-Cyrl-RS"/>
              </w:rPr>
            </w:pPr>
            <w:r w:rsidRPr="006C4F1C">
              <w:rPr>
                <w:rFonts w:ascii="Candara" w:hAnsi="Candara" w:cs="Andalus"/>
                <w:color w:val="002060"/>
                <w:sz w:val="22"/>
                <w:szCs w:val="22"/>
                <w:lang w:val="sr-Cyrl-RS"/>
              </w:rPr>
              <w:t>- Улица 144,</w:t>
            </w:r>
          </w:p>
          <w:p w14:paraId="47915B6F" w14:textId="77777777" w:rsidR="00D90D03" w:rsidRPr="006C4F1C" w:rsidRDefault="00D90D03" w:rsidP="004D59CF">
            <w:pPr>
              <w:tabs>
                <w:tab w:val="center" w:pos="4536"/>
                <w:tab w:val="right" w:pos="9072"/>
              </w:tabs>
              <w:spacing w:before="20" w:after="20" w:line="20" w:lineRule="atLeast"/>
              <w:jc w:val="both"/>
              <w:rPr>
                <w:rFonts w:ascii="Candara" w:eastAsia="Calibri" w:hAnsi="Candara" w:cs="Andalus"/>
                <w:color w:val="002060"/>
                <w:sz w:val="22"/>
                <w:szCs w:val="22"/>
                <w:lang w:val="sr-Cyrl-RS"/>
              </w:rPr>
            </w:pPr>
            <w:r w:rsidRPr="006C4F1C">
              <w:rPr>
                <w:rFonts w:ascii="Candara" w:hAnsi="Candara" w:cs="Andalus"/>
                <w:color w:val="002060"/>
                <w:sz w:val="22"/>
                <w:szCs w:val="22"/>
                <w:lang w:val="sr-Cyrl-RS"/>
              </w:rPr>
              <w:t>- Улица 141.</w:t>
            </w:r>
          </w:p>
        </w:tc>
        <w:tc>
          <w:tcPr>
            <w:tcW w:w="4961" w:type="dxa"/>
            <w:gridSpan w:val="2"/>
            <w:tcBorders>
              <w:top w:val="single" w:sz="4" w:space="0" w:color="auto"/>
              <w:left w:val="single" w:sz="4" w:space="0" w:color="auto"/>
              <w:bottom w:val="single" w:sz="4" w:space="0" w:color="auto"/>
              <w:right w:val="single" w:sz="12" w:space="0" w:color="auto"/>
            </w:tcBorders>
            <w:shd w:val="clear" w:color="auto" w:fill="auto"/>
          </w:tcPr>
          <w:p w14:paraId="2E6D7D75" w14:textId="77777777" w:rsidR="00D90D03" w:rsidRPr="006C4F1C" w:rsidRDefault="00D90D03" w:rsidP="004D59CF">
            <w:pPr>
              <w:tabs>
                <w:tab w:val="left" w:pos="4145"/>
                <w:tab w:val="center" w:pos="4536"/>
                <w:tab w:val="right" w:pos="9072"/>
              </w:tabs>
              <w:spacing w:before="20" w:after="20" w:line="20" w:lineRule="atLeast"/>
              <w:jc w:val="both"/>
              <w:rPr>
                <w:rFonts w:ascii="Candara" w:eastAsia="Calibri" w:hAnsi="Candara" w:cs="Andalus"/>
                <w:color w:val="002060"/>
                <w:sz w:val="22"/>
                <w:szCs w:val="22"/>
                <w:lang w:val="sr-Cyrl-RS"/>
              </w:rPr>
            </w:pPr>
            <w:r w:rsidRPr="006C4F1C">
              <w:rPr>
                <w:rFonts w:ascii="Candara" w:eastAsia="Calibri" w:hAnsi="Candara" w:cs="Andalus"/>
                <w:color w:val="002060"/>
                <w:sz w:val="22"/>
                <w:szCs w:val="22"/>
              </w:rPr>
              <w:t>Извршена је санација</w:t>
            </w:r>
            <w:r w:rsidRPr="006C4F1C">
              <w:rPr>
                <w:rFonts w:ascii="Candara" w:eastAsia="Calibri" w:hAnsi="Candara" w:cs="Andalus"/>
                <w:color w:val="002060"/>
                <w:sz w:val="22"/>
                <w:szCs w:val="22"/>
                <w:lang w:val="sr-Cyrl-RS"/>
              </w:rPr>
              <w:t xml:space="preserve">, равнање, </w:t>
            </w:r>
            <w:r w:rsidRPr="006C4F1C">
              <w:rPr>
                <w:rFonts w:ascii="Candara" w:eastAsia="Calibri" w:hAnsi="Candara" w:cs="Andalus"/>
                <w:color w:val="002060"/>
                <w:sz w:val="22"/>
                <w:szCs w:val="22"/>
              </w:rPr>
              <w:t>макадамских улица</w:t>
            </w:r>
            <w:r w:rsidRPr="006C4F1C">
              <w:rPr>
                <w:rFonts w:ascii="Candara" w:eastAsia="Calibri" w:hAnsi="Candara" w:cs="Andalus"/>
                <w:color w:val="002060"/>
                <w:sz w:val="22"/>
                <w:szCs w:val="22"/>
                <w:lang w:val="sr-Cyrl-RS"/>
              </w:rPr>
              <w:t>:</w:t>
            </w:r>
          </w:p>
          <w:p w14:paraId="3972AA9A" w14:textId="77777777" w:rsidR="00D90D03" w:rsidRPr="006C4F1C" w:rsidRDefault="00D90D03" w:rsidP="004D59CF">
            <w:pPr>
              <w:shd w:val="clear" w:color="auto" w:fill="FFFFFF" w:themeFill="background1"/>
              <w:rPr>
                <w:rFonts w:ascii="Candara" w:hAnsi="Candara" w:cs="Andalus"/>
                <w:color w:val="002060"/>
                <w:sz w:val="22"/>
                <w:szCs w:val="22"/>
                <w:lang w:val="sr-Cyrl-RS"/>
              </w:rPr>
            </w:pPr>
            <w:r w:rsidRPr="006C4F1C">
              <w:rPr>
                <w:rFonts w:ascii="Candara" w:eastAsia="Calibri" w:hAnsi="Candara" w:cs="Andalus"/>
                <w:color w:val="002060"/>
                <w:sz w:val="22"/>
                <w:szCs w:val="22"/>
                <w:lang w:val="sr-Cyrl-RS"/>
              </w:rPr>
              <w:t xml:space="preserve">- </w:t>
            </w:r>
            <w:r w:rsidRPr="006C4F1C">
              <w:rPr>
                <w:rFonts w:ascii="Candara" w:hAnsi="Candara" w:cs="Andalus"/>
                <w:color w:val="002060"/>
                <w:sz w:val="22"/>
                <w:szCs w:val="22"/>
                <w:lang w:val="sr-Cyrl-RS"/>
              </w:rPr>
              <w:t>Баја Раичевића у дужини од 260 м,</w:t>
            </w:r>
          </w:p>
          <w:p w14:paraId="7F079927" w14:textId="26FFC7A0" w:rsidR="00D90D03" w:rsidRPr="006C4F1C" w:rsidRDefault="00A57FD8" w:rsidP="004D59CF">
            <w:pPr>
              <w:shd w:val="clear" w:color="auto" w:fill="FFFFFF" w:themeFill="background1"/>
              <w:rPr>
                <w:rFonts w:ascii="Candara" w:hAnsi="Candara" w:cs="Andalus"/>
                <w:color w:val="002060"/>
                <w:sz w:val="22"/>
                <w:szCs w:val="22"/>
                <w:lang w:val="sr-Cyrl-RS"/>
              </w:rPr>
            </w:pPr>
            <w:r w:rsidRPr="006C4F1C">
              <w:rPr>
                <w:rFonts w:ascii="Candara" w:hAnsi="Candara" w:cs="Andalus"/>
                <w:color w:val="002060"/>
                <w:sz w:val="22"/>
                <w:szCs w:val="22"/>
                <w:lang w:val="sr-Cyrl-RS"/>
              </w:rPr>
              <w:t>- Седме ц</w:t>
            </w:r>
            <w:r w:rsidR="00D90D03" w:rsidRPr="006C4F1C">
              <w:rPr>
                <w:rFonts w:ascii="Candara" w:hAnsi="Candara" w:cs="Andalus"/>
                <w:color w:val="002060"/>
                <w:sz w:val="22"/>
                <w:szCs w:val="22"/>
                <w:lang w:val="sr-Cyrl-RS"/>
              </w:rPr>
              <w:t xml:space="preserve">рногорске бригаде у дужини од 240 м, </w:t>
            </w:r>
          </w:p>
          <w:p w14:paraId="618B6ABF" w14:textId="77777777" w:rsidR="00D90D03" w:rsidRPr="006C4F1C" w:rsidRDefault="00D90D03" w:rsidP="004D59CF">
            <w:pPr>
              <w:shd w:val="clear" w:color="auto" w:fill="FFFFFF" w:themeFill="background1"/>
              <w:rPr>
                <w:rFonts w:ascii="Candara" w:hAnsi="Candara" w:cs="Andalus"/>
                <w:color w:val="002060"/>
                <w:sz w:val="22"/>
                <w:szCs w:val="22"/>
                <w:lang w:val="sr-Cyrl-RS"/>
              </w:rPr>
            </w:pPr>
            <w:r w:rsidRPr="006C4F1C">
              <w:rPr>
                <w:rFonts w:ascii="Candara" w:hAnsi="Candara" w:cs="Andalus"/>
                <w:color w:val="002060"/>
                <w:sz w:val="22"/>
                <w:szCs w:val="22"/>
                <w:lang w:val="sr-Cyrl-RS"/>
              </w:rPr>
              <w:t>- Жикице Јовановића Шпанца у дужини од 240 м,</w:t>
            </w:r>
          </w:p>
          <w:p w14:paraId="3C8B0BB6" w14:textId="77777777" w:rsidR="00D90D03" w:rsidRPr="006C4F1C" w:rsidRDefault="00D90D03" w:rsidP="004D59CF">
            <w:pPr>
              <w:shd w:val="clear" w:color="auto" w:fill="FFFFFF" w:themeFill="background1"/>
              <w:rPr>
                <w:rFonts w:ascii="Candara" w:hAnsi="Candara" w:cs="Andalus"/>
                <w:color w:val="002060"/>
                <w:sz w:val="22"/>
                <w:szCs w:val="22"/>
                <w:lang w:val="sr-Cyrl-RS"/>
              </w:rPr>
            </w:pPr>
            <w:r w:rsidRPr="006C4F1C">
              <w:rPr>
                <w:rFonts w:ascii="Candara" w:hAnsi="Candara" w:cs="Andalus"/>
                <w:color w:val="002060"/>
                <w:sz w:val="22"/>
                <w:szCs w:val="22"/>
                <w:lang w:val="sr-Cyrl-RS"/>
              </w:rPr>
              <w:t>- Улица 144 у дужини од 180 м,</w:t>
            </w:r>
          </w:p>
          <w:p w14:paraId="3D4D154A" w14:textId="77777777" w:rsidR="00D90D03" w:rsidRPr="006C4F1C" w:rsidRDefault="00D90D03" w:rsidP="004D59CF">
            <w:pPr>
              <w:tabs>
                <w:tab w:val="left" w:pos="4145"/>
                <w:tab w:val="center" w:pos="4536"/>
                <w:tab w:val="right" w:pos="9072"/>
              </w:tabs>
              <w:spacing w:before="20" w:after="20" w:line="20" w:lineRule="atLeast"/>
              <w:jc w:val="both"/>
              <w:rPr>
                <w:rFonts w:ascii="Candara" w:eastAsia="Calibri" w:hAnsi="Candara" w:cs="Andalus"/>
                <w:color w:val="002060"/>
                <w:sz w:val="22"/>
                <w:szCs w:val="22"/>
              </w:rPr>
            </w:pPr>
            <w:r w:rsidRPr="006C4F1C">
              <w:rPr>
                <w:rFonts w:ascii="Candara" w:hAnsi="Candara" w:cs="Andalus"/>
                <w:color w:val="002060"/>
                <w:sz w:val="22"/>
                <w:szCs w:val="22"/>
                <w:lang w:val="sr-Cyrl-RS"/>
              </w:rPr>
              <w:t>- Улица 141 у дужини од 140 м</w:t>
            </w:r>
            <w:r w:rsidRPr="006C4F1C">
              <w:rPr>
                <w:rFonts w:ascii="Candara" w:eastAsia="Calibri" w:hAnsi="Candara" w:cs="Andalus"/>
                <w:color w:val="002060"/>
                <w:sz w:val="22"/>
                <w:szCs w:val="22"/>
              </w:rPr>
              <w:t>.</w:t>
            </w:r>
          </w:p>
        </w:tc>
      </w:tr>
      <w:tr w:rsidR="00D90D03" w:rsidRPr="006C4F1C" w14:paraId="1D564A40" w14:textId="77777777" w:rsidTr="00E33DE5">
        <w:trPr>
          <w:trHeight w:val="70"/>
        </w:trPr>
        <w:tc>
          <w:tcPr>
            <w:tcW w:w="709" w:type="dxa"/>
            <w:gridSpan w:val="2"/>
            <w:vMerge/>
            <w:tcBorders>
              <w:left w:val="single" w:sz="12" w:space="0" w:color="auto"/>
              <w:bottom w:val="single" w:sz="4" w:space="0" w:color="auto"/>
              <w:right w:val="single" w:sz="4" w:space="0" w:color="auto"/>
            </w:tcBorders>
            <w:shd w:val="clear" w:color="auto" w:fill="auto"/>
            <w:textDirection w:val="btLr"/>
            <w:vAlign w:val="center"/>
          </w:tcPr>
          <w:p w14:paraId="378C6058" w14:textId="77777777" w:rsidR="00D90D03" w:rsidRPr="006C4F1C" w:rsidRDefault="00D90D03" w:rsidP="006550ED">
            <w:pPr>
              <w:tabs>
                <w:tab w:val="center" w:pos="4536"/>
                <w:tab w:val="right" w:pos="9072"/>
              </w:tabs>
              <w:spacing w:line="20" w:lineRule="atLeast"/>
              <w:jc w:val="center"/>
              <w:rPr>
                <w:rFonts w:ascii="Candara" w:hAnsi="Candara" w:cs="Andalus"/>
                <w:color w:val="002060"/>
                <w:sz w:val="22"/>
                <w:szCs w:val="22"/>
              </w:rPr>
            </w:pPr>
          </w:p>
        </w:tc>
        <w:tc>
          <w:tcPr>
            <w:tcW w:w="4395" w:type="dxa"/>
            <w:gridSpan w:val="2"/>
            <w:tcBorders>
              <w:top w:val="single" w:sz="4" w:space="0" w:color="auto"/>
              <w:left w:val="single" w:sz="4" w:space="0" w:color="auto"/>
              <w:bottom w:val="single" w:sz="4" w:space="0" w:color="auto"/>
              <w:right w:val="single" w:sz="4" w:space="0" w:color="auto"/>
            </w:tcBorders>
            <w:shd w:val="clear" w:color="auto" w:fill="auto"/>
          </w:tcPr>
          <w:p w14:paraId="1F58D43B" w14:textId="77777777" w:rsidR="00D90D03" w:rsidRPr="006C4F1C" w:rsidRDefault="00D90D03" w:rsidP="006550ED">
            <w:pPr>
              <w:tabs>
                <w:tab w:val="center" w:pos="4536"/>
                <w:tab w:val="right" w:pos="9072"/>
              </w:tabs>
              <w:spacing w:before="20" w:after="20" w:line="20" w:lineRule="atLeast"/>
              <w:jc w:val="both"/>
              <w:rPr>
                <w:rFonts w:ascii="Candara" w:hAnsi="Candara" w:cs="Andalus"/>
                <w:b/>
                <w:i/>
                <w:color w:val="002060"/>
                <w:sz w:val="22"/>
                <w:szCs w:val="22"/>
                <w:u w:val="single"/>
              </w:rPr>
            </w:pPr>
            <w:r w:rsidRPr="006C4F1C">
              <w:rPr>
                <w:rFonts w:ascii="Candara" w:hAnsi="Candara" w:cs="Andalus"/>
                <w:b/>
                <w:i/>
                <w:color w:val="002060"/>
                <w:sz w:val="22"/>
                <w:szCs w:val="22"/>
                <w:u w:val="single"/>
              </w:rPr>
              <w:t>Постављање успоривача брзине</w:t>
            </w:r>
          </w:p>
          <w:p w14:paraId="2DD2A11E" w14:textId="77777777" w:rsidR="00D90D03" w:rsidRPr="006C4F1C" w:rsidRDefault="00D90D03" w:rsidP="006550ED">
            <w:pPr>
              <w:tabs>
                <w:tab w:val="center" w:pos="4536"/>
                <w:tab w:val="right" w:pos="9072"/>
              </w:tabs>
              <w:spacing w:before="20" w:after="20" w:line="20" w:lineRule="atLeast"/>
              <w:jc w:val="both"/>
              <w:rPr>
                <w:rFonts w:ascii="Candara" w:hAnsi="Candara" w:cs="Andalus"/>
                <w:color w:val="002060"/>
                <w:sz w:val="22"/>
                <w:szCs w:val="22"/>
              </w:rPr>
            </w:pPr>
            <w:r w:rsidRPr="006C4F1C">
              <w:rPr>
                <w:rFonts w:ascii="Candara" w:hAnsi="Candara" w:cs="Andalus"/>
                <w:color w:val="002060"/>
                <w:sz w:val="22"/>
                <w:szCs w:val="22"/>
              </w:rPr>
              <w:t>Постављање успоривача брзине на саобраћајници кроз Рубежа (пут Рубежа – Мораково - реконструисани дио).</w:t>
            </w:r>
          </w:p>
        </w:tc>
        <w:tc>
          <w:tcPr>
            <w:tcW w:w="4961" w:type="dxa"/>
            <w:gridSpan w:val="2"/>
            <w:tcBorders>
              <w:top w:val="single" w:sz="4" w:space="0" w:color="auto"/>
              <w:left w:val="single" w:sz="4" w:space="0" w:color="auto"/>
              <w:bottom w:val="single" w:sz="4" w:space="0" w:color="auto"/>
              <w:right w:val="single" w:sz="12" w:space="0" w:color="auto"/>
            </w:tcBorders>
            <w:shd w:val="clear" w:color="auto" w:fill="auto"/>
          </w:tcPr>
          <w:p w14:paraId="047BD2E5" w14:textId="77777777" w:rsidR="00D90D03" w:rsidRPr="006C4F1C" w:rsidRDefault="00D90D03" w:rsidP="006550ED">
            <w:pPr>
              <w:tabs>
                <w:tab w:val="center" w:pos="4536"/>
                <w:tab w:val="right" w:pos="9072"/>
              </w:tabs>
              <w:spacing w:before="20" w:after="20" w:line="20" w:lineRule="atLeast"/>
              <w:jc w:val="both"/>
              <w:rPr>
                <w:rFonts w:ascii="Candara" w:hAnsi="Candara" w:cs="Andalus"/>
                <w:color w:val="002060"/>
                <w:sz w:val="22"/>
                <w:szCs w:val="22"/>
              </w:rPr>
            </w:pPr>
            <w:r w:rsidRPr="006C4F1C">
              <w:rPr>
                <w:rFonts w:ascii="Candara" w:eastAsia="Calibri" w:hAnsi="Candara" w:cs="Andalus"/>
                <w:color w:val="002060"/>
                <w:sz w:val="22"/>
                <w:szCs w:val="22"/>
              </w:rPr>
              <w:t>Извршено је постављање успоривача брзине на локалном путу Л-1 Рубежа – Мораково, кроз Рубежа (реконструисани дио пута). Вриједност изведених радова износи 1.637,28 €.</w:t>
            </w:r>
          </w:p>
        </w:tc>
      </w:tr>
      <w:tr w:rsidR="005C2F19" w:rsidRPr="006C4F1C" w14:paraId="793FB288" w14:textId="77777777" w:rsidTr="00E33DE5">
        <w:trPr>
          <w:trHeight w:val="70"/>
        </w:trPr>
        <w:tc>
          <w:tcPr>
            <w:tcW w:w="709" w:type="dxa"/>
            <w:gridSpan w:val="2"/>
            <w:vMerge w:val="restart"/>
            <w:tcBorders>
              <w:top w:val="single" w:sz="4" w:space="0" w:color="auto"/>
              <w:left w:val="single" w:sz="12" w:space="0" w:color="auto"/>
              <w:right w:val="single" w:sz="4" w:space="0" w:color="auto"/>
            </w:tcBorders>
            <w:shd w:val="clear" w:color="auto" w:fill="auto"/>
            <w:textDirection w:val="btLr"/>
            <w:vAlign w:val="center"/>
          </w:tcPr>
          <w:p w14:paraId="126B2F6D" w14:textId="77777777" w:rsidR="005C2F19" w:rsidRPr="006C4F1C" w:rsidRDefault="005C2F19" w:rsidP="006550ED">
            <w:pPr>
              <w:tabs>
                <w:tab w:val="center" w:pos="4536"/>
                <w:tab w:val="right" w:pos="9072"/>
              </w:tabs>
              <w:spacing w:line="20" w:lineRule="atLeast"/>
              <w:jc w:val="center"/>
              <w:rPr>
                <w:rFonts w:ascii="Candara" w:hAnsi="Candara" w:cs="Andalus"/>
                <w:color w:val="002060"/>
                <w:sz w:val="22"/>
                <w:szCs w:val="22"/>
              </w:rPr>
            </w:pPr>
            <w:r w:rsidRPr="006C4F1C">
              <w:rPr>
                <w:rFonts w:ascii="Candara" w:hAnsi="Candara" w:cs="Andalus"/>
                <w:b/>
                <w:bCs/>
                <w:color w:val="002060"/>
                <w:sz w:val="22"/>
                <w:szCs w:val="22"/>
              </w:rPr>
              <w:lastRenderedPageBreak/>
              <w:t>САОБРАЋАЈНИЦЕ</w:t>
            </w:r>
          </w:p>
        </w:tc>
        <w:tc>
          <w:tcPr>
            <w:tcW w:w="4395" w:type="dxa"/>
            <w:gridSpan w:val="2"/>
            <w:tcBorders>
              <w:top w:val="single" w:sz="4" w:space="0" w:color="auto"/>
              <w:left w:val="single" w:sz="4" w:space="0" w:color="auto"/>
              <w:bottom w:val="single" w:sz="4" w:space="0" w:color="auto"/>
              <w:right w:val="single" w:sz="4" w:space="0" w:color="auto"/>
            </w:tcBorders>
            <w:shd w:val="clear" w:color="auto" w:fill="auto"/>
          </w:tcPr>
          <w:p w14:paraId="35072896" w14:textId="11460D5B" w:rsidR="005C2F19" w:rsidRPr="006C4F1C" w:rsidRDefault="005C2F19" w:rsidP="00323A79">
            <w:pPr>
              <w:tabs>
                <w:tab w:val="center" w:pos="4536"/>
                <w:tab w:val="right" w:pos="9072"/>
              </w:tabs>
              <w:spacing w:before="120" w:after="120" w:line="20" w:lineRule="atLeast"/>
              <w:jc w:val="both"/>
              <w:rPr>
                <w:rFonts w:ascii="Candara" w:hAnsi="Candara" w:cs="Andalus"/>
                <w:b/>
                <w:i/>
                <w:color w:val="002060"/>
                <w:sz w:val="22"/>
                <w:szCs w:val="22"/>
                <w:u w:val="single"/>
              </w:rPr>
            </w:pPr>
            <w:r w:rsidRPr="006C4F1C">
              <w:rPr>
                <w:rFonts w:ascii="Candara" w:hAnsi="Candara" w:cs="Andalus"/>
                <w:color w:val="002060"/>
                <w:sz w:val="22"/>
                <w:szCs w:val="22"/>
              </w:rPr>
              <w:t xml:space="preserve">Постављање успоривача брзине у </w:t>
            </w:r>
            <w:r w:rsidR="00B7549C" w:rsidRPr="006C4F1C">
              <w:rPr>
                <w:rFonts w:ascii="Candara" w:hAnsi="Candara" w:cs="Andalus"/>
                <w:color w:val="002060"/>
                <w:sz w:val="22"/>
                <w:szCs w:val="22"/>
                <w:lang w:val="sr-Cyrl-RS"/>
              </w:rPr>
              <w:t xml:space="preserve">Улици пут поред Грачанице </w:t>
            </w:r>
            <w:r w:rsidRPr="006C4F1C">
              <w:rPr>
                <w:rFonts w:ascii="Candara" w:hAnsi="Candara" w:cs="Andalus"/>
                <w:color w:val="002060"/>
                <w:sz w:val="22"/>
                <w:szCs w:val="22"/>
              </w:rPr>
              <w:t>(код сепарације Ћипранић).</w:t>
            </w:r>
          </w:p>
        </w:tc>
        <w:tc>
          <w:tcPr>
            <w:tcW w:w="4961" w:type="dxa"/>
            <w:gridSpan w:val="2"/>
            <w:tcBorders>
              <w:top w:val="single" w:sz="4" w:space="0" w:color="auto"/>
              <w:left w:val="single" w:sz="4" w:space="0" w:color="auto"/>
              <w:bottom w:val="single" w:sz="4" w:space="0" w:color="auto"/>
              <w:right w:val="single" w:sz="12" w:space="0" w:color="auto"/>
            </w:tcBorders>
            <w:shd w:val="clear" w:color="auto" w:fill="auto"/>
          </w:tcPr>
          <w:p w14:paraId="6EACE0F9" w14:textId="77777777" w:rsidR="005C2F19" w:rsidRPr="006C4F1C" w:rsidRDefault="005C2F19" w:rsidP="006550ED">
            <w:pPr>
              <w:tabs>
                <w:tab w:val="center" w:pos="4536"/>
                <w:tab w:val="right" w:pos="9072"/>
              </w:tabs>
              <w:spacing w:before="20" w:after="20" w:line="20" w:lineRule="atLeast"/>
              <w:jc w:val="both"/>
              <w:rPr>
                <w:rFonts w:ascii="Candara" w:eastAsia="Calibri" w:hAnsi="Candara" w:cs="Andalus"/>
                <w:color w:val="002060"/>
                <w:sz w:val="22"/>
                <w:szCs w:val="22"/>
              </w:rPr>
            </w:pPr>
          </w:p>
        </w:tc>
      </w:tr>
      <w:tr w:rsidR="005C2F19" w:rsidRPr="006C4F1C" w14:paraId="743B3610" w14:textId="77777777" w:rsidTr="00E33DE5">
        <w:trPr>
          <w:trHeight w:val="366"/>
        </w:trPr>
        <w:tc>
          <w:tcPr>
            <w:tcW w:w="709" w:type="dxa"/>
            <w:gridSpan w:val="2"/>
            <w:vMerge/>
            <w:tcBorders>
              <w:left w:val="single" w:sz="12" w:space="0" w:color="auto"/>
              <w:bottom w:val="single" w:sz="12" w:space="0" w:color="auto"/>
              <w:right w:val="single" w:sz="4" w:space="0" w:color="auto"/>
            </w:tcBorders>
            <w:shd w:val="clear" w:color="auto" w:fill="auto"/>
            <w:textDirection w:val="btLr"/>
            <w:vAlign w:val="center"/>
          </w:tcPr>
          <w:p w14:paraId="1BB0F1D6" w14:textId="77777777" w:rsidR="005C2F19" w:rsidRPr="006C4F1C" w:rsidRDefault="005C2F19" w:rsidP="006550ED">
            <w:pPr>
              <w:tabs>
                <w:tab w:val="center" w:pos="4536"/>
                <w:tab w:val="right" w:pos="9072"/>
              </w:tabs>
              <w:spacing w:line="20" w:lineRule="atLeast"/>
              <w:jc w:val="center"/>
              <w:rPr>
                <w:rFonts w:ascii="Candara" w:hAnsi="Candara" w:cs="Andalus"/>
                <w:b/>
                <w:color w:val="002060"/>
                <w:sz w:val="22"/>
                <w:szCs w:val="22"/>
              </w:rPr>
            </w:pPr>
          </w:p>
        </w:tc>
        <w:tc>
          <w:tcPr>
            <w:tcW w:w="4395" w:type="dxa"/>
            <w:gridSpan w:val="2"/>
            <w:tcBorders>
              <w:top w:val="single" w:sz="4" w:space="0" w:color="auto"/>
              <w:left w:val="single" w:sz="4" w:space="0" w:color="auto"/>
              <w:bottom w:val="single" w:sz="12" w:space="0" w:color="auto"/>
              <w:right w:val="single" w:sz="4" w:space="0" w:color="auto"/>
            </w:tcBorders>
            <w:shd w:val="clear" w:color="auto" w:fill="auto"/>
          </w:tcPr>
          <w:p w14:paraId="6E3A5DE7" w14:textId="77777777" w:rsidR="005C2F19" w:rsidRPr="006C4F1C" w:rsidRDefault="005C2F19" w:rsidP="006550ED">
            <w:pPr>
              <w:tabs>
                <w:tab w:val="center" w:pos="4536"/>
                <w:tab w:val="right" w:pos="9072"/>
              </w:tabs>
              <w:spacing w:after="120" w:line="20" w:lineRule="atLeast"/>
              <w:jc w:val="both"/>
              <w:rPr>
                <w:rFonts w:ascii="Candara" w:eastAsia="Calibri" w:hAnsi="Candara" w:cs="Andalus"/>
                <w:b/>
                <w:i/>
                <w:color w:val="002060"/>
                <w:sz w:val="22"/>
                <w:szCs w:val="22"/>
                <w:u w:val="single"/>
              </w:rPr>
            </w:pPr>
            <w:r w:rsidRPr="006C4F1C">
              <w:rPr>
                <w:rFonts w:ascii="Candara" w:eastAsia="Calibri" w:hAnsi="Candara" w:cs="Andalus"/>
                <w:b/>
                <w:i/>
                <w:color w:val="002060"/>
                <w:sz w:val="22"/>
                <w:szCs w:val="22"/>
                <w:u w:val="single"/>
              </w:rPr>
              <w:t>Уређење путног земљишта</w:t>
            </w:r>
          </w:p>
          <w:p w14:paraId="50316BD7" w14:textId="77777777" w:rsidR="005C2F19" w:rsidRPr="006C4F1C" w:rsidRDefault="005C2F19" w:rsidP="006550ED">
            <w:pPr>
              <w:tabs>
                <w:tab w:val="center" w:pos="4536"/>
                <w:tab w:val="right" w:pos="9072"/>
              </w:tabs>
              <w:spacing w:after="120" w:line="20" w:lineRule="atLeast"/>
              <w:jc w:val="both"/>
              <w:rPr>
                <w:rFonts w:ascii="Candara" w:eastAsia="Calibri" w:hAnsi="Candara" w:cs="Andalus"/>
                <w:color w:val="002060"/>
                <w:sz w:val="22"/>
                <w:szCs w:val="22"/>
              </w:rPr>
            </w:pPr>
          </w:p>
        </w:tc>
        <w:tc>
          <w:tcPr>
            <w:tcW w:w="4961" w:type="dxa"/>
            <w:gridSpan w:val="2"/>
            <w:tcBorders>
              <w:top w:val="single" w:sz="4" w:space="0" w:color="auto"/>
              <w:left w:val="single" w:sz="4" w:space="0" w:color="auto"/>
              <w:bottom w:val="single" w:sz="12" w:space="0" w:color="auto"/>
              <w:right w:val="single" w:sz="12" w:space="0" w:color="auto"/>
            </w:tcBorders>
            <w:shd w:val="clear" w:color="auto" w:fill="auto"/>
          </w:tcPr>
          <w:p w14:paraId="1302F9F0" w14:textId="77777777" w:rsidR="005C2F19" w:rsidRPr="006C4F1C" w:rsidRDefault="005C2F19" w:rsidP="005C2F19">
            <w:pPr>
              <w:tabs>
                <w:tab w:val="center" w:pos="4536"/>
                <w:tab w:val="right" w:pos="9072"/>
              </w:tabs>
              <w:spacing w:before="40" w:after="40" w:line="20" w:lineRule="atLeast"/>
              <w:jc w:val="both"/>
              <w:rPr>
                <w:rFonts w:ascii="Candara" w:eastAsia="Calibri" w:hAnsi="Candara" w:cs="Andalus"/>
                <w:color w:val="002060"/>
                <w:sz w:val="22"/>
                <w:szCs w:val="22"/>
              </w:rPr>
            </w:pPr>
            <w:r w:rsidRPr="006C4F1C">
              <w:rPr>
                <w:rFonts w:ascii="Candara" w:eastAsia="Calibri" w:hAnsi="Candara" w:cs="Andalus"/>
                <w:color w:val="002060"/>
                <w:sz w:val="22"/>
                <w:szCs w:val="22"/>
              </w:rPr>
              <w:t>Извршено је крче</w:t>
            </w:r>
            <w:r w:rsidRPr="006C4F1C">
              <w:rPr>
                <w:rFonts w:ascii="Candara" w:eastAsia="Calibri" w:hAnsi="Candara" w:cs="Andalus"/>
                <w:color w:val="002060"/>
                <w:sz w:val="22"/>
                <w:szCs w:val="22"/>
                <w:lang w:val="sr-Cyrl-RS"/>
              </w:rPr>
              <w:t>њ</w:t>
            </w:r>
            <w:r w:rsidRPr="006C4F1C">
              <w:rPr>
                <w:rFonts w:ascii="Candara" w:eastAsia="Calibri" w:hAnsi="Candara" w:cs="Andalus"/>
                <w:color w:val="002060"/>
                <w:sz w:val="22"/>
                <w:szCs w:val="22"/>
              </w:rPr>
              <w:t>е и укла</w:t>
            </w:r>
            <w:r w:rsidRPr="006C4F1C">
              <w:rPr>
                <w:rFonts w:ascii="Candara" w:eastAsia="Calibri" w:hAnsi="Candara" w:cs="Andalus"/>
                <w:color w:val="002060"/>
                <w:sz w:val="22"/>
                <w:szCs w:val="22"/>
                <w:lang w:val="sr-Cyrl-RS"/>
              </w:rPr>
              <w:t>њ</w:t>
            </w:r>
            <w:r w:rsidRPr="006C4F1C">
              <w:rPr>
                <w:rFonts w:ascii="Candara" w:eastAsia="Calibri" w:hAnsi="Candara" w:cs="Andalus"/>
                <w:color w:val="002060"/>
                <w:sz w:val="22"/>
                <w:szCs w:val="22"/>
              </w:rPr>
              <w:t>а</w:t>
            </w:r>
            <w:r w:rsidRPr="006C4F1C">
              <w:rPr>
                <w:rFonts w:ascii="Candara" w:eastAsia="Calibri" w:hAnsi="Candara" w:cs="Andalus"/>
                <w:color w:val="002060"/>
                <w:sz w:val="22"/>
                <w:szCs w:val="22"/>
                <w:lang w:val="sr-Cyrl-RS"/>
              </w:rPr>
              <w:t>њ</w:t>
            </w:r>
            <w:r w:rsidRPr="006C4F1C">
              <w:rPr>
                <w:rFonts w:ascii="Candara" w:eastAsia="Calibri" w:hAnsi="Candara" w:cs="Andalus"/>
                <w:color w:val="002060"/>
                <w:sz w:val="22"/>
                <w:szCs w:val="22"/>
              </w:rPr>
              <w:t>е шиб</w:t>
            </w:r>
            <w:r w:rsidRPr="006C4F1C">
              <w:rPr>
                <w:rFonts w:ascii="Candara" w:eastAsia="Calibri" w:hAnsi="Candara" w:cs="Andalus"/>
                <w:color w:val="002060"/>
                <w:sz w:val="22"/>
                <w:szCs w:val="22"/>
                <w:lang w:val="sr-Cyrl-RS"/>
              </w:rPr>
              <w:t>љ</w:t>
            </w:r>
            <w:r w:rsidRPr="006C4F1C">
              <w:rPr>
                <w:rFonts w:ascii="Candara" w:eastAsia="Calibri" w:hAnsi="Candara" w:cs="Andalus"/>
                <w:color w:val="002060"/>
                <w:sz w:val="22"/>
                <w:szCs w:val="22"/>
              </w:rPr>
              <w:t xml:space="preserve">а уз пут од цркве у Рубежама до Оштровца у дужини од 725 м. </w:t>
            </w:r>
            <w:r w:rsidRPr="006C4F1C">
              <w:rPr>
                <w:rFonts w:ascii="Candara" w:eastAsia="Calibri" w:hAnsi="Candara" w:cs="Andalus"/>
                <w:color w:val="002060"/>
                <w:sz w:val="22"/>
                <w:szCs w:val="22"/>
                <w:lang w:val="sr-Cyrl-RS"/>
              </w:rPr>
              <w:t>В</w:t>
            </w:r>
            <w:r w:rsidRPr="006C4F1C">
              <w:rPr>
                <w:rFonts w:ascii="Candara" w:eastAsia="Calibri" w:hAnsi="Candara" w:cs="Andalus"/>
                <w:color w:val="002060"/>
                <w:sz w:val="22"/>
                <w:szCs w:val="22"/>
              </w:rPr>
              <w:t>риједност изведених радова износи 495,00 €.</w:t>
            </w:r>
          </w:p>
        </w:tc>
      </w:tr>
      <w:tr w:rsidR="00571632" w:rsidRPr="006C4F1C" w14:paraId="25A1929E" w14:textId="77777777" w:rsidTr="00E33DE5">
        <w:trPr>
          <w:trHeight w:val="549"/>
        </w:trPr>
        <w:tc>
          <w:tcPr>
            <w:tcW w:w="709" w:type="dxa"/>
            <w:gridSpan w:val="2"/>
            <w:vMerge w:val="restart"/>
            <w:tcBorders>
              <w:top w:val="single" w:sz="12" w:space="0" w:color="auto"/>
              <w:left w:val="single" w:sz="12" w:space="0" w:color="auto"/>
              <w:right w:val="single" w:sz="4" w:space="0" w:color="auto"/>
            </w:tcBorders>
            <w:shd w:val="clear" w:color="auto" w:fill="auto"/>
            <w:textDirection w:val="btLr"/>
            <w:vAlign w:val="center"/>
          </w:tcPr>
          <w:p w14:paraId="1E9607C3" w14:textId="77777777" w:rsidR="00571632" w:rsidRPr="006C4F1C" w:rsidRDefault="00571632" w:rsidP="006550ED">
            <w:pPr>
              <w:tabs>
                <w:tab w:val="center" w:pos="4536"/>
                <w:tab w:val="right" w:pos="9072"/>
              </w:tabs>
              <w:spacing w:line="20" w:lineRule="atLeast"/>
              <w:jc w:val="center"/>
              <w:rPr>
                <w:rFonts w:ascii="Candara" w:hAnsi="Candara" w:cs="Andalus"/>
                <w:b/>
                <w:color w:val="002060"/>
                <w:sz w:val="22"/>
                <w:szCs w:val="22"/>
              </w:rPr>
            </w:pPr>
            <w:r w:rsidRPr="006C4F1C">
              <w:rPr>
                <w:rFonts w:ascii="Candara" w:hAnsi="Candara" w:cs="Andalus"/>
                <w:b/>
                <w:color w:val="002060"/>
                <w:sz w:val="22"/>
                <w:szCs w:val="22"/>
              </w:rPr>
              <w:t>ВОДОВОД  И  КАНАЛИЗАЦИЈА</w:t>
            </w:r>
          </w:p>
        </w:tc>
        <w:tc>
          <w:tcPr>
            <w:tcW w:w="4395" w:type="dxa"/>
            <w:gridSpan w:val="2"/>
            <w:tcBorders>
              <w:top w:val="single" w:sz="12" w:space="0" w:color="auto"/>
              <w:left w:val="single" w:sz="4" w:space="0" w:color="auto"/>
              <w:bottom w:val="single" w:sz="4" w:space="0" w:color="auto"/>
              <w:right w:val="single" w:sz="4" w:space="0" w:color="auto"/>
            </w:tcBorders>
            <w:shd w:val="clear" w:color="auto" w:fill="auto"/>
          </w:tcPr>
          <w:p w14:paraId="7CB498BB" w14:textId="77777777" w:rsidR="00571632" w:rsidRPr="006C4F1C" w:rsidRDefault="00571632" w:rsidP="006550ED">
            <w:pPr>
              <w:pStyle w:val="ListParagraph"/>
              <w:tabs>
                <w:tab w:val="center" w:pos="4536"/>
                <w:tab w:val="right" w:pos="9072"/>
              </w:tabs>
              <w:spacing w:before="40" w:after="40" w:line="20" w:lineRule="atLeast"/>
              <w:ind w:left="0"/>
              <w:jc w:val="both"/>
              <w:rPr>
                <w:rFonts w:ascii="Candara" w:hAnsi="Candara" w:cs="Andalus"/>
                <w:b/>
                <w:i/>
                <w:color w:val="002060"/>
                <w:u w:val="single"/>
              </w:rPr>
            </w:pPr>
            <w:r w:rsidRPr="006C4F1C">
              <w:rPr>
                <w:rFonts w:ascii="Candara" w:hAnsi="Candara" w:cs="Andalus"/>
                <w:b/>
                <w:i/>
                <w:color w:val="002060"/>
                <w:u w:val="single"/>
              </w:rPr>
              <w:t>Атмосферска канализација</w:t>
            </w:r>
          </w:p>
          <w:p w14:paraId="3754366B" w14:textId="77777777" w:rsidR="00571632" w:rsidRPr="006C4F1C" w:rsidRDefault="00571632" w:rsidP="006550ED">
            <w:pPr>
              <w:pStyle w:val="ListParagraph"/>
              <w:tabs>
                <w:tab w:val="center" w:pos="4536"/>
                <w:tab w:val="right" w:pos="9072"/>
              </w:tabs>
              <w:spacing w:before="40" w:after="40" w:line="20" w:lineRule="atLeast"/>
              <w:ind w:left="0"/>
              <w:jc w:val="both"/>
              <w:rPr>
                <w:rFonts w:ascii="Candara" w:hAnsi="Candara" w:cs="Andalus"/>
                <w:color w:val="002060"/>
                <w:lang w:val="sl-SI" w:eastAsia="sr-Latn-CS"/>
              </w:rPr>
            </w:pPr>
            <w:r w:rsidRPr="006C4F1C">
              <w:rPr>
                <w:rFonts w:ascii="Candara" w:hAnsi="Candara" w:cs="Andalus"/>
                <w:color w:val="002060"/>
                <w:lang w:val="sr-Latn-CS" w:eastAsia="sr-Latn-CS"/>
              </w:rPr>
              <w:t xml:space="preserve">Регулисање одвода воде са </w:t>
            </w:r>
            <w:r w:rsidR="00926A2B" w:rsidRPr="006C4F1C">
              <w:rPr>
                <w:rFonts w:ascii="Candara" w:hAnsi="Candara" w:cs="Andalus"/>
                <w:color w:val="002060"/>
                <w:lang w:val="sr-Latn-CS" w:eastAsia="sr-Latn-CS"/>
              </w:rPr>
              <w:t xml:space="preserve">саобраћајнице </w:t>
            </w:r>
            <w:r w:rsidRPr="006C4F1C">
              <w:rPr>
                <w:rFonts w:ascii="Candara" w:hAnsi="Candara" w:cs="Andalus"/>
                <w:color w:val="002060"/>
                <w:lang w:val="sr-Latn-CS" w:eastAsia="sr-Latn-CS"/>
              </w:rPr>
              <w:t xml:space="preserve">која води од Улице Вука Караџића до моста на Грачаници (пут за Озриниће). </w:t>
            </w:r>
          </w:p>
        </w:tc>
        <w:tc>
          <w:tcPr>
            <w:tcW w:w="4961" w:type="dxa"/>
            <w:gridSpan w:val="2"/>
            <w:tcBorders>
              <w:top w:val="single" w:sz="12" w:space="0" w:color="auto"/>
              <w:left w:val="single" w:sz="4" w:space="0" w:color="auto"/>
              <w:bottom w:val="single" w:sz="4" w:space="0" w:color="auto"/>
              <w:right w:val="single" w:sz="12" w:space="0" w:color="auto"/>
            </w:tcBorders>
            <w:shd w:val="clear" w:color="auto" w:fill="auto"/>
          </w:tcPr>
          <w:p w14:paraId="34B883B5" w14:textId="77777777" w:rsidR="00571632" w:rsidRPr="006C4F1C" w:rsidRDefault="00571632" w:rsidP="006550ED">
            <w:pPr>
              <w:spacing w:before="40" w:after="40" w:line="20" w:lineRule="atLeast"/>
              <w:jc w:val="both"/>
              <w:rPr>
                <w:rFonts w:ascii="Candara" w:eastAsia="Calibri" w:hAnsi="Candara" w:cs="Andalus"/>
                <w:color w:val="002060"/>
                <w:sz w:val="22"/>
                <w:szCs w:val="22"/>
              </w:rPr>
            </w:pPr>
          </w:p>
        </w:tc>
      </w:tr>
      <w:tr w:rsidR="00571632" w:rsidRPr="006C4F1C" w14:paraId="5C378059" w14:textId="77777777" w:rsidTr="00E33DE5">
        <w:trPr>
          <w:trHeight w:val="549"/>
        </w:trPr>
        <w:tc>
          <w:tcPr>
            <w:tcW w:w="709" w:type="dxa"/>
            <w:gridSpan w:val="2"/>
            <w:vMerge/>
            <w:tcBorders>
              <w:left w:val="single" w:sz="12" w:space="0" w:color="auto"/>
              <w:bottom w:val="single" w:sz="12" w:space="0" w:color="auto"/>
              <w:right w:val="single" w:sz="4" w:space="0" w:color="auto"/>
            </w:tcBorders>
            <w:shd w:val="clear" w:color="auto" w:fill="auto"/>
            <w:vAlign w:val="center"/>
          </w:tcPr>
          <w:p w14:paraId="42828566" w14:textId="77777777" w:rsidR="00571632" w:rsidRPr="006C4F1C" w:rsidRDefault="00571632" w:rsidP="006550ED">
            <w:pPr>
              <w:tabs>
                <w:tab w:val="center" w:pos="4536"/>
                <w:tab w:val="right" w:pos="9072"/>
              </w:tabs>
              <w:spacing w:line="20" w:lineRule="atLeast"/>
              <w:jc w:val="center"/>
              <w:rPr>
                <w:rFonts w:ascii="Candara" w:hAnsi="Candara" w:cs="Andalus"/>
                <w:b/>
                <w:color w:val="002060"/>
                <w:sz w:val="22"/>
                <w:szCs w:val="22"/>
              </w:rPr>
            </w:pPr>
          </w:p>
        </w:tc>
        <w:tc>
          <w:tcPr>
            <w:tcW w:w="4395" w:type="dxa"/>
            <w:gridSpan w:val="2"/>
            <w:tcBorders>
              <w:top w:val="single" w:sz="4" w:space="0" w:color="auto"/>
              <w:left w:val="single" w:sz="4" w:space="0" w:color="auto"/>
              <w:bottom w:val="single" w:sz="12" w:space="0" w:color="auto"/>
              <w:right w:val="single" w:sz="4" w:space="0" w:color="auto"/>
            </w:tcBorders>
            <w:shd w:val="clear" w:color="auto" w:fill="auto"/>
          </w:tcPr>
          <w:p w14:paraId="24447744" w14:textId="77777777" w:rsidR="004D59CF" w:rsidRPr="006C4F1C" w:rsidRDefault="004D59CF" w:rsidP="004D59CF">
            <w:pPr>
              <w:pStyle w:val="ListParagraph"/>
              <w:tabs>
                <w:tab w:val="center" w:pos="4536"/>
                <w:tab w:val="right" w:pos="9072"/>
              </w:tabs>
              <w:spacing w:before="40" w:after="40" w:line="20" w:lineRule="atLeast"/>
              <w:ind w:left="0"/>
              <w:jc w:val="both"/>
              <w:rPr>
                <w:rFonts w:ascii="Candara" w:hAnsi="Candara" w:cs="Andalus"/>
                <w:b/>
                <w:i/>
                <w:color w:val="002060"/>
                <w:u w:val="single"/>
              </w:rPr>
            </w:pPr>
            <w:r w:rsidRPr="006C4F1C">
              <w:rPr>
                <w:rFonts w:ascii="Candara" w:hAnsi="Candara" w:cs="Andalus"/>
                <w:b/>
                <w:i/>
                <w:color w:val="002060"/>
                <w:u w:val="single"/>
                <w:lang w:val="sr-Cyrl-RS"/>
              </w:rPr>
              <w:t>Фекална</w:t>
            </w:r>
            <w:r w:rsidRPr="006C4F1C">
              <w:rPr>
                <w:rFonts w:ascii="Candara" w:hAnsi="Candara" w:cs="Andalus"/>
                <w:b/>
                <w:i/>
                <w:color w:val="002060"/>
                <w:u w:val="single"/>
              </w:rPr>
              <w:t xml:space="preserve"> канализација</w:t>
            </w:r>
          </w:p>
          <w:p w14:paraId="71A0440A" w14:textId="77777777" w:rsidR="00437811" w:rsidRPr="006C4F1C" w:rsidRDefault="00571632" w:rsidP="006550ED">
            <w:pPr>
              <w:pStyle w:val="ListParagraph"/>
              <w:tabs>
                <w:tab w:val="center" w:pos="4536"/>
                <w:tab w:val="right" w:pos="9072"/>
              </w:tabs>
              <w:spacing w:before="40" w:after="40" w:line="20" w:lineRule="atLeast"/>
              <w:ind w:left="0"/>
              <w:jc w:val="both"/>
              <w:rPr>
                <w:rFonts w:ascii="Candara" w:hAnsi="Candara" w:cs="Andalus"/>
                <w:color w:val="002060"/>
                <w:lang w:val="en-US"/>
              </w:rPr>
            </w:pPr>
            <w:r w:rsidRPr="006C4F1C">
              <w:rPr>
                <w:rFonts w:ascii="Candara" w:hAnsi="Candara" w:cs="Andalus"/>
                <w:color w:val="002060"/>
                <w:lang w:val="sr-Latn-CS"/>
              </w:rPr>
              <w:t xml:space="preserve">Реконструкција фекалне канализације у насељу Буда Томовића (стамбене зграде Жељезаре). </w:t>
            </w:r>
            <w:r w:rsidRPr="006C4F1C">
              <w:rPr>
                <w:rFonts w:ascii="Candara" w:hAnsi="Candara" w:cs="Andalus"/>
                <w:color w:val="002060"/>
                <w:lang w:val="en-US"/>
              </w:rPr>
              <w:t>Канализација изграђена прије 50 година.</w:t>
            </w:r>
          </w:p>
        </w:tc>
        <w:tc>
          <w:tcPr>
            <w:tcW w:w="4961" w:type="dxa"/>
            <w:gridSpan w:val="2"/>
            <w:tcBorders>
              <w:top w:val="single" w:sz="4" w:space="0" w:color="auto"/>
              <w:left w:val="single" w:sz="4" w:space="0" w:color="auto"/>
              <w:bottom w:val="single" w:sz="12" w:space="0" w:color="auto"/>
              <w:right w:val="single" w:sz="12" w:space="0" w:color="auto"/>
            </w:tcBorders>
            <w:shd w:val="clear" w:color="auto" w:fill="auto"/>
          </w:tcPr>
          <w:p w14:paraId="2C5F39C2" w14:textId="77777777" w:rsidR="00571632" w:rsidRPr="006C4F1C" w:rsidRDefault="00571632" w:rsidP="00BD4C84">
            <w:pPr>
              <w:spacing w:before="40" w:after="40" w:line="20" w:lineRule="atLeast"/>
              <w:jc w:val="both"/>
              <w:rPr>
                <w:rFonts w:ascii="Candara" w:eastAsia="Calibri" w:hAnsi="Candara" w:cs="Andalus"/>
                <w:color w:val="002060"/>
                <w:sz w:val="22"/>
                <w:szCs w:val="22"/>
                <w:lang w:val="sr-Latn-ME"/>
              </w:rPr>
            </w:pPr>
          </w:p>
        </w:tc>
      </w:tr>
      <w:tr w:rsidR="005C2F19" w:rsidRPr="006C4F1C" w14:paraId="5D9ECA28" w14:textId="77777777" w:rsidTr="00E33DE5">
        <w:trPr>
          <w:cantSplit/>
          <w:trHeight w:val="827"/>
        </w:trPr>
        <w:tc>
          <w:tcPr>
            <w:tcW w:w="709" w:type="dxa"/>
            <w:gridSpan w:val="2"/>
            <w:vMerge w:val="restart"/>
            <w:tcBorders>
              <w:top w:val="single" w:sz="12" w:space="0" w:color="auto"/>
              <w:left w:val="single" w:sz="12" w:space="0" w:color="auto"/>
              <w:right w:val="single" w:sz="4" w:space="0" w:color="auto"/>
            </w:tcBorders>
            <w:shd w:val="clear" w:color="auto" w:fill="auto"/>
            <w:textDirection w:val="btLr"/>
            <w:vAlign w:val="center"/>
          </w:tcPr>
          <w:p w14:paraId="5843AB00" w14:textId="77777777" w:rsidR="005C2F19" w:rsidRPr="006C4F1C" w:rsidRDefault="005C2F19" w:rsidP="006550ED">
            <w:pPr>
              <w:tabs>
                <w:tab w:val="center" w:pos="4536"/>
                <w:tab w:val="right" w:pos="9072"/>
              </w:tabs>
              <w:spacing w:line="20" w:lineRule="atLeast"/>
              <w:jc w:val="center"/>
              <w:rPr>
                <w:rFonts w:ascii="Candara" w:hAnsi="Candara" w:cs="Andalus"/>
                <w:b/>
                <w:color w:val="002060"/>
                <w:sz w:val="22"/>
                <w:szCs w:val="22"/>
              </w:rPr>
            </w:pPr>
            <w:r w:rsidRPr="006C4F1C">
              <w:rPr>
                <w:rFonts w:ascii="Candara" w:hAnsi="Candara" w:cs="Andalus"/>
                <w:b/>
                <w:color w:val="002060"/>
                <w:sz w:val="22"/>
                <w:szCs w:val="22"/>
              </w:rPr>
              <w:t>ОСТАЛО</w:t>
            </w:r>
          </w:p>
        </w:tc>
        <w:tc>
          <w:tcPr>
            <w:tcW w:w="4395" w:type="dxa"/>
            <w:gridSpan w:val="2"/>
            <w:tcBorders>
              <w:top w:val="single" w:sz="12" w:space="0" w:color="auto"/>
              <w:left w:val="single" w:sz="4" w:space="0" w:color="auto"/>
              <w:bottom w:val="single" w:sz="4" w:space="0" w:color="auto"/>
              <w:right w:val="single" w:sz="4" w:space="0" w:color="auto"/>
            </w:tcBorders>
            <w:shd w:val="clear" w:color="auto" w:fill="auto"/>
          </w:tcPr>
          <w:p w14:paraId="37040295" w14:textId="77777777" w:rsidR="005C2F19" w:rsidRPr="006C4F1C" w:rsidRDefault="005C2F19" w:rsidP="006550ED">
            <w:pPr>
              <w:tabs>
                <w:tab w:val="center" w:pos="4536"/>
                <w:tab w:val="right" w:pos="9072"/>
              </w:tabs>
              <w:spacing w:before="40" w:after="40" w:line="20" w:lineRule="atLeast"/>
              <w:jc w:val="both"/>
              <w:rPr>
                <w:rFonts w:ascii="Candara" w:hAnsi="Candara" w:cs="Andalus"/>
                <w:b/>
                <w:i/>
                <w:color w:val="002060"/>
                <w:sz w:val="22"/>
                <w:szCs w:val="22"/>
                <w:u w:val="single"/>
              </w:rPr>
            </w:pPr>
            <w:r w:rsidRPr="006C4F1C">
              <w:rPr>
                <w:rFonts w:ascii="Candara" w:hAnsi="Candara" w:cs="Andalus"/>
                <w:b/>
                <w:i/>
                <w:color w:val="002060"/>
                <w:sz w:val="22"/>
                <w:szCs w:val="22"/>
                <w:u w:val="single"/>
              </w:rPr>
              <w:t>Расвјета</w:t>
            </w:r>
          </w:p>
          <w:p w14:paraId="2FE3D0F7" w14:textId="77777777" w:rsidR="005C2F19" w:rsidRPr="006C4F1C" w:rsidRDefault="005C2F19" w:rsidP="006550ED">
            <w:pPr>
              <w:tabs>
                <w:tab w:val="center" w:pos="4536"/>
                <w:tab w:val="right" w:pos="9072"/>
              </w:tabs>
              <w:spacing w:before="40" w:after="40" w:line="20" w:lineRule="atLeast"/>
              <w:jc w:val="both"/>
              <w:rPr>
                <w:rFonts w:ascii="Candara" w:hAnsi="Candara" w:cs="Andalus"/>
                <w:color w:val="002060"/>
                <w:sz w:val="22"/>
                <w:szCs w:val="22"/>
              </w:rPr>
            </w:pPr>
            <w:r w:rsidRPr="006C4F1C">
              <w:rPr>
                <w:rFonts w:ascii="Candara" w:hAnsi="Candara" w:cs="Andalus"/>
                <w:color w:val="002060"/>
                <w:sz w:val="22"/>
                <w:szCs w:val="22"/>
              </w:rPr>
              <w:t>Поправка расвјете у Улици Вука Караџића (уз ограду Жељезаре).</w:t>
            </w:r>
          </w:p>
        </w:tc>
        <w:tc>
          <w:tcPr>
            <w:tcW w:w="4961" w:type="dxa"/>
            <w:gridSpan w:val="2"/>
            <w:tcBorders>
              <w:top w:val="single" w:sz="12" w:space="0" w:color="auto"/>
              <w:left w:val="single" w:sz="4" w:space="0" w:color="auto"/>
              <w:bottom w:val="single" w:sz="4" w:space="0" w:color="auto"/>
              <w:right w:val="single" w:sz="12" w:space="0" w:color="auto"/>
            </w:tcBorders>
            <w:shd w:val="clear" w:color="auto" w:fill="auto"/>
          </w:tcPr>
          <w:p w14:paraId="51D46E78" w14:textId="77777777" w:rsidR="005C2F19" w:rsidRPr="006C4F1C" w:rsidRDefault="005C2F19" w:rsidP="006550ED">
            <w:pPr>
              <w:tabs>
                <w:tab w:val="center" w:pos="4536"/>
                <w:tab w:val="right" w:pos="9072"/>
              </w:tabs>
              <w:spacing w:before="40" w:after="40" w:line="20" w:lineRule="atLeast"/>
              <w:jc w:val="both"/>
              <w:rPr>
                <w:rFonts w:ascii="Candara" w:hAnsi="Candara" w:cs="Andalus"/>
                <w:color w:val="002060"/>
                <w:sz w:val="22"/>
                <w:szCs w:val="22"/>
              </w:rPr>
            </w:pPr>
            <w:r w:rsidRPr="006C4F1C">
              <w:rPr>
                <w:rFonts w:ascii="Candara" w:hAnsi="Candara" w:cs="Andalus"/>
                <w:color w:val="002060"/>
                <w:sz w:val="22"/>
                <w:szCs w:val="22"/>
              </w:rPr>
              <w:t>Извршено је стављање у функцију расвјете у Улици Вука Караџића, уз ограду Жељезаре (замјена кабла).</w:t>
            </w:r>
          </w:p>
        </w:tc>
      </w:tr>
      <w:tr w:rsidR="005C2F19" w:rsidRPr="006C4F1C" w14:paraId="0F83C00D" w14:textId="77777777" w:rsidTr="00E33DE5">
        <w:trPr>
          <w:cantSplit/>
          <w:trHeight w:val="570"/>
        </w:trPr>
        <w:tc>
          <w:tcPr>
            <w:tcW w:w="709" w:type="dxa"/>
            <w:gridSpan w:val="2"/>
            <w:vMerge/>
            <w:tcBorders>
              <w:left w:val="single" w:sz="12" w:space="0" w:color="auto"/>
              <w:right w:val="single" w:sz="4" w:space="0" w:color="auto"/>
            </w:tcBorders>
            <w:textDirection w:val="btLr"/>
            <w:vAlign w:val="center"/>
          </w:tcPr>
          <w:p w14:paraId="2FBE5532" w14:textId="77777777" w:rsidR="005C2F19" w:rsidRPr="006C4F1C" w:rsidRDefault="005C2F19" w:rsidP="006550ED">
            <w:pPr>
              <w:tabs>
                <w:tab w:val="center" w:pos="4536"/>
                <w:tab w:val="right" w:pos="9072"/>
              </w:tabs>
              <w:spacing w:line="20" w:lineRule="atLeast"/>
              <w:jc w:val="center"/>
              <w:rPr>
                <w:rFonts w:ascii="Candara" w:hAnsi="Candara" w:cs="Andalus"/>
                <w:b/>
                <w:color w:val="002060"/>
                <w:sz w:val="22"/>
                <w:szCs w:val="22"/>
              </w:rPr>
            </w:pPr>
          </w:p>
        </w:tc>
        <w:tc>
          <w:tcPr>
            <w:tcW w:w="4395" w:type="dxa"/>
            <w:gridSpan w:val="2"/>
            <w:tcBorders>
              <w:top w:val="single" w:sz="4" w:space="0" w:color="auto"/>
              <w:left w:val="single" w:sz="4" w:space="0" w:color="auto"/>
              <w:bottom w:val="single" w:sz="4" w:space="0" w:color="auto"/>
              <w:right w:val="single" w:sz="4" w:space="0" w:color="auto"/>
            </w:tcBorders>
            <w:shd w:val="clear" w:color="auto" w:fill="auto"/>
          </w:tcPr>
          <w:p w14:paraId="33D731E3" w14:textId="77777777" w:rsidR="005C2F19" w:rsidRPr="006C4F1C" w:rsidRDefault="005C2F19" w:rsidP="006550ED">
            <w:pPr>
              <w:tabs>
                <w:tab w:val="center" w:pos="4536"/>
                <w:tab w:val="right" w:pos="9072"/>
              </w:tabs>
              <w:spacing w:before="40" w:after="40" w:line="20" w:lineRule="atLeast"/>
              <w:jc w:val="both"/>
              <w:rPr>
                <w:rFonts w:ascii="Candara" w:hAnsi="Candara" w:cs="Andalus"/>
                <w:b/>
                <w:i/>
                <w:color w:val="002060"/>
                <w:sz w:val="22"/>
                <w:szCs w:val="22"/>
                <w:u w:val="single"/>
              </w:rPr>
            </w:pPr>
            <w:r w:rsidRPr="006C4F1C">
              <w:rPr>
                <w:rFonts w:ascii="Candara" w:hAnsi="Candara" w:cs="Andalus"/>
                <w:color w:val="002060"/>
                <w:sz w:val="22"/>
                <w:szCs w:val="22"/>
              </w:rPr>
              <w:t>Доградња расвјете у Улици Јакова Остојића, (наставак постојеће).</w:t>
            </w:r>
          </w:p>
        </w:tc>
        <w:tc>
          <w:tcPr>
            <w:tcW w:w="4961" w:type="dxa"/>
            <w:gridSpan w:val="2"/>
            <w:tcBorders>
              <w:top w:val="single" w:sz="4" w:space="0" w:color="auto"/>
              <w:left w:val="single" w:sz="4" w:space="0" w:color="auto"/>
              <w:bottom w:val="single" w:sz="4" w:space="0" w:color="auto"/>
              <w:right w:val="single" w:sz="12" w:space="0" w:color="auto"/>
            </w:tcBorders>
            <w:shd w:val="clear" w:color="auto" w:fill="auto"/>
          </w:tcPr>
          <w:p w14:paraId="61A19952" w14:textId="77777777" w:rsidR="005C2F19" w:rsidRPr="006C4F1C" w:rsidRDefault="005C2F19" w:rsidP="00421573">
            <w:pPr>
              <w:tabs>
                <w:tab w:val="center" w:pos="4536"/>
                <w:tab w:val="right" w:pos="9072"/>
              </w:tabs>
              <w:spacing w:before="40" w:after="40" w:line="20" w:lineRule="atLeast"/>
              <w:jc w:val="both"/>
              <w:rPr>
                <w:rFonts w:ascii="Candara" w:hAnsi="Candara" w:cs="Andalus"/>
                <w:color w:val="002060"/>
                <w:sz w:val="22"/>
                <w:szCs w:val="22"/>
              </w:rPr>
            </w:pPr>
            <w:r w:rsidRPr="006C4F1C">
              <w:rPr>
                <w:rFonts w:ascii="Candara" w:hAnsi="Candara" w:cs="Andalus"/>
                <w:color w:val="002060"/>
                <w:sz w:val="22"/>
                <w:szCs w:val="22"/>
              </w:rPr>
              <w:t>Извршена је доградња јавне расвјете (ЛЕД) у Улици Јакова Остојића у дужини од 190 м.</w:t>
            </w:r>
          </w:p>
        </w:tc>
      </w:tr>
      <w:tr w:rsidR="005C2F19" w:rsidRPr="006C4F1C" w14:paraId="56FA1AAB" w14:textId="77777777" w:rsidTr="00E33DE5">
        <w:trPr>
          <w:cantSplit/>
          <w:trHeight w:val="570"/>
        </w:trPr>
        <w:tc>
          <w:tcPr>
            <w:tcW w:w="709" w:type="dxa"/>
            <w:gridSpan w:val="2"/>
            <w:vMerge/>
            <w:tcBorders>
              <w:left w:val="single" w:sz="12" w:space="0" w:color="auto"/>
              <w:right w:val="single" w:sz="4" w:space="0" w:color="auto"/>
            </w:tcBorders>
            <w:textDirection w:val="btLr"/>
            <w:vAlign w:val="center"/>
          </w:tcPr>
          <w:p w14:paraId="4C6B5D5B" w14:textId="77777777" w:rsidR="005C2F19" w:rsidRPr="006C4F1C" w:rsidRDefault="005C2F19" w:rsidP="006550ED">
            <w:pPr>
              <w:tabs>
                <w:tab w:val="center" w:pos="4536"/>
                <w:tab w:val="right" w:pos="9072"/>
              </w:tabs>
              <w:spacing w:line="20" w:lineRule="atLeast"/>
              <w:jc w:val="center"/>
              <w:rPr>
                <w:rFonts w:ascii="Candara" w:hAnsi="Candara" w:cs="Andalus"/>
                <w:b/>
                <w:color w:val="002060"/>
                <w:sz w:val="22"/>
                <w:szCs w:val="22"/>
              </w:rPr>
            </w:pPr>
          </w:p>
        </w:tc>
        <w:tc>
          <w:tcPr>
            <w:tcW w:w="4395" w:type="dxa"/>
            <w:gridSpan w:val="2"/>
            <w:tcBorders>
              <w:top w:val="single" w:sz="4" w:space="0" w:color="auto"/>
              <w:left w:val="single" w:sz="4" w:space="0" w:color="auto"/>
              <w:bottom w:val="single" w:sz="4" w:space="0" w:color="auto"/>
              <w:right w:val="single" w:sz="4" w:space="0" w:color="auto"/>
            </w:tcBorders>
            <w:shd w:val="clear" w:color="auto" w:fill="auto"/>
          </w:tcPr>
          <w:p w14:paraId="4DE95376" w14:textId="77777777" w:rsidR="005C2F19" w:rsidRPr="006C4F1C" w:rsidRDefault="005C2F19" w:rsidP="006550ED">
            <w:pPr>
              <w:tabs>
                <w:tab w:val="center" w:pos="4536"/>
                <w:tab w:val="right" w:pos="9072"/>
              </w:tabs>
              <w:spacing w:before="40" w:after="40" w:line="20" w:lineRule="atLeast"/>
              <w:jc w:val="both"/>
              <w:rPr>
                <w:rFonts w:ascii="Candara" w:hAnsi="Candara" w:cs="Andalus"/>
                <w:color w:val="002060"/>
                <w:sz w:val="22"/>
                <w:szCs w:val="22"/>
              </w:rPr>
            </w:pPr>
            <w:r w:rsidRPr="006C4F1C">
              <w:rPr>
                <w:rFonts w:ascii="Candara" w:hAnsi="Candara" w:cs="Andalus"/>
                <w:color w:val="002060"/>
                <w:sz w:val="22"/>
                <w:szCs w:val="22"/>
              </w:rPr>
              <w:t>Доградња расвјете у Улици Павла Ковачевића, (наставак постојеће).</w:t>
            </w:r>
          </w:p>
        </w:tc>
        <w:tc>
          <w:tcPr>
            <w:tcW w:w="4961" w:type="dxa"/>
            <w:gridSpan w:val="2"/>
            <w:tcBorders>
              <w:top w:val="single" w:sz="4" w:space="0" w:color="auto"/>
              <w:left w:val="single" w:sz="4" w:space="0" w:color="auto"/>
              <w:bottom w:val="single" w:sz="4" w:space="0" w:color="auto"/>
              <w:right w:val="single" w:sz="12" w:space="0" w:color="auto"/>
            </w:tcBorders>
            <w:shd w:val="clear" w:color="auto" w:fill="auto"/>
          </w:tcPr>
          <w:p w14:paraId="0B33A2D2" w14:textId="77777777" w:rsidR="005C2F19" w:rsidRPr="006C4F1C" w:rsidRDefault="005C2F19" w:rsidP="006550ED">
            <w:pPr>
              <w:tabs>
                <w:tab w:val="center" w:pos="4536"/>
                <w:tab w:val="right" w:pos="9072"/>
              </w:tabs>
              <w:spacing w:before="40" w:after="40" w:line="20" w:lineRule="atLeast"/>
              <w:jc w:val="both"/>
              <w:rPr>
                <w:rFonts w:ascii="Candara" w:hAnsi="Candara" w:cs="Andalus"/>
                <w:color w:val="002060"/>
                <w:sz w:val="22"/>
                <w:szCs w:val="22"/>
              </w:rPr>
            </w:pPr>
            <w:r w:rsidRPr="006C4F1C">
              <w:rPr>
                <w:rFonts w:ascii="Candara" w:hAnsi="Candara" w:cs="Andalus"/>
                <w:color w:val="002060"/>
                <w:sz w:val="22"/>
                <w:szCs w:val="22"/>
              </w:rPr>
              <w:t>Извршена је доградња јавне расвјете (ЛЕД) у Улици Павла Ковачевића у дужини од 120 м.</w:t>
            </w:r>
          </w:p>
        </w:tc>
      </w:tr>
      <w:tr w:rsidR="005C2F19" w:rsidRPr="006C4F1C" w14:paraId="6E8F97A9" w14:textId="77777777" w:rsidTr="00E33DE5">
        <w:trPr>
          <w:cantSplit/>
          <w:trHeight w:val="570"/>
        </w:trPr>
        <w:tc>
          <w:tcPr>
            <w:tcW w:w="709" w:type="dxa"/>
            <w:gridSpan w:val="2"/>
            <w:vMerge/>
            <w:tcBorders>
              <w:left w:val="single" w:sz="12" w:space="0" w:color="auto"/>
              <w:right w:val="single" w:sz="4" w:space="0" w:color="auto"/>
            </w:tcBorders>
            <w:textDirection w:val="btLr"/>
            <w:vAlign w:val="center"/>
          </w:tcPr>
          <w:p w14:paraId="53DDFDCB" w14:textId="77777777" w:rsidR="005C2F19" w:rsidRPr="006C4F1C" w:rsidRDefault="005C2F19" w:rsidP="006550ED">
            <w:pPr>
              <w:tabs>
                <w:tab w:val="center" w:pos="4536"/>
                <w:tab w:val="right" w:pos="9072"/>
              </w:tabs>
              <w:spacing w:line="20" w:lineRule="atLeast"/>
              <w:jc w:val="center"/>
              <w:rPr>
                <w:rFonts w:ascii="Candara" w:hAnsi="Candara" w:cs="Andalus"/>
                <w:b/>
                <w:color w:val="002060"/>
                <w:sz w:val="22"/>
                <w:szCs w:val="22"/>
              </w:rPr>
            </w:pPr>
          </w:p>
        </w:tc>
        <w:tc>
          <w:tcPr>
            <w:tcW w:w="4395" w:type="dxa"/>
            <w:gridSpan w:val="2"/>
            <w:tcBorders>
              <w:top w:val="single" w:sz="4" w:space="0" w:color="auto"/>
              <w:left w:val="single" w:sz="4" w:space="0" w:color="auto"/>
              <w:bottom w:val="single" w:sz="4" w:space="0" w:color="auto"/>
              <w:right w:val="single" w:sz="4" w:space="0" w:color="auto"/>
            </w:tcBorders>
            <w:shd w:val="clear" w:color="auto" w:fill="auto"/>
          </w:tcPr>
          <w:p w14:paraId="065E2F43" w14:textId="77777777" w:rsidR="005C2F19" w:rsidRPr="006C4F1C" w:rsidRDefault="005C2F19" w:rsidP="006550ED">
            <w:pPr>
              <w:tabs>
                <w:tab w:val="center" w:pos="4536"/>
                <w:tab w:val="right" w:pos="9072"/>
              </w:tabs>
              <w:spacing w:before="40" w:after="40" w:line="20" w:lineRule="atLeast"/>
              <w:jc w:val="both"/>
              <w:rPr>
                <w:rFonts w:ascii="Candara" w:hAnsi="Candara" w:cs="Andalus"/>
                <w:color w:val="002060"/>
                <w:sz w:val="22"/>
                <w:szCs w:val="22"/>
              </w:rPr>
            </w:pPr>
            <w:r w:rsidRPr="006C4F1C">
              <w:rPr>
                <w:rFonts w:ascii="Candara" w:hAnsi="Candara" w:cs="Andalus"/>
                <w:color w:val="002060"/>
                <w:sz w:val="22"/>
                <w:szCs w:val="22"/>
              </w:rPr>
              <w:t xml:space="preserve">Замјена поломљених свјетиљки у школском дворишту (Подручно одјељење ЈУ ОШ “Милева Лајовић </w:t>
            </w:r>
            <w:r w:rsidRPr="006C4F1C">
              <w:rPr>
                <w:rFonts w:ascii="Candara" w:hAnsi="Candara" w:cs="Andalus"/>
                <w:color w:val="002060"/>
                <w:sz w:val="22"/>
                <w:szCs w:val="22"/>
                <w:lang w:val="sr-Cyrl-RS"/>
              </w:rPr>
              <w:t xml:space="preserve">- </w:t>
            </w:r>
            <w:r w:rsidRPr="006C4F1C">
              <w:rPr>
                <w:rFonts w:ascii="Candara" w:hAnsi="Candara" w:cs="Andalus"/>
                <w:color w:val="002060"/>
                <w:sz w:val="22"/>
                <w:szCs w:val="22"/>
              </w:rPr>
              <w:t>Лалатовић”).</w:t>
            </w:r>
          </w:p>
        </w:tc>
        <w:tc>
          <w:tcPr>
            <w:tcW w:w="4961" w:type="dxa"/>
            <w:gridSpan w:val="2"/>
            <w:tcBorders>
              <w:top w:val="single" w:sz="4" w:space="0" w:color="auto"/>
              <w:left w:val="single" w:sz="4" w:space="0" w:color="auto"/>
              <w:bottom w:val="single" w:sz="4" w:space="0" w:color="auto"/>
              <w:right w:val="single" w:sz="12" w:space="0" w:color="auto"/>
            </w:tcBorders>
            <w:shd w:val="clear" w:color="auto" w:fill="auto"/>
          </w:tcPr>
          <w:p w14:paraId="6647E100" w14:textId="77777777" w:rsidR="005C2F19" w:rsidRPr="006C4F1C" w:rsidRDefault="005C2F19" w:rsidP="006550ED">
            <w:pPr>
              <w:tabs>
                <w:tab w:val="center" w:pos="4536"/>
                <w:tab w:val="right" w:pos="9072"/>
              </w:tabs>
              <w:spacing w:before="40" w:after="40" w:line="20" w:lineRule="atLeast"/>
              <w:jc w:val="both"/>
              <w:rPr>
                <w:rFonts w:ascii="Candara" w:hAnsi="Candara" w:cs="Andalus"/>
                <w:color w:val="002060"/>
                <w:sz w:val="22"/>
                <w:szCs w:val="22"/>
              </w:rPr>
            </w:pPr>
          </w:p>
        </w:tc>
      </w:tr>
      <w:tr w:rsidR="005C2F19" w:rsidRPr="006C4F1C" w14:paraId="67E3AE38" w14:textId="77777777" w:rsidTr="00E33DE5">
        <w:trPr>
          <w:cantSplit/>
          <w:trHeight w:val="570"/>
        </w:trPr>
        <w:tc>
          <w:tcPr>
            <w:tcW w:w="709" w:type="dxa"/>
            <w:gridSpan w:val="2"/>
            <w:vMerge/>
            <w:tcBorders>
              <w:left w:val="single" w:sz="12" w:space="0" w:color="auto"/>
              <w:right w:val="single" w:sz="4" w:space="0" w:color="auto"/>
            </w:tcBorders>
            <w:textDirection w:val="btLr"/>
            <w:vAlign w:val="center"/>
          </w:tcPr>
          <w:p w14:paraId="15BA265C" w14:textId="77777777" w:rsidR="005C2F19" w:rsidRPr="006C4F1C" w:rsidRDefault="005C2F19" w:rsidP="006550ED">
            <w:pPr>
              <w:tabs>
                <w:tab w:val="center" w:pos="4536"/>
                <w:tab w:val="right" w:pos="9072"/>
              </w:tabs>
              <w:spacing w:line="20" w:lineRule="atLeast"/>
              <w:jc w:val="center"/>
              <w:rPr>
                <w:rFonts w:ascii="Candara" w:hAnsi="Candara" w:cs="Andalus"/>
                <w:b/>
                <w:color w:val="002060"/>
                <w:sz w:val="22"/>
                <w:szCs w:val="22"/>
              </w:rPr>
            </w:pPr>
          </w:p>
        </w:tc>
        <w:tc>
          <w:tcPr>
            <w:tcW w:w="4395" w:type="dxa"/>
            <w:gridSpan w:val="2"/>
            <w:tcBorders>
              <w:top w:val="single" w:sz="4" w:space="0" w:color="auto"/>
              <w:left w:val="single" w:sz="4" w:space="0" w:color="auto"/>
              <w:bottom w:val="single" w:sz="4" w:space="0" w:color="auto"/>
              <w:right w:val="single" w:sz="4" w:space="0" w:color="auto"/>
            </w:tcBorders>
            <w:shd w:val="clear" w:color="auto" w:fill="auto"/>
          </w:tcPr>
          <w:p w14:paraId="215E438F" w14:textId="77777777" w:rsidR="005C2F19" w:rsidRPr="006C4F1C" w:rsidRDefault="005C2F19" w:rsidP="006550ED">
            <w:pPr>
              <w:tabs>
                <w:tab w:val="center" w:pos="4536"/>
                <w:tab w:val="right" w:pos="9072"/>
              </w:tabs>
              <w:spacing w:before="40" w:after="40" w:line="20" w:lineRule="atLeast"/>
              <w:jc w:val="both"/>
              <w:rPr>
                <w:rFonts w:ascii="Candara" w:hAnsi="Candara" w:cs="Andalus"/>
                <w:b/>
                <w:color w:val="002060"/>
                <w:sz w:val="22"/>
                <w:szCs w:val="22"/>
                <w:lang w:val="sr-Cyrl-RS"/>
              </w:rPr>
            </w:pPr>
            <w:r w:rsidRPr="006C4F1C">
              <w:rPr>
                <w:rFonts w:ascii="Candara" w:hAnsi="Candara" w:cs="Andalus"/>
                <w:b/>
                <w:i/>
                <w:color w:val="002060"/>
                <w:sz w:val="22"/>
                <w:szCs w:val="22"/>
                <w:u w:val="single"/>
                <w:lang w:val="sr-Cyrl-RS"/>
              </w:rPr>
              <w:t>Спортски терени</w:t>
            </w:r>
          </w:p>
          <w:p w14:paraId="385277E7" w14:textId="77777777" w:rsidR="005C2F19" w:rsidRPr="006C4F1C" w:rsidRDefault="005C2F19" w:rsidP="006550ED">
            <w:pPr>
              <w:tabs>
                <w:tab w:val="center" w:pos="4536"/>
                <w:tab w:val="right" w:pos="9072"/>
              </w:tabs>
              <w:spacing w:before="40" w:after="40" w:line="20" w:lineRule="atLeast"/>
              <w:jc w:val="both"/>
              <w:rPr>
                <w:rFonts w:ascii="Candara" w:hAnsi="Candara" w:cs="Andalus"/>
                <w:color w:val="002060"/>
                <w:sz w:val="22"/>
                <w:szCs w:val="22"/>
              </w:rPr>
            </w:pPr>
            <w:r w:rsidRPr="006C4F1C">
              <w:rPr>
                <w:rFonts w:ascii="Candara" w:hAnsi="Candara" w:cs="Andalus"/>
                <w:color w:val="002060"/>
                <w:sz w:val="22"/>
                <w:szCs w:val="22"/>
              </w:rPr>
              <w:t>Реконструкција спортског терена који се налази у тополама насеља Жељезаре.</w:t>
            </w:r>
          </w:p>
        </w:tc>
        <w:tc>
          <w:tcPr>
            <w:tcW w:w="4961" w:type="dxa"/>
            <w:gridSpan w:val="2"/>
            <w:tcBorders>
              <w:top w:val="single" w:sz="4" w:space="0" w:color="auto"/>
              <w:left w:val="single" w:sz="4" w:space="0" w:color="auto"/>
              <w:bottom w:val="single" w:sz="4" w:space="0" w:color="auto"/>
              <w:right w:val="single" w:sz="12" w:space="0" w:color="auto"/>
            </w:tcBorders>
            <w:shd w:val="clear" w:color="auto" w:fill="auto"/>
          </w:tcPr>
          <w:p w14:paraId="4ECEA02D" w14:textId="77777777" w:rsidR="005C2F19" w:rsidRPr="006C4F1C" w:rsidRDefault="005C2F19" w:rsidP="006550ED">
            <w:pPr>
              <w:tabs>
                <w:tab w:val="center" w:pos="4536"/>
                <w:tab w:val="right" w:pos="9072"/>
              </w:tabs>
              <w:spacing w:before="40" w:after="40" w:line="20" w:lineRule="atLeast"/>
              <w:jc w:val="both"/>
              <w:rPr>
                <w:rFonts w:ascii="Candara" w:hAnsi="Candara" w:cs="Andalus"/>
                <w:color w:val="002060"/>
                <w:sz w:val="22"/>
                <w:szCs w:val="22"/>
              </w:rPr>
            </w:pPr>
          </w:p>
        </w:tc>
      </w:tr>
      <w:tr w:rsidR="005C2F19" w:rsidRPr="006C4F1C" w14:paraId="55DF3064" w14:textId="77777777" w:rsidTr="00E33DE5">
        <w:trPr>
          <w:cantSplit/>
          <w:trHeight w:val="570"/>
        </w:trPr>
        <w:tc>
          <w:tcPr>
            <w:tcW w:w="709" w:type="dxa"/>
            <w:gridSpan w:val="2"/>
            <w:vMerge/>
            <w:tcBorders>
              <w:left w:val="single" w:sz="12" w:space="0" w:color="auto"/>
              <w:right w:val="single" w:sz="4" w:space="0" w:color="auto"/>
            </w:tcBorders>
            <w:textDirection w:val="btLr"/>
            <w:vAlign w:val="center"/>
          </w:tcPr>
          <w:p w14:paraId="249F8C50" w14:textId="77777777" w:rsidR="005C2F19" w:rsidRPr="006C4F1C" w:rsidRDefault="005C2F19" w:rsidP="006550ED">
            <w:pPr>
              <w:tabs>
                <w:tab w:val="center" w:pos="4536"/>
                <w:tab w:val="right" w:pos="9072"/>
              </w:tabs>
              <w:spacing w:line="20" w:lineRule="atLeast"/>
              <w:jc w:val="center"/>
              <w:rPr>
                <w:rFonts w:ascii="Candara" w:hAnsi="Candara" w:cs="Andalus"/>
                <w:b/>
                <w:color w:val="002060"/>
                <w:sz w:val="22"/>
                <w:szCs w:val="22"/>
              </w:rPr>
            </w:pPr>
          </w:p>
        </w:tc>
        <w:tc>
          <w:tcPr>
            <w:tcW w:w="4395" w:type="dxa"/>
            <w:gridSpan w:val="2"/>
            <w:tcBorders>
              <w:top w:val="single" w:sz="4" w:space="0" w:color="auto"/>
              <w:left w:val="single" w:sz="4" w:space="0" w:color="auto"/>
              <w:bottom w:val="single" w:sz="4" w:space="0" w:color="auto"/>
              <w:right w:val="single" w:sz="4" w:space="0" w:color="auto"/>
            </w:tcBorders>
            <w:shd w:val="clear" w:color="auto" w:fill="auto"/>
          </w:tcPr>
          <w:p w14:paraId="17D6971B" w14:textId="77777777" w:rsidR="005C2F19" w:rsidRPr="006C4F1C" w:rsidRDefault="005C2F19" w:rsidP="006550ED">
            <w:pPr>
              <w:tabs>
                <w:tab w:val="center" w:pos="4536"/>
                <w:tab w:val="right" w:pos="9072"/>
              </w:tabs>
              <w:spacing w:before="40" w:after="40" w:line="20" w:lineRule="atLeast"/>
              <w:jc w:val="both"/>
              <w:rPr>
                <w:rFonts w:ascii="Candara" w:hAnsi="Candara" w:cs="Andalus"/>
                <w:b/>
                <w:i/>
                <w:color w:val="002060"/>
                <w:sz w:val="22"/>
                <w:szCs w:val="22"/>
                <w:u w:val="single"/>
              </w:rPr>
            </w:pPr>
            <w:r w:rsidRPr="006C4F1C">
              <w:rPr>
                <w:rFonts w:ascii="Candara" w:hAnsi="Candara" w:cs="Andalus"/>
                <w:b/>
                <w:i/>
                <w:color w:val="002060"/>
                <w:sz w:val="22"/>
                <w:szCs w:val="22"/>
                <w:u w:val="single"/>
              </w:rPr>
              <w:t>Комунални објекти</w:t>
            </w:r>
          </w:p>
          <w:p w14:paraId="1E6FA992" w14:textId="7FBF1961" w:rsidR="005C2F19" w:rsidRPr="006C4F1C" w:rsidRDefault="005C2F19" w:rsidP="003311A8">
            <w:pPr>
              <w:spacing w:before="40" w:after="40"/>
              <w:rPr>
                <w:rFonts w:ascii="Candara" w:hAnsi="Candara" w:cs="Andalus"/>
                <w:color w:val="002060"/>
                <w:sz w:val="22"/>
                <w:szCs w:val="22"/>
              </w:rPr>
            </w:pPr>
            <w:r w:rsidRPr="006C4F1C">
              <w:rPr>
                <w:rFonts w:ascii="Candara" w:hAnsi="Candara" w:cs="Andalus"/>
                <w:color w:val="002060"/>
                <w:sz w:val="22"/>
                <w:szCs w:val="22"/>
              </w:rPr>
              <w:t>Изградња нише за контејнере на Оштровцу (у близини моста преко Бистрице).</w:t>
            </w:r>
          </w:p>
        </w:tc>
        <w:tc>
          <w:tcPr>
            <w:tcW w:w="4961" w:type="dxa"/>
            <w:gridSpan w:val="2"/>
            <w:tcBorders>
              <w:top w:val="single" w:sz="4" w:space="0" w:color="auto"/>
              <w:left w:val="single" w:sz="4" w:space="0" w:color="auto"/>
              <w:bottom w:val="single" w:sz="4" w:space="0" w:color="auto"/>
              <w:right w:val="single" w:sz="12" w:space="0" w:color="auto"/>
            </w:tcBorders>
            <w:shd w:val="clear" w:color="auto" w:fill="auto"/>
          </w:tcPr>
          <w:p w14:paraId="3CC919CF" w14:textId="77777777" w:rsidR="005C2F19" w:rsidRPr="006C4F1C" w:rsidRDefault="005C2F19" w:rsidP="00545E7B">
            <w:pPr>
              <w:tabs>
                <w:tab w:val="center" w:pos="4536"/>
                <w:tab w:val="right" w:pos="9072"/>
              </w:tabs>
              <w:spacing w:before="40" w:after="40" w:line="20" w:lineRule="atLeast"/>
              <w:jc w:val="both"/>
              <w:rPr>
                <w:rFonts w:ascii="Candara" w:hAnsi="Candara" w:cs="Andalus"/>
                <w:color w:val="002060"/>
                <w:sz w:val="22"/>
                <w:szCs w:val="22"/>
              </w:rPr>
            </w:pPr>
            <w:r w:rsidRPr="006C4F1C">
              <w:rPr>
                <w:rFonts w:ascii="Candara" w:hAnsi="Candara" w:cs="Andalus"/>
                <w:color w:val="002060"/>
                <w:sz w:val="22"/>
                <w:szCs w:val="22"/>
              </w:rPr>
              <w:t xml:space="preserve">Изграђена је ниша са постољем за 4 контејнера на Оштровцу. </w:t>
            </w:r>
          </w:p>
          <w:p w14:paraId="09EFF6E4" w14:textId="77777777" w:rsidR="005C2F19" w:rsidRPr="006C4F1C" w:rsidRDefault="005C2F19" w:rsidP="006550ED">
            <w:pPr>
              <w:tabs>
                <w:tab w:val="center" w:pos="4536"/>
                <w:tab w:val="right" w:pos="9072"/>
              </w:tabs>
              <w:spacing w:before="40" w:after="40" w:line="20" w:lineRule="atLeast"/>
              <w:jc w:val="both"/>
              <w:rPr>
                <w:rFonts w:ascii="Candara" w:hAnsi="Candara" w:cs="Andalus"/>
                <w:color w:val="002060"/>
                <w:sz w:val="22"/>
                <w:szCs w:val="22"/>
              </w:rPr>
            </w:pPr>
          </w:p>
        </w:tc>
      </w:tr>
      <w:tr w:rsidR="005C2F19" w:rsidRPr="006C4F1C" w14:paraId="42E86265" w14:textId="77777777" w:rsidTr="00E33DE5">
        <w:trPr>
          <w:cantSplit/>
          <w:trHeight w:val="841"/>
        </w:trPr>
        <w:tc>
          <w:tcPr>
            <w:tcW w:w="709" w:type="dxa"/>
            <w:gridSpan w:val="2"/>
            <w:vMerge/>
            <w:tcBorders>
              <w:left w:val="single" w:sz="12" w:space="0" w:color="auto"/>
              <w:right w:val="single" w:sz="4" w:space="0" w:color="auto"/>
            </w:tcBorders>
            <w:textDirection w:val="btLr"/>
            <w:vAlign w:val="center"/>
          </w:tcPr>
          <w:p w14:paraId="6E504291" w14:textId="77777777" w:rsidR="005C2F19" w:rsidRPr="006C4F1C" w:rsidRDefault="005C2F19" w:rsidP="006550ED">
            <w:pPr>
              <w:tabs>
                <w:tab w:val="center" w:pos="4536"/>
                <w:tab w:val="right" w:pos="9072"/>
              </w:tabs>
              <w:spacing w:line="20" w:lineRule="atLeast"/>
              <w:jc w:val="center"/>
              <w:rPr>
                <w:rFonts w:ascii="Candara" w:hAnsi="Candara" w:cs="Andalus"/>
                <w:b/>
                <w:color w:val="002060"/>
                <w:sz w:val="22"/>
                <w:szCs w:val="22"/>
              </w:rPr>
            </w:pPr>
          </w:p>
        </w:tc>
        <w:tc>
          <w:tcPr>
            <w:tcW w:w="4395" w:type="dxa"/>
            <w:gridSpan w:val="2"/>
            <w:tcBorders>
              <w:top w:val="single" w:sz="4" w:space="0" w:color="auto"/>
              <w:left w:val="single" w:sz="4" w:space="0" w:color="auto"/>
              <w:bottom w:val="single" w:sz="4" w:space="0" w:color="auto"/>
              <w:right w:val="single" w:sz="4" w:space="0" w:color="auto"/>
            </w:tcBorders>
            <w:shd w:val="clear" w:color="auto" w:fill="auto"/>
          </w:tcPr>
          <w:p w14:paraId="1816B781" w14:textId="77777777" w:rsidR="005C2F19" w:rsidRPr="006C4F1C" w:rsidRDefault="005C2F19" w:rsidP="006550ED">
            <w:pPr>
              <w:tabs>
                <w:tab w:val="center" w:pos="4536"/>
                <w:tab w:val="right" w:pos="9072"/>
              </w:tabs>
              <w:spacing w:before="120" w:line="20" w:lineRule="atLeast"/>
              <w:jc w:val="both"/>
              <w:rPr>
                <w:rFonts w:ascii="Candara" w:hAnsi="Candara" w:cs="Andalus"/>
                <w:b/>
                <w:i/>
                <w:color w:val="002060"/>
                <w:sz w:val="22"/>
                <w:szCs w:val="22"/>
                <w:u w:val="single"/>
              </w:rPr>
            </w:pPr>
            <w:r w:rsidRPr="006C4F1C">
              <w:rPr>
                <w:rFonts w:ascii="Candara" w:hAnsi="Candara" w:cs="Andalus"/>
                <w:b/>
                <w:i/>
                <w:color w:val="002060"/>
                <w:sz w:val="22"/>
                <w:szCs w:val="22"/>
                <w:u w:val="single"/>
              </w:rPr>
              <w:t>Локални јавни рад</w:t>
            </w:r>
          </w:p>
          <w:p w14:paraId="3A8A8909" w14:textId="77777777" w:rsidR="005C2F19" w:rsidRPr="006C4F1C" w:rsidRDefault="005C2F19" w:rsidP="006550ED">
            <w:pPr>
              <w:tabs>
                <w:tab w:val="center" w:pos="176"/>
                <w:tab w:val="right" w:pos="9072"/>
              </w:tabs>
              <w:spacing w:line="20" w:lineRule="atLeast"/>
              <w:jc w:val="both"/>
              <w:rPr>
                <w:rFonts w:ascii="Candara" w:hAnsi="Candara" w:cs="Andalus"/>
                <w:color w:val="002060"/>
                <w:sz w:val="22"/>
                <w:szCs w:val="22"/>
              </w:rPr>
            </w:pPr>
          </w:p>
          <w:p w14:paraId="6FB7E872" w14:textId="77777777" w:rsidR="005C2F19" w:rsidRPr="006C4F1C" w:rsidRDefault="005C2F19" w:rsidP="006550ED">
            <w:pPr>
              <w:spacing w:line="20" w:lineRule="atLeast"/>
              <w:rPr>
                <w:rFonts w:ascii="Candara" w:hAnsi="Candara" w:cs="Andalus"/>
                <w:color w:val="002060"/>
                <w:sz w:val="22"/>
                <w:szCs w:val="22"/>
              </w:rPr>
            </w:pPr>
          </w:p>
          <w:p w14:paraId="7D5D56DF" w14:textId="77777777" w:rsidR="005C2F19" w:rsidRPr="006C4F1C" w:rsidRDefault="005C2F19" w:rsidP="006550ED">
            <w:pPr>
              <w:spacing w:line="20" w:lineRule="atLeast"/>
              <w:rPr>
                <w:rFonts w:ascii="Candara" w:hAnsi="Candara" w:cs="Andalus"/>
                <w:color w:val="002060"/>
                <w:sz w:val="22"/>
                <w:szCs w:val="22"/>
              </w:rPr>
            </w:pPr>
          </w:p>
          <w:p w14:paraId="00DA93CA" w14:textId="77777777" w:rsidR="005C2F19" w:rsidRPr="006C4F1C" w:rsidRDefault="005C2F19" w:rsidP="006550ED">
            <w:pPr>
              <w:spacing w:line="20" w:lineRule="atLeast"/>
              <w:rPr>
                <w:rFonts w:ascii="Candara" w:hAnsi="Candara" w:cs="Andalus"/>
                <w:color w:val="002060"/>
                <w:sz w:val="22"/>
                <w:szCs w:val="22"/>
              </w:rPr>
            </w:pPr>
          </w:p>
          <w:p w14:paraId="5C6459B7" w14:textId="77777777" w:rsidR="005C2F19" w:rsidRPr="006C4F1C" w:rsidRDefault="005C2F19" w:rsidP="006550ED">
            <w:pPr>
              <w:spacing w:line="20" w:lineRule="atLeast"/>
              <w:rPr>
                <w:rFonts w:ascii="Candara" w:hAnsi="Candara" w:cs="Andalus"/>
                <w:color w:val="002060"/>
                <w:sz w:val="22"/>
                <w:szCs w:val="22"/>
              </w:rPr>
            </w:pPr>
          </w:p>
        </w:tc>
        <w:tc>
          <w:tcPr>
            <w:tcW w:w="4961" w:type="dxa"/>
            <w:gridSpan w:val="2"/>
            <w:tcBorders>
              <w:top w:val="single" w:sz="4" w:space="0" w:color="auto"/>
              <w:left w:val="single" w:sz="4" w:space="0" w:color="auto"/>
              <w:bottom w:val="single" w:sz="4" w:space="0" w:color="auto"/>
              <w:right w:val="single" w:sz="12" w:space="0" w:color="auto"/>
            </w:tcBorders>
            <w:shd w:val="clear" w:color="auto" w:fill="auto"/>
          </w:tcPr>
          <w:p w14:paraId="10D29734" w14:textId="77777777" w:rsidR="005C2F19" w:rsidRPr="006C4F1C" w:rsidRDefault="005C2F19" w:rsidP="00545E7B">
            <w:pPr>
              <w:tabs>
                <w:tab w:val="center" w:pos="4536"/>
                <w:tab w:val="right" w:pos="9072"/>
              </w:tabs>
              <w:spacing w:before="40" w:after="40" w:line="20" w:lineRule="atLeast"/>
              <w:jc w:val="both"/>
              <w:rPr>
                <w:rFonts w:ascii="Candara" w:hAnsi="Candara" w:cs="Andalus"/>
                <w:color w:val="002060"/>
                <w:sz w:val="22"/>
                <w:szCs w:val="22"/>
              </w:rPr>
            </w:pPr>
            <w:r w:rsidRPr="006C4F1C">
              <w:rPr>
                <w:rFonts w:ascii="Candara" w:hAnsi="Candara" w:cs="Andalus"/>
                <w:color w:val="002060"/>
                <w:sz w:val="22"/>
                <w:szCs w:val="22"/>
              </w:rPr>
              <w:t>У склопу локалног јавног рада извршено је:</w:t>
            </w:r>
          </w:p>
          <w:p w14:paraId="79FF5D09" w14:textId="149268D4" w:rsidR="005C2F19" w:rsidRPr="006C4F1C" w:rsidRDefault="005C2F19" w:rsidP="00545E7B">
            <w:pPr>
              <w:tabs>
                <w:tab w:val="center" w:pos="4536"/>
                <w:tab w:val="right" w:pos="9072"/>
              </w:tabs>
              <w:spacing w:before="40" w:after="40" w:line="20" w:lineRule="atLeast"/>
              <w:jc w:val="both"/>
              <w:rPr>
                <w:rFonts w:ascii="Candara" w:hAnsi="Candara" w:cs="Andalus"/>
                <w:color w:val="002060"/>
                <w:sz w:val="22"/>
                <w:szCs w:val="22"/>
                <w:lang w:val="sr-Cyrl-RS"/>
              </w:rPr>
            </w:pPr>
            <w:r w:rsidRPr="006C4F1C">
              <w:rPr>
                <w:rFonts w:ascii="Candara" w:hAnsi="Candara" w:cs="Andalus"/>
                <w:color w:val="002060"/>
                <w:sz w:val="22"/>
                <w:szCs w:val="22"/>
                <w:lang w:val="sr-Cyrl-RS"/>
              </w:rPr>
              <w:t xml:space="preserve">- </w:t>
            </w:r>
            <w:r w:rsidRPr="006C4F1C">
              <w:rPr>
                <w:rFonts w:ascii="Candara" w:hAnsi="Candara" w:cs="Andalus"/>
                <w:color w:val="002060"/>
                <w:sz w:val="22"/>
                <w:szCs w:val="22"/>
              </w:rPr>
              <w:tab/>
              <w:t>кошење траве, уклањање шибља и сакупљање смећа у улицама</w:t>
            </w:r>
            <w:r w:rsidR="00BC748F" w:rsidRPr="006C4F1C">
              <w:rPr>
                <w:rFonts w:ascii="Candara" w:hAnsi="Candara" w:cs="Andalus"/>
                <w:color w:val="002060"/>
                <w:sz w:val="22"/>
                <w:szCs w:val="22"/>
                <w:lang w:val="sr-Cyrl-ME"/>
              </w:rPr>
              <w:t>:</w:t>
            </w:r>
            <w:r w:rsidRPr="006C4F1C">
              <w:rPr>
                <w:rFonts w:ascii="Candara" w:hAnsi="Candara" w:cs="Andalus"/>
                <w:color w:val="002060"/>
                <w:sz w:val="22"/>
                <w:szCs w:val="22"/>
              </w:rPr>
              <w:t xml:space="preserve"> Буда Томовића </w:t>
            </w:r>
            <w:r w:rsidR="00BC748F" w:rsidRPr="006C4F1C">
              <w:rPr>
                <w:rFonts w:ascii="Candara" w:hAnsi="Candara" w:cs="Andalus"/>
                <w:color w:val="002060"/>
                <w:sz w:val="22"/>
                <w:szCs w:val="22"/>
              </w:rPr>
              <w:t>I</w:t>
            </w:r>
            <w:r w:rsidRPr="006C4F1C">
              <w:rPr>
                <w:rFonts w:ascii="Candara" w:hAnsi="Candara" w:cs="Andalus"/>
                <w:color w:val="002060"/>
                <w:sz w:val="22"/>
                <w:szCs w:val="22"/>
              </w:rPr>
              <w:t xml:space="preserve">, Вука Караџића (уз ограду Жељезаре), Рифата Бурџевића, Јакова Остојића (око вртића) и из дворишног дијала </w:t>
            </w:r>
            <w:r w:rsidRPr="006C4F1C">
              <w:rPr>
                <w:rFonts w:ascii="Candara" w:hAnsi="Candara" w:cs="Andalus"/>
                <w:color w:val="002060"/>
                <w:sz w:val="22"/>
                <w:szCs w:val="22"/>
                <w:lang w:val="sr-Cyrl-RS"/>
              </w:rPr>
              <w:t>У</w:t>
            </w:r>
            <w:r w:rsidRPr="006C4F1C">
              <w:rPr>
                <w:rFonts w:ascii="Candara" w:hAnsi="Candara" w:cs="Andalus"/>
                <w:color w:val="002060"/>
                <w:sz w:val="22"/>
                <w:szCs w:val="22"/>
              </w:rPr>
              <w:t>лиц</w:t>
            </w:r>
            <w:r w:rsidRPr="006C4F1C">
              <w:rPr>
                <w:rFonts w:ascii="Candara" w:hAnsi="Candara" w:cs="Andalus"/>
                <w:color w:val="002060"/>
                <w:sz w:val="22"/>
                <w:szCs w:val="22"/>
                <w:lang w:val="sr-Cyrl-RS"/>
              </w:rPr>
              <w:t>е</w:t>
            </w:r>
            <w:r w:rsidRPr="006C4F1C">
              <w:rPr>
                <w:rFonts w:ascii="Candara" w:hAnsi="Candara" w:cs="Andalus"/>
                <w:color w:val="002060"/>
                <w:sz w:val="22"/>
                <w:szCs w:val="22"/>
              </w:rPr>
              <w:t xml:space="preserve"> 144 и </w:t>
            </w:r>
            <w:r w:rsidRPr="006C4F1C">
              <w:rPr>
                <w:rFonts w:ascii="Candara" w:hAnsi="Candara" w:cs="Andalus"/>
                <w:color w:val="002060"/>
                <w:sz w:val="22"/>
                <w:szCs w:val="22"/>
                <w:lang w:val="sr-Cyrl-RS"/>
              </w:rPr>
              <w:t xml:space="preserve">Улице </w:t>
            </w:r>
            <w:r w:rsidRPr="006C4F1C">
              <w:rPr>
                <w:rFonts w:ascii="Candara" w:hAnsi="Candara" w:cs="Andalus"/>
                <w:color w:val="002060"/>
                <w:sz w:val="22"/>
                <w:szCs w:val="22"/>
              </w:rPr>
              <w:t>141</w:t>
            </w:r>
            <w:r w:rsidR="00F75903" w:rsidRPr="006C4F1C">
              <w:rPr>
                <w:rFonts w:ascii="Candara" w:hAnsi="Candara" w:cs="Andalus"/>
                <w:color w:val="002060"/>
                <w:sz w:val="22"/>
                <w:szCs w:val="22"/>
                <w:lang w:val="sr-Cyrl-RS"/>
              </w:rPr>
              <w:t>,</w:t>
            </w:r>
          </w:p>
          <w:p w14:paraId="54A1167B" w14:textId="73F6B3EF" w:rsidR="005C2F19" w:rsidRPr="006C4F1C" w:rsidRDefault="005C2F19" w:rsidP="00510CEB">
            <w:pPr>
              <w:tabs>
                <w:tab w:val="center" w:pos="4536"/>
                <w:tab w:val="right" w:pos="9072"/>
              </w:tabs>
              <w:spacing w:before="40" w:after="40" w:line="20" w:lineRule="atLeast"/>
              <w:jc w:val="both"/>
              <w:rPr>
                <w:rFonts w:ascii="Candara" w:hAnsi="Candara" w:cs="Andalus"/>
                <w:color w:val="002060"/>
                <w:sz w:val="22"/>
                <w:szCs w:val="22"/>
              </w:rPr>
            </w:pPr>
            <w:r w:rsidRPr="006C4F1C">
              <w:rPr>
                <w:rFonts w:ascii="Candara" w:hAnsi="Candara" w:cs="Andalus"/>
                <w:color w:val="002060"/>
                <w:sz w:val="22"/>
                <w:szCs w:val="22"/>
                <w:lang w:val="sr-Cyrl-RS"/>
              </w:rPr>
              <w:t xml:space="preserve">- </w:t>
            </w:r>
            <w:r w:rsidR="00510CEB" w:rsidRPr="006C4F1C">
              <w:rPr>
                <w:rFonts w:ascii="Candara" w:hAnsi="Candara" w:cs="Andalus"/>
                <w:color w:val="002060"/>
                <w:sz w:val="22"/>
                <w:szCs w:val="22"/>
              </w:rPr>
              <w:tab/>
              <w:t>чишћење уз ивичњаке и сливне</w:t>
            </w:r>
            <w:r w:rsidRPr="006C4F1C">
              <w:rPr>
                <w:rFonts w:ascii="Candara" w:hAnsi="Candara" w:cs="Andalus"/>
                <w:color w:val="002060"/>
                <w:sz w:val="22"/>
                <w:szCs w:val="22"/>
              </w:rPr>
              <w:t xml:space="preserve"> решетке у </w:t>
            </w:r>
            <w:r w:rsidRPr="006C4F1C">
              <w:rPr>
                <w:rFonts w:ascii="Candara" w:hAnsi="Candara" w:cs="Andalus"/>
                <w:color w:val="002060"/>
                <w:sz w:val="22"/>
                <w:szCs w:val="22"/>
                <w:lang w:val="sr-Cyrl-RS"/>
              </w:rPr>
              <w:t>ул.</w:t>
            </w:r>
            <w:r w:rsidRPr="006C4F1C">
              <w:rPr>
                <w:rFonts w:ascii="Candara" w:hAnsi="Candara" w:cs="Andalus"/>
                <w:color w:val="002060"/>
                <w:sz w:val="22"/>
                <w:szCs w:val="22"/>
              </w:rPr>
              <w:t xml:space="preserve"> Рифата Бурџевића и Вука Караџића (уз ограду Жељезаре).</w:t>
            </w:r>
          </w:p>
        </w:tc>
      </w:tr>
      <w:tr w:rsidR="005C2F19" w:rsidRPr="006C4F1C" w14:paraId="4815ABEB" w14:textId="77777777" w:rsidTr="00E33DE5">
        <w:trPr>
          <w:cantSplit/>
          <w:trHeight w:val="1962"/>
        </w:trPr>
        <w:tc>
          <w:tcPr>
            <w:tcW w:w="709" w:type="dxa"/>
            <w:gridSpan w:val="2"/>
            <w:vMerge/>
            <w:tcBorders>
              <w:left w:val="single" w:sz="12" w:space="0" w:color="auto"/>
              <w:bottom w:val="single" w:sz="12" w:space="0" w:color="auto"/>
              <w:right w:val="single" w:sz="4" w:space="0" w:color="auto"/>
            </w:tcBorders>
            <w:vAlign w:val="center"/>
          </w:tcPr>
          <w:p w14:paraId="6813A43D" w14:textId="77777777" w:rsidR="005C2F19" w:rsidRPr="006C4F1C" w:rsidRDefault="005C2F19" w:rsidP="006550ED">
            <w:pPr>
              <w:tabs>
                <w:tab w:val="center" w:pos="4536"/>
                <w:tab w:val="right" w:pos="9072"/>
              </w:tabs>
              <w:spacing w:line="20" w:lineRule="atLeast"/>
              <w:jc w:val="center"/>
              <w:rPr>
                <w:rFonts w:ascii="Candara" w:hAnsi="Candara" w:cs="Andalus"/>
                <w:b/>
                <w:color w:val="002060"/>
                <w:sz w:val="22"/>
                <w:szCs w:val="22"/>
              </w:rPr>
            </w:pPr>
          </w:p>
        </w:tc>
        <w:tc>
          <w:tcPr>
            <w:tcW w:w="4395" w:type="dxa"/>
            <w:gridSpan w:val="2"/>
            <w:tcBorders>
              <w:top w:val="single" w:sz="4" w:space="0" w:color="auto"/>
              <w:left w:val="single" w:sz="4" w:space="0" w:color="auto"/>
              <w:bottom w:val="single" w:sz="12" w:space="0" w:color="auto"/>
              <w:right w:val="single" w:sz="4" w:space="0" w:color="auto"/>
            </w:tcBorders>
            <w:shd w:val="clear" w:color="auto" w:fill="auto"/>
          </w:tcPr>
          <w:p w14:paraId="5490B969" w14:textId="77777777" w:rsidR="005C2F19" w:rsidRPr="006C4F1C" w:rsidRDefault="005C2F19" w:rsidP="006550ED">
            <w:pPr>
              <w:tabs>
                <w:tab w:val="center" w:pos="4536"/>
                <w:tab w:val="right" w:pos="9072"/>
              </w:tabs>
              <w:spacing w:before="120" w:line="20" w:lineRule="atLeast"/>
              <w:jc w:val="both"/>
              <w:rPr>
                <w:rFonts w:ascii="Candara" w:hAnsi="Candara" w:cs="Andalus"/>
                <w:b/>
                <w:color w:val="002060"/>
                <w:sz w:val="22"/>
                <w:szCs w:val="22"/>
                <w:u w:val="single"/>
              </w:rPr>
            </w:pPr>
            <w:r w:rsidRPr="006C4F1C">
              <w:rPr>
                <w:rFonts w:ascii="Candara" w:hAnsi="Candara" w:cs="Andalus"/>
                <w:b/>
                <w:i/>
                <w:color w:val="002060"/>
                <w:sz w:val="22"/>
                <w:szCs w:val="22"/>
                <w:u w:val="single"/>
              </w:rPr>
              <w:t>Уклањање дивљих депонија</w:t>
            </w:r>
          </w:p>
          <w:p w14:paraId="4F25D7A5" w14:textId="77777777" w:rsidR="005C2F19" w:rsidRPr="006C4F1C" w:rsidRDefault="005C2F19" w:rsidP="006550ED">
            <w:pPr>
              <w:tabs>
                <w:tab w:val="center" w:pos="4536"/>
                <w:tab w:val="right" w:pos="9072"/>
              </w:tabs>
              <w:spacing w:line="20" w:lineRule="atLeast"/>
              <w:rPr>
                <w:rFonts w:ascii="Candara" w:hAnsi="Candara"/>
                <w:color w:val="002060"/>
                <w:sz w:val="22"/>
                <w:szCs w:val="22"/>
                <w:highlight w:val="yellow"/>
              </w:rPr>
            </w:pPr>
          </w:p>
          <w:p w14:paraId="79CEC15C" w14:textId="77777777" w:rsidR="005C2F19" w:rsidRPr="006C4F1C" w:rsidRDefault="005C2F19" w:rsidP="006550ED">
            <w:pPr>
              <w:spacing w:line="20" w:lineRule="atLeast"/>
              <w:rPr>
                <w:rFonts w:ascii="Candara" w:hAnsi="Candara"/>
                <w:color w:val="002060"/>
                <w:sz w:val="22"/>
                <w:szCs w:val="22"/>
                <w:highlight w:val="yellow"/>
              </w:rPr>
            </w:pPr>
          </w:p>
          <w:p w14:paraId="0BDCE042" w14:textId="77777777" w:rsidR="005C2F19" w:rsidRPr="006C4F1C" w:rsidRDefault="005C2F19" w:rsidP="006550ED">
            <w:pPr>
              <w:spacing w:line="20" w:lineRule="atLeast"/>
              <w:rPr>
                <w:rFonts w:ascii="Candara" w:hAnsi="Candara"/>
                <w:color w:val="002060"/>
                <w:sz w:val="22"/>
                <w:szCs w:val="22"/>
                <w:highlight w:val="yellow"/>
              </w:rPr>
            </w:pPr>
          </w:p>
          <w:p w14:paraId="339404F1" w14:textId="77777777" w:rsidR="005C2F19" w:rsidRPr="006C4F1C" w:rsidRDefault="005C2F19" w:rsidP="006550ED">
            <w:pPr>
              <w:spacing w:line="20" w:lineRule="atLeast"/>
              <w:rPr>
                <w:rFonts w:ascii="Candara" w:hAnsi="Candara"/>
                <w:color w:val="002060"/>
                <w:sz w:val="22"/>
                <w:szCs w:val="22"/>
                <w:highlight w:val="yellow"/>
              </w:rPr>
            </w:pPr>
          </w:p>
          <w:p w14:paraId="508E5788" w14:textId="77777777" w:rsidR="005C2F19" w:rsidRPr="006C4F1C" w:rsidRDefault="005C2F19" w:rsidP="006550ED">
            <w:pPr>
              <w:spacing w:line="20" w:lineRule="atLeast"/>
              <w:rPr>
                <w:rFonts w:ascii="Candara" w:hAnsi="Candara"/>
                <w:color w:val="002060"/>
                <w:sz w:val="22"/>
                <w:szCs w:val="22"/>
                <w:highlight w:val="yellow"/>
              </w:rPr>
            </w:pPr>
          </w:p>
          <w:p w14:paraId="7FC0EF45" w14:textId="77777777" w:rsidR="005C2F19" w:rsidRPr="006C4F1C" w:rsidRDefault="005C2F19" w:rsidP="006550ED">
            <w:pPr>
              <w:spacing w:line="20" w:lineRule="atLeast"/>
              <w:rPr>
                <w:rFonts w:ascii="Candara" w:hAnsi="Candara"/>
                <w:color w:val="002060"/>
                <w:sz w:val="22"/>
                <w:szCs w:val="22"/>
                <w:highlight w:val="yellow"/>
              </w:rPr>
            </w:pPr>
          </w:p>
        </w:tc>
        <w:tc>
          <w:tcPr>
            <w:tcW w:w="4961" w:type="dxa"/>
            <w:gridSpan w:val="2"/>
            <w:tcBorders>
              <w:top w:val="single" w:sz="4" w:space="0" w:color="auto"/>
              <w:left w:val="single" w:sz="4" w:space="0" w:color="auto"/>
              <w:bottom w:val="single" w:sz="12" w:space="0" w:color="auto"/>
              <w:right w:val="single" w:sz="12" w:space="0" w:color="auto"/>
            </w:tcBorders>
            <w:shd w:val="clear" w:color="auto" w:fill="auto"/>
          </w:tcPr>
          <w:p w14:paraId="27A8155E" w14:textId="77777777" w:rsidR="005C2F19" w:rsidRPr="006C4F1C" w:rsidRDefault="005C2F19" w:rsidP="00AC6AB8">
            <w:pPr>
              <w:tabs>
                <w:tab w:val="right" w:pos="709"/>
              </w:tabs>
              <w:spacing w:before="60" w:line="20" w:lineRule="atLeast"/>
              <w:jc w:val="both"/>
              <w:rPr>
                <w:rFonts w:ascii="Candara" w:hAnsi="Candara" w:cs="Andalus"/>
                <w:color w:val="002060"/>
                <w:sz w:val="22"/>
                <w:szCs w:val="22"/>
              </w:rPr>
            </w:pPr>
            <w:r w:rsidRPr="006C4F1C">
              <w:rPr>
                <w:rFonts w:ascii="Candara" w:hAnsi="Candara" w:cs="Andalus"/>
                <w:color w:val="002060"/>
                <w:sz w:val="22"/>
                <w:szCs w:val="22"/>
              </w:rPr>
              <w:t>У континуитету су уклањане дивље депоније са сљедећих локација:</w:t>
            </w:r>
          </w:p>
          <w:p w14:paraId="76486ED1" w14:textId="77777777" w:rsidR="005C2F19" w:rsidRPr="006C4F1C" w:rsidRDefault="005C2F19" w:rsidP="00AC6AB8">
            <w:pPr>
              <w:tabs>
                <w:tab w:val="right" w:pos="709"/>
              </w:tabs>
              <w:spacing w:before="60" w:line="20" w:lineRule="atLeast"/>
              <w:jc w:val="both"/>
              <w:rPr>
                <w:rFonts w:ascii="Candara" w:hAnsi="Candara" w:cs="Andalus"/>
                <w:color w:val="002060"/>
                <w:sz w:val="22"/>
                <w:szCs w:val="22"/>
              </w:rPr>
            </w:pPr>
            <w:r w:rsidRPr="006C4F1C">
              <w:rPr>
                <w:rFonts w:ascii="Candara" w:hAnsi="Candara" w:cs="Andalus"/>
                <w:color w:val="002060"/>
                <w:sz w:val="22"/>
                <w:szCs w:val="22"/>
                <w:lang w:val="sr-Cyrl-RS"/>
              </w:rPr>
              <w:t xml:space="preserve">- </w:t>
            </w:r>
            <w:r w:rsidRPr="006C4F1C">
              <w:rPr>
                <w:rFonts w:ascii="Candara" w:hAnsi="Candara" w:cs="Andalus"/>
                <w:color w:val="002060"/>
                <w:sz w:val="22"/>
                <w:szCs w:val="22"/>
              </w:rPr>
              <w:tab/>
              <w:t>уз Пут поред Грачанице,</w:t>
            </w:r>
          </w:p>
          <w:p w14:paraId="53D0468E" w14:textId="77777777" w:rsidR="005C2F19" w:rsidRPr="006C4F1C" w:rsidRDefault="005C2F19" w:rsidP="00AC6AB8">
            <w:pPr>
              <w:tabs>
                <w:tab w:val="right" w:pos="709"/>
              </w:tabs>
              <w:spacing w:before="60" w:line="20" w:lineRule="atLeast"/>
              <w:jc w:val="both"/>
              <w:rPr>
                <w:rFonts w:ascii="Candara" w:hAnsi="Candara" w:cs="Andalus"/>
                <w:color w:val="002060"/>
                <w:sz w:val="22"/>
                <w:szCs w:val="22"/>
              </w:rPr>
            </w:pPr>
            <w:r w:rsidRPr="006C4F1C">
              <w:rPr>
                <w:rFonts w:ascii="Candara" w:hAnsi="Candara" w:cs="Andalus"/>
                <w:color w:val="002060"/>
                <w:sz w:val="22"/>
                <w:szCs w:val="22"/>
              </w:rPr>
              <w:t>- уз гробље у Рубежама,</w:t>
            </w:r>
          </w:p>
          <w:p w14:paraId="782F8E86" w14:textId="77777777" w:rsidR="005C2F19" w:rsidRPr="006C4F1C" w:rsidRDefault="005C2F19" w:rsidP="00AC6AB8">
            <w:pPr>
              <w:tabs>
                <w:tab w:val="right" w:pos="709"/>
              </w:tabs>
              <w:spacing w:before="60" w:line="20" w:lineRule="atLeast"/>
              <w:jc w:val="both"/>
              <w:rPr>
                <w:rFonts w:ascii="Candara" w:hAnsi="Candara" w:cs="Andalus"/>
                <w:color w:val="002060"/>
                <w:sz w:val="22"/>
                <w:szCs w:val="22"/>
              </w:rPr>
            </w:pPr>
            <w:r w:rsidRPr="006C4F1C">
              <w:rPr>
                <w:rFonts w:ascii="Candara" w:hAnsi="Candara" w:cs="Andalus"/>
                <w:color w:val="002060"/>
                <w:sz w:val="22"/>
                <w:szCs w:val="22"/>
                <w:lang w:val="sr-Cyrl-RS"/>
              </w:rPr>
              <w:t xml:space="preserve">- </w:t>
            </w:r>
            <w:r w:rsidRPr="006C4F1C">
              <w:rPr>
                <w:rFonts w:ascii="Candara" w:hAnsi="Candara" w:cs="Andalus"/>
                <w:color w:val="002060"/>
                <w:sz w:val="22"/>
                <w:szCs w:val="22"/>
              </w:rPr>
              <w:tab/>
              <w:t>из Ул</w:t>
            </w:r>
            <w:r w:rsidRPr="006C4F1C">
              <w:rPr>
                <w:rFonts w:ascii="Candara" w:hAnsi="Candara" w:cs="Andalus"/>
                <w:color w:val="002060"/>
                <w:sz w:val="22"/>
                <w:szCs w:val="22"/>
                <w:lang w:val="sr-Cyrl-RS"/>
              </w:rPr>
              <w:t>ице</w:t>
            </w:r>
            <w:r w:rsidRPr="006C4F1C">
              <w:rPr>
                <w:rFonts w:ascii="Candara" w:hAnsi="Candara" w:cs="Andalus"/>
                <w:color w:val="002060"/>
                <w:sz w:val="22"/>
                <w:szCs w:val="22"/>
              </w:rPr>
              <w:t xml:space="preserve"> Вука Караџића.</w:t>
            </w:r>
          </w:p>
          <w:p w14:paraId="537B9BD2" w14:textId="77777777" w:rsidR="005C2F19" w:rsidRPr="006C4F1C" w:rsidRDefault="005C2F19" w:rsidP="009A3057">
            <w:pPr>
              <w:tabs>
                <w:tab w:val="center" w:pos="176"/>
                <w:tab w:val="right" w:pos="9072"/>
              </w:tabs>
              <w:spacing w:line="20" w:lineRule="atLeast"/>
              <w:jc w:val="both"/>
              <w:rPr>
                <w:rFonts w:ascii="Candara" w:hAnsi="Candara" w:cs="Andalus"/>
                <w:color w:val="002060"/>
                <w:sz w:val="22"/>
                <w:szCs w:val="22"/>
                <w:lang w:val="sr-Cyrl-RS"/>
              </w:rPr>
            </w:pPr>
            <w:r w:rsidRPr="006C4F1C">
              <w:rPr>
                <w:rFonts w:ascii="Candara" w:hAnsi="Candara" w:cs="Andalus"/>
                <w:color w:val="002060"/>
                <w:sz w:val="22"/>
                <w:szCs w:val="22"/>
              </w:rPr>
              <w:t>Одвоз смећа је вршен машинама машинског прстена.</w:t>
            </w:r>
          </w:p>
        </w:tc>
      </w:tr>
      <w:tr w:rsidR="003C1A24" w:rsidRPr="006C4F1C" w14:paraId="1E1C7762" w14:textId="77777777" w:rsidTr="00E33DE5">
        <w:tblPrEx>
          <w:tblCellMar>
            <w:left w:w="57" w:type="dxa"/>
            <w:right w:w="57" w:type="dxa"/>
          </w:tblCellMar>
        </w:tblPrEx>
        <w:trPr>
          <w:gridBefore w:val="1"/>
          <w:wBefore w:w="142" w:type="dxa"/>
          <w:trHeight w:val="454"/>
        </w:trPr>
        <w:tc>
          <w:tcPr>
            <w:tcW w:w="9923" w:type="dxa"/>
            <w:gridSpan w:val="5"/>
            <w:tcBorders>
              <w:top w:val="single" w:sz="12" w:space="0" w:color="auto"/>
              <w:left w:val="single" w:sz="12" w:space="0" w:color="auto"/>
              <w:bottom w:val="single" w:sz="12" w:space="0" w:color="auto"/>
              <w:right w:val="single" w:sz="12" w:space="0" w:color="auto"/>
            </w:tcBorders>
            <w:shd w:val="clear" w:color="auto" w:fill="DEEAF6" w:themeFill="accent1" w:themeFillTint="33"/>
            <w:vAlign w:val="center"/>
          </w:tcPr>
          <w:p w14:paraId="34EA5DC7" w14:textId="77777777" w:rsidR="003C1A24" w:rsidRPr="006C4F1C" w:rsidRDefault="003C1A24" w:rsidP="006100EC">
            <w:pPr>
              <w:tabs>
                <w:tab w:val="center" w:pos="4536"/>
                <w:tab w:val="right" w:pos="9072"/>
              </w:tabs>
              <w:spacing w:line="20" w:lineRule="atLeast"/>
              <w:jc w:val="center"/>
              <w:rPr>
                <w:rFonts w:ascii="Candara" w:hAnsi="Candara" w:cs="Andalus"/>
                <w:b/>
                <w:color w:val="002060"/>
                <w:sz w:val="22"/>
                <w:szCs w:val="22"/>
              </w:rPr>
            </w:pPr>
            <w:r w:rsidRPr="006C4F1C">
              <w:rPr>
                <w:rFonts w:ascii="Candara" w:hAnsi="Candara" w:cs="Andalus"/>
                <w:b/>
                <w:color w:val="002060"/>
                <w:sz w:val="22"/>
                <w:szCs w:val="22"/>
              </w:rPr>
              <w:lastRenderedPageBreak/>
              <w:t>БИСТРИЦА</w:t>
            </w:r>
          </w:p>
        </w:tc>
      </w:tr>
      <w:tr w:rsidR="003C1A24" w:rsidRPr="006C4F1C" w14:paraId="54C9DAAD" w14:textId="77777777" w:rsidTr="00E33DE5">
        <w:tblPrEx>
          <w:tblCellMar>
            <w:left w:w="57" w:type="dxa"/>
            <w:right w:w="57" w:type="dxa"/>
          </w:tblCellMar>
        </w:tblPrEx>
        <w:trPr>
          <w:gridBefore w:val="1"/>
          <w:wBefore w:w="142" w:type="dxa"/>
          <w:trHeight w:val="454"/>
        </w:trPr>
        <w:tc>
          <w:tcPr>
            <w:tcW w:w="709" w:type="dxa"/>
            <w:gridSpan w:val="2"/>
            <w:tcBorders>
              <w:top w:val="single" w:sz="12" w:space="0" w:color="auto"/>
              <w:left w:val="single" w:sz="12" w:space="0" w:color="auto"/>
              <w:bottom w:val="single" w:sz="8" w:space="0" w:color="auto"/>
              <w:right w:val="single" w:sz="4" w:space="0" w:color="auto"/>
            </w:tcBorders>
            <w:vAlign w:val="center"/>
          </w:tcPr>
          <w:p w14:paraId="451CA725" w14:textId="77777777" w:rsidR="003C1A24" w:rsidRPr="006C4F1C" w:rsidRDefault="003C1A24" w:rsidP="006550ED">
            <w:pPr>
              <w:tabs>
                <w:tab w:val="center" w:pos="4536"/>
                <w:tab w:val="right" w:pos="9072"/>
              </w:tabs>
              <w:spacing w:line="20" w:lineRule="atLeast"/>
              <w:jc w:val="center"/>
              <w:rPr>
                <w:rFonts w:ascii="Candara" w:hAnsi="Candara" w:cs="Andalus"/>
                <w:color w:val="002060"/>
                <w:sz w:val="22"/>
                <w:szCs w:val="22"/>
              </w:rPr>
            </w:pPr>
          </w:p>
        </w:tc>
        <w:tc>
          <w:tcPr>
            <w:tcW w:w="4394" w:type="dxa"/>
            <w:gridSpan w:val="2"/>
            <w:tcBorders>
              <w:top w:val="single" w:sz="12" w:space="0" w:color="auto"/>
              <w:left w:val="single" w:sz="4" w:space="0" w:color="auto"/>
              <w:bottom w:val="single" w:sz="8" w:space="0" w:color="auto"/>
              <w:right w:val="single" w:sz="4" w:space="0" w:color="auto"/>
            </w:tcBorders>
            <w:vAlign w:val="center"/>
          </w:tcPr>
          <w:p w14:paraId="77450749" w14:textId="77777777" w:rsidR="003C1A24" w:rsidRPr="006C4F1C" w:rsidRDefault="003C1A24" w:rsidP="006550ED">
            <w:pPr>
              <w:tabs>
                <w:tab w:val="center" w:pos="4536"/>
                <w:tab w:val="right" w:pos="9072"/>
              </w:tabs>
              <w:spacing w:line="20" w:lineRule="atLeast"/>
              <w:jc w:val="center"/>
              <w:rPr>
                <w:rFonts w:ascii="Candara" w:hAnsi="Candara" w:cs="Andalus"/>
                <w:b/>
                <w:color w:val="002060"/>
                <w:sz w:val="22"/>
                <w:szCs w:val="22"/>
              </w:rPr>
            </w:pPr>
            <w:r w:rsidRPr="006C4F1C">
              <w:rPr>
                <w:rFonts w:ascii="Candara" w:hAnsi="Candara" w:cs="Andalus"/>
                <w:b/>
                <w:color w:val="002060"/>
                <w:sz w:val="22"/>
                <w:szCs w:val="22"/>
              </w:rPr>
              <w:t>ЗАХТЈЕ</w:t>
            </w:r>
            <w:r w:rsidR="00093071" w:rsidRPr="006C4F1C">
              <w:rPr>
                <w:rFonts w:ascii="Candara" w:hAnsi="Candara" w:cs="Andalus"/>
                <w:b/>
                <w:color w:val="002060"/>
                <w:sz w:val="22"/>
                <w:szCs w:val="22"/>
              </w:rPr>
              <w:t>ВИ</w:t>
            </w:r>
            <w:r w:rsidRPr="006C4F1C">
              <w:rPr>
                <w:rFonts w:ascii="Candara" w:hAnsi="Candara" w:cs="Andalus"/>
                <w:b/>
                <w:color w:val="002060"/>
                <w:sz w:val="22"/>
                <w:szCs w:val="22"/>
              </w:rPr>
              <w:t xml:space="preserve"> ГРАЂАНА</w:t>
            </w:r>
          </w:p>
        </w:tc>
        <w:tc>
          <w:tcPr>
            <w:tcW w:w="4820" w:type="dxa"/>
            <w:tcBorders>
              <w:top w:val="single" w:sz="12" w:space="0" w:color="auto"/>
              <w:left w:val="single" w:sz="4" w:space="0" w:color="auto"/>
              <w:bottom w:val="single" w:sz="8" w:space="0" w:color="auto"/>
              <w:right w:val="single" w:sz="12" w:space="0" w:color="auto"/>
            </w:tcBorders>
            <w:vAlign w:val="center"/>
          </w:tcPr>
          <w:p w14:paraId="2E357B59" w14:textId="77777777" w:rsidR="003C1A24" w:rsidRPr="006C4F1C" w:rsidRDefault="003C1A24" w:rsidP="006550ED">
            <w:pPr>
              <w:tabs>
                <w:tab w:val="center" w:pos="4536"/>
                <w:tab w:val="right" w:pos="9072"/>
              </w:tabs>
              <w:spacing w:line="20" w:lineRule="atLeast"/>
              <w:jc w:val="center"/>
              <w:rPr>
                <w:rFonts w:ascii="Candara" w:hAnsi="Candara" w:cs="Andalus"/>
                <w:b/>
                <w:color w:val="002060"/>
                <w:sz w:val="22"/>
                <w:szCs w:val="22"/>
              </w:rPr>
            </w:pPr>
            <w:r w:rsidRPr="006C4F1C">
              <w:rPr>
                <w:rFonts w:ascii="Candara" w:hAnsi="Candara" w:cs="Andalus"/>
                <w:b/>
                <w:color w:val="002060"/>
                <w:sz w:val="22"/>
                <w:szCs w:val="22"/>
              </w:rPr>
              <w:t>РЕАЛИЗОВАНО  2020.</w:t>
            </w:r>
          </w:p>
        </w:tc>
      </w:tr>
      <w:tr w:rsidR="003C1A24" w:rsidRPr="006C4F1C" w14:paraId="0014326F" w14:textId="77777777" w:rsidTr="00E33DE5">
        <w:tblPrEx>
          <w:tblCellMar>
            <w:left w:w="57" w:type="dxa"/>
            <w:right w:w="57" w:type="dxa"/>
          </w:tblCellMar>
        </w:tblPrEx>
        <w:trPr>
          <w:gridBefore w:val="1"/>
          <w:wBefore w:w="142" w:type="dxa"/>
          <w:trHeight w:val="930"/>
        </w:trPr>
        <w:tc>
          <w:tcPr>
            <w:tcW w:w="709" w:type="dxa"/>
            <w:gridSpan w:val="2"/>
            <w:vMerge w:val="restart"/>
            <w:tcBorders>
              <w:top w:val="single" w:sz="8" w:space="0" w:color="auto"/>
              <w:left w:val="single" w:sz="12" w:space="0" w:color="auto"/>
              <w:right w:val="single" w:sz="4" w:space="0" w:color="auto"/>
            </w:tcBorders>
            <w:textDirection w:val="btLr"/>
            <w:vAlign w:val="center"/>
          </w:tcPr>
          <w:p w14:paraId="5ED6F46A" w14:textId="77777777" w:rsidR="003C1A24" w:rsidRPr="006C4F1C" w:rsidRDefault="003C1A24" w:rsidP="006550ED">
            <w:pPr>
              <w:tabs>
                <w:tab w:val="center" w:pos="4536"/>
                <w:tab w:val="right" w:pos="9072"/>
              </w:tabs>
              <w:spacing w:line="20" w:lineRule="atLeast"/>
              <w:jc w:val="center"/>
              <w:rPr>
                <w:rFonts w:ascii="Candara" w:hAnsi="Candara" w:cs="Andalus"/>
                <w:b/>
                <w:color w:val="002060"/>
                <w:sz w:val="22"/>
                <w:szCs w:val="22"/>
              </w:rPr>
            </w:pPr>
            <w:r w:rsidRPr="006C4F1C">
              <w:rPr>
                <w:rFonts w:ascii="Candara" w:hAnsi="Candara" w:cs="Andalus"/>
                <w:b/>
                <w:color w:val="002060"/>
                <w:sz w:val="22"/>
                <w:szCs w:val="22"/>
              </w:rPr>
              <w:t>САОБРАЋАЈНИЦЕ</w:t>
            </w:r>
          </w:p>
        </w:tc>
        <w:tc>
          <w:tcPr>
            <w:tcW w:w="4394" w:type="dxa"/>
            <w:gridSpan w:val="2"/>
            <w:tcBorders>
              <w:top w:val="single" w:sz="8" w:space="0" w:color="auto"/>
              <w:left w:val="single" w:sz="4" w:space="0" w:color="auto"/>
              <w:bottom w:val="single" w:sz="4" w:space="0" w:color="auto"/>
              <w:right w:val="single" w:sz="4" w:space="0" w:color="auto"/>
            </w:tcBorders>
            <w:shd w:val="clear" w:color="auto" w:fill="auto"/>
          </w:tcPr>
          <w:p w14:paraId="776B70FA" w14:textId="77777777" w:rsidR="003C1A24" w:rsidRPr="006C4F1C" w:rsidRDefault="003C1A24" w:rsidP="006550ED">
            <w:pPr>
              <w:tabs>
                <w:tab w:val="center" w:pos="4536"/>
                <w:tab w:val="right" w:pos="9072"/>
              </w:tabs>
              <w:spacing w:before="40" w:after="40"/>
              <w:jc w:val="both"/>
              <w:rPr>
                <w:rFonts w:ascii="Candara" w:hAnsi="Candara" w:cs="Andalus"/>
                <w:b/>
                <w:i/>
                <w:color w:val="002060"/>
                <w:sz w:val="22"/>
                <w:szCs w:val="22"/>
                <w:u w:val="single"/>
              </w:rPr>
            </w:pPr>
            <w:r w:rsidRPr="006C4F1C">
              <w:rPr>
                <w:rFonts w:ascii="Candara" w:hAnsi="Candara" w:cs="Andalus"/>
                <w:b/>
                <w:i/>
                <w:color w:val="002060"/>
                <w:sz w:val="22"/>
                <w:szCs w:val="22"/>
                <w:u w:val="single"/>
              </w:rPr>
              <w:t>Асфалтирање улица</w:t>
            </w:r>
          </w:p>
          <w:p w14:paraId="6FDA2B4A" w14:textId="77777777" w:rsidR="003C1A24" w:rsidRPr="006C4F1C" w:rsidRDefault="003C1A24" w:rsidP="006550ED">
            <w:pPr>
              <w:tabs>
                <w:tab w:val="center" w:pos="4536"/>
                <w:tab w:val="right" w:pos="9072"/>
              </w:tabs>
              <w:spacing w:before="40" w:after="40"/>
              <w:jc w:val="both"/>
              <w:rPr>
                <w:rFonts w:ascii="Candara" w:hAnsi="Candara" w:cs="Andalus"/>
                <w:b/>
                <w:i/>
                <w:color w:val="002060"/>
                <w:sz w:val="22"/>
                <w:szCs w:val="22"/>
                <w:u w:val="single"/>
              </w:rPr>
            </w:pPr>
            <w:r w:rsidRPr="006C4F1C">
              <w:rPr>
                <w:rFonts w:ascii="Candara" w:eastAsia="Calibri" w:hAnsi="Candara" w:cs="Andalus"/>
                <w:color w:val="002060"/>
                <w:sz w:val="22"/>
                <w:szCs w:val="22"/>
              </w:rPr>
              <w:t>Асфалтирање крака поред Бистричког дома.</w:t>
            </w:r>
          </w:p>
        </w:tc>
        <w:tc>
          <w:tcPr>
            <w:tcW w:w="4820" w:type="dxa"/>
            <w:tcBorders>
              <w:top w:val="single" w:sz="8" w:space="0" w:color="auto"/>
              <w:left w:val="single" w:sz="4" w:space="0" w:color="auto"/>
              <w:bottom w:val="single" w:sz="4" w:space="0" w:color="auto"/>
              <w:right w:val="single" w:sz="12" w:space="0" w:color="auto"/>
            </w:tcBorders>
            <w:shd w:val="clear" w:color="auto" w:fill="auto"/>
          </w:tcPr>
          <w:p w14:paraId="1FBBBB7B" w14:textId="77777777" w:rsidR="003C1A24" w:rsidRPr="006C4F1C" w:rsidRDefault="003C1A24" w:rsidP="006550ED">
            <w:pPr>
              <w:tabs>
                <w:tab w:val="center" w:pos="4536"/>
                <w:tab w:val="right" w:pos="9072"/>
              </w:tabs>
              <w:spacing w:before="40" w:after="40"/>
              <w:jc w:val="both"/>
              <w:rPr>
                <w:rFonts w:ascii="Candara" w:eastAsia="Calibri" w:hAnsi="Candara" w:cs="Andalus"/>
                <w:color w:val="002060"/>
                <w:sz w:val="22"/>
                <w:szCs w:val="22"/>
              </w:rPr>
            </w:pPr>
            <w:r w:rsidRPr="006C4F1C">
              <w:rPr>
                <w:rFonts w:ascii="Candara" w:eastAsia="Calibri" w:hAnsi="Candara" w:cs="Andalus"/>
                <w:color w:val="002060"/>
                <w:sz w:val="22"/>
                <w:szCs w:val="22"/>
              </w:rPr>
              <w:t>Извршена је припрема за асфалтирање (насипање, равнање и ваљање) и асфалтирање крака поред Бистричког дома у дужини од 37 м.</w:t>
            </w:r>
          </w:p>
        </w:tc>
      </w:tr>
      <w:tr w:rsidR="003C1A24" w:rsidRPr="006C4F1C" w14:paraId="36D34686" w14:textId="77777777" w:rsidTr="00E33DE5">
        <w:tblPrEx>
          <w:tblCellMar>
            <w:left w:w="57" w:type="dxa"/>
            <w:right w:w="57" w:type="dxa"/>
          </w:tblCellMar>
        </w:tblPrEx>
        <w:trPr>
          <w:gridBefore w:val="1"/>
          <w:wBefore w:w="142" w:type="dxa"/>
          <w:trHeight w:val="595"/>
        </w:trPr>
        <w:tc>
          <w:tcPr>
            <w:tcW w:w="709" w:type="dxa"/>
            <w:gridSpan w:val="2"/>
            <w:vMerge/>
            <w:tcBorders>
              <w:left w:val="single" w:sz="12" w:space="0" w:color="auto"/>
              <w:right w:val="single" w:sz="4" w:space="0" w:color="auto"/>
            </w:tcBorders>
            <w:textDirection w:val="btLr"/>
            <w:vAlign w:val="center"/>
          </w:tcPr>
          <w:p w14:paraId="21DF6A26" w14:textId="77777777" w:rsidR="003C1A24" w:rsidRPr="006C4F1C" w:rsidRDefault="003C1A24" w:rsidP="006550ED">
            <w:pPr>
              <w:tabs>
                <w:tab w:val="center" w:pos="4536"/>
                <w:tab w:val="right" w:pos="9072"/>
              </w:tabs>
              <w:spacing w:line="20" w:lineRule="atLeast"/>
              <w:jc w:val="center"/>
              <w:rPr>
                <w:rFonts w:ascii="Candara" w:hAnsi="Candara" w:cs="Andalus"/>
                <w:b/>
                <w:color w:val="002060"/>
                <w:sz w:val="22"/>
                <w:szCs w:val="22"/>
              </w:rPr>
            </w:pP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tcPr>
          <w:p w14:paraId="12F7F286" w14:textId="77777777" w:rsidR="003C1A24" w:rsidRPr="006C4F1C" w:rsidRDefault="003C1A24" w:rsidP="006550ED">
            <w:pPr>
              <w:tabs>
                <w:tab w:val="center" w:pos="4536"/>
                <w:tab w:val="right" w:pos="9072"/>
              </w:tabs>
              <w:spacing w:before="40" w:after="40"/>
              <w:jc w:val="both"/>
              <w:rPr>
                <w:rFonts w:ascii="Candara" w:hAnsi="Candara" w:cs="Andalus"/>
                <w:b/>
                <w:i/>
                <w:color w:val="002060"/>
                <w:sz w:val="22"/>
                <w:szCs w:val="22"/>
                <w:u w:val="single"/>
              </w:rPr>
            </w:pPr>
          </w:p>
        </w:tc>
        <w:tc>
          <w:tcPr>
            <w:tcW w:w="4820" w:type="dxa"/>
            <w:tcBorders>
              <w:top w:val="single" w:sz="4" w:space="0" w:color="auto"/>
              <w:left w:val="single" w:sz="4" w:space="0" w:color="auto"/>
              <w:bottom w:val="single" w:sz="4" w:space="0" w:color="auto"/>
              <w:right w:val="single" w:sz="12" w:space="0" w:color="auto"/>
            </w:tcBorders>
            <w:shd w:val="clear" w:color="auto" w:fill="auto"/>
          </w:tcPr>
          <w:p w14:paraId="4D1FC111" w14:textId="77777777" w:rsidR="003C1A24" w:rsidRPr="006C4F1C" w:rsidRDefault="003C1A24" w:rsidP="003F3E44">
            <w:pPr>
              <w:tabs>
                <w:tab w:val="center" w:pos="4536"/>
                <w:tab w:val="right" w:pos="9072"/>
              </w:tabs>
              <w:spacing w:before="40" w:after="40"/>
              <w:jc w:val="both"/>
              <w:rPr>
                <w:rFonts w:ascii="Candara" w:eastAsia="Calibri" w:hAnsi="Candara" w:cs="Andalus"/>
                <w:color w:val="002060"/>
                <w:sz w:val="22"/>
                <w:szCs w:val="22"/>
              </w:rPr>
            </w:pPr>
            <w:r w:rsidRPr="006C4F1C">
              <w:rPr>
                <w:rFonts w:ascii="Candara" w:eastAsia="Calibri" w:hAnsi="Candara" w:cs="Andalus"/>
                <w:color w:val="002060"/>
                <w:sz w:val="22"/>
                <w:szCs w:val="22"/>
              </w:rPr>
              <w:t>Извршена је припрема за асфалтирање (насипање, равнање и ваљање) и асфалтирање платоа код сточног пазаришта, П=735 м</w:t>
            </w:r>
            <w:r w:rsidRPr="006C4F1C">
              <w:rPr>
                <w:rFonts w:ascii="Candara" w:eastAsia="Calibri" w:hAnsi="Candara" w:cs="Andalus"/>
                <w:color w:val="002060"/>
                <w:sz w:val="22"/>
                <w:szCs w:val="22"/>
                <w:vertAlign w:val="superscript"/>
              </w:rPr>
              <w:t>2</w:t>
            </w:r>
            <w:r w:rsidRPr="006C4F1C">
              <w:rPr>
                <w:rFonts w:ascii="Candara" w:eastAsia="Calibri" w:hAnsi="Candara" w:cs="Andalus"/>
                <w:color w:val="002060"/>
                <w:sz w:val="22"/>
                <w:szCs w:val="22"/>
              </w:rPr>
              <w:t xml:space="preserve">.         </w:t>
            </w:r>
          </w:p>
          <w:p w14:paraId="563E8077" w14:textId="77777777" w:rsidR="003C1A24" w:rsidRPr="006C4F1C" w:rsidRDefault="003C1A24" w:rsidP="003F3E44">
            <w:pPr>
              <w:tabs>
                <w:tab w:val="center" w:pos="4536"/>
                <w:tab w:val="right" w:pos="9072"/>
              </w:tabs>
              <w:spacing w:before="40" w:after="40"/>
              <w:jc w:val="both"/>
              <w:rPr>
                <w:rFonts w:ascii="Candara" w:eastAsia="Calibri" w:hAnsi="Candara" w:cs="Andalus"/>
                <w:color w:val="002060"/>
                <w:sz w:val="22"/>
                <w:szCs w:val="22"/>
              </w:rPr>
            </w:pPr>
            <w:r w:rsidRPr="006C4F1C">
              <w:rPr>
                <w:rFonts w:ascii="Candara" w:eastAsia="Calibri" w:hAnsi="Candara" w:cs="Andalus"/>
                <w:color w:val="002060"/>
                <w:sz w:val="22"/>
                <w:szCs w:val="22"/>
              </w:rPr>
              <w:t>Такође је извршено насипање банкина уз новоасфалтирани плато.</w:t>
            </w:r>
          </w:p>
        </w:tc>
      </w:tr>
      <w:tr w:rsidR="00BA7F8E" w:rsidRPr="006C4F1C" w14:paraId="4AB38E62" w14:textId="77777777" w:rsidTr="00E33DE5">
        <w:tblPrEx>
          <w:tblCellMar>
            <w:left w:w="57" w:type="dxa"/>
            <w:right w:w="57" w:type="dxa"/>
          </w:tblCellMar>
        </w:tblPrEx>
        <w:trPr>
          <w:gridBefore w:val="1"/>
          <w:wBefore w:w="142" w:type="dxa"/>
          <w:trHeight w:val="424"/>
        </w:trPr>
        <w:tc>
          <w:tcPr>
            <w:tcW w:w="709" w:type="dxa"/>
            <w:gridSpan w:val="2"/>
            <w:vMerge/>
            <w:tcBorders>
              <w:left w:val="single" w:sz="12" w:space="0" w:color="auto"/>
              <w:right w:val="single" w:sz="4" w:space="0" w:color="auto"/>
            </w:tcBorders>
            <w:vAlign w:val="center"/>
          </w:tcPr>
          <w:p w14:paraId="62454EBB" w14:textId="77777777" w:rsidR="00BA7F8E" w:rsidRPr="006C4F1C" w:rsidRDefault="00BA7F8E" w:rsidP="006550ED">
            <w:pPr>
              <w:tabs>
                <w:tab w:val="center" w:pos="4536"/>
                <w:tab w:val="right" w:pos="9072"/>
              </w:tabs>
              <w:spacing w:line="20" w:lineRule="atLeast"/>
              <w:jc w:val="center"/>
              <w:rPr>
                <w:rFonts w:ascii="Candara" w:hAnsi="Candara" w:cs="Andalus"/>
                <w:b/>
                <w:color w:val="002060"/>
                <w:sz w:val="22"/>
                <w:szCs w:val="22"/>
              </w:rPr>
            </w:pP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tcPr>
          <w:p w14:paraId="17EA43C9" w14:textId="77777777" w:rsidR="00047C6A" w:rsidRPr="006C4F1C" w:rsidRDefault="00047C6A" w:rsidP="00047C6A">
            <w:pPr>
              <w:tabs>
                <w:tab w:val="center" w:pos="4536"/>
                <w:tab w:val="right" w:pos="9072"/>
              </w:tabs>
              <w:spacing w:before="40" w:after="40"/>
              <w:jc w:val="both"/>
              <w:rPr>
                <w:rFonts w:ascii="Candara" w:hAnsi="Candara" w:cs="Andalus"/>
                <w:b/>
                <w:i/>
                <w:color w:val="002060"/>
                <w:sz w:val="22"/>
                <w:szCs w:val="22"/>
                <w:u w:val="single"/>
              </w:rPr>
            </w:pPr>
            <w:r w:rsidRPr="006C4F1C">
              <w:rPr>
                <w:rFonts w:ascii="Candara" w:hAnsi="Candara" w:cs="Andalus"/>
                <w:b/>
                <w:i/>
                <w:color w:val="002060"/>
                <w:sz w:val="22"/>
                <w:szCs w:val="22"/>
                <w:u w:val="single"/>
                <w:lang w:val="sr-Cyrl-RS"/>
              </w:rPr>
              <w:t xml:space="preserve">Санација </w:t>
            </w:r>
            <w:r w:rsidR="005C2F19" w:rsidRPr="006C4F1C">
              <w:rPr>
                <w:rFonts w:ascii="Candara" w:hAnsi="Candara" w:cs="Andalus"/>
                <w:b/>
                <w:i/>
                <w:color w:val="002060"/>
                <w:sz w:val="22"/>
                <w:szCs w:val="22"/>
                <w:u w:val="single"/>
                <w:lang w:val="sr-Cyrl-RS"/>
              </w:rPr>
              <w:t xml:space="preserve">макадамских </w:t>
            </w:r>
            <w:r w:rsidRPr="006C4F1C">
              <w:rPr>
                <w:rFonts w:ascii="Candara" w:hAnsi="Candara" w:cs="Andalus"/>
                <w:b/>
                <w:i/>
                <w:color w:val="002060"/>
                <w:sz w:val="22"/>
                <w:szCs w:val="22"/>
                <w:u w:val="single"/>
              </w:rPr>
              <w:t xml:space="preserve"> улица </w:t>
            </w:r>
          </w:p>
          <w:p w14:paraId="1137466C" w14:textId="77777777" w:rsidR="00BA7F8E" w:rsidRPr="006C4F1C" w:rsidRDefault="00BA7F8E" w:rsidP="005A3C04">
            <w:pPr>
              <w:tabs>
                <w:tab w:val="center" w:pos="4536"/>
                <w:tab w:val="right" w:pos="9072"/>
              </w:tabs>
              <w:spacing w:before="40" w:after="40"/>
              <w:jc w:val="both"/>
              <w:rPr>
                <w:rFonts w:ascii="Candara" w:hAnsi="Candara" w:cs="Andalus"/>
                <w:color w:val="002060"/>
                <w:sz w:val="22"/>
                <w:szCs w:val="22"/>
              </w:rPr>
            </w:pPr>
            <w:r w:rsidRPr="006C4F1C">
              <w:rPr>
                <w:rFonts w:ascii="Candara" w:hAnsi="Candara" w:cs="Andalus"/>
                <w:color w:val="002060"/>
                <w:sz w:val="22"/>
                <w:szCs w:val="22"/>
              </w:rPr>
              <w:t>Санација макадамске улице која са Улице Илије Миловића води до Великог Хумка.</w:t>
            </w:r>
          </w:p>
        </w:tc>
        <w:tc>
          <w:tcPr>
            <w:tcW w:w="4820" w:type="dxa"/>
            <w:tcBorders>
              <w:top w:val="single" w:sz="4" w:space="0" w:color="auto"/>
              <w:left w:val="single" w:sz="4" w:space="0" w:color="auto"/>
              <w:bottom w:val="single" w:sz="4" w:space="0" w:color="auto"/>
              <w:right w:val="single" w:sz="12" w:space="0" w:color="auto"/>
            </w:tcBorders>
            <w:shd w:val="clear" w:color="auto" w:fill="auto"/>
          </w:tcPr>
          <w:p w14:paraId="10954CE4" w14:textId="77777777" w:rsidR="00BA7F8E" w:rsidRPr="006C4F1C" w:rsidRDefault="00BA7F8E" w:rsidP="006550ED">
            <w:pPr>
              <w:tabs>
                <w:tab w:val="center" w:pos="4536"/>
                <w:tab w:val="right" w:pos="9072"/>
              </w:tabs>
              <w:spacing w:before="40" w:after="40"/>
              <w:jc w:val="both"/>
              <w:rPr>
                <w:rFonts w:ascii="Candara" w:hAnsi="Candara" w:cs="Andalus"/>
                <w:color w:val="002060"/>
                <w:sz w:val="22"/>
                <w:szCs w:val="22"/>
              </w:rPr>
            </w:pPr>
          </w:p>
        </w:tc>
      </w:tr>
      <w:tr w:rsidR="00DA311F" w:rsidRPr="006C4F1C" w14:paraId="04320146" w14:textId="77777777" w:rsidTr="00E33DE5">
        <w:tblPrEx>
          <w:tblCellMar>
            <w:left w:w="57" w:type="dxa"/>
            <w:right w:w="57" w:type="dxa"/>
          </w:tblCellMar>
        </w:tblPrEx>
        <w:trPr>
          <w:gridBefore w:val="1"/>
          <w:wBefore w:w="142" w:type="dxa"/>
          <w:trHeight w:val="424"/>
        </w:trPr>
        <w:tc>
          <w:tcPr>
            <w:tcW w:w="709" w:type="dxa"/>
            <w:gridSpan w:val="2"/>
            <w:vMerge/>
            <w:tcBorders>
              <w:left w:val="single" w:sz="12" w:space="0" w:color="auto"/>
              <w:right w:val="single" w:sz="4" w:space="0" w:color="auto"/>
            </w:tcBorders>
            <w:vAlign w:val="center"/>
          </w:tcPr>
          <w:p w14:paraId="656A3159" w14:textId="77777777" w:rsidR="00DA311F" w:rsidRPr="006C4F1C" w:rsidRDefault="00DA311F" w:rsidP="006550ED">
            <w:pPr>
              <w:tabs>
                <w:tab w:val="center" w:pos="4536"/>
                <w:tab w:val="right" w:pos="9072"/>
              </w:tabs>
              <w:spacing w:line="20" w:lineRule="atLeast"/>
              <w:jc w:val="center"/>
              <w:rPr>
                <w:rFonts w:ascii="Candara" w:hAnsi="Candara" w:cs="Andalus"/>
                <w:b/>
                <w:color w:val="002060"/>
                <w:sz w:val="22"/>
                <w:szCs w:val="22"/>
              </w:rPr>
            </w:pP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tcPr>
          <w:p w14:paraId="35F404D1" w14:textId="77777777" w:rsidR="00DA311F" w:rsidRPr="006C4F1C" w:rsidRDefault="005A3C04" w:rsidP="00BA7F8E">
            <w:pPr>
              <w:tabs>
                <w:tab w:val="center" w:pos="4536"/>
                <w:tab w:val="right" w:pos="9072"/>
              </w:tabs>
              <w:spacing w:before="40" w:after="40"/>
              <w:jc w:val="both"/>
              <w:rPr>
                <w:rFonts w:ascii="Candara" w:hAnsi="Candara" w:cs="Andalus"/>
                <w:color w:val="002060"/>
                <w:sz w:val="22"/>
                <w:szCs w:val="22"/>
                <w:lang w:val="sr-Cyrl-RS"/>
              </w:rPr>
            </w:pPr>
            <w:r w:rsidRPr="006C4F1C">
              <w:rPr>
                <w:rFonts w:ascii="Candara" w:hAnsi="Candara" w:cs="Andalus"/>
                <w:color w:val="002060"/>
                <w:sz w:val="22"/>
                <w:szCs w:val="22"/>
                <w:lang w:val="sr-Cyrl-RS"/>
              </w:rPr>
              <w:t>Санација приступног пута поред „Семпера“.</w:t>
            </w:r>
          </w:p>
        </w:tc>
        <w:tc>
          <w:tcPr>
            <w:tcW w:w="4820" w:type="dxa"/>
            <w:tcBorders>
              <w:top w:val="single" w:sz="4" w:space="0" w:color="auto"/>
              <w:left w:val="single" w:sz="4" w:space="0" w:color="auto"/>
              <w:bottom w:val="single" w:sz="4" w:space="0" w:color="auto"/>
              <w:right w:val="single" w:sz="12" w:space="0" w:color="auto"/>
            </w:tcBorders>
            <w:shd w:val="clear" w:color="auto" w:fill="auto"/>
          </w:tcPr>
          <w:p w14:paraId="6D698576" w14:textId="2BD48D86" w:rsidR="00DA311F" w:rsidRPr="006C4F1C" w:rsidRDefault="00DA311F" w:rsidP="007F6A83">
            <w:pPr>
              <w:tabs>
                <w:tab w:val="center" w:pos="4536"/>
                <w:tab w:val="right" w:pos="9072"/>
              </w:tabs>
              <w:spacing w:before="40" w:after="40"/>
              <w:jc w:val="both"/>
              <w:rPr>
                <w:rFonts w:ascii="Candara" w:hAnsi="Candara" w:cs="Andalus"/>
                <w:color w:val="002060"/>
                <w:sz w:val="22"/>
                <w:szCs w:val="22"/>
                <w:lang w:val="sr-Cyrl-RS"/>
              </w:rPr>
            </w:pPr>
            <w:r w:rsidRPr="006C4F1C">
              <w:rPr>
                <w:rFonts w:ascii="Candara" w:hAnsi="Candara" w:cs="Andalus"/>
                <w:color w:val="002060"/>
                <w:sz w:val="22"/>
                <w:szCs w:val="22"/>
                <w:lang w:val="sr-Cyrl-RS"/>
              </w:rPr>
              <w:t xml:space="preserve">Извршено је равнање улице </w:t>
            </w:r>
            <w:r w:rsidR="007F6A83" w:rsidRPr="006C4F1C">
              <w:rPr>
                <w:rFonts w:ascii="Candara" w:hAnsi="Candara" w:cs="Andalus"/>
                <w:color w:val="002060"/>
                <w:sz w:val="22"/>
                <w:szCs w:val="22"/>
                <w:lang w:val="sr-Cyrl-RS"/>
              </w:rPr>
              <w:t>поред</w:t>
            </w:r>
            <w:r w:rsidRPr="006C4F1C">
              <w:rPr>
                <w:rFonts w:ascii="Candara" w:hAnsi="Candara" w:cs="Andalus"/>
                <w:color w:val="002060"/>
                <w:sz w:val="22"/>
                <w:szCs w:val="22"/>
                <w:lang w:val="sr-Cyrl-RS"/>
              </w:rPr>
              <w:t xml:space="preserve"> „Семпера“ у дужини од 150 м.</w:t>
            </w:r>
          </w:p>
        </w:tc>
      </w:tr>
      <w:tr w:rsidR="003C1A24" w:rsidRPr="006C4F1C" w14:paraId="53C76180" w14:textId="77777777" w:rsidTr="00E33DE5">
        <w:tblPrEx>
          <w:tblCellMar>
            <w:left w:w="57" w:type="dxa"/>
            <w:right w:w="57" w:type="dxa"/>
          </w:tblCellMar>
        </w:tblPrEx>
        <w:trPr>
          <w:gridBefore w:val="1"/>
          <w:wBefore w:w="142" w:type="dxa"/>
          <w:cantSplit/>
          <w:trHeight w:val="407"/>
        </w:trPr>
        <w:tc>
          <w:tcPr>
            <w:tcW w:w="709" w:type="dxa"/>
            <w:gridSpan w:val="2"/>
            <w:vMerge/>
            <w:tcBorders>
              <w:left w:val="single" w:sz="12" w:space="0" w:color="auto"/>
              <w:right w:val="single" w:sz="4" w:space="0" w:color="auto"/>
            </w:tcBorders>
            <w:textDirection w:val="btLr"/>
            <w:vAlign w:val="center"/>
          </w:tcPr>
          <w:p w14:paraId="0D678238" w14:textId="77777777" w:rsidR="003C1A24" w:rsidRPr="006C4F1C" w:rsidRDefault="003C1A24" w:rsidP="006550ED">
            <w:pPr>
              <w:tabs>
                <w:tab w:val="center" w:pos="4536"/>
                <w:tab w:val="right" w:pos="9072"/>
              </w:tabs>
              <w:spacing w:line="20" w:lineRule="atLeast"/>
              <w:jc w:val="center"/>
              <w:rPr>
                <w:rFonts w:ascii="Candara" w:hAnsi="Candara" w:cs="Andalus"/>
                <w:b/>
                <w:color w:val="002060"/>
                <w:sz w:val="22"/>
                <w:szCs w:val="22"/>
              </w:rPr>
            </w:pP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tcPr>
          <w:p w14:paraId="56FB6320" w14:textId="77777777" w:rsidR="003C1A24" w:rsidRPr="006C4F1C" w:rsidRDefault="003C1A24" w:rsidP="006550ED">
            <w:pPr>
              <w:pStyle w:val="ListParagraph"/>
              <w:tabs>
                <w:tab w:val="center" w:pos="4536"/>
                <w:tab w:val="right" w:pos="9072"/>
              </w:tabs>
              <w:spacing w:before="40" w:after="40" w:line="240" w:lineRule="auto"/>
              <w:ind w:left="0"/>
              <w:jc w:val="both"/>
              <w:rPr>
                <w:rFonts w:ascii="Candara" w:eastAsia="Times New Roman" w:hAnsi="Candara" w:cs="Andalus"/>
                <w:b/>
                <w:i/>
                <w:color w:val="002060"/>
                <w:u w:val="single"/>
                <w:lang w:val="sr-Latn-CS" w:eastAsia="sr-Latn-CS"/>
              </w:rPr>
            </w:pPr>
            <w:r w:rsidRPr="006C4F1C">
              <w:rPr>
                <w:rFonts w:ascii="Candara" w:eastAsia="Times New Roman" w:hAnsi="Candara" w:cs="Andalus"/>
                <w:b/>
                <w:i/>
                <w:color w:val="002060"/>
                <w:u w:val="single"/>
                <w:lang w:val="sr-Latn-CS" w:eastAsia="sr-Latn-CS"/>
              </w:rPr>
              <w:t>Санација ударних рупа</w:t>
            </w:r>
          </w:p>
        </w:tc>
        <w:tc>
          <w:tcPr>
            <w:tcW w:w="4820" w:type="dxa"/>
            <w:tcBorders>
              <w:top w:val="single" w:sz="4" w:space="0" w:color="auto"/>
              <w:left w:val="single" w:sz="4" w:space="0" w:color="auto"/>
              <w:bottom w:val="single" w:sz="4" w:space="0" w:color="auto"/>
              <w:right w:val="single" w:sz="12" w:space="0" w:color="auto"/>
            </w:tcBorders>
            <w:shd w:val="clear" w:color="auto" w:fill="auto"/>
          </w:tcPr>
          <w:p w14:paraId="0516B917" w14:textId="77777777" w:rsidR="003C1A24" w:rsidRPr="006C4F1C" w:rsidRDefault="005A3C04" w:rsidP="006550ED">
            <w:pPr>
              <w:tabs>
                <w:tab w:val="center" w:pos="4536"/>
                <w:tab w:val="right" w:pos="9072"/>
              </w:tabs>
              <w:spacing w:before="40" w:after="40"/>
              <w:jc w:val="both"/>
              <w:rPr>
                <w:rFonts w:ascii="Candara" w:eastAsia="Calibri" w:hAnsi="Candara" w:cs="Andalus"/>
                <w:color w:val="002060"/>
                <w:sz w:val="22"/>
                <w:szCs w:val="22"/>
              </w:rPr>
            </w:pPr>
            <w:r w:rsidRPr="006C4F1C">
              <w:rPr>
                <w:rFonts w:ascii="Candara" w:eastAsia="Calibri" w:hAnsi="Candara" w:cs="Andalus"/>
                <w:color w:val="002060"/>
                <w:sz w:val="22"/>
                <w:szCs w:val="22"/>
              </w:rPr>
              <w:t>Извршена је с</w:t>
            </w:r>
            <w:r w:rsidR="003C1A24" w:rsidRPr="006C4F1C">
              <w:rPr>
                <w:rFonts w:ascii="Candara" w:eastAsia="Calibri" w:hAnsi="Candara" w:cs="Andalus"/>
                <w:color w:val="002060"/>
                <w:sz w:val="22"/>
                <w:szCs w:val="22"/>
              </w:rPr>
              <w:t>анација ударних рупа у улицама: Војводе Илије, Сава Бурића и Ратка Вујовића – Чоче.</w:t>
            </w:r>
          </w:p>
        </w:tc>
      </w:tr>
      <w:tr w:rsidR="003C1A24" w:rsidRPr="006C4F1C" w14:paraId="50F2BADE" w14:textId="77777777" w:rsidTr="00E33DE5">
        <w:tblPrEx>
          <w:tblCellMar>
            <w:left w:w="57" w:type="dxa"/>
            <w:right w:w="57" w:type="dxa"/>
          </w:tblCellMar>
        </w:tblPrEx>
        <w:trPr>
          <w:gridBefore w:val="1"/>
          <w:wBefore w:w="142" w:type="dxa"/>
          <w:cantSplit/>
          <w:trHeight w:val="407"/>
        </w:trPr>
        <w:tc>
          <w:tcPr>
            <w:tcW w:w="709" w:type="dxa"/>
            <w:gridSpan w:val="2"/>
            <w:vMerge/>
            <w:tcBorders>
              <w:left w:val="single" w:sz="12" w:space="0" w:color="auto"/>
              <w:bottom w:val="single" w:sz="8" w:space="0" w:color="auto"/>
              <w:right w:val="single" w:sz="4" w:space="0" w:color="auto"/>
            </w:tcBorders>
            <w:textDirection w:val="btLr"/>
            <w:vAlign w:val="center"/>
          </w:tcPr>
          <w:p w14:paraId="22F4438B" w14:textId="77777777" w:rsidR="003C1A24" w:rsidRPr="006C4F1C" w:rsidRDefault="003C1A24" w:rsidP="006550ED">
            <w:pPr>
              <w:tabs>
                <w:tab w:val="center" w:pos="4536"/>
                <w:tab w:val="right" w:pos="9072"/>
              </w:tabs>
              <w:spacing w:line="20" w:lineRule="atLeast"/>
              <w:jc w:val="center"/>
              <w:rPr>
                <w:rFonts w:ascii="Candara" w:hAnsi="Candara" w:cs="Andalus"/>
                <w:b/>
                <w:color w:val="002060"/>
                <w:sz w:val="22"/>
                <w:szCs w:val="22"/>
              </w:rPr>
            </w:pPr>
          </w:p>
        </w:tc>
        <w:tc>
          <w:tcPr>
            <w:tcW w:w="4394" w:type="dxa"/>
            <w:gridSpan w:val="2"/>
            <w:tcBorders>
              <w:top w:val="single" w:sz="4" w:space="0" w:color="auto"/>
              <w:left w:val="single" w:sz="4" w:space="0" w:color="auto"/>
              <w:bottom w:val="single" w:sz="8" w:space="0" w:color="auto"/>
              <w:right w:val="single" w:sz="4" w:space="0" w:color="auto"/>
            </w:tcBorders>
            <w:shd w:val="clear" w:color="auto" w:fill="auto"/>
          </w:tcPr>
          <w:p w14:paraId="0FCFEF62" w14:textId="77777777" w:rsidR="003C1A24" w:rsidRPr="006C4F1C" w:rsidRDefault="003C1A24" w:rsidP="006550ED">
            <w:pPr>
              <w:tabs>
                <w:tab w:val="center" w:pos="4536"/>
                <w:tab w:val="right" w:pos="9072"/>
              </w:tabs>
              <w:spacing w:before="40" w:after="40"/>
              <w:jc w:val="both"/>
              <w:rPr>
                <w:rFonts w:ascii="Candara" w:hAnsi="Candara" w:cs="Andalus"/>
                <w:b/>
                <w:i/>
                <w:color w:val="002060"/>
                <w:sz w:val="22"/>
                <w:szCs w:val="22"/>
                <w:u w:val="single"/>
              </w:rPr>
            </w:pPr>
            <w:r w:rsidRPr="006C4F1C">
              <w:rPr>
                <w:rFonts w:ascii="Candara" w:hAnsi="Candara" w:cs="Andalus"/>
                <w:b/>
                <w:i/>
                <w:color w:val="002060"/>
                <w:sz w:val="22"/>
                <w:szCs w:val="22"/>
                <w:u w:val="single"/>
              </w:rPr>
              <w:t>Постављање успоривача брзине</w:t>
            </w:r>
          </w:p>
          <w:p w14:paraId="371F4BCF" w14:textId="77777777" w:rsidR="003C1A24" w:rsidRPr="006C4F1C" w:rsidRDefault="003C1A24" w:rsidP="006550ED">
            <w:pPr>
              <w:pStyle w:val="ListParagraph"/>
              <w:tabs>
                <w:tab w:val="center" w:pos="4536"/>
                <w:tab w:val="right" w:pos="9072"/>
              </w:tabs>
              <w:spacing w:before="40" w:after="40" w:line="240" w:lineRule="auto"/>
              <w:ind w:left="0"/>
              <w:jc w:val="both"/>
              <w:rPr>
                <w:rFonts w:ascii="Candara" w:eastAsia="Times New Roman" w:hAnsi="Candara" w:cs="Andalus"/>
                <w:b/>
                <w:i/>
                <w:color w:val="002060"/>
                <w:u w:val="single"/>
                <w:lang w:val="sr-Latn-ME" w:eastAsia="sr-Latn-CS"/>
              </w:rPr>
            </w:pPr>
            <w:r w:rsidRPr="006C4F1C">
              <w:rPr>
                <w:rFonts w:ascii="Candara" w:hAnsi="Candara" w:cs="Andalus"/>
                <w:color w:val="002060"/>
              </w:rPr>
              <w:t>Постављање успоривача брзине на расакрсници улица Мојковачких ратника, Борислава Пекића, Јована Ковачевића и Илије Миловића</w:t>
            </w:r>
            <w:r w:rsidRPr="006C4F1C">
              <w:rPr>
                <w:rFonts w:ascii="Candara" w:hAnsi="Candara" w:cs="Andalus"/>
                <w:color w:val="002060"/>
                <w:lang w:val="sr-Latn-ME"/>
              </w:rPr>
              <w:t>.</w:t>
            </w:r>
          </w:p>
        </w:tc>
        <w:tc>
          <w:tcPr>
            <w:tcW w:w="4820" w:type="dxa"/>
            <w:tcBorders>
              <w:top w:val="single" w:sz="4" w:space="0" w:color="auto"/>
              <w:left w:val="single" w:sz="4" w:space="0" w:color="auto"/>
              <w:bottom w:val="single" w:sz="8" w:space="0" w:color="auto"/>
              <w:right w:val="single" w:sz="12" w:space="0" w:color="auto"/>
            </w:tcBorders>
            <w:shd w:val="clear" w:color="auto" w:fill="auto"/>
          </w:tcPr>
          <w:p w14:paraId="46AC096F" w14:textId="71FFB7FE" w:rsidR="003C1A24" w:rsidRPr="006C4F1C" w:rsidRDefault="003C1A24" w:rsidP="0057752A">
            <w:pPr>
              <w:tabs>
                <w:tab w:val="center" w:pos="4536"/>
                <w:tab w:val="right" w:pos="9072"/>
              </w:tabs>
              <w:spacing w:before="40" w:after="40"/>
              <w:jc w:val="both"/>
              <w:rPr>
                <w:rFonts w:ascii="Candara" w:hAnsi="Candara" w:cs="Andalus"/>
                <w:color w:val="002060"/>
                <w:sz w:val="22"/>
                <w:szCs w:val="22"/>
              </w:rPr>
            </w:pPr>
            <w:r w:rsidRPr="006C4F1C">
              <w:rPr>
                <w:rFonts w:ascii="Candara" w:eastAsia="Calibri" w:hAnsi="Candara" w:cs="Andalus"/>
                <w:color w:val="002060"/>
                <w:sz w:val="22"/>
                <w:szCs w:val="22"/>
              </w:rPr>
              <w:t>Извршено је постављање 4 принудна успоривача брзине на раскрсници улица: Мојковачких ратника, Борислава Пекића, Јована Ковачевића и Илије Миловића. Вриједност радова износи 2.87</w:t>
            </w:r>
            <w:r w:rsidR="0057752A" w:rsidRPr="006C4F1C">
              <w:rPr>
                <w:rFonts w:ascii="Candara" w:eastAsia="Calibri" w:hAnsi="Candara" w:cs="Andalus"/>
                <w:color w:val="002060"/>
                <w:sz w:val="22"/>
                <w:szCs w:val="22"/>
                <w:lang w:val="sr-Cyrl-RS"/>
              </w:rPr>
              <w:t>8</w:t>
            </w:r>
            <w:r w:rsidRPr="006C4F1C">
              <w:rPr>
                <w:rFonts w:ascii="Candara" w:eastAsia="Calibri" w:hAnsi="Candara" w:cs="Andalus"/>
                <w:color w:val="002060"/>
                <w:sz w:val="22"/>
                <w:szCs w:val="22"/>
              </w:rPr>
              <w:t>,56 €.</w:t>
            </w:r>
          </w:p>
        </w:tc>
      </w:tr>
      <w:tr w:rsidR="003C1A24" w:rsidRPr="006C4F1C" w14:paraId="46F1ACBF" w14:textId="77777777" w:rsidTr="00E33DE5">
        <w:tblPrEx>
          <w:tblCellMar>
            <w:left w:w="57" w:type="dxa"/>
            <w:right w:w="57" w:type="dxa"/>
          </w:tblCellMar>
        </w:tblPrEx>
        <w:trPr>
          <w:gridBefore w:val="1"/>
          <w:wBefore w:w="142" w:type="dxa"/>
          <w:cantSplit/>
          <w:trHeight w:val="925"/>
        </w:trPr>
        <w:tc>
          <w:tcPr>
            <w:tcW w:w="709" w:type="dxa"/>
            <w:gridSpan w:val="2"/>
            <w:tcBorders>
              <w:top w:val="single" w:sz="8" w:space="0" w:color="auto"/>
              <w:left w:val="single" w:sz="12" w:space="0" w:color="auto"/>
              <w:bottom w:val="single" w:sz="12" w:space="0" w:color="auto"/>
              <w:right w:val="single" w:sz="4" w:space="0" w:color="auto"/>
            </w:tcBorders>
            <w:textDirection w:val="btLr"/>
            <w:vAlign w:val="center"/>
          </w:tcPr>
          <w:p w14:paraId="0AF7C4CC" w14:textId="77777777" w:rsidR="003C1A24" w:rsidRPr="006C4F1C" w:rsidRDefault="003C1A24" w:rsidP="006550ED">
            <w:pPr>
              <w:tabs>
                <w:tab w:val="center" w:pos="4536"/>
                <w:tab w:val="right" w:pos="9072"/>
              </w:tabs>
              <w:spacing w:line="20" w:lineRule="atLeast"/>
              <w:jc w:val="center"/>
              <w:rPr>
                <w:rFonts w:ascii="Candara" w:hAnsi="Candara" w:cs="Andalus"/>
                <w:b/>
                <w:color w:val="002060"/>
                <w:sz w:val="22"/>
                <w:szCs w:val="22"/>
              </w:rPr>
            </w:pPr>
            <w:r w:rsidRPr="006C4F1C">
              <w:rPr>
                <w:rFonts w:ascii="Candara" w:hAnsi="Candara" w:cs="Andalus"/>
                <w:b/>
                <w:color w:val="002060"/>
                <w:sz w:val="22"/>
                <w:szCs w:val="22"/>
              </w:rPr>
              <w:t>ВОДОВОД  И  КАНАЛИЗАЦИЈА</w:t>
            </w:r>
          </w:p>
        </w:tc>
        <w:tc>
          <w:tcPr>
            <w:tcW w:w="4394" w:type="dxa"/>
            <w:gridSpan w:val="2"/>
            <w:tcBorders>
              <w:top w:val="single" w:sz="8" w:space="0" w:color="auto"/>
              <w:left w:val="single" w:sz="4" w:space="0" w:color="auto"/>
              <w:bottom w:val="single" w:sz="12" w:space="0" w:color="auto"/>
              <w:right w:val="single" w:sz="4" w:space="0" w:color="auto"/>
            </w:tcBorders>
            <w:shd w:val="clear" w:color="auto" w:fill="auto"/>
          </w:tcPr>
          <w:p w14:paraId="5E457A08" w14:textId="77777777" w:rsidR="003C1A24" w:rsidRPr="006C4F1C" w:rsidRDefault="003C1A24" w:rsidP="005C2F19">
            <w:pPr>
              <w:tabs>
                <w:tab w:val="center" w:pos="4536"/>
                <w:tab w:val="right" w:pos="9072"/>
              </w:tabs>
              <w:spacing w:before="120" w:after="40"/>
              <w:jc w:val="both"/>
              <w:rPr>
                <w:rFonts w:ascii="Candara" w:hAnsi="Candara" w:cs="Andalus"/>
                <w:b/>
                <w:i/>
                <w:color w:val="002060"/>
                <w:sz w:val="22"/>
                <w:szCs w:val="22"/>
                <w:u w:val="single"/>
              </w:rPr>
            </w:pPr>
            <w:r w:rsidRPr="006C4F1C">
              <w:rPr>
                <w:rFonts w:ascii="Candara" w:hAnsi="Candara" w:cs="Andalus"/>
                <w:b/>
                <w:i/>
                <w:color w:val="002060"/>
                <w:sz w:val="22"/>
                <w:szCs w:val="22"/>
                <w:u w:val="single"/>
              </w:rPr>
              <w:t>Фекалана канализација</w:t>
            </w:r>
          </w:p>
          <w:p w14:paraId="2A678064" w14:textId="77777777" w:rsidR="003C1A24" w:rsidRPr="006C4F1C" w:rsidRDefault="00047C6A" w:rsidP="005C2F19">
            <w:pPr>
              <w:tabs>
                <w:tab w:val="center" w:pos="4536"/>
                <w:tab w:val="right" w:pos="9072"/>
              </w:tabs>
              <w:spacing w:before="120" w:after="120"/>
              <w:jc w:val="both"/>
              <w:rPr>
                <w:rFonts w:ascii="Candara" w:hAnsi="Candara" w:cs="Andalus"/>
                <w:color w:val="002060"/>
                <w:sz w:val="22"/>
                <w:szCs w:val="22"/>
              </w:rPr>
            </w:pPr>
            <w:r w:rsidRPr="006C4F1C">
              <w:rPr>
                <w:rFonts w:ascii="Candara" w:hAnsi="Candara" w:cs="Andalus"/>
                <w:color w:val="002060"/>
                <w:sz w:val="22"/>
                <w:szCs w:val="22"/>
              </w:rPr>
              <w:t>Прикључење објеката колективног становања у Насељу 43 на постојећу мрежу фекалне канализације</w:t>
            </w:r>
            <w:r w:rsidRPr="006C4F1C">
              <w:rPr>
                <w:rFonts w:ascii="Candara" w:hAnsi="Candara" w:cs="Andalus"/>
                <w:color w:val="002060"/>
                <w:sz w:val="22"/>
                <w:szCs w:val="22"/>
                <w:lang w:val="sr-Cyrl-RS"/>
              </w:rPr>
              <w:t>, (објекти прик</w:t>
            </w:r>
            <w:r w:rsidR="00F041C4" w:rsidRPr="006C4F1C">
              <w:rPr>
                <w:rFonts w:ascii="Candara" w:hAnsi="Candara" w:cs="Andalus"/>
                <w:color w:val="002060"/>
                <w:sz w:val="22"/>
                <w:szCs w:val="22"/>
                <w:lang w:val="sr-Cyrl-RS"/>
              </w:rPr>
              <w:t>љ</w:t>
            </w:r>
            <w:r w:rsidRPr="006C4F1C">
              <w:rPr>
                <w:rFonts w:ascii="Candara" w:hAnsi="Candara" w:cs="Andalus"/>
                <w:color w:val="002060"/>
                <w:sz w:val="22"/>
                <w:szCs w:val="22"/>
                <w:lang w:val="sr-Cyrl-RS"/>
              </w:rPr>
              <w:t xml:space="preserve">учени на </w:t>
            </w:r>
            <w:r w:rsidRPr="006C4F1C">
              <w:rPr>
                <w:rFonts w:ascii="Candara" w:hAnsi="Candara" w:cs="Andalus"/>
                <w:color w:val="002060"/>
                <w:sz w:val="22"/>
                <w:szCs w:val="22"/>
              </w:rPr>
              <w:t>велики број нефункционалних септичких јама</w:t>
            </w:r>
            <w:r w:rsidRPr="006C4F1C">
              <w:rPr>
                <w:rFonts w:ascii="Candara" w:hAnsi="Candara" w:cs="Andalus"/>
                <w:color w:val="002060"/>
                <w:sz w:val="22"/>
                <w:szCs w:val="22"/>
                <w:lang w:val="sr-Cyrl-RS"/>
              </w:rPr>
              <w:t>)</w:t>
            </w:r>
            <w:r w:rsidRPr="006C4F1C">
              <w:rPr>
                <w:rFonts w:ascii="Candara" w:hAnsi="Candara" w:cs="Andalus"/>
                <w:color w:val="002060"/>
                <w:sz w:val="22"/>
                <w:szCs w:val="22"/>
              </w:rPr>
              <w:t>.</w:t>
            </w:r>
          </w:p>
        </w:tc>
        <w:tc>
          <w:tcPr>
            <w:tcW w:w="4820" w:type="dxa"/>
            <w:tcBorders>
              <w:top w:val="single" w:sz="8" w:space="0" w:color="auto"/>
              <w:left w:val="single" w:sz="4" w:space="0" w:color="auto"/>
              <w:bottom w:val="single" w:sz="12" w:space="0" w:color="auto"/>
              <w:right w:val="single" w:sz="12" w:space="0" w:color="auto"/>
            </w:tcBorders>
            <w:shd w:val="clear" w:color="auto" w:fill="auto"/>
          </w:tcPr>
          <w:p w14:paraId="5FB53CFD" w14:textId="77777777" w:rsidR="005A3C04" w:rsidRPr="006C4F1C" w:rsidRDefault="005A3C04" w:rsidP="006550ED">
            <w:pPr>
              <w:tabs>
                <w:tab w:val="center" w:pos="4536"/>
                <w:tab w:val="right" w:pos="9072"/>
              </w:tabs>
              <w:spacing w:before="40" w:after="40"/>
              <w:jc w:val="both"/>
              <w:rPr>
                <w:rFonts w:ascii="Candara" w:hAnsi="Candara" w:cs="Andalus"/>
                <w:color w:val="002060"/>
                <w:sz w:val="22"/>
                <w:szCs w:val="22"/>
                <w:lang w:val="sr-Latn-ME"/>
              </w:rPr>
            </w:pPr>
          </w:p>
        </w:tc>
      </w:tr>
      <w:tr w:rsidR="009153B3" w:rsidRPr="006C4F1C" w14:paraId="57A62E8C" w14:textId="77777777" w:rsidTr="00E33DE5">
        <w:tblPrEx>
          <w:tblCellMar>
            <w:left w:w="57" w:type="dxa"/>
            <w:right w:w="57" w:type="dxa"/>
          </w:tblCellMar>
        </w:tblPrEx>
        <w:trPr>
          <w:gridBefore w:val="1"/>
          <w:wBefore w:w="142" w:type="dxa"/>
          <w:cantSplit/>
          <w:trHeight w:val="659"/>
        </w:trPr>
        <w:tc>
          <w:tcPr>
            <w:tcW w:w="709" w:type="dxa"/>
            <w:gridSpan w:val="2"/>
            <w:vMerge w:val="restart"/>
            <w:tcBorders>
              <w:top w:val="single" w:sz="12" w:space="0" w:color="auto"/>
              <w:left w:val="single" w:sz="12" w:space="0" w:color="auto"/>
              <w:right w:val="single" w:sz="4" w:space="0" w:color="auto"/>
            </w:tcBorders>
            <w:textDirection w:val="btLr"/>
            <w:vAlign w:val="center"/>
          </w:tcPr>
          <w:p w14:paraId="407CF85F" w14:textId="77777777" w:rsidR="009153B3" w:rsidRPr="006C4F1C" w:rsidRDefault="009153B3" w:rsidP="00047C6A">
            <w:pPr>
              <w:tabs>
                <w:tab w:val="center" w:pos="4536"/>
                <w:tab w:val="right" w:pos="9072"/>
              </w:tabs>
              <w:spacing w:line="20" w:lineRule="atLeast"/>
              <w:jc w:val="center"/>
              <w:rPr>
                <w:rFonts w:ascii="Candara" w:hAnsi="Candara" w:cs="Andalus"/>
                <w:b/>
                <w:color w:val="002060"/>
                <w:sz w:val="22"/>
                <w:szCs w:val="22"/>
              </w:rPr>
            </w:pPr>
            <w:r w:rsidRPr="006C4F1C">
              <w:rPr>
                <w:rFonts w:ascii="Candara" w:hAnsi="Candara" w:cs="Andalus"/>
                <w:b/>
                <w:color w:val="002060"/>
                <w:sz w:val="22"/>
                <w:szCs w:val="22"/>
              </w:rPr>
              <w:t>ОСТАЛО</w:t>
            </w:r>
          </w:p>
        </w:tc>
        <w:tc>
          <w:tcPr>
            <w:tcW w:w="4394" w:type="dxa"/>
            <w:gridSpan w:val="2"/>
            <w:tcBorders>
              <w:top w:val="single" w:sz="12" w:space="0" w:color="auto"/>
              <w:left w:val="single" w:sz="4" w:space="0" w:color="auto"/>
              <w:bottom w:val="single" w:sz="4" w:space="0" w:color="auto"/>
              <w:right w:val="single" w:sz="4" w:space="0" w:color="auto"/>
            </w:tcBorders>
            <w:shd w:val="clear" w:color="auto" w:fill="auto"/>
          </w:tcPr>
          <w:p w14:paraId="15513E50" w14:textId="77777777" w:rsidR="009153B3" w:rsidRPr="006C4F1C" w:rsidRDefault="009153B3" w:rsidP="00047C6A">
            <w:pPr>
              <w:tabs>
                <w:tab w:val="center" w:pos="4536"/>
                <w:tab w:val="right" w:pos="9072"/>
              </w:tabs>
              <w:spacing w:before="120" w:line="20" w:lineRule="atLeast"/>
              <w:jc w:val="both"/>
              <w:rPr>
                <w:rFonts w:ascii="Candara" w:hAnsi="Candara" w:cs="Andalus"/>
                <w:b/>
                <w:i/>
                <w:color w:val="002060"/>
                <w:sz w:val="22"/>
                <w:szCs w:val="22"/>
                <w:u w:val="single"/>
              </w:rPr>
            </w:pPr>
            <w:r w:rsidRPr="006C4F1C">
              <w:rPr>
                <w:rFonts w:ascii="Candara" w:hAnsi="Candara" w:cs="Andalus"/>
                <w:b/>
                <w:i/>
                <w:color w:val="002060"/>
                <w:sz w:val="22"/>
                <w:szCs w:val="22"/>
                <w:u w:val="single"/>
              </w:rPr>
              <w:t>Комунални објекти</w:t>
            </w:r>
          </w:p>
          <w:p w14:paraId="68D048D2" w14:textId="77777777" w:rsidR="009153B3" w:rsidRPr="006C4F1C" w:rsidRDefault="009153B3" w:rsidP="00047C6A">
            <w:pPr>
              <w:jc w:val="both"/>
              <w:rPr>
                <w:rFonts w:ascii="Candara" w:hAnsi="Candara" w:cs="Andalus"/>
                <w:color w:val="002060"/>
                <w:sz w:val="22"/>
                <w:szCs w:val="22"/>
              </w:rPr>
            </w:pPr>
            <w:r w:rsidRPr="006C4F1C">
              <w:rPr>
                <w:rFonts w:ascii="Candara" w:hAnsi="Candara" w:cs="Andalus"/>
                <w:color w:val="002060"/>
                <w:sz w:val="22"/>
                <w:szCs w:val="22"/>
              </w:rPr>
              <w:t>Изградња нише за контејнере код трафостанице, у Улици мојковачких ратника.</w:t>
            </w:r>
            <w:r w:rsidRPr="006C4F1C">
              <w:rPr>
                <w:rFonts w:ascii="Candara" w:hAnsi="Candara" w:cs="Andalus"/>
                <w:color w:val="002060"/>
                <w:sz w:val="22"/>
                <w:szCs w:val="22"/>
                <w:lang w:val="sr-Cyrl-RS"/>
              </w:rPr>
              <w:t xml:space="preserve"> </w:t>
            </w:r>
          </w:p>
        </w:tc>
        <w:tc>
          <w:tcPr>
            <w:tcW w:w="4820" w:type="dxa"/>
            <w:tcBorders>
              <w:top w:val="single" w:sz="12" w:space="0" w:color="auto"/>
              <w:left w:val="single" w:sz="4" w:space="0" w:color="auto"/>
              <w:bottom w:val="single" w:sz="4" w:space="0" w:color="auto"/>
              <w:right w:val="single" w:sz="12" w:space="0" w:color="auto"/>
            </w:tcBorders>
            <w:shd w:val="clear" w:color="auto" w:fill="auto"/>
          </w:tcPr>
          <w:p w14:paraId="19867E40" w14:textId="77777777" w:rsidR="009153B3" w:rsidRPr="006C4F1C" w:rsidRDefault="009153B3" w:rsidP="00047C6A">
            <w:pPr>
              <w:tabs>
                <w:tab w:val="right" w:pos="709"/>
              </w:tabs>
              <w:spacing w:before="60" w:line="20" w:lineRule="atLeast"/>
              <w:jc w:val="both"/>
              <w:rPr>
                <w:rFonts w:ascii="Candara" w:hAnsi="Candara" w:cs="Andalus"/>
                <w:color w:val="002060"/>
                <w:sz w:val="22"/>
                <w:szCs w:val="22"/>
              </w:rPr>
            </w:pPr>
            <w:r w:rsidRPr="006C4F1C">
              <w:rPr>
                <w:rFonts w:ascii="Candara" w:hAnsi="Candara" w:cs="Andalus"/>
                <w:color w:val="002060"/>
                <w:sz w:val="22"/>
                <w:szCs w:val="22"/>
              </w:rPr>
              <w:t>Извршена је изградња нише са постољем за контејнере у Улици мојковачких ратника и санација нише у Насељу 43. Вриједност радова износи 1.100,00 €.</w:t>
            </w:r>
          </w:p>
        </w:tc>
      </w:tr>
      <w:tr w:rsidR="009153B3" w:rsidRPr="006C4F1C" w14:paraId="1DCA0E0A" w14:textId="77777777" w:rsidTr="00E33DE5">
        <w:tblPrEx>
          <w:tblCellMar>
            <w:left w:w="57" w:type="dxa"/>
            <w:right w:w="57" w:type="dxa"/>
          </w:tblCellMar>
        </w:tblPrEx>
        <w:trPr>
          <w:gridBefore w:val="1"/>
          <w:wBefore w:w="142" w:type="dxa"/>
          <w:cantSplit/>
          <w:trHeight w:val="822"/>
        </w:trPr>
        <w:tc>
          <w:tcPr>
            <w:tcW w:w="709" w:type="dxa"/>
            <w:gridSpan w:val="2"/>
            <w:vMerge/>
            <w:tcBorders>
              <w:left w:val="single" w:sz="12" w:space="0" w:color="auto"/>
              <w:bottom w:val="single" w:sz="12" w:space="0" w:color="auto"/>
              <w:right w:val="single" w:sz="4" w:space="0" w:color="auto"/>
            </w:tcBorders>
            <w:textDirection w:val="btLr"/>
            <w:vAlign w:val="center"/>
          </w:tcPr>
          <w:p w14:paraId="1D548DC6" w14:textId="77777777" w:rsidR="009153B3" w:rsidRPr="006C4F1C" w:rsidRDefault="009153B3" w:rsidP="00047C6A">
            <w:pPr>
              <w:tabs>
                <w:tab w:val="center" w:pos="4536"/>
                <w:tab w:val="right" w:pos="9072"/>
              </w:tabs>
              <w:spacing w:line="20" w:lineRule="atLeast"/>
              <w:jc w:val="center"/>
              <w:rPr>
                <w:rFonts w:ascii="Candara" w:hAnsi="Candara" w:cs="Andalus"/>
                <w:b/>
                <w:color w:val="002060"/>
                <w:sz w:val="22"/>
                <w:szCs w:val="22"/>
              </w:rPr>
            </w:pPr>
          </w:p>
        </w:tc>
        <w:tc>
          <w:tcPr>
            <w:tcW w:w="4394" w:type="dxa"/>
            <w:gridSpan w:val="2"/>
            <w:tcBorders>
              <w:top w:val="single" w:sz="4" w:space="0" w:color="auto"/>
              <w:left w:val="single" w:sz="4" w:space="0" w:color="auto"/>
              <w:bottom w:val="single" w:sz="12" w:space="0" w:color="auto"/>
              <w:right w:val="single" w:sz="4" w:space="0" w:color="auto"/>
            </w:tcBorders>
            <w:shd w:val="clear" w:color="auto" w:fill="auto"/>
          </w:tcPr>
          <w:p w14:paraId="4FCFA165" w14:textId="77777777" w:rsidR="009153B3" w:rsidRPr="006C4F1C" w:rsidRDefault="009153B3" w:rsidP="00047C6A">
            <w:pPr>
              <w:tabs>
                <w:tab w:val="center" w:pos="4536"/>
                <w:tab w:val="right" w:pos="9072"/>
              </w:tabs>
              <w:spacing w:before="120" w:line="20" w:lineRule="atLeast"/>
              <w:jc w:val="both"/>
              <w:rPr>
                <w:rFonts w:ascii="Candara" w:hAnsi="Candara" w:cs="Andalus"/>
                <w:b/>
                <w:i/>
                <w:color w:val="002060"/>
                <w:sz w:val="22"/>
                <w:szCs w:val="22"/>
                <w:u w:val="single"/>
              </w:rPr>
            </w:pPr>
            <w:r w:rsidRPr="006C4F1C">
              <w:rPr>
                <w:rFonts w:ascii="Candara" w:hAnsi="Candara" w:cs="Andalus"/>
                <w:b/>
                <w:i/>
                <w:color w:val="002060"/>
                <w:sz w:val="22"/>
                <w:szCs w:val="22"/>
                <w:u w:val="single"/>
              </w:rPr>
              <w:t>Локални јавни рад</w:t>
            </w:r>
          </w:p>
          <w:p w14:paraId="6B6F8FEF" w14:textId="77777777" w:rsidR="009153B3" w:rsidRPr="006C4F1C" w:rsidRDefault="009153B3" w:rsidP="00047C6A">
            <w:pPr>
              <w:tabs>
                <w:tab w:val="center" w:pos="4536"/>
                <w:tab w:val="right" w:pos="9072"/>
              </w:tabs>
              <w:spacing w:line="20" w:lineRule="atLeast"/>
              <w:jc w:val="both"/>
              <w:rPr>
                <w:rFonts w:ascii="Candara" w:hAnsi="Candara" w:cs="Andalus"/>
                <w:b/>
                <w:i/>
                <w:color w:val="002060"/>
                <w:sz w:val="22"/>
                <w:szCs w:val="22"/>
                <w:u w:val="single"/>
              </w:rPr>
            </w:pPr>
            <w:r w:rsidRPr="006C4F1C">
              <w:rPr>
                <w:rFonts w:ascii="Candara" w:hAnsi="Candara" w:cs="Andalus"/>
                <w:color w:val="002060"/>
                <w:sz w:val="22"/>
                <w:szCs w:val="22"/>
              </w:rPr>
              <w:t>Уклањање шибља уз улицу Ратка Вујовића– Чоче и поред сточног пазаришта.</w:t>
            </w:r>
          </w:p>
        </w:tc>
        <w:tc>
          <w:tcPr>
            <w:tcW w:w="4820" w:type="dxa"/>
            <w:tcBorders>
              <w:top w:val="single" w:sz="4" w:space="0" w:color="auto"/>
              <w:left w:val="single" w:sz="4" w:space="0" w:color="auto"/>
              <w:bottom w:val="single" w:sz="12" w:space="0" w:color="auto"/>
              <w:right w:val="single" w:sz="12" w:space="0" w:color="auto"/>
            </w:tcBorders>
            <w:shd w:val="clear" w:color="auto" w:fill="auto"/>
          </w:tcPr>
          <w:p w14:paraId="31F1A169" w14:textId="5805949F" w:rsidR="009153B3" w:rsidRPr="006C4F1C" w:rsidRDefault="009153B3" w:rsidP="005C2F19">
            <w:pPr>
              <w:tabs>
                <w:tab w:val="right" w:pos="709"/>
              </w:tabs>
              <w:spacing w:before="60" w:after="120" w:line="20" w:lineRule="atLeast"/>
              <w:jc w:val="both"/>
              <w:rPr>
                <w:rFonts w:ascii="Candara" w:hAnsi="Candara" w:cs="Andalus"/>
                <w:color w:val="002060"/>
                <w:sz w:val="22"/>
                <w:szCs w:val="22"/>
              </w:rPr>
            </w:pPr>
            <w:r w:rsidRPr="006C4F1C">
              <w:rPr>
                <w:rFonts w:ascii="Candara" w:hAnsi="Candara" w:cs="Andalus"/>
                <w:color w:val="002060"/>
                <w:sz w:val="22"/>
                <w:szCs w:val="22"/>
              </w:rPr>
              <w:t xml:space="preserve">У склопу локалног јавног рада извршено је </w:t>
            </w:r>
            <w:r w:rsidRPr="006C4F1C">
              <w:rPr>
                <w:rFonts w:ascii="Candara" w:hAnsi="Candara" w:cs="Andalus"/>
                <w:color w:val="002060"/>
                <w:sz w:val="22"/>
                <w:szCs w:val="22"/>
              </w:rPr>
              <w:tab/>
              <w:t xml:space="preserve">кошење траве, уклањање шибља и грања, сакупљање смећа из улица Ратка Вујовића - Чоче (уз ограду Пиваре) и  Бистрица </w:t>
            </w:r>
            <w:r w:rsidR="00E33DE5" w:rsidRPr="006C4F1C">
              <w:rPr>
                <w:rFonts w:ascii="Candara" w:hAnsi="Candara" w:cs="Andalus"/>
                <w:color w:val="002060"/>
                <w:sz w:val="22"/>
                <w:szCs w:val="22"/>
              </w:rPr>
              <w:t>IV</w:t>
            </w:r>
            <w:r w:rsidRPr="006C4F1C">
              <w:rPr>
                <w:rFonts w:ascii="Candara" w:hAnsi="Candara" w:cs="Andalus"/>
                <w:color w:val="002060"/>
                <w:sz w:val="22"/>
                <w:szCs w:val="22"/>
              </w:rPr>
              <w:t xml:space="preserve"> (ка сточном пазаришту), као и са зелене површине на раскрсници улица Ратка Вујовића Чоче и  Јована Ковачевића.</w:t>
            </w:r>
          </w:p>
        </w:tc>
      </w:tr>
      <w:tr w:rsidR="009153B3" w:rsidRPr="006C4F1C" w14:paraId="7DFD02B6" w14:textId="77777777" w:rsidTr="00E33DE5">
        <w:tblPrEx>
          <w:tblCellMar>
            <w:left w:w="57" w:type="dxa"/>
            <w:right w:w="57" w:type="dxa"/>
          </w:tblCellMar>
        </w:tblPrEx>
        <w:trPr>
          <w:gridBefore w:val="1"/>
          <w:wBefore w:w="142" w:type="dxa"/>
          <w:cantSplit/>
          <w:trHeight w:val="1221"/>
        </w:trPr>
        <w:tc>
          <w:tcPr>
            <w:tcW w:w="709" w:type="dxa"/>
            <w:gridSpan w:val="2"/>
            <w:vMerge w:val="restart"/>
            <w:tcBorders>
              <w:top w:val="single" w:sz="12" w:space="0" w:color="auto"/>
              <w:left w:val="single" w:sz="12" w:space="0" w:color="auto"/>
              <w:right w:val="single" w:sz="4" w:space="0" w:color="auto"/>
            </w:tcBorders>
            <w:textDirection w:val="btLr"/>
            <w:vAlign w:val="center"/>
          </w:tcPr>
          <w:p w14:paraId="6B8967C0" w14:textId="77777777" w:rsidR="009153B3" w:rsidRPr="006C4F1C" w:rsidRDefault="009153B3" w:rsidP="00047C6A">
            <w:pPr>
              <w:tabs>
                <w:tab w:val="center" w:pos="4536"/>
                <w:tab w:val="right" w:pos="9072"/>
              </w:tabs>
              <w:spacing w:line="20" w:lineRule="atLeast"/>
              <w:jc w:val="center"/>
              <w:rPr>
                <w:rFonts w:ascii="Candara" w:hAnsi="Candara" w:cs="Andalus"/>
                <w:b/>
                <w:color w:val="002060"/>
                <w:sz w:val="22"/>
                <w:szCs w:val="22"/>
              </w:rPr>
            </w:pPr>
            <w:r w:rsidRPr="006C4F1C">
              <w:rPr>
                <w:rFonts w:ascii="Candara" w:hAnsi="Candara" w:cs="Andalus"/>
                <w:b/>
                <w:color w:val="002060"/>
                <w:sz w:val="22"/>
                <w:szCs w:val="22"/>
              </w:rPr>
              <w:lastRenderedPageBreak/>
              <w:t>ОСТАЛО</w:t>
            </w:r>
          </w:p>
        </w:tc>
        <w:tc>
          <w:tcPr>
            <w:tcW w:w="4394" w:type="dxa"/>
            <w:gridSpan w:val="2"/>
            <w:tcBorders>
              <w:top w:val="single" w:sz="12" w:space="0" w:color="auto"/>
              <w:left w:val="single" w:sz="4" w:space="0" w:color="auto"/>
              <w:bottom w:val="single" w:sz="4" w:space="0" w:color="auto"/>
              <w:right w:val="single" w:sz="4" w:space="0" w:color="auto"/>
            </w:tcBorders>
            <w:shd w:val="clear" w:color="auto" w:fill="auto"/>
          </w:tcPr>
          <w:p w14:paraId="115E33F4" w14:textId="77777777" w:rsidR="009153B3" w:rsidRPr="006C4F1C" w:rsidRDefault="009153B3" w:rsidP="00047C6A">
            <w:pPr>
              <w:tabs>
                <w:tab w:val="center" w:pos="4536"/>
                <w:tab w:val="right" w:pos="9072"/>
              </w:tabs>
              <w:spacing w:before="80" w:line="20" w:lineRule="atLeast"/>
              <w:jc w:val="both"/>
              <w:rPr>
                <w:rFonts w:ascii="Candara" w:hAnsi="Candara" w:cs="Andalus"/>
                <w:b/>
                <w:color w:val="002060"/>
                <w:sz w:val="22"/>
                <w:szCs w:val="22"/>
                <w:u w:val="single"/>
              </w:rPr>
            </w:pPr>
            <w:r w:rsidRPr="006C4F1C">
              <w:rPr>
                <w:rFonts w:ascii="Candara" w:hAnsi="Candara" w:cs="Andalus"/>
                <w:b/>
                <w:i/>
                <w:color w:val="002060"/>
                <w:sz w:val="22"/>
                <w:szCs w:val="22"/>
                <w:u w:val="single"/>
              </w:rPr>
              <w:t>Уклањање дивљих депонија</w:t>
            </w:r>
          </w:p>
          <w:p w14:paraId="65FBCD36" w14:textId="77777777" w:rsidR="009153B3" w:rsidRPr="006C4F1C" w:rsidRDefault="009153B3" w:rsidP="00047C6A">
            <w:pPr>
              <w:spacing w:before="80" w:line="20" w:lineRule="atLeast"/>
              <w:jc w:val="both"/>
              <w:rPr>
                <w:rFonts w:ascii="Candara" w:hAnsi="Candara"/>
                <w:color w:val="002060"/>
                <w:sz w:val="22"/>
                <w:szCs w:val="22"/>
              </w:rPr>
            </w:pPr>
          </w:p>
          <w:p w14:paraId="07FC8BF4" w14:textId="77777777" w:rsidR="009153B3" w:rsidRPr="006C4F1C" w:rsidRDefault="009153B3" w:rsidP="00047C6A">
            <w:pPr>
              <w:spacing w:before="80" w:line="20" w:lineRule="atLeast"/>
              <w:jc w:val="both"/>
              <w:rPr>
                <w:rFonts w:ascii="Candara" w:hAnsi="Candara" w:cs="Andalus"/>
                <w:color w:val="002060"/>
                <w:sz w:val="22"/>
                <w:szCs w:val="22"/>
              </w:rPr>
            </w:pPr>
          </w:p>
        </w:tc>
        <w:tc>
          <w:tcPr>
            <w:tcW w:w="4820" w:type="dxa"/>
            <w:tcBorders>
              <w:top w:val="single" w:sz="12" w:space="0" w:color="auto"/>
              <w:left w:val="single" w:sz="4" w:space="0" w:color="auto"/>
              <w:bottom w:val="single" w:sz="4" w:space="0" w:color="auto"/>
              <w:right w:val="single" w:sz="12" w:space="0" w:color="auto"/>
            </w:tcBorders>
            <w:shd w:val="clear" w:color="auto" w:fill="auto"/>
          </w:tcPr>
          <w:p w14:paraId="7E91C25D" w14:textId="77777777" w:rsidR="009153B3" w:rsidRPr="006C4F1C" w:rsidRDefault="009153B3" w:rsidP="00047C6A">
            <w:pPr>
              <w:tabs>
                <w:tab w:val="right" w:pos="709"/>
              </w:tabs>
              <w:spacing w:before="60" w:line="20" w:lineRule="atLeast"/>
              <w:jc w:val="both"/>
              <w:rPr>
                <w:rFonts w:ascii="Candara" w:hAnsi="Candara" w:cs="Andalus"/>
                <w:color w:val="002060"/>
                <w:sz w:val="22"/>
                <w:szCs w:val="22"/>
              </w:rPr>
            </w:pPr>
            <w:r w:rsidRPr="006C4F1C">
              <w:rPr>
                <w:rFonts w:ascii="Candara" w:hAnsi="Candara" w:cs="Andalus"/>
                <w:color w:val="002060"/>
                <w:sz w:val="22"/>
                <w:szCs w:val="22"/>
              </w:rPr>
              <w:t>У континуитету су уклањане дивље депоније са сљедећих локација:</w:t>
            </w:r>
          </w:p>
          <w:p w14:paraId="38DA68DD" w14:textId="24B93C9C" w:rsidR="009153B3" w:rsidRPr="006C4F1C" w:rsidRDefault="009153B3" w:rsidP="005C2F19">
            <w:pPr>
              <w:tabs>
                <w:tab w:val="right" w:pos="709"/>
              </w:tabs>
              <w:spacing w:before="60" w:line="20" w:lineRule="atLeast"/>
              <w:ind w:left="225"/>
              <w:jc w:val="both"/>
              <w:rPr>
                <w:rFonts w:ascii="Candara" w:hAnsi="Candara" w:cs="Andalus"/>
                <w:color w:val="002060"/>
                <w:sz w:val="22"/>
                <w:szCs w:val="22"/>
              </w:rPr>
            </w:pPr>
            <w:r w:rsidRPr="006C4F1C">
              <w:rPr>
                <w:rFonts w:ascii="Candara" w:hAnsi="Candara" w:cs="Andalus"/>
                <w:color w:val="002060"/>
                <w:sz w:val="22"/>
                <w:szCs w:val="22"/>
              </w:rPr>
              <w:t xml:space="preserve">- </w:t>
            </w:r>
            <w:r w:rsidRPr="006C4F1C">
              <w:rPr>
                <w:rFonts w:ascii="Candara" w:hAnsi="Candara" w:cs="Andalus"/>
                <w:color w:val="002060"/>
                <w:sz w:val="22"/>
                <w:szCs w:val="22"/>
              </w:rPr>
              <w:tab/>
            </w:r>
            <w:r w:rsidR="00E86C14" w:rsidRPr="006C4F1C">
              <w:rPr>
                <w:rFonts w:ascii="Candara" w:hAnsi="Candara" w:cs="Andalus"/>
                <w:color w:val="002060"/>
                <w:sz w:val="22"/>
                <w:szCs w:val="22"/>
                <w:lang w:val="sr-Cyrl-RS"/>
              </w:rPr>
              <w:t>с</w:t>
            </w:r>
            <w:r w:rsidRPr="006C4F1C">
              <w:rPr>
                <w:rFonts w:ascii="Candara" w:hAnsi="Candara" w:cs="Andalus"/>
                <w:color w:val="002060"/>
                <w:sz w:val="22"/>
                <w:szCs w:val="22"/>
              </w:rPr>
              <w:t>точно пазариште,</w:t>
            </w:r>
          </w:p>
          <w:p w14:paraId="2DF5C286" w14:textId="77777777" w:rsidR="009153B3" w:rsidRPr="006C4F1C" w:rsidRDefault="009153B3" w:rsidP="005C2F19">
            <w:pPr>
              <w:tabs>
                <w:tab w:val="right" w:pos="709"/>
              </w:tabs>
              <w:spacing w:before="60" w:line="20" w:lineRule="atLeast"/>
              <w:ind w:left="225"/>
              <w:jc w:val="both"/>
              <w:rPr>
                <w:rFonts w:ascii="Candara" w:hAnsi="Candara" w:cs="Andalus"/>
                <w:color w:val="002060"/>
                <w:sz w:val="22"/>
                <w:szCs w:val="22"/>
              </w:rPr>
            </w:pPr>
            <w:r w:rsidRPr="006C4F1C">
              <w:rPr>
                <w:rFonts w:ascii="Candara" w:hAnsi="Candara" w:cs="Andalus"/>
                <w:color w:val="002060"/>
                <w:sz w:val="22"/>
                <w:szCs w:val="22"/>
              </w:rPr>
              <w:t xml:space="preserve">- </w:t>
            </w:r>
            <w:r w:rsidRPr="006C4F1C">
              <w:rPr>
                <w:rFonts w:ascii="Candara" w:hAnsi="Candara" w:cs="Andalus"/>
                <w:color w:val="002060"/>
                <w:sz w:val="22"/>
                <w:szCs w:val="22"/>
              </w:rPr>
              <w:tab/>
              <w:t>код Бистричког дома,</w:t>
            </w:r>
          </w:p>
          <w:p w14:paraId="48345929" w14:textId="77777777" w:rsidR="009153B3" w:rsidRPr="006C4F1C" w:rsidRDefault="009153B3" w:rsidP="005C2F19">
            <w:pPr>
              <w:tabs>
                <w:tab w:val="right" w:pos="709"/>
              </w:tabs>
              <w:spacing w:before="60" w:line="20" w:lineRule="atLeast"/>
              <w:ind w:left="225"/>
              <w:jc w:val="both"/>
              <w:rPr>
                <w:rFonts w:ascii="Candara" w:hAnsi="Candara" w:cs="Andalus"/>
                <w:color w:val="002060"/>
                <w:sz w:val="22"/>
                <w:szCs w:val="22"/>
              </w:rPr>
            </w:pPr>
            <w:r w:rsidRPr="006C4F1C">
              <w:rPr>
                <w:rFonts w:ascii="Candara" w:hAnsi="Candara" w:cs="Andalus"/>
                <w:color w:val="002060"/>
                <w:sz w:val="22"/>
                <w:szCs w:val="22"/>
              </w:rPr>
              <w:t xml:space="preserve"> - </w:t>
            </w:r>
            <w:r w:rsidRPr="006C4F1C">
              <w:rPr>
                <w:rFonts w:ascii="Candara" w:hAnsi="Candara" w:cs="Andalus"/>
                <w:color w:val="002060"/>
                <w:sz w:val="22"/>
                <w:szCs w:val="22"/>
              </w:rPr>
              <w:tab/>
              <w:t>из Улице 18. септембар.</w:t>
            </w:r>
          </w:p>
          <w:p w14:paraId="1B4D4281" w14:textId="77777777" w:rsidR="009153B3" w:rsidRPr="006C4F1C" w:rsidRDefault="009153B3" w:rsidP="00047C6A">
            <w:pPr>
              <w:tabs>
                <w:tab w:val="center" w:pos="176"/>
                <w:tab w:val="right" w:pos="9072"/>
              </w:tabs>
              <w:spacing w:line="20" w:lineRule="atLeast"/>
              <w:jc w:val="both"/>
              <w:rPr>
                <w:rFonts w:ascii="Candara" w:hAnsi="Candara" w:cs="Andalus"/>
                <w:color w:val="002060"/>
                <w:sz w:val="22"/>
                <w:szCs w:val="22"/>
              </w:rPr>
            </w:pPr>
            <w:r w:rsidRPr="006C4F1C">
              <w:rPr>
                <w:rFonts w:ascii="Candara" w:hAnsi="Candara" w:cs="Andalus"/>
                <w:color w:val="002060"/>
                <w:sz w:val="22"/>
                <w:szCs w:val="22"/>
              </w:rPr>
              <w:t>Одвоз смећа је вршен машинама машинског прстена.</w:t>
            </w:r>
          </w:p>
        </w:tc>
      </w:tr>
      <w:tr w:rsidR="009153B3" w:rsidRPr="006C4F1C" w14:paraId="58030C2C" w14:textId="77777777" w:rsidTr="00E33DE5">
        <w:tblPrEx>
          <w:tblCellMar>
            <w:left w:w="57" w:type="dxa"/>
            <w:right w:w="57" w:type="dxa"/>
          </w:tblCellMar>
        </w:tblPrEx>
        <w:trPr>
          <w:gridBefore w:val="1"/>
          <w:wBefore w:w="142" w:type="dxa"/>
          <w:cantSplit/>
          <w:trHeight w:val="1221"/>
        </w:trPr>
        <w:tc>
          <w:tcPr>
            <w:tcW w:w="709" w:type="dxa"/>
            <w:gridSpan w:val="2"/>
            <w:vMerge/>
            <w:tcBorders>
              <w:left w:val="single" w:sz="12" w:space="0" w:color="auto"/>
              <w:bottom w:val="single" w:sz="12" w:space="0" w:color="auto"/>
              <w:right w:val="single" w:sz="4" w:space="0" w:color="auto"/>
            </w:tcBorders>
            <w:textDirection w:val="btLr"/>
            <w:vAlign w:val="center"/>
          </w:tcPr>
          <w:p w14:paraId="6E5DF4A1" w14:textId="77777777" w:rsidR="009153B3" w:rsidRPr="006C4F1C" w:rsidRDefault="009153B3" w:rsidP="00047C6A">
            <w:pPr>
              <w:tabs>
                <w:tab w:val="center" w:pos="4536"/>
                <w:tab w:val="right" w:pos="9072"/>
              </w:tabs>
              <w:spacing w:line="20" w:lineRule="atLeast"/>
              <w:jc w:val="center"/>
              <w:rPr>
                <w:rFonts w:ascii="Candara" w:hAnsi="Candara" w:cs="Andalus"/>
                <w:b/>
                <w:color w:val="002060"/>
                <w:sz w:val="22"/>
                <w:szCs w:val="22"/>
              </w:rPr>
            </w:pPr>
          </w:p>
        </w:tc>
        <w:tc>
          <w:tcPr>
            <w:tcW w:w="4394" w:type="dxa"/>
            <w:gridSpan w:val="2"/>
            <w:tcBorders>
              <w:top w:val="single" w:sz="4" w:space="0" w:color="auto"/>
              <w:left w:val="single" w:sz="4" w:space="0" w:color="auto"/>
              <w:bottom w:val="single" w:sz="12" w:space="0" w:color="auto"/>
              <w:right w:val="single" w:sz="4" w:space="0" w:color="auto"/>
            </w:tcBorders>
            <w:shd w:val="clear" w:color="auto" w:fill="auto"/>
          </w:tcPr>
          <w:p w14:paraId="257EAFB6" w14:textId="77777777" w:rsidR="009153B3" w:rsidRPr="006C4F1C" w:rsidRDefault="009153B3" w:rsidP="005C2F19">
            <w:pPr>
              <w:tabs>
                <w:tab w:val="center" w:pos="4536"/>
                <w:tab w:val="right" w:pos="9072"/>
              </w:tabs>
              <w:spacing w:before="40" w:after="40" w:line="20" w:lineRule="atLeast"/>
              <w:jc w:val="both"/>
              <w:rPr>
                <w:rFonts w:ascii="Candara" w:hAnsi="Candara" w:cs="Andalus"/>
                <w:b/>
                <w:i/>
                <w:color w:val="002060"/>
                <w:sz w:val="22"/>
                <w:szCs w:val="22"/>
                <w:u w:val="single"/>
              </w:rPr>
            </w:pPr>
            <w:r w:rsidRPr="006C4F1C">
              <w:rPr>
                <w:rFonts w:ascii="Candara" w:hAnsi="Candara" w:cs="Andalus"/>
                <w:b/>
                <w:i/>
                <w:color w:val="002060"/>
                <w:sz w:val="22"/>
                <w:szCs w:val="22"/>
                <w:u w:val="single"/>
              </w:rPr>
              <w:t>Комунални објекти</w:t>
            </w:r>
          </w:p>
          <w:p w14:paraId="0827B043" w14:textId="66549123" w:rsidR="009153B3" w:rsidRPr="006C4F1C" w:rsidRDefault="009153B3" w:rsidP="006A402D">
            <w:pPr>
              <w:tabs>
                <w:tab w:val="center" w:pos="4536"/>
                <w:tab w:val="right" w:pos="9072"/>
              </w:tabs>
              <w:spacing w:before="80" w:line="20" w:lineRule="atLeast"/>
              <w:jc w:val="both"/>
              <w:rPr>
                <w:rFonts w:ascii="Candara" w:hAnsi="Candara" w:cs="Andalus"/>
                <w:color w:val="002060"/>
                <w:sz w:val="22"/>
                <w:szCs w:val="22"/>
                <w:lang w:val="sr-Cyrl-RS"/>
              </w:rPr>
            </w:pPr>
            <w:r w:rsidRPr="006C4F1C">
              <w:rPr>
                <w:rFonts w:ascii="Candara" w:hAnsi="Candara" w:cs="Andalus"/>
                <w:color w:val="002060"/>
                <w:sz w:val="22"/>
                <w:szCs w:val="22"/>
                <w:lang w:val="sr-Cyrl-RS"/>
              </w:rPr>
              <w:t>Изградња</w:t>
            </w:r>
            <w:r w:rsidRPr="006C4F1C">
              <w:rPr>
                <w:rFonts w:ascii="Candara" w:hAnsi="Candara" w:cs="Andalus"/>
                <w:color w:val="002060"/>
                <w:sz w:val="22"/>
                <w:szCs w:val="22"/>
              </w:rPr>
              <w:t xml:space="preserve"> ниш</w:t>
            </w:r>
            <w:r w:rsidRPr="006C4F1C">
              <w:rPr>
                <w:rFonts w:ascii="Candara" w:hAnsi="Candara" w:cs="Andalus"/>
                <w:color w:val="002060"/>
                <w:sz w:val="22"/>
                <w:szCs w:val="22"/>
                <w:lang w:val="sr-Cyrl-RS"/>
              </w:rPr>
              <w:t>е</w:t>
            </w:r>
            <w:r w:rsidRPr="006C4F1C">
              <w:rPr>
                <w:rFonts w:ascii="Candara" w:hAnsi="Candara" w:cs="Andalus"/>
                <w:color w:val="002060"/>
                <w:sz w:val="22"/>
                <w:szCs w:val="22"/>
              </w:rPr>
              <w:t xml:space="preserve"> за контејнере код Самачк</w:t>
            </w:r>
            <w:r w:rsidRPr="006C4F1C">
              <w:rPr>
                <w:rFonts w:ascii="Candara" w:hAnsi="Candara" w:cs="Andalus"/>
                <w:color w:val="002060"/>
                <w:sz w:val="22"/>
                <w:szCs w:val="22"/>
                <w:lang w:val="sr-Cyrl-RS"/>
              </w:rPr>
              <w:t>ог</w:t>
            </w:r>
            <w:r w:rsidRPr="006C4F1C">
              <w:rPr>
                <w:rFonts w:ascii="Candara" w:hAnsi="Candara" w:cs="Andalus"/>
                <w:color w:val="002060"/>
                <w:sz w:val="22"/>
                <w:szCs w:val="22"/>
              </w:rPr>
              <w:t xml:space="preserve"> хотел</w:t>
            </w:r>
            <w:r w:rsidRPr="006C4F1C">
              <w:rPr>
                <w:rFonts w:ascii="Candara" w:hAnsi="Candara" w:cs="Andalus"/>
                <w:color w:val="002060"/>
                <w:sz w:val="22"/>
                <w:szCs w:val="22"/>
                <w:lang w:val="sr-Cyrl-RS"/>
              </w:rPr>
              <w:t>а.</w:t>
            </w:r>
          </w:p>
        </w:tc>
        <w:tc>
          <w:tcPr>
            <w:tcW w:w="4820" w:type="dxa"/>
            <w:tcBorders>
              <w:top w:val="single" w:sz="4" w:space="0" w:color="auto"/>
              <w:left w:val="single" w:sz="4" w:space="0" w:color="auto"/>
              <w:bottom w:val="single" w:sz="12" w:space="0" w:color="auto"/>
              <w:right w:val="single" w:sz="12" w:space="0" w:color="auto"/>
            </w:tcBorders>
            <w:shd w:val="clear" w:color="auto" w:fill="auto"/>
          </w:tcPr>
          <w:p w14:paraId="75A1B754" w14:textId="77777777" w:rsidR="009153B3" w:rsidRPr="006C4F1C" w:rsidRDefault="009153B3" w:rsidP="00047C6A">
            <w:pPr>
              <w:tabs>
                <w:tab w:val="right" w:pos="709"/>
              </w:tabs>
              <w:spacing w:before="60" w:line="20" w:lineRule="atLeast"/>
              <w:jc w:val="both"/>
              <w:rPr>
                <w:rFonts w:ascii="Candara" w:hAnsi="Candara" w:cs="Andalus"/>
                <w:color w:val="002060"/>
                <w:sz w:val="22"/>
                <w:szCs w:val="22"/>
              </w:rPr>
            </w:pPr>
          </w:p>
        </w:tc>
      </w:tr>
    </w:tbl>
    <w:p w14:paraId="07F6DB2A" w14:textId="77777777" w:rsidR="00577BDC" w:rsidRPr="006C4F1C" w:rsidRDefault="00577BDC" w:rsidP="006100EC">
      <w:pPr>
        <w:spacing w:line="20" w:lineRule="atLeast"/>
        <w:rPr>
          <w:rFonts w:ascii="Candara" w:hAnsi="Candara"/>
          <w:color w:val="002060"/>
          <w:sz w:val="20"/>
        </w:rPr>
      </w:pPr>
    </w:p>
    <w:p w14:paraId="2442924E" w14:textId="77777777" w:rsidR="009F3627" w:rsidRPr="006C4F1C" w:rsidRDefault="009F3627" w:rsidP="006100EC">
      <w:pPr>
        <w:spacing w:line="20" w:lineRule="atLeast"/>
        <w:rPr>
          <w:rFonts w:ascii="Candara" w:hAnsi="Candara"/>
          <w:color w:val="002060"/>
          <w:sz w:val="20"/>
        </w:rPr>
      </w:pPr>
    </w:p>
    <w:p w14:paraId="28F38F15" w14:textId="77777777" w:rsidR="00322AD8" w:rsidRPr="006C4F1C" w:rsidRDefault="00322AD8" w:rsidP="006100EC">
      <w:pPr>
        <w:spacing w:line="20" w:lineRule="atLeast"/>
        <w:rPr>
          <w:rFonts w:ascii="Candara" w:hAnsi="Candara"/>
          <w:color w:val="002060"/>
          <w:sz w:val="20"/>
        </w:rPr>
      </w:pPr>
    </w:p>
    <w:p w14:paraId="22C4DCD1" w14:textId="77777777" w:rsidR="00322AD8" w:rsidRPr="006C4F1C" w:rsidRDefault="00322AD8" w:rsidP="006100EC">
      <w:pPr>
        <w:spacing w:line="20" w:lineRule="atLeast"/>
        <w:rPr>
          <w:rFonts w:ascii="Candara" w:hAnsi="Candara"/>
          <w:color w:val="002060"/>
          <w:sz w:val="20"/>
        </w:rPr>
      </w:pPr>
    </w:p>
    <w:tbl>
      <w:tblPr>
        <w:tblW w:w="9923"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709"/>
        <w:gridCol w:w="4252"/>
        <w:gridCol w:w="4962"/>
      </w:tblGrid>
      <w:tr w:rsidR="003C1A24" w:rsidRPr="006C4F1C" w14:paraId="4B83FAB1" w14:textId="77777777" w:rsidTr="00041E84">
        <w:trPr>
          <w:trHeight w:val="397"/>
        </w:trPr>
        <w:tc>
          <w:tcPr>
            <w:tcW w:w="9923" w:type="dxa"/>
            <w:gridSpan w:val="3"/>
            <w:tcBorders>
              <w:top w:val="single" w:sz="12" w:space="0" w:color="auto"/>
              <w:left w:val="single" w:sz="12" w:space="0" w:color="auto"/>
              <w:bottom w:val="single" w:sz="12" w:space="0" w:color="auto"/>
              <w:right w:val="single" w:sz="12" w:space="0" w:color="auto"/>
            </w:tcBorders>
            <w:shd w:val="clear" w:color="auto" w:fill="DEEAF6" w:themeFill="accent1" w:themeFillTint="33"/>
            <w:vAlign w:val="center"/>
          </w:tcPr>
          <w:p w14:paraId="7557FCA3" w14:textId="77777777" w:rsidR="003C1A24" w:rsidRPr="006C4F1C" w:rsidRDefault="003C1A24" w:rsidP="006100EC">
            <w:pPr>
              <w:tabs>
                <w:tab w:val="center" w:pos="4536"/>
                <w:tab w:val="right" w:pos="9072"/>
              </w:tabs>
              <w:spacing w:line="20" w:lineRule="atLeast"/>
              <w:jc w:val="center"/>
              <w:rPr>
                <w:rFonts w:ascii="Candara" w:hAnsi="Candara" w:cs="Andalus"/>
                <w:b/>
                <w:color w:val="002060"/>
                <w:sz w:val="22"/>
                <w:szCs w:val="22"/>
              </w:rPr>
            </w:pPr>
            <w:r w:rsidRPr="006C4F1C">
              <w:rPr>
                <w:rFonts w:ascii="Candara" w:hAnsi="Candara" w:cs="Andalus"/>
                <w:b/>
                <w:color w:val="002060"/>
                <w:sz w:val="22"/>
                <w:szCs w:val="22"/>
              </w:rPr>
              <w:t>РАСТОЦИ</w:t>
            </w:r>
          </w:p>
        </w:tc>
      </w:tr>
      <w:tr w:rsidR="003C1A24" w:rsidRPr="006C4F1C" w14:paraId="3BFB4954" w14:textId="77777777" w:rsidTr="009153B3">
        <w:trPr>
          <w:trHeight w:val="397"/>
        </w:trPr>
        <w:tc>
          <w:tcPr>
            <w:tcW w:w="709" w:type="dxa"/>
            <w:tcBorders>
              <w:top w:val="single" w:sz="12" w:space="0" w:color="auto"/>
              <w:left w:val="single" w:sz="12" w:space="0" w:color="auto"/>
              <w:bottom w:val="single" w:sz="8" w:space="0" w:color="auto"/>
              <w:right w:val="single" w:sz="4" w:space="0" w:color="auto"/>
            </w:tcBorders>
            <w:vAlign w:val="center"/>
          </w:tcPr>
          <w:p w14:paraId="21352D59" w14:textId="77777777" w:rsidR="003C1A24" w:rsidRPr="006C4F1C" w:rsidRDefault="003C1A24" w:rsidP="006550ED">
            <w:pPr>
              <w:tabs>
                <w:tab w:val="center" w:pos="4536"/>
                <w:tab w:val="right" w:pos="9072"/>
              </w:tabs>
              <w:spacing w:line="20" w:lineRule="atLeast"/>
              <w:jc w:val="center"/>
              <w:rPr>
                <w:rFonts w:ascii="Candara" w:hAnsi="Candara" w:cs="Andalus"/>
                <w:color w:val="002060"/>
                <w:sz w:val="22"/>
                <w:szCs w:val="22"/>
              </w:rPr>
            </w:pPr>
          </w:p>
        </w:tc>
        <w:tc>
          <w:tcPr>
            <w:tcW w:w="4252" w:type="dxa"/>
            <w:tcBorders>
              <w:top w:val="single" w:sz="12" w:space="0" w:color="auto"/>
              <w:left w:val="single" w:sz="4" w:space="0" w:color="auto"/>
              <w:bottom w:val="single" w:sz="8" w:space="0" w:color="auto"/>
              <w:right w:val="single" w:sz="6" w:space="0" w:color="auto"/>
            </w:tcBorders>
            <w:vAlign w:val="center"/>
          </w:tcPr>
          <w:p w14:paraId="10196908" w14:textId="77777777" w:rsidR="003C1A24" w:rsidRPr="006C4F1C" w:rsidRDefault="00093071" w:rsidP="006550ED">
            <w:pPr>
              <w:tabs>
                <w:tab w:val="center" w:pos="4536"/>
                <w:tab w:val="right" w:pos="9072"/>
              </w:tabs>
              <w:spacing w:line="20" w:lineRule="atLeast"/>
              <w:jc w:val="center"/>
              <w:rPr>
                <w:rFonts w:ascii="Candara" w:hAnsi="Candara" w:cs="Andalus"/>
                <w:b/>
                <w:color w:val="002060"/>
                <w:sz w:val="22"/>
                <w:szCs w:val="22"/>
              </w:rPr>
            </w:pPr>
            <w:r w:rsidRPr="006C4F1C">
              <w:rPr>
                <w:rFonts w:ascii="Candara" w:hAnsi="Candara" w:cs="Andalus"/>
                <w:b/>
                <w:color w:val="002060"/>
                <w:sz w:val="22"/>
                <w:szCs w:val="22"/>
              </w:rPr>
              <w:t>ЗАХТЈЕВИ ГРАЂАНА</w:t>
            </w:r>
          </w:p>
        </w:tc>
        <w:tc>
          <w:tcPr>
            <w:tcW w:w="4962" w:type="dxa"/>
            <w:tcBorders>
              <w:top w:val="single" w:sz="12" w:space="0" w:color="auto"/>
              <w:left w:val="single" w:sz="6" w:space="0" w:color="auto"/>
              <w:bottom w:val="single" w:sz="8" w:space="0" w:color="auto"/>
              <w:right w:val="single" w:sz="12" w:space="0" w:color="auto"/>
            </w:tcBorders>
            <w:vAlign w:val="center"/>
          </w:tcPr>
          <w:p w14:paraId="39DF0623" w14:textId="77777777" w:rsidR="003C1A24" w:rsidRPr="006C4F1C" w:rsidRDefault="003C1A24" w:rsidP="006550ED">
            <w:pPr>
              <w:tabs>
                <w:tab w:val="center" w:pos="4536"/>
                <w:tab w:val="right" w:pos="9072"/>
              </w:tabs>
              <w:spacing w:line="20" w:lineRule="atLeast"/>
              <w:jc w:val="center"/>
              <w:rPr>
                <w:rFonts w:ascii="Candara" w:hAnsi="Candara" w:cs="Andalus"/>
                <w:b/>
                <w:color w:val="002060"/>
                <w:sz w:val="22"/>
                <w:szCs w:val="22"/>
              </w:rPr>
            </w:pPr>
            <w:r w:rsidRPr="006C4F1C">
              <w:rPr>
                <w:rFonts w:ascii="Candara" w:hAnsi="Candara" w:cs="Andalus"/>
                <w:b/>
                <w:color w:val="002060"/>
                <w:sz w:val="22"/>
                <w:szCs w:val="22"/>
              </w:rPr>
              <w:t>РЕАЛИЗОВАНО  2020.</w:t>
            </w:r>
          </w:p>
        </w:tc>
      </w:tr>
      <w:tr w:rsidR="009153B3" w:rsidRPr="006C4F1C" w14:paraId="4A7611D4" w14:textId="77777777" w:rsidTr="009153B3">
        <w:trPr>
          <w:cantSplit/>
          <w:trHeight w:val="891"/>
        </w:trPr>
        <w:tc>
          <w:tcPr>
            <w:tcW w:w="709" w:type="dxa"/>
            <w:vMerge w:val="restart"/>
            <w:tcBorders>
              <w:top w:val="single" w:sz="8" w:space="0" w:color="auto"/>
              <w:left w:val="single" w:sz="12" w:space="0" w:color="auto"/>
              <w:right w:val="single" w:sz="4" w:space="0" w:color="auto"/>
            </w:tcBorders>
            <w:textDirection w:val="btLr"/>
            <w:vAlign w:val="center"/>
          </w:tcPr>
          <w:p w14:paraId="3238E279" w14:textId="77777777" w:rsidR="009153B3" w:rsidRPr="006C4F1C" w:rsidRDefault="009153B3" w:rsidP="006550ED">
            <w:pPr>
              <w:tabs>
                <w:tab w:val="center" w:pos="4536"/>
                <w:tab w:val="right" w:pos="9072"/>
              </w:tabs>
              <w:spacing w:line="20" w:lineRule="atLeast"/>
              <w:jc w:val="center"/>
              <w:rPr>
                <w:rFonts w:ascii="Candara" w:hAnsi="Candara" w:cs="Andalus"/>
                <w:b/>
                <w:color w:val="002060"/>
                <w:sz w:val="22"/>
                <w:szCs w:val="22"/>
              </w:rPr>
            </w:pPr>
            <w:r w:rsidRPr="006C4F1C">
              <w:rPr>
                <w:rFonts w:ascii="Candara" w:hAnsi="Candara" w:cs="Andalus"/>
                <w:b/>
                <w:color w:val="002060"/>
                <w:sz w:val="22"/>
                <w:szCs w:val="22"/>
              </w:rPr>
              <w:t>САОБРАЈНИЦЕ</w:t>
            </w:r>
          </w:p>
        </w:tc>
        <w:tc>
          <w:tcPr>
            <w:tcW w:w="4252" w:type="dxa"/>
            <w:tcBorders>
              <w:top w:val="single" w:sz="8" w:space="0" w:color="auto"/>
              <w:left w:val="single" w:sz="4" w:space="0" w:color="auto"/>
              <w:bottom w:val="single" w:sz="4" w:space="0" w:color="auto"/>
              <w:right w:val="single" w:sz="4" w:space="0" w:color="auto"/>
            </w:tcBorders>
            <w:shd w:val="clear" w:color="auto" w:fill="auto"/>
          </w:tcPr>
          <w:p w14:paraId="4B551652" w14:textId="77777777" w:rsidR="009153B3" w:rsidRPr="006C4F1C" w:rsidRDefault="009153B3" w:rsidP="006550ED">
            <w:pPr>
              <w:tabs>
                <w:tab w:val="center" w:pos="4536"/>
                <w:tab w:val="right" w:pos="9072"/>
              </w:tabs>
              <w:spacing w:before="60" w:line="20" w:lineRule="atLeast"/>
              <w:jc w:val="both"/>
              <w:rPr>
                <w:rFonts w:ascii="Candara" w:hAnsi="Candara" w:cs="Andalus"/>
                <w:b/>
                <w:i/>
                <w:color w:val="002060"/>
                <w:sz w:val="22"/>
                <w:szCs w:val="22"/>
                <w:u w:val="single"/>
              </w:rPr>
            </w:pPr>
            <w:r w:rsidRPr="006C4F1C">
              <w:rPr>
                <w:rFonts w:ascii="Candara" w:hAnsi="Candara" w:cs="Andalus"/>
                <w:b/>
                <w:i/>
                <w:color w:val="002060"/>
                <w:sz w:val="22"/>
                <w:szCs w:val="22"/>
                <w:u w:val="single"/>
              </w:rPr>
              <w:t>Реконструкције улица</w:t>
            </w:r>
          </w:p>
          <w:p w14:paraId="1A4623E1" w14:textId="77777777" w:rsidR="009153B3" w:rsidRPr="006C4F1C" w:rsidRDefault="009153B3" w:rsidP="003F3E44">
            <w:pPr>
              <w:spacing w:before="40" w:after="40" w:line="20" w:lineRule="atLeast"/>
              <w:jc w:val="both"/>
              <w:rPr>
                <w:rFonts w:ascii="Candara" w:hAnsi="Candara" w:cs="Calibri Light"/>
                <w:iCs/>
                <w:color w:val="002060"/>
                <w:sz w:val="22"/>
                <w:szCs w:val="22"/>
              </w:rPr>
            </w:pPr>
            <w:r w:rsidRPr="006C4F1C">
              <w:rPr>
                <w:rFonts w:ascii="Candara" w:hAnsi="Candara" w:cs="Calibri Light"/>
                <w:iCs/>
                <w:color w:val="002060"/>
                <w:sz w:val="22"/>
                <w:szCs w:val="22"/>
              </w:rPr>
              <w:t>Реконструкција Улице Крста Костића (од семафора до Партизанског пута).</w:t>
            </w:r>
          </w:p>
          <w:p w14:paraId="0FDB2B49" w14:textId="77777777" w:rsidR="009153B3" w:rsidRPr="006C4F1C" w:rsidRDefault="009153B3" w:rsidP="006550ED">
            <w:pPr>
              <w:tabs>
                <w:tab w:val="center" w:pos="4536"/>
                <w:tab w:val="right" w:pos="9072"/>
              </w:tabs>
              <w:spacing w:before="60" w:line="20" w:lineRule="atLeast"/>
              <w:jc w:val="both"/>
              <w:rPr>
                <w:rFonts w:ascii="Candara" w:hAnsi="Candara" w:cs="Andalus"/>
                <w:i/>
                <w:color w:val="002060"/>
                <w:sz w:val="22"/>
                <w:szCs w:val="22"/>
                <w:u w:val="single"/>
              </w:rPr>
            </w:pPr>
          </w:p>
        </w:tc>
        <w:tc>
          <w:tcPr>
            <w:tcW w:w="4962" w:type="dxa"/>
            <w:tcBorders>
              <w:top w:val="single" w:sz="8" w:space="0" w:color="auto"/>
              <w:left w:val="single" w:sz="4" w:space="0" w:color="auto"/>
              <w:bottom w:val="single" w:sz="4" w:space="0" w:color="auto"/>
              <w:right w:val="single" w:sz="12" w:space="0" w:color="auto"/>
            </w:tcBorders>
            <w:shd w:val="clear" w:color="auto" w:fill="auto"/>
          </w:tcPr>
          <w:p w14:paraId="66183A00" w14:textId="77777777" w:rsidR="009153B3" w:rsidRPr="006C4F1C" w:rsidRDefault="009153B3" w:rsidP="006550ED">
            <w:pPr>
              <w:spacing w:before="40" w:after="40" w:line="20" w:lineRule="atLeast"/>
              <w:jc w:val="both"/>
              <w:rPr>
                <w:rFonts w:ascii="Candara" w:hAnsi="Candara" w:cs="Calibri Light"/>
                <w:iCs/>
                <w:color w:val="002060"/>
                <w:sz w:val="22"/>
                <w:szCs w:val="22"/>
              </w:rPr>
            </w:pPr>
            <w:r w:rsidRPr="006C4F1C">
              <w:rPr>
                <w:rFonts w:ascii="Candara" w:hAnsi="Candara" w:cs="Calibri Light"/>
                <w:iCs/>
                <w:color w:val="002060"/>
                <w:sz w:val="22"/>
                <w:szCs w:val="22"/>
              </w:rPr>
              <w:t xml:space="preserve">Извршена је реконструкција Улице Крста Костића, на потезу од Улице партизански пут до раскрснице са улицама Црногорских комита и Никца од Ровина, у дужини од 370 м. </w:t>
            </w:r>
          </w:p>
        </w:tc>
      </w:tr>
      <w:tr w:rsidR="009153B3" w:rsidRPr="006C4F1C" w14:paraId="2B61B09D" w14:textId="77777777" w:rsidTr="009153B3">
        <w:trPr>
          <w:cantSplit/>
          <w:trHeight w:val="891"/>
        </w:trPr>
        <w:tc>
          <w:tcPr>
            <w:tcW w:w="709" w:type="dxa"/>
            <w:vMerge/>
            <w:tcBorders>
              <w:left w:val="single" w:sz="12" w:space="0" w:color="auto"/>
              <w:right w:val="single" w:sz="4" w:space="0" w:color="auto"/>
            </w:tcBorders>
            <w:textDirection w:val="btLr"/>
            <w:vAlign w:val="center"/>
          </w:tcPr>
          <w:p w14:paraId="2E96C736" w14:textId="77777777" w:rsidR="009153B3" w:rsidRPr="006C4F1C" w:rsidRDefault="009153B3" w:rsidP="006550ED">
            <w:pPr>
              <w:tabs>
                <w:tab w:val="center" w:pos="4536"/>
                <w:tab w:val="right" w:pos="9072"/>
              </w:tabs>
              <w:spacing w:line="20" w:lineRule="atLeast"/>
              <w:jc w:val="center"/>
              <w:rPr>
                <w:rFonts w:ascii="Candara" w:hAnsi="Candara" w:cs="Andalus"/>
                <w:b/>
                <w:color w:val="002060"/>
                <w:sz w:val="22"/>
                <w:szCs w:val="22"/>
              </w:rPr>
            </w:pP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69652A3F" w14:textId="77777777" w:rsidR="009153B3" w:rsidRPr="006C4F1C" w:rsidRDefault="009153B3" w:rsidP="005A79AD">
            <w:pPr>
              <w:tabs>
                <w:tab w:val="center" w:pos="4536"/>
                <w:tab w:val="right" w:pos="9072"/>
              </w:tabs>
              <w:spacing w:before="60" w:line="20" w:lineRule="atLeast"/>
              <w:jc w:val="both"/>
              <w:rPr>
                <w:rFonts w:ascii="Candara" w:hAnsi="Candara" w:cs="Andalus"/>
                <w:b/>
                <w:i/>
                <w:color w:val="002060"/>
                <w:sz w:val="22"/>
                <w:szCs w:val="22"/>
                <w:u w:val="single"/>
              </w:rPr>
            </w:pPr>
            <w:r w:rsidRPr="006C4F1C">
              <w:rPr>
                <w:rFonts w:ascii="Candara" w:hAnsi="Candara" w:cs="Andalus"/>
                <w:b/>
                <w:i/>
                <w:color w:val="002060"/>
                <w:sz w:val="22"/>
                <w:szCs w:val="22"/>
                <w:u w:val="single"/>
              </w:rPr>
              <w:t>Асфалтирање улица</w:t>
            </w:r>
          </w:p>
          <w:p w14:paraId="6912A59A" w14:textId="77777777" w:rsidR="009153B3" w:rsidRPr="006C4F1C" w:rsidRDefault="009153B3" w:rsidP="003F3E44">
            <w:pPr>
              <w:tabs>
                <w:tab w:val="center" w:pos="4536"/>
                <w:tab w:val="right" w:pos="9072"/>
              </w:tabs>
              <w:spacing w:before="40" w:after="40" w:line="276" w:lineRule="auto"/>
              <w:jc w:val="both"/>
              <w:rPr>
                <w:rFonts w:ascii="Candara" w:hAnsi="Candara" w:cs="Andalus"/>
                <w:b/>
                <w:color w:val="002060"/>
                <w:sz w:val="22"/>
                <w:szCs w:val="22"/>
              </w:rPr>
            </w:pPr>
            <w:r w:rsidRPr="006C4F1C">
              <w:rPr>
                <w:rFonts w:ascii="Candara" w:hAnsi="Candara" w:cs="Calibri Light"/>
                <w:iCs/>
                <w:color w:val="002060"/>
                <w:sz w:val="22"/>
                <w:szCs w:val="22"/>
              </w:rPr>
              <w:t>Реконструкција улице између „Водовода“, фирме „Октопод“ и Жељезариних зграда, дужине око 250 м.</w:t>
            </w:r>
          </w:p>
        </w:tc>
        <w:tc>
          <w:tcPr>
            <w:tcW w:w="4962" w:type="dxa"/>
            <w:tcBorders>
              <w:top w:val="single" w:sz="4" w:space="0" w:color="auto"/>
              <w:left w:val="single" w:sz="4" w:space="0" w:color="auto"/>
              <w:bottom w:val="single" w:sz="4" w:space="0" w:color="auto"/>
              <w:right w:val="single" w:sz="12" w:space="0" w:color="auto"/>
            </w:tcBorders>
            <w:shd w:val="clear" w:color="auto" w:fill="auto"/>
          </w:tcPr>
          <w:p w14:paraId="0B67E24F" w14:textId="77777777" w:rsidR="009153B3" w:rsidRPr="006C4F1C" w:rsidRDefault="009153B3" w:rsidP="00F041C4">
            <w:pPr>
              <w:spacing w:before="40" w:after="40" w:line="20" w:lineRule="atLeast"/>
              <w:jc w:val="both"/>
              <w:rPr>
                <w:rFonts w:ascii="Candara" w:hAnsi="Candara" w:cs="Calibri Light"/>
                <w:iCs/>
                <w:color w:val="002060"/>
                <w:sz w:val="22"/>
                <w:szCs w:val="22"/>
              </w:rPr>
            </w:pPr>
            <w:r w:rsidRPr="006C4F1C">
              <w:rPr>
                <w:rFonts w:ascii="Candara" w:hAnsi="Candara" w:cs="Calibri Light"/>
                <w:iCs/>
                <w:color w:val="002060"/>
                <w:sz w:val="22"/>
                <w:szCs w:val="22"/>
              </w:rPr>
              <w:t xml:space="preserve">Извршена је припрема за асфалтирање и асфалтирање кракова у насељу између улица Партизански пут, Херцеговачки пут и Ђура Рогановића у укупној дужини од 390  м.  </w:t>
            </w:r>
          </w:p>
        </w:tc>
      </w:tr>
      <w:tr w:rsidR="009153B3" w:rsidRPr="006C4F1C" w14:paraId="748519B0" w14:textId="77777777" w:rsidTr="009153B3">
        <w:trPr>
          <w:cantSplit/>
          <w:trHeight w:val="891"/>
        </w:trPr>
        <w:tc>
          <w:tcPr>
            <w:tcW w:w="709" w:type="dxa"/>
            <w:vMerge/>
            <w:tcBorders>
              <w:left w:val="single" w:sz="12" w:space="0" w:color="auto"/>
              <w:right w:val="single" w:sz="4" w:space="0" w:color="auto"/>
            </w:tcBorders>
            <w:textDirection w:val="btLr"/>
            <w:vAlign w:val="center"/>
          </w:tcPr>
          <w:p w14:paraId="5DC14E8D" w14:textId="77777777" w:rsidR="009153B3" w:rsidRPr="006C4F1C" w:rsidRDefault="009153B3" w:rsidP="001D7D53">
            <w:pPr>
              <w:tabs>
                <w:tab w:val="center" w:pos="4536"/>
                <w:tab w:val="right" w:pos="9072"/>
              </w:tabs>
              <w:spacing w:line="20" w:lineRule="atLeast"/>
              <w:jc w:val="center"/>
              <w:rPr>
                <w:rFonts w:ascii="Candara" w:hAnsi="Candara" w:cs="Andalus"/>
                <w:b/>
                <w:color w:val="002060"/>
                <w:sz w:val="22"/>
                <w:szCs w:val="22"/>
              </w:rPr>
            </w:pP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5BEF570E" w14:textId="77777777" w:rsidR="009153B3" w:rsidRPr="006C4F1C" w:rsidRDefault="009153B3" w:rsidP="005A79AD">
            <w:pPr>
              <w:tabs>
                <w:tab w:val="center" w:pos="4536"/>
                <w:tab w:val="right" w:pos="9072"/>
              </w:tabs>
              <w:spacing w:before="60" w:line="20" w:lineRule="atLeast"/>
              <w:jc w:val="both"/>
              <w:rPr>
                <w:rFonts w:ascii="Candara" w:hAnsi="Candara" w:cs="Andalus"/>
                <w:b/>
                <w:color w:val="002060"/>
                <w:sz w:val="22"/>
                <w:szCs w:val="22"/>
              </w:rPr>
            </w:pPr>
          </w:p>
        </w:tc>
        <w:tc>
          <w:tcPr>
            <w:tcW w:w="4962" w:type="dxa"/>
            <w:tcBorders>
              <w:top w:val="single" w:sz="4" w:space="0" w:color="auto"/>
              <w:left w:val="single" w:sz="4" w:space="0" w:color="auto"/>
              <w:bottom w:val="single" w:sz="4" w:space="0" w:color="auto"/>
              <w:right w:val="single" w:sz="12" w:space="0" w:color="auto"/>
            </w:tcBorders>
            <w:shd w:val="clear" w:color="auto" w:fill="auto"/>
          </w:tcPr>
          <w:p w14:paraId="07EB9A24" w14:textId="77777777" w:rsidR="009153B3" w:rsidRPr="006C4F1C" w:rsidRDefault="009153B3" w:rsidP="001D7D53">
            <w:pPr>
              <w:spacing w:before="40" w:after="40" w:line="20" w:lineRule="atLeast"/>
              <w:jc w:val="both"/>
              <w:rPr>
                <w:rFonts w:ascii="Candara" w:hAnsi="Candara" w:cs="Calibri Light"/>
                <w:iCs/>
                <w:color w:val="002060"/>
                <w:sz w:val="22"/>
                <w:szCs w:val="22"/>
              </w:rPr>
            </w:pPr>
            <w:r w:rsidRPr="006C4F1C">
              <w:rPr>
                <w:rFonts w:ascii="Candara" w:hAnsi="Candara" w:cs="Calibri Light"/>
                <w:iCs/>
                <w:color w:val="002060"/>
                <w:sz w:val="22"/>
                <w:szCs w:val="22"/>
              </w:rPr>
              <w:t>У склопу комуналног опремања извршена је припрема за асфалтирање и асфалтирање приступних улица са Улице Крста Костића до објеката МУП-а у укупној дужини од 360 м.</w:t>
            </w:r>
          </w:p>
        </w:tc>
      </w:tr>
      <w:tr w:rsidR="009153B3" w:rsidRPr="006C4F1C" w14:paraId="6BDAFF2A" w14:textId="77777777" w:rsidTr="009153B3">
        <w:trPr>
          <w:cantSplit/>
          <w:trHeight w:val="891"/>
        </w:trPr>
        <w:tc>
          <w:tcPr>
            <w:tcW w:w="709" w:type="dxa"/>
            <w:vMerge/>
            <w:tcBorders>
              <w:left w:val="single" w:sz="12" w:space="0" w:color="auto"/>
              <w:right w:val="single" w:sz="4" w:space="0" w:color="auto"/>
            </w:tcBorders>
            <w:textDirection w:val="btLr"/>
            <w:vAlign w:val="center"/>
          </w:tcPr>
          <w:p w14:paraId="31376123" w14:textId="77777777" w:rsidR="009153B3" w:rsidRPr="006C4F1C" w:rsidRDefault="009153B3" w:rsidP="001D7D53">
            <w:pPr>
              <w:tabs>
                <w:tab w:val="center" w:pos="4536"/>
                <w:tab w:val="right" w:pos="9072"/>
              </w:tabs>
              <w:spacing w:line="20" w:lineRule="atLeast"/>
              <w:jc w:val="center"/>
              <w:rPr>
                <w:rFonts w:ascii="Candara" w:hAnsi="Candara" w:cs="Andalus"/>
                <w:b/>
                <w:color w:val="002060"/>
                <w:sz w:val="22"/>
                <w:szCs w:val="22"/>
              </w:rPr>
            </w:pP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34963A48" w14:textId="77777777" w:rsidR="009153B3" w:rsidRPr="006C4F1C" w:rsidRDefault="009153B3" w:rsidP="001D7D53">
            <w:pPr>
              <w:tabs>
                <w:tab w:val="right" w:pos="255"/>
              </w:tabs>
              <w:spacing w:before="40"/>
              <w:jc w:val="both"/>
              <w:rPr>
                <w:rFonts w:ascii="Candara" w:hAnsi="Candara" w:cs="Andalus"/>
                <w:b/>
                <w:color w:val="002060"/>
                <w:sz w:val="22"/>
                <w:szCs w:val="22"/>
                <w:highlight w:val="green"/>
                <w:lang w:val="sr-Latn-ME"/>
              </w:rPr>
            </w:pPr>
            <w:r w:rsidRPr="006C4F1C">
              <w:rPr>
                <w:rFonts w:ascii="Candara" w:hAnsi="Candara" w:cs="Andalus"/>
                <w:color w:val="002060"/>
                <w:sz w:val="22"/>
                <w:szCs w:val="22"/>
              </w:rPr>
              <w:t xml:space="preserve">Асфалтирање </w:t>
            </w:r>
            <w:r w:rsidRPr="006C4F1C">
              <w:rPr>
                <w:rFonts w:ascii="Candara" w:hAnsi="Candara" w:cs="Calibri Light"/>
                <w:iCs/>
                <w:color w:val="002060"/>
                <w:sz w:val="22"/>
                <w:szCs w:val="22"/>
              </w:rPr>
              <w:t>крак</w:t>
            </w:r>
            <w:r w:rsidRPr="006C4F1C">
              <w:rPr>
                <w:rFonts w:ascii="Candara" w:hAnsi="Candara" w:cs="Calibri Light"/>
                <w:iCs/>
                <w:color w:val="002060"/>
                <w:sz w:val="22"/>
                <w:szCs w:val="22"/>
                <w:lang w:val="sr-Cyrl-RS"/>
              </w:rPr>
              <w:t>ов</w:t>
            </w:r>
            <w:r w:rsidRPr="006C4F1C">
              <w:rPr>
                <w:rFonts w:ascii="Candara" w:hAnsi="Candara" w:cs="Calibri Light"/>
                <w:iCs/>
                <w:color w:val="002060"/>
                <w:sz w:val="22"/>
                <w:szCs w:val="22"/>
              </w:rPr>
              <w:t>а са Улице Крста Костића.</w:t>
            </w:r>
          </w:p>
        </w:tc>
        <w:tc>
          <w:tcPr>
            <w:tcW w:w="4962" w:type="dxa"/>
            <w:tcBorders>
              <w:top w:val="single" w:sz="4" w:space="0" w:color="auto"/>
              <w:left w:val="single" w:sz="4" w:space="0" w:color="auto"/>
              <w:bottom w:val="single" w:sz="4" w:space="0" w:color="auto"/>
              <w:right w:val="single" w:sz="12" w:space="0" w:color="auto"/>
            </w:tcBorders>
            <w:shd w:val="clear" w:color="auto" w:fill="auto"/>
          </w:tcPr>
          <w:p w14:paraId="0246A956" w14:textId="77777777" w:rsidR="009153B3" w:rsidRPr="006C4F1C" w:rsidRDefault="009153B3" w:rsidP="00F041C4">
            <w:pPr>
              <w:spacing w:before="40" w:after="40" w:line="20" w:lineRule="atLeast"/>
              <w:jc w:val="both"/>
              <w:rPr>
                <w:rFonts w:ascii="Candara" w:hAnsi="Candara" w:cs="Calibri Light"/>
                <w:iCs/>
                <w:color w:val="002060"/>
                <w:sz w:val="22"/>
                <w:szCs w:val="22"/>
              </w:rPr>
            </w:pPr>
            <w:r w:rsidRPr="006C4F1C">
              <w:rPr>
                <w:rFonts w:ascii="Candara" w:hAnsi="Candara" w:cs="Calibri Light"/>
                <w:iCs/>
                <w:color w:val="002060"/>
                <w:sz w:val="22"/>
                <w:szCs w:val="22"/>
              </w:rPr>
              <w:t xml:space="preserve">Извршена је припрема за асфалтирање и асфалтирање </w:t>
            </w:r>
            <w:r w:rsidRPr="006C4F1C">
              <w:rPr>
                <w:rFonts w:ascii="Candara" w:hAnsi="Candara" w:cs="Calibri Light"/>
                <w:iCs/>
                <w:color w:val="002060"/>
                <w:sz w:val="22"/>
                <w:szCs w:val="22"/>
                <w:lang w:val="sr-Cyrl-RS"/>
              </w:rPr>
              <w:t xml:space="preserve">3 </w:t>
            </w:r>
            <w:r w:rsidRPr="006C4F1C">
              <w:rPr>
                <w:rFonts w:ascii="Candara" w:hAnsi="Candara" w:cs="Calibri Light"/>
                <w:iCs/>
                <w:color w:val="002060"/>
                <w:sz w:val="22"/>
                <w:szCs w:val="22"/>
              </w:rPr>
              <w:t xml:space="preserve">крака са Улице Крста Костића у укупној дужини од </w:t>
            </w:r>
            <w:r w:rsidRPr="006C4F1C">
              <w:rPr>
                <w:rFonts w:ascii="Candara" w:hAnsi="Candara" w:cs="Calibri Light"/>
                <w:iCs/>
                <w:color w:val="002060"/>
                <w:sz w:val="22"/>
                <w:szCs w:val="22"/>
                <w:lang w:val="sr-Cyrl-RS"/>
              </w:rPr>
              <w:t>200</w:t>
            </w:r>
            <w:r w:rsidRPr="006C4F1C">
              <w:rPr>
                <w:rFonts w:ascii="Candara" w:hAnsi="Candara" w:cs="Calibri Light"/>
                <w:iCs/>
                <w:color w:val="002060"/>
                <w:sz w:val="22"/>
                <w:szCs w:val="22"/>
              </w:rPr>
              <w:t xml:space="preserve"> м.</w:t>
            </w:r>
          </w:p>
        </w:tc>
      </w:tr>
      <w:tr w:rsidR="009153B3" w:rsidRPr="006C4F1C" w14:paraId="5132A27F" w14:textId="77777777" w:rsidTr="009153B3">
        <w:trPr>
          <w:cantSplit/>
          <w:trHeight w:val="891"/>
        </w:trPr>
        <w:tc>
          <w:tcPr>
            <w:tcW w:w="709" w:type="dxa"/>
            <w:vMerge/>
            <w:tcBorders>
              <w:left w:val="single" w:sz="12" w:space="0" w:color="auto"/>
              <w:right w:val="single" w:sz="4" w:space="0" w:color="auto"/>
            </w:tcBorders>
            <w:textDirection w:val="btLr"/>
            <w:vAlign w:val="center"/>
          </w:tcPr>
          <w:p w14:paraId="4B7BCD92" w14:textId="77777777" w:rsidR="009153B3" w:rsidRPr="006C4F1C" w:rsidRDefault="009153B3" w:rsidP="001D7D53">
            <w:pPr>
              <w:tabs>
                <w:tab w:val="center" w:pos="4536"/>
                <w:tab w:val="right" w:pos="9072"/>
              </w:tabs>
              <w:spacing w:line="20" w:lineRule="atLeast"/>
              <w:jc w:val="center"/>
              <w:rPr>
                <w:rFonts w:ascii="Candara" w:hAnsi="Candara" w:cs="Andalus"/>
                <w:b/>
                <w:color w:val="002060"/>
                <w:sz w:val="22"/>
                <w:szCs w:val="22"/>
              </w:rPr>
            </w:pP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678A2664" w14:textId="6305FA4A" w:rsidR="009153B3" w:rsidRPr="006C4F1C" w:rsidRDefault="009153B3" w:rsidP="001D7D53">
            <w:pPr>
              <w:tabs>
                <w:tab w:val="right" w:pos="255"/>
              </w:tabs>
              <w:spacing w:before="40"/>
              <w:jc w:val="both"/>
              <w:rPr>
                <w:rFonts w:ascii="Candara" w:hAnsi="Candara" w:cs="Andalus"/>
                <w:b/>
                <w:color w:val="002060"/>
                <w:sz w:val="22"/>
                <w:szCs w:val="22"/>
                <w:lang w:val="sr-Latn-ME"/>
              </w:rPr>
            </w:pPr>
            <w:r w:rsidRPr="006C4F1C">
              <w:rPr>
                <w:rFonts w:ascii="Candara" w:hAnsi="Candara" w:cs="Andalus"/>
                <w:color w:val="002060"/>
                <w:sz w:val="22"/>
                <w:szCs w:val="22"/>
                <w:lang w:val="sr-Cyrl-RS"/>
              </w:rPr>
              <w:t xml:space="preserve">Асфалтирање </w:t>
            </w:r>
            <w:r w:rsidRPr="006C4F1C">
              <w:rPr>
                <w:rFonts w:ascii="Candara" w:hAnsi="Candara" w:cs="Andalus"/>
                <w:color w:val="002060"/>
                <w:sz w:val="22"/>
                <w:szCs w:val="22"/>
              </w:rPr>
              <w:t xml:space="preserve">улице која спаја </w:t>
            </w:r>
            <w:r w:rsidRPr="006C4F1C">
              <w:rPr>
                <w:rFonts w:ascii="Candara" w:hAnsi="Candara" w:cs="Andalus"/>
                <w:color w:val="002060"/>
                <w:sz w:val="22"/>
                <w:szCs w:val="22"/>
                <w:lang w:val="sr-Cyrl-RS"/>
              </w:rPr>
              <w:t>улице</w:t>
            </w:r>
            <w:r w:rsidRPr="006C4F1C">
              <w:rPr>
                <w:rFonts w:ascii="Candara" w:hAnsi="Candara" w:cs="Andalus"/>
                <w:color w:val="002060"/>
                <w:sz w:val="22"/>
                <w:szCs w:val="22"/>
              </w:rPr>
              <w:t xml:space="preserve"> Алексе Поповића и Никшићки партизански одред, дужине 250 м.</w:t>
            </w:r>
          </w:p>
          <w:p w14:paraId="39EFA7B1" w14:textId="77777777" w:rsidR="009153B3" w:rsidRPr="006C4F1C" w:rsidRDefault="009153B3" w:rsidP="001D7D53">
            <w:pPr>
              <w:tabs>
                <w:tab w:val="center" w:pos="4536"/>
                <w:tab w:val="right" w:pos="9072"/>
              </w:tabs>
              <w:spacing w:before="60" w:line="20" w:lineRule="atLeast"/>
              <w:jc w:val="both"/>
              <w:rPr>
                <w:rFonts w:ascii="Candara" w:hAnsi="Candara" w:cs="Andalus"/>
                <w:b/>
                <w:i/>
                <w:color w:val="002060"/>
                <w:sz w:val="22"/>
                <w:szCs w:val="22"/>
                <w:u w:val="single"/>
              </w:rPr>
            </w:pPr>
          </w:p>
        </w:tc>
        <w:tc>
          <w:tcPr>
            <w:tcW w:w="4962" w:type="dxa"/>
            <w:tcBorders>
              <w:top w:val="single" w:sz="4" w:space="0" w:color="auto"/>
              <w:left w:val="single" w:sz="4" w:space="0" w:color="auto"/>
              <w:bottom w:val="single" w:sz="4" w:space="0" w:color="auto"/>
              <w:right w:val="single" w:sz="12" w:space="0" w:color="auto"/>
            </w:tcBorders>
            <w:shd w:val="clear" w:color="auto" w:fill="auto"/>
          </w:tcPr>
          <w:p w14:paraId="3A00F137" w14:textId="77777777" w:rsidR="009153B3" w:rsidRPr="006C4F1C" w:rsidRDefault="009153B3" w:rsidP="00F041C4">
            <w:pPr>
              <w:spacing w:before="40" w:after="40" w:line="20" w:lineRule="atLeast"/>
              <w:jc w:val="both"/>
              <w:rPr>
                <w:rFonts w:ascii="Candara" w:hAnsi="Candara" w:cs="Calibri Light"/>
                <w:iCs/>
                <w:color w:val="002060"/>
                <w:sz w:val="22"/>
                <w:szCs w:val="22"/>
              </w:rPr>
            </w:pPr>
            <w:r w:rsidRPr="006C4F1C">
              <w:rPr>
                <w:rFonts w:ascii="Candara" w:hAnsi="Candara" w:cs="Calibri Light"/>
                <w:iCs/>
                <w:color w:val="002060"/>
                <w:sz w:val="22"/>
                <w:szCs w:val="22"/>
              </w:rPr>
              <w:t xml:space="preserve">Извршена је припрема за асфалтирање и асфалтирање споја између улица Алексе Поповића и Никшићког партизанског одреда са краковима у укупној дужини од </w:t>
            </w:r>
            <w:r w:rsidRPr="006C4F1C">
              <w:rPr>
                <w:rFonts w:ascii="Candara" w:hAnsi="Candara" w:cs="Calibri Light"/>
                <w:iCs/>
                <w:color w:val="002060"/>
                <w:sz w:val="22"/>
                <w:szCs w:val="22"/>
                <w:lang w:val="sr-Cyrl-RS"/>
              </w:rPr>
              <w:t>218</w:t>
            </w:r>
            <w:r w:rsidRPr="006C4F1C">
              <w:rPr>
                <w:rFonts w:ascii="Candara" w:hAnsi="Candara" w:cs="Calibri Light"/>
                <w:iCs/>
                <w:color w:val="002060"/>
                <w:sz w:val="22"/>
                <w:szCs w:val="22"/>
              </w:rPr>
              <w:t xml:space="preserve"> м.</w:t>
            </w:r>
          </w:p>
        </w:tc>
      </w:tr>
      <w:tr w:rsidR="009153B3" w:rsidRPr="006C4F1C" w14:paraId="30C347B5" w14:textId="77777777" w:rsidTr="009153B3">
        <w:trPr>
          <w:cantSplit/>
          <w:trHeight w:val="891"/>
        </w:trPr>
        <w:tc>
          <w:tcPr>
            <w:tcW w:w="709" w:type="dxa"/>
            <w:vMerge/>
            <w:tcBorders>
              <w:left w:val="single" w:sz="12" w:space="0" w:color="auto"/>
              <w:right w:val="single" w:sz="4" w:space="0" w:color="auto"/>
            </w:tcBorders>
            <w:textDirection w:val="btLr"/>
            <w:vAlign w:val="center"/>
          </w:tcPr>
          <w:p w14:paraId="1E90C1F9" w14:textId="77777777" w:rsidR="009153B3" w:rsidRPr="006C4F1C" w:rsidRDefault="009153B3" w:rsidP="001D7D53">
            <w:pPr>
              <w:tabs>
                <w:tab w:val="center" w:pos="4536"/>
                <w:tab w:val="right" w:pos="9072"/>
              </w:tabs>
              <w:spacing w:line="20" w:lineRule="atLeast"/>
              <w:jc w:val="center"/>
              <w:rPr>
                <w:rFonts w:ascii="Candara" w:hAnsi="Candara" w:cs="Andalus"/>
                <w:b/>
                <w:color w:val="002060"/>
                <w:sz w:val="22"/>
                <w:szCs w:val="22"/>
              </w:rPr>
            </w:pP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326E2D26" w14:textId="77777777" w:rsidR="009153B3" w:rsidRPr="006C4F1C" w:rsidRDefault="009153B3" w:rsidP="001D7D53">
            <w:pPr>
              <w:tabs>
                <w:tab w:val="right" w:pos="255"/>
              </w:tabs>
              <w:spacing w:before="40"/>
              <w:jc w:val="both"/>
              <w:rPr>
                <w:rFonts w:ascii="Candara" w:hAnsi="Candara" w:cs="Andalus"/>
                <w:color w:val="002060"/>
                <w:sz w:val="22"/>
                <w:szCs w:val="22"/>
                <w:lang w:val="sr-Cyrl-RS"/>
              </w:rPr>
            </w:pPr>
          </w:p>
        </w:tc>
        <w:tc>
          <w:tcPr>
            <w:tcW w:w="4962" w:type="dxa"/>
            <w:tcBorders>
              <w:top w:val="single" w:sz="4" w:space="0" w:color="auto"/>
              <w:left w:val="single" w:sz="4" w:space="0" w:color="auto"/>
              <w:bottom w:val="single" w:sz="4" w:space="0" w:color="auto"/>
              <w:right w:val="single" w:sz="12" w:space="0" w:color="auto"/>
            </w:tcBorders>
            <w:shd w:val="clear" w:color="auto" w:fill="auto"/>
          </w:tcPr>
          <w:p w14:paraId="47C6CD6A" w14:textId="77777777" w:rsidR="009153B3" w:rsidRPr="006C4F1C" w:rsidRDefault="009153B3" w:rsidP="007C1BD8">
            <w:pPr>
              <w:spacing w:before="40" w:after="40" w:line="20" w:lineRule="atLeast"/>
              <w:jc w:val="both"/>
              <w:rPr>
                <w:rFonts w:ascii="Candara" w:hAnsi="Candara" w:cs="Calibri Light"/>
                <w:iCs/>
                <w:color w:val="002060"/>
                <w:sz w:val="22"/>
                <w:szCs w:val="22"/>
              </w:rPr>
            </w:pPr>
            <w:r w:rsidRPr="006C4F1C">
              <w:rPr>
                <w:rFonts w:ascii="Candara" w:hAnsi="Candara" w:cs="Calibri Light"/>
                <w:iCs/>
                <w:color w:val="002060"/>
                <w:sz w:val="22"/>
                <w:szCs w:val="22"/>
              </w:rPr>
              <w:t xml:space="preserve">Извршена је припрема за асфалтирање и асфалтирање </w:t>
            </w:r>
            <w:r w:rsidRPr="006C4F1C">
              <w:rPr>
                <w:rFonts w:ascii="Candara" w:hAnsi="Candara" w:cs="Calibri Light"/>
                <w:iCs/>
                <w:color w:val="002060"/>
                <w:sz w:val="22"/>
                <w:szCs w:val="22"/>
                <w:lang w:val="sr-Cyrl-RS"/>
              </w:rPr>
              <w:t>приступног пута са Улице партизански пут у дужини од 27 м.</w:t>
            </w:r>
            <w:r w:rsidRPr="006C4F1C">
              <w:rPr>
                <w:rFonts w:ascii="Candara" w:hAnsi="Candara" w:cs="Calibri Light"/>
                <w:iCs/>
                <w:color w:val="002060"/>
                <w:sz w:val="22"/>
                <w:szCs w:val="22"/>
              </w:rPr>
              <w:t xml:space="preserve"> </w:t>
            </w:r>
          </w:p>
        </w:tc>
      </w:tr>
      <w:tr w:rsidR="009153B3" w:rsidRPr="006C4F1C" w14:paraId="01B7C8C4" w14:textId="77777777" w:rsidTr="009153B3">
        <w:trPr>
          <w:cantSplit/>
          <w:trHeight w:val="891"/>
        </w:trPr>
        <w:tc>
          <w:tcPr>
            <w:tcW w:w="709" w:type="dxa"/>
            <w:vMerge/>
            <w:tcBorders>
              <w:left w:val="single" w:sz="12" w:space="0" w:color="auto"/>
              <w:right w:val="single" w:sz="4" w:space="0" w:color="auto"/>
            </w:tcBorders>
            <w:textDirection w:val="btLr"/>
            <w:vAlign w:val="center"/>
          </w:tcPr>
          <w:p w14:paraId="4EA2A952" w14:textId="77777777" w:rsidR="009153B3" w:rsidRPr="006C4F1C" w:rsidRDefault="009153B3" w:rsidP="001D7D53">
            <w:pPr>
              <w:tabs>
                <w:tab w:val="center" w:pos="4536"/>
                <w:tab w:val="right" w:pos="9072"/>
              </w:tabs>
              <w:spacing w:line="20" w:lineRule="atLeast"/>
              <w:jc w:val="center"/>
              <w:rPr>
                <w:rFonts w:ascii="Candara" w:hAnsi="Candara" w:cs="Andalus"/>
                <w:b/>
                <w:color w:val="002060"/>
                <w:sz w:val="22"/>
                <w:szCs w:val="22"/>
              </w:rPr>
            </w:pP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51467BF7" w14:textId="77777777" w:rsidR="009153B3" w:rsidRPr="006C4F1C" w:rsidRDefault="009153B3" w:rsidP="001D7D53">
            <w:pPr>
              <w:tabs>
                <w:tab w:val="right" w:pos="255"/>
              </w:tabs>
              <w:spacing w:before="40"/>
              <w:jc w:val="both"/>
              <w:rPr>
                <w:rFonts w:ascii="Candara" w:hAnsi="Candara" w:cs="Andalus"/>
                <w:color w:val="002060"/>
                <w:sz w:val="22"/>
                <w:szCs w:val="22"/>
                <w:highlight w:val="green"/>
              </w:rPr>
            </w:pPr>
            <w:r w:rsidRPr="006C4F1C">
              <w:rPr>
                <w:rFonts w:ascii="Candara" w:hAnsi="Candara" w:cs="Andalus"/>
                <w:color w:val="002060"/>
                <w:sz w:val="22"/>
                <w:szCs w:val="22"/>
                <w:lang w:val="sr-Cyrl-RS"/>
              </w:rPr>
              <w:t xml:space="preserve">Асфалтирање </w:t>
            </w:r>
            <w:r w:rsidRPr="006C4F1C">
              <w:rPr>
                <w:rFonts w:ascii="Candara" w:hAnsi="Candara" w:cs="Andalus"/>
                <w:color w:val="002060"/>
                <w:sz w:val="22"/>
                <w:szCs w:val="22"/>
                <w:lang w:val="sr-Latn-ME"/>
              </w:rPr>
              <w:t>крака са Улице пут поред Б</w:t>
            </w:r>
            <w:r w:rsidRPr="006C4F1C">
              <w:rPr>
                <w:rFonts w:ascii="Candara" w:hAnsi="Candara" w:cs="Andalus"/>
                <w:color w:val="002060"/>
                <w:sz w:val="22"/>
                <w:szCs w:val="22"/>
                <w:lang w:val="sr-Cyrl-RS"/>
              </w:rPr>
              <w:t>и</w:t>
            </w:r>
            <w:r w:rsidRPr="006C4F1C">
              <w:rPr>
                <w:rFonts w:ascii="Candara" w:hAnsi="Candara" w:cs="Andalus"/>
                <w:color w:val="002060"/>
                <w:sz w:val="22"/>
                <w:szCs w:val="22"/>
                <w:lang w:val="sr-Latn-ME"/>
              </w:rPr>
              <w:t>стрице, у дужини од 150 м</w:t>
            </w:r>
            <w:r w:rsidRPr="006C4F1C">
              <w:rPr>
                <w:rFonts w:ascii="Candara" w:hAnsi="Candara" w:cs="Andalus"/>
                <w:b/>
                <w:color w:val="002060"/>
                <w:sz w:val="22"/>
                <w:szCs w:val="22"/>
                <w:lang w:val="sr-Latn-ME"/>
              </w:rPr>
              <w:t xml:space="preserve">. </w:t>
            </w:r>
          </w:p>
        </w:tc>
        <w:tc>
          <w:tcPr>
            <w:tcW w:w="4962" w:type="dxa"/>
            <w:tcBorders>
              <w:top w:val="single" w:sz="4" w:space="0" w:color="auto"/>
              <w:left w:val="single" w:sz="4" w:space="0" w:color="auto"/>
              <w:bottom w:val="single" w:sz="4" w:space="0" w:color="auto"/>
              <w:right w:val="single" w:sz="12" w:space="0" w:color="auto"/>
            </w:tcBorders>
            <w:shd w:val="clear" w:color="auto" w:fill="auto"/>
          </w:tcPr>
          <w:p w14:paraId="180E9005" w14:textId="77777777" w:rsidR="009153B3" w:rsidRPr="006C4F1C" w:rsidRDefault="009153B3" w:rsidP="001D7D53">
            <w:pPr>
              <w:spacing w:before="40" w:after="40" w:line="20" w:lineRule="atLeast"/>
              <w:jc w:val="both"/>
              <w:rPr>
                <w:rFonts w:ascii="Candara" w:hAnsi="Candara" w:cs="Calibri Light"/>
                <w:iCs/>
                <w:color w:val="002060"/>
                <w:sz w:val="22"/>
                <w:szCs w:val="22"/>
              </w:rPr>
            </w:pPr>
          </w:p>
        </w:tc>
      </w:tr>
      <w:tr w:rsidR="009153B3" w:rsidRPr="006C4F1C" w14:paraId="751DA04E" w14:textId="77777777" w:rsidTr="009153B3">
        <w:trPr>
          <w:cantSplit/>
          <w:trHeight w:val="741"/>
        </w:trPr>
        <w:tc>
          <w:tcPr>
            <w:tcW w:w="709" w:type="dxa"/>
            <w:vMerge/>
            <w:tcBorders>
              <w:left w:val="single" w:sz="12" w:space="0" w:color="auto"/>
              <w:right w:val="single" w:sz="4" w:space="0" w:color="auto"/>
            </w:tcBorders>
            <w:textDirection w:val="btLr"/>
            <w:vAlign w:val="center"/>
          </w:tcPr>
          <w:p w14:paraId="029DBC7B" w14:textId="77777777" w:rsidR="009153B3" w:rsidRPr="006C4F1C" w:rsidRDefault="009153B3" w:rsidP="001D7D53">
            <w:pPr>
              <w:tabs>
                <w:tab w:val="center" w:pos="4536"/>
                <w:tab w:val="right" w:pos="9072"/>
              </w:tabs>
              <w:spacing w:line="20" w:lineRule="atLeast"/>
              <w:jc w:val="center"/>
              <w:rPr>
                <w:rFonts w:ascii="Candara" w:hAnsi="Candara" w:cs="Andalus"/>
                <w:b/>
                <w:color w:val="002060"/>
                <w:sz w:val="22"/>
                <w:szCs w:val="22"/>
              </w:rPr>
            </w:pP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785473C7" w14:textId="77777777" w:rsidR="009153B3" w:rsidRPr="006C4F1C" w:rsidRDefault="009153B3" w:rsidP="001D7D53">
            <w:pPr>
              <w:tabs>
                <w:tab w:val="center" w:pos="4536"/>
                <w:tab w:val="right" w:pos="9072"/>
              </w:tabs>
              <w:spacing w:before="40" w:after="40" w:line="276" w:lineRule="auto"/>
              <w:jc w:val="both"/>
              <w:rPr>
                <w:rFonts w:ascii="Candara" w:hAnsi="Candara" w:cs="Andalus"/>
                <w:color w:val="002060"/>
                <w:sz w:val="22"/>
                <w:szCs w:val="22"/>
              </w:rPr>
            </w:pPr>
            <w:r w:rsidRPr="006C4F1C">
              <w:rPr>
                <w:rFonts w:ascii="Candara" w:hAnsi="Candara" w:cs="Andalus"/>
                <w:color w:val="002060"/>
                <w:sz w:val="22"/>
                <w:szCs w:val="22"/>
              </w:rPr>
              <w:t>Асфалтирање приступног пута који води са Херцеговачког пута ка Манитовцу</w:t>
            </w:r>
            <w:r w:rsidRPr="006C4F1C">
              <w:rPr>
                <w:rFonts w:ascii="Candara" w:hAnsi="Candara" w:cs="Andalus"/>
                <w:color w:val="002060"/>
                <w:sz w:val="22"/>
                <w:szCs w:val="22"/>
                <w:lang w:val="sr-Cyrl-RS"/>
              </w:rPr>
              <w:t xml:space="preserve"> (</w:t>
            </w:r>
            <w:r w:rsidRPr="006C4F1C">
              <w:rPr>
                <w:rFonts w:ascii="Candara" w:hAnsi="Candara" w:cs="Andalus"/>
                <w:color w:val="002060"/>
                <w:sz w:val="22"/>
                <w:szCs w:val="22"/>
              </w:rPr>
              <w:t>до корита ријеке Зете)</w:t>
            </w:r>
            <w:r w:rsidRPr="006C4F1C">
              <w:rPr>
                <w:rFonts w:ascii="Candara" w:hAnsi="Candara" w:cs="Andalus"/>
                <w:color w:val="002060"/>
                <w:sz w:val="22"/>
                <w:szCs w:val="22"/>
                <w:lang w:val="sr-Cyrl-RS"/>
              </w:rPr>
              <w:t xml:space="preserve"> у дужини од 370 м</w:t>
            </w:r>
            <w:r w:rsidRPr="006C4F1C">
              <w:rPr>
                <w:rFonts w:ascii="Candara" w:hAnsi="Candara" w:cs="Andalus"/>
                <w:color w:val="002060"/>
                <w:sz w:val="22"/>
                <w:szCs w:val="22"/>
              </w:rPr>
              <w:t xml:space="preserve">. </w:t>
            </w:r>
          </w:p>
        </w:tc>
        <w:tc>
          <w:tcPr>
            <w:tcW w:w="4962" w:type="dxa"/>
            <w:tcBorders>
              <w:top w:val="single" w:sz="4" w:space="0" w:color="auto"/>
              <w:left w:val="single" w:sz="4" w:space="0" w:color="auto"/>
              <w:bottom w:val="single" w:sz="4" w:space="0" w:color="auto"/>
              <w:right w:val="single" w:sz="12" w:space="0" w:color="auto"/>
            </w:tcBorders>
            <w:shd w:val="clear" w:color="auto" w:fill="auto"/>
          </w:tcPr>
          <w:p w14:paraId="5AEA99DD" w14:textId="77777777" w:rsidR="009153B3" w:rsidRPr="006C4F1C" w:rsidRDefault="009153B3" w:rsidP="001D7D53">
            <w:pPr>
              <w:spacing w:before="40" w:after="40" w:line="20" w:lineRule="atLeast"/>
              <w:jc w:val="both"/>
              <w:rPr>
                <w:rFonts w:ascii="Candara" w:hAnsi="Candara"/>
                <w:color w:val="002060"/>
                <w:sz w:val="22"/>
                <w:szCs w:val="22"/>
              </w:rPr>
            </w:pPr>
          </w:p>
        </w:tc>
      </w:tr>
      <w:tr w:rsidR="004B43F5" w:rsidRPr="006C4F1C" w14:paraId="75F6A415" w14:textId="77777777" w:rsidTr="009153B3">
        <w:trPr>
          <w:cantSplit/>
          <w:trHeight w:val="629"/>
        </w:trPr>
        <w:tc>
          <w:tcPr>
            <w:tcW w:w="709" w:type="dxa"/>
            <w:vMerge w:val="restart"/>
            <w:tcBorders>
              <w:left w:val="single" w:sz="12" w:space="0" w:color="auto"/>
              <w:right w:val="single" w:sz="4" w:space="0" w:color="auto"/>
            </w:tcBorders>
            <w:textDirection w:val="btLr"/>
            <w:vAlign w:val="center"/>
          </w:tcPr>
          <w:p w14:paraId="0C9BB531" w14:textId="77777777" w:rsidR="004B43F5" w:rsidRPr="006C4F1C" w:rsidRDefault="004B43F5" w:rsidP="001D7D53">
            <w:pPr>
              <w:tabs>
                <w:tab w:val="center" w:pos="4536"/>
                <w:tab w:val="right" w:pos="9072"/>
              </w:tabs>
              <w:spacing w:line="20" w:lineRule="atLeast"/>
              <w:jc w:val="center"/>
              <w:rPr>
                <w:rFonts w:ascii="Candara" w:hAnsi="Candara" w:cs="Andalus"/>
                <w:b/>
                <w:color w:val="002060"/>
                <w:sz w:val="22"/>
                <w:szCs w:val="22"/>
              </w:rPr>
            </w:pPr>
            <w:r w:rsidRPr="006C4F1C">
              <w:rPr>
                <w:rFonts w:ascii="Candara" w:hAnsi="Candara" w:cs="Andalus"/>
                <w:b/>
                <w:color w:val="002060"/>
                <w:sz w:val="22"/>
                <w:szCs w:val="22"/>
              </w:rPr>
              <w:lastRenderedPageBreak/>
              <w:t>САОБРАЈНИЦЕ</w:t>
            </w: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4C82DF28" w14:textId="77777777" w:rsidR="004B43F5" w:rsidRPr="006C4F1C" w:rsidRDefault="004B43F5" w:rsidP="001D7D53">
            <w:pPr>
              <w:tabs>
                <w:tab w:val="center" w:pos="4536"/>
                <w:tab w:val="right" w:pos="9072"/>
              </w:tabs>
              <w:spacing w:before="60" w:line="20" w:lineRule="atLeast"/>
              <w:jc w:val="both"/>
              <w:rPr>
                <w:rFonts w:ascii="Candara" w:hAnsi="Candara" w:cs="Andalus"/>
                <w:b/>
                <w:i/>
                <w:color w:val="002060"/>
                <w:sz w:val="22"/>
                <w:szCs w:val="22"/>
                <w:u w:val="single"/>
              </w:rPr>
            </w:pPr>
            <w:r w:rsidRPr="006C4F1C">
              <w:rPr>
                <w:rFonts w:ascii="Candara" w:hAnsi="Candara" w:cs="Andalus"/>
                <w:b/>
                <w:i/>
                <w:color w:val="002060"/>
                <w:sz w:val="22"/>
                <w:szCs w:val="22"/>
                <w:u w:val="single"/>
              </w:rPr>
              <w:t>Изградња тротоара</w:t>
            </w:r>
          </w:p>
          <w:p w14:paraId="53B7F0E0" w14:textId="77777777" w:rsidR="004B43F5" w:rsidRPr="006C4F1C" w:rsidRDefault="004B43F5" w:rsidP="001D7D53">
            <w:pPr>
              <w:tabs>
                <w:tab w:val="center" w:pos="4536"/>
                <w:tab w:val="right" w:pos="9072"/>
              </w:tabs>
              <w:spacing w:before="40" w:after="40" w:line="20" w:lineRule="atLeast"/>
              <w:jc w:val="both"/>
              <w:rPr>
                <w:rFonts w:ascii="Candara" w:eastAsia="Calibri" w:hAnsi="Candara" w:cs="Andalus"/>
                <w:b/>
                <w:color w:val="002060"/>
                <w:sz w:val="22"/>
                <w:szCs w:val="22"/>
              </w:rPr>
            </w:pPr>
            <w:r w:rsidRPr="006C4F1C">
              <w:rPr>
                <w:rFonts w:ascii="Candara" w:hAnsi="Candara" w:cs="Andalus"/>
                <w:color w:val="002060"/>
                <w:sz w:val="22"/>
                <w:szCs w:val="22"/>
              </w:rPr>
              <w:t>Изградња тротоара у Улици браће Максимовић.</w:t>
            </w:r>
          </w:p>
        </w:tc>
        <w:tc>
          <w:tcPr>
            <w:tcW w:w="4962" w:type="dxa"/>
            <w:tcBorders>
              <w:top w:val="single" w:sz="4" w:space="0" w:color="auto"/>
              <w:left w:val="single" w:sz="4" w:space="0" w:color="auto"/>
              <w:bottom w:val="single" w:sz="4" w:space="0" w:color="auto"/>
              <w:right w:val="single" w:sz="12" w:space="0" w:color="auto"/>
            </w:tcBorders>
            <w:shd w:val="clear" w:color="auto" w:fill="auto"/>
          </w:tcPr>
          <w:p w14:paraId="52A09811" w14:textId="77777777" w:rsidR="004B43F5" w:rsidRPr="006C4F1C" w:rsidRDefault="004B43F5" w:rsidP="001D7D53">
            <w:pPr>
              <w:spacing w:before="60" w:after="40" w:line="20" w:lineRule="atLeast"/>
              <w:jc w:val="both"/>
              <w:rPr>
                <w:rFonts w:ascii="Candara" w:hAnsi="Candara"/>
                <w:color w:val="002060"/>
                <w:sz w:val="22"/>
                <w:szCs w:val="22"/>
              </w:rPr>
            </w:pPr>
          </w:p>
        </w:tc>
      </w:tr>
      <w:tr w:rsidR="004B43F5" w:rsidRPr="006C4F1C" w14:paraId="51915A84" w14:textId="77777777" w:rsidTr="009153B3">
        <w:trPr>
          <w:cantSplit/>
          <w:trHeight w:val="926"/>
        </w:trPr>
        <w:tc>
          <w:tcPr>
            <w:tcW w:w="709" w:type="dxa"/>
            <w:vMerge/>
            <w:tcBorders>
              <w:left w:val="single" w:sz="12" w:space="0" w:color="auto"/>
              <w:right w:val="single" w:sz="4" w:space="0" w:color="auto"/>
            </w:tcBorders>
            <w:textDirection w:val="btLr"/>
            <w:vAlign w:val="center"/>
          </w:tcPr>
          <w:p w14:paraId="1201A6A7" w14:textId="77777777" w:rsidR="004B43F5" w:rsidRPr="006C4F1C" w:rsidRDefault="004B43F5" w:rsidP="001D7D53">
            <w:pPr>
              <w:tabs>
                <w:tab w:val="center" w:pos="4536"/>
                <w:tab w:val="right" w:pos="9072"/>
              </w:tabs>
              <w:spacing w:line="20" w:lineRule="atLeast"/>
              <w:jc w:val="center"/>
              <w:rPr>
                <w:rFonts w:ascii="Candara" w:hAnsi="Candara" w:cs="Andalus"/>
                <w:b/>
                <w:color w:val="002060"/>
                <w:sz w:val="22"/>
                <w:szCs w:val="22"/>
              </w:rPr>
            </w:pP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6463133B" w14:textId="77777777" w:rsidR="004B43F5" w:rsidRPr="006C4F1C" w:rsidRDefault="004B43F5" w:rsidP="001D7D53">
            <w:pPr>
              <w:tabs>
                <w:tab w:val="center" w:pos="4536"/>
                <w:tab w:val="right" w:pos="9072"/>
              </w:tabs>
              <w:spacing w:before="40" w:after="40" w:line="20" w:lineRule="atLeast"/>
              <w:jc w:val="both"/>
              <w:rPr>
                <w:rFonts w:ascii="Candara" w:eastAsia="Calibri" w:hAnsi="Candara" w:cs="Andalus"/>
                <w:b/>
                <w:i/>
                <w:color w:val="002060"/>
                <w:sz w:val="22"/>
                <w:szCs w:val="22"/>
                <w:u w:val="single"/>
              </w:rPr>
            </w:pPr>
            <w:r w:rsidRPr="006C4F1C">
              <w:rPr>
                <w:rFonts w:ascii="Candara" w:eastAsia="Calibri" w:hAnsi="Candara" w:cs="Andalus"/>
                <w:b/>
                <w:i/>
                <w:color w:val="002060"/>
                <w:sz w:val="22"/>
                <w:szCs w:val="22"/>
                <w:u w:val="single"/>
              </w:rPr>
              <w:t>Санација макадамских улица</w:t>
            </w:r>
          </w:p>
          <w:p w14:paraId="47E5B1F9" w14:textId="77777777" w:rsidR="004B43F5" w:rsidRPr="006C4F1C" w:rsidRDefault="004B43F5" w:rsidP="001D7D53">
            <w:pPr>
              <w:tabs>
                <w:tab w:val="center" w:pos="4536"/>
                <w:tab w:val="right" w:pos="9072"/>
              </w:tabs>
              <w:spacing w:before="40" w:after="40" w:line="20" w:lineRule="atLeast"/>
              <w:jc w:val="both"/>
              <w:rPr>
                <w:rFonts w:ascii="Candara" w:hAnsi="Candara" w:cs="Andalus"/>
                <w:color w:val="002060"/>
                <w:sz w:val="22"/>
                <w:szCs w:val="22"/>
              </w:rPr>
            </w:pPr>
            <w:r w:rsidRPr="006C4F1C">
              <w:rPr>
                <w:rFonts w:ascii="Candara" w:hAnsi="Candara" w:cs="Andalus"/>
                <w:color w:val="002060"/>
                <w:sz w:val="22"/>
                <w:szCs w:val="22"/>
              </w:rPr>
              <w:t>Санација макадамског крака са Улице Јанка Вукотића.</w:t>
            </w:r>
          </w:p>
        </w:tc>
        <w:tc>
          <w:tcPr>
            <w:tcW w:w="4962" w:type="dxa"/>
            <w:tcBorders>
              <w:top w:val="single" w:sz="4" w:space="0" w:color="auto"/>
              <w:left w:val="single" w:sz="4" w:space="0" w:color="auto"/>
              <w:bottom w:val="single" w:sz="4" w:space="0" w:color="auto"/>
              <w:right w:val="single" w:sz="12" w:space="0" w:color="auto"/>
            </w:tcBorders>
            <w:shd w:val="clear" w:color="auto" w:fill="auto"/>
          </w:tcPr>
          <w:p w14:paraId="51E97ABE" w14:textId="77777777" w:rsidR="004B43F5" w:rsidRPr="006C4F1C" w:rsidRDefault="004B43F5" w:rsidP="001D7D53">
            <w:pPr>
              <w:tabs>
                <w:tab w:val="center" w:pos="4536"/>
                <w:tab w:val="right" w:pos="9072"/>
              </w:tabs>
              <w:spacing w:before="40" w:after="40" w:line="20" w:lineRule="atLeast"/>
              <w:jc w:val="both"/>
              <w:rPr>
                <w:rFonts w:ascii="Candara" w:hAnsi="Candara" w:cs="Andalus"/>
                <w:color w:val="002060"/>
                <w:sz w:val="22"/>
                <w:szCs w:val="22"/>
              </w:rPr>
            </w:pPr>
            <w:r w:rsidRPr="006C4F1C">
              <w:rPr>
                <w:rFonts w:ascii="Candara" w:hAnsi="Candara" w:cs="Andalus"/>
                <w:color w:val="002060"/>
                <w:sz w:val="22"/>
                <w:szCs w:val="22"/>
              </w:rPr>
              <w:t>Извршена је санација макадамског крака са Улице Јанка Вукотића у дужини од 100 м.</w:t>
            </w:r>
          </w:p>
          <w:p w14:paraId="0516AA56" w14:textId="77777777" w:rsidR="004B43F5" w:rsidRPr="006C4F1C" w:rsidRDefault="004B43F5" w:rsidP="001D7D53">
            <w:pPr>
              <w:tabs>
                <w:tab w:val="center" w:pos="4536"/>
                <w:tab w:val="right" w:pos="9072"/>
              </w:tabs>
              <w:spacing w:before="40" w:after="40" w:line="20" w:lineRule="atLeast"/>
              <w:jc w:val="both"/>
              <w:rPr>
                <w:rFonts w:ascii="Candara" w:hAnsi="Candara" w:cs="Andalus"/>
                <w:color w:val="002060"/>
                <w:sz w:val="22"/>
                <w:szCs w:val="22"/>
              </w:rPr>
            </w:pPr>
          </w:p>
        </w:tc>
      </w:tr>
      <w:tr w:rsidR="004B43F5" w:rsidRPr="006C4F1C" w14:paraId="3C299535" w14:textId="77777777" w:rsidTr="009153B3">
        <w:trPr>
          <w:cantSplit/>
          <w:trHeight w:val="483"/>
        </w:trPr>
        <w:tc>
          <w:tcPr>
            <w:tcW w:w="709" w:type="dxa"/>
            <w:vMerge/>
            <w:tcBorders>
              <w:left w:val="single" w:sz="12" w:space="0" w:color="auto"/>
              <w:right w:val="single" w:sz="4" w:space="0" w:color="auto"/>
            </w:tcBorders>
            <w:textDirection w:val="btLr"/>
            <w:vAlign w:val="center"/>
          </w:tcPr>
          <w:p w14:paraId="7CA435EB" w14:textId="77777777" w:rsidR="004B43F5" w:rsidRPr="006C4F1C" w:rsidRDefault="004B43F5" w:rsidP="001D7D53">
            <w:pPr>
              <w:tabs>
                <w:tab w:val="center" w:pos="4536"/>
                <w:tab w:val="right" w:pos="9072"/>
              </w:tabs>
              <w:spacing w:line="20" w:lineRule="atLeast"/>
              <w:jc w:val="center"/>
              <w:rPr>
                <w:rFonts w:ascii="Candara" w:hAnsi="Candara" w:cs="Andalus"/>
                <w:b/>
                <w:color w:val="002060"/>
                <w:sz w:val="22"/>
                <w:szCs w:val="22"/>
              </w:rPr>
            </w:pP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42B572BB" w14:textId="77777777" w:rsidR="004B43F5" w:rsidRPr="006C4F1C" w:rsidRDefault="004B43F5" w:rsidP="001D7D53">
            <w:pPr>
              <w:tabs>
                <w:tab w:val="right" w:pos="255"/>
              </w:tabs>
              <w:spacing w:before="40" w:after="40"/>
              <w:jc w:val="both"/>
              <w:rPr>
                <w:rFonts w:ascii="Candara" w:hAnsi="Candara" w:cs="Andalus"/>
                <w:color w:val="002060"/>
                <w:sz w:val="22"/>
                <w:szCs w:val="22"/>
              </w:rPr>
            </w:pPr>
            <w:r w:rsidRPr="006C4F1C">
              <w:rPr>
                <w:rFonts w:ascii="Candara" w:hAnsi="Candara" w:cs="Andalus"/>
                <w:color w:val="002060"/>
                <w:sz w:val="22"/>
                <w:szCs w:val="22"/>
              </w:rPr>
              <w:t xml:space="preserve">Санација приступних путева: </w:t>
            </w:r>
          </w:p>
          <w:p w14:paraId="45FF3B3D" w14:textId="77777777" w:rsidR="004B43F5" w:rsidRPr="006C4F1C" w:rsidRDefault="004B43F5" w:rsidP="001D7D53">
            <w:pPr>
              <w:tabs>
                <w:tab w:val="right" w:pos="255"/>
              </w:tabs>
              <w:spacing w:before="40" w:after="40"/>
              <w:jc w:val="both"/>
              <w:rPr>
                <w:rFonts w:ascii="Candara" w:hAnsi="Candara" w:cs="Andalus"/>
                <w:color w:val="002060"/>
                <w:sz w:val="22"/>
                <w:szCs w:val="22"/>
              </w:rPr>
            </w:pPr>
            <w:r w:rsidRPr="006C4F1C">
              <w:rPr>
                <w:rFonts w:ascii="Candara" w:hAnsi="Candara" w:cs="Andalus"/>
                <w:color w:val="002060"/>
                <w:sz w:val="22"/>
                <w:szCs w:val="22"/>
              </w:rPr>
              <w:t xml:space="preserve"> - </w:t>
            </w:r>
            <w:r w:rsidRPr="006C4F1C">
              <w:rPr>
                <w:rFonts w:ascii="Candara" w:hAnsi="Candara" w:cs="Andalus"/>
                <w:color w:val="002060"/>
                <w:sz w:val="22"/>
                <w:szCs w:val="22"/>
              </w:rPr>
              <w:tab/>
              <w:t>са Пута поред Бистрице,</w:t>
            </w:r>
          </w:p>
          <w:p w14:paraId="6B905BB0" w14:textId="77777777" w:rsidR="004B43F5" w:rsidRPr="006C4F1C" w:rsidRDefault="004B43F5" w:rsidP="001C1DA5">
            <w:pPr>
              <w:numPr>
                <w:ilvl w:val="0"/>
                <w:numId w:val="12"/>
              </w:numPr>
              <w:tabs>
                <w:tab w:val="right" w:pos="255"/>
              </w:tabs>
              <w:spacing w:before="40" w:after="40"/>
              <w:ind w:left="0" w:hanging="606"/>
              <w:jc w:val="both"/>
              <w:rPr>
                <w:rFonts w:ascii="Candara" w:hAnsi="Candara" w:cs="Andalus"/>
                <w:color w:val="002060"/>
                <w:sz w:val="22"/>
                <w:szCs w:val="22"/>
              </w:rPr>
            </w:pPr>
            <w:r w:rsidRPr="006C4F1C">
              <w:rPr>
                <w:rFonts w:ascii="Candara" w:hAnsi="Candara" w:cs="Andalus"/>
                <w:color w:val="002060"/>
                <w:sz w:val="22"/>
                <w:szCs w:val="22"/>
              </w:rPr>
              <w:t xml:space="preserve"> - са</w:t>
            </w:r>
            <w:r w:rsidRPr="006C4F1C">
              <w:rPr>
                <w:rFonts w:ascii="Candara" w:hAnsi="Candara" w:cs="Andalus"/>
                <w:color w:val="002060"/>
                <w:sz w:val="22"/>
                <w:szCs w:val="22"/>
                <w:lang w:val="sr-Cyrl-RS"/>
              </w:rPr>
              <w:t xml:space="preserve"> Улице</w:t>
            </w:r>
            <w:r w:rsidRPr="006C4F1C">
              <w:rPr>
                <w:rFonts w:ascii="Candara" w:hAnsi="Candara" w:cs="Andalus"/>
                <w:color w:val="002060"/>
                <w:sz w:val="22"/>
                <w:szCs w:val="22"/>
              </w:rPr>
              <w:t xml:space="preserve"> Крста Костића.</w:t>
            </w:r>
          </w:p>
        </w:tc>
        <w:tc>
          <w:tcPr>
            <w:tcW w:w="4962" w:type="dxa"/>
            <w:tcBorders>
              <w:top w:val="single" w:sz="4" w:space="0" w:color="auto"/>
              <w:left w:val="single" w:sz="4" w:space="0" w:color="auto"/>
              <w:bottom w:val="single" w:sz="4" w:space="0" w:color="auto"/>
              <w:right w:val="single" w:sz="12" w:space="0" w:color="auto"/>
            </w:tcBorders>
            <w:shd w:val="clear" w:color="auto" w:fill="auto"/>
          </w:tcPr>
          <w:p w14:paraId="1C1A688C" w14:textId="77777777" w:rsidR="004B43F5" w:rsidRPr="006C4F1C" w:rsidRDefault="004B43F5" w:rsidP="00F041C4">
            <w:pPr>
              <w:tabs>
                <w:tab w:val="center" w:pos="4536"/>
                <w:tab w:val="right" w:pos="9072"/>
              </w:tabs>
              <w:spacing w:before="40" w:after="40" w:line="20" w:lineRule="atLeast"/>
              <w:jc w:val="both"/>
              <w:rPr>
                <w:rFonts w:ascii="Candara" w:hAnsi="Candara" w:cs="Andalus"/>
                <w:color w:val="002060"/>
                <w:sz w:val="22"/>
                <w:szCs w:val="22"/>
              </w:rPr>
            </w:pPr>
            <w:r w:rsidRPr="006C4F1C">
              <w:rPr>
                <w:rFonts w:ascii="Candara" w:hAnsi="Candara" w:cs="Andalus"/>
                <w:color w:val="002060"/>
                <w:sz w:val="22"/>
                <w:szCs w:val="22"/>
              </w:rPr>
              <w:t xml:space="preserve">Извршена је санација (насипање, равнање и ваљање) приступних улица са Улице Крста  Костића у дужини од 200 м. </w:t>
            </w:r>
          </w:p>
        </w:tc>
      </w:tr>
      <w:tr w:rsidR="004B43F5" w:rsidRPr="006C4F1C" w14:paraId="4BAD5813" w14:textId="77777777" w:rsidTr="009153B3">
        <w:trPr>
          <w:cantSplit/>
          <w:trHeight w:val="483"/>
        </w:trPr>
        <w:tc>
          <w:tcPr>
            <w:tcW w:w="709" w:type="dxa"/>
            <w:vMerge/>
            <w:tcBorders>
              <w:left w:val="single" w:sz="12" w:space="0" w:color="auto"/>
              <w:right w:val="single" w:sz="4" w:space="0" w:color="auto"/>
            </w:tcBorders>
            <w:textDirection w:val="btLr"/>
            <w:vAlign w:val="center"/>
          </w:tcPr>
          <w:p w14:paraId="224DDDA2" w14:textId="77777777" w:rsidR="004B43F5" w:rsidRPr="006C4F1C" w:rsidRDefault="004B43F5" w:rsidP="001D7D53">
            <w:pPr>
              <w:tabs>
                <w:tab w:val="center" w:pos="4536"/>
                <w:tab w:val="right" w:pos="9072"/>
              </w:tabs>
              <w:spacing w:line="20" w:lineRule="atLeast"/>
              <w:jc w:val="center"/>
              <w:rPr>
                <w:rFonts w:ascii="Candara" w:hAnsi="Candara" w:cs="Andalus"/>
                <w:b/>
                <w:color w:val="002060"/>
                <w:sz w:val="22"/>
                <w:szCs w:val="22"/>
              </w:rPr>
            </w:pP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203C5F5A" w14:textId="77777777" w:rsidR="004B43F5" w:rsidRPr="006C4F1C" w:rsidRDefault="004B43F5" w:rsidP="001D7D53">
            <w:pPr>
              <w:tabs>
                <w:tab w:val="center" w:pos="4536"/>
                <w:tab w:val="right" w:pos="9072"/>
              </w:tabs>
              <w:spacing w:before="40" w:after="40" w:line="20" w:lineRule="atLeast"/>
              <w:jc w:val="both"/>
              <w:rPr>
                <w:rFonts w:ascii="Candara" w:hAnsi="Candara" w:cs="Andalus"/>
                <w:b/>
                <w:i/>
                <w:color w:val="002060"/>
                <w:sz w:val="22"/>
                <w:szCs w:val="22"/>
                <w:u w:val="single"/>
              </w:rPr>
            </w:pPr>
            <w:r w:rsidRPr="006C4F1C">
              <w:rPr>
                <w:rFonts w:ascii="Candara" w:hAnsi="Candara" w:cs="Andalus"/>
                <w:b/>
                <w:i/>
                <w:color w:val="002060"/>
                <w:sz w:val="22"/>
                <w:szCs w:val="22"/>
                <w:u w:val="single"/>
              </w:rPr>
              <w:t>Санација ударних рупа</w:t>
            </w:r>
          </w:p>
          <w:p w14:paraId="4722CED2" w14:textId="77777777" w:rsidR="004B43F5" w:rsidRPr="006C4F1C" w:rsidRDefault="004B43F5" w:rsidP="001D7D53">
            <w:pPr>
              <w:tabs>
                <w:tab w:val="center" w:pos="4536"/>
                <w:tab w:val="right" w:pos="9072"/>
              </w:tabs>
              <w:spacing w:before="40" w:after="40" w:line="20" w:lineRule="atLeast"/>
              <w:jc w:val="both"/>
              <w:rPr>
                <w:rFonts w:ascii="Candara" w:hAnsi="Candara" w:cs="Andalus"/>
                <w:b/>
                <w:i/>
                <w:color w:val="002060"/>
                <w:sz w:val="22"/>
                <w:szCs w:val="22"/>
                <w:u w:val="single"/>
              </w:rPr>
            </w:pPr>
          </w:p>
        </w:tc>
        <w:tc>
          <w:tcPr>
            <w:tcW w:w="4962" w:type="dxa"/>
            <w:tcBorders>
              <w:top w:val="single" w:sz="4" w:space="0" w:color="auto"/>
              <w:left w:val="single" w:sz="4" w:space="0" w:color="auto"/>
              <w:bottom w:val="single" w:sz="4" w:space="0" w:color="auto"/>
              <w:right w:val="single" w:sz="12" w:space="0" w:color="auto"/>
            </w:tcBorders>
            <w:shd w:val="clear" w:color="auto" w:fill="auto"/>
          </w:tcPr>
          <w:p w14:paraId="1D6520F0" w14:textId="2FBB2502" w:rsidR="004B43F5" w:rsidRPr="006C4F1C" w:rsidRDefault="004B43F5" w:rsidP="00F041C4">
            <w:pPr>
              <w:tabs>
                <w:tab w:val="center" w:pos="4536"/>
                <w:tab w:val="right" w:pos="9072"/>
              </w:tabs>
              <w:spacing w:before="40" w:after="40" w:line="20" w:lineRule="atLeast"/>
              <w:jc w:val="both"/>
              <w:rPr>
                <w:rFonts w:ascii="Candara" w:hAnsi="Candara" w:cs="Andalus"/>
                <w:color w:val="002060"/>
                <w:sz w:val="22"/>
                <w:szCs w:val="22"/>
              </w:rPr>
            </w:pPr>
            <w:r w:rsidRPr="006C4F1C">
              <w:rPr>
                <w:rFonts w:ascii="Candara" w:hAnsi="Candara" w:cs="Andalus"/>
                <w:color w:val="002060"/>
                <w:sz w:val="22"/>
                <w:szCs w:val="22"/>
              </w:rPr>
              <w:t xml:space="preserve">Извршена је </w:t>
            </w:r>
            <w:r w:rsidR="005B5B73" w:rsidRPr="006C4F1C">
              <w:rPr>
                <w:rFonts w:ascii="Candara" w:hAnsi="Candara" w:cs="Andalus"/>
                <w:color w:val="002060"/>
                <w:sz w:val="22"/>
                <w:szCs w:val="22"/>
                <w:lang w:val="sr-Cyrl-ME"/>
              </w:rPr>
              <w:t>с</w:t>
            </w:r>
            <w:r w:rsidRPr="006C4F1C">
              <w:rPr>
                <w:rFonts w:ascii="Candara" w:hAnsi="Candara" w:cs="Andalus"/>
                <w:color w:val="002060"/>
                <w:sz w:val="22"/>
                <w:szCs w:val="22"/>
              </w:rPr>
              <w:t>анација ударних рупа у Улици Јанка Вукотића.</w:t>
            </w:r>
          </w:p>
        </w:tc>
      </w:tr>
      <w:tr w:rsidR="004B43F5" w:rsidRPr="006C4F1C" w14:paraId="38ABB4A4" w14:textId="77777777" w:rsidTr="009153B3">
        <w:trPr>
          <w:cantSplit/>
          <w:trHeight w:val="483"/>
        </w:trPr>
        <w:tc>
          <w:tcPr>
            <w:tcW w:w="709" w:type="dxa"/>
            <w:vMerge/>
            <w:tcBorders>
              <w:left w:val="single" w:sz="12" w:space="0" w:color="auto"/>
              <w:right w:val="single" w:sz="4" w:space="0" w:color="auto"/>
            </w:tcBorders>
            <w:textDirection w:val="btLr"/>
            <w:vAlign w:val="center"/>
          </w:tcPr>
          <w:p w14:paraId="5418B648" w14:textId="77777777" w:rsidR="004B43F5" w:rsidRPr="006C4F1C" w:rsidRDefault="004B43F5" w:rsidP="001D7D53">
            <w:pPr>
              <w:tabs>
                <w:tab w:val="center" w:pos="4536"/>
                <w:tab w:val="right" w:pos="9072"/>
              </w:tabs>
              <w:spacing w:line="20" w:lineRule="atLeast"/>
              <w:jc w:val="center"/>
              <w:rPr>
                <w:rFonts w:ascii="Candara" w:hAnsi="Candara" w:cs="Andalus"/>
                <w:b/>
                <w:color w:val="002060"/>
                <w:sz w:val="22"/>
                <w:szCs w:val="22"/>
              </w:rPr>
            </w:pP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5315B8C7" w14:textId="77777777" w:rsidR="004B43F5" w:rsidRPr="006C4F1C" w:rsidRDefault="004B43F5" w:rsidP="001D7D53">
            <w:pPr>
              <w:tabs>
                <w:tab w:val="center" w:pos="4536"/>
                <w:tab w:val="right" w:pos="9072"/>
              </w:tabs>
              <w:spacing w:before="40" w:after="40" w:line="20" w:lineRule="atLeast"/>
              <w:jc w:val="both"/>
              <w:rPr>
                <w:rFonts w:ascii="Candara" w:hAnsi="Candara" w:cs="Andalus"/>
                <w:b/>
                <w:i/>
                <w:color w:val="002060"/>
                <w:sz w:val="22"/>
                <w:szCs w:val="22"/>
                <w:u w:val="single"/>
              </w:rPr>
            </w:pPr>
            <w:r w:rsidRPr="006C4F1C">
              <w:rPr>
                <w:rFonts w:ascii="Candara" w:hAnsi="Candara" w:cs="Andalus"/>
                <w:b/>
                <w:i/>
                <w:color w:val="002060"/>
                <w:sz w:val="22"/>
                <w:szCs w:val="22"/>
                <w:u w:val="single"/>
              </w:rPr>
              <w:t>Саобраћајна сигнализација</w:t>
            </w:r>
          </w:p>
          <w:p w14:paraId="035E9538" w14:textId="77777777" w:rsidR="004B43F5" w:rsidRPr="006C4F1C" w:rsidRDefault="004B43F5" w:rsidP="001D7D53">
            <w:pPr>
              <w:tabs>
                <w:tab w:val="center" w:pos="4536"/>
                <w:tab w:val="right" w:pos="9072"/>
              </w:tabs>
              <w:spacing w:before="40" w:after="40" w:line="20" w:lineRule="atLeast"/>
              <w:jc w:val="both"/>
              <w:rPr>
                <w:rFonts w:ascii="Candara" w:hAnsi="Candara" w:cs="Andalus"/>
                <w:b/>
                <w:i/>
                <w:color w:val="002060"/>
                <w:sz w:val="22"/>
                <w:szCs w:val="22"/>
                <w:u w:val="single"/>
              </w:rPr>
            </w:pPr>
            <w:r w:rsidRPr="006C4F1C">
              <w:rPr>
                <w:rFonts w:ascii="Candara" w:hAnsi="Candara" w:cs="Andalus"/>
                <w:color w:val="002060"/>
                <w:sz w:val="22"/>
                <w:szCs w:val="22"/>
              </w:rPr>
              <w:t>Постављање успоривача брзине</w:t>
            </w:r>
            <w:r w:rsidRPr="006C4F1C">
              <w:rPr>
                <w:rFonts w:ascii="Candara" w:hAnsi="Candara" w:cs="Andalus"/>
                <w:color w:val="002060"/>
                <w:sz w:val="22"/>
                <w:szCs w:val="22"/>
                <w:lang w:val="sr-Latn-ME"/>
              </w:rPr>
              <w:t xml:space="preserve"> у Улици црногорских комита.</w:t>
            </w:r>
          </w:p>
        </w:tc>
        <w:tc>
          <w:tcPr>
            <w:tcW w:w="4962" w:type="dxa"/>
            <w:tcBorders>
              <w:top w:val="single" w:sz="4" w:space="0" w:color="auto"/>
              <w:left w:val="single" w:sz="4" w:space="0" w:color="auto"/>
              <w:bottom w:val="single" w:sz="4" w:space="0" w:color="auto"/>
              <w:right w:val="single" w:sz="12" w:space="0" w:color="auto"/>
            </w:tcBorders>
            <w:shd w:val="clear" w:color="auto" w:fill="auto"/>
          </w:tcPr>
          <w:p w14:paraId="5E8F4089" w14:textId="76790FEB" w:rsidR="004B43F5" w:rsidRPr="006C4F1C" w:rsidRDefault="004B43F5" w:rsidP="00F041C4">
            <w:pPr>
              <w:tabs>
                <w:tab w:val="center" w:pos="4536"/>
                <w:tab w:val="right" w:pos="9072"/>
              </w:tabs>
              <w:spacing w:before="40" w:after="40" w:line="20" w:lineRule="atLeast"/>
              <w:jc w:val="both"/>
              <w:rPr>
                <w:rFonts w:ascii="Candara" w:hAnsi="Candara" w:cs="Andalus"/>
                <w:color w:val="002060"/>
                <w:sz w:val="22"/>
                <w:szCs w:val="22"/>
              </w:rPr>
            </w:pPr>
            <w:r w:rsidRPr="006C4F1C">
              <w:rPr>
                <w:rFonts w:ascii="Candara" w:hAnsi="Candara" w:cs="Andalus"/>
                <w:color w:val="002060"/>
                <w:sz w:val="22"/>
                <w:szCs w:val="22"/>
              </w:rPr>
              <w:t>Извршено је постав</w:t>
            </w:r>
            <w:r w:rsidRPr="006C4F1C">
              <w:rPr>
                <w:rFonts w:ascii="Candara" w:hAnsi="Candara" w:cs="Andalus"/>
                <w:color w:val="002060"/>
                <w:sz w:val="22"/>
                <w:szCs w:val="22"/>
                <w:lang w:val="sr-Cyrl-RS"/>
              </w:rPr>
              <w:t>љ</w:t>
            </w:r>
            <w:r w:rsidRPr="006C4F1C">
              <w:rPr>
                <w:rFonts w:ascii="Candara" w:hAnsi="Candara" w:cs="Andalus"/>
                <w:color w:val="002060"/>
                <w:sz w:val="22"/>
                <w:szCs w:val="22"/>
              </w:rPr>
              <w:t>а</w:t>
            </w:r>
            <w:r w:rsidRPr="006C4F1C">
              <w:rPr>
                <w:rFonts w:ascii="Candara" w:hAnsi="Candara" w:cs="Andalus"/>
                <w:color w:val="002060"/>
                <w:sz w:val="22"/>
                <w:szCs w:val="22"/>
                <w:lang w:val="sr-Cyrl-RS"/>
              </w:rPr>
              <w:t>њ</w:t>
            </w:r>
            <w:r w:rsidRPr="006C4F1C">
              <w:rPr>
                <w:rFonts w:ascii="Candara" w:hAnsi="Candara" w:cs="Andalus"/>
                <w:color w:val="002060"/>
                <w:sz w:val="22"/>
                <w:szCs w:val="22"/>
              </w:rPr>
              <w:t xml:space="preserve">е принудних успоривача брзине у Улици црногорских комита. </w:t>
            </w:r>
            <w:r w:rsidR="00514078" w:rsidRPr="006C4F1C">
              <w:rPr>
                <w:rFonts w:ascii="Candara" w:hAnsi="Candara" w:cs="Andalus"/>
                <w:color w:val="002060"/>
                <w:sz w:val="22"/>
                <w:szCs w:val="22"/>
              </w:rPr>
              <w:t>В</w:t>
            </w:r>
            <w:r w:rsidRPr="006C4F1C">
              <w:rPr>
                <w:rFonts w:ascii="Candara" w:hAnsi="Candara" w:cs="Andalus"/>
                <w:color w:val="002060"/>
                <w:sz w:val="22"/>
                <w:szCs w:val="22"/>
              </w:rPr>
              <w:t>риједност извршених радова износи 719,64 €.</w:t>
            </w:r>
          </w:p>
        </w:tc>
      </w:tr>
      <w:tr w:rsidR="004B43F5" w:rsidRPr="006C4F1C" w14:paraId="278EB2C9" w14:textId="77777777" w:rsidTr="009153B3">
        <w:trPr>
          <w:cantSplit/>
          <w:trHeight w:val="483"/>
        </w:trPr>
        <w:tc>
          <w:tcPr>
            <w:tcW w:w="709" w:type="dxa"/>
            <w:vMerge/>
            <w:tcBorders>
              <w:left w:val="single" w:sz="12" w:space="0" w:color="auto"/>
              <w:right w:val="single" w:sz="4" w:space="0" w:color="auto"/>
            </w:tcBorders>
            <w:textDirection w:val="btLr"/>
            <w:vAlign w:val="center"/>
          </w:tcPr>
          <w:p w14:paraId="2E3DCE7F" w14:textId="77777777" w:rsidR="004B43F5" w:rsidRPr="006C4F1C" w:rsidRDefault="004B43F5" w:rsidP="001D7D53">
            <w:pPr>
              <w:tabs>
                <w:tab w:val="center" w:pos="4536"/>
                <w:tab w:val="right" w:pos="9072"/>
              </w:tabs>
              <w:spacing w:line="20" w:lineRule="atLeast"/>
              <w:jc w:val="center"/>
              <w:rPr>
                <w:rFonts w:ascii="Candara" w:hAnsi="Candara" w:cs="Andalus"/>
                <w:b/>
                <w:color w:val="002060"/>
                <w:sz w:val="22"/>
                <w:szCs w:val="22"/>
              </w:rPr>
            </w:pP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1427AC97" w14:textId="55E3C588" w:rsidR="004B43F5" w:rsidRPr="006C4F1C" w:rsidRDefault="004B43F5" w:rsidP="001D7D53">
            <w:pPr>
              <w:tabs>
                <w:tab w:val="center" w:pos="4536"/>
                <w:tab w:val="right" w:pos="9072"/>
              </w:tabs>
              <w:spacing w:before="40" w:after="40" w:line="20" w:lineRule="atLeast"/>
              <w:jc w:val="both"/>
              <w:rPr>
                <w:rFonts w:ascii="Candara" w:hAnsi="Candara" w:cs="Andalus"/>
                <w:b/>
                <w:i/>
                <w:color w:val="002060"/>
                <w:sz w:val="22"/>
                <w:szCs w:val="22"/>
                <w:u w:val="single"/>
                <w:lang w:val="sr-Cyrl-RS"/>
              </w:rPr>
            </w:pPr>
            <w:r w:rsidRPr="006C4F1C">
              <w:rPr>
                <w:rFonts w:ascii="Candara" w:hAnsi="Candara" w:cs="Andalus"/>
                <w:color w:val="002060"/>
                <w:sz w:val="22"/>
                <w:szCs w:val="22"/>
              </w:rPr>
              <w:t>Постављање успоривача брзине</w:t>
            </w:r>
            <w:r w:rsidRPr="006C4F1C">
              <w:rPr>
                <w:rFonts w:ascii="Candara" w:hAnsi="Candara" w:cs="Andalus"/>
                <w:color w:val="002060"/>
                <w:sz w:val="22"/>
                <w:szCs w:val="22"/>
                <w:lang w:val="sr-Latn-ME"/>
              </w:rPr>
              <w:t xml:space="preserve"> на краку са Улиц</w:t>
            </w:r>
            <w:r w:rsidR="00B95825" w:rsidRPr="006C4F1C">
              <w:rPr>
                <w:rFonts w:ascii="Candara" w:hAnsi="Candara" w:cs="Andalus"/>
                <w:color w:val="002060"/>
                <w:sz w:val="22"/>
                <w:szCs w:val="22"/>
                <w:lang w:val="sr-Cyrl-ME"/>
              </w:rPr>
              <w:t>е</w:t>
            </w:r>
            <w:r w:rsidRPr="006C4F1C">
              <w:rPr>
                <w:rFonts w:ascii="Candara" w:hAnsi="Candara" w:cs="Andalus"/>
                <w:color w:val="002060"/>
                <w:sz w:val="22"/>
                <w:szCs w:val="22"/>
                <w:lang w:val="sr-Latn-ME"/>
              </w:rPr>
              <w:t xml:space="preserve"> академика Јанка Миловића</w:t>
            </w:r>
            <w:r w:rsidRPr="006C4F1C">
              <w:rPr>
                <w:rFonts w:ascii="Candara" w:hAnsi="Candara" w:cs="Andalus"/>
                <w:color w:val="002060"/>
                <w:sz w:val="22"/>
                <w:szCs w:val="22"/>
                <w:lang w:val="sr-Cyrl-RS"/>
              </w:rPr>
              <w:t>.</w:t>
            </w:r>
          </w:p>
        </w:tc>
        <w:tc>
          <w:tcPr>
            <w:tcW w:w="4962" w:type="dxa"/>
            <w:tcBorders>
              <w:top w:val="single" w:sz="4" w:space="0" w:color="auto"/>
              <w:left w:val="single" w:sz="4" w:space="0" w:color="auto"/>
              <w:bottom w:val="single" w:sz="4" w:space="0" w:color="auto"/>
              <w:right w:val="single" w:sz="12" w:space="0" w:color="auto"/>
            </w:tcBorders>
            <w:shd w:val="clear" w:color="auto" w:fill="auto"/>
          </w:tcPr>
          <w:p w14:paraId="5114D726" w14:textId="77777777" w:rsidR="004B43F5" w:rsidRPr="006C4F1C" w:rsidRDefault="004B43F5" w:rsidP="001D7D53">
            <w:pPr>
              <w:tabs>
                <w:tab w:val="center" w:pos="4536"/>
                <w:tab w:val="right" w:pos="9072"/>
              </w:tabs>
              <w:spacing w:before="40" w:after="40" w:line="20" w:lineRule="atLeast"/>
              <w:jc w:val="both"/>
              <w:rPr>
                <w:rFonts w:ascii="Candara" w:hAnsi="Candara" w:cs="Andalus"/>
                <w:color w:val="002060"/>
                <w:sz w:val="22"/>
                <w:szCs w:val="22"/>
                <w:lang w:val="sr-Cyrl-RS"/>
              </w:rPr>
            </w:pPr>
          </w:p>
        </w:tc>
      </w:tr>
      <w:tr w:rsidR="004B43F5" w:rsidRPr="006C4F1C" w14:paraId="21BF082F" w14:textId="77777777" w:rsidTr="009153B3">
        <w:trPr>
          <w:cantSplit/>
          <w:trHeight w:val="483"/>
        </w:trPr>
        <w:tc>
          <w:tcPr>
            <w:tcW w:w="709" w:type="dxa"/>
            <w:vMerge/>
            <w:tcBorders>
              <w:left w:val="single" w:sz="12" w:space="0" w:color="auto"/>
              <w:right w:val="single" w:sz="4" w:space="0" w:color="auto"/>
            </w:tcBorders>
            <w:textDirection w:val="btLr"/>
            <w:vAlign w:val="center"/>
          </w:tcPr>
          <w:p w14:paraId="286D84AA" w14:textId="77777777" w:rsidR="004B43F5" w:rsidRPr="006C4F1C" w:rsidRDefault="004B43F5" w:rsidP="001D7D53">
            <w:pPr>
              <w:tabs>
                <w:tab w:val="center" w:pos="4536"/>
                <w:tab w:val="right" w:pos="9072"/>
              </w:tabs>
              <w:spacing w:line="20" w:lineRule="atLeast"/>
              <w:jc w:val="center"/>
              <w:rPr>
                <w:rFonts w:ascii="Candara" w:hAnsi="Candara" w:cs="Andalus"/>
                <w:b/>
                <w:color w:val="002060"/>
                <w:sz w:val="22"/>
                <w:szCs w:val="22"/>
              </w:rPr>
            </w:pP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0C8737B7" w14:textId="77777777" w:rsidR="004B43F5" w:rsidRPr="006C4F1C" w:rsidRDefault="004B43F5" w:rsidP="00F041C4">
            <w:pPr>
              <w:tabs>
                <w:tab w:val="center" w:pos="4536"/>
                <w:tab w:val="right" w:pos="9072"/>
              </w:tabs>
              <w:spacing w:before="40" w:after="40" w:line="20" w:lineRule="atLeast"/>
              <w:jc w:val="both"/>
              <w:rPr>
                <w:rFonts w:ascii="Candara" w:hAnsi="Candara" w:cs="Andalus"/>
                <w:color w:val="002060"/>
                <w:sz w:val="22"/>
                <w:szCs w:val="22"/>
                <w:lang w:val="sr-Cyrl-RS"/>
              </w:rPr>
            </w:pPr>
            <w:r w:rsidRPr="006C4F1C">
              <w:rPr>
                <w:rFonts w:ascii="Candara" w:hAnsi="Candara" w:cs="Andalus"/>
                <w:color w:val="002060"/>
                <w:sz w:val="22"/>
                <w:szCs w:val="22"/>
              </w:rPr>
              <w:t>Постављање успоривача брзине</w:t>
            </w:r>
            <w:r w:rsidRPr="006C4F1C">
              <w:rPr>
                <w:rFonts w:ascii="Candara" w:hAnsi="Candara" w:cs="Andalus"/>
                <w:color w:val="002060"/>
                <w:sz w:val="22"/>
                <w:szCs w:val="22"/>
                <w:lang w:val="sr-Latn-ME"/>
              </w:rPr>
              <w:t xml:space="preserve"> на краку са Улице црногорских комита (изме</w:t>
            </w:r>
            <w:r w:rsidRPr="006C4F1C">
              <w:rPr>
                <w:rFonts w:ascii="Candara" w:hAnsi="Candara" w:cs="Andalus"/>
                <w:color w:val="002060"/>
                <w:sz w:val="22"/>
                <w:szCs w:val="22"/>
                <w:lang w:val="sr-Cyrl-RS"/>
              </w:rPr>
              <w:t>ђ</w:t>
            </w:r>
            <w:r w:rsidRPr="006C4F1C">
              <w:rPr>
                <w:rFonts w:ascii="Candara" w:hAnsi="Candara" w:cs="Andalus"/>
                <w:color w:val="002060"/>
                <w:sz w:val="22"/>
                <w:szCs w:val="22"/>
                <w:lang w:val="sr-Latn-ME"/>
              </w:rPr>
              <w:t>у зграда Канкараша)</w:t>
            </w:r>
            <w:r w:rsidRPr="006C4F1C">
              <w:rPr>
                <w:rFonts w:ascii="Candara" w:hAnsi="Candara" w:cs="Andalus"/>
                <w:color w:val="002060"/>
                <w:sz w:val="22"/>
                <w:szCs w:val="22"/>
                <w:lang w:val="sr-Cyrl-RS"/>
              </w:rPr>
              <w:t>.</w:t>
            </w:r>
          </w:p>
        </w:tc>
        <w:tc>
          <w:tcPr>
            <w:tcW w:w="4962" w:type="dxa"/>
            <w:tcBorders>
              <w:top w:val="single" w:sz="4" w:space="0" w:color="auto"/>
              <w:left w:val="single" w:sz="4" w:space="0" w:color="auto"/>
              <w:bottom w:val="single" w:sz="4" w:space="0" w:color="auto"/>
              <w:right w:val="single" w:sz="12" w:space="0" w:color="auto"/>
            </w:tcBorders>
            <w:shd w:val="clear" w:color="auto" w:fill="auto"/>
          </w:tcPr>
          <w:p w14:paraId="3A7125AC" w14:textId="77777777" w:rsidR="004B43F5" w:rsidRPr="006C4F1C" w:rsidRDefault="004B43F5" w:rsidP="001D7D53">
            <w:pPr>
              <w:tabs>
                <w:tab w:val="center" w:pos="4536"/>
                <w:tab w:val="right" w:pos="9072"/>
              </w:tabs>
              <w:spacing w:before="40" w:after="40" w:line="20" w:lineRule="atLeast"/>
              <w:jc w:val="both"/>
              <w:rPr>
                <w:rFonts w:ascii="Candara" w:hAnsi="Candara" w:cs="Andalus"/>
                <w:color w:val="002060"/>
                <w:sz w:val="22"/>
                <w:szCs w:val="22"/>
              </w:rPr>
            </w:pPr>
          </w:p>
        </w:tc>
      </w:tr>
      <w:tr w:rsidR="004B43F5" w:rsidRPr="006C4F1C" w14:paraId="00833572" w14:textId="77777777" w:rsidTr="009153B3">
        <w:trPr>
          <w:cantSplit/>
          <w:trHeight w:val="483"/>
        </w:trPr>
        <w:tc>
          <w:tcPr>
            <w:tcW w:w="709" w:type="dxa"/>
            <w:vMerge/>
            <w:tcBorders>
              <w:left w:val="single" w:sz="12" w:space="0" w:color="auto"/>
              <w:right w:val="single" w:sz="4" w:space="0" w:color="auto"/>
            </w:tcBorders>
            <w:textDirection w:val="btLr"/>
            <w:vAlign w:val="center"/>
          </w:tcPr>
          <w:p w14:paraId="38A9BE9A" w14:textId="77777777" w:rsidR="004B43F5" w:rsidRPr="006C4F1C" w:rsidRDefault="004B43F5" w:rsidP="001D7D53">
            <w:pPr>
              <w:tabs>
                <w:tab w:val="center" w:pos="4536"/>
                <w:tab w:val="right" w:pos="9072"/>
              </w:tabs>
              <w:spacing w:line="20" w:lineRule="atLeast"/>
              <w:jc w:val="center"/>
              <w:rPr>
                <w:rFonts w:ascii="Candara" w:hAnsi="Candara" w:cs="Andalus"/>
                <w:b/>
                <w:color w:val="002060"/>
                <w:sz w:val="22"/>
                <w:szCs w:val="22"/>
              </w:rPr>
            </w:pP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6301F761" w14:textId="77777777" w:rsidR="004B43F5" w:rsidRPr="006C4F1C" w:rsidRDefault="004B43F5" w:rsidP="001D7D53">
            <w:pPr>
              <w:tabs>
                <w:tab w:val="center" w:pos="4536"/>
                <w:tab w:val="right" w:pos="9072"/>
              </w:tabs>
              <w:spacing w:before="40" w:after="40" w:line="20" w:lineRule="atLeast"/>
              <w:jc w:val="both"/>
              <w:rPr>
                <w:rFonts w:ascii="Candara" w:hAnsi="Candara" w:cs="Andalus"/>
                <w:color w:val="002060"/>
                <w:sz w:val="22"/>
                <w:szCs w:val="22"/>
              </w:rPr>
            </w:pPr>
            <w:r w:rsidRPr="006C4F1C">
              <w:rPr>
                <w:rFonts w:ascii="Candara" w:hAnsi="Candara" w:cs="Andalus"/>
                <w:color w:val="002060"/>
                <w:sz w:val="22"/>
                <w:szCs w:val="22"/>
              </w:rPr>
              <w:t>Постављање успоривача брзине у Улици Крста Костића, послије раскрснице са Улицом партизански пут.</w:t>
            </w:r>
          </w:p>
        </w:tc>
        <w:tc>
          <w:tcPr>
            <w:tcW w:w="4962" w:type="dxa"/>
            <w:tcBorders>
              <w:top w:val="single" w:sz="4" w:space="0" w:color="auto"/>
              <w:left w:val="single" w:sz="4" w:space="0" w:color="auto"/>
              <w:bottom w:val="single" w:sz="4" w:space="0" w:color="auto"/>
              <w:right w:val="single" w:sz="12" w:space="0" w:color="auto"/>
            </w:tcBorders>
            <w:shd w:val="clear" w:color="auto" w:fill="auto"/>
          </w:tcPr>
          <w:p w14:paraId="5D7C317B" w14:textId="77777777" w:rsidR="004B43F5" w:rsidRPr="006C4F1C" w:rsidRDefault="004B43F5" w:rsidP="001D7D53">
            <w:pPr>
              <w:tabs>
                <w:tab w:val="center" w:pos="4536"/>
                <w:tab w:val="right" w:pos="9072"/>
              </w:tabs>
              <w:spacing w:before="40" w:after="40" w:line="20" w:lineRule="atLeast"/>
              <w:jc w:val="both"/>
              <w:rPr>
                <w:rFonts w:ascii="Candara" w:hAnsi="Candara" w:cs="Andalus"/>
                <w:color w:val="002060"/>
                <w:sz w:val="22"/>
                <w:szCs w:val="22"/>
              </w:rPr>
            </w:pPr>
          </w:p>
        </w:tc>
      </w:tr>
      <w:tr w:rsidR="004B43F5" w:rsidRPr="006C4F1C" w14:paraId="23D9E97A" w14:textId="77777777" w:rsidTr="009153B3">
        <w:trPr>
          <w:cantSplit/>
          <w:trHeight w:val="483"/>
        </w:trPr>
        <w:tc>
          <w:tcPr>
            <w:tcW w:w="709" w:type="dxa"/>
            <w:vMerge/>
            <w:tcBorders>
              <w:left w:val="single" w:sz="12" w:space="0" w:color="auto"/>
              <w:bottom w:val="single" w:sz="12" w:space="0" w:color="auto"/>
              <w:right w:val="single" w:sz="4" w:space="0" w:color="auto"/>
            </w:tcBorders>
            <w:textDirection w:val="btLr"/>
            <w:vAlign w:val="center"/>
          </w:tcPr>
          <w:p w14:paraId="44A61042" w14:textId="77777777" w:rsidR="004B43F5" w:rsidRPr="006C4F1C" w:rsidRDefault="004B43F5" w:rsidP="001D7D53">
            <w:pPr>
              <w:tabs>
                <w:tab w:val="center" w:pos="4536"/>
                <w:tab w:val="right" w:pos="9072"/>
              </w:tabs>
              <w:spacing w:line="20" w:lineRule="atLeast"/>
              <w:jc w:val="center"/>
              <w:rPr>
                <w:rFonts w:ascii="Candara" w:hAnsi="Candara" w:cs="Andalus"/>
                <w:b/>
                <w:color w:val="002060"/>
                <w:sz w:val="22"/>
                <w:szCs w:val="22"/>
              </w:rPr>
            </w:pPr>
          </w:p>
        </w:tc>
        <w:tc>
          <w:tcPr>
            <w:tcW w:w="4252" w:type="dxa"/>
            <w:tcBorders>
              <w:top w:val="single" w:sz="4" w:space="0" w:color="auto"/>
              <w:left w:val="single" w:sz="4" w:space="0" w:color="auto"/>
              <w:bottom w:val="single" w:sz="12" w:space="0" w:color="auto"/>
              <w:right w:val="single" w:sz="4" w:space="0" w:color="auto"/>
            </w:tcBorders>
            <w:shd w:val="clear" w:color="auto" w:fill="auto"/>
          </w:tcPr>
          <w:p w14:paraId="31CA9682" w14:textId="77777777" w:rsidR="004B43F5" w:rsidRPr="006C4F1C" w:rsidRDefault="004B43F5" w:rsidP="001D7D53">
            <w:pPr>
              <w:tabs>
                <w:tab w:val="center" w:pos="4536"/>
                <w:tab w:val="right" w:pos="9072"/>
              </w:tabs>
              <w:spacing w:before="40" w:after="40" w:line="20" w:lineRule="atLeast"/>
              <w:jc w:val="both"/>
              <w:rPr>
                <w:rFonts w:ascii="Candara" w:hAnsi="Candara" w:cs="Andalus"/>
                <w:b/>
                <w:i/>
                <w:color w:val="002060"/>
                <w:sz w:val="22"/>
                <w:szCs w:val="22"/>
                <w:u w:val="single"/>
              </w:rPr>
            </w:pPr>
            <w:r w:rsidRPr="006C4F1C">
              <w:rPr>
                <w:rFonts w:ascii="Candara" w:hAnsi="Candara" w:cs="Andalus"/>
                <w:b/>
                <w:i/>
                <w:color w:val="002060"/>
                <w:sz w:val="22"/>
                <w:szCs w:val="22"/>
                <w:u w:val="single"/>
              </w:rPr>
              <w:t>Рампе за особе са инвалидитетом</w:t>
            </w:r>
          </w:p>
          <w:p w14:paraId="43FCD90F" w14:textId="77777777" w:rsidR="004B43F5" w:rsidRPr="006C4F1C" w:rsidRDefault="004B43F5" w:rsidP="001D7D53">
            <w:pPr>
              <w:tabs>
                <w:tab w:val="center" w:pos="4536"/>
                <w:tab w:val="right" w:pos="9072"/>
              </w:tabs>
              <w:spacing w:before="40" w:after="40" w:line="20" w:lineRule="atLeast"/>
              <w:jc w:val="both"/>
              <w:rPr>
                <w:rFonts w:ascii="Candara" w:hAnsi="Candara" w:cs="Andalus"/>
                <w:b/>
                <w:i/>
                <w:color w:val="002060"/>
                <w:sz w:val="22"/>
                <w:szCs w:val="22"/>
                <w:u w:val="single"/>
              </w:rPr>
            </w:pPr>
          </w:p>
        </w:tc>
        <w:tc>
          <w:tcPr>
            <w:tcW w:w="4962" w:type="dxa"/>
            <w:tcBorders>
              <w:top w:val="single" w:sz="4" w:space="0" w:color="auto"/>
              <w:left w:val="single" w:sz="4" w:space="0" w:color="auto"/>
              <w:bottom w:val="single" w:sz="12" w:space="0" w:color="auto"/>
              <w:right w:val="single" w:sz="12" w:space="0" w:color="auto"/>
            </w:tcBorders>
            <w:shd w:val="clear" w:color="auto" w:fill="auto"/>
          </w:tcPr>
          <w:p w14:paraId="561FFA80" w14:textId="77777777" w:rsidR="004B43F5" w:rsidRPr="006C4F1C" w:rsidRDefault="004B43F5" w:rsidP="001D7D53">
            <w:pPr>
              <w:tabs>
                <w:tab w:val="center" w:pos="4536"/>
                <w:tab w:val="right" w:pos="9072"/>
              </w:tabs>
              <w:spacing w:before="40" w:after="40" w:line="20" w:lineRule="atLeast"/>
              <w:jc w:val="both"/>
              <w:rPr>
                <w:rFonts w:ascii="Candara" w:eastAsia="Calibri" w:hAnsi="Candara" w:cs="Andalus"/>
                <w:color w:val="002060"/>
                <w:sz w:val="22"/>
                <w:szCs w:val="22"/>
              </w:rPr>
            </w:pPr>
            <w:r w:rsidRPr="006C4F1C">
              <w:rPr>
                <w:rFonts w:ascii="Candara" w:hAnsi="Candara" w:cs="Andalus"/>
                <w:color w:val="002060"/>
                <w:sz w:val="22"/>
                <w:szCs w:val="22"/>
              </w:rPr>
              <w:t>Изградњом рампи извршено је прилагођавање десне стране тротоара (посматрано из правца града) у Улици партизански пут особама са инвалидитетом. Такође је извршена санација улегнућа на тротоару. Вриједност изведених радова износи 3.466,41 €.</w:t>
            </w:r>
          </w:p>
        </w:tc>
      </w:tr>
      <w:tr w:rsidR="001D7D53" w:rsidRPr="006C4F1C" w14:paraId="177F106A" w14:textId="77777777" w:rsidTr="009153B3">
        <w:trPr>
          <w:cantSplit/>
          <w:trHeight w:val="794"/>
        </w:trPr>
        <w:tc>
          <w:tcPr>
            <w:tcW w:w="709" w:type="dxa"/>
            <w:vMerge w:val="restart"/>
            <w:tcBorders>
              <w:top w:val="single" w:sz="12" w:space="0" w:color="auto"/>
              <w:left w:val="single" w:sz="12" w:space="0" w:color="auto"/>
              <w:bottom w:val="single" w:sz="4" w:space="0" w:color="auto"/>
              <w:right w:val="single" w:sz="4" w:space="0" w:color="auto"/>
            </w:tcBorders>
            <w:textDirection w:val="btLr"/>
            <w:vAlign w:val="center"/>
          </w:tcPr>
          <w:p w14:paraId="79DEB326" w14:textId="77777777" w:rsidR="001D7D53" w:rsidRPr="006C4F1C" w:rsidRDefault="001D7D53" w:rsidP="001D7D53">
            <w:pPr>
              <w:tabs>
                <w:tab w:val="center" w:pos="4536"/>
                <w:tab w:val="right" w:pos="9072"/>
              </w:tabs>
              <w:spacing w:line="20" w:lineRule="atLeast"/>
              <w:jc w:val="center"/>
              <w:rPr>
                <w:rFonts w:ascii="Candara" w:hAnsi="Candara" w:cs="Andalus"/>
                <w:b/>
                <w:color w:val="002060"/>
                <w:sz w:val="22"/>
                <w:szCs w:val="22"/>
              </w:rPr>
            </w:pPr>
            <w:r w:rsidRPr="006C4F1C">
              <w:rPr>
                <w:rFonts w:ascii="Candara" w:hAnsi="Candara" w:cs="Andalus"/>
                <w:b/>
                <w:color w:val="002060"/>
                <w:sz w:val="22"/>
                <w:szCs w:val="22"/>
              </w:rPr>
              <w:t>ВОДОВОД  И   КАНАЛИЗАЦИЈА</w:t>
            </w:r>
          </w:p>
        </w:tc>
        <w:tc>
          <w:tcPr>
            <w:tcW w:w="4252" w:type="dxa"/>
            <w:tcBorders>
              <w:top w:val="single" w:sz="12" w:space="0" w:color="auto"/>
              <w:left w:val="single" w:sz="4" w:space="0" w:color="auto"/>
              <w:bottom w:val="single" w:sz="8" w:space="0" w:color="auto"/>
              <w:right w:val="single" w:sz="4" w:space="0" w:color="auto"/>
            </w:tcBorders>
            <w:shd w:val="clear" w:color="auto" w:fill="auto"/>
          </w:tcPr>
          <w:p w14:paraId="6F8BC418" w14:textId="77777777" w:rsidR="001D7D53" w:rsidRPr="006C4F1C" w:rsidRDefault="001D7D53" w:rsidP="001D7D53">
            <w:pPr>
              <w:tabs>
                <w:tab w:val="center" w:pos="4536"/>
                <w:tab w:val="right" w:pos="9072"/>
              </w:tabs>
              <w:spacing w:before="60" w:after="40" w:line="20" w:lineRule="atLeast"/>
              <w:jc w:val="both"/>
              <w:rPr>
                <w:rFonts w:ascii="Candara" w:hAnsi="Candara" w:cs="Andalus"/>
                <w:b/>
                <w:i/>
                <w:color w:val="002060"/>
                <w:sz w:val="22"/>
                <w:szCs w:val="22"/>
                <w:u w:val="single"/>
              </w:rPr>
            </w:pPr>
            <w:r w:rsidRPr="006C4F1C">
              <w:rPr>
                <w:rFonts w:ascii="Candara" w:hAnsi="Candara" w:cs="Andalus"/>
                <w:b/>
                <w:i/>
                <w:color w:val="002060"/>
                <w:sz w:val="22"/>
                <w:szCs w:val="22"/>
                <w:u w:val="single"/>
              </w:rPr>
              <w:t>Атмосферска канализација</w:t>
            </w:r>
          </w:p>
          <w:p w14:paraId="5FEEC055" w14:textId="77777777" w:rsidR="001D7D53" w:rsidRPr="006C4F1C" w:rsidRDefault="001D7D53" w:rsidP="001D7D53">
            <w:pPr>
              <w:tabs>
                <w:tab w:val="center" w:pos="4536"/>
                <w:tab w:val="right" w:pos="9072"/>
              </w:tabs>
              <w:spacing w:before="60" w:after="40" w:line="20" w:lineRule="atLeast"/>
              <w:jc w:val="both"/>
              <w:rPr>
                <w:rFonts w:ascii="Candara" w:hAnsi="Candara" w:cs="Andalus"/>
                <w:i/>
                <w:color w:val="002060"/>
                <w:sz w:val="22"/>
                <w:szCs w:val="22"/>
                <w:highlight w:val="yellow"/>
                <w:u w:val="single"/>
              </w:rPr>
            </w:pPr>
            <w:r w:rsidRPr="006C4F1C">
              <w:rPr>
                <w:rFonts w:ascii="Candara" w:hAnsi="Candara" w:cs="Andalus"/>
                <w:color w:val="002060"/>
                <w:sz w:val="22"/>
                <w:szCs w:val="22"/>
              </w:rPr>
              <w:t>Изградња атмосферске канализације на приступним саобраћајницама до објеката МУП-а (комунално опремање).</w:t>
            </w:r>
          </w:p>
        </w:tc>
        <w:tc>
          <w:tcPr>
            <w:tcW w:w="4962" w:type="dxa"/>
            <w:tcBorders>
              <w:top w:val="single" w:sz="12" w:space="0" w:color="auto"/>
              <w:left w:val="single" w:sz="4" w:space="0" w:color="auto"/>
              <w:bottom w:val="single" w:sz="8" w:space="0" w:color="auto"/>
              <w:right w:val="single" w:sz="12" w:space="0" w:color="auto"/>
            </w:tcBorders>
            <w:shd w:val="clear" w:color="auto" w:fill="auto"/>
          </w:tcPr>
          <w:p w14:paraId="65556135" w14:textId="77777777" w:rsidR="001D7D53" w:rsidRPr="006C4F1C" w:rsidRDefault="001D7D53" w:rsidP="001D7D53">
            <w:pPr>
              <w:tabs>
                <w:tab w:val="center" w:pos="4536"/>
                <w:tab w:val="right" w:pos="9072"/>
              </w:tabs>
              <w:spacing w:before="40" w:after="40" w:line="20" w:lineRule="atLeast"/>
              <w:jc w:val="both"/>
              <w:rPr>
                <w:rFonts w:ascii="Candara" w:hAnsi="Candara" w:cs="Andalus"/>
                <w:color w:val="002060"/>
                <w:sz w:val="22"/>
                <w:szCs w:val="22"/>
              </w:rPr>
            </w:pPr>
            <w:r w:rsidRPr="006C4F1C">
              <w:rPr>
                <w:rFonts w:ascii="Candara" w:hAnsi="Candara" w:cs="Andalus"/>
                <w:color w:val="002060"/>
                <w:sz w:val="22"/>
                <w:szCs w:val="22"/>
              </w:rPr>
              <w:t>У склопу комуналног опремања кварта у Улици Крста Костића изграђена је атмосферска канализација на приступним саобраћајницама у дужини од 264 м. Вриједност изведених радова износи 12.598,26 €.</w:t>
            </w:r>
          </w:p>
        </w:tc>
      </w:tr>
      <w:tr w:rsidR="00400335" w:rsidRPr="006C4F1C" w14:paraId="1A08FFB7" w14:textId="77777777" w:rsidTr="009153B3">
        <w:trPr>
          <w:cantSplit/>
          <w:trHeight w:val="794"/>
        </w:trPr>
        <w:tc>
          <w:tcPr>
            <w:tcW w:w="709" w:type="dxa"/>
            <w:vMerge/>
            <w:tcBorders>
              <w:top w:val="single" w:sz="12" w:space="0" w:color="auto"/>
              <w:left w:val="single" w:sz="12" w:space="0" w:color="auto"/>
              <w:bottom w:val="single" w:sz="4" w:space="0" w:color="auto"/>
              <w:right w:val="single" w:sz="4" w:space="0" w:color="auto"/>
            </w:tcBorders>
            <w:textDirection w:val="btLr"/>
            <w:vAlign w:val="center"/>
          </w:tcPr>
          <w:p w14:paraId="00A5640A" w14:textId="77777777" w:rsidR="00400335" w:rsidRPr="006C4F1C" w:rsidRDefault="00400335" w:rsidP="001D7D53">
            <w:pPr>
              <w:tabs>
                <w:tab w:val="center" w:pos="4536"/>
                <w:tab w:val="right" w:pos="9072"/>
              </w:tabs>
              <w:spacing w:line="20" w:lineRule="atLeast"/>
              <w:jc w:val="center"/>
              <w:rPr>
                <w:rFonts w:ascii="Candara" w:hAnsi="Candara" w:cs="Andalus"/>
                <w:b/>
                <w:color w:val="002060"/>
                <w:sz w:val="22"/>
                <w:szCs w:val="22"/>
              </w:rPr>
            </w:pPr>
          </w:p>
        </w:tc>
        <w:tc>
          <w:tcPr>
            <w:tcW w:w="4252" w:type="dxa"/>
            <w:tcBorders>
              <w:top w:val="single" w:sz="8" w:space="0" w:color="auto"/>
              <w:left w:val="single" w:sz="4" w:space="0" w:color="auto"/>
              <w:bottom w:val="single" w:sz="4" w:space="0" w:color="auto"/>
              <w:right w:val="single" w:sz="4" w:space="0" w:color="auto"/>
            </w:tcBorders>
            <w:shd w:val="clear" w:color="auto" w:fill="auto"/>
          </w:tcPr>
          <w:p w14:paraId="63FB8994" w14:textId="77777777" w:rsidR="00400335" w:rsidRPr="006C4F1C" w:rsidRDefault="005C2F19" w:rsidP="001D7D53">
            <w:pPr>
              <w:tabs>
                <w:tab w:val="center" w:pos="4536"/>
                <w:tab w:val="right" w:pos="9072"/>
              </w:tabs>
              <w:spacing w:before="60" w:after="40" w:line="20" w:lineRule="atLeast"/>
              <w:jc w:val="both"/>
              <w:rPr>
                <w:rFonts w:ascii="Candara" w:hAnsi="Candara" w:cs="Andalus"/>
                <w:b/>
                <w:i/>
                <w:color w:val="002060"/>
                <w:sz w:val="22"/>
                <w:szCs w:val="22"/>
                <w:u w:val="single"/>
                <w:lang w:val="sr-Cyrl-ME"/>
              </w:rPr>
            </w:pPr>
            <w:r w:rsidRPr="006C4F1C">
              <w:rPr>
                <w:rFonts w:ascii="Candara" w:hAnsi="Candara" w:cs="Andalus"/>
                <w:color w:val="002060"/>
                <w:sz w:val="22"/>
                <w:szCs w:val="22"/>
                <w:lang w:val="sr-Cyrl-RS"/>
              </w:rPr>
              <w:t>Одвође</w:t>
            </w:r>
            <w:r w:rsidR="000A3A96" w:rsidRPr="006C4F1C">
              <w:rPr>
                <w:rFonts w:ascii="Candara" w:hAnsi="Candara" w:cs="Andalus"/>
                <w:color w:val="002060"/>
                <w:sz w:val="22"/>
                <w:szCs w:val="22"/>
                <w:lang w:val="sr-Cyrl-RS"/>
              </w:rPr>
              <w:t>њ</w:t>
            </w:r>
            <w:r w:rsidRPr="006C4F1C">
              <w:rPr>
                <w:rFonts w:ascii="Candara" w:hAnsi="Candara" w:cs="Andalus"/>
                <w:color w:val="002060"/>
                <w:sz w:val="22"/>
                <w:szCs w:val="22"/>
                <w:lang w:val="sr-Cyrl-RS"/>
              </w:rPr>
              <w:t>е атмосферских вода са коловоза Улице партизански пут.</w:t>
            </w:r>
          </w:p>
        </w:tc>
        <w:tc>
          <w:tcPr>
            <w:tcW w:w="4962" w:type="dxa"/>
            <w:tcBorders>
              <w:top w:val="single" w:sz="8" w:space="0" w:color="auto"/>
              <w:left w:val="single" w:sz="4" w:space="0" w:color="auto"/>
              <w:bottom w:val="single" w:sz="4" w:space="0" w:color="auto"/>
              <w:right w:val="single" w:sz="12" w:space="0" w:color="auto"/>
            </w:tcBorders>
            <w:shd w:val="clear" w:color="auto" w:fill="auto"/>
          </w:tcPr>
          <w:p w14:paraId="43D9EA94" w14:textId="5F05A5E9" w:rsidR="00400335" w:rsidRPr="006C4F1C" w:rsidRDefault="00400335" w:rsidP="00E86C14">
            <w:pPr>
              <w:tabs>
                <w:tab w:val="center" w:pos="4536"/>
                <w:tab w:val="right" w:pos="9072"/>
              </w:tabs>
              <w:spacing w:before="40" w:after="40" w:line="20" w:lineRule="atLeast"/>
              <w:jc w:val="both"/>
              <w:rPr>
                <w:rFonts w:ascii="Candara" w:hAnsi="Candara" w:cs="Andalus"/>
                <w:color w:val="002060"/>
                <w:sz w:val="22"/>
                <w:szCs w:val="22"/>
              </w:rPr>
            </w:pPr>
            <w:r w:rsidRPr="006C4F1C">
              <w:rPr>
                <w:rFonts w:ascii="Candara" w:hAnsi="Candara" w:cs="Andalus"/>
                <w:color w:val="002060"/>
                <w:sz w:val="22"/>
                <w:szCs w:val="22"/>
                <w:lang w:val="sr-Cyrl-RS"/>
              </w:rPr>
              <w:t>Извршена је реконструкција крак</w:t>
            </w:r>
            <w:r w:rsidR="00E86C14" w:rsidRPr="006C4F1C">
              <w:rPr>
                <w:rFonts w:ascii="Candara" w:hAnsi="Candara" w:cs="Andalus"/>
                <w:color w:val="002060"/>
                <w:sz w:val="22"/>
                <w:szCs w:val="22"/>
                <w:lang w:val="sr-Cyrl-RS"/>
              </w:rPr>
              <w:t>а атмосферске канализацијe</w:t>
            </w:r>
            <w:r w:rsidRPr="006C4F1C">
              <w:rPr>
                <w:rFonts w:ascii="Candara" w:hAnsi="Candara" w:cs="Andalus"/>
                <w:color w:val="002060"/>
                <w:sz w:val="22"/>
                <w:szCs w:val="22"/>
                <w:lang w:val="sr-Cyrl-RS"/>
              </w:rPr>
              <w:t xml:space="preserve">, </w:t>
            </w:r>
            <w:r w:rsidR="00E86C14" w:rsidRPr="006C4F1C">
              <w:rPr>
                <w:rFonts w:ascii="Candara" w:hAnsi="Candara" w:cs="Andalus"/>
                <w:color w:val="002060"/>
                <w:sz w:val="22"/>
                <w:szCs w:val="22"/>
                <w:lang w:val="sr-Cyrl-RS"/>
              </w:rPr>
              <w:t>одвођење атмосферских вода са Улице партизански пут у Зету</w:t>
            </w:r>
            <w:r w:rsidRPr="006C4F1C">
              <w:rPr>
                <w:rFonts w:ascii="Candara" w:hAnsi="Candara" w:cs="Andalus"/>
                <w:color w:val="002060"/>
                <w:sz w:val="22"/>
                <w:szCs w:val="22"/>
                <w:lang w:val="sr-Cyrl-RS"/>
              </w:rPr>
              <w:t xml:space="preserve">.  </w:t>
            </w:r>
            <w:r w:rsidR="004F7033" w:rsidRPr="006C4F1C">
              <w:rPr>
                <w:rFonts w:ascii="Candara" w:hAnsi="Candara" w:cs="Andalus"/>
                <w:color w:val="002060"/>
                <w:sz w:val="22"/>
                <w:szCs w:val="22"/>
                <w:lang w:val="sr-Cyrl-RS"/>
              </w:rPr>
              <w:t>В</w:t>
            </w:r>
            <w:r w:rsidRPr="006C4F1C">
              <w:rPr>
                <w:rFonts w:ascii="Candara" w:hAnsi="Candara" w:cs="Andalus"/>
                <w:color w:val="002060"/>
                <w:sz w:val="22"/>
                <w:szCs w:val="22"/>
                <w:lang w:val="sr-Cyrl-RS"/>
              </w:rPr>
              <w:t>риједност изведених радова износи 5.000,19 €.</w:t>
            </w:r>
          </w:p>
        </w:tc>
      </w:tr>
      <w:tr w:rsidR="001D7D53" w:rsidRPr="006C4F1C" w14:paraId="28672DDA" w14:textId="77777777" w:rsidTr="009153B3">
        <w:trPr>
          <w:cantSplit/>
          <w:trHeight w:val="570"/>
        </w:trPr>
        <w:tc>
          <w:tcPr>
            <w:tcW w:w="709" w:type="dxa"/>
            <w:vMerge/>
            <w:tcBorders>
              <w:top w:val="single" w:sz="4" w:space="0" w:color="auto"/>
              <w:left w:val="single" w:sz="12" w:space="0" w:color="auto"/>
              <w:bottom w:val="single" w:sz="12" w:space="0" w:color="auto"/>
              <w:right w:val="single" w:sz="4" w:space="0" w:color="auto"/>
            </w:tcBorders>
            <w:textDirection w:val="btLr"/>
            <w:vAlign w:val="center"/>
          </w:tcPr>
          <w:p w14:paraId="6646E20D" w14:textId="77777777" w:rsidR="001D7D53" w:rsidRPr="006C4F1C" w:rsidRDefault="001D7D53" w:rsidP="001D7D53">
            <w:pPr>
              <w:tabs>
                <w:tab w:val="center" w:pos="4536"/>
                <w:tab w:val="right" w:pos="9072"/>
              </w:tabs>
              <w:spacing w:line="20" w:lineRule="atLeast"/>
              <w:jc w:val="center"/>
              <w:rPr>
                <w:rFonts w:ascii="Candara" w:hAnsi="Candara" w:cs="Andalus"/>
                <w:b/>
                <w:color w:val="002060"/>
                <w:sz w:val="22"/>
                <w:szCs w:val="22"/>
              </w:rPr>
            </w:pPr>
          </w:p>
        </w:tc>
        <w:tc>
          <w:tcPr>
            <w:tcW w:w="4252" w:type="dxa"/>
            <w:tcBorders>
              <w:top w:val="single" w:sz="4" w:space="0" w:color="auto"/>
              <w:left w:val="single" w:sz="4" w:space="0" w:color="auto"/>
              <w:bottom w:val="single" w:sz="12" w:space="0" w:color="auto"/>
              <w:right w:val="single" w:sz="4" w:space="0" w:color="auto"/>
            </w:tcBorders>
            <w:shd w:val="clear" w:color="auto" w:fill="auto"/>
          </w:tcPr>
          <w:p w14:paraId="485AED01" w14:textId="77777777" w:rsidR="001D7D53" w:rsidRPr="006C4F1C" w:rsidRDefault="001D7D53" w:rsidP="001D7D53">
            <w:pPr>
              <w:tabs>
                <w:tab w:val="center" w:pos="4536"/>
                <w:tab w:val="right" w:pos="9072"/>
              </w:tabs>
              <w:spacing w:before="60" w:after="40" w:line="20" w:lineRule="atLeast"/>
              <w:jc w:val="both"/>
              <w:rPr>
                <w:rFonts w:ascii="Candara" w:hAnsi="Candara" w:cs="Andalus"/>
                <w:b/>
                <w:i/>
                <w:color w:val="002060"/>
                <w:sz w:val="22"/>
                <w:szCs w:val="22"/>
                <w:u w:val="single"/>
              </w:rPr>
            </w:pPr>
            <w:r w:rsidRPr="006C4F1C">
              <w:rPr>
                <w:rFonts w:ascii="Candara" w:hAnsi="Candara" w:cs="Andalus"/>
                <w:b/>
                <w:i/>
                <w:color w:val="002060"/>
                <w:sz w:val="22"/>
                <w:szCs w:val="22"/>
                <w:u w:val="single"/>
              </w:rPr>
              <w:t>Фекална  канализација</w:t>
            </w:r>
          </w:p>
          <w:p w14:paraId="634328DC" w14:textId="77777777" w:rsidR="001D7D53" w:rsidRPr="006C4F1C" w:rsidRDefault="001D7D53" w:rsidP="001D7D53">
            <w:pPr>
              <w:tabs>
                <w:tab w:val="center" w:pos="4536"/>
                <w:tab w:val="right" w:pos="9072"/>
              </w:tabs>
              <w:spacing w:before="40" w:after="40" w:line="20" w:lineRule="atLeast"/>
              <w:jc w:val="both"/>
              <w:rPr>
                <w:rFonts w:ascii="Candara" w:hAnsi="Candara" w:cs="Andalus"/>
                <w:b/>
                <w:i/>
                <w:color w:val="002060"/>
                <w:sz w:val="22"/>
                <w:szCs w:val="22"/>
                <w:u w:val="single"/>
              </w:rPr>
            </w:pPr>
          </w:p>
        </w:tc>
        <w:tc>
          <w:tcPr>
            <w:tcW w:w="4962" w:type="dxa"/>
            <w:tcBorders>
              <w:top w:val="single" w:sz="4" w:space="0" w:color="auto"/>
              <w:left w:val="single" w:sz="4" w:space="0" w:color="auto"/>
              <w:bottom w:val="single" w:sz="12" w:space="0" w:color="auto"/>
              <w:right w:val="single" w:sz="12" w:space="0" w:color="auto"/>
            </w:tcBorders>
            <w:shd w:val="clear" w:color="auto" w:fill="auto"/>
          </w:tcPr>
          <w:p w14:paraId="22837689" w14:textId="77777777" w:rsidR="001D7D53" w:rsidRPr="006C4F1C" w:rsidRDefault="001D7D53" w:rsidP="001D7D53">
            <w:pPr>
              <w:tabs>
                <w:tab w:val="center" w:pos="4536"/>
                <w:tab w:val="right" w:pos="9072"/>
              </w:tabs>
              <w:spacing w:before="40" w:after="40" w:line="20" w:lineRule="atLeast"/>
              <w:jc w:val="both"/>
              <w:rPr>
                <w:rFonts w:ascii="Candara" w:hAnsi="Candara" w:cs="Andalus"/>
                <w:color w:val="002060"/>
                <w:sz w:val="22"/>
                <w:szCs w:val="22"/>
              </w:rPr>
            </w:pPr>
            <w:r w:rsidRPr="006C4F1C">
              <w:rPr>
                <w:rFonts w:ascii="Candara" w:hAnsi="Candara" w:cs="Andalus"/>
                <w:color w:val="002060"/>
                <w:sz w:val="22"/>
                <w:szCs w:val="22"/>
              </w:rPr>
              <w:t>Извршена је доградња главног колектора фекалне канализације у Улици Крста Костића, као и крака секундарне мреже, чиме је омогућено прикључење 10 домаћинстава на фекалну канализацију. Вриједност изведених радова износи 13.908,72 €.</w:t>
            </w:r>
          </w:p>
        </w:tc>
      </w:tr>
      <w:tr w:rsidR="001D7D53" w:rsidRPr="006C4F1C" w14:paraId="690477BF" w14:textId="77777777" w:rsidTr="009153B3">
        <w:trPr>
          <w:cantSplit/>
          <w:trHeight w:val="570"/>
        </w:trPr>
        <w:tc>
          <w:tcPr>
            <w:tcW w:w="709" w:type="dxa"/>
            <w:tcBorders>
              <w:top w:val="single" w:sz="12" w:space="0" w:color="auto"/>
              <w:left w:val="single" w:sz="12" w:space="0" w:color="auto"/>
              <w:bottom w:val="single" w:sz="4" w:space="0" w:color="auto"/>
              <w:right w:val="single" w:sz="4" w:space="0" w:color="auto"/>
            </w:tcBorders>
            <w:textDirection w:val="btLr"/>
            <w:vAlign w:val="center"/>
          </w:tcPr>
          <w:p w14:paraId="1956D3FF" w14:textId="77777777" w:rsidR="001D7D53" w:rsidRPr="006C4F1C" w:rsidRDefault="001D7D53" w:rsidP="001D7D53">
            <w:pPr>
              <w:tabs>
                <w:tab w:val="center" w:pos="4536"/>
                <w:tab w:val="right" w:pos="9072"/>
              </w:tabs>
              <w:spacing w:line="20" w:lineRule="atLeast"/>
              <w:jc w:val="center"/>
              <w:rPr>
                <w:rFonts w:ascii="Candara" w:hAnsi="Candara" w:cs="Andalus"/>
                <w:b/>
                <w:color w:val="002060"/>
                <w:sz w:val="22"/>
                <w:szCs w:val="22"/>
              </w:rPr>
            </w:pPr>
            <w:r w:rsidRPr="006C4F1C">
              <w:rPr>
                <w:rFonts w:ascii="Candara" w:hAnsi="Candara" w:cs="Andalus"/>
                <w:b/>
                <w:color w:val="002060"/>
                <w:sz w:val="22"/>
                <w:szCs w:val="22"/>
              </w:rPr>
              <w:t>ОСТАЛО</w:t>
            </w:r>
          </w:p>
        </w:tc>
        <w:tc>
          <w:tcPr>
            <w:tcW w:w="4252" w:type="dxa"/>
            <w:tcBorders>
              <w:top w:val="single" w:sz="12" w:space="0" w:color="auto"/>
              <w:left w:val="single" w:sz="4" w:space="0" w:color="auto"/>
              <w:bottom w:val="single" w:sz="4" w:space="0" w:color="auto"/>
              <w:right w:val="single" w:sz="4" w:space="0" w:color="auto"/>
            </w:tcBorders>
            <w:shd w:val="clear" w:color="auto" w:fill="auto"/>
          </w:tcPr>
          <w:p w14:paraId="330FA246" w14:textId="77777777" w:rsidR="001D7D53" w:rsidRPr="006C4F1C" w:rsidRDefault="001D7D53" w:rsidP="001D7D53">
            <w:pPr>
              <w:tabs>
                <w:tab w:val="center" w:pos="4536"/>
                <w:tab w:val="right" w:pos="9072"/>
              </w:tabs>
              <w:spacing w:before="40" w:after="40" w:line="20" w:lineRule="atLeast"/>
              <w:jc w:val="both"/>
              <w:rPr>
                <w:rFonts w:ascii="Candara" w:hAnsi="Candara" w:cs="Andalus"/>
                <w:b/>
                <w:i/>
                <w:color w:val="002060"/>
                <w:sz w:val="22"/>
                <w:szCs w:val="22"/>
                <w:u w:val="single"/>
              </w:rPr>
            </w:pPr>
            <w:r w:rsidRPr="006C4F1C">
              <w:rPr>
                <w:rFonts w:ascii="Candara" w:hAnsi="Candara" w:cs="Andalus"/>
                <w:b/>
                <w:i/>
                <w:color w:val="002060"/>
                <w:sz w:val="22"/>
                <w:szCs w:val="22"/>
                <w:u w:val="single"/>
              </w:rPr>
              <w:t>Расвјета</w:t>
            </w:r>
          </w:p>
          <w:p w14:paraId="79D11997" w14:textId="77777777" w:rsidR="001D7D53" w:rsidRPr="006C4F1C" w:rsidRDefault="001D7D53" w:rsidP="001D7D53">
            <w:pPr>
              <w:tabs>
                <w:tab w:val="center" w:pos="4536"/>
                <w:tab w:val="right" w:pos="9072"/>
              </w:tabs>
              <w:spacing w:before="40" w:after="40" w:line="20" w:lineRule="atLeast"/>
              <w:jc w:val="both"/>
              <w:rPr>
                <w:rFonts w:ascii="Candara" w:hAnsi="Candara" w:cs="Andalus"/>
                <w:i/>
                <w:color w:val="002060"/>
                <w:sz w:val="22"/>
                <w:szCs w:val="22"/>
                <w:u w:val="single"/>
              </w:rPr>
            </w:pPr>
            <w:r w:rsidRPr="006C4F1C">
              <w:rPr>
                <w:rFonts w:ascii="Candara" w:hAnsi="Candara" w:cs="Andalus"/>
                <w:color w:val="002060"/>
                <w:sz w:val="22"/>
                <w:szCs w:val="22"/>
              </w:rPr>
              <w:t>Изградња расвјете уз улицу која води ка Манитовцу (од Херцеговачког пута до корита ријеке Зете), у дужини од 370 м.</w:t>
            </w:r>
          </w:p>
        </w:tc>
        <w:tc>
          <w:tcPr>
            <w:tcW w:w="4962" w:type="dxa"/>
            <w:tcBorders>
              <w:top w:val="single" w:sz="12" w:space="0" w:color="auto"/>
              <w:left w:val="single" w:sz="4" w:space="0" w:color="auto"/>
              <w:bottom w:val="single" w:sz="4" w:space="0" w:color="auto"/>
              <w:right w:val="single" w:sz="12" w:space="0" w:color="auto"/>
            </w:tcBorders>
            <w:shd w:val="clear" w:color="auto" w:fill="auto"/>
          </w:tcPr>
          <w:p w14:paraId="65CF9E9A" w14:textId="77777777" w:rsidR="001D7D53" w:rsidRPr="006C4F1C" w:rsidRDefault="001D7D53" w:rsidP="001D7D53">
            <w:pPr>
              <w:tabs>
                <w:tab w:val="center" w:pos="4536"/>
                <w:tab w:val="right" w:pos="9072"/>
              </w:tabs>
              <w:spacing w:before="60" w:after="40" w:line="20" w:lineRule="atLeast"/>
              <w:jc w:val="both"/>
              <w:rPr>
                <w:rFonts w:ascii="Candara" w:hAnsi="Candara" w:cs="Andalus"/>
                <w:color w:val="002060"/>
                <w:sz w:val="22"/>
                <w:szCs w:val="22"/>
              </w:rPr>
            </w:pPr>
          </w:p>
        </w:tc>
      </w:tr>
      <w:tr w:rsidR="009431FE" w:rsidRPr="006C4F1C" w14:paraId="3DC945C9" w14:textId="77777777" w:rsidTr="009431FE">
        <w:trPr>
          <w:cantSplit/>
          <w:trHeight w:val="570"/>
        </w:trPr>
        <w:tc>
          <w:tcPr>
            <w:tcW w:w="709" w:type="dxa"/>
            <w:vMerge w:val="restart"/>
            <w:tcBorders>
              <w:top w:val="single" w:sz="4" w:space="0" w:color="auto"/>
              <w:left w:val="single" w:sz="12" w:space="0" w:color="auto"/>
              <w:right w:val="single" w:sz="4" w:space="0" w:color="auto"/>
            </w:tcBorders>
            <w:textDirection w:val="btLr"/>
            <w:vAlign w:val="center"/>
          </w:tcPr>
          <w:p w14:paraId="6B72D99D" w14:textId="08C61614" w:rsidR="009431FE" w:rsidRPr="006C4F1C" w:rsidRDefault="009431FE" w:rsidP="005C2F19">
            <w:pPr>
              <w:tabs>
                <w:tab w:val="center" w:pos="4536"/>
                <w:tab w:val="right" w:pos="9072"/>
              </w:tabs>
              <w:spacing w:line="20" w:lineRule="atLeast"/>
              <w:jc w:val="center"/>
              <w:rPr>
                <w:rFonts w:ascii="Candara" w:hAnsi="Candara" w:cs="Andalus"/>
                <w:b/>
                <w:color w:val="002060"/>
                <w:sz w:val="22"/>
                <w:szCs w:val="22"/>
              </w:rPr>
            </w:pPr>
            <w:r w:rsidRPr="006C4F1C">
              <w:rPr>
                <w:rFonts w:ascii="Candara" w:hAnsi="Candara" w:cs="Andalus"/>
                <w:b/>
                <w:color w:val="002060"/>
                <w:sz w:val="22"/>
                <w:szCs w:val="22"/>
              </w:rPr>
              <w:lastRenderedPageBreak/>
              <w:t>ОСТАЛО</w:t>
            </w: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30134636" w14:textId="77777777" w:rsidR="009431FE" w:rsidRPr="006C4F1C" w:rsidRDefault="009431FE" w:rsidP="001D7D53">
            <w:pPr>
              <w:tabs>
                <w:tab w:val="center" w:pos="4536"/>
                <w:tab w:val="right" w:pos="9072"/>
              </w:tabs>
              <w:spacing w:before="40"/>
              <w:jc w:val="both"/>
              <w:rPr>
                <w:rFonts w:ascii="Candara" w:hAnsi="Candara" w:cs="Andalus"/>
                <w:b/>
                <w:i/>
                <w:color w:val="002060"/>
                <w:sz w:val="22"/>
                <w:szCs w:val="22"/>
                <w:u w:val="single"/>
              </w:rPr>
            </w:pPr>
            <w:r w:rsidRPr="006C4F1C">
              <w:rPr>
                <w:rFonts w:ascii="Candara" w:hAnsi="Candara" w:cs="Andalus"/>
                <w:color w:val="002060"/>
                <w:sz w:val="22"/>
                <w:szCs w:val="22"/>
              </w:rPr>
              <w:t>Изградња расвјете у Улици браће Максимовић.</w:t>
            </w:r>
          </w:p>
        </w:tc>
        <w:tc>
          <w:tcPr>
            <w:tcW w:w="4962" w:type="dxa"/>
            <w:tcBorders>
              <w:top w:val="single" w:sz="4" w:space="0" w:color="auto"/>
              <w:left w:val="single" w:sz="4" w:space="0" w:color="auto"/>
              <w:bottom w:val="single" w:sz="4" w:space="0" w:color="auto"/>
              <w:right w:val="single" w:sz="12" w:space="0" w:color="auto"/>
            </w:tcBorders>
            <w:shd w:val="clear" w:color="auto" w:fill="auto"/>
          </w:tcPr>
          <w:p w14:paraId="6E7947ED" w14:textId="77777777" w:rsidR="009431FE" w:rsidRPr="006C4F1C" w:rsidRDefault="009431FE" w:rsidP="001D7D53">
            <w:pPr>
              <w:tabs>
                <w:tab w:val="center" w:pos="4536"/>
                <w:tab w:val="right" w:pos="9072"/>
              </w:tabs>
              <w:spacing w:before="40"/>
              <w:jc w:val="both"/>
              <w:rPr>
                <w:rFonts w:ascii="Candara" w:hAnsi="Candara" w:cs="Andalus"/>
                <w:color w:val="002060"/>
                <w:sz w:val="22"/>
                <w:szCs w:val="22"/>
              </w:rPr>
            </w:pPr>
          </w:p>
        </w:tc>
      </w:tr>
      <w:tr w:rsidR="009431FE" w:rsidRPr="006C4F1C" w14:paraId="4C216DD3" w14:textId="77777777" w:rsidTr="00C16C67">
        <w:trPr>
          <w:cantSplit/>
          <w:trHeight w:val="570"/>
        </w:trPr>
        <w:tc>
          <w:tcPr>
            <w:tcW w:w="709" w:type="dxa"/>
            <w:vMerge/>
            <w:tcBorders>
              <w:left w:val="single" w:sz="12" w:space="0" w:color="auto"/>
              <w:right w:val="single" w:sz="4" w:space="0" w:color="auto"/>
            </w:tcBorders>
            <w:textDirection w:val="btLr"/>
            <w:vAlign w:val="center"/>
          </w:tcPr>
          <w:p w14:paraId="6D86FF11" w14:textId="3D91430D" w:rsidR="009431FE" w:rsidRPr="006C4F1C" w:rsidRDefault="009431FE" w:rsidP="005C2F19">
            <w:pPr>
              <w:tabs>
                <w:tab w:val="center" w:pos="4536"/>
                <w:tab w:val="right" w:pos="9072"/>
              </w:tabs>
              <w:spacing w:line="20" w:lineRule="atLeast"/>
              <w:jc w:val="center"/>
              <w:rPr>
                <w:rFonts w:ascii="Candara" w:hAnsi="Candara" w:cs="Andalus"/>
                <w:b/>
                <w:color w:val="002060"/>
                <w:sz w:val="22"/>
                <w:szCs w:val="22"/>
              </w:rPr>
            </w:pP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6EF42137" w14:textId="77777777" w:rsidR="009431FE" w:rsidRPr="006C4F1C" w:rsidRDefault="009431FE" w:rsidP="001D7D53">
            <w:pPr>
              <w:tabs>
                <w:tab w:val="center" w:pos="4536"/>
                <w:tab w:val="right" w:pos="9072"/>
              </w:tabs>
              <w:spacing w:before="40"/>
              <w:jc w:val="both"/>
              <w:rPr>
                <w:rFonts w:ascii="Candara" w:hAnsi="Candara" w:cs="Andalus"/>
                <w:b/>
                <w:i/>
                <w:color w:val="002060"/>
                <w:sz w:val="22"/>
                <w:szCs w:val="22"/>
                <w:u w:val="single"/>
              </w:rPr>
            </w:pPr>
            <w:r w:rsidRPr="006C4F1C">
              <w:rPr>
                <w:rFonts w:ascii="Candara" w:hAnsi="Candara" w:cs="Andalus"/>
                <w:b/>
                <w:i/>
                <w:color w:val="002060"/>
                <w:sz w:val="22"/>
                <w:szCs w:val="22"/>
                <w:u w:val="single"/>
              </w:rPr>
              <w:t>Уређење корита ријека</w:t>
            </w:r>
          </w:p>
          <w:p w14:paraId="26AB2681" w14:textId="77777777" w:rsidR="009431FE" w:rsidRPr="006C4F1C" w:rsidRDefault="009431FE" w:rsidP="001D7D53">
            <w:pPr>
              <w:tabs>
                <w:tab w:val="center" w:pos="4536"/>
                <w:tab w:val="right" w:pos="9072"/>
              </w:tabs>
              <w:spacing w:before="40"/>
              <w:jc w:val="both"/>
              <w:rPr>
                <w:rFonts w:ascii="Candara" w:hAnsi="Candara" w:cs="Andalus"/>
                <w:b/>
                <w:i/>
                <w:color w:val="002060"/>
                <w:sz w:val="22"/>
                <w:szCs w:val="22"/>
                <w:u w:val="single"/>
              </w:rPr>
            </w:pPr>
          </w:p>
        </w:tc>
        <w:tc>
          <w:tcPr>
            <w:tcW w:w="4962" w:type="dxa"/>
            <w:tcBorders>
              <w:top w:val="single" w:sz="4" w:space="0" w:color="auto"/>
              <w:left w:val="single" w:sz="4" w:space="0" w:color="auto"/>
              <w:bottom w:val="single" w:sz="4" w:space="0" w:color="auto"/>
              <w:right w:val="single" w:sz="12" w:space="0" w:color="auto"/>
            </w:tcBorders>
            <w:shd w:val="clear" w:color="auto" w:fill="auto"/>
          </w:tcPr>
          <w:p w14:paraId="0EF0EF85" w14:textId="77777777" w:rsidR="009431FE" w:rsidRPr="006C4F1C" w:rsidRDefault="009431FE" w:rsidP="001D7D53">
            <w:pPr>
              <w:tabs>
                <w:tab w:val="center" w:pos="4536"/>
                <w:tab w:val="right" w:pos="9072"/>
              </w:tabs>
              <w:spacing w:before="40" w:after="40" w:line="20" w:lineRule="atLeast"/>
              <w:jc w:val="both"/>
              <w:rPr>
                <w:rFonts w:ascii="Candara" w:hAnsi="Candara" w:cs="Andalus"/>
                <w:color w:val="002060"/>
                <w:sz w:val="22"/>
                <w:szCs w:val="22"/>
              </w:rPr>
            </w:pPr>
            <w:r w:rsidRPr="006C4F1C">
              <w:rPr>
                <w:rFonts w:ascii="Candara" w:hAnsi="Candara" w:cs="Andalus"/>
                <w:color w:val="002060"/>
                <w:sz w:val="22"/>
                <w:szCs w:val="22"/>
              </w:rPr>
              <w:t xml:space="preserve">Извршено је чишћење корита ријеке Бистрице код моста Перуновића и на дијелу 100 м узводно од ушћа у Зету. </w:t>
            </w:r>
          </w:p>
        </w:tc>
      </w:tr>
      <w:tr w:rsidR="009431FE" w:rsidRPr="006C4F1C" w14:paraId="09EDDAA5" w14:textId="77777777" w:rsidTr="009431FE">
        <w:trPr>
          <w:cantSplit/>
          <w:trHeight w:val="570"/>
        </w:trPr>
        <w:tc>
          <w:tcPr>
            <w:tcW w:w="709" w:type="dxa"/>
            <w:vMerge/>
            <w:tcBorders>
              <w:left w:val="single" w:sz="12" w:space="0" w:color="auto"/>
              <w:right w:val="single" w:sz="4" w:space="0" w:color="auto"/>
            </w:tcBorders>
            <w:textDirection w:val="btLr"/>
            <w:vAlign w:val="center"/>
          </w:tcPr>
          <w:p w14:paraId="397F0D72" w14:textId="378BC785" w:rsidR="009431FE" w:rsidRPr="006C4F1C" w:rsidRDefault="009431FE" w:rsidP="005C2F19">
            <w:pPr>
              <w:tabs>
                <w:tab w:val="center" w:pos="4536"/>
                <w:tab w:val="right" w:pos="9072"/>
              </w:tabs>
              <w:spacing w:line="20" w:lineRule="atLeast"/>
              <w:jc w:val="center"/>
              <w:rPr>
                <w:rFonts w:ascii="Candara" w:hAnsi="Candara" w:cs="Andalus"/>
                <w:b/>
                <w:color w:val="002060"/>
                <w:sz w:val="22"/>
                <w:szCs w:val="22"/>
              </w:rPr>
            </w:pP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5A33A76D" w14:textId="77777777" w:rsidR="009431FE" w:rsidRPr="006C4F1C" w:rsidRDefault="009431FE" w:rsidP="005C2F19">
            <w:pPr>
              <w:tabs>
                <w:tab w:val="center" w:pos="4536"/>
                <w:tab w:val="right" w:pos="9072"/>
              </w:tabs>
              <w:spacing w:before="40"/>
              <w:jc w:val="both"/>
              <w:rPr>
                <w:rFonts w:ascii="Candara" w:hAnsi="Candara" w:cs="Andalus"/>
                <w:b/>
                <w:i/>
                <w:color w:val="002060"/>
                <w:sz w:val="22"/>
                <w:szCs w:val="22"/>
                <w:u w:val="single"/>
              </w:rPr>
            </w:pPr>
            <w:r w:rsidRPr="006C4F1C">
              <w:rPr>
                <w:rFonts w:ascii="Candara" w:hAnsi="Candara" w:cs="Andalus"/>
                <w:b/>
                <w:i/>
                <w:color w:val="002060"/>
                <w:sz w:val="22"/>
                <w:szCs w:val="22"/>
                <w:u w:val="single"/>
              </w:rPr>
              <w:t>Државни јавни рад</w:t>
            </w:r>
          </w:p>
          <w:p w14:paraId="0AAAF8B6" w14:textId="77777777" w:rsidR="009431FE" w:rsidRPr="006C4F1C" w:rsidRDefault="009431FE" w:rsidP="005C2F19">
            <w:pPr>
              <w:tabs>
                <w:tab w:val="center" w:pos="4536"/>
                <w:tab w:val="right" w:pos="9072"/>
              </w:tabs>
              <w:spacing w:before="40"/>
              <w:jc w:val="both"/>
              <w:rPr>
                <w:rFonts w:ascii="Candara" w:hAnsi="Candara" w:cs="Andalus"/>
                <w:b/>
                <w:i/>
                <w:color w:val="002060"/>
                <w:sz w:val="22"/>
                <w:szCs w:val="22"/>
                <w:u w:val="single"/>
              </w:rPr>
            </w:pPr>
          </w:p>
        </w:tc>
        <w:tc>
          <w:tcPr>
            <w:tcW w:w="4962" w:type="dxa"/>
            <w:tcBorders>
              <w:top w:val="single" w:sz="4" w:space="0" w:color="auto"/>
              <w:left w:val="single" w:sz="4" w:space="0" w:color="auto"/>
              <w:bottom w:val="single" w:sz="4" w:space="0" w:color="auto"/>
              <w:right w:val="single" w:sz="12" w:space="0" w:color="auto"/>
            </w:tcBorders>
            <w:shd w:val="clear" w:color="auto" w:fill="auto"/>
          </w:tcPr>
          <w:p w14:paraId="5C14181C" w14:textId="77777777" w:rsidR="009431FE" w:rsidRPr="006C4F1C" w:rsidRDefault="009431FE" w:rsidP="005C2F19">
            <w:pPr>
              <w:spacing w:before="40"/>
              <w:jc w:val="both"/>
              <w:rPr>
                <w:rFonts w:ascii="Candara" w:hAnsi="Candara" w:cs="Andalus"/>
                <w:color w:val="002060"/>
                <w:sz w:val="22"/>
                <w:szCs w:val="22"/>
              </w:rPr>
            </w:pPr>
            <w:r w:rsidRPr="006C4F1C">
              <w:rPr>
                <w:rFonts w:ascii="Candara" w:hAnsi="Candara" w:cs="Andalus"/>
                <w:color w:val="002060"/>
                <w:sz w:val="22"/>
                <w:szCs w:val="22"/>
              </w:rPr>
              <w:t>У склопу акције „Нека буде чисто“ – Државни јавни рад извршено је чишћење простора уз магисталне путеве  М-3 (дионица Студеначке главице – Петља 2</w:t>
            </w:r>
            <w:r w:rsidRPr="006C4F1C">
              <w:rPr>
                <w:rFonts w:ascii="Candara" w:hAnsi="Candara" w:cs="Andalus"/>
                <w:color w:val="002060"/>
                <w:sz w:val="22"/>
                <w:szCs w:val="22"/>
                <w:lang w:val="sr-Cyrl-RS"/>
              </w:rPr>
              <w:t xml:space="preserve"> </w:t>
            </w:r>
            <w:r w:rsidRPr="006C4F1C">
              <w:rPr>
                <w:rFonts w:ascii="Candara" w:hAnsi="Candara" w:cs="Andalus"/>
                <w:color w:val="002060"/>
                <w:sz w:val="22"/>
                <w:szCs w:val="22"/>
              </w:rPr>
              <w:t>–</w:t>
            </w:r>
            <w:r w:rsidRPr="006C4F1C">
              <w:rPr>
                <w:rFonts w:ascii="Candara" w:hAnsi="Candara" w:cs="Andalus"/>
                <w:color w:val="002060"/>
                <w:sz w:val="22"/>
                <w:szCs w:val="22"/>
                <w:lang w:val="sr-Cyrl-RS"/>
              </w:rPr>
              <w:t xml:space="preserve"> </w:t>
            </w:r>
            <w:r w:rsidRPr="006C4F1C">
              <w:rPr>
                <w:rFonts w:ascii="Candara" w:hAnsi="Candara" w:cs="Andalus"/>
                <w:color w:val="002060"/>
                <w:sz w:val="22"/>
                <w:szCs w:val="22"/>
              </w:rPr>
              <w:t>Гребице) и М-7  (дионица Петља 2 – Вуков мост).</w:t>
            </w:r>
          </w:p>
        </w:tc>
      </w:tr>
      <w:tr w:rsidR="009431FE" w:rsidRPr="006C4F1C" w14:paraId="10198D88" w14:textId="77777777" w:rsidTr="009153B3">
        <w:trPr>
          <w:cantSplit/>
          <w:trHeight w:val="702"/>
        </w:trPr>
        <w:tc>
          <w:tcPr>
            <w:tcW w:w="709" w:type="dxa"/>
            <w:vMerge/>
            <w:tcBorders>
              <w:left w:val="single" w:sz="12" w:space="0" w:color="auto"/>
              <w:right w:val="single" w:sz="4" w:space="0" w:color="auto"/>
            </w:tcBorders>
            <w:textDirection w:val="btLr"/>
            <w:vAlign w:val="center"/>
          </w:tcPr>
          <w:p w14:paraId="04E991B6" w14:textId="77777777" w:rsidR="009431FE" w:rsidRPr="006C4F1C" w:rsidRDefault="009431FE" w:rsidP="005C2F19">
            <w:pPr>
              <w:tabs>
                <w:tab w:val="center" w:pos="4536"/>
                <w:tab w:val="right" w:pos="9072"/>
              </w:tabs>
              <w:spacing w:line="20" w:lineRule="atLeast"/>
              <w:jc w:val="center"/>
              <w:rPr>
                <w:rFonts w:ascii="Candara" w:hAnsi="Candara" w:cs="Andalus"/>
                <w:b/>
                <w:color w:val="002060"/>
                <w:sz w:val="22"/>
                <w:szCs w:val="22"/>
              </w:rPr>
            </w:pP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0F879536" w14:textId="77777777" w:rsidR="009431FE" w:rsidRPr="006C4F1C" w:rsidRDefault="009431FE" w:rsidP="005C2F19">
            <w:pPr>
              <w:tabs>
                <w:tab w:val="center" w:pos="4536"/>
                <w:tab w:val="right" w:pos="9072"/>
              </w:tabs>
              <w:spacing w:before="40"/>
              <w:jc w:val="both"/>
              <w:rPr>
                <w:rFonts w:ascii="Candara" w:hAnsi="Candara" w:cs="Andalus"/>
                <w:b/>
                <w:i/>
                <w:color w:val="002060"/>
                <w:sz w:val="22"/>
                <w:szCs w:val="22"/>
                <w:u w:val="single"/>
              </w:rPr>
            </w:pPr>
            <w:r w:rsidRPr="006C4F1C">
              <w:rPr>
                <w:rFonts w:ascii="Candara" w:hAnsi="Candara" w:cs="Andalus"/>
                <w:b/>
                <w:i/>
                <w:color w:val="002060"/>
                <w:sz w:val="22"/>
                <w:szCs w:val="22"/>
                <w:u w:val="single"/>
              </w:rPr>
              <w:t>Локални јавни рад</w:t>
            </w:r>
          </w:p>
          <w:p w14:paraId="5F7404E5" w14:textId="77777777" w:rsidR="009431FE" w:rsidRPr="006C4F1C" w:rsidRDefault="009431FE" w:rsidP="005C2F19">
            <w:pPr>
              <w:tabs>
                <w:tab w:val="center" w:pos="4536"/>
                <w:tab w:val="right" w:pos="9072"/>
              </w:tabs>
              <w:spacing w:before="40"/>
              <w:jc w:val="both"/>
              <w:rPr>
                <w:rFonts w:ascii="Candara" w:hAnsi="Candara" w:cs="Andalus"/>
                <w:i/>
                <w:color w:val="002060"/>
                <w:sz w:val="22"/>
                <w:szCs w:val="22"/>
                <w:u w:val="single"/>
              </w:rPr>
            </w:pPr>
          </w:p>
        </w:tc>
        <w:tc>
          <w:tcPr>
            <w:tcW w:w="4962" w:type="dxa"/>
            <w:tcBorders>
              <w:top w:val="single" w:sz="4" w:space="0" w:color="auto"/>
              <w:left w:val="single" w:sz="4" w:space="0" w:color="auto"/>
              <w:bottom w:val="single" w:sz="4" w:space="0" w:color="auto"/>
              <w:right w:val="single" w:sz="12" w:space="0" w:color="auto"/>
            </w:tcBorders>
            <w:shd w:val="clear" w:color="auto" w:fill="auto"/>
          </w:tcPr>
          <w:p w14:paraId="00EC9B97" w14:textId="60733D64" w:rsidR="009431FE" w:rsidRPr="006C4F1C" w:rsidRDefault="009431FE" w:rsidP="003279C9">
            <w:pPr>
              <w:tabs>
                <w:tab w:val="right" w:pos="255"/>
              </w:tabs>
              <w:spacing w:before="40"/>
              <w:jc w:val="both"/>
              <w:rPr>
                <w:rFonts w:ascii="Candara" w:hAnsi="Candara"/>
                <w:color w:val="002060"/>
                <w:sz w:val="22"/>
                <w:szCs w:val="22"/>
                <w:lang w:val="sr-Cyrl-RS"/>
              </w:rPr>
            </w:pPr>
            <w:r w:rsidRPr="006C4F1C">
              <w:rPr>
                <w:rFonts w:ascii="Candara" w:hAnsi="Candara"/>
                <w:color w:val="002060"/>
                <w:sz w:val="22"/>
                <w:szCs w:val="22"/>
              </w:rPr>
              <w:t>У склопу локалног јавног рада извршено је</w:t>
            </w:r>
            <w:r w:rsidRPr="006C4F1C">
              <w:rPr>
                <w:rFonts w:ascii="Candara" w:hAnsi="Candara"/>
                <w:color w:val="002060"/>
                <w:sz w:val="22"/>
                <w:szCs w:val="22"/>
                <w:lang w:val="sr-Cyrl-RS"/>
              </w:rPr>
              <w:t xml:space="preserve">  </w:t>
            </w:r>
            <w:r w:rsidRPr="006C4F1C">
              <w:rPr>
                <w:rFonts w:ascii="Candara" w:hAnsi="Candara"/>
                <w:color w:val="002060"/>
                <w:sz w:val="22"/>
                <w:szCs w:val="22"/>
              </w:rPr>
              <w:tab/>
              <w:t>кошење траве, уклањање шибља и грања и сакупљање смећа из улица: Крста Костића, Црногорских комита, Пут поред Бистрице II, Херцеговачки пут (код Вуковог моста)</w:t>
            </w:r>
            <w:r w:rsidR="003279C9" w:rsidRPr="006C4F1C">
              <w:rPr>
                <w:rFonts w:ascii="Candara" w:hAnsi="Candara"/>
                <w:color w:val="002060"/>
                <w:sz w:val="22"/>
                <w:szCs w:val="22"/>
                <w:lang w:val="sr-Cyrl-RS"/>
              </w:rPr>
              <w:t>,</w:t>
            </w:r>
            <w:r w:rsidRPr="006C4F1C">
              <w:rPr>
                <w:rFonts w:ascii="Candara" w:hAnsi="Candara"/>
                <w:color w:val="002060"/>
                <w:sz w:val="22"/>
                <w:szCs w:val="22"/>
              </w:rPr>
              <w:t xml:space="preserve"> са простора између Хаџи - Исмаиловог моста и моста испод црпне станице Дукло и </w:t>
            </w:r>
            <w:r w:rsidRPr="006C4F1C">
              <w:rPr>
                <w:rFonts w:ascii="Candara" w:hAnsi="Candara"/>
                <w:color w:val="002060"/>
                <w:sz w:val="22"/>
                <w:szCs w:val="22"/>
                <w:lang w:val="sr-Cyrl-RS"/>
              </w:rPr>
              <w:t>са простора око</w:t>
            </w:r>
            <w:r w:rsidRPr="006C4F1C">
              <w:rPr>
                <w:rFonts w:ascii="Candara" w:hAnsi="Candara"/>
                <w:color w:val="002060"/>
                <w:sz w:val="22"/>
                <w:szCs w:val="22"/>
              </w:rPr>
              <w:t xml:space="preserve"> нових зграда МУП-а.</w:t>
            </w:r>
          </w:p>
        </w:tc>
      </w:tr>
      <w:tr w:rsidR="009431FE" w:rsidRPr="006C4F1C" w14:paraId="31799E4A" w14:textId="77777777" w:rsidTr="009153B3">
        <w:trPr>
          <w:cantSplit/>
          <w:trHeight w:val="702"/>
        </w:trPr>
        <w:tc>
          <w:tcPr>
            <w:tcW w:w="709" w:type="dxa"/>
            <w:vMerge/>
            <w:tcBorders>
              <w:left w:val="single" w:sz="12" w:space="0" w:color="auto"/>
              <w:bottom w:val="single" w:sz="12" w:space="0" w:color="auto"/>
              <w:right w:val="single" w:sz="4" w:space="0" w:color="auto"/>
            </w:tcBorders>
            <w:vAlign w:val="center"/>
          </w:tcPr>
          <w:p w14:paraId="3F574B30" w14:textId="77777777" w:rsidR="009431FE" w:rsidRPr="006C4F1C" w:rsidRDefault="009431FE" w:rsidP="005C2F19">
            <w:pPr>
              <w:tabs>
                <w:tab w:val="center" w:pos="4536"/>
                <w:tab w:val="right" w:pos="9072"/>
              </w:tabs>
              <w:spacing w:line="20" w:lineRule="atLeast"/>
              <w:jc w:val="center"/>
              <w:rPr>
                <w:rFonts w:ascii="Candara" w:hAnsi="Candara" w:cs="Andalus"/>
                <w:b/>
                <w:color w:val="002060"/>
                <w:sz w:val="22"/>
                <w:szCs w:val="22"/>
              </w:rPr>
            </w:pPr>
          </w:p>
        </w:tc>
        <w:tc>
          <w:tcPr>
            <w:tcW w:w="4252" w:type="dxa"/>
            <w:tcBorders>
              <w:top w:val="single" w:sz="4" w:space="0" w:color="auto"/>
              <w:left w:val="single" w:sz="4" w:space="0" w:color="auto"/>
              <w:bottom w:val="single" w:sz="12" w:space="0" w:color="auto"/>
              <w:right w:val="single" w:sz="4" w:space="0" w:color="auto"/>
            </w:tcBorders>
            <w:shd w:val="clear" w:color="auto" w:fill="auto"/>
          </w:tcPr>
          <w:p w14:paraId="12EC38EF" w14:textId="77777777" w:rsidR="009431FE" w:rsidRPr="006C4F1C" w:rsidRDefault="009431FE" w:rsidP="005C2F19">
            <w:pPr>
              <w:tabs>
                <w:tab w:val="center" w:pos="4536"/>
                <w:tab w:val="right" w:pos="9072"/>
              </w:tabs>
              <w:spacing w:before="40" w:line="20" w:lineRule="atLeast"/>
              <w:jc w:val="both"/>
              <w:rPr>
                <w:rFonts w:ascii="Candara" w:hAnsi="Candara" w:cs="Andalus"/>
                <w:b/>
                <w:color w:val="002060"/>
                <w:sz w:val="22"/>
                <w:szCs w:val="22"/>
                <w:u w:val="single"/>
              </w:rPr>
            </w:pPr>
            <w:r w:rsidRPr="006C4F1C">
              <w:rPr>
                <w:rFonts w:ascii="Candara" w:hAnsi="Candara" w:cs="Andalus"/>
                <w:b/>
                <w:i/>
                <w:color w:val="002060"/>
                <w:sz w:val="22"/>
                <w:szCs w:val="22"/>
                <w:u w:val="single"/>
              </w:rPr>
              <w:t>Уклањање дивљих депонија</w:t>
            </w:r>
          </w:p>
          <w:p w14:paraId="0B50E55F" w14:textId="77777777" w:rsidR="009431FE" w:rsidRPr="006C4F1C" w:rsidRDefault="009431FE" w:rsidP="005C2F19">
            <w:pPr>
              <w:tabs>
                <w:tab w:val="center" w:pos="4536"/>
                <w:tab w:val="right" w:pos="9072"/>
              </w:tabs>
              <w:spacing w:before="40" w:line="20" w:lineRule="atLeast"/>
              <w:rPr>
                <w:rFonts w:ascii="Candara" w:hAnsi="Candara" w:cs="Andalus"/>
                <w:color w:val="002060"/>
                <w:sz w:val="22"/>
                <w:szCs w:val="22"/>
              </w:rPr>
            </w:pPr>
          </w:p>
        </w:tc>
        <w:tc>
          <w:tcPr>
            <w:tcW w:w="4962" w:type="dxa"/>
            <w:tcBorders>
              <w:top w:val="single" w:sz="4" w:space="0" w:color="auto"/>
              <w:left w:val="single" w:sz="4" w:space="0" w:color="auto"/>
              <w:bottom w:val="single" w:sz="12" w:space="0" w:color="auto"/>
              <w:right w:val="single" w:sz="12" w:space="0" w:color="auto"/>
            </w:tcBorders>
            <w:shd w:val="clear" w:color="auto" w:fill="auto"/>
          </w:tcPr>
          <w:p w14:paraId="397C17FF" w14:textId="77777777" w:rsidR="009431FE" w:rsidRPr="006C4F1C" w:rsidRDefault="009431FE" w:rsidP="005C2F19">
            <w:pPr>
              <w:tabs>
                <w:tab w:val="right" w:pos="255"/>
              </w:tabs>
              <w:spacing w:before="40"/>
              <w:jc w:val="both"/>
              <w:rPr>
                <w:rFonts w:ascii="Candara" w:hAnsi="Candara"/>
                <w:color w:val="002060"/>
                <w:sz w:val="22"/>
                <w:szCs w:val="22"/>
              </w:rPr>
            </w:pPr>
            <w:r w:rsidRPr="006C4F1C">
              <w:rPr>
                <w:rFonts w:ascii="Candara" w:hAnsi="Candara"/>
                <w:color w:val="002060"/>
                <w:sz w:val="22"/>
                <w:szCs w:val="22"/>
              </w:rPr>
              <w:t>У континуитету су уклањане дивље депоније са сљедећих локација:</w:t>
            </w:r>
          </w:p>
          <w:p w14:paraId="68B16B19" w14:textId="77777777" w:rsidR="009431FE" w:rsidRPr="006C4F1C" w:rsidRDefault="009431FE" w:rsidP="005C2F19">
            <w:pPr>
              <w:tabs>
                <w:tab w:val="right" w:pos="255"/>
              </w:tabs>
              <w:spacing w:before="40"/>
              <w:ind w:firstLine="85"/>
              <w:jc w:val="both"/>
              <w:rPr>
                <w:rFonts w:ascii="Candara" w:hAnsi="Candara"/>
                <w:color w:val="002060"/>
                <w:sz w:val="22"/>
                <w:szCs w:val="22"/>
              </w:rPr>
            </w:pPr>
            <w:r w:rsidRPr="006C4F1C">
              <w:rPr>
                <w:rFonts w:ascii="Candara" w:hAnsi="Candara"/>
                <w:color w:val="002060"/>
                <w:sz w:val="22"/>
                <w:szCs w:val="22"/>
                <w:lang w:val="sr-Cyrl-RS"/>
              </w:rPr>
              <w:t xml:space="preserve"> - </w:t>
            </w:r>
            <w:r w:rsidRPr="006C4F1C">
              <w:rPr>
                <w:rFonts w:ascii="Candara" w:hAnsi="Candara"/>
                <w:color w:val="002060"/>
                <w:sz w:val="22"/>
                <w:szCs w:val="22"/>
              </w:rPr>
              <w:tab/>
              <w:t xml:space="preserve"> код Католичке цркве,</w:t>
            </w:r>
          </w:p>
          <w:p w14:paraId="796699A3" w14:textId="77777777" w:rsidR="009431FE" w:rsidRPr="006C4F1C" w:rsidRDefault="009431FE" w:rsidP="005C2F19">
            <w:pPr>
              <w:tabs>
                <w:tab w:val="right" w:pos="255"/>
              </w:tabs>
              <w:spacing w:before="40"/>
              <w:ind w:firstLine="85"/>
              <w:jc w:val="both"/>
              <w:rPr>
                <w:rFonts w:ascii="Candara" w:hAnsi="Candara"/>
                <w:color w:val="002060"/>
                <w:sz w:val="22"/>
                <w:szCs w:val="22"/>
              </w:rPr>
            </w:pPr>
            <w:r w:rsidRPr="006C4F1C">
              <w:rPr>
                <w:rFonts w:ascii="Candara" w:hAnsi="Candara"/>
                <w:color w:val="002060"/>
                <w:sz w:val="22"/>
                <w:szCs w:val="22"/>
                <w:lang w:val="sr-Cyrl-RS"/>
              </w:rPr>
              <w:t xml:space="preserve"> - </w:t>
            </w:r>
            <w:r w:rsidRPr="006C4F1C">
              <w:rPr>
                <w:rFonts w:ascii="Candara" w:hAnsi="Candara"/>
                <w:color w:val="002060"/>
                <w:sz w:val="22"/>
                <w:szCs w:val="22"/>
              </w:rPr>
              <w:tab/>
              <w:t xml:space="preserve"> на Дуклу код трафостанице,</w:t>
            </w:r>
          </w:p>
          <w:p w14:paraId="7020F035" w14:textId="77777777" w:rsidR="009431FE" w:rsidRPr="006C4F1C" w:rsidRDefault="009431FE" w:rsidP="005C2F19">
            <w:pPr>
              <w:tabs>
                <w:tab w:val="right" w:pos="255"/>
              </w:tabs>
              <w:spacing w:before="40"/>
              <w:ind w:firstLine="85"/>
              <w:jc w:val="both"/>
              <w:rPr>
                <w:rFonts w:ascii="Candara" w:hAnsi="Candara"/>
                <w:color w:val="002060"/>
                <w:sz w:val="22"/>
                <w:szCs w:val="22"/>
              </w:rPr>
            </w:pPr>
            <w:r w:rsidRPr="006C4F1C">
              <w:rPr>
                <w:rFonts w:ascii="Candara" w:hAnsi="Candara"/>
                <w:color w:val="002060"/>
                <w:sz w:val="22"/>
                <w:szCs w:val="22"/>
                <w:lang w:val="sr-Cyrl-RS"/>
              </w:rPr>
              <w:t xml:space="preserve"> - </w:t>
            </w:r>
            <w:r w:rsidRPr="006C4F1C">
              <w:rPr>
                <w:rFonts w:ascii="Candara" w:hAnsi="Candara"/>
                <w:color w:val="002060"/>
                <w:sz w:val="22"/>
                <w:szCs w:val="22"/>
              </w:rPr>
              <w:tab/>
              <w:t xml:space="preserve"> из Улице Крста Костића,</w:t>
            </w:r>
          </w:p>
          <w:p w14:paraId="3AAC13F8" w14:textId="77777777" w:rsidR="009431FE" w:rsidRPr="006C4F1C" w:rsidRDefault="009431FE" w:rsidP="005C2F19">
            <w:pPr>
              <w:tabs>
                <w:tab w:val="right" w:pos="255"/>
              </w:tabs>
              <w:spacing w:before="40"/>
              <w:ind w:firstLine="85"/>
              <w:jc w:val="both"/>
              <w:rPr>
                <w:rFonts w:ascii="Candara" w:hAnsi="Candara"/>
                <w:color w:val="002060"/>
                <w:sz w:val="22"/>
                <w:szCs w:val="22"/>
              </w:rPr>
            </w:pPr>
            <w:r w:rsidRPr="006C4F1C">
              <w:rPr>
                <w:rFonts w:ascii="Candara" w:hAnsi="Candara"/>
                <w:color w:val="002060"/>
                <w:sz w:val="22"/>
                <w:szCs w:val="22"/>
              </w:rPr>
              <w:t xml:space="preserve"> - </w:t>
            </w:r>
            <w:r w:rsidRPr="006C4F1C">
              <w:rPr>
                <w:rFonts w:ascii="Candara" w:hAnsi="Candara"/>
                <w:color w:val="002060"/>
                <w:sz w:val="22"/>
                <w:szCs w:val="22"/>
              </w:rPr>
              <w:tab/>
              <w:t xml:space="preserve"> са платоа поред гимназије „Стојан Церовић“.</w:t>
            </w:r>
          </w:p>
          <w:p w14:paraId="7686EE87" w14:textId="77777777" w:rsidR="009431FE" w:rsidRPr="006C4F1C" w:rsidRDefault="009431FE" w:rsidP="005C2F19">
            <w:pPr>
              <w:tabs>
                <w:tab w:val="right" w:pos="709"/>
              </w:tabs>
              <w:spacing w:before="40" w:line="20" w:lineRule="atLeast"/>
              <w:jc w:val="both"/>
              <w:rPr>
                <w:rFonts w:ascii="Candara" w:hAnsi="Candara" w:cs="Andalus"/>
                <w:color w:val="002060"/>
                <w:sz w:val="22"/>
                <w:szCs w:val="22"/>
              </w:rPr>
            </w:pPr>
            <w:r w:rsidRPr="006C4F1C">
              <w:rPr>
                <w:rFonts w:ascii="Candara" w:hAnsi="Candara"/>
                <w:color w:val="002060"/>
                <w:sz w:val="22"/>
                <w:szCs w:val="22"/>
              </w:rPr>
              <w:t>Одвоз смећа је вршен машинама машинског прстена.</w:t>
            </w:r>
          </w:p>
        </w:tc>
      </w:tr>
    </w:tbl>
    <w:p w14:paraId="21BA506E" w14:textId="77777777" w:rsidR="00EA0E69" w:rsidRPr="006C4F1C" w:rsidRDefault="00EA0E69" w:rsidP="006100EC">
      <w:pPr>
        <w:spacing w:line="20" w:lineRule="atLeast"/>
        <w:jc w:val="both"/>
        <w:rPr>
          <w:rFonts w:ascii="Candara" w:hAnsi="Candara" w:cs="Segoe UI Semilight"/>
          <w:color w:val="002060"/>
          <w:sz w:val="22"/>
          <w:szCs w:val="22"/>
        </w:rPr>
      </w:pPr>
    </w:p>
    <w:p w14:paraId="03AC53BF" w14:textId="77777777" w:rsidR="00410759" w:rsidRPr="006C4F1C" w:rsidRDefault="00410759" w:rsidP="006100EC">
      <w:pPr>
        <w:spacing w:line="20" w:lineRule="atLeast"/>
        <w:jc w:val="both"/>
        <w:rPr>
          <w:rFonts w:ascii="Candara" w:hAnsi="Candara" w:cs="Segoe UI Semilight"/>
          <w:color w:val="002060"/>
          <w:sz w:val="22"/>
          <w:szCs w:val="22"/>
        </w:rPr>
      </w:pPr>
    </w:p>
    <w:p w14:paraId="05157A51" w14:textId="77777777" w:rsidR="00410759" w:rsidRPr="006C4F1C" w:rsidRDefault="00410759" w:rsidP="006100EC">
      <w:pPr>
        <w:spacing w:line="20" w:lineRule="atLeast"/>
        <w:jc w:val="both"/>
        <w:rPr>
          <w:rFonts w:ascii="Candara" w:hAnsi="Candara" w:cs="Segoe UI Semilight"/>
          <w:color w:val="002060"/>
          <w:sz w:val="22"/>
          <w:szCs w:val="22"/>
        </w:rPr>
      </w:pPr>
    </w:p>
    <w:p w14:paraId="2402242F" w14:textId="77777777" w:rsidR="00410759" w:rsidRPr="006C4F1C" w:rsidRDefault="00410759" w:rsidP="006100EC">
      <w:pPr>
        <w:spacing w:line="20" w:lineRule="atLeast"/>
        <w:jc w:val="both"/>
        <w:rPr>
          <w:rFonts w:ascii="Candara" w:hAnsi="Candara" w:cs="Segoe UI Semilight"/>
          <w:color w:val="002060"/>
          <w:sz w:val="22"/>
          <w:szCs w:val="22"/>
        </w:rPr>
      </w:pPr>
    </w:p>
    <w:p w14:paraId="0132DFBE" w14:textId="77777777" w:rsidR="00410759" w:rsidRPr="006C4F1C" w:rsidRDefault="00410759" w:rsidP="006100EC">
      <w:pPr>
        <w:spacing w:line="20" w:lineRule="atLeast"/>
        <w:jc w:val="both"/>
        <w:rPr>
          <w:rFonts w:ascii="Candara" w:hAnsi="Candara" w:cs="Segoe UI Semilight"/>
          <w:color w:val="002060"/>
          <w:sz w:val="22"/>
          <w:szCs w:val="22"/>
        </w:rPr>
      </w:pPr>
    </w:p>
    <w:p w14:paraId="17BE2623" w14:textId="77777777" w:rsidR="00410759" w:rsidRPr="006C4F1C" w:rsidRDefault="00410759" w:rsidP="006100EC">
      <w:pPr>
        <w:spacing w:line="20" w:lineRule="atLeast"/>
        <w:jc w:val="both"/>
        <w:rPr>
          <w:rFonts w:ascii="Candara" w:hAnsi="Candara" w:cs="Segoe UI Semilight"/>
          <w:color w:val="002060"/>
          <w:sz w:val="22"/>
          <w:szCs w:val="22"/>
        </w:rPr>
      </w:pPr>
    </w:p>
    <w:p w14:paraId="74C9C356" w14:textId="77777777" w:rsidR="00410759" w:rsidRPr="006C4F1C" w:rsidRDefault="00410759" w:rsidP="006100EC">
      <w:pPr>
        <w:spacing w:line="20" w:lineRule="atLeast"/>
        <w:jc w:val="both"/>
        <w:rPr>
          <w:rFonts w:ascii="Candara" w:hAnsi="Candara" w:cs="Segoe UI Semilight"/>
          <w:color w:val="002060"/>
          <w:sz w:val="22"/>
          <w:szCs w:val="22"/>
        </w:rPr>
      </w:pPr>
    </w:p>
    <w:p w14:paraId="7B57AF8A" w14:textId="77777777" w:rsidR="00410759" w:rsidRPr="006C4F1C" w:rsidRDefault="00410759" w:rsidP="006100EC">
      <w:pPr>
        <w:spacing w:line="20" w:lineRule="atLeast"/>
        <w:jc w:val="both"/>
        <w:rPr>
          <w:rFonts w:ascii="Candara" w:hAnsi="Candara" w:cs="Segoe UI Semilight"/>
          <w:color w:val="002060"/>
          <w:sz w:val="22"/>
          <w:szCs w:val="22"/>
        </w:rPr>
      </w:pPr>
    </w:p>
    <w:p w14:paraId="6DF63BF0" w14:textId="77777777" w:rsidR="00410759" w:rsidRPr="006C4F1C" w:rsidRDefault="00410759" w:rsidP="006100EC">
      <w:pPr>
        <w:spacing w:line="20" w:lineRule="atLeast"/>
        <w:jc w:val="both"/>
        <w:rPr>
          <w:rFonts w:ascii="Candara" w:hAnsi="Candara" w:cs="Segoe UI Semilight"/>
          <w:color w:val="002060"/>
          <w:sz w:val="22"/>
          <w:szCs w:val="22"/>
        </w:rPr>
      </w:pPr>
    </w:p>
    <w:p w14:paraId="1A665B4E" w14:textId="77777777" w:rsidR="00C75F7A" w:rsidRPr="006C4F1C" w:rsidRDefault="00C75F7A" w:rsidP="006100EC">
      <w:pPr>
        <w:spacing w:line="20" w:lineRule="atLeast"/>
        <w:jc w:val="both"/>
        <w:rPr>
          <w:rFonts w:ascii="Candara" w:hAnsi="Candara" w:cs="Segoe UI Semilight"/>
          <w:color w:val="002060"/>
          <w:sz w:val="22"/>
          <w:szCs w:val="22"/>
        </w:rPr>
      </w:pPr>
    </w:p>
    <w:p w14:paraId="63C96F37" w14:textId="77777777" w:rsidR="00C75F7A" w:rsidRPr="006C4F1C" w:rsidRDefault="00C75F7A" w:rsidP="006100EC">
      <w:pPr>
        <w:spacing w:line="20" w:lineRule="atLeast"/>
        <w:jc w:val="both"/>
        <w:rPr>
          <w:rFonts w:ascii="Candara" w:hAnsi="Candara" w:cs="Segoe UI Semilight"/>
          <w:color w:val="002060"/>
          <w:sz w:val="22"/>
          <w:szCs w:val="22"/>
        </w:rPr>
      </w:pPr>
    </w:p>
    <w:p w14:paraId="41BC6D71" w14:textId="77777777" w:rsidR="00C75F7A" w:rsidRPr="006C4F1C" w:rsidRDefault="00C75F7A" w:rsidP="006100EC">
      <w:pPr>
        <w:spacing w:line="20" w:lineRule="atLeast"/>
        <w:jc w:val="both"/>
        <w:rPr>
          <w:rFonts w:ascii="Candara" w:hAnsi="Candara" w:cs="Segoe UI Semilight"/>
          <w:color w:val="002060"/>
          <w:sz w:val="22"/>
          <w:szCs w:val="22"/>
        </w:rPr>
      </w:pPr>
    </w:p>
    <w:p w14:paraId="74BF676E" w14:textId="77777777" w:rsidR="00C75F7A" w:rsidRPr="006C4F1C" w:rsidRDefault="00C75F7A" w:rsidP="006100EC">
      <w:pPr>
        <w:spacing w:line="20" w:lineRule="atLeast"/>
        <w:jc w:val="both"/>
        <w:rPr>
          <w:rFonts w:ascii="Candara" w:hAnsi="Candara" w:cs="Segoe UI Semilight"/>
          <w:color w:val="002060"/>
          <w:sz w:val="22"/>
          <w:szCs w:val="22"/>
        </w:rPr>
      </w:pPr>
    </w:p>
    <w:p w14:paraId="6DEFEFED" w14:textId="77777777" w:rsidR="00C75F7A" w:rsidRPr="006C4F1C" w:rsidRDefault="00C75F7A" w:rsidP="006100EC">
      <w:pPr>
        <w:spacing w:line="20" w:lineRule="atLeast"/>
        <w:jc w:val="both"/>
        <w:rPr>
          <w:rFonts w:ascii="Candara" w:hAnsi="Candara" w:cs="Segoe UI Semilight"/>
          <w:color w:val="002060"/>
          <w:sz w:val="22"/>
          <w:szCs w:val="22"/>
        </w:rPr>
      </w:pPr>
    </w:p>
    <w:p w14:paraId="28D458CD" w14:textId="77777777" w:rsidR="00C75F7A" w:rsidRPr="006C4F1C" w:rsidRDefault="00C75F7A" w:rsidP="006100EC">
      <w:pPr>
        <w:spacing w:line="20" w:lineRule="atLeast"/>
        <w:jc w:val="both"/>
        <w:rPr>
          <w:rFonts w:ascii="Candara" w:hAnsi="Candara" w:cs="Segoe UI Semilight"/>
          <w:color w:val="002060"/>
          <w:sz w:val="22"/>
          <w:szCs w:val="22"/>
        </w:rPr>
      </w:pPr>
    </w:p>
    <w:p w14:paraId="755F7421" w14:textId="77777777" w:rsidR="00C75F7A" w:rsidRPr="006C4F1C" w:rsidRDefault="00C75F7A" w:rsidP="006100EC">
      <w:pPr>
        <w:spacing w:line="20" w:lineRule="atLeast"/>
        <w:jc w:val="both"/>
        <w:rPr>
          <w:rFonts w:ascii="Candara" w:hAnsi="Candara" w:cs="Segoe UI Semilight"/>
          <w:color w:val="002060"/>
          <w:sz w:val="22"/>
          <w:szCs w:val="22"/>
        </w:rPr>
      </w:pPr>
    </w:p>
    <w:p w14:paraId="69F71703" w14:textId="77777777" w:rsidR="00C75F7A" w:rsidRPr="006C4F1C" w:rsidRDefault="00C75F7A" w:rsidP="006100EC">
      <w:pPr>
        <w:spacing w:line="20" w:lineRule="atLeast"/>
        <w:jc w:val="both"/>
        <w:rPr>
          <w:rFonts w:ascii="Candara" w:hAnsi="Candara" w:cs="Segoe UI Semilight"/>
          <w:color w:val="002060"/>
          <w:sz w:val="22"/>
          <w:szCs w:val="22"/>
        </w:rPr>
      </w:pPr>
    </w:p>
    <w:p w14:paraId="473AC633" w14:textId="77777777" w:rsidR="00C75F7A" w:rsidRPr="006C4F1C" w:rsidRDefault="00C75F7A" w:rsidP="006100EC">
      <w:pPr>
        <w:spacing w:line="20" w:lineRule="atLeast"/>
        <w:jc w:val="both"/>
        <w:rPr>
          <w:rFonts w:ascii="Candara" w:hAnsi="Candara" w:cs="Segoe UI Semilight"/>
          <w:color w:val="002060"/>
          <w:sz w:val="22"/>
          <w:szCs w:val="22"/>
        </w:rPr>
      </w:pPr>
    </w:p>
    <w:p w14:paraId="34D272E3" w14:textId="77777777" w:rsidR="00C75F7A" w:rsidRPr="006C4F1C" w:rsidRDefault="00C75F7A" w:rsidP="006100EC">
      <w:pPr>
        <w:spacing w:line="20" w:lineRule="atLeast"/>
        <w:jc w:val="both"/>
        <w:rPr>
          <w:rFonts w:ascii="Candara" w:hAnsi="Candara" w:cs="Segoe UI Semilight"/>
          <w:color w:val="002060"/>
          <w:sz w:val="22"/>
          <w:szCs w:val="22"/>
        </w:rPr>
      </w:pPr>
    </w:p>
    <w:p w14:paraId="088E3893" w14:textId="77777777" w:rsidR="00C75F7A" w:rsidRPr="006C4F1C" w:rsidRDefault="00C75F7A" w:rsidP="006100EC">
      <w:pPr>
        <w:spacing w:line="20" w:lineRule="atLeast"/>
        <w:jc w:val="both"/>
        <w:rPr>
          <w:rFonts w:ascii="Candara" w:hAnsi="Candara" w:cs="Segoe UI Semilight"/>
          <w:color w:val="002060"/>
          <w:sz w:val="22"/>
          <w:szCs w:val="22"/>
        </w:rPr>
      </w:pPr>
    </w:p>
    <w:p w14:paraId="531D052A" w14:textId="77777777" w:rsidR="00410759" w:rsidRPr="006C4F1C" w:rsidRDefault="00410759" w:rsidP="006100EC">
      <w:pPr>
        <w:spacing w:line="20" w:lineRule="atLeast"/>
        <w:jc w:val="both"/>
        <w:rPr>
          <w:rFonts w:ascii="Candara" w:hAnsi="Candara" w:cs="Segoe UI Semilight"/>
          <w:color w:val="002060"/>
          <w:sz w:val="22"/>
          <w:szCs w:val="22"/>
        </w:rPr>
      </w:pPr>
    </w:p>
    <w:p w14:paraId="1B5C0B14" w14:textId="77777777" w:rsidR="005C2F19" w:rsidRPr="006C4F1C" w:rsidRDefault="005C2F19" w:rsidP="006100EC">
      <w:pPr>
        <w:spacing w:line="20" w:lineRule="atLeast"/>
        <w:jc w:val="both"/>
        <w:rPr>
          <w:rFonts w:ascii="Candara" w:hAnsi="Candara" w:cs="Segoe UI Semilight"/>
          <w:color w:val="002060"/>
          <w:sz w:val="22"/>
          <w:szCs w:val="22"/>
        </w:rPr>
      </w:pPr>
    </w:p>
    <w:p w14:paraId="2E6157DE" w14:textId="77777777" w:rsidR="0088700B" w:rsidRPr="006C4F1C" w:rsidRDefault="0088700B" w:rsidP="006100EC">
      <w:pPr>
        <w:spacing w:line="20" w:lineRule="atLeast"/>
        <w:jc w:val="both"/>
        <w:rPr>
          <w:rFonts w:ascii="Candara" w:hAnsi="Candara" w:cs="Segoe UI Semilight"/>
          <w:color w:val="002060"/>
          <w:sz w:val="22"/>
          <w:szCs w:val="22"/>
        </w:rPr>
      </w:pPr>
    </w:p>
    <w:p w14:paraId="6774AB19" w14:textId="77777777" w:rsidR="0088700B" w:rsidRPr="006C4F1C" w:rsidRDefault="0088700B" w:rsidP="006100EC">
      <w:pPr>
        <w:spacing w:line="20" w:lineRule="atLeast"/>
        <w:jc w:val="both"/>
        <w:rPr>
          <w:rFonts w:ascii="Candara" w:hAnsi="Candara" w:cs="Segoe UI Semilight"/>
          <w:color w:val="002060"/>
          <w:sz w:val="22"/>
          <w:szCs w:val="22"/>
        </w:rPr>
      </w:pPr>
    </w:p>
    <w:p w14:paraId="01D4DAEB" w14:textId="77777777" w:rsidR="0088700B" w:rsidRPr="006C4F1C" w:rsidRDefault="0088700B" w:rsidP="006100EC">
      <w:pPr>
        <w:spacing w:line="20" w:lineRule="atLeast"/>
        <w:jc w:val="both"/>
        <w:rPr>
          <w:rFonts w:ascii="Candara" w:hAnsi="Candara" w:cs="Segoe UI Semilight"/>
          <w:color w:val="002060"/>
          <w:sz w:val="22"/>
          <w:szCs w:val="22"/>
        </w:rPr>
        <w:sectPr w:rsidR="0088700B" w:rsidRPr="006C4F1C" w:rsidSect="001C6FD6">
          <w:headerReference w:type="even" r:id="rId13"/>
          <w:headerReference w:type="default" r:id="rId14"/>
          <w:footerReference w:type="default" r:id="rId15"/>
          <w:footerReference w:type="first" r:id="rId16"/>
          <w:type w:val="continuous"/>
          <w:pgSz w:w="11906" w:h="16838" w:code="9"/>
          <w:pgMar w:top="1134" w:right="566" w:bottom="1134" w:left="993" w:header="284" w:footer="176" w:gutter="0"/>
          <w:pgNumType w:start="3"/>
          <w:cols w:space="708"/>
          <w:docGrid w:linePitch="360"/>
        </w:sectPr>
      </w:pPr>
    </w:p>
    <w:p w14:paraId="3521CA8B" w14:textId="77777777" w:rsidR="00EA0E69" w:rsidRPr="006C4F1C" w:rsidRDefault="00EA0E69" w:rsidP="006100EC">
      <w:pPr>
        <w:spacing w:line="20" w:lineRule="atLeast"/>
        <w:jc w:val="both"/>
        <w:rPr>
          <w:rFonts w:ascii="Candara" w:hAnsi="Candara"/>
          <w:color w:val="002060"/>
          <w:sz w:val="22"/>
          <w:szCs w:val="22"/>
        </w:rPr>
      </w:pPr>
    </w:p>
    <w:tbl>
      <w:tblPr>
        <w:tblW w:w="9356" w:type="dxa"/>
        <w:tblInd w:w="28" w:type="dxa"/>
        <w:tbl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insideH w:val="single" w:sz="12" w:space="0" w:color="9CC2E5" w:themeColor="accent1" w:themeTint="99"/>
          <w:insideV w:val="single" w:sz="12" w:space="0" w:color="9CC2E5" w:themeColor="accent1" w:themeTint="99"/>
        </w:tblBorders>
        <w:tblCellMar>
          <w:left w:w="11" w:type="dxa"/>
          <w:right w:w="11" w:type="dxa"/>
        </w:tblCellMar>
        <w:tblLook w:val="04A0" w:firstRow="1" w:lastRow="0" w:firstColumn="1" w:lastColumn="0" w:noHBand="0" w:noVBand="1"/>
      </w:tblPr>
      <w:tblGrid>
        <w:gridCol w:w="9356"/>
      </w:tblGrid>
      <w:tr w:rsidR="00EA0E69" w:rsidRPr="006C4F1C" w14:paraId="554F4ADD" w14:textId="77777777" w:rsidTr="00041E84">
        <w:trPr>
          <w:trHeight w:val="567"/>
        </w:trPr>
        <w:tc>
          <w:tcPr>
            <w:tcW w:w="9356" w:type="dxa"/>
            <w:shd w:val="clear" w:color="auto" w:fill="DEEAF6" w:themeFill="accent1" w:themeFillTint="33"/>
            <w:vAlign w:val="center"/>
          </w:tcPr>
          <w:p w14:paraId="6C640CE3" w14:textId="77777777" w:rsidR="00EA0E69" w:rsidRPr="006C4F1C" w:rsidRDefault="00EA0E69" w:rsidP="006100EC">
            <w:pPr>
              <w:spacing w:before="120" w:after="120" w:line="20" w:lineRule="atLeast"/>
              <w:ind w:firstLine="539"/>
              <w:jc w:val="both"/>
              <w:rPr>
                <w:rFonts w:ascii="Candara" w:hAnsi="Candara" w:cs="Andalus"/>
                <w:b/>
                <w:color w:val="002060"/>
                <w:szCs w:val="22"/>
              </w:rPr>
            </w:pPr>
            <w:r w:rsidRPr="006C4F1C">
              <w:rPr>
                <w:rFonts w:ascii="Candara" w:hAnsi="Candara" w:cs="Segoe UI Semilight"/>
                <w:b/>
                <w:color w:val="002060"/>
                <w:szCs w:val="22"/>
              </w:rPr>
              <w:lastRenderedPageBreak/>
              <w:t xml:space="preserve">2.2.  </w:t>
            </w:r>
            <w:r w:rsidR="00D121C7" w:rsidRPr="006C4F1C">
              <w:rPr>
                <w:rFonts w:ascii="Candara" w:hAnsi="Candara" w:cs="Andalus"/>
                <w:b/>
                <w:color w:val="002060"/>
                <w:sz w:val="22"/>
                <w:szCs w:val="22"/>
              </w:rPr>
              <w:t>Приградске мјесне заједнице</w:t>
            </w:r>
          </w:p>
        </w:tc>
      </w:tr>
    </w:tbl>
    <w:p w14:paraId="5DF7D76D" w14:textId="77777777" w:rsidR="00EA0E69" w:rsidRPr="006C4F1C" w:rsidRDefault="00EA0E69" w:rsidP="006100EC">
      <w:pPr>
        <w:spacing w:line="20" w:lineRule="atLeast"/>
        <w:ind w:firstLine="709"/>
        <w:jc w:val="both"/>
        <w:rPr>
          <w:rFonts w:ascii="Candara" w:hAnsi="Candara" w:cs="Andalus"/>
          <w:color w:val="002060"/>
          <w:sz w:val="22"/>
          <w:szCs w:val="22"/>
        </w:rPr>
      </w:pPr>
    </w:p>
    <w:p w14:paraId="081053F5" w14:textId="77777777" w:rsidR="00D121C7" w:rsidRPr="006C4F1C" w:rsidRDefault="00D121C7" w:rsidP="00D121C7">
      <w:pPr>
        <w:spacing w:line="20" w:lineRule="atLeast"/>
        <w:ind w:firstLine="708"/>
        <w:jc w:val="both"/>
        <w:rPr>
          <w:rFonts w:ascii="Candara" w:hAnsi="Candara" w:cs="Andalus"/>
          <w:color w:val="002060"/>
          <w:sz w:val="22"/>
          <w:szCs w:val="22"/>
        </w:rPr>
      </w:pPr>
    </w:p>
    <w:p w14:paraId="75718BEF" w14:textId="77777777" w:rsidR="00D121C7" w:rsidRPr="006C4F1C" w:rsidRDefault="00D121C7" w:rsidP="00D121C7">
      <w:pPr>
        <w:spacing w:line="20" w:lineRule="atLeast"/>
        <w:ind w:firstLine="708"/>
        <w:jc w:val="both"/>
        <w:rPr>
          <w:rFonts w:ascii="Candara" w:hAnsi="Candara" w:cs="Andalus"/>
          <w:color w:val="002060"/>
          <w:sz w:val="22"/>
          <w:szCs w:val="22"/>
        </w:rPr>
      </w:pPr>
    </w:p>
    <w:p w14:paraId="7F621F12" w14:textId="0C46E080" w:rsidR="00A83195" w:rsidRPr="006C4F1C" w:rsidRDefault="00A83195" w:rsidP="00A83195">
      <w:pPr>
        <w:spacing w:after="120" w:line="276" w:lineRule="auto"/>
        <w:jc w:val="both"/>
        <w:rPr>
          <w:rFonts w:ascii="Candara" w:hAnsi="Candara" w:cs="Andalus"/>
          <w:color w:val="002060"/>
          <w:szCs w:val="22"/>
        </w:rPr>
      </w:pPr>
      <w:r w:rsidRPr="006C4F1C">
        <w:rPr>
          <w:rFonts w:ascii="Candara" w:hAnsi="Candara" w:cs="Andalus"/>
          <w:color w:val="002060"/>
          <w:szCs w:val="22"/>
        </w:rPr>
        <w:t xml:space="preserve">Развој приградских насеља није пратила изградња путне инфраструктуре у складу са стандардима и техничком документацијом. Наиме, </w:t>
      </w:r>
      <w:r w:rsidRPr="006C4F1C">
        <w:rPr>
          <w:rFonts w:ascii="Candara" w:hAnsi="Candara" w:cs="Andalus"/>
          <w:color w:val="002060"/>
          <w:szCs w:val="22"/>
          <w:lang w:val="sr-Cyrl-ME"/>
        </w:rPr>
        <w:t xml:space="preserve">већи број </w:t>
      </w:r>
      <w:r w:rsidRPr="006C4F1C">
        <w:rPr>
          <w:rFonts w:ascii="Candara" w:hAnsi="Candara" w:cs="Andalus"/>
          <w:color w:val="002060"/>
          <w:szCs w:val="22"/>
        </w:rPr>
        <w:t>улиц</w:t>
      </w:r>
      <w:r w:rsidRPr="006C4F1C">
        <w:rPr>
          <w:rFonts w:ascii="Candara" w:hAnsi="Candara" w:cs="Andalus"/>
          <w:color w:val="002060"/>
          <w:szCs w:val="22"/>
          <w:lang w:val="sr-Cyrl-ME"/>
        </w:rPr>
        <w:t>а</w:t>
      </w:r>
      <w:r w:rsidRPr="006C4F1C">
        <w:rPr>
          <w:rFonts w:ascii="Candara" w:hAnsi="Candara" w:cs="Andalus"/>
          <w:color w:val="002060"/>
          <w:szCs w:val="22"/>
        </w:rPr>
        <w:t xml:space="preserve"> у насељима изграђен </w:t>
      </w:r>
      <w:r w:rsidRPr="006C4F1C">
        <w:rPr>
          <w:rFonts w:ascii="Candara" w:hAnsi="Candara" w:cs="Andalus"/>
          <w:color w:val="002060"/>
          <w:szCs w:val="22"/>
          <w:lang w:val="sr-Cyrl-ME"/>
        </w:rPr>
        <w:t>је</w:t>
      </w:r>
      <w:r w:rsidRPr="006C4F1C">
        <w:rPr>
          <w:rFonts w:ascii="Candara" w:hAnsi="Candara" w:cs="Andalus"/>
          <w:color w:val="002060"/>
          <w:szCs w:val="22"/>
        </w:rPr>
        <w:t xml:space="preserve"> од асфалтног застора без тротоара и оивичења</w:t>
      </w:r>
      <w:r w:rsidRPr="006C4F1C">
        <w:rPr>
          <w:rFonts w:ascii="Candara" w:hAnsi="Candara" w:cs="Andalus"/>
          <w:color w:val="002060"/>
          <w:szCs w:val="22"/>
          <w:lang w:val="sr-Cyrl-ME"/>
        </w:rPr>
        <w:t>, док је одређени број улица са макадамским застором</w:t>
      </w:r>
      <w:r w:rsidRPr="006C4F1C">
        <w:rPr>
          <w:rFonts w:ascii="Candara" w:hAnsi="Candara" w:cs="Andalus"/>
          <w:color w:val="002060"/>
          <w:szCs w:val="22"/>
        </w:rPr>
        <w:t xml:space="preserve">. Углавном су опремљене јавном расвјетом, без атмосферске канализације. </w:t>
      </w:r>
    </w:p>
    <w:p w14:paraId="00EC2C0A" w14:textId="77777777" w:rsidR="00A83195" w:rsidRPr="006C4F1C" w:rsidRDefault="00A83195" w:rsidP="00D121C7">
      <w:pPr>
        <w:spacing w:after="120" w:line="276" w:lineRule="auto"/>
        <w:jc w:val="both"/>
        <w:rPr>
          <w:rFonts w:ascii="Candara" w:hAnsi="Candara" w:cs="Andalus"/>
          <w:color w:val="002060"/>
          <w:szCs w:val="22"/>
        </w:rPr>
      </w:pPr>
    </w:p>
    <w:p w14:paraId="75D1F989" w14:textId="77777777" w:rsidR="00D121C7" w:rsidRPr="006C4F1C" w:rsidRDefault="00D121C7" w:rsidP="00D121C7">
      <w:pPr>
        <w:spacing w:line="276" w:lineRule="auto"/>
        <w:jc w:val="both"/>
        <w:rPr>
          <w:rFonts w:ascii="Candara" w:hAnsi="Candara" w:cs="Andalus"/>
          <w:color w:val="002060"/>
          <w:szCs w:val="22"/>
        </w:rPr>
      </w:pPr>
      <w:r w:rsidRPr="006C4F1C">
        <w:rPr>
          <w:rFonts w:ascii="Candara" w:hAnsi="Candara" w:cs="Andalus"/>
          <w:color w:val="002060"/>
          <w:szCs w:val="22"/>
        </w:rPr>
        <w:t xml:space="preserve">На подручју приградских мјесних заједница захтјеви грађана су се односили на: </w:t>
      </w:r>
    </w:p>
    <w:p w14:paraId="135EFC00" w14:textId="77777777" w:rsidR="00D121C7" w:rsidRPr="006C4F1C" w:rsidRDefault="00D121C7" w:rsidP="00D121C7">
      <w:pPr>
        <w:spacing w:line="276" w:lineRule="auto"/>
        <w:ind w:firstLine="567"/>
        <w:jc w:val="both"/>
        <w:rPr>
          <w:rFonts w:ascii="Candara" w:hAnsi="Candara" w:cs="Andalus"/>
          <w:color w:val="002060"/>
          <w:szCs w:val="22"/>
        </w:rPr>
      </w:pPr>
      <w:r w:rsidRPr="006C4F1C">
        <w:rPr>
          <w:rFonts w:ascii="Candara" w:hAnsi="Candara" w:cs="Andalus"/>
          <w:color w:val="002060"/>
          <w:szCs w:val="22"/>
        </w:rPr>
        <w:t>-</w:t>
      </w:r>
      <w:r w:rsidRPr="006C4F1C">
        <w:rPr>
          <w:rFonts w:ascii="Candara" w:hAnsi="Candara" w:cs="Andalus"/>
          <w:color w:val="002060"/>
          <w:szCs w:val="22"/>
        </w:rPr>
        <w:tab/>
        <w:t>реконструкцију улица,</w:t>
      </w:r>
    </w:p>
    <w:p w14:paraId="3DF64FF6" w14:textId="77777777" w:rsidR="00D121C7" w:rsidRPr="006C4F1C" w:rsidRDefault="00D121C7" w:rsidP="00D121C7">
      <w:pPr>
        <w:spacing w:line="276" w:lineRule="auto"/>
        <w:ind w:firstLine="567"/>
        <w:jc w:val="both"/>
        <w:rPr>
          <w:rFonts w:ascii="Candara" w:hAnsi="Candara" w:cs="Andalus"/>
          <w:color w:val="002060"/>
          <w:szCs w:val="22"/>
        </w:rPr>
      </w:pPr>
      <w:r w:rsidRPr="006C4F1C">
        <w:rPr>
          <w:rFonts w:ascii="Candara" w:hAnsi="Candara" w:cs="Andalus"/>
          <w:color w:val="002060"/>
          <w:szCs w:val="22"/>
        </w:rPr>
        <w:t>-</w:t>
      </w:r>
      <w:r w:rsidRPr="006C4F1C">
        <w:rPr>
          <w:rFonts w:ascii="Candara" w:hAnsi="Candara" w:cs="Andalus"/>
          <w:color w:val="002060"/>
          <w:szCs w:val="22"/>
        </w:rPr>
        <w:tab/>
        <w:t xml:space="preserve">асфалтирање улица и путева,  </w:t>
      </w:r>
    </w:p>
    <w:p w14:paraId="2D66608B" w14:textId="77777777" w:rsidR="00D121C7" w:rsidRPr="006C4F1C" w:rsidRDefault="00D121C7" w:rsidP="00D121C7">
      <w:pPr>
        <w:spacing w:line="276" w:lineRule="auto"/>
        <w:ind w:firstLine="567"/>
        <w:jc w:val="both"/>
        <w:rPr>
          <w:rFonts w:ascii="Candara" w:hAnsi="Candara" w:cs="Andalus"/>
          <w:color w:val="002060"/>
          <w:szCs w:val="22"/>
        </w:rPr>
      </w:pPr>
      <w:r w:rsidRPr="006C4F1C">
        <w:rPr>
          <w:rFonts w:ascii="Candara" w:hAnsi="Candara" w:cs="Andalus"/>
          <w:color w:val="002060"/>
          <w:szCs w:val="22"/>
        </w:rPr>
        <w:t>-</w:t>
      </w:r>
      <w:r w:rsidRPr="006C4F1C">
        <w:rPr>
          <w:rFonts w:ascii="Candara" w:hAnsi="Candara" w:cs="Andalus"/>
          <w:color w:val="002060"/>
          <w:szCs w:val="22"/>
        </w:rPr>
        <w:tab/>
        <w:t>санацију макадамских путева,</w:t>
      </w:r>
    </w:p>
    <w:p w14:paraId="4B92759C" w14:textId="77777777" w:rsidR="00D121C7" w:rsidRPr="006C4F1C" w:rsidRDefault="00D121C7" w:rsidP="00D121C7">
      <w:pPr>
        <w:spacing w:line="276" w:lineRule="auto"/>
        <w:ind w:firstLine="567"/>
        <w:jc w:val="both"/>
        <w:rPr>
          <w:rFonts w:ascii="Candara" w:hAnsi="Candara" w:cs="Andalus"/>
          <w:color w:val="002060"/>
          <w:szCs w:val="22"/>
        </w:rPr>
      </w:pPr>
      <w:r w:rsidRPr="006C4F1C">
        <w:rPr>
          <w:rFonts w:ascii="Candara" w:hAnsi="Candara" w:cs="Andalus"/>
          <w:color w:val="002060"/>
          <w:szCs w:val="22"/>
        </w:rPr>
        <w:t>-</w:t>
      </w:r>
      <w:r w:rsidRPr="006C4F1C">
        <w:rPr>
          <w:rFonts w:ascii="Candara" w:hAnsi="Candara" w:cs="Andalus"/>
          <w:color w:val="002060"/>
          <w:szCs w:val="22"/>
        </w:rPr>
        <w:tab/>
        <w:t xml:space="preserve">санацију ударних рупа због дотрајалости асфалтног застора, </w:t>
      </w:r>
    </w:p>
    <w:p w14:paraId="4CB6B597" w14:textId="77777777" w:rsidR="00D121C7" w:rsidRPr="006C4F1C" w:rsidRDefault="00D121C7" w:rsidP="00D121C7">
      <w:pPr>
        <w:spacing w:line="276" w:lineRule="auto"/>
        <w:ind w:firstLine="567"/>
        <w:jc w:val="both"/>
        <w:rPr>
          <w:rFonts w:ascii="Candara" w:hAnsi="Candara" w:cs="Andalus"/>
          <w:color w:val="002060"/>
          <w:szCs w:val="22"/>
        </w:rPr>
      </w:pPr>
      <w:r w:rsidRPr="006C4F1C">
        <w:rPr>
          <w:rFonts w:ascii="Candara" w:hAnsi="Candara" w:cs="Andalus"/>
          <w:color w:val="002060"/>
          <w:szCs w:val="22"/>
        </w:rPr>
        <w:t>-</w:t>
      </w:r>
      <w:r w:rsidRPr="006C4F1C">
        <w:rPr>
          <w:rFonts w:ascii="Candara" w:hAnsi="Candara" w:cs="Andalus"/>
          <w:color w:val="002060"/>
          <w:szCs w:val="22"/>
        </w:rPr>
        <w:tab/>
        <w:t>постављање принудних успоривача брзине,</w:t>
      </w:r>
    </w:p>
    <w:p w14:paraId="18614C7B" w14:textId="77777777" w:rsidR="00D121C7" w:rsidRPr="006C4F1C" w:rsidRDefault="00D121C7" w:rsidP="00D121C7">
      <w:pPr>
        <w:spacing w:line="276" w:lineRule="auto"/>
        <w:ind w:left="709" w:hanging="142"/>
        <w:jc w:val="both"/>
        <w:rPr>
          <w:rFonts w:ascii="Candara" w:hAnsi="Candara" w:cs="Andalus"/>
          <w:color w:val="002060"/>
          <w:szCs w:val="22"/>
        </w:rPr>
      </w:pPr>
      <w:r w:rsidRPr="006C4F1C">
        <w:rPr>
          <w:rFonts w:ascii="Candara" w:hAnsi="Candara" w:cs="Andalus"/>
          <w:color w:val="002060"/>
          <w:szCs w:val="22"/>
        </w:rPr>
        <w:t>-</w:t>
      </w:r>
      <w:r w:rsidRPr="006C4F1C">
        <w:rPr>
          <w:rFonts w:ascii="Candara" w:hAnsi="Candara" w:cs="Andalus"/>
          <w:color w:val="002060"/>
          <w:szCs w:val="22"/>
        </w:rPr>
        <w:tab/>
        <w:t xml:space="preserve">чишћење ригола и  канала, </w:t>
      </w:r>
      <w:r w:rsidR="00C43CD0" w:rsidRPr="006C4F1C">
        <w:rPr>
          <w:rFonts w:ascii="Candara" w:hAnsi="Candara" w:cs="Andalus"/>
          <w:color w:val="002060"/>
          <w:szCs w:val="22"/>
          <w:lang w:val="sr-Cyrl-RS"/>
        </w:rPr>
        <w:t>у</w:t>
      </w:r>
      <w:r w:rsidRPr="006C4F1C">
        <w:rPr>
          <w:rFonts w:ascii="Candara" w:hAnsi="Candara" w:cs="Andalus"/>
          <w:color w:val="002060"/>
          <w:szCs w:val="22"/>
        </w:rPr>
        <w:t>ређење путног земљишта (кошење и орезивање шибља),</w:t>
      </w:r>
    </w:p>
    <w:p w14:paraId="67BFD05D" w14:textId="5CEA93FB" w:rsidR="00D121C7" w:rsidRPr="006C4F1C" w:rsidRDefault="00D121C7" w:rsidP="00D121C7">
      <w:pPr>
        <w:spacing w:line="276" w:lineRule="auto"/>
        <w:ind w:firstLine="567"/>
        <w:jc w:val="both"/>
        <w:rPr>
          <w:rFonts w:ascii="Candara" w:hAnsi="Candara" w:cs="Andalus"/>
          <w:color w:val="002060"/>
          <w:szCs w:val="22"/>
        </w:rPr>
      </w:pPr>
      <w:r w:rsidRPr="006C4F1C">
        <w:rPr>
          <w:rFonts w:ascii="Candara" w:hAnsi="Candara" w:cs="Andalus"/>
          <w:color w:val="002060"/>
          <w:szCs w:val="22"/>
        </w:rPr>
        <w:t>-</w:t>
      </w:r>
      <w:r w:rsidRPr="006C4F1C">
        <w:rPr>
          <w:rFonts w:ascii="Candara" w:hAnsi="Candara" w:cs="Andalus"/>
          <w:color w:val="002060"/>
          <w:szCs w:val="22"/>
        </w:rPr>
        <w:tab/>
        <w:t xml:space="preserve">изградњу и реконструкцију </w:t>
      </w:r>
      <w:r w:rsidR="00A83195" w:rsidRPr="006C4F1C">
        <w:rPr>
          <w:rFonts w:ascii="Candara" w:hAnsi="Candara" w:cs="Andalus"/>
          <w:color w:val="002060"/>
          <w:szCs w:val="22"/>
          <w:lang w:val="sr-Cyrl-ME"/>
        </w:rPr>
        <w:t>в</w:t>
      </w:r>
      <w:r w:rsidRPr="006C4F1C">
        <w:rPr>
          <w:rFonts w:ascii="Candara" w:hAnsi="Candara" w:cs="Andalus"/>
          <w:color w:val="002060"/>
          <w:szCs w:val="22"/>
        </w:rPr>
        <w:t>одовода ,</w:t>
      </w:r>
    </w:p>
    <w:p w14:paraId="44A97D24" w14:textId="77777777" w:rsidR="00D121C7" w:rsidRPr="006C4F1C" w:rsidRDefault="00D121C7" w:rsidP="00D121C7">
      <w:pPr>
        <w:spacing w:line="276" w:lineRule="auto"/>
        <w:ind w:firstLine="567"/>
        <w:jc w:val="both"/>
        <w:rPr>
          <w:rFonts w:ascii="Candara" w:hAnsi="Candara" w:cs="Andalus"/>
          <w:color w:val="002060"/>
          <w:szCs w:val="22"/>
        </w:rPr>
      </w:pPr>
      <w:r w:rsidRPr="006C4F1C">
        <w:rPr>
          <w:rFonts w:ascii="Candara" w:hAnsi="Candara" w:cs="Andalus"/>
          <w:color w:val="002060"/>
          <w:szCs w:val="22"/>
        </w:rPr>
        <w:t>-</w:t>
      </w:r>
      <w:r w:rsidRPr="006C4F1C">
        <w:rPr>
          <w:rFonts w:ascii="Candara" w:hAnsi="Candara" w:cs="Andalus"/>
          <w:color w:val="002060"/>
          <w:szCs w:val="22"/>
        </w:rPr>
        <w:tab/>
        <w:t xml:space="preserve">изградњу и поправку расвјете, </w:t>
      </w:r>
    </w:p>
    <w:p w14:paraId="3532A37F" w14:textId="77777777" w:rsidR="00D121C7" w:rsidRPr="006C4F1C" w:rsidRDefault="00D121C7" w:rsidP="00D121C7">
      <w:pPr>
        <w:spacing w:line="276" w:lineRule="auto"/>
        <w:ind w:firstLine="567"/>
        <w:jc w:val="both"/>
        <w:rPr>
          <w:rFonts w:ascii="Candara" w:hAnsi="Candara" w:cs="Andalus"/>
          <w:color w:val="002060"/>
          <w:szCs w:val="22"/>
        </w:rPr>
      </w:pPr>
      <w:r w:rsidRPr="006C4F1C">
        <w:rPr>
          <w:rFonts w:ascii="Candara" w:hAnsi="Candara" w:cs="Andalus"/>
          <w:color w:val="002060"/>
          <w:szCs w:val="22"/>
        </w:rPr>
        <w:t>-</w:t>
      </w:r>
      <w:r w:rsidRPr="006C4F1C">
        <w:rPr>
          <w:rFonts w:ascii="Candara" w:hAnsi="Candara" w:cs="Andalus"/>
          <w:color w:val="002060"/>
          <w:szCs w:val="22"/>
        </w:rPr>
        <w:tab/>
      </w:r>
      <w:r w:rsidRPr="006C4F1C">
        <w:rPr>
          <w:rFonts w:ascii="Candara" w:hAnsi="Candara" w:cs="Andalus"/>
          <w:color w:val="002060"/>
          <w:szCs w:val="22"/>
          <w:lang w:val="sr-Cyrl-RS"/>
        </w:rPr>
        <w:t>у</w:t>
      </w:r>
      <w:r w:rsidRPr="006C4F1C">
        <w:rPr>
          <w:rFonts w:ascii="Candara" w:hAnsi="Candara" w:cs="Andalus"/>
          <w:color w:val="002060"/>
          <w:szCs w:val="22"/>
        </w:rPr>
        <w:t xml:space="preserve">ређење корита ријека, </w:t>
      </w:r>
    </w:p>
    <w:p w14:paraId="72B71BAC" w14:textId="77777777" w:rsidR="00D121C7" w:rsidRPr="006C4F1C" w:rsidRDefault="00D121C7" w:rsidP="00D121C7">
      <w:pPr>
        <w:spacing w:after="120" w:line="276" w:lineRule="auto"/>
        <w:ind w:firstLine="567"/>
        <w:jc w:val="both"/>
        <w:rPr>
          <w:rFonts w:ascii="Candara" w:hAnsi="Candara" w:cs="Andalus"/>
          <w:color w:val="002060"/>
          <w:szCs w:val="22"/>
        </w:rPr>
      </w:pPr>
      <w:r w:rsidRPr="006C4F1C">
        <w:rPr>
          <w:rFonts w:ascii="Candara" w:hAnsi="Candara" w:cs="Andalus"/>
          <w:color w:val="002060"/>
          <w:szCs w:val="22"/>
        </w:rPr>
        <w:t>-</w:t>
      </w:r>
      <w:r w:rsidRPr="006C4F1C">
        <w:rPr>
          <w:rFonts w:ascii="Candara" w:hAnsi="Candara" w:cs="Andalus"/>
          <w:color w:val="002060"/>
          <w:szCs w:val="22"/>
        </w:rPr>
        <w:tab/>
        <w:t>уклањање дивљих депонија.</w:t>
      </w:r>
    </w:p>
    <w:p w14:paraId="75AD7BD5" w14:textId="77777777" w:rsidR="00D121C7" w:rsidRPr="006C4F1C" w:rsidRDefault="00D121C7" w:rsidP="00D121C7">
      <w:pPr>
        <w:spacing w:after="120" w:line="276" w:lineRule="auto"/>
        <w:jc w:val="both"/>
        <w:rPr>
          <w:rFonts w:ascii="Candara" w:hAnsi="Candara" w:cs="Andalus"/>
          <w:color w:val="002060"/>
          <w:szCs w:val="22"/>
        </w:rPr>
      </w:pPr>
      <w:r w:rsidRPr="006C4F1C">
        <w:rPr>
          <w:rFonts w:ascii="Candara" w:hAnsi="Candara" w:cs="Andalus"/>
          <w:color w:val="002060"/>
          <w:szCs w:val="22"/>
        </w:rPr>
        <w:t>Приградске мјесне заједнице су: Уздомир, Ћеменца, Драгова Лука, Озринићи, Кличево, Страшевина, Пољица и Кочани.</w:t>
      </w:r>
    </w:p>
    <w:p w14:paraId="1B749F61" w14:textId="77777777" w:rsidR="00D121C7" w:rsidRPr="006C4F1C" w:rsidRDefault="00D121C7" w:rsidP="00D121C7">
      <w:pPr>
        <w:spacing w:line="276" w:lineRule="auto"/>
        <w:jc w:val="both"/>
        <w:rPr>
          <w:rFonts w:ascii="Candara" w:hAnsi="Candara" w:cs="Andalus"/>
          <w:color w:val="002060"/>
          <w:szCs w:val="22"/>
        </w:rPr>
      </w:pPr>
      <w:r w:rsidRPr="006C4F1C">
        <w:rPr>
          <w:rFonts w:ascii="Candara" w:hAnsi="Candara" w:cs="Andalus"/>
          <w:color w:val="002060"/>
          <w:szCs w:val="22"/>
        </w:rPr>
        <w:t>У табелама је дат преглед захтјева и предузетих активности на рјешавању истих.</w:t>
      </w:r>
    </w:p>
    <w:p w14:paraId="64130F99" w14:textId="77777777" w:rsidR="00D121C7" w:rsidRPr="006C4F1C" w:rsidRDefault="00D121C7" w:rsidP="00D121C7">
      <w:pPr>
        <w:spacing w:line="276" w:lineRule="auto"/>
        <w:ind w:firstLine="708"/>
        <w:jc w:val="both"/>
        <w:rPr>
          <w:rFonts w:ascii="Candara" w:hAnsi="Candara" w:cs="Andalus"/>
          <w:color w:val="002060"/>
          <w:szCs w:val="22"/>
        </w:rPr>
      </w:pPr>
    </w:p>
    <w:p w14:paraId="4A4A45BC" w14:textId="77777777" w:rsidR="00D121C7" w:rsidRPr="006C4F1C" w:rsidRDefault="00D121C7" w:rsidP="00D121C7">
      <w:pPr>
        <w:spacing w:line="20" w:lineRule="atLeast"/>
        <w:ind w:firstLine="708"/>
        <w:jc w:val="both"/>
        <w:rPr>
          <w:rFonts w:ascii="Candara" w:hAnsi="Candara" w:cs="Andalus"/>
          <w:color w:val="002060"/>
          <w:sz w:val="22"/>
          <w:szCs w:val="22"/>
        </w:rPr>
      </w:pPr>
    </w:p>
    <w:p w14:paraId="1E621F61" w14:textId="77777777" w:rsidR="00EA0E69" w:rsidRPr="006C4F1C" w:rsidRDefault="00EA0E69" w:rsidP="006100EC">
      <w:pPr>
        <w:spacing w:line="20" w:lineRule="atLeast"/>
        <w:ind w:firstLine="708"/>
        <w:jc w:val="both"/>
        <w:rPr>
          <w:rFonts w:ascii="Candara" w:hAnsi="Candara" w:cs="Andalus"/>
          <w:color w:val="002060"/>
          <w:sz w:val="22"/>
          <w:szCs w:val="22"/>
        </w:rPr>
      </w:pPr>
    </w:p>
    <w:p w14:paraId="355A9D29" w14:textId="77777777" w:rsidR="00EA0E69" w:rsidRPr="006C4F1C" w:rsidRDefault="00EA0E69" w:rsidP="006100EC">
      <w:pPr>
        <w:spacing w:line="20" w:lineRule="atLeast"/>
        <w:ind w:firstLine="708"/>
        <w:jc w:val="both"/>
        <w:rPr>
          <w:rFonts w:ascii="Candara" w:hAnsi="Candara" w:cs="Andalus"/>
          <w:color w:val="002060"/>
          <w:sz w:val="22"/>
          <w:szCs w:val="22"/>
        </w:rPr>
      </w:pPr>
    </w:p>
    <w:p w14:paraId="704C0E53" w14:textId="77777777" w:rsidR="00EA0E69" w:rsidRPr="006C4F1C" w:rsidRDefault="00EA0E69" w:rsidP="006100EC">
      <w:pPr>
        <w:spacing w:line="20" w:lineRule="atLeast"/>
        <w:ind w:firstLine="708"/>
        <w:jc w:val="both"/>
        <w:rPr>
          <w:rFonts w:ascii="Candara" w:hAnsi="Candara" w:cs="Andalus"/>
          <w:color w:val="002060"/>
          <w:sz w:val="22"/>
          <w:szCs w:val="22"/>
        </w:rPr>
      </w:pPr>
    </w:p>
    <w:p w14:paraId="30CE7D97" w14:textId="77777777" w:rsidR="00EA0E69" w:rsidRPr="006C4F1C" w:rsidRDefault="00EA0E69" w:rsidP="006100EC">
      <w:pPr>
        <w:spacing w:line="20" w:lineRule="atLeast"/>
        <w:ind w:firstLine="708"/>
        <w:jc w:val="both"/>
        <w:rPr>
          <w:rFonts w:ascii="Candara" w:hAnsi="Candara" w:cs="Andalus"/>
          <w:color w:val="002060"/>
          <w:sz w:val="22"/>
          <w:szCs w:val="22"/>
        </w:rPr>
      </w:pPr>
    </w:p>
    <w:p w14:paraId="7CB4D202" w14:textId="77777777" w:rsidR="00EA0E69" w:rsidRPr="006C4F1C" w:rsidRDefault="00EA0E69" w:rsidP="006100EC">
      <w:pPr>
        <w:spacing w:line="20" w:lineRule="atLeast"/>
        <w:ind w:firstLine="708"/>
        <w:jc w:val="both"/>
        <w:rPr>
          <w:rFonts w:ascii="Candara" w:hAnsi="Candara" w:cs="Andalus"/>
          <w:color w:val="002060"/>
          <w:sz w:val="22"/>
          <w:szCs w:val="22"/>
        </w:rPr>
      </w:pPr>
    </w:p>
    <w:p w14:paraId="3FE993DB" w14:textId="77777777" w:rsidR="00041E84" w:rsidRPr="006C4F1C" w:rsidRDefault="00041E84" w:rsidP="006100EC">
      <w:pPr>
        <w:spacing w:line="20" w:lineRule="atLeast"/>
        <w:ind w:firstLine="708"/>
        <w:jc w:val="both"/>
        <w:rPr>
          <w:rFonts w:ascii="Candara" w:hAnsi="Candara" w:cs="Andalus"/>
          <w:color w:val="002060"/>
          <w:sz w:val="22"/>
          <w:szCs w:val="22"/>
        </w:rPr>
      </w:pPr>
    </w:p>
    <w:p w14:paraId="7EDA1F95" w14:textId="77777777" w:rsidR="00041E84" w:rsidRPr="006C4F1C" w:rsidRDefault="00041E84" w:rsidP="006100EC">
      <w:pPr>
        <w:spacing w:line="20" w:lineRule="atLeast"/>
        <w:ind w:firstLine="708"/>
        <w:jc w:val="both"/>
        <w:rPr>
          <w:rFonts w:ascii="Candara" w:hAnsi="Candara" w:cs="Andalus"/>
          <w:color w:val="002060"/>
          <w:sz w:val="22"/>
          <w:szCs w:val="22"/>
        </w:rPr>
      </w:pPr>
    </w:p>
    <w:p w14:paraId="033DA428" w14:textId="77777777" w:rsidR="008F5A89" w:rsidRPr="006C4F1C" w:rsidRDefault="008F5A89" w:rsidP="006100EC">
      <w:pPr>
        <w:spacing w:line="20" w:lineRule="atLeast"/>
        <w:ind w:firstLine="708"/>
        <w:jc w:val="both"/>
        <w:rPr>
          <w:rFonts w:ascii="Candara" w:hAnsi="Candara" w:cs="Andalus"/>
          <w:color w:val="002060"/>
          <w:sz w:val="22"/>
          <w:szCs w:val="22"/>
        </w:rPr>
      </w:pPr>
    </w:p>
    <w:p w14:paraId="6ECF40FC" w14:textId="77777777" w:rsidR="008F5A89" w:rsidRPr="006C4F1C" w:rsidRDefault="008F5A89" w:rsidP="006100EC">
      <w:pPr>
        <w:spacing w:line="20" w:lineRule="atLeast"/>
        <w:ind w:firstLine="708"/>
        <w:jc w:val="both"/>
        <w:rPr>
          <w:rFonts w:ascii="Candara" w:hAnsi="Candara" w:cs="Andalus"/>
          <w:color w:val="002060"/>
          <w:sz w:val="22"/>
          <w:szCs w:val="22"/>
        </w:rPr>
      </w:pPr>
    </w:p>
    <w:p w14:paraId="1FFCF511" w14:textId="77777777" w:rsidR="008F5A89" w:rsidRPr="006C4F1C" w:rsidRDefault="008F5A89" w:rsidP="006100EC">
      <w:pPr>
        <w:spacing w:line="20" w:lineRule="atLeast"/>
        <w:ind w:firstLine="708"/>
        <w:jc w:val="both"/>
        <w:rPr>
          <w:rFonts w:ascii="Candara" w:hAnsi="Candara" w:cs="Andalus"/>
          <w:color w:val="002060"/>
          <w:sz w:val="22"/>
          <w:szCs w:val="22"/>
        </w:rPr>
      </w:pPr>
    </w:p>
    <w:p w14:paraId="46525EC6" w14:textId="77777777" w:rsidR="008F5A89" w:rsidRPr="006C4F1C" w:rsidRDefault="008F5A89" w:rsidP="006100EC">
      <w:pPr>
        <w:spacing w:line="20" w:lineRule="atLeast"/>
        <w:ind w:firstLine="708"/>
        <w:jc w:val="both"/>
        <w:rPr>
          <w:rFonts w:ascii="Candara" w:hAnsi="Candara" w:cs="Andalus"/>
          <w:color w:val="002060"/>
          <w:sz w:val="22"/>
          <w:szCs w:val="22"/>
        </w:rPr>
      </w:pPr>
    </w:p>
    <w:p w14:paraId="610AA459" w14:textId="77777777" w:rsidR="008F5A89" w:rsidRPr="006C4F1C" w:rsidRDefault="008F5A89" w:rsidP="006100EC">
      <w:pPr>
        <w:spacing w:line="20" w:lineRule="atLeast"/>
        <w:ind w:firstLine="708"/>
        <w:jc w:val="both"/>
        <w:rPr>
          <w:rFonts w:ascii="Candara" w:hAnsi="Candara" w:cs="Andalus"/>
          <w:color w:val="002060"/>
          <w:sz w:val="22"/>
          <w:szCs w:val="22"/>
        </w:rPr>
      </w:pPr>
    </w:p>
    <w:p w14:paraId="704FE30A" w14:textId="77777777" w:rsidR="008F5A89" w:rsidRPr="006C4F1C" w:rsidRDefault="008F5A89" w:rsidP="006100EC">
      <w:pPr>
        <w:spacing w:line="20" w:lineRule="atLeast"/>
        <w:ind w:firstLine="708"/>
        <w:jc w:val="both"/>
        <w:rPr>
          <w:rFonts w:ascii="Candara" w:hAnsi="Candara" w:cs="Andalus"/>
          <w:color w:val="002060"/>
          <w:sz w:val="22"/>
          <w:szCs w:val="22"/>
        </w:rPr>
      </w:pPr>
    </w:p>
    <w:p w14:paraId="43C5E860" w14:textId="77777777" w:rsidR="008F5A89" w:rsidRPr="006C4F1C" w:rsidRDefault="008F5A89" w:rsidP="006100EC">
      <w:pPr>
        <w:spacing w:line="20" w:lineRule="atLeast"/>
        <w:ind w:firstLine="708"/>
        <w:jc w:val="both"/>
        <w:rPr>
          <w:rFonts w:ascii="Candara" w:hAnsi="Candara" w:cs="Andalus"/>
          <w:color w:val="002060"/>
          <w:sz w:val="22"/>
          <w:szCs w:val="22"/>
        </w:rPr>
      </w:pPr>
    </w:p>
    <w:p w14:paraId="1A707A87" w14:textId="77777777" w:rsidR="008F5A89" w:rsidRPr="006C4F1C" w:rsidRDefault="008F5A89" w:rsidP="006100EC">
      <w:pPr>
        <w:spacing w:line="20" w:lineRule="atLeast"/>
        <w:ind w:firstLine="708"/>
        <w:jc w:val="both"/>
        <w:rPr>
          <w:rFonts w:ascii="Candara" w:hAnsi="Candara" w:cs="Andalus"/>
          <w:color w:val="002060"/>
          <w:sz w:val="22"/>
          <w:szCs w:val="22"/>
        </w:rPr>
      </w:pPr>
    </w:p>
    <w:p w14:paraId="10FA8DF8" w14:textId="77777777" w:rsidR="00041E84" w:rsidRPr="006C4F1C" w:rsidRDefault="00041E84" w:rsidP="006100EC">
      <w:pPr>
        <w:spacing w:line="20" w:lineRule="atLeast"/>
        <w:ind w:firstLine="708"/>
        <w:jc w:val="both"/>
        <w:rPr>
          <w:rFonts w:ascii="Candara" w:hAnsi="Candara" w:cs="Andalus"/>
          <w:color w:val="002060"/>
          <w:sz w:val="22"/>
          <w:szCs w:val="22"/>
        </w:rPr>
      </w:pPr>
    </w:p>
    <w:p w14:paraId="772519DD" w14:textId="77777777" w:rsidR="00041E84" w:rsidRPr="006C4F1C" w:rsidRDefault="00041E84" w:rsidP="006100EC">
      <w:pPr>
        <w:spacing w:line="20" w:lineRule="atLeast"/>
        <w:ind w:firstLine="708"/>
        <w:jc w:val="both"/>
        <w:rPr>
          <w:rFonts w:ascii="Candara" w:hAnsi="Candara" w:cs="Andalus"/>
          <w:color w:val="002060"/>
          <w:sz w:val="22"/>
          <w:szCs w:val="22"/>
        </w:rPr>
      </w:pPr>
    </w:p>
    <w:p w14:paraId="655E2B05" w14:textId="77777777" w:rsidR="00322AD8" w:rsidRPr="006C4F1C" w:rsidRDefault="00322AD8" w:rsidP="006100EC">
      <w:pPr>
        <w:spacing w:line="20" w:lineRule="atLeast"/>
        <w:ind w:firstLine="708"/>
        <w:jc w:val="both"/>
        <w:rPr>
          <w:rFonts w:ascii="Candara" w:hAnsi="Candara" w:cs="Andalus"/>
          <w:color w:val="002060"/>
          <w:sz w:val="22"/>
          <w:szCs w:val="22"/>
        </w:rPr>
      </w:pPr>
    </w:p>
    <w:p w14:paraId="68A542D8" w14:textId="77777777" w:rsidR="00322AD8" w:rsidRPr="006C4F1C" w:rsidRDefault="00322AD8" w:rsidP="006100EC">
      <w:pPr>
        <w:spacing w:line="20" w:lineRule="atLeast"/>
        <w:ind w:firstLine="708"/>
        <w:jc w:val="both"/>
        <w:rPr>
          <w:rFonts w:ascii="Candara" w:hAnsi="Candara" w:cs="Andalus"/>
          <w:color w:val="002060"/>
          <w:sz w:val="22"/>
          <w:szCs w:val="22"/>
        </w:rPr>
      </w:pPr>
    </w:p>
    <w:p w14:paraId="2702451E" w14:textId="77777777" w:rsidR="00322AD8" w:rsidRPr="006C4F1C" w:rsidRDefault="00322AD8" w:rsidP="006100EC">
      <w:pPr>
        <w:spacing w:line="20" w:lineRule="atLeast"/>
        <w:ind w:firstLine="708"/>
        <w:jc w:val="both"/>
        <w:rPr>
          <w:rFonts w:ascii="Candara" w:hAnsi="Candara" w:cs="Andalus"/>
          <w:color w:val="002060"/>
          <w:sz w:val="22"/>
          <w:szCs w:val="22"/>
        </w:rPr>
      </w:pPr>
    </w:p>
    <w:p w14:paraId="21833A96" w14:textId="1CED3158" w:rsidR="00C36D87" w:rsidRPr="006C4F1C" w:rsidRDefault="00C36D87" w:rsidP="006100EC">
      <w:pPr>
        <w:rPr>
          <w:color w:val="002060"/>
        </w:rPr>
      </w:pPr>
    </w:p>
    <w:p w14:paraId="528AC606" w14:textId="77777777" w:rsidR="009E66C7" w:rsidRPr="006C4F1C" w:rsidRDefault="009E66C7" w:rsidP="006100EC">
      <w:pPr>
        <w:rPr>
          <w:color w:val="002060"/>
        </w:rPr>
      </w:pPr>
    </w:p>
    <w:tbl>
      <w:tblPr>
        <w:tblW w:w="9639"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709"/>
        <w:gridCol w:w="4394"/>
        <w:gridCol w:w="4536"/>
      </w:tblGrid>
      <w:tr w:rsidR="00323A79" w:rsidRPr="006C4F1C" w14:paraId="2C364894" w14:textId="77777777" w:rsidTr="00F46D70">
        <w:trPr>
          <w:trHeight w:val="454"/>
        </w:trPr>
        <w:tc>
          <w:tcPr>
            <w:tcW w:w="9639" w:type="dxa"/>
            <w:gridSpan w:val="3"/>
            <w:tcBorders>
              <w:top w:val="single" w:sz="12" w:space="0" w:color="auto"/>
              <w:left w:val="single" w:sz="12" w:space="0" w:color="auto"/>
              <w:bottom w:val="single" w:sz="12" w:space="0" w:color="auto"/>
              <w:right w:val="single" w:sz="12" w:space="0" w:color="auto"/>
            </w:tcBorders>
            <w:shd w:val="clear" w:color="auto" w:fill="DEEAF6" w:themeFill="accent1" w:themeFillTint="33"/>
            <w:vAlign w:val="center"/>
          </w:tcPr>
          <w:p w14:paraId="426B5F5D" w14:textId="77777777" w:rsidR="00C51733" w:rsidRPr="006C4F1C" w:rsidRDefault="00C51733" w:rsidP="00041E84">
            <w:pPr>
              <w:tabs>
                <w:tab w:val="center" w:pos="4536"/>
                <w:tab w:val="right" w:pos="9072"/>
              </w:tabs>
              <w:spacing w:line="20" w:lineRule="atLeast"/>
              <w:ind w:left="-57" w:right="-57" w:firstLine="15"/>
              <w:jc w:val="center"/>
              <w:rPr>
                <w:rFonts w:ascii="Candara" w:hAnsi="Candara" w:cs="Andalus"/>
                <w:b/>
                <w:color w:val="002060"/>
                <w:sz w:val="22"/>
                <w:szCs w:val="22"/>
              </w:rPr>
            </w:pPr>
            <w:r w:rsidRPr="006C4F1C">
              <w:rPr>
                <w:rFonts w:ascii="Candara" w:hAnsi="Candara" w:cs="Andalus"/>
                <w:b/>
                <w:color w:val="002060"/>
                <w:sz w:val="22"/>
                <w:szCs w:val="22"/>
              </w:rPr>
              <w:lastRenderedPageBreak/>
              <w:t xml:space="preserve">У З Д О М И Р        </w:t>
            </w:r>
          </w:p>
        </w:tc>
      </w:tr>
      <w:tr w:rsidR="00323A79" w:rsidRPr="006C4F1C" w14:paraId="2B8E8068" w14:textId="77777777" w:rsidTr="00F46D70">
        <w:trPr>
          <w:trHeight w:val="397"/>
        </w:trPr>
        <w:tc>
          <w:tcPr>
            <w:tcW w:w="9639"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14:paraId="398B2EC8" w14:textId="77777777" w:rsidR="00C51733" w:rsidRPr="006C4F1C" w:rsidRDefault="00C51733" w:rsidP="006100EC">
            <w:pPr>
              <w:tabs>
                <w:tab w:val="center" w:pos="4536"/>
                <w:tab w:val="right" w:pos="9072"/>
              </w:tabs>
              <w:spacing w:line="20" w:lineRule="atLeast"/>
              <w:jc w:val="center"/>
              <w:rPr>
                <w:rFonts w:ascii="Candara" w:hAnsi="Candara" w:cs="Andalus"/>
                <w:b/>
                <w:color w:val="002060"/>
                <w:sz w:val="22"/>
                <w:szCs w:val="22"/>
              </w:rPr>
            </w:pPr>
            <w:r w:rsidRPr="006C4F1C">
              <w:rPr>
                <w:rFonts w:ascii="Candara" w:hAnsi="Candara"/>
                <w:b/>
                <w:color w:val="002060"/>
                <w:sz w:val="22"/>
                <w:szCs w:val="22"/>
              </w:rPr>
              <w:t xml:space="preserve">Обухвата насеља: Гребице и Мокра </w:t>
            </w:r>
            <w:r w:rsidR="000A3A96" w:rsidRPr="006C4F1C">
              <w:rPr>
                <w:rFonts w:ascii="Candara" w:hAnsi="Candara"/>
                <w:b/>
                <w:color w:val="002060"/>
                <w:sz w:val="22"/>
                <w:szCs w:val="22"/>
              </w:rPr>
              <w:t>Њ</w:t>
            </w:r>
            <w:r w:rsidRPr="006C4F1C">
              <w:rPr>
                <w:rFonts w:ascii="Candara" w:hAnsi="Candara"/>
                <w:b/>
                <w:color w:val="002060"/>
                <w:sz w:val="22"/>
                <w:szCs w:val="22"/>
              </w:rPr>
              <w:t>ива</w:t>
            </w:r>
          </w:p>
        </w:tc>
      </w:tr>
      <w:tr w:rsidR="00323A79" w:rsidRPr="006C4F1C" w14:paraId="7421FB87" w14:textId="77777777" w:rsidTr="00323A79">
        <w:trPr>
          <w:trHeight w:val="397"/>
        </w:trPr>
        <w:tc>
          <w:tcPr>
            <w:tcW w:w="709" w:type="dxa"/>
            <w:tcBorders>
              <w:top w:val="single" w:sz="12" w:space="0" w:color="auto"/>
              <w:left w:val="single" w:sz="12" w:space="0" w:color="auto"/>
              <w:bottom w:val="single" w:sz="8" w:space="0" w:color="auto"/>
              <w:right w:val="single" w:sz="4" w:space="0" w:color="auto"/>
            </w:tcBorders>
            <w:shd w:val="clear" w:color="auto" w:fill="auto"/>
            <w:vAlign w:val="center"/>
          </w:tcPr>
          <w:p w14:paraId="14E0CFC7" w14:textId="77777777" w:rsidR="00C51733" w:rsidRPr="006C4F1C" w:rsidRDefault="00C51733" w:rsidP="006550ED">
            <w:pPr>
              <w:tabs>
                <w:tab w:val="center" w:pos="4536"/>
                <w:tab w:val="right" w:pos="9072"/>
              </w:tabs>
              <w:spacing w:line="20" w:lineRule="atLeast"/>
              <w:jc w:val="center"/>
              <w:rPr>
                <w:rFonts w:ascii="Candara" w:hAnsi="Candara" w:cs="Andalus"/>
                <w:color w:val="002060"/>
                <w:sz w:val="22"/>
                <w:szCs w:val="22"/>
              </w:rPr>
            </w:pPr>
          </w:p>
        </w:tc>
        <w:tc>
          <w:tcPr>
            <w:tcW w:w="4394" w:type="dxa"/>
            <w:tcBorders>
              <w:top w:val="single" w:sz="12" w:space="0" w:color="auto"/>
              <w:left w:val="single" w:sz="4" w:space="0" w:color="auto"/>
              <w:bottom w:val="single" w:sz="8" w:space="0" w:color="auto"/>
              <w:right w:val="single" w:sz="4" w:space="0" w:color="auto"/>
            </w:tcBorders>
            <w:shd w:val="clear" w:color="auto" w:fill="auto"/>
            <w:vAlign w:val="center"/>
          </w:tcPr>
          <w:p w14:paraId="0F8FCF66" w14:textId="77777777" w:rsidR="00C51733" w:rsidRPr="006C4F1C" w:rsidRDefault="00093071" w:rsidP="006550ED">
            <w:pPr>
              <w:tabs>
                <w:tab w:val="center" w:pos="4536"/>
                <w:tab w:val="right" w:pos="9072"/>
              </w:tabs>
              <w:spacing w:line="20" w:lineRule="atLeast"/>
              <w:jc w:val="center"/>
              <w:rPr>
                <w:rFonts w:ascii="Candara" w:hAnsi="Candara" w:cs="Andalus"/>
                <w:b/>
                <w:color w:val="002060"/>
                <w:sz w:val="22"/>
                <w:szCs w:val="22"/>
              </w:rPr>
            </w:pPr>
            <w:r w:rsidRPr="006C4F1C">
              <w:rPr>
                <w:rFonts w:ascii="Candara" w:hAnsi="Candara" w:cs="Andalus"/>
                <w:b/>
                <w:color w:val="002060"/>
                <w:sz w:val="22"/>
                <w:szCs w:val="22"/>
              </w:rPr>
              <w:t>ЗАХТЈЕВИ ГРАЂАНА</w:t>
            </w:r>
          </w:p>
        </w:tc>
        <w:tc>
          <w:tcPr>
            <w:tcW w:w="4536" w:type="dxa"/>
            <w:tcBorders>
              <w:top w:val="single" w:sz="12" w:space="0" w:color="auto"/>
              <w:left w:val="single" w:sz="4" w:space="0" w:color="auto"/>
              <w:bottom w:val="single" w:sz="8" w:space="0" w:color="auto"/>
              <w:right w:val="single" w:sz="12" w:space="0" w:color="auto"/>
            </w:tcBorders>
            <w:shd w:val="clear" w:color="auto" w:fill="auto"/>
            <w:vAlign w:val="center"/>
          </w:tcPr>
          <w:p w14:paraId="1B14482F" w14:textId="77777777" w:rsidR="00C51733" w:rsidRPr="006C4F1C" w:rsidRDefault="00C51733" w:rsidP="006550ED">
            <w:pPr>
              <w:tabs>
                <w:tab w:val="center" w:pos="4536"/>
                <w:tab w:val="right" w:pos="9072"/>
              </w:tabs>
              <w:spacing w:line="20" w:lineRule="atLeast"/>
              <w:jc w:val="center"/>
              <w:rPr>
                <w:rFonts w:ascii="Candara" w:hAnsi="Candara" w:cs="Andalus"/>
                <w:b/>
                <w:color w:val="002060"/>
                <w:sz w:val="22"/>
                <w:szCs w:val="22"/>
              </w:rPr>
            </w:pPr>
            <w:r w:rsidRPr="006C4F1C">
              <w:rPr>
                <w:rFonts w:ascii="Candara" w:hAnsi="Candara" w:cs="Andalus"/>
                <w:b/>
                <w:color w:val="002060"/>
                <w:sz w:val="22"/>
                <w:szCs w:val="22"/>
              </w:rPr>
              <w:t>РЕАЛИЗОВАНО  2020.</w:t>
            </w:r>
          </w:p>
        </w:tc>
      </w:tr>
      <w:tr w:rsidR="00323A79" w:rsidRPr="006C4F1C" w14:paraId="6054B50F" w14:textId="77777777" w:rsidTr="00323A79">
        <w:trPr>
          <w:cantSplit/>
          <w:trHeight w:val="1181"/>
        </w:trPr>
        <w:tc>
          <w:tcPr>
            <w:tcW w:w="709" w:type="dxa"/>
            <w:vMerge w:val="restart"/>
            <w:tcBorders>
              <w:top w:val="single" w:sz="8" w:space="0" w:color="auto"/>
              <w:left w:val="single" w:sz="12" w:space="0" w:color="auto"/>
              <w:bottom w:val="single" w:sz="12" w:space="0" w:color="auto"/>
              <w:right w:val="single" w:sz="8" w:space="0" w:color="auto"/>
            </w:tcBorders>
            <w:shd w:val="clear" w:color="auto" w:fill="auto"/>
            <w:textDirection w:val="btLr"/>
            <w:vAlign w:val="center"/>
          </w:tcPr>
          <w:p w14:paraId="56BB5CAF" w14:textId="77777777" w:rsidR="005C2F19" w:rsidRPr="006C4F1C" w:rsidRDefault="005C2F19" w:rsidP="006550ED">
            <w:pPr>
              <w:tabs>
                <w:tab w:val="center" w:pos="4536"/>
                <w:tab w:val="right" w:pos="9072"/>
              </w:tabs>
              <w:spacing w:line="20" w:lineRule="atLeast"/>
              <w:jc w:val="center"/>
              <w:rPr>
                <w:rFonts w:ascii="Candara" w:hAnsi="Candara" w:cs="Andalus"/>
                <w:b/>
                <w:color w:val="002060"/>
                <w:sz w:val="22"/>
                <w:szCs w:val="22"/>
              </w:rPr>
            </w:pPr>
            <w:r w:rsidRPr="006C4F1C">
              <w:rPr>
                <w:rFonts w:ascii="Candara" w:hAnsi="Candara" w:cs="Andalus"/>
                <w:b/>
                <w:color w:val="002060"/>
                <w:sz w:val="22"/>
                <w:szCs w:val="22"/>
              </w:rPr>
              <w:t>САОБРАЋАЈНИЦЕ</w:t>
            </w:r>
          </w:p>
        </w:tc>
        <w:tc>
          <w:tcPr>
            <w:tcW w:w="4394" w:type="dxa"/>
            <w:tcBorders>
              <w:top w:val="single" w:sz="8" w:space="0" w:color="auto"/>
              <w:left w:val="single" w:sz="8" w:space="0" w:color="auto"/>
              <w:bottom w:val="single" w:sz="8" w:space="0" w:color="auto"/>
              <w:right w:val="single" w:sz="8" w:space="0" w:color="auto"/>
            </w:tcBorders>
            <w:shd w:val="clear" w:color="auto" w:fill="auto"/>
          </w:tcPr>
          <w:p w14:paraId="6CDF7C1D" w14:textId="77777777" w:rsidR="005C2F19" w:rsidRPr="006C4F1C" w:rsidRDefault="005C2F19" w:rsidP="00D90D03">
            <w:pPr>
              <w:tabs>
                <w:tab w:val="center" w:pos="4536"/>
                <w:tab w:val="right" w:pos="9072"/>
              </w:tabs>
              <w:spacing w:before="40" w:line="20" w:lineRule="atLeast"/>
              <w:jc w:val="both"/>
              <w:rPr>
                <w:rFonts w:ascii="Candara" w:eastAsia="Calibri" w:hAnsi="Candara" w:cs="Andalus"/>
                <w:b/>
                <w:i/>
                <w:color w:val="002060"/>
                <w:sz w:val="22"/>
                <w:szCs w:val="22"/>
                <w:u w:val="single"/>
              </w:rPr>
            </w:pPr>
            <w:r w:rsidRPr="006C4F1C">
              <w:rPr>
                <w:rFonts w:ascii="Candara" w:eastAsia="Calibri" w:hAnsi="Candara" w:cs="Andalus"/>
                <w:b/>
                <w:i/>
                <w:color w:val="002060"/>
                <w:sz w:val="22"/>
                <w:szCs w:val="22"/>
                <w:u w:val="single"/>
              </w:rPr>
              <w:t>Асфалтирање улица</w:t>
            </w:r>
          </w:p>
          <w:p w14:paraId="54A95CDE" w14:textId="6608E3F1" w:rsidR="005C2F19" w:rsidRPr="006C4F1C" w:rsidRDefault="005C2F19" w:rsidP="006550ED">
            <w:pPr>
              <w:tabs>
                <w:tab w:val="center" w:pos="4536"/>
                <w:tab w:val="right" w:pos="9072"/>
              </w:tabs>
              <w:spacing w:line="20" w:lineRule="atLeast"/>
              <w:jc w:val="both"/>
              <w:rPr>
                <w:rFonts w:ascii="Candara" w:eastAsia="Calibri" w:hAnsi="Candara" w:cs="Andalus"/>
                <w:color w:val="002060"/>
                <w:sz w:val="22"/>
                <w:szCs w:val="22"/>
              </w:rPr>
            </w:pPr>
            <w:r w:rsidRPr="006C4F1C">
              <w:rPr>
                <w:rFonts w:ascii="Candara" w:eastAsia="Calibri" w:hAnsi="Candara" w:cs="Andalus"/>
                <w:color w:val="002060"/>
                <w:sz w:val="22"/>
                <w:szCs w:val="22"/>
              </w:rPr>
              <w:t xml:space="preserve">Асфалтирање </w:t>
            </w:r>
            <w:r w:rsidR="009E66C7" w:rsidRPr="006C4F1C">
              <w:rPr>
                <w:rFonts w:ascii="Candara" w:eastAsia="Calibri" w:hAnsi="Candara" w:cs="Andalus"/>
                <w:color w:val="002060"/>
                <w:sz w:val="22"/>
                <w:szCs w:val="22"/>
                <w:lang w:val="sr-Cyrl-ME"/>
              </w:rPr>
              <w:t>приступних улица</w:t>
            </w:r>
            <w:r w:rsidRPr="006C4F1C">
              <w:rPr>
                <w:rFonts w:ascii="Candara" w:eastAsia="Calibri" w:hAnsi="Candara" w:cs="Andalus"/>
                <w:color w:val="002060"/>
                <w:sz w:val="22"/>
                <w:szCs w:val="22"/>
              </w:rPr>
              <w:t>:</w:t>
            </w:r>
          </w:p>
          <w:p w14:paraId="005CA611" w14:textId="77777777" w:rsidR="005C2F19" w:rsidRPr="006C4F1C" w:rsidRDefault="005C2F19" w:rsidP="001C1DA5">
            <w:pPr>
              <w:pStyle w:val="ListParagraph"/>
              <w:numPr>
                <w:ilvl w:val="0"/>
                <w:numId w:val="54"/>
              </w:numPr>
              <w:tabs>
                <w:tab w:val="left" w:pos="227"/>
                <w:tab w:val="center" w:pos="318"/>
                <w:tab w:val="right" w:pos="9072"/>
              </w:tabs>
              <w:spacing w:after="0" w:line="20" w:lineRule="atLeast"/>
              <w:ind w:left="227" w:hanging="114"/>
              <w:jc w:val="both"/>
              <w:rPr>
                <w:rFonts w:ascii="Candara" w:hAnsi="Candara"/>
                <w:b/>
                <w:i/>
                <w:color w:val="002060"/>
                <w:u w:val="single"/>
              </w:rPr>
            </w:pPr>
            <w:r w:rsidRPr="006C4F1C">
              <w:rPr>
                <w:rFonts w:ascii="Candara" w:hAnsi="Candara"/>
                <w:color w:val="002060"/>
                <w:lang w:val="sr-Latn-CS"/>
              </w:rPr>
              <w:t xml:space="preserve">крака са </w:t>
            </w:r>
            <w:r w:rsidRPr="006C4F1C">
              <w:rPr>
                <w:rFonts w:ascii="Candara" w:hAnsi="Candara"/>
                <w:color w:val="002060"/>
              </w:rPr>
              <w:t>Улице Дукло</w:t>
            </w:r>
            <w:r w:rsidRPr="006C4F1C">
              <w:rPr>
                <w:rFonts w:ascii="Candara" w:hAnsi="Candara"/>
                <w:color w:val="002060"/>
                <w:lang w:val="sr-Latn-ME"/>
              </w:rPr>
              <w:t>,</w:t>
            </w:r>
          </w:p>
          <w:p w14:paraId="7D5B7F7D" w14:textId="77777777" w:rsidR="005C2F19" w:rsidRPr="006C4F1C" w:rsidRDefault="005C2F19" w:rsidP="001C1DA5">
            <w:pPr>
              <w:pStyle w:val="ListParagraph"/>
              <w:numPr>
                <w:ilvl w:val="0"/>
                <w:numId w:val="54"/>
              </w:numPr>
              <w:tabs>
                <w:tab w:val="left" w:pos="227"/>
                <w:tab w:val="center" w:pos="318"/>
                <w:tab w:val="right" w:pos="9072"/>
              </w:tabs>
              <w:spacing w:after="0" w:line="20" w:lineRule="atLeast"/>
              <w:ind w:left="227" w:hanging="114"/>
              <w:jc w:val="both"/>
              <w:rPr>
                <w:rFonts w:ascii="Candara" w:hAnsi="Candara"/>
                <w:b/>
                <w:i/>
                <w:color w:val="002060"/>
                <w:u w:val="single"/>
              </w:rPr>
            </w:pPr>
            <w:r w:rsidRPr="006C4F1C">
              <w:rPr>
                <w:rFonts w:ascii="Candara" w:eastAsia="Times New Roman" w:hAnsi="Candara"/>
                <w:color w:val="002060"/>
                <w:lang w:val="sr-Latn-CS" w:eastAsia="sr-Latn-CS"/>
              </w:rPr>
              <w:t>4</w:t>
            </w:r>
            <w:r w:rsidRPr="006C4F1C">
              <w:rPr>
                <w:rFonts w:ascii="Candara" w:hAnsi="Candara"/>
                <w:color w:val="002060"/>
                <w:lang w:val="sr-Latn-CS"/>
              </w:rPr>
              <w:t xml:space="preserve"> крака са Улице Сава Станојевића,</w:t>
            </w:r>
          </w:p>
          <w:p w14:paraId="3A36C9C9" w14:textId="77777777" w:rsidR="005C2F19" w:rsidRPr="006C4F1C" w:rsidRDefault="005C2F19" w:rsidP="001C1DA5">
            <w:pPr>
              <w:pStyle w:val="ListParagraph"/>
              <w:numPr>
                <w:ilvl w:val="0"/>
                <w:numId w:val="54"/>
              </w:numPr>
              <w:tabs>
                <w:tab w:val="left" w:pos="227"/>
                <w:tab w:val="center" w:pos="318"/>
                <w:tab w:val="right" w:pos="9072"/>
              </w:tabs>
              <w:spacing w:after="0" w:line="20" w:lineRule="atLeast"/>
              <w:ind w:left="227" w:hanging="114"/>
              <w:jc w:val="both"/>
              <w:rPr>
                <w:rFonts w:ascii="Candara" w:hAnsi="Candara"/>
                <w:b/>
                <w:i/>
                <w:color w:val="002060"/>
                <w:u w:val="single"/>
              </w:rPr>
            </w:pPr>
            <w:r w:rsidRPr="006C4F1C">
              <w:rPr>
                <w:rFonts w:ascii="Candara" w:hAnsi="Candara"/>
                <w:color w:val="002060"/>
                <w:lang w:val="sr-Latn-CS"/>
              </w:rPr>
              <w:t>крака поред хотела Маршал,</w:t>
            </w:r>
          </w:p>
          <w:p w14:paraId="62E7F11E" w14:textId="77777777" w:rsidR="005C2F19" w:rsidRPr="006C4F1C" w:rsidRDefault="005C2F19" w:rsidP="001C1DA5">
            <w:pPr>
              <w:pStyle w:val="ListParagraph"/>
              <w:numPr>
                <w:ilvl w:val="0"/>
                <w:numId w:val="54"/>
              </w:numPr>
              <w:tabs>
                <w:tab w:val="left" w:pos="227"/>
                <w:tab w:val="center" w:pos="318"/>
                <w:tab w:val="right" w:pos="9072"/>
              </w:tabs>
              <w:spacing w:after="0" w:line="20" w:lineRule="atLeast"/>
              <w:ind w:left="227" w:hanging="114"/>
              <w:jc w:val="both"/>
              <w:rPr>
                <w:rFonts w:ascii="Candara" w:hAnsi="Candara"/>
                <w:b/>
                <w:i/>
                <w:color w:val="002060"/>
                <w:u w:val="single"/>
              </w:rPr>
            </w:pPr>
            <w:r w:rsidRPr="006C4F1C">
              <w:rPr>
                <w:rFonts w:ascii="Candara" w:hAnsi="Candara"/>
                <w:color w:val="002060"/>
                <w:lang w:val="sr-Latn-CS"/>
              </w:rPr>
              <w:t>крака са улице поред Калије,</w:t>
            </w:r>
          </w:p>
          <w:p w14:paraId="771A0893" w14:textId="77777777" w:rsidR="005C2F19" w:rsidRPr="006C4F1C" w:rsidRDefault="005C2F19" w:rsidP="001C1DA5">
            <w:pPr>
              <w:pStyle w:val="ListParagraph"/>
              <w:numPr>
                <w:ilvl w:val="0"/>
                <w:numId w:val="54"/>
              </w:numPr>
              <w:tabs>
                <w:tab w:val="left" w:pos="227"/>
                <w:tab w:val="center" w:pos="318"/>
                <w:tab w:val="right" w:pos="9072"/>
              </w:tabs>
              <w:spacing w:after="120" w:line="20" w:lineRule="atLeast"/>
              <w:ind w:left="227" w:hanging="114"/>
              <w:jc w:val="both"/>
              <w:rPr>
                <w:rFonts w:ascii="Candara" w:hAnsi="Candara"/>
                <w:b/>
                <w:i/>
                <w:color w:val="002060"/>
                <w:u w:val="single"/>
              </w:rPr>
            </w:pPr>
            <w:r w:rsidRPr="006C4F1C">
              <w:rPr>
                <w:rFonts w:ascii="Candara" w:hAnsi="Candara"/>
                <w:color w:val="002060"/>
                <w:lang w:val="sr-Latn-ME"/>
              </w:rPr>
              <w:t>крака са пута Дукло - Видрован, поред брезовачког моста</w:t>
            </w:r>
            <w:r w:rsidRPr="006C4F1C">
              <w:rPr>
                <w:rFonts w:ascii="Candara" w:hAnsi="Candara"/>
                <w:color w:val="002060"/>
                <w:lang w:val="sr-Cyrl-RS"/>
              </w:rPr>
              <w:t>,</w:t>
            </w:r>
          </w:p>
          <w:p w14:paraId="3CC7F932" w14:textId="77777777" w:rsidR="005C2F19" w:rsidRPr="006C4F1C" w:rsidRDefault="005C2F19" w:rsidP="001C1DA5">
            <w:pPr>
              <w:pStyle w:val="ListParagraph"/>
              <w:numPr>
                <w:ilvl w:val="0"/>
                <w:numId w:val="54"/>
              </w:numPr>
              <w:shd w:val="clear" w:color="auto" w:fill="FFFFFF" w:themeFill="background1"/>
              <w:tabs>
                <w:tab w:val="left" w:pos="227"/>
                <w:tab w:val="center" w:pos="318"/>
                <w:tab w:val="right" w:pos="9072"/>
              </w:tabs>
              <w:spacing w:after="120" w:line="20" w:lineRule="atLeast"/>
              <w:ind w:left="227" w:hanging="114"/>
              <w:jc w:val="both"/>
              <w:rPr>
                <w:rFonts w:ascii="Candara" w:hAnsi="Candara"/>
                <w:b/>
                <w:i/>
                <w:color w:val="002060"/>
                <w:u w:val="single"/>
              </w:rPr>
            </w:pPr>
            <w:r w:rsidRPr="006C4F1C">
              <w:rPr>
                <w:rFonts w:ascii="Candara" w:hAnsi="Candara"/>
                <w:color w:val="002060"/>
                <w:lang w:val="sr-Latn-ME"/>
              </w:rPr>
              <w:t>приступног пута до куће Јауковића  у Мокрој Њиви, у дужини од 110 м</w:t>
            </w:r>
            <w:r w:rsidRPr="006C4F1C">
              <w:rPr>
                <w:rFonts w:ascii="Candara" w:hAnsi="Candara"/>
                <w:color w:val="002060"/>
                <w:lang w:val="sr-Cyrl-RS"/>
              </w:rPr>
              <w:t>,</w:t>
            </w:r>
          </w:p>
          <w:p w14:paraId="5EAFCE80" w14:textId="7E1D7461" w:rsidR="005C2F19" w:rsidRPr="006C4F1C" w:rsidRDefault="005C2F19" w:rsidP="001C1DA5">
            <w:pPr>
              <w:pStyle w:val="ListParagraph"/>
              <w:numPr>
                <w:ilvl w:val="0"/>
                <w:numId w:val="54"/>
              </w:numPr>
              <w:shd w:val="clear" w:color="auto" w:fill="FFFFFF" w:themeFill="background1"/>
              <w:tabs>
                <w:tab w:val="left" w:pos="227"/>
                <w:tab w:val="center" w:pos="318"/>
                <w:tab w:val="right" w:pos="9072"/>
              </w:tabs>
              <w:spacing w:after="120" w:line="20" w:lineRule="atLeast"/>
              <w:ind w:left="227" w:hanging="114"/>
              <w:jc w:val="both"/>
              <w:rPr>
                <w:rFonts w:ascii="Candara" w:hAnsi="Candara" w:cs="Andalus"/>
                <w:b/>
                <w:i/>
                <w:color w:val="002060"/>
                <w:u w:val="single"/>
              </w:rPr>
            </w:pPr>
            <w:r w:rsidRPr="006C4F1C">
              <w:rPr>
                <w:rFonts w:ascii="Candara" w:hAnsi="Candara"/>
                <w:color w:val="002060"/>
                <w:lang w:val="sr-Cyrl-RS"/>
              </w:rPr>
              <w:t>п</w:t>
            </w:r>
            <w:r w:rsidRPr="006C4F1C">
              <w:rPr>
                <w:rFonts w:ascii="Candara" w:hAnsi="Candara"/>
                <w:color w:val="002060"/>
              </w:rPr>
              <w:t>ута у Гребицама (десно од Улице Сава Станојевића,</w:t>
            </w:r>
            <w:r w:rsidRPr="006C4F1C">
              <w:rPr>
                <w:rFonts w:ascii="Candara" w:hAnsi="Candara"/>
                <w:color w:val="002060"/>
                <w:shd w:val="clear" w:color="auto" w:fill="FFFFFF" w:themeFill="background1"/>
              </w:rPr>
              <w:t xml:space="preserve"> а прије капеле), у дужини од 80</w:t>
            </w:r>
            <w:r w:rsidR="009E66C7" w:rsidRPr="006C4F1C">
              <w:rPr>
                <w:rFonts w:ascii="Candara" w:hAnsi="Candara"/>
                <w:color w:val="002060"/>
                <w:shd w:val="clear" w:color="auto" w:fill="FFFFFF" w:themeFill="background1"/>
                <w:lang w:val="sr-Cyrl-ME"/>
              </w:rPr>
              <w:t xml:space="preserve"> </w:t>
            </w:r>
            <w:r w:rsidRPr="006C4F1C">
              <w:rPr>
                <w:rFonts w:ascii="Candara" w:hAnsi="Candara"/>
                <w:color w:val="002060"/>
                <w:shd w:val="clear" w:color="auto" w:fill="FFFFFF" w:themeFill="background1"/>
              </w:rPr>
              <w:t>м</w:t>
            </w:r>
            <w:r w:rsidRPr="006C4F1C">
              <w:rPr>
                <w:rFonts w:ascii="Candara" w:hAnsi="Candara"/>
                <w:color w:val="002060"/>
              </w:rPr>
              <w:t>.</w:t>
            </w:r>
          </w:p>
        </w:tc>
        <w:tc>
          <w:tcPr>
            <w:tcW w:w="4536" w:type="dxa"/>
            <w:tcBorders>
              <w:top w:val="single" w:sz="8" w:space="0" w:color="auto"/>
              <w:left w:val="single" w:sz="8" w:space="0" w:color="auto"/>
              <w:bottom w:val="single" w:sz="8" w:space="0" w:color="auto"/>
              <w:right w:val="single" w:sz="12" w:space="0" w:color="auto"/>
            </w:tcBorders>
            <w:shd w:val="clear" w:color="auto" w:fill="auto"/>
          </w:tcPr>
          <w:p w14:paraId="1991EE74" w14:textId="2C489A6E" w:rsidR="005C2F19" w:rsidRPr="006C4F1C" w:rsidRDefault="005C2F19" w:rsidP="006550ED">
            <w:pPr>
              <w:tabs>
                <w:tab w:val="center" w:pos="709"/>
                <w:tab w:val="right" w:pos="9072"/>
              </w:tabs>
              <w:spacing w:before="120" w:line="20" w:lineRule="atLeast"/>
              <w:jc w:val="both"/>
              <w:rPr>
                <w:rFonts w:ascii="Candara" w:eastAsia="Calibri" w:hAnsi="Candara" w:cs="Andalus"/>
                <w:color w:val="002060"/>
                <w:sz w:val="22"/>
                <w:szCs w:val="22"/>
                <w:lang w:val="sr-Latn-ME" w:eastAsia="x-none"/>
              </w:rPr>
            </w:pPr>
            <w:r w:rsidRPr="006C4F1C">
              <w:rPr>
                <w:rFonts w:ascii="Candara" w:eastAsia="Calibri" w:hAnsi="Candara" w:cs="Andalus"/>
                <w:color w:val="002060"/>
                <w:sz w:val="22"/>
                <w:szCs w:val="22"/>
                <w:lang w:val="x-none" w:eastAsia="x-none"/>
              </w:rPr>
              <w:t xml:space="preserve">Извршени су припремни радови (насипање, равнање и ваљање) и асфалтирање </w:t>
            </w:r>
            <w:r w:rsidR="008F5A89" w:rsidRPr="006C4F1C">
              <w:rPr>
                <w:rFonts w:ascii="Candara" w:eastAsia="Calibri" w:hAnsi="Candara" w:cs="Andalus"/>
                <w:color w:val="002060"/>
                <w:sz w:val="22"/>
                <w:szCs w:val="22"/>
                <w:lang w:val="sr-Cyrl-RS" w:eastAsia="x-none"/>
              </w:rPr>
              <w:t>приступних улица</w:t>
            </w:r>
            <w:r w:rsidRPr="006C4F1C">
              <w:rPr>
                <w:rFonts w:ascii="Candara" w:eastAsia="Calibri" w:hAnsi="Candara" w:cs="Andalus"/>
                <w:color w:val="002060"/>
                <w:sz w:val="22"/>
                <w:szCs w:val="22"/>
                <w:lang w:val="sr-Latn-ME" w:eastAsia="x-none"/>
              </w:rPr>
              <w:t>:</w:t>
            </w:r>
          </w:p>
          <w:p w14:paraId="0E75857A" w14:textId="1AF38496" w:rsidR="005C2F19" w:rsidRPr="006C4F1C" w:rsidRDefault="005C2F19" w:rsidP="001C1DA5">
            <w:pPr>
              <w:pStyle w:val="ListParagraph"/>
              <w:numPr>
                <w:ilvl w:val="0"/>
                <w:numId w:val="55"/>
              </w:numPr>
              <w:tabs>
                <w:tab w:val="center" w:pos="227"/>
                <w:tab w:val="right" w:pos="9072"/>
              </w:tabs>
              <w:spacing w:after="0" w:line="20" w:lineRule="atLeast"/>
              <w:ind w:left="227" w:hanging="114"/>
              <w:jc w:val="both"/>
              <w:rPr>
                <w:rFonts w:ascii="Candara" w:hAnsi="Candara" w:cs="Andalus"/>
                <w:color w:val="002060"/>
                <w:lang w:val="sr-Latn-ME"/>
              </w:rPr>
            </w:pPr>
            <w:r w:rsidRPr="006C4F1C">
              <w:rPr>
                <w:rFonts w:ascii="Candara" w:eastAsia="Times New Roman" w:hAnsi="Candara"/>
                <w:color w:val="002060"/>
                <w:lang w:val="sr-Latn-CS" w:eastAsia="sr-Latn-CS"/>
              </w:rPr>
              <w:t>крака са Улице Дукло</w:t>
            </w:r>
            <w:r w:rsidRPr="006C4F1C">
              <w:rPr>
                <w:rFonts w:ascii="Candara" w:eastAsia="Times New Roman" w:hAnsi="Candara"/>
                <w:color w:val="002060"/>
                <w:lang w:val="sr-Cyrl-RS" w:eastAsia="sr-Latn-CS"/>
              </w:rPr>
              <w:t xml:space="preserve"> (поред хотела Маршал)</w:t>
            </w:r>
            <w:r w:rsidR="009E66C7" w:rsidRPr="006C4F1C">
              <w:rPr>
                <w:rFonts w:ascii="Candara" w:eastAsia="Times New Roman" w:hAnsi="Candara"/>
                <w:color w:val="002060"/>
                <w:lang w:val="sr-Cyrl-RS" w:eastAsia="sr-Latn-CS"/>
              </w:rPr>
              <w:t xml:space="preserve"> </w:t>
            </w:r>
            <w:r w:rsidR="009E66C7" w:rsidRPr="006C4F1C">
              <w:rPr>
                <w:rFonts w:ascii="Candara" w:hAnsi="Candara"/>
                <w:color w:val="002060"/>
                <w:shd w:val="clear" w:color="auto" w:fill="FFFFFF" w:themeFill="background1"/>
              </w:rPr>
              <w:t xml:space="preserve">у дужини од </w:t>
            </w:r>
            <w:r w:rsidRPr="006C4F1C">
              <w:rPr>
                <w:rFonts w:ascii="Candara" w:eastAsia="Times New Roman" w:hAnsi="Candara"/>
                <w:color w:val="002060"/>
                <w:lang w:val="sr-Latn-CS" w:eastAsia="sr-Latn-CS"/>
              </w:rPr>
              <w:t>175 м</w:t>
            </w:r>
            <w:r w:rsidR="009E66C7" w:rsidRPr="006C4F1C">
              <w:rPr>
                <w:rFonts w:ascii="Candara" w:eastAsia="Times New Roman" w:hAnsi="Candara"/>
                <w:color w:val="002060"/>
                <w:lang w:val="sr-Cyrl-ME" w:eastAsia="sr-Latn-CS"/>
              </w:rPr>
              <w:t>,</w:t>
            </w:r>
          </w:p>
          <w:p w14:paraId="4D8E48AD" w14:textId="51C7C9D5" w:rsidR="005C2F19" w:rsidRPr="006C4F1C" w:rsidRDefault="005C2F19" w:rsidP="001C1DA5">
            <w:pPr>
              <w:pStyle w:val="ListParagraph"/>
              <w:numPr>
                <w:ilvl w:val="0"/>
                <w:numId w:val="55"/>
              </w:numPr>
              <w:tabs>
                <w:tab w:val="center" w:pos="227"/>
                <w:tab w:val="right" w:pos="9072"/>
              </w:tabs>
              <w:spacing w:after="0" w:line="20" w:lineRule="atLeast"/>
              <w:ind w:left="227" w:hanging="114"/>
              <w:jc w:val="both"/>
              <w:rPr>
                <w:rFonts w:ascii="Candara" w:eastAsia="Times New Roman" w:hAnsi="Candara"/>
                <w:color w:val="002060"/>
                <w:lang w:val="sr-Latn-CS" w:eastAsia="sr-Latn-CS"/>
              </w:rPr>
            </w:pPr>
            <w:r w:rsidRPr="006C4F1C">
              <w:rPr>
                <w:rFonts w:ascii="Candara" w:eastAsia="Times New Roman" w:hAnsi="Candara"/>
                <w:color w:val="002060"/>
                <w:lang w:val="sr-Latn-CS" w:eastAsia="sr-Latn-CS"/>
              </w:rPr>
              <w:t>4 крака са Ул. Сава Станојвића</w:t>
            </w:r>
            <w:r w:rsidR="009E66C7" w:rsidRPr="006C4F1C">
              <w:rPr>
                <w:rFonts w:ascii="Candara" w:hAnsi="Candara"/>
                <w:color w:val="002060"/>
                <w:shd w:val="clear" w:color="auto" w:fill="FFFFFF" w:themeFill="background1"/>
              </w:rPr>
              <w:t xml:space="preserve"> у </w:t>
            </w:r>
            <w:r w:rsidR="009E66C7" w:rsidRPr="006C4F1C">
              <w:rPr>
                <w:rFonts w:ascii="Candara" w:hAnsi="Candara"/>
                <w:color w:val="002060"/>
                <w:shd w:val="clear" w:color="auto" w:fill="FFFFFF" w:themeFill="background1"/>
                <w:lang w:val="sr-Cyrl-ME"/>
              </w:rPr>
              <w:t xml:space="preserve">укупној </w:t>
            </w:r>
            <w:r w:rsidR="009E66C7" w:rsidRPr="006C4F1C">
              <w:rPr>
                <w:rFonts w:ascii="Candara" w:hAnsi="Candara"/>
                <w:color w:val="002060"/>
                <w:shd w:val="clear" w:color="auto" w:fill="FFFFFF" w:themeFill="background1"/>
              </w:rPr>
              <w:t xml:space="preserve">дужини од </w:t>
            </w:r>
            <w:r w:rsidRPr="006C4F1C">
              <w:rPr>
                <w:rFonts w:ascii="Candara" w:eastAsia="Times New Roman" w:hAnsi="Candara"/>
                <w:color w:val="002060"/>
                <w:lang w:val="sr-Latn-CS" w:eastAsia="sr-Latn-CS"/>
              </w:rPr>
              <w:t>184 м</w:t>
            </w:r>
            <w:r w:rsidR="009E66C7" w:rsidRPr="006C4F1C">
              <w:rPr>
                <w:rFonts w:ascii="Candara" w:eastAsia="Times New Roman" w:hAnsi="Candara"/>
                <w:color w:val="002060"/>
                <w:lang w:val="sr-Cyrl-ME" w:eastAsia="sr-Latn-CS"/>
              </w:rPr>
              <w:t>,</w:t>
            </w:r>
          </w:p>
          <w:p w14:paraId="6686E6E4" w14:textId="1F773D63" w:rsidR="005C2F19" w:rsidRPr="006C4F1C" w:rsidRDefault="005C2F19" w:rsidP="001C1DA5">
            <w:pPr>
              <w:pStyle w:val="ListParagraph"/>
              <w:numPr>
                <w:ilvl w:val="0"/>
                <w:numId w:val="55"/>
              </w:numPr>
              <w:tabs>
                <w:tab w:val="center" w:pos="227"/>
                <w:tab w:val="right" w:pos="9072"/>
              </w:tabs>
              <w:spacing w:after="0" w:line="20" w:lineRule="atLeast"/>
              <w:ind w:left="227" w:hanging="114"/>
              <w:jc w:val="both"/>
              <w:rPr>
                <w:rFonts w:ascii="Candara" w:hAnsi="Candara" w:cs="Andalus"/>
                <w:color w:val="002060"/>
                <w:lang w:val="sr-Latn-ME"/>
              </w:rPr>
            </w:pPr>
            <w:r w:rsidRPr="006C4F1C">
              <w:rPr>
                <w:rFonts w:ascii="Candara" w:eastAsia="Times New Roman" w:hAnsi="Candara"/>
                <w:color w:val="002060"/>
                <w:lang w:val="sr-Latn-CS" w:eastAsia="sr-Latn-CS"/>
              </w:rPr>
              <w:t>крака са пута Дукло - Видрован, поред брезовачког моста</w:t>
            </w:r>
            <w:r w:rsidR="009E66C7" w:rsidRPr="006C4F1C">
              <w:rPr>
                <w:rFonts w:ascii="Candara" w:hAnsi="Candara"/>
                <w:color w:val="002060"/>
                <w:shd w:val="clear" w:color="auto" w:fill="FFFFFF" w:themeFill="background1"/>
              </w:rPr>
              <w:t xml:space="preserve"> у дужини од </w:t>
            </w:r>
            <w:r w:rsidRPr="006C4F1C">
              <w:rPr>
                <w:rFonts w:ascii="Candara" w:eastAsia="Times New Roman" w:hAnsi="Candara"/>
                <w:color w:val="002060"/>
                <w:lang w:val="sr-Latn-CS" w:eastAsia="sr-Latn-CS"/>
              </w:rPr>
              <w:t>19 м.</w:t>
            </w:r>
          </w:p>
        </w:tc>
      </w:tr>
      <w:tr w:rsidR="00323A79" w:rsidRPr="006C4F1C" w14:paraId="11F1475F" w14:textId="77777777" w:rsidTr="00323A79">
        <w:trPr>
          <w:cantSplit/>
          <w:trHeight w:val="509"/>
        </w:trPr>
        <w:tc>
          <w:tcPr>
            <w:tcW w:w="709" w:type="dxa"/>
            <w:vMerge/>
            <w:tcBorders>
              <w:left w:val="single" w:sz="12" w:space="0" w:color="auto"/>
              <w:bottom w:val="single" w:sz="12" w:space="0" w:color="auto"/>
              <w:right w:val="single" w:sz="8" w:space="0" w:color="auto"/>
            </w:tcBorders>
            <w:shd w:val="clear" w:color="auto" w:fill="auto"/>
            <w:textDirection w:val="btLr"/>
            <w:vAlign w:val="center"/>
          </w:tcPr>
          <w:p w14:paraId="2CB2E06F" w14:textId="77777777" w:rsidR="005C2F19" w:rsidRPr="006C4F1C" w:rsidRDefault="005C2F19" w:rsidP="006550ED">
            <w:pPr>
              <w:tabs>
                <w:tab w:val="center" w:pos="4536"/>
                <w:tab w:val="right" w:pos="9072"/>
              </w:tabs>
              <w:spacing w:line="20" w:lineRule="atLeast"/>
              <w:jc w:val="center"/>
              <w:rPr>
                <w:rFonts w:ascii="Candara" w:hAnsi="Candara" w:cs="Andalus"/>
                <w:b/>
                <w:color w:val="002060"/>
                <w:sz w:val="22"/>
                <w:szCs w:val="22"/>
              </w:rPr>
            </w:pPr>
          </w:p>
        </w:tc>
        <w:tc>
          <w:tcPr>
            <w:tcW w:w="4394" w:type="dxa"/>
            <w:tcBorders>
              <w:top w:val="single" w:sz="8" w:space="0" w:color="auto"/>
              <w:left w:val="single" w:sz="8" w:space="0" w:color="auto"/>
              <w:bottom w:val="single" w:sz="8" w:space="0" w:color="auto"/>
              <w:right w:val="single" w:sz="8" w:space="0" w:color="auto"/>
            </w:tcBorders>
            <w:shd w:val="clear" w:color="auto" w:fill="auto"/>
          </w:tcPr>
          <w:p w14:paraId="6558CFF3" w14:textId="77777777" w:rsidR="005C2F19" w:rsidRPr="006C4F1C" w:rsidRDefault="005C2F19" w:rsidP="00D90D03">
            <w:pPr>
              <w:tabs>
                <w:tab w:val="left" w:pos="284"/>
                <w:tab w:val="num" w:pos="720"/>
                <w:tab w:val="center" w:pos="4536"/>
                <w:tab w:val="right" w:pos="9072"/>
              </w:tabs>
              <w:spacing w:before="40" w:after="40" w:line="20" w:lineRule="atLeast"/>
              <w:rPr>
                <w:rFonts w:ascii="Candara" w:hAnsi="Candara" w:cs="Andalus"/>
                <w:b/>
                <w:i/>
                <w:color w:val="002060"/>
                <w:sz w:val="22"/>
                <w:szCs w:val="22"/>
                <w:u w:val="single"/>
              </w:rPr>
            </w:pPr>
            <w:r w:rsidRPr="006C4F1C">
              <w:rPr>
                <w:rFonts w:ascii="Candara" w:hAnsi="Candara" w:cs="Andalus"/>
                <w:b/>
                <w:i/>
                <w:color w:val="002060"/>
                <w:sz w:val="22"/>
                <w:szCs w:val="22"/>
                <w:u w:val="single"/>
              </w:rPr>
              <w:t>Санација ударних рупа</w:t>
            </w:r>
          </w:p>
          <w:p w14:paraId="1B2E7E03" w14:textId="77777777" w:rsidR="005C2F19" w:rsidRPr="006C4F1C" w:rsidRDefault="005C2F19" w:rsidP="00D90D03">
            <w:pPr>
              <w:pStyle w:val="ListParagraph"/>
              <w:tabs>
                <w:tab w:val="center" w:pos="318"/>
                <w:tab w:val="right" w:pos="9072"/>
              </w:tabs>
              <w:spacing w:before="40" w:after="40" w:line="20" w:lineRule="atLeast"/>
              <w:ind w:left="0"/>
              <w:jc w:val="both"/>
              <w:rPr>
                <w:rFonts w:ascii="Candara" w:hAnsi="Candara" w:cs="Andalus"/>
                <w:b/>
                <w:i/>
                <w:color w:val="002060"/>
                <w:u w:val="single"/>
              </w:rPr>
            </w:pPr>
          </w:p>
        </w:tc>
        <w:tc>
          <w:tcPr>
            <w:tcW w:w="4536" w:type="dxa"/>
            <w:tcBorders>
              <w:top w:val="single" w:sz="8" w:space="0" w:color="auto"/>
              <w:left w:val="single" w:sz="8" w:space="0" w:color="auto"/>
              <w:bottom w:val="single" w:sz="8" w:space="0" w:color="auto"/>
              <w:right w:val="single" w:sz="12" w:space="0" w:color="auto"/>
            </w:tcBorders>
            <w:shd w:val="clear" w:color="auto" w:fill="auto"/>
          </w:tcPr>
          <w:p w14:paraId="61A4FFAC" w14:textId="77777777" w:rsidR="005C2F19" w:rsidRPr="006C4F1C" w:rsidRDefault="005C2F19" w:rsidP="00D90D03">
            <w:pPr>
              <w:tabs>
                <w:tab w:val="center" w:pos="4536"/>
                <w:tab w:val="right" w:pos="9072"/>
              </w:tabs>
              <w:spacing w:before="40" w:after="40" w:line="20" w:lineRule="atLeast"/>
              <w:jc w:val="both"/>
              <w:rPr>
                <w:rFonts w:ascii="Candara" w:hAnsi="Candara" w:cs="Andalus"/>
                <w:color w:val="002060"/>
                <w:sz w:val="22"/>
                <w:szCs w:val="22"/>
              </w:rPr>
            </w:pPr>
            <w:r w:rsidRPr="006C4F1C">
              <w:rPr>
                <w:rFonts w:ascii="Candara" w:hAnsi="Candara" w:cs="Andalus"/>
                <w:color w:val="002060"/>
                <w:sz w:val="22"/>
                <w:szCs w:val="22"/>
              </w:rPr>
              <w:t xml:space="preserve">Извршена је </w:t>
            </w:r>
            <w:r w:rsidRPr="006C4F1C">
              <w:rPr>
                <w:rFonts w:ascii="Candara" w:hAnsi="Candara" w:cs="Andalus"/>
                <w:color w:val="002060"/>
                <w:sz w:val="22"/>
                <w:szCs w:val="22"/>
                <w:lang w:val="sr-Cyrl-RS"/>
              </w:rPr>
              <w:t>с</w:t>
            </w:r>
            <w:r w:rsidRPr="006C4F1C">
              <w:rPr>
                <w:rFonts w:ascii="Candara" w:hAnsi="Candara" w:cs="Andalus"/>
                <w:color w:val="002060"/>
                <w:sz w:val="22"/>
                <w:szCs w:val="22"/>
              </w:rPr>
              <w:t>анација ударних рупа на путу Дукло -</w:t>
            </w:r>
            <w:r w:rsidRPr="006C4F1C">
              <w:rPr>
                <w:rFonts w:ascii="Candara" w:hAnsi="Candara" w:cs="Andalus"/>
                <w:color w:val="002060"/>
                <w:sz w:val="22"/>
                <w:szCs w:val="22"/>
                <w:lang w:val="sr-Cyrl-RS"/>
              </w:rPr>
              <w:t xml:space="preserve"> </w:t>
            </w:r>
            <w:r w:rsidRPr="006C4F1C">
              <w:rPr>
                <w:rFonts w:ascii="Candara" w:hAnsi="Candara" w:cs="Andalus"/>
                <w:color w:val="002060"/>
                <w:sz w:val="22"/>
                <w:szCs w:val="22"/>
              </w:rPr>
              <w:t>Видрован и у Улици 1. мај.</w:t>
            </w:r>
          </w:p>
        </w:tc>
      </w:tr>
      <w:tr w:rsidR="00323A79" w:rsidRPr="006C4F1C" w14:paraId="0AE1E3E6" w14:textId="77777777" w:rsidTr="00323A79">
        <w:trPr>
          <w:cantSplit/>
          <w:trHeight w:val="758"/>
        </w:trPr>
        <w:tc>
          <w:tcPr>
            <w:tcW w:w="709" w:type="dxa"/>
            <w:vMerge/>
            <w:tcBorders>
              <w:left w:val="single" w:sz="12" w:space="0" w:color="auto"/>
              <w:bottom w:val="single" w:sz="12" w:space="0" w:color="auto"/>
              <w:right w:val="single" w:sz="8" w:space="0" w:color="auto"/>
            </w:tcBorders>
            <w:shd w:val="clear" w:color="auto" w:fill="auto"/>
            <w:textDirection w:val="btLr"/>
            <w:vAlign w:val="center"/>
          </w:tcPr>
          <w:p w14:paraId="704BD1D7" w14:textId="77777777" w:rsidR="005C2F19" w:rsidRPr="006C4F1C" w:rsidRDefault="005C2F19" w:rsidP="006550ED">
            <w:pPr>
              <w:tabs>
                <w:tab w:val="center" w:pos="4536"/>
                <w:tab w:val="right" w:pos="9072"/>
              </w:tabs>
              <w:spacing w:line="20" w:lineRule="atLeast"/>
              <w:jc w:val="center"/>
              <w:rPr>
                <w:rFonts w:ascii="Candara" w:hAnsi="Candara" w:cs="Andalus"/>
                <w:b/>
                <w:color w:val="002060"/>
                <w:sz w:val="22"/>
                <w:szCs w:val="22"/>
              </w:rPr>
            </w:pPr>
          </w:p>
        </w:tc>
        <w:tc>
          <w:tcPr>
            <w:tcW w:w="4394" w:type="dxa"/>
            <w:tcBorders>
              <w:top w:val="single" w:sz="8" w:space="0" w:color="auto"/>
              <w:left w:val="single" w:sz="8" w:space="0" w:color="auto"/>
              <w:bottom w:val="single" w:sz="8" w:space="0" w:color="auto"/>
              <w:right w:val="single" w:sz="8" w:space="0" w:color="auto"/>
            </w:tcBorders>
            <w:shd w:val="clear" w:color="auto" w:fill="auto"/>
          </w:tcPr>
          <w:p w14:paraId="27BE0624" w14:textId="77777777" w:rsidR="005C2F19" w:rsidRPr="006C4F1C" w:rsidRDefault="005C2F19" w:rsidP="00D90D03">
            <w:pPr>
              <w:tabs>
                <w:tab w:val="center" w:pos="4536"/>
                <w:tab w:val="right" w:pos="9072"/>
              </w:tabs>
              <w:spacing w:before="40" w:after="40" w:line="20" w:lineRule="atLeast"/>
              <w:jc w:val="both"/>
              <w:rPr>
                <w:rFonts w:ascii="Candara" w:hAnsi="Candara" w:cs="Andalus"/>
                <w:b/>
                <w:i/>
                <w:color w:val="002060"/>
                <w:sz w:val="22"/>
                <w:szCs w:val="22"/>
                <w:u w:val="single"/>
              </w:rPr>
            </w:pPr>
            <w:r w:rsidRPr="006C4F1C">
              <w:rPr>
                <w:rFonts w:ascii="Candara" w:hAnsi="Candara" w:cs="Andalus"/>
                <w:b/>
                <w:i/>
                <w:color w:val="002060"/>
                <w:sz w:val="22"/>
                <w:szCs w:val="22"/>
                <w:u w:val="single"/>
              </w:rPr>
              <w:t>Постављање успоривача брзине</w:t>
            </w:r>
          </w:p>
          <w:p w14:paraId="3FFE4F3F" w14:textId="68314D6F" w:rsidR="005C2F19" w:rsidRPr="006C4F1C" w:rsidRDefault="005C2F19" w:rsidP="00D90D03">
            <w:pPr>
              <w:tabs>
                <w:tab w:val="center" w:pos="4536"/>
                <w:tab w:val="right" w:pos="9072"/>
              </w:tabs>
              <w:spacing w:before="40" w:after="40" w:line="20" w:lineRule="atLeast"/>
              <w:jc w:val="both"/>
              <w:rPr>
                <w:rFonts w:ascii="Candara" w:hAnsi="Candara" w:cs="Andalus"/>
                <w:color w:val="002060"/>
                <w:sz w:val="22"/>
                <w:szCs w:val="22"/>
              </w:rPr>
            </w:pPr>
            <w:r w:rsidRPr="006C4F1C">
              <w:rPr>
                <w:rFonts w:ascii="Candara" w:hAnsi="Candara" w:cs="Andalus"/>
                <w:color w:val="002060"/>
                <w:sz w:val="22"/>
                <w:szCs w:val="22"/>
              </w:rPr>
              <w:t>Постављање успоривача брзине („лежећих полицајаца“) на саобраћајници кроз насеље Пилана (Ул. 1. мај) и на Ул. Сава Станојевића (код Школе</w:t>
            </w:r>
            <w:r w:rsidR="00F46D70" w:rsidRPr="006C4F1C">
              <w:rPr>
                <w:rFonts w:ascii="Candara" w:hAnsi="Candara" w:cs="Andalus"/>
                <w:color w:val="002060"/>
                <w:sz w:val="22"/>
                <w:szCs w:val="22"/>
                <w:lang w:val="sr-Cyrl-ME"/>
              </w:rPr>
              <w:t xml:space="preserve"> и </w:t>
            </w:r>
            <w:r w:rsidR="00F46D70" w:rsidRPr="006C4F1C">
              <w:rPr>
                <w:rFonts w:ascii="Candara" w:hAnsi="Candara" w:cs="Andalus"/>
                <w:color w:val="002060"/>
                <w:sz w:val="22"/>
                <w:szCs w:val="22"/>
              </w:rPr>
              <w:t>преко магистрале</w:t>
            </w:r>
            <w:r w:rsidRPr="006C4F1C">
              <w:rPr>
                <w:rFonts w:ascii="Candara" w:hAnsi="Candara" w:cs="Andalus"/>
                <w:color w:val="002060"/>
                <w:sz w:val="22"/>
                <w:szCs w:val="22"/>
              </w:rPr>
              <w:t xml:space="preserve">). </w:t>
            </w:r>
          </w:p>
        </w:tc>
        <w:tc>
          <w:tcPr>
            <w:tcW w:w="4536" w:type="dxa"/>
            <w:tcBorders>
              <w:top w:val="single" w:sz="8" w:space="0" w:color="auto"/>
              <w:left w:val="single" w:sz="8" w:space="0" w:color="auto"/>
              <w:bottom w:val="single" w:sz="8" w:space="0" w:color="auto"/>
              <w:right w:val="single" w:sz="12" w:space="0" w:color="auto"/>
            </w:tcBorders>
            <w:shd w:val="clear" w:color="auto" w:fill="auto"/>
          </w:tcPr>
          <w:p w14:paraId="1A32F842" w14:textId="3413CE93" w:rsidR="005C2F19" w:rsidRPr="006C4F1C" w:rsidRDefault="005C2F19" w:rsidP="00D90D03">
            <w:pPr>
              <w:tabs>
                <w:tab w:val="center" w:pos="4536"/>
                <w:tab w:val="right" w:pos="9072"/>
              </w:tabs>
              <w:spacing w:before="40" w:after="40" w:line="20" w:lineRule="atLeast"/>
              <w:jc w:val="both"/>
              <w:rPr>
                <w:rFonts w:ascii="Candara" w:hAnsi="Candara" w:cs="Andalus"/>
                <w:color w:val="002060"/>
                <w:sz w:val="22"/>
                <w:szCs w:val="22"/>
              </w:rPr>
            </w:pPr>
            <w:r w:rsidRPr="006C4F1C">
              <w:rPr>
                <w:rFonts w:ascii="Candara" w:hAnsi="Candara" w:cs="Andalus"/>
                <w:color w:val="002060"/>
                <w:sz w:val="22"/>
                <w:szCs w:val="22"/>
              </w:rPr>
              <w:t xml:space="preserve">Извршено је </w:t>
            </w:r>
            <w:r w:rsidRPr="006C4F1C">
              <w:rPr>
                <w:rFonts w:ascii="Candara" w:hAnsi="Candara" w:cs="Andalus"/>
                <w:color w:val="002060"/>
                <w:sz w:val="22"/>
                <w:szCs w:val="22"/>
                <w:lang w:val="sr-Cyrl-RS"/>
              </w:rPr>
              <w:t>п</w:t>
            </w:r>
            <w:r w:rsidRPr="006C4F1C">
              <w:rPr>
                <w:rFonts w:ascii="Candara" w:hAnsi="Candara" w:cs="Andalus"/>
                <w:color w:val="002060"/>
                <w:sz w:val="22"/>
                <w:szCs w:val="22"/>
              </w:rPr>
              <w:t>остављање успоривача брзине на улицама Сава Станојевића</w:t>
            </w:r>
            <w:r w:rsidR="00F46D70" w:rsidRPr="006C4F1C">
              <w:rPr>
                <w:rFonts w:ascii="Candara" w:hAnsi="Candara" w:cs="Andalus"/>
                <w:color w:val="002060"/>
                <w:sz w:val="22"/>
                <w:szCs w:val="22"/>
                <w:lang w:val="sr-Cyrl-ME"/>
              </w:rPr>
              <w:t xml:space="preserve"> (код Школе)</w:t>
            </w:r>
            <w:r w:rsidRPr="006C4F1C">
              <w:rPr>
                <w:rFonts w:ascii="Candara" w:hAnsi="Candara" w:cs="Andalus"/>
                <w:color w:val="002060"/>
                <w:sz w:val="22"/>
                <w:szCs w:val="22"/>
              </w:rPr>
              <w:t xml:space="preserve"> и 1. мај. Вриједност изведених радова износи 2.373,42 €.</w:t>
            </w:r>
          </w:p>
          <w:p w14:paraId="306AC3AF" w14:textId="77777777" w:rsidR="005C2F19" w:rsidRPr="006C4F1C" w:rsidRDefault="005C2F19" w:rsidP="00D90D03">
            <w:pPr>
              <w:tabs>
                <w:tab w:val="left" w:pos="284"/>
                <w:tab w:val="num" w:pos="720"/>
                <w:tab w:val="center" w:pos="4536"/>
                <w:tab w:val="right" w:pos="9072"/>
              </w:tabs>
              <w:spacing w:before="40" w:after="40" w:line="20" w:lineRule="atLeast"/>
              <w:jc w:val="both"/>
              <w:rPr>
                <w:rFonts w:ascii="Candara" w:eastAsia="Calibri" w:hAnsi="Candara" w:cs="Andalus"/>
                <w:b/>
                <w:i/>
                <w:color w:val="002060"/>
                <w:sz w:val="22"/>
                <w:szCs w:val="22"/>
                <w:u w:val="single"/>
              </w:rPr>
            </w:pPr>
          </w:p>
        </w:tc>
      </w:tr>
      <w:tr w:rsidR="00323A79" w:rsidRPr="006C4F1C" w14:paraId="6DE46F42" w14:textId="77777777" w:rsidTr="00323A79">
        <w:trPr>
          <w:cantSplit/>
          <w:trHeight w:val="758"/>
        </w:trPr>
        <w:tc>
          <w:tcPr>
            <w:tcW w:w="709" w:type="dxa"/>
            <w:vMerge/>
            <w:tcBorders>
              <w:left w:val="single" w:sz="12" w:space="0" w:color="auto"/>
              <w:bottom w:val="single" w:sz="12" w:space="0" w:color="auto"/>
              <w:right w:val="single" w:sz="8" w:space="0" w:color="auto"/>
            </w:tcBorders>
            <w:shd w:val="clear" w:color="auto" w:fill="auto"/>
            <w:textDirection w:val="btLr"/>
            <w:vAlign w:val="center"/>
          </w:tcPr>
          <w:p w14:paraId="7BF31446" w14:textId="77777777" w:rsidR="005C2F19" w:rsidRPr="006C4F1C" w:rsidRDefault="005C2F19" w:rsidP="006550ED">
            <w:pPr>
              <w:tabs>
                <w:tab w:val="center" w:pos="4536"/>
                <w:tab w:val="right" w:pos="9072"/>
              </w:tabs>
              <w:spacing w:line="20" w:lineRule="atLeast"/>
              <w:jc w:val="center"/>
              <w:rPr>
                <w:rFonts w:ascii="Candara" w:hAnsi="Candara" w:cs="Andalus"/>
                <w:b/>
                <w:color w:val="002060"/>
                <w:sz w:val="22"/>
                <w:szCs w:val="22"/>
              </w:rPr>
            </w:pPr>
          </w:p>
        </w:tc>
        <w:tc>
          <w:tcPr>
            <w:tcW w:w="4394" w:type="dxa"/>
            <w:tcBorders>
              <w:top w:val="single" w:sz="8" w:space="0" w:color="auto"/>
              <w:left w:val="single" w:sz="8" w:space="0" w:color="auto"/>
              <w:bottom w:val="single" w:sz="8" w:space="0" w:color="auto"/>
              <w:right w:val="single" w:sz="8" w:space="0" w:color="auto"/>
            </w:tcBorders>
            <w:shd w:val="clear" w:color="auto" w:fill="auto"/>
          </w:tcPr>
          <w:p w14:paraId="375DBF29" w14:textId="77777777" w:rsidR="005C2F19" w:rsidRPr="006C4F1C" w:rsidRDefault="005C2F19" w:rsidP="006550ED">
            <w:pPr>
              <w:tabs>
                <w:tab w:val="center" w:pos="4536"/>
                <w:tab w:val="right" w:pos="9072"/>
              </w:tabs>
              <w:spacing w:before="60" w:line="20" w:lineRule="atLeast"/>
              <w:jc w:val="both"/>
              <w:rPr>
                <w:rFonts w:ascii="Candara" w:hAnsi="Candara" w:cs="Andalus"/>
                <w:b/>
                <w:i/>
                <w:color w:val="002060"/>
                <w:sz w:val="22"/>
                <w:szCs w:val="22"/>
                <w:u w:val="single"/>
              </w:rPr>
            </w:pPr>
            <w:r w:rsidRPr="006C4F1C">
              <w:rPr>
                <w:rFonts w:ascii="Candara" w:hAnsi="Candara" w:cs="Andalus"/>
                <w:b/>
                <w:i/>
                <w:color w:val="002060"/>
                <w:sz w:val="22"/>
                <w:szCs w:val="22"/>
                <w:u w:val="single"/>
              </w:rPr>
              <w:t>Уређење путног земљишта</w:t>
            </w:r>
          </w:p>
          <w:p w14:paraId="227B59F1" w14:textId="77777777" w:rsidR="005C2F19" w:rsidRPr="006C4F1C" w:rsidRDefault="005C2F19" w:rsidP="001E0698">
            <w:pPr>
              <w:tabs>
                <w:tab w:val="center" w:pos="4536"/>
                <w:tab w:val="right" w:pos="9072"/>
              </w:tabs>
              <w:spacing w:before="60" w:line="20" w:lineRule="atLeast"/>
              <w:jc w:val="both"/>
              <w:rPr>
                <w:rFonts w:ascii="Candara" w:eastAsia="Calibri" w:hAnsi="Candara" w:cs="Andalus"/>
                <w:b/>
                <w:i/>
                <w:color w:val="002060"/>
                <w:sz w:val="22"/>
                <w:szCs w:val="22"/>
                <w:u w:val="single"/>
              </w:rPr>
            </w:pPr>
            <w:r w:rsidRPr="006C4F1C">
              <w:rPr>
                <w:rFonts w:ascii="Candara" w:hAnsi="Candara" w:cs="Andalus"/>
                <w:color w:val="002060"/>
                <w:sz w:val="22"/>
                <w:szCs w:val="22"/>
              </w:rPr>
              <w:t>Чишћење канала и ригола уз пут Дукло – Видрован. Нарочито  је проблем изр</w:t>
            </w:r>
            <w:r w:rsidRPr="006C4F1C">
              <w:rPr>
                <w:rFonts w:ascii="Candara" w:eastAsia="Calibri" w:hAnsi="Candara" w:cs="Andalus"/>
                <w:color w:val="002060"/>
                <w:sz w:val="22"/>
                <w:szCs w:val="22"/>
              </w:rPr>
              <w:t xml:space="preserve">ажен на </w:t>
            </w:r>
            <w:r w:rsidRPr="006C4F1C">
              <w:rPr>
                <w:rFonts w:ascii="Candara" w:hAnsi="Candara" w:cs="Andalus"/>
                <w:color w:val="002060"/>
                <w:sz w:val="22"/>
                <w:szCs w:val="22"/>
              </w:rPr>
              <w:t xml:space="preserve">дионици кроз Мокру </w:t>
            </w:r>
            <w:r w:rsidRPr="006C4F1C">
              <w:rPr>
                <w:rFonts w:ascii="Candara" w:hAnsi="Candara" w:cs="Andalus"/>
                <w:color w:val="002060"/>
                <w:sz w:val="22"/>
                <w:szCs w:val="22"/>
                <w:lang w:val="sr-Cyrl-RS"/>
              </w:rPr>
              <w:t>Њ</w:t>
            </w:r>
            <w:r w:rsidRPr="006C4F1C">
              <w:rPr>
                <w:rFonts w:ascii="Candara" w:hAnsi="Candara" w:cs="Andalus"/>
                <w:color w:val="002060"/>
                <w:sz w:val="22"/>
                <w:szCs w:val="22"/>
              </w:rPr>
              <w:t>иву, код куће Павићевића (због малог подужног пада и због тога што су на појединим мјестима риголе затворене – преграђене</w:t>
            </w:r>
            <w:r w:rsidRPr="006C4F1C">
              <w:rPr>
                <w:rFonts w:ascii="Candara" w:hAnsi="Candara" w:cs="Andalus"/>
                <w:color w:val="002060"/>
                <w:sz w:val="22"/>
                <w:szCs w:val="22"/>
                <w:lang w:val="sr-Cyrl-RS"/>
              </w:rPr>
              <w:t>,</w:t>
            </w:r>
            <w:r w:rsidRPr="006C4F1C">
              <w:rPr>
                <w:rFonts w:ascii="Candara" w:hAnsi="Candara" w:cs="Andalus"/>
                <w:color w:val="002060"/>
                <w:sz w:val="22"/>
                <w:szCs w:val="22"/>
              </w:rPr>
              <w:t xml:space="preserve"> нема отицања воде из ригола, па се вода разлива по путу).</w:t>
            </w:r>
          </w:p>
        </w:tc>
        <w:tc>
          <w:tcPr>
            <w:tcW w:w="4536" w:type="dxa"/>
            <w:tcBorders>
              <w:top w:val="single" w:sz="8" w:space="0" w:color="auto"/>
              <w:left w:val="single" w:sz="8" w:space="0" w:color="auto"/>
              <w:bottom w:val="single" w:sz="8" w:space="0" w:color="auto"/>
              <w:right w:val="single" w:sz="12" w:space="0" w:color="auto"/>
            </w:tcBorders>
            <w:shd w:val="clear" w:color="auto" w:fill="auto"/>
          </w:tcPr>
          <w:p w14:paraId="7136486A" w14:textId="77777777" w:rsidR="005C2F19" w:rsidRPr="006C4F1C" w:rsidRDefault="005C2F19" w:rsidP="006550ED">
            <w:pPr>
              <w:tabs>
                <w:tab w:val="left" w:pos="284"/>
                <w:tab w:val="num" w:pos="720"/>
                <w:tab w:val="center" w:pos="4536"/>
                <w:tab w:val="right" w:pos="9072"/>
              </w:tabs>
              <w:spacing w:before="120" w:line="20" w:lineRule="atLeast"/>
              <w:jc w:val="both"/>
              <w:rPr>
                <w:rFonts w:ascii="Candara" w:hAnsi="Candara" w:cs="Andalus"/>
                <w:color w:val="002060"/>
                <w:sz w:val="22"/>
                <w:szCs w:val="22"/>
              </w:rPr>
            </w:pPr>
            <w:r w:rsidRPr="006C4F1C">
              <w:rPr>
                <w:rFonts w:ascii="Candara" w:hAnsi="Candara" w:cs="Andalus"/>
                <w:color w:val="002060"/>
                <w:sz w:val="22"/>
                <w:szCs w:val="22"/>
              </w:rPr>
              <w:t xml:space="preserve">Извршено је </w:t>
            </w:r>
            <w:r w:rsidRPr="006C4F1C">
              <w:rPr>
                <w:rFonts w:ascii="Candara" w:hAnsi="Candara" w:cs="Andalus"/>
                <w:color w:val="002060"/>
                <w:sz w:val="22"/>
                <w:szCs w:val="22"/>
                <w:lang w:val="sr-Cyrl-RS"/>
              </w:rPr>
              <w:t xml:space="preserve">чишћење ригола и </w:t>
            </w:r>
            <w:r w:rsidRPr="006C4F1C">
              <w:rPr>
                <w:rFonts w:ascii="Candara" w:hAnsi="Candara" w:cs="Andalus"/>
                <w:color w:val="002060"/>
                <w:sz w:val="22"/>
                <w:szCs w:val="22"/>
              </w:rPr>
              <w:t xml:space="preserve">уклањање шибља уз пут </w:t>
            </w:r>
            <w:r w:rsidRPr="006C4F1C">
              <w:rPr>
                <w:rFonts w:ascii="Candara" w:hAnsi="Candara" w:cs="Andalus"/>
                <w:color w:val="002060"/>
                <w:sz w:val="22"/>
                <w:szCs w:val="22"/>
                <w:lang w:val="sr-Cyrl-RS"/>
              </w:rPr>
              <w:t>Дукло - Видрован</w:t>
            </w:r>
            <w:r w:rsidRPr="006C4F1C">
              <w:rPr>
                <w:rFonts w:ascii="Candara" w:hAnsi="Candara" w:cs="Andalus"/>
                <w:color w:val="002060"/>
                <w:sz w:val="22"/>
                <w:szCs w:val="22"/>
              </w:rPr>
              <w:t xml:space="preserve">. Вриједност радова износи </w:t>
            </w:r>
            <w:r w:rsidRPr="006C4F1C">
              <w:rPr>
                <w:rFonts w:ascii="Candara" w:hAnsi="Candara" w:cs="Andalus"/>
                <w:color w:val="002060"/>
                <w:sz w:val="22"/>
                <w:szCs w:val="22"/>
                <w:lang w:val="sr-Cyrl-RS"/>
              </w:rPr>
              <w:t>450</w:t>
            </w:r>
            <w:r w:rsidRPr="006C4F1C">
              <w:rPr>
                <w:rFonts w:ascii="Candara" w:hAnsi="Candara" w:cs="Andalus"/>
                <w:color w:val="002060"/>
                <w:sz w:val="22"/>
                <w:szCs w:val="22"/>
              </w:rPr>
              <w:t>,00 €.</w:t>
            </w:r>
          </w:p>
          <w:p w14:paraId="4A8510DB" w14:textId="77777777" w:rsidR="005C2F19" w:rsidRPr="006C4F1C" w:rsidRDefault="005C2F19" w:rsidP="001E0698">
            <w:pPr>
              <w:tabs>
                <w:tab w:val="left" w:pos="284"/>
                <w:tab w:val="num" w:pos="720"/>
                <w:tab w:val="center" w:pos="4536"/>
                <w:tab w:val="right" w:pos="9072"/>
              </w:tabs>
              <w:spacing w:before="120" w:line="20" w:lineRule="atLeast"/>
              <w:jc w:val="both"/>
              <w:rPr>
                <w:rFonts w:ascii="Candara" w:hAnsi="Candara" w:cs="Andalus"/>
                <w:color w:val="002060"/>
                <w:sz w:val="22"/>
                <w:szCs w:val="22"/>
                <w:lang w:val="sr-Cyrl-RS"/>
              </w:rPr>
            </w:pPr>
          </w:p>
        </w:tc>
      </w:tr>
      <w:tr w:rsidR="00323A79" w:rsidRPr="006C4F1C" w14:paraId="437DAD11" w14:textId="77777777" w:rsidTr="00323A79">
        <w:trPr>
          <w:cantSplit/>
          <w:trHeight w:val="513"/>
        </w:trPr>
        <w:tc>
          <w:tcPr>
            <w:tcW w:w="709" w:type="dxa"/>
            <w:vMerge/>
            <w:tcBorders>
              <w:left w:val="single" w:sz="12" w:space="0" w:color="auto"/>
              <w:bottom w:val="single" w:sz="12" w:space="0" w:color="auto"/>
              <w:right w:val="single" w:sz="8" w:space="0" w:color="auto"/>
            </w:tcBorders>
            <w:shd w:val="clear" w:color="auto" w:fill="auto"/>
            <w:textDirection w:val="btLr"/>
            <w:vAlign w:val="center"/>
          </w:tcPr>
          <w:p w14:paraId="6F8D1EAD" w14:textId="77777777" w:rsidR="005C2F19" w:rsidRPr="006C4F1C" w:rsidRDefault="005C2F19" w:rsidP="006550ED">
            <w:pPr>
              <w:tabs>
                <w:tab w:val="center" w:pos="4536"/>
                <w:tab w:val="right" w:pos="9072"/>
              </w:tabs>
              <w:spacing w:line="20" w:lineRule="atLeast"/>
              <w:jc w:val="center"/>
              <w:rPr>
                <w:rFonts w:ascii="Candara" w:hAnsi="Candara" w:cs="Andalus"/>
                <w:b/>
                <w:color w:val="002060"/>
                <w:sz w:val="22"/>
                <w:szCs w:val="22"/>
              </w:rPr>
            </w:pPr>
          </w:p>
        </w:tc>
        <w:tc>
          <w:tcPr>
            <w:tcW w:w="4394" w:type="dxa"/>
            <w:tcBorders>
              <w:top w:val="single" w:sz="8" w:space="0" w:color="auto"/>
              <w:left w:val="single" w:sz="8" w:space="0" w:color="auto"/>
              <w:bottom w:val="single" w:sz="12" w:space="0" w:color="auto"/>
              <w:right w:val="single" w:sz="8" w:space="0" w:color="auto"/>
            </w:tcBorders>
            <w:shd w:val="clear" w:color="auto" w:fill="auto"/>
          </w:tcPr>
          <w:p w14:paraId="13DEBBAD" w14:textId="77777777" w:rsidR="005C2F19" w:rsidRPr="006C4F1C" w:rsidRDefault="005C2F19" w:rsidP="006550ED">
            <w:pPr>
              <w:tabs>
                <w:tab w:val="center" w:pos="4536"/>
                <w:tab w:val="right" w:pos="9072"/>
              </w:tabs>
              <w:spacing w:before="60" w:line="20" w:lineRule="atLeast"/>
              <w:jc w:val="both"/>
              <w:rPr>
                <w:rFonts w:ascii="Candara" w:hAnsi="Candara" w:cs="Andalus"/>
                <w:color w:val="002060"/>
                <w:sz w:val="22"/>
                <w:szCs w:val="22"/>
                <w:lang w:val="sr-Cyrl-RS"/>
              </w:rPr>
            </w:pPr>
            <w:r w:rsidRPr="006C4F1C">
              <w:rPr>
                <w:rFonts w:ascii="Candara" w:hAnsi="Candara" w:cs="Andalus"/>
                <w:color w:val="002060"/>
                <w:sz w:val="22"/>
                <w:szCs w:val="22"/>
                <w:lang w:val="sr-Cyrl-RS"/>
              </w:rPr>
              <w:t>Чишћенеје водопропуста иза же</w:t>
            </w:r>
            <w:r w:rsidR="000A3A96" w:rsidRPr="006C4F1C">
              <w:rPr>
                <w:rFonts w:ascii="Candara" w:hAnsi="Candara" w:cs="Andalus"/>
                <w:color w:val="002060"/>
                <w:sz w:val="22"/>
                <w:szCs w:val="22"/>
                <w:lang w:val="sr-Cyrl-RS"/>
              </w:rPr>
              <w:t>љ</w:t>
            </w:r>
            <w:r w:rsidRPr="006C4F1C">
              <w:rPr>
                <w:rFonts w:ascii="Candara" w:hAnsi="Candara" w:cs="Andalus"/>
                <w:color w:val="002060"/>
                <w:sz w:val="22"/>
                <w:szCs w:val="22"/>
                <w:lang w:val="sr-Cyrl-RS"/>
              </w:rPr>
              <w:t>езничког моста на обилазници</w:t>
            </w:r>
            <w:r w:rsidR="00D90D03" w:rsidRPr="006C4F1C">
              <w:rPr>
                <w:rFonts w:ascii="Candara" w:hAnsi="Candara" w:cs="Andalus"/>
                <w:color w:val="002060"/>
                <w:sz w:val="22"/>
                <w:szCs w:val="22"/>
                <w:lang w:val="sr-Cyrl-RS"/>
              </w:rPr>
              <w:t>.</w:t>
            </w:r>
          </w:p>
        </w:tc>
        <w:tc>
          <w:tcPr>
            <w:tcW w:w="4536" w:type="dxa"/>
            <w:tcBorders>
              <w:top w:val="single" w:sz="8" w:space="0" w:color="auto"/>
              <w:left w:val="single" w:sz="8" w:space="0" w:color="auto"/>
              <w:bottom w:val="single" w:sz="12" w:space="0" w:color="auto"/>
              <w:right w:val="single" w:sz="12" w:space="0" w:color="auto"/>
            </w:tcBorders>
            <w:shd w:val="clear" w:color="auto" w:fill="auto"/>
          </w:tcPr>
          <w:p w14:paraId="62D293D1" w14:textId="645532F5" w:rsidR="005C2F19" w:rsidRPr="006C4F1C" w:rsidRDefault="005C2F19" w:rsidP="00D90D03">
            <w:pPr>
              <w:tabs>
                <w:tab w:val="left" w:pos="284"/>
                <w:tab w:val="num" w:pos="720"/>
                <w:tab w:val="center" w:pos="4536"/>
                <w:tab w:val="right" w:pos="9072"/>
              </w:tabs>
              <w:spacing w:before="60" w:after="40" w:line="20" w:lineRule="atLeast"/>
              <w:jc w:val="both"/>
              <w:rPr>
                <w:rFonts w:ascii="Candara" w:hAnsi="Candara" w:cs="Andalus"/>
                <w:color w:val="002060"/>
                <w:sz w:val="22"/>
                <w:szCs w:val="22"/>
              </w:rPr>
            </w:pPr>
            <w:r w:rsidRPr="006C4F1C">
              <w:rPr>
                <w:rFonts w:ascii="Candara" w:hAnsi="Candara" w:cs="Andalus"/>
                <w:color w:val="002060"/>
                <w:sz w:val="22"/>
                <w:szCs w:val="22"/>
                <w:lang w:val="sr-Cyrl-RS"/>
              </w:rPr>
              <w:t>Извршено је чишће</w:t>
            </w:r>
            <w:r w:rsidR="000A3A96" w:rsidRPr="006C4F1C">
              <w:rPr>
                <w:rFonts w:ascii="Candara" w:hAnsi="Candara" w:cs="Andalus"/>
                <w:color w:val="002060"/>
                <w:sz w:val="22"/>
                <w:szCs w:val="22"/>
                <w:lang w:val="sr-Cyrl-RS"/>
              </w:rPr>
              <w:t>њ</w:t>
            </w:r>
            <w:r w:rsidRPr="006C4F1C">
              <w:rPr>
                <w:rFonts w:ascii="Candara" w:hAnsi="Candara" w:cs="Andalus"/>
                <w:color w:val="002060"/>
                <w:sz w:val="22"/>
                <w:szCs w:val="22"/>
                <w:lang w:val="sr-Cyrl-RS"/>
              </w:rPr>
              <w:t>е канал</w:t>
            </w:r>
            <w:r w:rsidR="00F46D70" w:rsidRPr="006C4F1C">
              <w:rPr>
                <w:rFonts w:ascii="Candara" w:hAnsi="Candara" w:cs="Andalus"/>
                <w:color w:val="002060"/>
                <w:sz w:val="22"/>
                <w:szCs w:val="22"/>
                <w:lang w:val="sr-Cyrl-RS"/>
              </w:rPr>
              <w:t>а</w:t>
            </w:r>
            <w:r w:rsidRPr="006C4F1C">
              <w:rPr>
                <w:rFonts w:ascii="Candara" w:hAnsi="Candara" w:cs="Andalus"/>
                <w:color w:val="002060"/>
                <w:sz w:val="22"/>
                <w:szCs w:val="22"/>
                <w:lang w:val="sr-Cyrl-RS"/>
              </w:rPr>
              <w:t xml:space="preserve"> и водопропуста на обилазници, иза жељезничког моста.</w:t>
            </w:r>
          </w:p>
        </w:tc>
      </w:tr>
      <w:tr w:rsidR="00323A79" w:rsidRPr="006C4F1C" w14:paraId="59D280C4" w14:textId="77777777" w:rsidTr="00323A79">
        <w:trPr>
          <w:cantSplit/>
          <w:trHeight w:val="488"/>
        </w:trPr>
        <w:tc>
          <w:tcPr>
            <w:tcW w:w="709" w:type="dxa"/>
            <w:vMerge w:val="restart"/>
            <w:tcBorders>
              <w:top w:val="single" w:sz="12" w:space="0" w:color="auto"/>
              <w:left w:val="single" w:sz="12" w:space="0" w:color="auto"/>
              <w:bottom w:val="single" w:sz="4" w:space="0" w:color="auto"/>
              <w:right w:val="single" w:sz="4" w:space="0" w:color="auto"/>
            </w:tcBorders>
            <w:shd w:val="clear" w:color="auto" w:fill="auto"/>
            <w:textDirection w:val="btLr"/>
            <w:vAlign w:val="center"/>
          </w:tcPr>
          <w:p w14:paraId="47652D7B" w14:textId="77777777" w:rsidR="00C51733" w:rsidRPr="006C4F1C" w:rsidRDefault="00C51733" w:rsidP="006550ED">
            <w:pPr>
              <w:tabs>
                <w:tab w:val="center" w:pos="4536"/>
                <w:tab w:val="right" w:pos="9072"/>
              </w:tabs>
              <w:spacing w:line="20" w:lineRule="atLeast"/>
              <w:jc w:val="center"/>
              <w:rPr>
                <w:rFonts w:ascii="Candara" w:hAnsi="Candara" w:cs="Andalus"/>
                <w:b/>
                <w:color w:val="002060"/>
                <w:sz w:val="22"/>
                <w:szCs w:val="22"/>
              </w:rPr>
            </w:pPr>
            <w:r w:rsidRPr="006C4F1C">
              <w:rPr>
                <w:rFonts w:ascii="Candara" w:hAnsi="Candara" w:cs="Andalus"/>
                <w:b/>
                <w:color w:val="002060"/>
                <w:sz w:val="22"/>
                <w:szCs w:val="22"/>
              </w:rPr>
              <w:t>ОСТАЛО</w:t>
            </w:r>
          </w:p>
        </w:tc>
        <w:tc>
          <w:tcPr>
            <w:tcW w:w="4394" w:type="dxa"/>
            <w:tcBorders>
              <w:top w:val="single" w:sz="12" w:space="0" w:color="auto"/>
              <w:left w:val="single" w:sz="4" w:space="0" w:color="auto"/>
              <w:bottom w:val="single" w:sz="4" w:space="0" w:color="auto"/>
              <w:right w:val="single" w:sz="4" w:space="0" w:color="auto"/>
            </w:tcBorders>
            <w:shd w:val="clear" w:color="auto" w:fill="auto"/>
          </w:tcPr>
          <w:p w14:paraId="0F8EAC64" w14:textId="77777777" w:rsidR="00C51733" w:rsidRPr="006C4F1C" w:rsidRDefault="00C51733" w:rsidP="00D90D03">
            <w:pPr>
              <w:tabs>
                <w:tab w:val="center" w:pos="4536"/>
                <w:tab w:val="right" w:pos="9072"/>
              </w:tabs>
              <w:spacing w:before="40" w:line="20" w:lineRule="atLeast"/>
              <w:rPr>
                <w:rFonts w:ascii="Candara" w:hAnsi="Candara" w:cs="Andalus"/>
                <w:b/>
                <w:i/>
                <w:color w:val="002060"/>
                <w:sz w:val="22"/>
                <w:szCs w:val="22"/>
                <w:u w:val="single"/>
              </w:rPr>
            </w:pPr>
            <w:r w:rsidRPr="006C4F1C">
              <w:rPr>
                <w:rFonts w:ascii="Candara" w:hAnsi="Candara" w:cs="Andalus"/>
                <w:b/>
                <w:i/>
                <w:color w:val="002060"/>
                <w:sz w:val="22"/>
                <w:szCs w:val="22"/>
                <w:u w:val="single"/>
              </w:rPr>
              <w:t>Водовод</w:t>
            </w:r>
          </w:p>
          <w:p w14:paraId="6F783099" w14:textId="77777777" w:rsidR="00C51733" w:rsidRPr="006C4F1C" w:rsidRDefault="00047C6A" w:rsidP="006550ED">
            <w:pPr>
              <w:tabs>
                <w:tab w:val="center" w:pos="4536"/>
                <w:tab w:val="right" w:pos="9072"/>
              </w:tabs>
              <w:spacing w:before="80" w:line="20" w:lineRule="atLeast"/>
              <w:rPr>
                <w:rFonts w:ascii="Candara" w:hAnsi="Candara" w:cs="Andalus"/>
                <w:color w:val="002060"/>
                <w:sz w:val="22"/>
                <w:szCs w:val="22"/>
              </w:rPr>
            </w:pPr>
            <w:r w:rsidRPr="006C4F1C">
              <w:rPr>
                <w:rFonts w:ascii="Candara" w:hAnsi="Candara" w:cs="Andalus"/>
                <w:color w:val="002060"/>
                <w:sz w:val="22"/>
                <w:szCs w:val="22"/>
              </w:rPr>
              <w:t>Побољшање вадоснабдијевања у дијелу МЗ Уздомир, од магистрале према капели (неуредно водоснабдијевање).</w:t>
            </w:r>
          </w:p>
        </w:tc>
        <w:tc>
          <w:tcPr>
            <w:tcW w:w="4536" w:type="dxa"/>
            <w:tcBorders>
              <w:top w:val="single" w:sz="12" w:space="0" w:color="auto"/>
              <w:left w:val="single" w:sz="4" w:space="0" w:color="auto"/>
              <w:bottom w:val="single" w:sz="4" w:space="0" w:color="auto"/>
              <w:right w:val="single" w:sz="12" w:space="0" w:color="auto"/>
            </w:tcBorders>
            <w:shd w:val="clear" w:color="auto" w:fill="auto"/>
          </w:tcPr>
          <w:p w14:paraId="70ED473A" w14:textId="77777777" w:rsidR="00C51733" w:rsidRPr="006C4F1C" w:rsidRDefault="00047C6A" w:rsidP="00577E05">
            <w:pPr>
              <w:pStyle w:val="NormalWeb"/>
              <w:shd w:val="clear" w:color="auto" w:fill="FFFFFF"/>
              <w:spacing w:before="75" w:beforeAutospacing="0" w:after="75" w:afterAutospacing="0" w:line="20" w:lineRule="atLeast"/>
              <w:jc w:val="both"/>
              <w:rPr>
                <w:rFonts w:ascii="Candara" w:hAnsi="Candara"/>
                <w:color w:val="002060"/>
                <w:sz w:val="22"/>
                <w:szCs w:val="22"/>
                <w:shd w:val="clear" w:color="auto" w:fill="FFFFFF"/>
                <w:lang w:val="sr-Latn-CS"/>
              </w:rPr>
            </w:pPr>
            <w:r w:rsidRPr="006C4F1C">
              <w:rPr>
                <w:rFonts w:ascii="Candara" w:hAnsi="Candara" w:cs="Andalus"/>
                <w:color w:val="002060"/>
                <w:sz w:val="22"/>
                <w:szCs w:val="22"/>
                <w:lang w:val="sr-Latn-CS"/>
              </w:rPr>
              <w:t xml:space="preserve">Извршена је реконструкција водоводне мреже у дијелу насеља од магистрале према капели, у дужини од </w:t>
            </w:r>
            <w:r w:rsidR="00577E05" w:rsidRPr="006C4F1C">
              <w:rPr>
                <w:rFonts w:ascii="Candara" w:hAnsi="Candara" w:cs="Andalus"/>
                <w:color w:val="002060"/>
                <w:sz w:val="22"/>
                <w:szCs w:val="22"/>
                <w:lang w:val="sr-Cyrl-RS"/>
              </w:rPr>
              <w:t>300</w:t>
            </w:r>
            <w:r w:rsidRPr="006C4F1C">
              <w:rPr>
                <w:rFonts w:ascii="Candara" w:hAnsi="Candara" w:cs="Andalus"/>
                <w:color w:val="002060"/>
                <w:sz w:val="22"/>
                <w:szCs w:val="22"/>
                <w:lang w:val="sr-Cyrl-RS"/>
              </w:rPr>
              <w:t xml:space="preserve"> </w:t>
            </w:r>
            <w:r w:rsidRPr="006C4F1C">
              <w:rPr>
                <w:rFonts w:ascii="Candara" w:hAnsi="Candara" w:cs="Andalus"/>
                <w:color w:val="002060"/>
                <w:sz w:val="22"/>
                <w:szCs w:val="22"/>
                <w:lang w:val="sr-Latn-CS"/>
              </w:rPr>
              <w:t>м. Вриједност радова износи 3.273,76 €.</w:t>
            </w:r>
          </w:p>
        </w:tc>
      </w:tr>
      <w:tr w:rsidR="00323A79" w:rsidRPr="006C4F1C" w14:paraId="71F077ED" w14:textId="77777777" w:rsidTr="00323A79">
        <w:trPr>
          <w:cantSplit/>
          <w:trHeight w:val="488"/>
        </w:trPr>
        <w:tc>
          <w:tcPr>
            <w:tcW w:w="709" w:type="dxa"/>
            <w:vMerge/>
            <w:tcBorders>
              <w:top w:val="single" w:sz="4" w:space="0" w:color="auto"/>
              <w:left w:val="single" w:sz="12" w:space="0" w:color="auto"/>
              <w:bottom w:val="single" w:sz="4" w:space="0" w:color="auto"/>
              <w:right w:val="single" w:sz="4" w:space="0" w:color="auto"/>
            </w:tcBorders>
            <w:shd w:val="clear" w:color="auto" w:fill="auto"/>
            <w:textDirection w:val="btLr"/>
            <w:vAlign w:val="center"/>
          </w:tcPr>
          <w:p w14:paraId="7BA2D36A" w14:textId="77777777" w:rsidR="002A6AC9" w:rsidRPr="006C4F1C" w:rsidRDefault="002A6AC9" w:rsidP="006550ED">
            <w:pPr>
              <w:tabs>
                <w:tab w:val="center" w:pos="4536"/>
                <w:tab w:val="right" w:pos="9072"/>
              </w:tabs>
              <w:spacing w:line="20" w:lineRule="atLeast"/>
              <w:jc w:val="center"/>
              <w:rPr>
                <w:rFonts w:ascii="Candara" w:hAnsi="Candara" w:cs="Andalus"/>
                <w:b/>
                <w:color w:val="002060"/>
                <w:sz w:val="22"/>
                <w:szCs w:val="22"/>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30957F26" w14:textId="77777777" w:rsidR="002A6AC9" w:rsidRPr="006C4F1C" w:rsidRDefault="002A6AC9" w:rsidP="006550ED">
            <w:pPr>
              <w:tabs>
                <w:tab w:val="center" w:pos="4536"/>
                <w:tab w:val="right" w:pos="9072"/>
              </w:tabs>
              <w:spacing w:before="80" w:line="20" w:lineRule="atLeast"/>
              <w:jc w:val="both"/>
              <w:rPr>
                <w:rFonts w:ascii="Candara" w:hAnsi="Candara" w:cs="Andalus"/>
                <w:color w:val="002060"/>
                <w:sz w:val="22"/>
                <w:szCs w:val="22"/>
              </w:rPr>
            </w:pPr>
            <w:r w:rsidRPr="006C4F1C">
              <w:rPr>
                <w:rFonts w:ascii="Candara" w:hAnsi="Candara" w:cs="Andalus"/>
                <w:color w:val="002060"/>
                <w:sz w:val="22"/>
                <w:szCs w:val="22"/>
              </w:rPr>
              <w:t>Рјешавање проблема изливања отпадних и атмосферских вода у ријеку Зету (цијев је дио инфраструктуре компаније Ми-Раи, а на њу су прикључени и стамбени објекти насеља Пилана).</w:t>
            </w:r>
          </w:p>
        </w:tc>
        <w:tc>
          <w:tcPr>
            <w:tcW w:w="4536" w:type="dxa"/>
            <w:tcBorders>
              <w:top w:val="single" w:sz="4" w:space="0" w:color="auto"/>
              <w:left w:val="single" w:sz="4" w:space="0" w:color="auto"/>
              <w:bottom w:val="single" w:sz="4" w:space="0" w:color="auto"/>
              <w:right w:val="single" w:sz="12" w:space="0" w:color="auto"/>
            </w:tcBorders>
            <w:shd w:val="clear" w:color="auto" w:fill="auto"/>
          </w:tcPr>
          <w:p w14:paraId="723B8F2C" w14:textId="77777777" w:rsidR="002A6AC9" w:rsidRPr="006C4F1C" w:rsidRDefault="002A6AC9" w:rsidP="006550ED">
            <w:pPr>
              <w:tabs>
                <w:tab w:val="left" w:pos="284"/>
                <w:tab w:val="num" w:pos="720"/>
                <w:tab w:val="center" w:pos="4536"/>
                <w:tab w:val="right" w:pos="9072"/>
              </w:tabs>
              <w:spacing w:before="120" w:line="20" w:lineRule="atLeast"/>
              <w:jc w:val="both"/>
              <w:rPr>
                <w:rFonts w:ascii="Candara" w:hAnsi="Candara" w:cs="Andalus"/>
                <w:color w:val="002060"/>
                <w:sz w:val="22"/>
                <w:szCs w:val="22"/>
              </w:rPr>
            </w:pPr>
          </w:p>
        </w:tc>
      </w:tr>
      <w:tr w:rsidR="00323A79" w:rsidRPr="006C4F1C" w14:paraId="2BCEA42C" w14:textId="77777777" w:rsidTr="00323A79">
        <w:trPr>
          <w:cantSplit/>
          <w:trHeight w:val="547"/>
        </w:trPr>
        <w:tc>
          <w:tcPr>
            <w:tcW w:w="709" w:type="dxa"/>
            <w:vMerge/>
            <w:tcBorders>
              <w:top w:val="single" w:sz="4" w:space="0" w:color="auto"/>
              <w:left w:val="single" w:sz="12" w:space="0" w:color="auto"/>
              <w:bottom w:val="single" w:sz="12" w:space="0" w:color="auto"/>
              <w:right w:val="single" w:sz="4" w:space="0" w:color="auto"/>
            </w:tcBorders>
            <w:shd w:val="clear" w:color="auto" w:fill="auto"/>
            <w:textDirection w:val="btLr"/>
            <w:vAlign w:val="center"/>
          </w:tcPr>
          <w:p w14:paraId="3135C37F" w14:textId="77777777" w:rsidR="00C51733" w:rsidRPr="006C4F1C" w:rsidRDefault="00C51733" w:rsidP="006550ED">
            <w:pPr>
              <w:tabs>
                <w:tab w:val="center" w:pos="4536"/>
                <w:tab w:val="right" w:pos="9072"/>
              </w:tabs>
              <w:spacing w:line="20" w:lineRule="atLeast"/>
              <w:jc w:val="center"/>
              <w:rPr>
                <w:rFonts w:ascii="Candara" w:hAnsi="Candara" w:cs="Andalus"/>
                <w:b/>
                <w:color w:val="002060"/>
                <w:sz w:val="22"/>
                <w:szCs w:val="22"/>
              </w:rPr>
            </w:pPr>
          </w:p>
        </w:tc>
        <w:tc>
          <w:tcPr>
            <w:tcW w:w="4394" w:type="dxa"/>
            <w:tcBorders>
              <w:top w:val="single" w:sz="4" w:space="0" w:color="auto"/>
              <w:left w:val="single" w:sz="4" w:space="0" w:color="auto"/>
              <w:bottom w:val="single" w:sz="12" w:space="0" w:color="auto"/>
              <w:right w:val="single" w:sz="4" w:space="0" w:color="auto"/>
            </w:tcBorders>
            <w:shd w:val="clear" w:color="auto" w:fill="auto"/>
          </w:tcPr>
          <w:p w14:paraId="7699B779" w14:textId="77777777" w:rsidR="00C51733" w:rsidRPr="006C4F1C" w:rsidRDefault="00C51733" w:rsidP="006550ED">
            <w:pPr>
              <w:tabs>
                <w:tab w:val="center" w:pos="4536"/>
                <w:tab w:val="right" w:pos="9072"/>
              </w:tabs>
              <w:spacing w:before="120" w:line="20" w:lineRule="atLeast"/>
              <w:jc w:val="both"/>
              <w:rPr>
                <w:rFonts w:ascii="Candara" w:hAnsi="Candara" w:cs="Andalus"/>
                <w:b/>
                <w:i/>
                <w:color w:val="002060"/>
                <w:sz w:val="22"/>
                <w:szCs w:val="22"/>
                <w:u w:val="single"/>
              </w:rPr>
            </w:pPr>
            <w:r w:rsidRPr="006C4F1C">
              <w:rPr>
                <w:rFonts w:ascii="Candara" w:hAnsi="Candara" w:cs="Andalus"/>
                <w:b/>
                <w:i/>
                <w:color w:val="002060"/>
                <w:sz w:val="22"/>
                <w:szCs w:val="22"/>
                <w:u w:val="single"/>
              </w:rPr>
              <w:t>Државни  јавни рад</w:t>
            </w:r>
          </w:p>
          <w:p w14:paraId="0220A315" w14:textId="77777777" w:rsidR="00C51733" w:rsidRPr="006C4F1C" w:rsidRDefault="00C51733" w:rsidP="006550ED">
            <w:pPr>
              <w:tabs>
                <w:tab w:val="center" w:pos="4536"/>
                <w:tab w:val="right" w:pos="9072"/>
              </w:tabs>
              <w:spacing w:before="120" w:line="20" w:lineRule="atLeast"/>
              <w:jc w:val="both"/>
              <w:rPr>
                <w:rFonts w:ascii="Candara" w:hAnsi="Candara" w:cs="Andalus"/>
                <w:b/>
                <w:i/>
                <w:color w:val="002060"/>
                <w:sz w:val="22"/>
                <w:szCs w:val="22"/>
                <w:u w:val="single"/>
              </w:rPr>
            </w:pPr>
          </w:p>
        </w:tc>
        <w:tc>
          <w:tcPr>
            <w:tcW w:w="4536" w:type="dxa"/>
            <w:tcBorders>
              <w:top w:val="single" w:sz="4" w:space="0" w:color="auto"/>
              <w:left w:val="single" w:sz="4" w:space="0" w:color="auto"/>
              <w:bottom w:val="single" w:sz="12" w:space="0" w:color="auto"/>
              <w:right w:val="single" w:sz="12" w:space="0" w:color="auto"/>
            </w:tcBorders>
            <w:shd w:val="clear" w:color="auto" w:fill="auto"/>
          </w:tcPr>
          <w:p w14:paraId="391D1580" w14:textId="77777777" w:rsidR="00C51733" w:rsidRPr="006C4F1C" w:rsidRDefault="00C51733" w:rsidP="00D90D03">
            <w:pPr>
              <w:tabs>
                <w:tab w:val="center" w:pos="4536"/>
                <w:tab w:val="right" w:pos="9072"/>
              </w:tabs>
              <w:spacing w:line="20" w:lineRule="atLeast"/>
              <w:jc w:val="both"/>
              <w:rPr>
                <w:rFonts w:ascii="Candara" w:eastAsia="Calibri" w:hAnsi="Candara"/>
                <w:color w:val="002060"/>
                <w:sz w:val="22"/>
                <w:szCs w:val="22"/>
                <w:lang w:val="sr-Latn-ME" w:eastAsia="x-none"/>
              </w:rPr>
            </w:pPr>
            <w:r w:rsidRPr="006C4F1C">
              <w:rPr>
                <w:rFonts w:ascii="Candara" w:eastAsia="Calibri" w:hAnsi="Candara"/>
                <w:color w:val="002060"/>
                <w:sz w:val="22"/>
                <w:szCs w:val="22"/>
                <w:lang w:val="sr-Latn-ME" w:eastAsia="x-none"/>
              </w:rPr>
              <w:t>У склопу акције „Нека буде чисто“ – Државни јавни рад извршено је чишћење простора уз магистални пут М-3 .</w:t>
            </w:r>
            <w:r w:rsidRPr="006C4F1C">
              <w:rPr>
                <w:rFonts w:ascii="Candara" w:hAnsi="Candara" w:cs="Andalus"/>
                <w:color w:val="002060"/>
                <w:sz w:val="22"/>
                <w:szCs w:val="22"/>
              </w:rPr>
              <w:t xml:space="preserve">          </w:t>
            </w:r>
          </w:p>
        </w:tc>
      </w:tr>
    </w:tbl>
    <w:p w14:paraId="76E8B464" w14:textId="585D5C1C" w:rsidR="00F46D70" w:rsidRPr="006C4F1C" w:rsidRDefault="00F46D70">
      <w:pPr>
        <w:rPr>
          <w:color w:val="002060"/>
        </w:rPr>
      </w:pPr>
    </w:p>
    <w:p w14:paraId="10A37AB6" w14:textId="6AA7581B" w:rsidR="00F46D70" w:rsidRPr="006C4F1C" w:rsidRDefault="00F46D70">
      <w:pPr>
        <w:rPr>
          <w:color w:val="002060"/>
        </w:rPr>
      </w:pPr>
    </w:p>
    <w:p w14:paraId="30EBE24B" w14:textId="77777777" w:rsidR="00F46D70" w:rsidRPr="006C4F1C" w:rsidRDefault="00F46D70">
      <w:pPr>
        <w:rPr>
          <w:color w:val="002060"/>
        </w:rPr>
      </w:pPr>
    </w:p>
    <w:tbl>
      <w:tblPr>
        <w:tblW w:w="9923"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111"/>
        <w:gridCol w:w="5103"/>
      </w:tblGrid>
      <w:tr w:rsidR="00C51733" w:rsidRPr="006C4F1C" w14:paraId="237DAB07" w14:textId="77777777" w:rsidTr="009153B3">
        <w:trPr>
          <w:trHeight w:val="317"/>
        </w:trPr>
        <w:tc>
          <w:tcPr>
            <w:tcW w:w="9923" w:type="dxa"/>
            <w:gridSpan w:val="3"/>
            <w:tcBorders>
              <w:top w:val="single" w:sz="12" w:space="0" w:color="auto"/>
              <w:left w:val="single" w:sz="12" w:space="0" w:color="auto"/>
              <w:right w:val="single" w:sz="12" w:space="0" w:color="auto"/>
            </w:tcBorders>
            <w:shd w:val="clear" w:color="auto" w:fill="DEEAF6" w:themeFill="accent1" w:themeFillTint="33"/>
          </w:tcPr>
          <w:p w14:paraId="317D0034" w14:textId="77777777" w:rsidR="00C51733" w:rsidRPr="006C4F1C" w:rsidRDefault="00C51733" w:rsidP="006100EC">
            <w:pPr>
              <w:tabs>
                <w:tab w:val="center" w:pos="4536"/>
                <w:tab w:val="right" w:pos="9072"/>
              </w:tabs>
              <w:spacing w:before="60" w:after="60" w:line="20" w:lineRule="atLeast"/>
              <w:jc w:val="center"/>
              <w:rPr>
                <w:rFonts w:ascii="Candara" w:hAnsi="Candara" w:cs="Andalus"/>
                <w:b/>
                <w:color w:val="002060"/>
                <w:sz w:val="22"/>
                <w:szCs w:val="22"/>
              </w:rPr>
            </w:pPr>
            <w:r w:rsidRPr="006C4F1C">
              <w:rPr>
                <w:rFonts w:ascii="Candara" w:hAnsi="Candara" w:cs="Andalus"/>
                <w:b/>
                <w:color w:val="002060"/>
                <w:sz w:val="22"/>
                <w:szCs w:val="22"/>
              </w:rPr>
              <w:lastRenderedPageBreak/>
              <w:t>МЗ   Ћ Е М Е Н Ц А</w:t>
            </w:r>
          </w:p>
        </w:tc>
      </w:tr>
      <w:tr w:rsidR="00C51733" w:rsidRPr="006C4F1C" w14:paraId="33B8B184" w14:textId="77777777" w:rsidTr="009153B3">
        <w:trPr>
          <w:trHeight w:val="317"/>
        </w:trPr>
        <w:tc>
          <w:tcPr>
            <w:tcW w:w="9923" w:type="dxa"/>
            <w:gridSpan w:val="3"/>
            <w:tcBorders>
              <w:top w:val="single" w:sz="12" w:space="0" w:color="auto"/>
              <w:left w:val="single" w:sz="12" w:space="0" w:color="auto"/>
              <w:right w:val="single" w:sz="12" w:space="0" w:color="auto"/>
            </w:tcBorders>
            <w:shd w:val="clear" w:color="auto" w:fill="auto"/>
          </w:tcPr>
          <w:p w14:paraId="2716E0BE" w14:textId="77777777" w:rsidR="00C51733" w:rsidRPr="006C4F1C" w:rsidRDefault="00C51733" w:rsidP="006100EC">
            <w:pPr>
              <w:tabs>
                <w:tab w:val="center" w:pos="4536"/>
                <w:tab w:val="right" w:pos="9072"/>
              </w:tabs>
              <w:spacing w:before="60" w:after="60" w:line="20" w:lineRule="atLeast"/>
              <w:jc w:val="center"/>
              <w:rPr>
                <w:rFonts w:ascii="Candara" w:hAnsi="Candara" w:cs="Andalus"/>
                <w:b/>
                <w:color w:val="002060"/>
                <w:sz w:val="22"/>
                <w:szCs w:val="22"/>
              </w:rPr>
            </w:pPr>
            <w:r w:rsidRPr="006C4F1C">
              <w:rPr>
                <w:rFonts w:ascii="Candara" w:hAnsi="Candara"/>
                <w:b/>
                <w:color w:val="002060"/>
                <w:sz w:val="22"/>
                <w:szCs w:val="22"/>
              </w:rPr>
              <w:t>Обухвата насеље Ћеменца</w:t>
            </w:r>
          </w:p>
        </w:tc>
      </w:tr>
      <w:tr w:rsidR="00C51733" w:rsidRPr="006C4F1C" w14:paraId="34E61B7C" w14:textId="77777777" w:rsidTr="009153B3">
        <w:trPr>
          <w:trHeight w:val="397"/>
        </w:trPr>
        <w:tc>
          <w:tcPr>
            <w:tcW w:w="709" w:type="dxa"/>
            <w:tcBorders>
              <w:top w:val="single" w:sz="12" w:space="0" w:color="auto"/>
              <w:left w:val="single" w:sz="12" w:space="0" w:color="auto"/>
              <w:bottom w:val="single" w:sz="8" w:space="0" w:color="auto"/>
              <w:right w:val="single" w:sz="6" w:space="0" w:color="auto"/>
            </w:tcBorders>
            <w:shd w:val="clear" w:color="auto" w:fill="auto"/>
          </w:tcPr>
          <w:p w14:paraId="4F7EDC49" w14:textId="77777777" w:rsidR="00C51733" w:rsidRPr="006C4F1C" w:rsidRDefault="00C51733" w:rsidP="006550ED">
            <w:pPr>
              <w:tabs>
                <w:tab w:val="center" w:pos="4536"/>
                <w:tab w:val="right" w:pos="9072"/>
              </w:tabs>
              <w:spacing w:line="20" w:lineRule="atLeast"/>
              <w:rPr>
                <w:rFonts w:ascii="Candara" w:hAnsi="Candara" w:cs="Andalus"/>
                <w:color w:val="002060"/>
                <w:sz w:val="22"/>
                <w:szCs w:val="22"/>
              </w:rPr>
            </w:pPr>
          </w:p>
        </w:tc>
        <w:tc>
          <w:tcPr>
            <w:tcW w:w="4111" w:type="dxa"/>
            <w:tcBorders>
              <w:top w:val="single" w:sz="12" w:space="0" w:color="auto"/>
              <w:left w:val="single" w:sz="6" w:space="0" w:color="auto"/>
              <w:bottom w:val="single" w:sz="8" w:space="0" w:color="auto"/>
              <w:right w:val="single" w:sz="6" w:space="0" w:color="auto"/>
            </w:tcBorders>
            <w:shd w:val="clear" w:color="auto" w:fill="auto"/>
            <w:vAlign w:val="center"/>
          </w:tcPr>
          <w:p w14:paraId="50D5B35C" w14:textId="77777777" w:rsidR="00C51733" w:rsidRPr="006C4F1C" w:rsidRDefault="00093071" w:rsidP="006550ED">
            <w:pPr>
              <w:tabs>
                <w:tab w:val="center" w:pos="4536"/>
                <w:tab w:val="right" w:pos="9072"/>
              </w:tabs>
              <w:spacing w:line="20" w:lineRule="atLeast"/>
              <w:jc w:val="center"/>
              <w:rPr>
                <w:rFonts w:ascii="Candara" w:hAnsi="Candara" w:cs="Andalus"/>
                <w:b/>
                <w:color w:val="002060"/>
                <w:sz w:val="22"/>
                <w:szCs w:val="22"/>
              </w:rPr>
            </w:pPr>
            <w:r w:rsidRPr="006C4F1C">
              <w:rPr>
                <w:rFonts w:ascii="Candara" w:hAnsi="Candara" w:cs="Andalus"/>
                <w:b/>
                <w:color w:val="002060"/>
                <w:sz w:val="22"/>
                <w:szCs w:val="22"/>
              </w:rPr>
              <w:t>ЗАХТЈЕВИ ГРАЂАНА</w:t>
            </w:r>
          </w:p>
        </w:tc>
        <w:tc>
          <w:tcPr>
            <w:tcW w:w="5103" w:type="dxa"/>
            <w:tcBorders>
              <w:top w:val="single" w:sz="12" w:space="0" w:color="auto"/>
              <w:left w:val="single" w:sz="6" w:space="0" w:color="auto"/>
              <w:bottom w:val="single" w:sz="8" w:space="0" w:color="auto"/>
              <w:right w:val="single" w:sz="12" w:space="0" w:color="auto"/>
            </w:tcBorders>
            <w:shd w:val="clear" w:color="auto" w:fill="auto"/>
            <w:vAlign w:val="center"/>
          </w:tcPr>
          <w:p w14:paraId="314EBE45" w14:textId="77777777" w:rsidR="00C51733" w:rsidRPr="006C4F1C" w:rsidRDefault="00C51733" w:rsidP="006550ED">
            <w:pPr>
              <w:tabs>
                <w:tab w:val="center" w:pos="4536"/>
                <w:tab w:val="right" w:pos="9072"/>
              </w:tabs>
              <w:spacing w:line="20" w:lineRule="atLeast"/>
              <w:jc w:val="center"/>
              <w:rPr>
                <w:rFonts w:ascii="Candara" w:hAnsi="Candara" w:cs="Andalus"/>
                <w:b/>
                <w:color w:val="002060"/>
                <w:sz w:val="22"/>
                <w:szCs w:val="22"/>
              </w:rPr>
            </w:pPr>
            <w:r w:rsidRPr="006C4F1C">
              <w:rPr>
                <w:rFonts w:ascii="Candara" w:hAnsi="Candara" w:cs="Andalus"/>
                <w:b/>
                <w:color w:val="002060"/>
                <w:sz w:val="22"/>
                <w:szCs w:val="22"/>
              </w:rPr>
              <w:t>РЕАЛИЗОВАНО  2020.</w:t>
            </w:r>
          </w:p>
        </w:tc>
      </w:tr>
      <w:tr w:rsidR="00047C6A" w:rsidRPr="006C4F1C" w14:paraId="0C91EBEC" w14:textId="77777777" w:rsidTr="009153B3">
        <w:trPr>
          <w:cantSplit/>
          <w:trHeight w:val="291"/>
        </w:trPr>
        <w:tc>
          <w:tcPr>
            <w:tcW w:w="709" w:type="dxa"/>
            <w:vMerge w:val="restart"/>
            <w:tcBorders>
              <w:top w:val="single" w:sz="8" w:space="0" w:color="auto"/>
              <w:left w:val="single" w:sz="12" w:space="0" w:color="auto"/>
              <w:bottom w:val="single" w:sz="4" w:space="0" w:color="auto"/>
              <w:right w:val="single" w:sz="4" w:space="0" w:color="auto"/>
            </w:tcBorders>
            <w:shd w:val="clear" w:color="auto" w:fill="auto"/>
            <w:textDirection w:val="btLr"/>
            <w:vAlign w:val="center"/>
          </w:tcPr>
          <w:p w14:paraId="7AB92348" w14:textId="77777777" w:rsidR="00047C6A" w:rsidRPr="006C4F1C" w:rsidRDefault="00047C6A" w:rsidP="00047C6A">
            <w:pPr>
              <w:tabs>
                <w:tab w:val="center" w:pos="4536"/>
                <w:tab w:val="right" w:pos="9072"/>
              </w:tabs>
              <w:spacing w:line="20" w:lineRule="atLeast"/>
              <w:jc w:val="center"/>
              <w:rPr>
                <w:rFonts w:ascii="Candara" w:hAnsi="Candara" w:cs="Andalus"/>
                <w:b/>
                <w:color w:val="002060"/>
                <w:sz w:val="22"/>
                <w:szCs w:val="22"/>
              </w:rPr>
            </w:pPr>
            <w:r w:rsidRPr="006C4F1C">
              <w:rPr>
                <w:rFonts w:ascii="Candara" w:hAnsi="Candara" w:cs="Andalus"/>
                <w:b/>
                <w:color w:val="002060"/>
                <w:sz w:val="22"/>
                <w:szCs w:val="22"/>
              </w:rPr>
              <w:t>САОБРАЋАЈНИЦЕ</w:t>
            </w:r>
          </w:p>
        </w:tc>
        <w:tc>
          <w:tcPr>
            <w:tcW w:w="4111" w:type="dxa"/>
            <w:tcBorders>
              <w:top w:val="single" w:sz="8" w:space="0" w:color="auto"/>
              <w:left w:val="single" w:sz="4" w:space="0" w:color="auto"/>
              <w:bottom w:val="single" w:sz="4" w:space="0" w:color="auto"/>
              <w:right w:val="single" w:sz="4" w:space="0" w:color="auto"/>
            </w:tcBorders>
            <w:shd w:val="clear" w:color="auto" w:fill="auto"/>
          </w:tcPr>
          <w:p w14:paraId="2B8B8D0D" w14:textId="77777777" w:rsidR="00047C6A" w:rsidRPr="006C4F1C" w:rsidRDefault="00047C6A" w:rsidP="00047C6A">
            <w:pPr>
              <w:tabs>
                <w:tab w:val="center" w:pos="4536"/>
                <w:tab w:val="right" w:pos="9072"/>
              </w:tabs>
              <w:spacing w:before="40" w:after="40" w:line="20" w:lineRule="atLeast"/>
              <w:jc w:val="both"/>
              <w:rPr>
                <w:rFonts w:ascii="Candara" w:eastAsia="Calibri" w:hAnsi="Candara" w:cs="Andalus"/>
                <w:i/>
                <w:color w:val="002060"/>
                <w:sz w:val="22"/>
                <w:szCs w:val="22"/>
              </w:rPr>
            </w:pPr>
            <w:r w:rsidRPr="006C4F1C">
              <w:rPr>
                <w:rFonts w:ascii="Candara" w:eastAsia="Calibri" w:hAnsi="Candara" w:cs="Andalus"/>
                <w:b/>
                <w:i/>
                <w:color w:val="002060"/>
                <w:sz w:val="22"/>
                <w:szCs w:val="22"/>
                <w:u w:val="single"/>
              </w:rPr>
              <w:t>Санација ударних рупа</w:t>
            </w:r>
          </w:p>
          <w:p w14:paraId="23AEE3FF" w14:textId="77777777" w:rsidR="00047C6A" w:rsidRPr="006C4F1C" w:rsidRDefault="00047C6A" w:rsidP="00047C6A">
            <w:pPr>
              <w:tabs>
                <w:tab w:val="center" w:pos="4536"/>
                <w:tab w:val="right" w:pos="9072"/>
              </w:tabs>
              <w:spacing w:before="40" w:after="40" w:line="20" w:lineRule="atLeast"/>
              <w:jc w:val="both"/>
              <w:rPr>
                <w:rFonts w:ascii="Candara" w:hAnsi="Candara" w:cs="Andalus"/>
                <w:color w:val="002060"/>
                <w:sz w:val="22"/>
                <w:szCs w:val="22"/>
              </w:rPr>
            </w:pPr>
            <w:r w:rsidRPr="006C4F1C">
              <w:rPr>
                <w:rFonts w:ascii="Candara" w:hAnsi="Candara" w:cs="Andalus"/>
                <w:color w:val="002060"/>
                <w:sz w:val="22"/>
                <w:szCs w:val="22"/>
              </w:rPr>
              <w:t>Санација ударних рупа кроз насеље Ћеменца.</w:t>
            </w:r>
          </w:p>
        </w:tc>
        <w:tc>
          <w:tcPr>
            <w:tcW w:w="5103" w:type="dxa"/>
            <w:tcBorders>
              <w:top w:val="single" w:sz="8" w:space="0" w:color="auto"/>
              <w:left w:val="single" w:sz="4" w:space="0" w:color="auto"/>
              <w:bottom w:val="single" w:sz="4" w:space="0" w:color="auto"/>
              <w:right w:val="single" w:sz="12" w:space="0" w:color="auto"/>
            </w:tcBorders>
            <w:shd w:val="clear" w:color="auto" w:fill="auto"/>
          </w:tcPr>
          <w:p w14:paraId="076D70ED" w14:textId="77777777" w:rsidR="00047C6A" w:rsidRPr="006C4F1C" w:rsidRDefault="00047C6A" w:rsidP="00047C6A">
            <w:pPr>
              <w:tabs>
                <w:tab w:val="center" w:pos="4536"/>
                <w:tab w:val="right" w:pos="9072"/>
              </w:tabs>
              <w:spacing w:before="120" w:after="40" w:line="20" w:lineRule="atLeast"/>
              <w:jc w:val="both"/>
              <w:rPr>
                <w:rFonts w:ascii="Candara" w:hAnsi="Candara" w:cs="Andalus"/>
                <w:color w:val="002060"/>
                <w:sz w:val="22"/>
                <w:szCs w:val="22"/>
              </w:rPr>
            </w:pPr>
            <w:r w:rsidRPr="006C4F1C">
              <w:rPr>
                <w:rFonts w:ascii="Candara" w:hAnsi="Candara" w:cs="Andalus"/>
                <w:color w:val="002060"/>
                <w:sz w:val="22"/>
                <w:szCs w:val="22"/>
              </w:rPr>
              <w:t xml:space="preserve">Извршена је санација ударних рупа у Глибавачкој </w:t>
            </w:r>
            <w:r w:rsidR="001F2DAA" w:rsidRPr="006C4F1C">
              <w:rPr>
                <w:rFonts w:ascii="Candara" w:hAnsi="Candara" w:cs="Andalus"/>
                <w:color w:val="002060"/>
                <w:sz w:val="22"/>
                <w:szCs w:val="22"/>
              </w:rPr>
              <w:t>и</w:t>
            </w:r>
            <w:r w:rsidRPr="006C4F1C">
              <w:rPr>
                <w:rFonts w:ascii="Candara" w:hAnsi="Candara" w:cs="Andalus"/>
                <w:color w:val="002060"/>
                <w:sz w:val="22"/>
                <w:szCs w:val="22"/>
              </w:rPr>
              <w:t xml:space="preserve"> </w:t>
            </w:r>
            <w:r w:rsidRPr="006C4F1C">
              <w:rPr>
                <w:rFonts w:ascii="Candara" w:hAnsi="Candara" w:cs="Andalus"/>
                <w:color w:val="002060"/>
                <w:sz w:val="22"/>
                <w:szCs w:val="22"/>
                <w:lang w:val="sr-Cyrl-RS"/>
              </w:rPr>
              <w:t xml:space="preserve">Централној </w:t>
            </w:r>
            <w:r w:rsidRPr="006C4F1C">
              <w:rPr>
                <w:rFonts w:ascii="Candara" w:hAnsi="Candara" w:cs="Andalus"/>
                <w:color w:val="002060"/>
                <w:sz w:val="22"/>
                <w:szCs w:val="22"/>
              </w:rPr>
              <w:t>улици.</w:t>
            </w:r>
          </w:p>
        </w:tc>
      </w:tr>
      <w:tr w:rsidR="00C51733" w:rsidRPr="006C4F1C" w14:paraId="469474AB" w14:textId="77777777" w:rsidTr="009153B3">
        <w:trPr>
          <w:cantSplit/>
          <w:trHeight w:val="668"/>
        </w:trPr>
        <w:tc>
          <w:tcPr>
            <w:tcW w:w="709" w:type="dxa"/>
            <w:vMerge/>
            <w:tcBorders>
              <w:top w:val="single" w:sz="4" w:space="0" w:color="auto"/>
              <w:left w:val="single" w:sz="12" w:space="0" w:color="auto"/>
              <w:bottom w:val="single" w:sz="4" w:space="0" w:color="auto"/>
              <w:right w:val="single" w:sz="4" w:space="0" w:color="auto"/>
            </w:tcBorders>
            <w:shd w:val="clear" w:color="auto" w:fill="auto"/>
            <w:textDirection w:val="btLr"/>
            <w:vAlign w:val="center"/>
          </w:tcPr>
          <w:p w14:paraId="55147C93" w14:textId="77777777" w:rsidR="00C51733" w:rsidRPr="006C4F1C" w:rsidRDefault="00C51733" w:rsidP="006550ED">
            <w:pPr>
              <w:tabs>
                <w:tab w:val="center" w:pos="4536"/>
                <w:tab w:val="right" w:pos="9072"/>
              </w:tabs>
              <w:spacing w:line="20" w:lineRule="atLeast"/>
              <w:jc w:val="center"/>
              <w:rPr>
                <w:rFonts w:ascii="Candara" w:hAnsi="Candara" w:cs="Andalus"/>
                <w:b/>
                <w:color w:val="002060"/>
                <w:sz w:val="22"/>
                <w:szCs w:val="22"/>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0DFBE3F4" w14:textId="77777777" w:rsidR="00C51733" w:rsidRPr="006C4F1C" w:rsidRDefault="00C51733" w:rsidP="006550ED">
            <w:pPr>
              <w:tabs>
                <w:tab w:val="center" w:pos="4536"/>
                <w:tab w:val="right" w:pos="9072"/>
              </w:tabs>
              <w:spacing w:before="40" w:after="40" w:line="20" w:lineRule="atLeast"/>
              <w:jc w:val="both"/>
              <w:rPr>
                <w:rFonts w:ascii="Candara" w:hAnsi="Candara" w:cs="Andalus"/>
                <w:b/>
                <w:i/>
                <w:color w:val="002060"/>
                <w:sz w:val="22"/>
                <w:szCs w:val="22"/>
                <w:u w:val="single"/>
              </w:rPr>
            </w:pPr>
            <w:r w:rsidRPr="006C4F1C">
              <w:rPr>
                <w:rFonts w:ascii="Candara" w:hAnsi="Candara" w:cs="Andalus"/>
                <w:b/>
                <w:i/>
                <w:color w:val="002060"/>
                <w:sz w:val="22"/>
                <w:szCs w:val="22"/>
                <w:u w:val="single"/>
              </w:rPr>
              <w:t>Путни објекти</w:t>
            </w:r>
          </w:p>
          <w:p w14:paraId="1364C53C" w14:textId="77777777" w:rsidR="00C51733" w:rsidRPr="006C4F1C" w:rsidRDefault="00C51733" w:rsidP="006550ED">
            <w:pPr>
              <w:tabs>
                <w:tab w:val="center" w:pos="4536"/>
                <w:tab w:val="right" w:pos="9072"/>
              </w:tabs>
              <w:spacing w:before="40" w:after="40" w:line="20" w:lineRule="atLeast"/>
              <w:jc w:val="both"/>
              <w:rPr>
                <w:rFonts w:ascii="Candara" w:hAnsi="Candara" w:cs="Andalus"/>
                <w:i/>
                <w:color w:val="002060"/>
                <w:sz w:val="22"/>
                <w:szCs w:val="22"/>
                <w:u w:val="single"/>
              </w:rPr>
            </w:pPr>
            <w:r w:rsidRPr="006C4F1C">
              <w:rPr>
                <w:rFonts w:ascii="Candara" w:hAnsi="Candara" w:cs="Andalus"/>
                <w:color w:val="002060"/>
                <w:sz w:val="22"/>
                <w:szCs w:val="22"/>
                <w:lang w:val="sr-Latn-ME"/>
              </w:rPr>
              <w:t>Попаравка ограде на мосту Перуновића.</w:t>
            </w:r>
          </w:p>
        </w:tc>
        <w:tc>
          <w:tcPr>
            <w:tcW w:w="5103" w:type="dxa"/>
            <w:tcBorders>
              <w:top w:val="single" w:sz="4" w:space="0" w:color="auto"/>
              <w:left w:val="single" w:sz="4" w:space="0" w:color="auto"/>
              <w:bottom w:val="single" w:sz="4" w:space="0" w:color="auto"/>
              <w:right w:val="single" w:sz="12" w:space="0" w:color="auto"/>
            </w:tcBorders>
            <w:shd w:val="clear" w:color="auto" w:fill="auto"/>
          </w:tcPr>
          <w:p w14:paraId="1BEF4E1D" w14:textId="77777777" w:rsidR="00C51733" w:rsidRPr="006C4F1C" w:rsidRDefault="00C51733" w:rsidP="006550ED">
            <w:pPr>
              <w:tabs>
                <w:tab w:val="center" w:pos="4536"/>
                <w:tab w:val="right" w:pos="9072"/>
              </w:tabs>
              <w:spacing w:before="40" w:after="40" w:line="20" w:lineRule="atLeast"/>
              <w:jc w:val="both"/>
              <w:rPr>
                <w:rFonts w:ascii="Candara" w:hAnsi="Candara" w:cs="Andalus"/>
                <w:color w:val="002060"/>
                <w:sz w:val="22"/>
                <w:szCs w:val="22"/>
              </w:rPr>
            </w:pPr>
            <w:r w:rsidRPr="006C4F1C">
              <w:rPr>
                <w:rFonts w:ascii="Candara" w:hAnsi="Candara" w:cs="Andalus"/>
                <w:color w:val="002060"/>
                <w:sz w:val="22"/>
                <w:szCs w:val="22"/>
              </w:rPr>
              <w:t>Извршена је поправака ограде на мосту Перуновића.</w:t>
            </w:r>
          </w:p>
        </w:tc>
      </w:tr>
      <w:tr w:rsidR="00C51733" w:rsidRPr="006C4F1C" w14:paraId="7935F97C" w14:textId="77777777" w:rsidTr="009153B3">
        <w:trPr>
          <w:cantSplit/>
          <w:trHeight w:val="668"/>
        </w:trPr>
        <w:tc>
          <w:tcPr>
            <w:tcW w:w="709" w:type="dxa"/>
            <w:vMerge/>
            <w:tcBorders>
              <w:top w:val="single" w:sz="4" w:space="0" w:color="auto"/>
              <w:left w:val="single" w:sz="12" w:space="0" w:color="auto"/>
              <w:bottom w:val="single" w:sz="12" w:space="0" w:color="auto"/>
              <w:right w:val="single" w:sz="4" w:space="0" w:color="auto"/>
            </w:tcBorders>
            <w:shd w:val="clear" w:color="auto" w:fill="auto"/>
            <w:textDirection w:val="btLr"/>
            <w:vAlign w:val="center"/>
          </w:tcPr>
          <w:p w14:paraId="484C9E8F" w14:textId="77777777" w:rsidR="00C51733" w:rsidRPr="006C4F1C" w:rsidRDefault="00C51733" w:rsidP="006550ED">
            <w:pPr>
              <w:tabs>
                <w:tab w:val="center" w:pos="4536"/>
                <w:tab w:val="right" w:pos="9072"/>
              </w:tabs>
              <w:spacing w:line="20" w:lineRule="atLeast"/>
              <w:jc w:val="center"/>
              <w:rPr>
                <w:rFonts w:ascii="Candara" w:hAnsi="Candara" w:cs="Andalus"/>
                <w:b/>
                <w:color w:val="002060"/>
                <w:sz w:val="22"/>
                <w:szCs w:val="22"/>
              </w:rPr>
            </w:pPr>
          </w:p>
        </w:tc>
        <w:tc>
          <w:tcPr>
            <w:tcW w:w="4111" w:type="dxa"/>
            <w:tcBorders>
              <w:top w:val="single" w:sz="4" w:space="0" w:color="auto"/>
              <w:left w:val="single" w:sz="4" w:space="0" w:color="auto"/>
              <w:bottom w:val="single" w:sz="12" w:space="0" w:color="auto"/>
              <w:right w:val="single" w:sz="4" w:space="0" w:color="auto"/>
            </w:tcBorders>
            <w:shd w:val="clear" w:color="auto" w:fill="auto"/>
          </w:tcPr>
          <w:p w14:paraId="3E6BB701" w14:textId="77777777" w:rsidR="00C51733" w:rsidRPr="006C4F1C" w:rsidRDefault="00C51733" w:rsidP="006550ED">
            <w:pPr>
              <w:tabs>
                <w:tab w:val="center" w:pos="4536"/>
                <w:tab w:val="right" w:pos="9072"/>
              </w:tabs>
              <w:spacing w:before="40" w:after="40" w:line="20" w:lineRule="atLeast"/>
              <w:jc w:val="both"/>
              <w:rPr>
                <w:rFonts w:ascii="Candara" w:hAnsi="Candara" w:cs="Andalus"/>
                <w:b/>
                <w:i/>
                <w:color w:val="002060"/>
                <w:sz w:val="22"/>
                <w:szCs w:val="22"/>
                <w:u w:val="single"/>
              </w:rPr>
            </w:pPr>
            <w:r w:rsidRPr="006C4F1C">
              <w:rPr>
                <w:rFonts w:ascii="Candara" w:hAnsi="Candara" w:cs="Andalus"/>
                <w:b/>
                <w:i/>
                <w:color w:val="002060"/>
                <w:sz w:val="22"/>
                <w:szCs w:val="22"/>
                <w:u w:val="single"/>
              </w:rPr>
              <w:t>Уређење путног земљишта</w:t>
            </w:r>
          </w:p>
          <w:p w14:paraId="45588026" w14:textId="77777777" w:rsidR="00C51733" w:rsidRPr="006C4F1C" w:rsidRDefault="00C51733" w:rsidP="006550ED">
            <w:pPr>
              <w:tabs>
                <w:tab w:val="center" w:pos="4536"/>
                <w:tab w:val="right" w:pos="9072"/>
              </w:tabs>
              <w:spacing w:before="40" w:after="40" w:line="20" w:lineRule="atLeast"/>
              <w:jc w:val="both"/>
              <w:rPr>
                <w:rFonts w:ascii="Candara" w:eastAsia="Calibri" w:hAnsi="Candara" w:cs="Andalus"/>
                <w:b/>
                <w:i/>
                <w:color w:val="002060"/>
                <w:sz w:val="22"/>
                <w:szCs w:val="22"/>
                <w:u w:val="single"/>
              </w:rPr>
            </w:pPr>
          </w:p>
        </w:tc>
        <w:tc>
          <w:tcPr>
            <w:tcW w:w="5103" w:type="dxa"/>
            <w:tcBorders>
              <w:top w:val="single" w:sz="4" w:space="0" w:color="auto"/>
              <w:left w:val="single" w:sz="4" w:space="0" w:color="auto"/>
              <w:bottom w:val="single" w:sz="12" w:space="0" w:color="auto"/>
              <w:right w:val="single" w:sz="12" w:space="0" w:color="auto"/>
            </w:tcBorders>
            <w:shd w:val="clear" w:color="auto" w:fill="auto"/>
          </w:tcPr>
          <w:p w14:paraId="6F390306" w14:textId="77777777" w:rsidR="00C51733" w:rsidRPr="006C4F1C" w:rsidRDefault="00C51733" w:rsidP="009153B3">
            <w:pPr>
              <w:tabs>
                <w:tab w:val="center" w:pos="4536"/>
                <w:tab w:val="right" w:pos="9072"/>
              </w:tabs>
              <w:spacing w:before="40" w:after="120" w:line="20" w:lineRule="atLeast"/>
              <w:jc w:val="both"/>
              <w:rPr>
                <w:rFonts w:ascii="Candara" w:hAnsi="Candara" w:cs="Andalus"/>
                <w:color w:val="002060"/>
                <w:sz w:val="22"/>
                <w:szCs w:val="22"/>
              </w:rPr>
            </w:pPr>
            <w:r w:rsidRPr="006C4F1C">
              <w:rPr>
                <w:rFonts w:ascii="Candara" w:hAnsi="Candara" w:cs="Andalus"/>
                <w:color w:val="002060"/>
                <w:sz w:val="22"/>
                <w:szCs w:val="22"/>
              </w:rPr>
              <w:t>Извршено је уклањање шибља уз пут од брезовачког моста до Ћеменаца. Вриједност радова износи 1.798,00 €.</w:t>
            </w:r>
          </w:p>
        </w:tc>
      </w:tr>
      <w:tr w:rsidR="00C51733" w:rsidRPr="006C4F1C" w14:paraId="627977A6" w14:textId="77777777" w:rsidTr="009153B3">
        <w:trPr>
          <w:cantSplit/>
          <w:trHeight w:val="668"/>
        </w:trPr>
        <w:tc>
          <w:tcPr>
            <w:tcW w:w="709" w:type="dxa"/>
            <w:tcBorders>
              <w:top w:val="single" w:sz="12" w:space="0" w:color="auto"/>
              <w:left w:val="single" w:sz="12" w:space="0" w:color="auto"/>
              <w:bottom w:val="single" w:sz="12" w:space="0" w:color="auto"/>
              <w:right w:val="single" w:sz="4" w:space="0" w:color="auto"/>
            </w:tcBorders>
            <w:shd w:val="clear" w:color="auto" w:fill="auto"/>
            <w:textDirection w:val="btLr"/>
            <w:vAlign w:val="center"/>
          </w:tcPr>
          <w:p w14:paraId="26B0F113" w14:textId="77777777" w:rsidR="00C51733" w:rsidRPr="006C4F1C" w:rsidRDefault="00C51733" w:rsidP="006550ED">
            <w:pPr>
              <w:tabs>
                <w:tab w:val="center" w:pos="4536"/>
                <w:tab w:val="right" w:pos="9072"/>
              </w:tabs>
              <w:spacing w:line="20" w:lineRule="atLeast"/>
              <w:jc w:val="center"/>
              <w:rPr>
                <w:rFonts w:ascii="Candara" w:hAnsi="Candara" w:cs="Andalus"/>
                <w:b/>
                <w:color w:val="002060"/>
                <w:sz w:val="22"/>
                <w:szCs w:val="22"/>
              </w:rPr>
            </w:pPr>
            <w:r w:rsidRPr="006C4F1C">
              <w:rPr>
                <w:rFonts w:ascii="Candara" w:hAnsi="Candara" w:cs="Andalus"/>
                <w:b/>
                <w:color w:val="002060"/>
                <w:sz w:val="22"/>
                <w:szCs w:val="22"/>
              </w:rPr>
              <w:t>ВОДОВОД  И   КАНАЛИЗАЦИЈА</w:t>
            </w:r>
          </w:p>
        </w:tc>
        <w:tc>
          <w:tcPr>
            <w:tcW w:w="4111" w:type="dxa"/>
            <w:tcBorders>
              <w:top w:val="single" w:sz="12" w:space="0" w:color="auto"/>
              <w:left w:val="single" w:sz="4" w:space="0" w:color="auto"/>
              <w:bottom w:val="single" w:sz="12" w:space="0" w:color="auto"/>
              <w:right w:val="single" w:sz="4" w:space="0" w:color="auto"/>
            </w:tcBorders>
            <w:shd w:val="clear" w:color="auto" w:fill="auto"/>
          </w:tcPr>
          <w:p w14:paraId="6D1D3673" w14:textId="77777777" w:rsidR="00C51733" w:rsidRPr="006C4F1C" w:rsidRDefault="00C51733" w:rsidP="006550ED">
            <w:pPr>
              <w:tabs>
                <w:tab w:val="center" w:pos="4536"/>
                <w:tab w:val="right" w:pos="9072"/>
              </w:tabs>
              <w:spacing w:before="120" w:after="60" w:line="20" w:lineRule="atLeast"/>
              <w:jc w:val="both"/>
              <w:rPr>
                <w:rFonts w:ascii="Candara" w:eastAsia="Calibri" w:hAnsi="Candara" w:cs="Andalus"/>
                <w:b/>
                <w:i/>
                <w:color w:val="002060"/>
                <w:sz w:val="22"/>
                <w:szCs w:val="22"/>
                <w:u w:val="single"/>
              </w:rPr>
            </w:pPr>
            <w:r w:rsidRPr="006C4F1C">
              <w:rPr>
                <w:rFonts w:ascii="Candara" w:eastAsia="Calibri" w:hAnsi="Candara" w:cs="Andalus"/>
                <w:b/>
                <w:i/>
                <w:color w:val="002060"/>
                <w:sz w:val="22"/>
                <w:szCs w:val="22"/>
                <w:u w:val="single"/>
              </w:rPr>
              <w:t>Водовод</w:t>
            </w:r>
          </w:p>
          <w:p w14:paraId="14BEBDBC" w14:textId="77777777" w:rsidR="00C51733" w:rsidRPr="006C4F1C" w:rsidRDefault="00C51733" w:rsidP="006550ED">
            <w:pPr>
              <w:tabs>
                <w:tab w:val="center" w:pos="4536"/>
                <w:tab w:val="right" w:pos="9072"/>
              </w:tabs>
              <w:spacing w:before="60" w:after="60" w:line="20" w:lineRule="atLeast"/>
              <w:jc w:val="both"/>
              <w:rPr>
                <w:rFonts w:ascii="Candara" w:hAnsi="Candara" w:cs="Andalus"/>
                <w:color w:val="002060"/>
                <w:sz w:val="22"/>
                <w:szCs w:val="22"/>
              </w:rPr>
            </w:pPr>
            <w:r w:rsidRPr="006C4F1C">
              <w:rPr>
                <w:rFonts w:ascii="Candara" w:hAnsi="Candara" w:cs="Andalus"/>
                <w:color w:val="002060"/>
                <w:sz w:val="22"/>
                <w:szCs w:val="22"/>
              </w:rPr>
              <w:t xml:space="preserve">Реконструкција </w:t>
            </w:r>
            <w:r w:rsidR="006F53F7" w:rsidRPr="006C4F1C">
              <w:rPr>
                <w:rFonts w:ascii="Candara" w:hAnsi="Candara" w:cs="Andalus"/>
                <w:color w:val="002060"/>
                <w:sz w:val="22"/>
                <w:szCs w:val="22"/>
                <w:lang w:val="sr-Cyrl-RS"/>
              </w:rPr>
              <w:t>в</w:t>
            </w:r>
            <w:r w:rsidRPr="006C4F1C">
              <w:rPr>
                <w:rFonts w:ascii="Candara" w:hAnsi="Candara" w:cs="Andalus"/>
                <w:color w:val="002060"/>
                <w:sz w:val="22"/>
                <w:szCs w:val="22"/>
              </w:rPr>
              <w:t>одовода у Централној улици, због дотрајалости цијеви често долази до пуцања и процуривања.</w:t>
            </w:r>
          </w:p>
          <w:p w14:paraId="748194C2" w14:textId="77777777" w:rsidR="00C51733" w:rsidRPr="006C4F1C" w:rsidRDefault="00C51733" w:rsidP="006550ED">
            <w:pPr>
              <w:tabs>
                <w:tab w:val="center" w:pos="4536"/>
                <w:tab w:val="right" w:pos="9072"/>
              </w:tabs>
              <w:spacing w:before="60" w:after="120" w:line="20" w:lineRule="atLeast"/>
              <w:jc w:val="both"/>
              <w:rPr>
                <w:rFonts w:ascii="Candara" w:eastAsia="Calibri" w:hAnsi="Candara" w:cs="Andalus"/>
                <w:i/>
                <w:color w:val="002060"/>
                <w:sz w:val="22"/>
                <w:szCs w:val="22"/>
                <w:u w:val="single"/>
              </w:rPr>
            </w:pPr>
          </w:p>
          <w:p w14:paraId="2A34D0E9" w14:textId="77777777" w:rsidR="009153B3" w:rsidRPr="006C4F1C" w:rsidRDefault="009153B3" w:rsidP="006550ED">
            <w:pPr>
              <w:tabs>
                <w:tab w:val="center" w:pos="4536"/>
                <w:tab w:val="right" w:pos="9072"/>
              </w:tabs>
              <w:spacing w:before="60" w:after="120" w:line="20" w:lineRule="atLeast"/>
              <w:jc w:val="both"/>
              <w:rPr>
                <w:rFonts w:ascii="Candara" w:eastAsia="Calibri" w:hAnsi="Candara" w:cs="Andalus"/>
                <w:i/>
                <w:color w:val="002060"/>
                <w:sz w:val="22"/>
                <w:szCs w:val="22"/>
                <w:u w:val="single"/>
              </w:rPr>
            </w:pPr>
          </w:p>
        </w:tc>
        <w:tc>
          <w:tcPr>
            <w:tcW w:w="5103" w:type="dxa"/>
            <w:tcBorders>
              <w:top w:val="single" w:sz="12" w:space="0" w:color="auto"/>
              <w:left w:val="single" w:sz="4" w:space="0" w:color="auto"/>
              <w:bottom w:val="single" w:sz="12" w:space="0" w:color="auto"/>
              <w:right w:val="single" w:sz="12" w:space="0" w:color="auto"/>
            </w:tcBorders>
            <w:shd w:val="clear" w:color="auto" w:fill="auto"/>
          </w:tcPr>
          <w:p w14:paraId="473F4CFE" w14:textId="77777777" w:rsidR="00C51733" w:rsidRPr="006C4F1C" w:rsidRDefault="00C51733" w:rsidP="00F46BA0">
            <w:pPr>
              <w:tabs>
                <w:tab w:val="center" w:pos="4536"/>
                <w:tab w:val="right" w:pos="9072"/>
              </w:tabs>
              <w:spacing w:before="120" w:line="20" w:lineRule="atLeast"/>
              <w:jc w:val="both"/>
              <w:rPr>
                <w:rFonts w:ascii="Candara" w:hAnsi="Candara" w:cs="Andalus"/>
                <w:color w:val="002060"/>
                <w:sz w:val="22"/>
                <w:szCs w:val="22"/>
              </w:rPr>
            </w:pPr>
            <w:r w:rsidRPr="006C4F1C">
              <w:rPr>
                <w:rFonts w:ascii="Candara" w:hAnsi="Candara" w:cs="Andalus"/>
                <w:color w:val="002060"/>
                <w:sz w:val="22"/>
                <w:szCs w:val="22"/>
              </w:rPr>
              <w:t xml:space="preserve">Реконструисан је </w:t>
            </w:r>
            <w:r w:rsidRPr="006C4F1C">
              <w:rPr>
                <w:rFonts w:ascii="Candara" w:hAnsi="Candara" w:cs="Andalus"/>
                <w:color w:val="002060"/>
                <w:sz w:val="22"/>
                <w:szCs w:val="22"/>
                <w:lang w:val="sr-Cyrl-RS"/>
              </w:rPr>
              <w:t>в</w:t>
            </w:r>
            <w:r w:rsidRPr="006C4F1C">
              <w:rPr>
                <w:rFonts w:ascii="Candara" w:hAnsi="Candara" w:cs="Andalus"/>
                <w:color w:val="002060"/>
                <w:sz w:val="22"/>
                <w:szCs w:val="22"/>
              </w:rPr>
              <w:t>одовод у Централној улици у дужини од 95 м. Вриј</w:t>
            </w:r>
            <w:r w:rsidR="006F53F7" w:rsidRPr="006C4F1C">
              <w:rPr>
                <w:rFonts w:ascii="Candara" w:hAnsi="Candara" w:cs="Andalus"/>
                <w:color w:val="002060"/>
                <w:sz w:val="22"/>
                <w:szCs w:val="22"/>
                <w:lang w:val="sr-Cyrl-RS"/>
              </w:rPr>
              <w:t>е</w:t>
            </w:r>
            <w:r w:rsidRPr="006C4F1C">
              <w:rPr>
                <w:rFonts w:ascii="Candara" w:hAnsi="Candara" w:cs="Andalus"/>
                <w:color w:val="002060"/>
                <w:sz w:val="22"/>
                <w:szCs w:val="22"/>
              </w:rPr>
              <w:t>дност изведених радова износи 1.288,64€.</w:t>
            </w:r>
          </w:p>
        </w:tc>
      </w:tr>
      <w:tr w:rsidR="00C51733" w:rsidRPr="006C4F1C" w14:paraId="0514D359" w14:textId="77777777" w:rsidTr="009153B3">
        <w:trPr>
          <w:cantSplit/>
          <w:trHeight w:val="668"/>
        </w:trPr>
        <w:tc>
          <w:tcPr>
            <w:tcW w:w="709" w:type="dxa"/>
            <w:vMerge w:val="restart"/>
            <w:tcBorders>
              <w:top w:val="single" w:sz="12" w:space="0" w:color="auto"/>
              <w:left w:val="single" w:sz="12" w:space="0" w:color="auto"/>
              <w:right w:val="single" w:sz="4" w:space="0" w:color="auto"/>
            </w:tcBorders>
            <w:shd w:val="clear" w:color="auto" w:fill="auto"/>
            <w:textDirection w:val="btLr"/>
            <w:vAlign w:val="center"/>
          </w:tcPr>
          <w:p w14:paraId="68F0112A" w14:textId="77777777" w:rsidR="00C51733" w:rsidRPr="006C4F1C" w:rsidRDefault="00D90D03" w:rsidP="006550ED">
            <w:pPr>
              <w:tabs>
                <w:tab w:val="center" w:pos="4536"/>
                <w:tab w:val="right" w:pos="9072"/>
              </w:tabs>
              <w:spacing w:line="20" w:lineRule="atLeast"/>
              <w:jc w:val="center"/>
              <w:rPr>
                <w:rFonts w:ascii="Candara" w:hAnsi="Candara" w:cs="Andalus"/>
                <w:b/>
                <w:color w:val="002060"/>
                <w:sz w:val="22"/>
                <w:szCs w:val="22"/>
                <w:lang w:val="sr-Cyrl-ME"/>
              </w:rPr>
            </w:pPr>
            <w:r w:rsidRPr="006C4F1C">
              <w:rPr>
                <w:rFonts w:ascii="Candara" w:hAnsi="Candara" w:cs="Andalus"/>
                <w:b/>
                <w:color w:val="002060"/>
                <w:sz w:val="22"/>
                <w:szCs w:val="22"/>
                <w:lang w:val="sr-Cyrl-ME"/>
              </w:rPr>
              <w:t>ОСТАЛО</w:t>
            </w:r>
          </w:p>
        </w:tc>
        <w:tc>
          <w:tcPr>
            <w:tcW w:w="4111" w:type="dxa"/>
            <w:tcBorders>
              <w:top w:val="single" w:sz="12" w:space="0" w:color="auto"/>
              <w:left w:val="single" w:sz="4" w:space="0" w:color="auto"/>
              <w:bottom w:val="single" w:sz="4" w:space="0" w:color="auto"/>
              <w:right w:val="single" w:sz="4" w:space="0" w:color="auto"/>
            </w:tcBorders>
            <w:shd w:val="clear" w:color="auto" w:fill="auto"/>
          </w:tcPr>
          <w:p w14:paraId="5CCF6DBE" w14:textId="77777777" w:rsidR="00C51733" w:rsidRPr="006C4F1C" w:rsidRDefault="00C51733" w:rsidP="006550ED">
            <w:pPr>
              <w:tabs>
                <w:tab w:val="center" w:pos="4536"/>
                <w:tab w:val="right" w:pos="9072"/>
              </w:tabs>
              <w:spacing w:before="120" w:line="20" w:lineRule="atLeast"/>
              <w:jc w:val="both"/>
              <w:rPr>
                <w:rFonts w:ascii="Candara" w:hAnsi="Candara" w:cs="Andalus"/>
                <w:b/>
                <w:i/>
                <w:color w:val="002060"/>
                <w:sz w:val="22"/>
                <w:szCs w:val="22"/>
                <w:u w:val="single"/>
              </w:rPr>
            </w:pPr>
            <w:r w:rsidRPr="006C4F1C">
              <w:rPr>
                <w:rFonts w:ascii="Candara" w:hAnsi="Candara" w:cs="Andalus"/>
                <w:b/>
                <w:i/>
                <w:color w:val="002060"/>
                <w:sz w:val="22"/>
                <w:szCs w:val="22"/>
                <w:u w:val="single"/>
              </w:rPr>
              <w:t>Уређење корита ријека</w:t>
            </w:r>
          </w:p>
          <w:p w14:paraId="1CB20B09" w14:textId="77777777" w:rsidR="00C51733" w:rsidRPr="006C4F1C" w:rsidRDefault="00C51733" w:rsidP="006F53F7">
            <w:pPr>
              <w:tabs>
                <w:tab w:val="center" w:pos="4536"/>
                <w:tab w:val="right" w:pos="9072"/>
              </w:tabs>
              <w:spacing w:before="120" w:line="20" w:lineRule="atLeast"/>
              <w:jc w:val="both"/>
              <w:rPr>
                <w:rFonts w:ascii="Candara" w:hAnsi="Candara" w:cs="Andalus"/>
                <w:i/>
                <w:color w:val="002060"/>
                <w:sz w:val="22"/>
                <w:szCs w:val="22"/>
                <w:u w:val="single"/>
              </w:rPr>
            </w:pPr>
            <w:r w:rsidRPr="006C4F1C">
              <w:rPr>
                <w:rFonts w:ascii="Candara" w:hAnsi="Candara" w:cs="Andalus"/>
                <w:color w:val="002060"/>
                <w:sz w:val="22"/>
                <w:szCs w:val="22"/>
              </w:rPr>
              <w:t>Уређење (чишћење и каналисање) корита ријеке Бистрице од „Копривица“ до улива у ријеку Зету на Дуклу.</w:t>
            </w:r>
          </w:p>
        </w:tc>
        <w:tc>
          <w:tcPr>
            <w:tcW w:w="5103" w:type="dxa"/>
            <w:tcBorders>
              <w:top w:val="single" w:sz="12" w:space="0" w:color="auto"/>
              <w:left w:val="single" w:sz="4" w:space="0" w:color="auto"/>
              <w:bottom w:val="single" w:sz="4" w:space="0" w:color="auto"/>
              <w:right w:val="single" w:sz="12" w:space="0" w:color="auto"/>
            </w:tcBorders>
            <w:shd w:val="clear" w:color="auto" w:fill="auto"/>
          </w:tcPr>
          <w:p w14:paraId="755E1928" w14:textId="77777777" w:rsidR="00C51733" w:rsidRPr="006C4F1C" w:rsidRDefault="00C51733" w:rsidP="006550ED">
            <w:pPr>
              <w:spacing w:before="40"/>
              <w:jc w:val="both"/>
              <w:rPr>
                <w:rFonts w:ascii="Candara" w:hAnsi="Candara" w:cs="Andalus"/>
                <w:bCs/>
                <w:color w:val="002060"/>
                <w:sz w:val="22"/>
                <w:szCs w:val="22"/>
              </w:rPr>
            </w:pPr>
            <w:r w:rsidRPr="006C4F1C">
              <w:rPr>
                <w:rFonts w:ascii="Candara" w:hAnsi="Candara" w:cs="Andalus"/>
                <w:bCs/>
                <w:color w:val="002060"/>
                <w:sz w:val="22"/>
                <w:szCs w:val="22"/>
              </w:rPr>
              <w:t xml:space="preserve">Извршено је чишћење корита ријеке Бистрице на дијелу 100 м узводно од ушћа у Зету и код моста Перуновића. </w:t>
            </w:r>
          </w:p>
          <w:p w14:paraId="35F7F8E9" w14:textId="77777777" w:rsidR="00C51733" w:rsidRPr="006C4F1C" w:rsidRDefault="00C51733" w:rsidP="006550ED">
            <w:pPr>
              <w:spacing w:line="22" w:lineRule="atLeast"/>
              <w:jc w:val="both"/>
              <w:rPr>
                <w:rFonts w:ascii="Candara" w:hAnsi="Candara" w:cs="Andalus"/>
                <w:bCs/>
                <w:color w:val="002060"/>
                <w:sz w:val="22"/>
                <w:szCs w:val="22"/>
              </w:rPr>
            </w:pPr>
          </w:p>
        </w:tc>
      </w:tr>
      <w:tr w:rsidR="00C51733" w:rsidRPr="006C4F1C" w14:paraId="3B234137" w14:textId="77777777" w:rsidTr="009153B3">
        <w:trPr>
          <w:cantSplit/>
          <w:trHeight w:val="1003"/>
        </w:trPr>
        <w:tc>
          <w:tcPr>
            <w:tcW w:w="709" w:type="dxa"/>
            <w:vMerge/>
            <w:tcBorders>
              <w:left w:val="single" w:sz="12" w:space="0" w:color="auto"/>
              <w:bottom w:val="single" w:sz="12" w:space="0" w:color="auto"/>
              <w:right w:val="single" w:sz="4" w:space="0" w:color="auto"/>
            </w:tcBorders>
            <w:shd w:val="clear" w:color="auto" w:fill="auto"/>
            <w:textDirection w:val="btLr"/>
            <w:vAlign w:val="center"/>
          </w:tcPr>
          <w:p w14:paraId="0AFCA280" w14:textId="77777777" w:rsidR="00C51733" w:rsidRPr="006C4F1C" w:rsidRDefault="00C51733" w:rsidP="006550ED">
            <w:pPr>
              <w:tabs>
                <w:tab w:val="center" w:pos="4536"/>
                <w:tab w:val="right" w:pos="9072"/>
              </w:tabs>
              <w:spacing w:line="20" w:lineRule="atLeast"/>
              <w:jc w:val="center"/>
              <w:rPr>
                <w:rFonts w:ascii="Candara" w:hAnsi="Candara" w:cs="Andalus"/>
                <w:b/>
                <w:color w:val="002060"/>
                <w:sz w:val="22"/>
                <w:szCs w:val="22"/>
              </w:rPr>
            </w:pPr>
          </w:p>
        </w:tc>
        <w:tc>
          <w:tcPr>
            <w:tcW w:w="4111" w:type="dxa"/>
            <w:tcBorders>
              <w:top w:val="single" w:sz="4" w:space="0" w:color="auto"/>
              <w:left w:val="single" w:sz="4" w:space="0" w:color="auto"/>
              <w:bottom w:val="single" w:sz="12" w:space="0" w:color="auto"/>
              <w:right w:val="single" w:sz="4" w:space="0" w:color="auto"/>
            </w:tcBorders>
            <w:shd w:val="clear" w:color="auto" w:fill="auto"/>
          </w:tcPr>
          <w:p w14:paraId="18F2BF93" w14:textId="77777777" w:rsidR="00C51733" w:rsidRPr="006C4F1C" w:rsidRDefault="00C51733" w:rsidP="006550ED">
            <w:pPr>
              <w:tabs>
                <w:tab w:val="center" w:pos="4536"/>
                <w:tab w:val="right" w:pos="9072"/>
              </w:tabs>
              <w:spacing w:before="80" w:line="20" w:lineRule="atLeast"/>
              <w:rPr>
                <w:rFonts w:ascii="Candara" w:hAnsi="Candara" w:cs="Andalus"/>
                <w:b/>
                <w:i/>
                <w:color w:val="002060"/>
                <w:sz w:val="22"/>
                <w:szCs w:val="22"/>
                <w:u w:val="single"/>
              </w:rPr>
            </w:pPr>
            <w:r w:rsidRPr="006C4F1C">
              <w:rPr>
                <w:rFonts w:ascii="Candara" w:hAnsi="Candara" w:cs="Andalus"/>
                <w:b/>
                <w:i/>
                <w:color w:val="002060"/>
                <w:sz w:val="22"/>
                <w:szCs w:val="22"/>
                <w:u w:val="single"/>
              </w:rPr>
              <w:t>Локални јавни рад</w:t>
            </w:r>
          </w:p>
          <w:p w14:paraId="33AC3149" w14:textId="77777777" w:rsidR="00C51733" w:rsidRPr="006C4F1C" w:rsidRDefault="00C51733" w:rsidP="006550ED">
            <w:pPr>
              <w:pStyle w:val="ListParagraph"/>
              <w:spacing w:after="0" w:line="20" w:lineRule="atLeast"/>
              <w:ind w:left="0"/>
              <w:rPr>
                <w:rFonts w:ascii="Candara" w:hAnsi="Candara" w:cs="Andalus"/>
                <w:color w:val="002060"/>
                <w:lang w:val="sr-Latn-CS" w:eastAsia="sr-Latn-CS"/>
              </w:rPr>
            </w:pPr>
          </w:p>
        </w:tc>
        <w:tc>
          <w:tcPr>
            <w:tcW w:w="5103" w:type="dxa"/>
            <w:tcBorders>
              <w:top w:val="single" w:sz="4" w:space="0" w:color="auto"/>
              <w:left w:val="single" w:sz="4" w:space="0" w:color="auto"/>
              <w:bottom w:val="single" w:sz="12" w:space="0" w:color="auto"/>
              <w:right w:val="single" w:sz="12" w:space="0" w:color="auto"/>
            </w:tcBorders>
            <w:shd w:val="clear" w:color="auto" w:fill="auto"/>
          </w:tcPr>
          <w:p w14:paraId="6FEB90EA" w14:textId="77777777" w:rsidR="00C51733" w:rsidRPr="006C4F1C" w:rsidRDefault="00C51733" w:rsidP="006550ED">
            <w:pPr>
              <w:tabs>
                <w:tab w:val="center" w:pos="4536"/>
                <w:tab w:val="right" w:pos="9072"/>
              </w:tabs>
              <w:spacing w:before="80" w:line="20" w:lineRule="atLeast"/>
              <w:jc w:val="both"/>
              <w:rPr>
                <w:rFonts w:ascii="Candara" w:hAnsi="Candara" w:cs="Andalus"/>
                <w:color w:val="002060"/>
                <w:sz w:val="22"/>
                <w:szCs w:val="22"/>
              </w:rPr>
            </w:pPr>
            <w:r w:rsidRPr="006C4F1C">
              <w:rPr>
                <w:rFonts w:ascii="Candara" w:hAnsi="Candara" w:cs="Andalus"/>
                <w:bCs/>
                <w:color w:val="002060"/>
                <w:sz w:val="22"/>
                <w:szCs w:val="22"/>
              </w:rPr>
              <w:t>У склопу локалног јавног рада извршено је кошење траве и чишћење смећа са обале Бистрице, око моста Перуновића.</w:t>
            </w:r>
          </w:p>
        </w:tc>
      </w:tr>
    </w:tbl>
    <w:p w14:paraId="5289BD83" w14:textId="77777777" w:rsidR="00CA24CA" w:rsidRPr="006C4F1C" w:rsidRDefault="00CA24CA" w:rsidP="006100EC">
      <w:pPr>
        <w:rPr>
          <w:color w:val="002060"/>
        </w:rPr>
      </w:pPr>
    </w:p>
    <w:p w14:paraId="09381EF6" w14:textId="77777777" w:rsidR="00CA24CA" w:rsidRPr="006C4F1C" w:rsidRDefault="00CA24CA" w:rsidP="006100EC">
      <w:pPr>
        <w:rPr>
          <w:color w:val="002060"/>
        </w:rPr>
      </w:pPr>
    </w:p>
    <w:p w14:paraId="49088B13" w14:textId="77777777" w:rsidR="00CA24CA" w:rsidRPr="006C4F1C" w:rsidRDefault="00CA24CA" w:rsidP="006100EC">
      <w:pPr>
        <w:rPr>
          <w:color w:val="002060"/>
        </w:rPr>
      </w:pPr>
    </w:p>
    <w:p w14:paraId="67CC2B38" w14:textId="77777777" w:rsidR="009D5885" w:rsidRPr="006C4F1C" w:rsidRDefault="009D5885" w:rsidP="006100EC">
      <w:pPr>
        <w:rPr>
          <w:color w:val="002060"/>
        </w:rPr>
      </w:pPr>
    </w:p>
    <w:p w14:paraId="1EA302F3" w14:textId="77777777" w:rsidR="0063692F" w:rsidRPr="006C4F1C" w:rsidRDefault="0063692F" w:rsidP="006100EC">
      <w:pPr>
        <w:rPr>
          <w:color w:val="002060"/>
        </w:rPr>
      </w:pPr>
    </w:p>
    <w:p w14:paraId="6EB4E490" w14:textId="77777777" w:rsidR="0063692F" w:rsidRPr="006C4F1C" w:rsidRDefault="0063692F" w:rsidP="006100EC">
      <w:pPr>
        <w:rPr>
          <w:color w:val="002060"/>
        </w:rPr>
      </w:pPr>
    </w:p>
    <w:p w14:paraId="2CB162AC" w14:textId="77777777" w:rsidR="0063692F" w:rsidRPr="006C4F1C" w:rsidRDefault="0063692F" w:rsidP="006100EC">
      <w:pPr>
        <w:rPr>
          <w:color w:val="002060"/>
        </w:rPr>
      </w:pPr>
    </w:p>
    <w:p w14:paraId="2C232BCA" w14:textId="77777777" w:rsidR="0063692F" w:rsidRPr="006C4F1C" w:rsidRDefault="0063692F" w:rsidP="006100EC">
      <w:pPr>
        <w:rPr>
          <w:color w:val="002060"/>
        </w:rPr>
      </w:pPr>
    </w:p>
    <w:p w14:paraId="5C53ACE9" w14:textId="77777777" w:rsidR="00D90D03" w:rsidRPr="006C4F1C" w:rsidRDefault="00D90D03" w:rsidP="006100EC">
      <w:pPr>
        <w:rPr>
          <w:color w:val="002060"/>
        </w:rPr>
      </w:pPr>
    </w:p>
    <w:p w14:paraId="111D6042" w14:textId="77777777" w:rsidR="00D90D03" w:rsidRPr="006C4F1C" w:rsidRDefault="00D90D03" w:rsidP="006100EC">
      <w:pPr>
        <w:rPr>
          <w:color w:val="002060"/>
        </w:rPr>
      </w:pPr>
    </w:p>
    <w:p w14:paraId="2F026FE3" w14:textId="77777777" w:rsidR="00D90D03" w:rsidRPr="006C4F1C" w:rsidRDefault="00D90D03" w:rsidP="006100EC">
      <w:pPr>
        <w:rPr>
          <w:color w:val="002060"/>
        </w:rPr>
      </w:pPr>
    </w:p>
    <w:p w14:paraId="0B8B1BE1" w14:textId="77777777" w:rsidR="00D90D03" w:rsidRPr="006C4F1C" w:rsidRDefault="00D90D03" w:rsidP="006100EC">
      <w:pPr>
        <w:rPr>
          <w:color w:val="002060"/>
        </w:rPr>
      </w:pPr>
    </w:p>
    <w:p w14:paraId="72B933FE" w14:textId="77777777" w:rsidR="00D90D03" w:rsidRPr="006C4F1C" w:rsidRDefault="00D90D03" w:rsidP="006100EC">
      <w:pPr>
        <w:rPr>
          <w:color w:val="002060"/>
        </w:rPr>
      </w:pPr>
    </w:p>
    <w:p w14:paraId="460C8C63" w14:textId="77777777" w:rsidR="00D90D03" w:rsidRPr="006C4F1C" w:rsidRDefault="00D90D03" w:rsidP="006100EC">
      <w:pPr>
        <w:rPr>
          <w:color w:val="002060"/>
        </w:rPr>
      </w:pPr>
    </w:p>
    <w:p w14:paraId="6A728834" w14:textId="77777777" w:rsidR="00D90D03" w:rsidRPr="006C4F1C" w:rsidRDefault="00D90D03" w:rsidP="006100EC">
      <w:pPr>
        <w:rPr>
          <w:color w:val="002060"/>
        </w:rPr>
      </w:pPr>
    </w:p>
    <w:p w14:paraId="46E035B7" w14:textId="77777777" w:rsidR="00D90D03" w:rsidRPr="006C4F1C" w:rsidRDefault="00D90D03" w:rsidP="006100EC">
      <w:pPr>
        <w:rPr>
          <w:color w:val="002060"/>
        </w:rPr>
      </w:pPr>
    </w:p>
    <w:p w14:paraId="22798CDE" w14:textId="77777777" w:rsidR="00D90D03" w:rsidRPr="006C4F1C" w:rsidRDefault="00D90D03" w:rsidP="006100EC">
      <w:pPr>
        <w:rPr>
          <w:color w:val="002060"/>
        </w:rPr>
      </w:pPr>
    </w:p>
    <w:p w14:paraId="2C1DDCE4" w14:textId="77777777" w:rsidR="00D90D03" w:rsidRPr="006C4F1C" w:rsidRDefault="00D90D03" w:rsidP="006100EC">
      <w:pPr>
        <w:rPr>
          <w:color w:val="002060"/>
        </w:rPr>
      </w:pPr>
    </w:p>
    <w:p w14:paraId="10AFF22B" w14:textId="77777777" w:rsidR="00D90D03" w:rsidRPr="006C4F1C" w:rsidRDefault="00D90D03" w:rsidP="006100EC">
      <w:pPr>
        <w:rPr>
          <w:color w:val="002060"/>
        </w:rPr>
      </w:pPr>
    </w:p>
    <w:p w14:paraId="48EA1F35" w14:textId="77777777" w:rsidR="00D90D03" w:rsidRPr="006C4F1C" w:rsidRDefault="00D90D03" w:rsidP="006100EC">
      <w:pPr>
        <w:rPr>
          <w:color w:val="002060"/>
        </w:rPr>
      </w:pPr>
    </w:p>
    <w:p w14:paraId="58BC07F3" w14:textId="77777777" w:rsidR="00D90D03" w:rsidRPr="006C4F1C" w:rsidRDefault="00D90D03" w:rsidP="006100EC">
      <w:pPr>
        <w:rPr>
          <w:color w:val="002060"/>
        </w:rPr>
      </w:pPr>
    </w:p>
    <w:p w14:paraId="4089CAFF" w14:textId="77777777" w:rsidR="0007005A" w:rsidRPr="006C4F1C" w:rsidRDefault="0007005A" w:rsidP="006100EC">
      <w:pPr>
        <w:rPr>
          <w:color w:val="002060"/>
        </w:rPr>
      </w:pPr>
    </w:p>
    <w:p w14:paraId="013D6AB0" w14:textId="77777777" w:rsidR="0007005A" w:rsidRPr="006C4F1C" w:rsidRDefault="0007005A" w:rsidP="006100EC">
      <w:pPr>
        <w:rPr>
          <w:color w:val="002060"/>
        </w:rPr>
      </w:pPr>
    </w:p>
    <w:tbl>
      <w:tblPr>
        <w:tblW w:w="10065"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962"/>
        <w:gridCol w:w="4394"/>
      </w:tblGrid>
      <w:tr w:rsidR="00323A79" w:rsidRPr="006C4F1C" w14:paraId="2B027C09" w14:textId="77777777" w:rsidTr="00041E84">
        <w:trPr>
          <w:trHeight w:val="397"/>
        </w:trPr>
        <w:tc>
          <w:tcPr>
            <w:tcW w:w="10065" w:type="dxa"/>
            <w:gridSpan w:val="3"/>
            <w:tcBorders>
              <w:top w:val="single" w:sz="12" w:space="0" w:color="auto"/>
              <w:left w:val="single" w:sz="12" w:space="0" w:color="auto"/>
              <w:bottom w:val="single" w:sz="12" w:space="0" w:color="auto"/>
              <w:right w:val="single" w:sz="12" w:space="0" w:color="auto"/>
            </w:tcBorders>
            <w:shd w:val="clear" w:color="auto" w:fill="DEEAF6" w:themeFill="accent1" w:themeFillTint="33"/>
            <w:vAlign w:val="center"/>
          </w:tcPr>
          <w:p w14:paraId="2C329172" w14:textId="77777777" w:rsidR="00C51733" w:rsidRPr="006C4F1C" w:rsidRDefault="00C51733" w:rsidP="006100EC">
            <w:pPr>
              <w:tabs>
                <w:tab w:val="center" w:pos="4536"/>
                <w:tab w:val="right" w:pos="9072"/>
              </w:tabs>
              <w:spacing w:line="20" w:lineRule="atLeast"/>
              <w:jc w:val="center"/>
              <w:rPr>
                <w:rFonts w:ascii="Candara" w:hAnsi="Candara" w:cs="Andalus"/>
                <w:b/>
                <w:color w:val="002060"/>
                <w:sz w:val="22"/>
                <w:szCs w:val="22"/>
              </w:rPr>
            </w:pPr>
            <w:r w:rsidRPr="006C4F1C">
              <w:rPr>
                <w:rFonts w:ascii="Candara" w:hAnsi="Candara" w:cs="Andalus"/>
                <w:b/>
                <w:color w:val="002060"/>
                <w:sz w:val="22"/>
                <w:szCs w:val="22"/>
              </w:rPr>
              <w:lastRenderedPageBreak/>
              <w:t>МЗ   Д Р А Г О В А    Л У К А</w:t>
            </w:r>
          </w:p>
        </w:tc>
      </w:tr>
      <w:tr w:rsidR="00323A79" w:rsidRPr="006C4F1C" w14:paraId="292F9813" w14:textId="77777777" w:rsidTr="00041E84">
        <w:trPr>
          <w:trHeight w:val="397"/>
        </w:trPr>
        <w:tc>
          <w:tcPr>
            <w:tcW w:w="10065" w:type="dxa"/>
            <w:gridSpan w:val="3"/>
            <w:tcBorders>
              <w:top w:val="single" w:sz="12" w:space="0" w:color="auto"/>
              <w:left w:val="single" w:sz="12" w:space="0" w:color="auto"/>
              <w:bottom w:val="single" w:sz="12" w:space="0" w:color="auto"/>
              <w:right w:val="single" w:sz="12" w:space="0" w:color="auto"/>
            </w:tcBorders>
            <w:vAlign w:val="center"/>
          </w:tcPr>
          <w:p w14:paraId="195D3E66" w14:textId="77777777" w:rsidR="00C51733" w:rsidRPr="006C4F1C" w:rsidRDefault="00C51733" w:rsidP="006100EC">
            <w:pPr>
              <w:tabs>
                <w:tab w:val="center" w:pos="4536"/>
                <w:tab w:val="right" w:pos="9072"/>
              </w:tabs>
              <w:spacing w:line="20" w:lineRule="atLeast"/>
              <w:jc w:val="center"/>
              <w:rPr>
                <w:rFonts w:ascii="Candara" w:hAnsi="Candara" w:cs="Andalus"/>
                <w:b/>
                <w:color w:val="002060"/>
                <w:sz w:val="22"/>
                <w:szCs w:val="22"/>
              </w:rPr>
            </w:pPr>
            <w:r w:rsidRPr="006C4F1C">
              <w:rPr>
                <w:rFonts w:ascii="Candara" w:hAnsi="Candara"/>
                <w:b/>
                <w:color w:val="002060"/>
                <w:sz w:val="22"/>
                <w:szCs w:val="22"/>
              </w:rPr>
              <w:t>Обухвата насеље Драгова Лука</w:t>
            </w:r>
          </w:p>
        </w:tc>
      </w:tr>
      <w:tr w:rsidR="00323A79" w:rsidRPr="006C4F1C" w14:paraId="24447651" w14:textId="77777777" w:rsidTr="00323A79">
        <w:trPr>
          <w:trHeight w:val="454"/>
        </w:trPr>
        <w:tc>
          <w:tcPr>
            <w:tcW w:w="709" w:type="dxa"/>
            <w:tcBorders>
              <w:top w:val="single" w:sz="12" w:space="0" w:color="auto"/>
              <w:left w:val="single" w:sz="12" w:space="0" w:color="auto"/>
              <w:bottom w:val="single" w:sz="8" w:space="0" w:color="auto"/>
              <w:right w:val="single" w:sz="4" w:space="0" w:color="auto"/>
            </w:tcBorders>
            <w:vAlign w:val="center"/>
          </w:tcPr>
          <w:p w14:paraId="21E9D7E6" w14:textId="77777777" w:rsidR="00C51733" w:rsidRPr="006C4F1C" w:rsidRDefault="00C51733" w:rsidP="006550ED">
            <w:pPr>
              <w:tabs>
                <w:tab w:val="center" w:pos="4536"/>
                <w:tab w:val="right" w:pos="9072"/>
              </w:tabs>
              <w:spacing w:line="20" w:lineRule="atLeast"/>
              <w:jc w:val="center"/>
              <w:rPr>
                <w:rFonts w:ascii="Candara" w:hAnsi="Candara" w:cs="Andalus"/>
                <w:color w:val="002060"/>
                <w:sz w:val="22"/>
                <w:szCs w:val="22"/>
              </w:rPr>
            </w:pPr>
          </w:p>
        </w:tc>
        <w:tc>
          <w:tcPr>
            <w:tcW w:w="4962" w:type="dxa"/>
            <w:tcBorders>
              <w:top w:val="single" w:sz="12" w:space="0" w:color="auto"/>
              <w:left w:val="single" w:sz="4" w:space="0" w:color="auto"/>
              <w:bottom w:val="single" w:sz="8" w:space="0" w:color="auto"/>
              <w:right w:val="single" w:sz="4" w:space="0" w:color="auto"/>
            </w:tcBorders>
            <w:vAlign w:val="center"/>
          </w:tcPr>
          <w:p w14:paraId="230C5D39" w14:textId="77777777" w:rsidR="00C51733" w:rsidRPr="006C4F1C" w:rsidRDefault="00093071" w:rsidP="006550ED">
            <w:pPr>
              <w:tabs>
                <w:tab w:val="center" w:pos="4536"/>
                <w:tab w:val="right" w:pos="9072"/>
              </w:tabs>
              <w:spacing w:line="20" w:lineRule="atLeast"/>
              <w:jc w:val="center"/>
              <w:rPr>
                <w:rFonts w:ascii="Candara" w:hAnsi="Candara" w:cs="Andalus"/>
                <w:b/>
                <w:color w:val="002060"/>
                <w:sz w:val="22"/>
                <w:szCs w:val="22"/>
              </w:rPr>
            </w:pPr>
            <w:r w:rsidRPr="006C4F1C">
              <w:rPr>
                <w:rFonts w:ascii="Candara" w:hAnsi="Candara" w:cs="Andalus"/>
                <w:b/>
                <w:color w:val="002060"/>
                <w:sz w:val="22"/>
                <w:szCs w:val="22"/>
              </w:rPr>
              <w:t>ЗАХТЈЕВИ ГРАЂАНА</w:t>
            </w:r>
          </w:p>
        </w:tc>
        <w:tc>
          <w:tcPr>
            <w:tcW w:w="4394" w:type="dxa"/>
            <w:tcBorders>
              <w:top w:val="single" w:sz="12" w:space="0" w:color="auto"/>
              <w:left w:val="single" w:sz="4" w:space="0" w:color="auto"/>
              <w:bottom w:val="single" w:sz="8" w:space="0" w:color="auto"/>
              <w:right w:val="single" w:sz="12" w:space="0" w:color="auto"/>
            </w:tcBorders>
            <w:vAlign w:val="center"/>
          </w:tcPr>
          <w:p w14:paraId="2C611A8E" w14:textId="77777777" w:rsidR="00C51733" w:rsidRPr="006C4F1C" w:rsidRDefault="00C51733" w:rsidP="006550ED">
            <w:pPr>
              <w:tabs>
                <w:tab w:val="center" w:pos="4536"/>
                <w:tab w:val="right" w:pos="9072"/>
              </w:tabs>
              <w:spacing w:line="20" w:lineRule="atLeast"/>
              <w:jc w:val="center"/>
              <w:rPr>
                <w:rFonts w:ascii="Candara" w:hAnsi="Candara" w:cs="Andalus"/>
                <w:b/>
                <w:color w:val="002060"/>
                <w:sz w:val="22"/>
                <w:szCs w:val="22"/>
              </w:rPr>
            </w:pPr>
            <w:r w:rsidRPr="006C4F1C">
              <w:rPr>
                <w:rFonts w:ascii="Candara" w:hAnsi="Candara" w:cs="Andalus"/>
                <w:b/>
                <w:color w:val="002060"/>
                <w:sz w:val="22"/>
                <w:szCs w:val="22"/>
              </w:rPr>
              <w:t>РЕАЛИЗОВАНО  2020.</w:t>
            </w:r>
          </w:p>
        </w:tc>
      </w:tr>
      <w:tr w:rsidR="00323A79" w:rsidRPr="006C4F1C" w14:paraId="47A734B2" w14:textId="77777777" w:rsidTr="00323A79">
        <w:trPr>
          <w:trHeight w:val="841"/>
        </w:trPr>
        <w:tc>
          <w:tcPr>
            <w:tcW w:w="709" w:type="dxa"/>
            <w:vMerge w:val="restart"/>
            <w:tcBorders>
              <w:top w:val="single" w:sz="8" w:space="0" w:color="auto"/>
              <w:left w:val="single" w:sz="12" w:space="0" w:color="auto"/>
              <w:bottom w:val="single" w:sz="4" w:space="0" w:color="auto"/>
              <w:right w:val="single" w:sz="4" w:space="0" w:color="auto"/>
            </w:tcBorders>
            <w:textDirection w:val="btLr"/>
            <w:vAlign w:val="center"/>
          </w:tcPr>
          <w:p w14:paraId="717BD083" w14:textId="77777777" w:rsidR="00C51733" w:rsidRPr="006C4F1C" w:rsidRDefault="00C51733" w:rsidP="006550ED">
            <w:pPr>
              <w:tabs>
                <w:tab w:val="center" w:pos="4536"/>
                <w:tab w:val="right" w:pos="9072"/>
              </w:tabs>
              <w:spacing w:line="20" w:lineRule="atLeast"/>
              <w:jc w:val="center"/>
              <w:rPr>
                <w:rFonts w:ascii="Candara" w:hAnsi="Candara" w:cs="Andalus"/>
                <w:b/>
                <w:color w:val="002060"/>
                <w:sz w:val="22"/>
                <w:szCs w:val="22"/>
              </w:rPr>
            </w:pPr>
            <w:r w:rsidRPr="006C4F1C">
              <w:rPr>
                <w:rFonts w:ascii="Candara" w:hAnsi="Candara" w:cs="Andalus"/>
                <w:b/>
                <w:color w:val="002060"/>
                <w:sz w:val="22"/>
                <w:szCs w:val="22"/>
              </w:rPr>
              <w:t>САОБРАЋАЈНИЦЕ</w:t>
            </w:r>
          </w:p>
        </w:tc>
        <w:tc>
          <w:tcPr>
            <w:tcW w:w="4962" w:type="dxa"/>
            <w:tcBorders>
              <w:top w:val="single" w:sz="8" w:space="0" w:color="auto"/>
              <w:left w:val="single" w:sz="4" w:space="0" w:color="auto"/>
              <w:bottom w:val="single" w:sz="4" w:space="0" w:color="auto"/>
              <w:right w:val="single" w:sz="4" w:space="0" w:color="auto"/>
            </w:tcBorders>
            <w:shd w:val="clear" w:color="auto" w:fill="auto"/>
          </w:tcPr>
          <w:p w14:paraId="35FB13EF" w14:textId="77777777" w:rsidR="00C51733" w:rsidRPr="006C4F1C" w:rsidRDefault="00C51733" w:rsidP="006550ED">
            <w:pPr>
              <w:tabs>
                <w:tab w:val="center" w:pos="4536"/>
                <w:tab w:val="right" w:pos="9072"/>
              </w:tabs>
              <w:spacing w:before="60" w:line="20" w:lineRule="atLeast"/>
              <w:jc w:val="both"/>
              <w:rPr>
                <w:rFonts w:ascii="Candara" w:hAnsi="Candara"/>
                <w:b/>
                <w:i/>
                <w:color w:val="002060"/>
                <w:sz w:val="22"/>
                <w:u w:val="single"/>
              </w:rPr>
            </w:pPr>
            <w:r w:rsidRPr="006C4F1C">
              <w:rPr>
                <w:rFonts w:ascii="Candara" w:hAnsi="Candara"/>
                <w:b/>
                <w:i/>
                <w:color w:val="002060"/>
                <w:sz w:val="22"/>
                <w:u w:val="single"/>
              </w:rPr>
              <w:t xml:space="preserve"> Асфалтирање улица</w:t>
            </w:r>
          </w:p>
          <w:p w14:paraId="7C388E10" w14:textId="77777777" w:rsidR="00C51733" w:rsidRPr="006C4F1C" w:rsidRDefault="00C51733" w:rsidP="006550ED">
            <w:pPr>
              <w:tabs>
                <w:tab w:val="center" w:pos="4536"/>
                <w:tab w:val="right" w:pos="9072"/>
              </w:tabs>
              <w:spacing w:before="60" w:line="20" w:lineRule="atLeast"/>
              <w:jc w:val="both"/>
              <w:rPr>
                <w:rFonts w:ascii="Candara" w:hAnsi="Candara"/>
                <w:color w:val="002060"/>
                <w:sz w:val="22"/>
              </w:rPr>
            </w:pPr>
            <w:r w:rsidRPr="006C4F1C">
              <w:rPr>
                <w:rFonts w:ascii="Candara" w:hAnsi="Candara"/>
                <w:color w:val="002060"/>
                <w:sz w:val="22"/>
              </w:rPr>
              <w:t>Асфалтирање улица:</w:t>
            </w:r>
          </w:p>
          <w:p w14:paraId="20AEFEA4" w14:textId="77777777" w:rsidR="002A6AC9" w:rsidRPr="006C4F1C" w:rsidRDefault="002A6AC9" w:rsidP="001C1DA5">
            <w:pPr>
              <w:pStyle w:val="ListParagraph"/>
              <w:numPr>
                <w:ilvl w:val="0"/>
                <w:numId w:val="32"/>
              </w:numPr>
              <w:tabs>
                <w:tab w:val="center" w:pos="318"/>
                <w:tab w:val="left" w:pos="397"/>
                <w:tab w:val="right" w:pos="9072"/>
              </w:tabs>
              <w:spacing w:after="0" w:line="20" w:lineRule="atLeast"/>
              <w:ind w:left="350" w:hanging="283"/>
              <w:jc w:val="both"/>
              <w:rPr>
                <w:rFonts w:ascii="Candara" w:hAnsi="Candara"/>
                <w:color w:val="002060"/>
                <w:lang w:val="sr-Latn-CS"/>
              </w:rPr>
            </w:pPr>
            <w:r w:rsidRPr="006C4F1C">
              <w:rPr>
                <w:rFonts w:ascii="Candara" w:hAnsi="Candara"/>
                <w:color w:val="002060"/>
                <w:lang w:val="sr-Latn-CS"/>
              </w:rPr>
              <w:t>Драговолучке улице 92 и Драговолучке 116,</w:t>
            </w:r>
          </w:p>
          <w:p w14:paraId="746B92BF" w14:textId="46EFFF6A" w:rsidR="002A6AC9" w:rsidRPr="006C4F1C" w:rsidRDefault="002A6AC9" w:rsidP="001C1DA5">
            <w:pPr>
              <w:pStyle w:val="ListParagraph"/>
              <w:numPr>
                <w:ilvl w:val="0"/>
                <w:numId w:val="32"/>
              </w:numPr>
              <w:tabs>
                <w:tab w:val="center" w:pos="318"/>
                <w:tab w:val="left" w:pos="397"/>
                <w:tab w:val="right" w:pos="9072"/>
              </w:tabs>
              <w:spacing w:after="0" w:line="20" w:lineRule="atLeast"/>
              <w:ind w:left="350" w:hanging="283"/>
              <w:jc w:val="both"/>
              <w:rPr>
                <w:rFonts w:ascii="Candara" w:hAnsi="Candara"/>
                <w:color w:val="002060"/>
                <w:lang w:val="sr-Latn-CS"/>
              </w:rPr>
            </w:pPr>
            <w:r w:rsidRPr="006C4F1C">
              <w:rPr>
                <w:rFonts w:ascii="Candara" w:hAnsi="Candara"/>
                <w:color w:val="002060"/>
                <w:lang w:val="sr-Latn-CS"/>
              </w:rPr>
              <w:t xml:space="preserve">Драговолучке улице бр. </w:t>
            </w:r>
            <w:r w:rsidR="00812E40" w:rsidRPr="006C4F1C">
              <w:rPr>
                <w:rFonts w:ascii="Candara" w:hAnsi="Candara"/>
                <w:color w:val="002060"/>
                <w:lang w:val="sr-Latn-CS"/>
              </w:rPr>
              <w:t>VI</w:t>
            </w:r>
            <w:r w:rsidRPr="006C4F1C">
              <w:rPr>
                <w:rFonts w:ascii="Candara" w:hAnsi="Candara"/>
                <w:color w:val="002060"/>
                <w:lang w:val="sr-Latn-CS"/>
              </w:rPr>
              <w:t xml:space="preserve"> (код вртића), дужине цца 50</w:t>
            </w:r>
            <w:r w:rsidR="00EF4C7D" w:rsidRPr="006C4F1C">
              <w:rPr>
                <w:rFonts w:ascii="Candara" w:hAnsi="Candara"/>
                <w:color w:val="002060"/>
                <w:lang w:val="sr-Latn-CS"/>
              </w:rPr>
              <w:t xml:space="preserve"> м</w:t>
            </w:r>
            <w:r w:rsidR="00343D69" w:rsidRPr="006C4F1C">
              <w:rPr>
                <w:rFonts w:ascii="Candara" w:hAnsi="Candara"/>
                <w:color w:val="002060"/>
                <w:lang w:val="sr-Cyrl-ME"/>
              </w:rPr>
              <w:t>,</w:t>
            </w:r>
          </w:p>
          <w:p w14:paraId="5DE999ED" w14:textId="58C3466B" w:rsidR="00EF4C7D" w:rsidRPr="006C4F1C" w:rsidRDefault="00EF4C7D" w:rsidP="001C1DA5">
            <w:pPr>
              <w:pStyle w:val="ListParagraph"/>
              <w:numPr>
                <w:ilvl w:val="0"/>
                <w:numId w:val="32"/>
              </w:numPr>
              <w:tabs>
                <w:tab w:val="center" w:pos="318"/>
                <w:tab w:val="left" w:pos="397"/>
                <w:tab w:val="right" w:pos="9072"/>
              </w:tabs>
              <w:spacing w:after="0" w:line="20" w:lineRule="atLeast"/>
              <w:ind w:left="350" w:hanging="283"/>
              <w:jc w:val="both"/>
              <w:rPr>
                <w:rFonts w:ascii="Candara" w:hAnsi="Candara"/>
                <w:color w:val="002060"/>
                <w:lang w:val="sr-Latn-CS"/>
              </w:rPr>
            </w:pPr>
            <w:r w:rsidRPr="006C4F1C">
              <w:rPr>
                <w:rFonts w:ascii="Candara" w:hAnsi="Candara"/>
                <w:color w:val="002060"/>
                <w:lang w:val="sr-Latn-CS"/>
              </w:rPr>
              <w:t>приступне улице која спаја Дурмиторску са Драговолучком улицом (један дио улице раније асфсалтиран, КП 1552 и 1629 КО Рубежа)</w:t>
            </w:r>
            <w:r w:rsidR="00343D69" w:rsidRPr="006C4F1C">
              <w:rPr>
                <w:rFonts w:ascii="Candara" w:hAnsi="Candara"/>
                <w:color w:val="002060"/>
                <w:lang w:val="sr-Cyrl-ME"/>
              </w:rPr>
              <w:t>,</w:t>
            </w:r>
          </w:p>
          <w:p w14:paraId="65C312B4" w14:textId="589343BD" w:rsidR="00EF4C7D" w:rsidRPr="006C4F1C" w:rsidRDefault="00EF4C7D" w:rsidP="001C1DA5">
            <w:pPr>
              <w:pStyle w:val="ListParagraph"/>
              <w:numPr>
                <w:ilvl w:val="0"/>
                <w:numId w:val="32"/>
              </w:numPr>
              <w:tabs>
                <w:tab w:val="center" w:pos="318"/>
                <w:tab w:val="left" w:pos="397"/>
                <w:tab w:val="right" w:pos="9072"/>
              </w:tabs>
              <w:spacing w:after="0" w:line="20" w:lineRule="atLeast"/>
              <w:ind w:left="350" w:hanging="283"/>
              <w:jc w:val="both"/>
              <w:rPr>
                <w:rFonts w:ascii="Candara" w:hAnsi="Candara"/>
                <w:color w:val="002060"/>
                <w:lang w:val="sr-Latn-CS"/>
              </w:rPr>
            </w:pPr>
            <w:r w:rsidRPr="006C4F1C">
              <w:rPr>
                <w:rFonts w:ascii="Candara" w:hAnsi="Candara"/>
                <w:color w:val="002060"/>
                <w:lang w:val="sr-Latn-CS"/>
              </w:rPr>
              <w:t>дијела Дурмиторске улице (дио који спаја Дурмиторску са Релејском улицом, у успону), дужине цца 110 м</w:t>
            </w:r>
            <w:r w:rsidR="00343D69" w:rsidRPr="006C4F1C">
              <w:rPr>
                <w:rFonts w:ascii="Candara" w:hAnsi="Candara"/>
                <w:color w:val="002060"/>
                <w:lang w:val="sr-Cyrl-ME"/>
              </w:rPr>
              <w:t>,</w:t>
            </w:r>
            <w:r w:rsidRPr="006C4F1C">
              <w:rPr>
                <w:rFonts w:ascii="Candara" w:hAnsi="Candara"/>
                <w:color w:val="002060"/>
                <w:lang w:val="sr-Latn-CS"/>
              </w:rPr>
              <w:t xml:space="preserve">  </w:t>
            </w:r>
          </w:p>
          <w:p w14:paraId="07B17C07" w14:textId="77777777" w:rsidR="00EF4C7D" w:rsidRPr="006C4F1C" w:rsidRDefault="00EF4C7D" w:rsidP="001C1DA5">
            <w:pPr>
              <w:pStyle w:val="ListParagraph"/>
              <w:numPr>
                <w:ilvl w:val="0"/>
                <w:numId w:val="32"/>
              </w:numPr>
              <w:tabs>
                <w:tab w:val="center" w:pos="318"/>
                <w:tab w:val="left" w:pos="397"/>
                <w:tab w:val="right" w:pos="9072"/>
              </w:tabs>
              <w:spacing w:after="0" w:line="20" w:lineRule="atLeast"/>
              <w:ind w:left="350" w:hanging="283"/>
              <w:jc w:val="both"/>
              <w:rPr>
                <w:rFonts w:ascii="Candara" w:hAnsi="Candara"/>
                <w:color w:val="002060"/>
              </w:rPr>
            </w:pPr>
            <w:r w:rsidRPr="006C4F1C">
              <w:rPr>
                <w:rFonts w:ascii="Candara" w:hAnsi="Candara"/>
                <w:color w:val="002060"/>
                <w:lang w:val="sr-Latn-CS"/>
              </w:rPr>
              <w:t xml:space="preserve">крака са Релејске улице, дужине 150 м, </w:t>
            </w:r>
          </w:p>
          <w:p w14:paraId="3EEFDCF4" w14:textId="5685993D" w:rsidR="00EF4C7D" w:rsidRPr="006C4F1C" w:rsidRDefault="00EF4C7D" w:rsidP="001C1DA5">
            <w:pPr>
              <w:pStyle w:val="ListParagraph"/>
              <w:numPr>
                <w:ilvl w:val="0"/>
                <w:numId w:val="32"/>
              </w:numPr>
              <w:tabs>
                <w:tab w:val="center" w:pos="318"/>
                <w:tab w:val="left" w:pos="397"/>
                <w:tab w:val="right" w:pos="9072"/>
              </w:tabs>
              <w:spacing w:after="0" w:line="20" w:lineRule="atLeast"/>
              <w:ind w:left="350" w:hanging="283"/>
              <w:jc w:val="both"/>
              <w:rPr>
                <w:rFonts w:ascii="Candara" w:hAnsi="Candara"/>
                <w:color w:val="002060"/>
              </w:rPr>
            </w:pPr>
            <w:r w:rsidRPr="006C4F1C">
              <w:rPr>
                <w:rFonts w:ascii="Candara" w:hAnsi="Candara"/>
                <w:color w:val="002060"/>
              </w:rPr>
              <w:t>крака са Релејске улице (</w:t>
            </w:r>
            <w:r w:rsidRPr="006C4F1C">
              <w:rPr>
                <w:rFonts w:ascii="Candara" w:hAnsi="Candara"/>
                <w:i/>
                <w:color w:val="002060"/>
              </w:rPr>
              <w:t>Релејска бр. 57</w:t>
            </w:r>
            <w:r w:rsidRPr="006C4F1C">
              <w:rPr>
                <w:rFonts w:ascii="Candara" w:hAnsi="Candara"/>
                <w:color w:val="002060"/>
                <w:lang w:val="sr-Latn-ME"/>
              </w:rPr>
              <w:t>)</w:t>
            </w:r>
            <w:r w:rsidRPr="006C4F1C">
              <w:rPr>
                <w:rFonts w:ascii="Candara" w:hAnsi="Candara"/>
                <w:color w:val="002060"/>
              </w:rPr>
              <w:t xml:space="preserve"> дужине 110 м</w:t>
            </w:r>
            <w:r w:rsidR="00343D69" w:rsidRPr="006C4F1C">
              <w:rPr>
                <w:rFonts w:ascii="Candara" w:hAnsi="Candara"/>
                <w:color w:val="002060"/>
                <w:lang w:val="sr-Cyrl-ME"/>
              </w:rPr>
              <w:t>,</w:t>
            </w:r>
          </w:p>
          <w:p w14:paraId="12FC5044" w14:textId="71A8C9DA" w:rsidR="002A6AC9" w:rsidRPr="006C4F1C" w:rsidRDefault="002A6AC9" w:rsidP="001C1DA5">
            <w:pPr>
              <w:pStyle w:val="ListParagraph"/>
              <w:numPr>
                <w:ilvl w:val="0"/>
                <w:numId w:val="32"/>
              </w:numPr>
              <w:tabs>
                <w:tab w:val="center" w:pos="318"/>
                <w:tab w:val="left" w:pos="397"/>
                <w:tab w:val="right" w:pos="9072"/>
              </w:tabs>
              <w:spacing w:after="0" w:line="20" w:lineRule="atLeast"/>
              <w:ind w:left="350" w:hanging="283"/>
              <w:jc w:val="both"/>
              <w:rPr>
                <w:rFonts w:ascii="Candara" w:hAnsi="Candara"/>
                <w:color w:val="002060"/>
                <w:lang w:val="sr-Latn-CS"/>
              </w:rPr>
            </w:pPr>
            <w:r w:rsidRPr="006C4F1C">
              <w:rPr>
                <w:rFonts w:ascii="Candara" w:hAnsi="Candara"/>
                <w:color w:val="002060"/>
                <w:lang w:val="sr-Latn-CS"/>
              </w:rPr>
              <w:t>приступне улице са Бистри</w:t>
            </w:r>
            <w:r w:rsidRPr="006C4F1C">
              <w:rPr>
                <w:rFonts w:ascii="Candara" w:hAnsi="Candara"/>
                <w:color w:val="002060"/>
                <w:lang w:val="sr-Cyrl-RS"/>
              </w:rPr>
              <w:t>ч</w:t>
            </w:r>
            <w:r w:rsidRPr="006C4F1C">
              <w:rPr>
                <w:rFonts w:ascii="Candara" w:hAnsi="Candara"/>
                <w:color w:val="002060"/>
                <w:lang w:val="sr-Latn-CS"/>
              </w:rPr>
              <w:t>ке улице (у близини фирме „Браћа Копривице“) у дужини од 50 м</w:t>
            </w:r>
            <w:r w:rsidR="00343D69" w:rsidRPr="006C4F1C">
              <w:rPr>
                <w:rFonts w:ascii="Candara" w:hAnsi="Candara"/>
                <w:color w:val="002060"/>
                <w:lang w:val="sr-Cyrl-RS"/>
              </w:rPr>
              <w:t>,</w:t>
            </w:r>
          </w:p>
          <w:p w14:paraId="749FE916" w14:textId="13958414" w:rsidR="002A6AC9" w:rsidRPr="006C4F1C" w:rsidRDefault="002A6AC9" w:rsidP="001C1DA5">
            <w:pPr>
              <w:pStyle w:val="ListParagraph"/>
              <w:numPr>
                <w:ilvl w:val="0"/>
                <w:numId w:val="32"/>
              </w:numPr>
              <w:tabs>
                <w:tab w:val="center" w:pos="318"/>
                <w:tab w:val="left" w:pos="397"/>
                <w:tab w:val="right" w:pos="9072"/>
              </w:tabs>
              <w:spacing w:after="0" w:line="20" w:lineRule="atLeast"/>
              <w:ind w:left="350" w:hanging="283"/>
              <w:jc w:val="both"/>
              <w:rPr>
                <w:rFonts w:ascii="Candara" w:hAnsi="Candara"/>
                <w:color w:val="002060"/>
                <w:lang w:val="sr-Latn-CS"/>
              </w:rPr>
            </w:pPr>
            <w:r w:rsidRPr="006C4F1C">
              <w:rPr>
                <w:rFonts w:ascii="Candara" w:hAnsi="Candara"/>
                <w:color w:val="002060"/>
                <w:lang w:val="sr-Cyrl-RS"/>
              </w:rPr>
              <w:t>дијела У</w:t>
            </w:r>
            <w:r w:rsidRPr="006C4F1C">
              <w:rPr>
                <w:rFonts w:ascii="Candara" w:hAnsi="Candara"/>
                <w:color w:val="002060"/>
                <w:lang w:val="sr-Latn-CS"/>
              </w:rPr>
              <w:t xml:space="preserve">лице бистричка </w:t>
            </w:r>
            <w:r w:rsidR="00CF6A8A" w:rsidRPr="006C4F1C">
              <w:rPr>
                <w:rFonts w:ascii="Candara" w:hAnsi="Candara"/>
                <w:color w:val="002060"/>
                <w:lang w:val="sr-Latn-CS"/>
              </w:rPr>
              <w:t>II</w:t>
            </w:r>
            <w:r w:rsidRPr="006C4F1C">
              <w:rPr>
                <w:rFonts w:ascii="Candara" w:hAnsi="Candara"/>
                <w:color w:val="002060"/>
                <w:lang w:val="sr-Latn-CS"/>
              </w:rPr>
              <w:t xml:space="preserve"> </w:t>
            </w:r>
            <w:r w:rsidRPr="006C4F1C">
              <w:rPr>
                <w:rFonts w:ascii="Candara" w:hAnsi="Candara"/>
                <w:color w:val="002060"/>
                <w:lang w:val="sr-Cyrl-RS"/>
              </w:rPr>
              <w:t xml:space="preserve">- </w:t>
            </w:r>
            <w:r w:rsidRPr="006C4F1C">
              <w:rPr>
                <w:rFonts w:ascii="Candara" w:hAnsi="Candara"/>
                <w:i/>
                <w:color w:val="002060"/>
                <w:lang w:val="sr-Latn-CS"/>
              </w:rPr>
              <w:t>Шишовик</w:t>
            </w:r>
            <w:r w:rsidRPr="006C4F1C">
              <w:rPr>
                <w:rFonts w:ascii="Candara" w:hAnsi="Candara"/>
                <w:color w:val="002060"/>
                <w:lang w:val="sr-Latn-CS"/>
              </w:rPr>
              <w:t xml:space="preserve"> (јед</w:t>
            </w:r>
            <w:r w:rsidRPr="006C4F1C">
              <w:rPr>
                <w:rFonts w:ascii="Candara" w:hAnsi="Candara"/>
                <w:color w:val="002060"/>
                <w:lang w:val="sr-Cyrl-RS"/>
              </w:rPr>
              <w:t>а</w:t>
            </w:r>
            <w:r w:rsidRPr="006C4F1C">
              <w:rPr>
                <w:rFonts w:ascii="Candara" w:hAnsi="Candara"/>
                <w:color w:val="002060"/>
                <w:lang w:val="sr-Latn-CS"/>
              </w:rPr>
              <w:t>н дио улице ра</w:t>
            </w:r>
            <w:r w:rsidRPr="006C4F1C">
              <w:rPr>
                <w:rFonts w:ascii="Candara" w:hAnsi="Candara"/>
                <w:color w:val="002060"/>
                <w:lang w:val="sr-Cyrl-RS"/>
              </w:rPr>
              <w:t>н</w:t>
            </w:r>
            <w:r w:rsidR="00EF4C7D" w:rsidRPr="006C4F1C">
              <w:rPr>
                <w:rFonts w:ascii="Candara" w:hAnsi="Candara"/>
                <w:color w:val="002060"/>
                <w:lang w:val="sr-Latn-CS"/>
              </w:rPr>
              <w:t>ије асфалтиран)</w:t>
            </w:r>
            <w:r w:rsidR="00343D69" w:rsidRPr="006C4F1C">
              <w:rPr>
                <w:rFonts w:ascii="Candara" w:hAnsi="Candara"/>
                <w:color w:val="002060"/>
                <w:lang w:val="sr-Cyrl-ME"/>
              </w:rPr>
              <w:t>,</w:t>
            </w:r>
          </w:p>
          <w:p w14:paraId="35BDED86" w14:textId="067FF1E7" w:rsidR="00C51733" w:rsidRPr="006C4F1C" w:rsidRDefault="00C51733" w:rsidP="001C1DA5">
            <w:pPr>
              <w:pStyle w:val="ListParagraph"/>
              <w:numPr>
                <w:ilvl w:val="0"/>
                <w:numId w:val="32"/>
              </w:numPr>
              <w:tabs>
                <w:tab w:val="center" w:pos="318"/>
                <w:tab w:val="left" w:pos="397"/>
                <w:tab w:val="right" w:pos="9072"/>
              </w:tabs>
              <w:spacing w:after="0" w:line="20" w:lineRule="atLeast"/>
              <w:ind w:left="350" w:hanging="283"/>
              <w:jc w:val="both"/>
              <w:rPr>
                <w:rFonts w:ascii="Candara" w:hAnsi="Candara"/>
                <w:color w:val="002060"/>
                <w:lang w:val="sr-Latn-CS"/>
              </w:rPr>
            </w:pPr>
            <w:bookmarkStart w:id="1" w:name="_Hlk53488044"/>
            <w:r w:rsidRPr="006C4F1C">
              <w:rPr>
                <w:rFonts w:ascii="Candara" w:hAnsi="Candara"/>
                <w:color w:val="002060"/>
              </w:rPr>
              <w:t xml:space="preserve">приступног пута </w:t>
            </w:r>
            <w:r w:rsidRPr="006C4F1C">
              <w:rPr>
                <w:rFonts w:ascii="Candara" w:hAnsi="Candara"/>
                <w:color w:val="002060"/>
                <w:lang w:val="sr-Latn-ME"/>
              </w:rPr>
              <w:t xml:space="preserve">са Ловћенске улице </w:t>
            </w:r>
            <w:r w:rsidRPr="006C4F1C">
              <w:rPr>
                <w:rFonts w:ascii="Candara" w:hAnsi="Candara"/>
                <w:color w:val="002060"/>
              </w:rPr>
              <w:t>чије је одржавање отежано због нагиба терена</w:t>
            </w:r>
            <w:r w:rsidR="00343D69" w:rsidRPr="006C4F1C">
              <w:rPr>
                <w:rFonts w:ascii="Candara" w:hAnsi="Candara"/>
                <w:color w:val="002060"/>
                <w:lang w:val="sr-Cyrl-ME"/>
              </w:rPr>
              <w:t>,</w:t>
            </w:r>
          </w:p>
          <w:bookmarkEnd w:id="1"/>
          <w:p w14:paraId="524E0352" w14:textId="77777777" w:rsidR="00C51733" w:rsidRPr="006C4F1C" w:rsidRDefault="00C51733" w:rsidP="001C1DA5">
            <w:pPr>
              <w:pStyle w:val="ListParagraph"/>
              <w:numPr>
                <w:ilvl w:val="0"/>
                <w:numId w:val="32"/>
              </w:numPr>
              <w:tabs>
                <w:tab w:val="center" w:pos="318"/>
                <w:tab w:val="left" w:pos="397"/>
                <w:tab w:val="right" w:pos="9072"/>
              </w:tabs>
              <w:spacing w:after="0" w:line="20" w:lineRule="atLeast"/>
              <w:ind w:left="350" w:hanging="283"/>
              <w:jc w:val="both"/>
              <w:rPr>
                <w:rFonts w:ascii="Candara" w:hAnsi="Candara"/>
                <w:color w:val="002060"/>
                <w:lang w:val="sr-Latn-CS"/>
              </w:rPr>
            </w:pPr>
            <w:r w:rsidRPr="006C4F1C">
              <w:rPr>
                <w:rFonts w:ascii="Candara" w:hAnsi="Candara"/>
                <w:color w:val="002060"/>
                <w:lang w:val="sr-Latn-ME"/>
              </w:rPr>
              <w:t xml:space="preserve">кракова са Товићке улице у дужини од </w:t>
            </w:r>
            <w:r w:rsidR="002A6AC9" w:rsidRPr="006C4F1C">
              <w:rPr>
                <w:rFonts w:ascii="Candara" w:hAnsi="Candara"/>
                <w:color w:val="002060"/>
                <w:lang w:val="sr-Latn-ME"/>
              </w:rPr>
              <w:t>30</w:t>
            </w:r>
            <w:r w:rsidRPr="006C4F1C">
              <w:rPr>
                <w:rFonts w:ascii="Candara" w:hAnsi="Candara"/>
                <w:color w:val="002060"/>
                <w:lang w:val="sr-Latn-ME"/>
              </w:rPr>
              <w:t>0</w:t>
            </w:r>
            <w:r w:rsidR="006F53F7" w:rsidRPr="006C4F1C">
              <w:rPr>
                <w:rFonts w:ascii="Candara" w:hAnsi="Candara"/>
                <w:color w:val="002060"/>
                <w:lang w:val="sr-Cyrl-RS"/>
              </w:rPr>
              <w:t xml:space="preserve"> </w:t>
            </w:r>
            <w:r w:rsidRPr="006C4F1C">
              <w:rPr>
                <w:rFonts w:ascii="Candara" w:hAnsi="Candara"/>
                <w:color w:val="002060"/>
                <w:lang w:val="sr-Latn-ME"/>
              </w:rPr>
              <w:t>м,</w:t>
            </w:r>
          </w:p>
          <w:p w14:paraId="15E2523C" w14:textId="77777777" w:rsidR="00C51733" w:rsidRPr="006C4F1C" w:rsidRDefault="002A6AC9" w:rsidP="001C1DA5">
            <w:pPr>
              <w:pStyle w:val="ListParagraph"/>
              <w:numPr>
                <w:ilvl w:val="0"/>
                <w:numId w:val="32"/>
              </w:numPr>
              <w:tabs>
                <w:tab w:val="center" w:pos="318"/>
                <w:tab w:val="left" w:pos="397"/>
                <w:tab w:val="right" w:pos="9072"/>
              </w:tabs>
              <w:spacing w:after="0" w:line="20" w:lineRule="atLeast"/>
              <w:ind w:left="350" w:hanging="283"/>
              <w:jc w:val="both"/>
              <w:rPr>
                <w:rFonts w:ascii="Candara" w:hAnsi="Candara"/>
                <w:color w:val="002060"/>
                <w:lang w:val="sr-Latn-CS"/>
              </w:rPr>
            </w:pPr>
            <w:r w:rsidRPr="006C4F1C">
              <w:rPr>
                <w:rFonts w:ascii="Candara" w:hAnsi="Candara"/>
                <w:color w:val="002060"/>
                <w:lang w:val="sr-Latn-ME"/>
              </w:rPr>
              <w:t xml:space="preserve">Товићке улице (ради се о краку којим се завршава Товићка улица), у дужини од 80-90 </w:t>
            </w:r>
            <w:r w:rsidR="00EF4C7D" w:rsidRPr="006C4F1C">
              <w:rPr>
                <w:rFonts w:ascii="Candara" w:hAnsi="Candara"/>
                <w:color w:val="002060"/>
                <w:lang w:val="sr-Latn-ME"/>
              </w:rPr>
              <w:t>м</w:t>
            </w:r>
            <w:r w:rsidR="009368E0" w:rsidRPr="006C4F1C">
              <w:rPr>
                <w:rFonts w:ascii="Candara" w:hAnsi="Candara"/>
                <w:color w:val="002060"/>
                <w:lang w:val="sr-Latn-ME"/>
              </w:rPr>
              <w:t>.</w:t>
            </w:r>
          </w:p>
        </w:tc>
        <w:tc>
          <w:tcPr>
            <w:tcW w:w="4394" w:type="dxa"/>
            <w:tcBorders>
              <w:top w:val="single" w:sz="8" w:space="0" w:color="auto"/>
              <w:left w:val="single" w:sz="4" w:space="0" w:color="auto"/>
              <w:bottom w:val="single" w:sz="4" w:space="0" w:color="auto"/>
              <w:right w:val="single" w:sz="12" w:space="0" w:color="auto"/>
            </w:tcBorders>
            <w:shd w:val="clear" w:color="auto" w:fill="auto"/>
          </w:tcPr>
          <w:p w14:paraId="26797B6D" w14:textId="77777777" w:rsidR="00C51733" w:rsidRPr="006C4F1C" w:rsidRDefault="00C51733" w:rsidP="006550ED">
            <w:pPr>
              <w:pStyle w:val="ListParagraph"/>
              <w:tabs>
                <w:tab w:val="left" w:pos="284"/>
                <w:tab w:val="center" w:pos="4536"/>
                <w:tab w:val="right" w:pos="9072"/>
              </w:tabs>
              <w:spacing w:after="0" w:line="20" w:lineRule="atLeast"/>
              <w:ind w:left="0"/>
              <w:jc w:val="both"/>
              <w:rPr>
                <w:rFonts w:ascii="Candara" w:hAnsi="Candara" w:cs="Andalus"/>
                <w:color w:val="002060"/>
                <w:lang w:val="sl-SI"/>
              </w:rPr>
            </w:pPr>
          </w:p>
          <w:p w14:paraId="1D80BDD8" w14:textId="77777777" w:rsidR="00C51733" w:rsidRPr="006C4F1C" w:rsidRDefault="00C51733" w:rsidP="006550ED">
            <w:pPr>
              <w:pStyle w:val="ListParagraph"/>
              <w:tabs>
                <w:tab w:val="left" w:pos="284"/>
                <w:tab w:val="center" w:pos="4536"/>
                <w:tab w:val="right" w:pos="9072"/>
              </w:tabs>
              <w:spacing w:after="0" w:line="20" w:lineRule="atLeast"/>
              <w:ind w:left="0"/>
              <w:jc w:val="both"/>
              <w:rPr>
                <w:rFonts w:ascii="Candara" w:hAnsi="Candara" w:cs="Andalus"/>
                <w:color w:val="002060"/>
                <w:lang w:val="sl-SI"/>
              </w:rPr>
            </w:pPr>
            <w:r w:rsidRPr="006C4F1C">
              <w:rPr>
                <w:rFonts w:ascii="Candara" w:hAnsi="Candara" w:cs="Andalus"/>
                <w:color w:val="002060"/>
              </w:rPr>
              <w:t>Извршени су припремни радови (насипање, равнање и ваљање) и асфалтирање улица</w:t>
            </w:r>
            <w:r w:rsidRPr="006C4F1C">
              <w:rPr>
                <w:rFonts w:ascii="Candara" w:hAnsi="Candara" w:cs="Andalus"/>
                <w:color w:val="002060"/>
                <w:lang w:val="sl-SI"/>
              </w:rPr>
              <w:t>:</w:t>
            </w:r>
          </w:p>
          <w:p w14:paraId="6EFFD89D" w14:textId="51BF0A6E" w:rsidR="00C51733" w:rsidRPr="006C4F1C" w:rsidRDefault="00C51733" w:rsidP="001C1DA5">
            <w:pPr>
              <w:pStyle w:val="ListParagraph"/>
              <w:numPr>
                <w:ilvl w:val="0"/>
                <w:numId w:val="31"/>
              </w:numPr>
              <w:tabs>
                <w:tab w:val="left" w:pos="175"/>
                <w:tab w:val="center" w:pos="4536"/>
                <w:tab w:val="right" w:pos="9072"/>
              </w:tabs>
              <w:spacing w:after="0" w:line="20" w:lineRule="atLeast"/>
              <w:ind w:left="316" w:hanging="136"/>
              <w:jc w:val="both"/>
              <w:rPr>
                <w:rFonts w:ascii="Candara" w:hAnsi="Candara" w:cs="Andalus"/>
                <w:color w:val="002060"/>
                <w:lang w:val="sl-SI" w:eastAsia="sr-Latn-CS"/>
              </w:rPr>
            </w:pPr>
            <w:r w:rsidRPr="006C4F1C">
              <w:rPr>
                <w:rFonts w:ascii="Candara" w:hAnsi="Candara" w:cs="Andalus"/>
                <w:color w:val="002060"/>
                <w:lang w:val="sl-SI"/>
              </w:rPr>
              <w:t>2 крака са Товићке</w:t>
            </w:r>
            <w:r w:rsidR="00586338" w:rsidRPr="006C4F1C">
              <w:rPr>
                <w:rFonts w:ascii="Candara" w:hAnsi="Candara"/>
                <w:color w:val="002060"/>
                <w:shd w:val="clear" w:color="auto" w:fill="FFFFFF" w:themeFill="background1"/>
              </w:rPr>
              <w:t xml:space="preserve"> </w:t>
            </w:r>
            <w:r w:rsidR="00586338" w:rsidRPr="006C4F1C">
              <w:rPr>
                <w:rFonts w:ascii="Candara" w:hAnsi="Candara"/>
                <w:color w:val="002060"/>
                <w:shd w:val="clear" w:color="auto" w:fill="FFFFFF" w:themeFill="background1"/>
                <w:lang w:val="sr-Cyrl-ME"/>
              </w:rPr>
              <w:t xml:space="preserve">улице </w:t>
            </w:r>
            <w:r w:rsidR="00586338" w:rsidRPr="006C4F1C">
              <w:rPr>
                <w:rFonts w:ascii="Candara" w:hAnsi="Candara"/>
                <w:color w:val="002060"/>
                <w:shd w:val="clear" w:color="auto" w:fill="FFFFFF" w:themeFill="background1"/>
              </w:rPr>
              <w:t xml:space="preserve">у </w:t>
            </w:r>
            <w:r w:rsidR="00586338" w:rsidRPr="006C4F1C">
              <w:rPr>
                <w:rFonts w:ascii="Candara" w:hAnsi="Candara"/>
                <w:color w:val="002060"/>
                <w:shd w:val="clear" w:color="auto" w:fill="FFFFFF" w:themeFill="background1"/>
                <w:lang w:val="sr-Cyrl-ME"/>
              </w:rPr>
              <w:t xml:space="preserve">укупној </w:t>
            </w:r>
            <w:r w:rsidR="00586338" w:rsidRPr="006C4F1C">
              <w:rPr>
                <w:rFonts w:ascii="Candara" w:hAnsi="Candara"/>
                <w:color w:val="002060"/>
                <w:shd w:val="clear" w:color="auto" w:fill="FFFFFF" w:themeFill="background1"/>
              </w:rPr>
              <w:t xml:space="preserve">дужини од </w:t>
            </w:r>
            <w:r w:rsidRPr="006C4F1C">
              <w:rPr>
                <w:rFonts w:ascii="Candara" w:hAnsi="Candara" w:cs="Andalus"/>
                <w:color w:val="002060"/>
                <w:lang w:val="sl-SI"/>
              </w:rPr>
              <w:t>97 м</w:t>
            </w:r>
            <w:r w:rsidR="00586338" w:rsidRPr="006C4F1C">
              <w:rPr>
                <w:rFonts w:ascii="Candara" w:hAnsi="Candara" w:cs="Andalus"/>
                <w:color w:val="002060"/>
                <w:lang w:val="sr-Cyrl-ME"/>
              </w:rPr>
              <w:t>,</w:t>
            </w:r>
          </w:p>
          <w:p w14:paraId="6825F45F" w14:textId="01648C5E" w:rsidR="00C51733" w:rsidRPr="006C4F1C" w:rsidRDefault="00C51733" w:rsidP="001C1DA5">
            <w:pPr>
              <w:pStyle w:val="ListParagraph"/>
              <w:numPr>
                <w:ilvl w:val="0"/>
                <w:numId w:val="31"/>
              </w:numPr>
              <w:tabs>
                <w:tab w:val="left" w:pos="175"/>
                <w:tab w:val="center" w:pos="4536"/>
                <w:tab w:val="right" w:pos="9072"/>
              </w:tabs>
              <w:spacing w:after="0" w:line="20" w:lineRule="atLeast"/>
              <w:ind w:left="316" w:hanging="136"/>
              <w:jc w:val="both"/>
              <w:rPr>
                <w:rFonts w:ascii="Candara" w:hAnsi="Candara" w:cs="Andalus"/>
                <w:color w:val="002060"/>
                <w:lang w:val="sl-SI" w:eastAsia="sr-Latn-CS"/>
              </w:rPr>
            </w:pPr>
            <w:r w:rsidRPr="006C4F1C">
              <w:rPr>
                <w:rFonts w:ascii="Candara" w:hAnsi="Candara" w:cs="Andalus"/>
                <w:color w:val="002060"/>
                <w:lang w:val="sl-SI"/>
              </w:rPr>
              <w:t>крака са Ловћенске</w:t>
            </w:r>
            <w:r w:rsidR="00586338" w:rsidRPr="006C4F1C">
              <w:rPr>
                <w:rFonts w:ascii="Candara" w:hAnsi="Candara" w:cs="Andalus"/>
                <w:color w:val="002060"/>
                <w:lang w:val="sr-Cyrl-ME"/>
              </w:rPr>
              <w:t xml:space="preserve"> </w:t>
            </w:r>
            <w:r w:rsidR="00586338" w:rsidRPr="006C4F1C">
              <w:rPr>
                <w:rFonts w:ascii="Candara" w:hAnsi="Candara"/>
                <w:color w:val="002060"/>
                <w:shd w:val="clear" w:color="auto" w:fill="FFFFFF" w:themeFill="background1"/>
                <w:lang w:val="sr-Cyrl-ME"/>
              </w:rPr>
              <w:t>улице</w:t>
            </w:r>
            <w:r w:rsidR="00586338" w:rsidRPr="006C4F1C">
              <w:rPr>
                <w:rFonts w:ascii="Candara" w:hAnsi="Candara"/>
                <w:color w:val="002060"/>
                <w:shd w:val="clear" w:color="auto" w:fill="FFFFFF" w:themeFill="background1"/>
              </w:rPr>
              <w:t xml:space="preserve"> у дужини од </w:t>
            </w:r>
            <w:r w:rsidRPr="006C4F1C">
              <w:rPr>
                <w:rFonts w:ascii="Candara" w:hAnsi="Candara" w:cs="Andalus"/>
                <w:color w:val="002060"/>
                <w:lang w:val="sl-SI"/>
              </w:rPr>
              <w:t>155 м</w:t>
            </w:r>
            <w:r w:rsidR="00586338" w:rsidRPr="006C4F1C">
              <w:rPr>
                <w:rFonts w:ascii="Candara" w:hAnsi="Candara" w:cs="Andalus"/>
                <w:color w:val="002060"/>
                <w:lang w:val="sr-Cyrl-ME"/>
              </w:rPr>
              <w:t>,</w:t>
            </w:r>
          </w:p>
          <w:p w14:paraId="131CCBBD" w14:textId="3FDBD1D3" w:rsidR="00C51733" w:rsidRPr="006C4F1C" w:rsidRDefault="00C51733" w:rsidP="001C1DA5">
            <w:pPr>
              <w:pStyle w:val="ListParagraph"/>
              <w:numPr>
                <w:ilvl w:val="0"/>
                <w:numId w:val="31"/>
              </w:numPr>
              <w:tabs>
                <w:tab w:val="left" w:pos="175"/>
                <w:tab w:val="center" w:pos="4536"/>
                <w:tab w:val="right" w:pos="9072"/>
              </w:tabs>
              <w:spacing w:after="0" w:line="20" w:lineRule="atLeast"/>
              <w:ind w:left="316" w:hanging="136"/>
              <w:jc w:val="both"/>
              <w:rPr>
                <w:rFonts w:ascii="Candara" w:hAnsi="Candara" w:cs="Andalus"/>
                <w:color w:val="002060"/>
                <w:lang w:val="sl-SI"/>
              </w:rPr>
            </w:pPr>
            <w:r w:rsidRPr="006C4F1C">
              <w:rPr>
                <w:rFonts w:ascii="Candara" w:hAnsi="Candara" w:cs="Andalus"/>
                <w:color w:val="002060"/>
                <w:lang w:val="sl-SI"/>
              </w:rPr>
              <w:t>крака са Бистричке</w:t>
            </w:r>
            <w:r w:rsidR="00586338" w:rsidRPr="006C4F1C">
              <w:rPr>
                <w:rFonts w:ascii="Candara" w:hAnsi="Candara" w:cs="Andalus"/>
                <w:color w:val="002060"/>
                <w:lang w:val="sr-Cyrl-ME"/>
              </w:rPr>
              <w:t xml:space="preserve"> </w:t>
            </w:r>
            <w:r w:rsidR="00586338" w:rsidRPr="006C4F1C">
              <w:rPr>
                <w:rFonts w:ascii="Candara" w:hAnsi="Candara"/>
                <w:color w:val="002060"/>
                <w:shd w:val="clear" w:color="auto" w:fill="FFFFFF" w:themeFill="background1"/>
                <w:lang w:val="sr-Cyrl-ME"/>
              </w:rPr>
              <w:t>улице</w:t>
            </w:r>
            <w:r w:rsidR="00586338" w:rsidRPr="006C4F1C">
              <w:rPr>
                <w:rFonts w:ascii="Candara" w:hAnsi="Candara"/>
                <w:color w:val="002060"/>
                <w:shd w:val="clear" w:color="auto" w:fill="FFFFFF" w:themeFill="background1"/>
              </w:rPr>
              <w:t xml:space="preserve"> у дужини од </w:t>
            </w:r>
            <w:r w:rsidRPr="006C4F1C">
              <w:rPr>
                <w:rFonts w:ascii="Candara" w:hAnsi="Candara" w:cs="Andalus"/>
                <w:color w:val="002060"/>
                <w:lang w:val="sl-SI"/>
              </w:rPr>
              <w:t>5</w:t>
            </w:r>
            <w:r w:rsidR="00D90B9F" w:rsidRPr="006C4F1C">
              <w:rPr>
                <w:rFonts w:ascii="Candara" w:hAnsi="Candara" w:cs="Andalus"/>
                <w:color w:val="002060"/>
                <w:lang w:val="sl-SI"/>
              </w:rPr>
              <w:t>1</w:t>
            </w:r>
            <w:r w:rsidRPr="006C4F1C">
              <w:rPr>
                <w:rFonts w:ascii="Candara" w:hAnsi="Candara" w:cs="Andalus"/>
                <w:color w:val="002060"/>
                <w:lang w:val="sl-SI"/>
              </w:rPr>
              <w:t xml:space="preserve"> м</w:t>
            </w:r>
            <w:r w:rsidR="00586338" w:rsidRPr="006C4F1C">
              <w:rPr>
                <w:rFonts w:ascii="Candara" w:hAnsi="Candara" w:cs="Andalus"/>
                <w:color w:val="002060"/>
                <w:lang w:val="sr-Cyrl-ME"/>
              </w:rPr>
              <w:t>,</w:t>
            </w:r>
          </w:p>
          <w:p w14:paraId="52C0C25D" w14:textId="567B9F97" w:rsidR="00C51733" w:rsidRPr="006C4F1C" w:rsidRDefault="00C51733" w:rsidP="001C1DA5">
            <w:pPr>
              <w:pStyle w:val="ListParagraph"/>
              <w:numPr>
                <w:ilvl w:val="0"/>
                <w:numId w:val="31"/>
              </w:numPr>
              <w:tabs>
                <w:tab w:val="left" w:pos="175"/>
                <w:tab w:val="center" w:pos="4536"/>
                <w:tab w:val="right" w:pos="9072"/>
              </w:tabs>
              <w:spacing w:after="0" w:line="20" w:lineRule="atLeast"/>
              <w:ind w:left="316" w:hanging="136"/>
              <w:jc w:val="both"/>
              <w:rPr>
                <w:rFonts w:ascii="Candara" w:hAnsi="Candara" w:cs="Andalus"/>
                <w:color w:val="002060"/>
                <w:lang w:val="sl-SI" w:eastAsia="sr-Latn-CS"/>
              </w:rPr>
            </w:pPr>
            <w:r w:rsidRPr="006C4F1C">
              <w:rPr>
                <w:rFonts w:ascii="Candara" w:hAnsi="Candara" w:cs="Andalus"/>
                <w:color w:val="002060"/>
                <w:lang w:val="sl-SI"/>
              </w:rPr>
              <w:t>2 крака са Дурмиторске</w:t>
            </w:r>
            <w:r w:rsidR="00586338" w:rsidRPr="006C4F1C">
              <w:rPr>
                <w:rFonts w:ascii="Candara" w:hAnsi="Candara"/>
                <w:color w:val="002060"/>
                <w:shd w:val="clear" w:color="auto" w:fill="FFFFFF" w:themeFill="background1"/>
                <w:lang w:val="sr-Cyrl-ME"/>
              </w:rPr>
              <w:t xml:space="preserve"> улице </w:t>
            </w:r>
            <w:r w:rsidR="00586338" w:rsidRPr="006C4F1C">
              <w:rPr>
                <w:rFonts w:ascii="Candara" w:hAnsi="Candara"/>
                <w:color w:val="002060"/>
                <w:shd w:val="clear" w:color="auto" w:fill="FFFFFF" w:themeFill="background1"/>
              </w:rPr>
              <w:t xml:space="preserve">у </w:t>
            </w:r>
            <w:r w:rsidR="006D62BC" w:rsidRPr="006C4F1C">
              <w:rPr>
                <w:rFonts w:ascii="Candara" w:hAnsi="Candara"/>
                <w:color w:val="002060"/>
                <w:shd w:val="clear" w:color="auto" w:fill="FFFFFF" w:themeFill="background1"/>
                <w:lang w:val="sr-Cyrl-ME"/>
              </w:rPr>
              <w:t xml:space="preserve">укупној </w:t>
            </w:r>
            <w:r w:rsidR="00586338" w:rsidRPr="006C4F1C">
              <w:rPr>
                <w:rFonts w:ascii="Candara" w:hAnsi="Candara"/>
                <w:color w:val="002060"/>
                <w:shd w:val="clear" w:color="auto" w:fill="FFFFFF" w:themeFill="background1"/>
              </w:rPr>
              <w:t xml:space="preserve">дужини </w:t>
            </w:r>
            <w:r w:rsidR="00586338" w:rsidRPr="006C4F1C">
              <w:rPr>
                <w:rFonts w:ascii="Candara" w:hAnsi="Candara"/>
                <w:color w:val="002060"/>
                <w:shd w:val="clear" w:color="auto" w:fill="FFFFFF" w:themeFill="background1"/>
                <w:lang w:val="sr-Cyrl-ME"/>
              </w:rPr>
              <w:t xml:space="preserve">од </w:t>
            </w:r>
            <w:r w:rsidRPr="006C4F1C">
              <w:rPr>
                <w:rFonts w:ascii="Candara" w:hAnsi="Candara" w:cs="Andalus"/>
                <w:color w:val="002060"/>
                <w:lang w:val="sl-SI"/>
              </w:rPr>
              <w:t>254 м.</w:t>
            </w:r>
          </w:p>
          <w:p w14:paraId="47ED462C" w14:textId="77777777" w:rsidR="00C51733" w:rsidRPr="006C4F1C" w:rsidRDefault="00C51733" w:rsidP="006550ED">
            <w:pPr>
              <w:pStyle w:val="ListParagraph"/>
              <w:tabs>
                <w:tab w:val="left" w:pos="284"/>
                <w:tab w:val="center" w:pos="4536"/>
                <w:tab w:val="right" w:pos="9072"/>
              </w:tabs>
              <w:spacing w:after="0" w:line="20" w:lineRule="atLeast"/>
              <w:ind w:left="0"/>
              <w:jc w:val="both"/>
              <w:rPr>
                <w:rFonts w:ascii="Candara" w:hAnsi="Candara" w:cs="Andalus"/>
                <w:color w:val="002060"/>
                <w:lang w:val="sr-Latn-CS" w:eastAsia="sr-Latn-CS"/>
              </w:rPr>
            </w:pPr>
          </w:p>
          <w:p w14:paraId="74A9DE66" w14:textId="77777777" w:rsidR="00FB426A" w:rsidRPr="006C4F1C" w:rsidRDefault="00FB426A" w:rsidP="006550ED">
            <w:pPr>
              <w:pStyle w:val="ListParagraph"/>
              <w:tabs>
                <w:tab w:val="left" w:pos="284"/>
                <w:tab w:val="center" w:pos="4536"/>
                <w:tab w:val="right" w:pos="9072"/>
              </w:tabs>
              <w:spacing w:after="0" w:line="20" w:lineRule="atLeast"/>
              <w:ind w:left="0"/>
              <w:jc w:val="both"/>
              <w:rPr>
                <w:rFonts w:ascii="Candara" w:hAnsi="Candara" w:cs="Andalus"/>
                <w:color w:val="002060"/>
                <w:lang w:val="sr-Latn-CS" w:eastAsia="sr-Latn-CS"/>
              </w:rPr>
            </w:pPr>
          </w:p>
          <w:p w14:paraId="33C5D5C8" w14:textId="77777777" w:rsidR="00C51733" w:rsidRPr="006C4F1C" w:rsidRDefault="00C51733" w:rsidP="006550ED">
            <w:pPr>
              <w:pStyle w:val="ListParagraph"/>
              <w:tabs>
                <w:tab w:val="left" w:pos="284"/>
                <w:tab w:val="center" w:pos="4536"/>
                <w:tab w:val="right" w:pos="9072"/>
              </w:tabs>
              <w:spacing w:after="0" w:line="20" w:lineRule="atLeast"/>
              <w:ind w:left="0"/>
              <w:jc w:val="both"/>
              <w:rPr>
                <w:rFonts w:ascii="Candara" w:hAnsi="Candara" w:cs="Andalus"/>
                <w:color w:val="002060"/>
                <w:lang w:val="sr-Latn-CS" w:eastAsia="sr-Latn-CS"/>
              </w:rPr>
            </w:pPr>
          </w:p>
        </w:tc>
      </w:tr>
      <w:tr w:rsidR="00323A79" w:rsidRPr="006C4F1C" w14:paraId="66FDC827" w14:textId="77777777" w:rsidTr="00323A79">
        <w:trPr>
          <w:trHeight w:val="841"/>
        </w:trPr>
        <w:tc>
          <w:tcPr>
            <w:tcW w:w="709" w:type="dxa"/>
            <w:vMerge/>
            <w:tcBorders>
              <w:top w:val="single" w:sz="8" w:space="0" w:color="auto"/>
              <w:left w:val="single" w:sz="12" w:space="0" w:color="auto"/>
              <w:bottom w:val="single" w:sz="4" w:space="0" w:color="auto"/>
              <w:right w:val="single" w:sz="4" w:space="0" w:color="auto"/>
            </w:tcBorders>
            <w:textDirection w:val="btLr"/>
            <w:vAlign w:val="center"/>
          </w:tcPr>
          <w:p w14:paraId="749D5EBD" w14:textId="77777777" w:rsidR="003A3FDD" w:rsidRPr="006C4F1C" w:rsidRDefault="003A3FDD" w:rsidP="006550ED">
            <w:pPr>
              <w:tabs>
                <w:tab w:val="center" w:pos="4536"/>
                <w:tab w:val="right" w:pos="9072"/>
              </w:tabs>
              <w:spacing w:line="20" w:lineRule="atLeast"/>
              <w:jc w:val="center"/>
              <w:rPr>
                <w:rFonts w:ascii="Candara" w:hAnsi="Candara" w:cs="Andalus"/>
                <w:b/>
                <w:color w:val="002060"/>
                <w:sz w:val="22"/>
                <w:szCs w:val="22"/>
              </w:rPr>
            </w:pPr>
          </w:p>
        </w:tc>
        <w:tc>
          <w:tcPr>
            <w:tcW w:w="4962" w:type="dxa"/>
            <w:tcBorders>
              <w:top w:val="single" w:sz="8" w:space="0" w:color="auto"/>
              <w:left w:val="single" w:sz="4" w:space="0" w:color="auto"/>
              <w:bottom w:val="single" w:sz="4" w:space="0" w:color="auto"/>
              <w:right w:val="single" w:sz="4" w:space="0" w:color="auto"/>
            </w:tcBorders>
            <w:shd w:val="clear" w:color="auto" w:fill="auto"/>
          </w:tcPr>
          <w:p w14:paraId="54485CD7" w14:textId="77777777" w:rsidR="003A3FDD" w:rsidRPr="006C4F1C" w:rsidRDefault="003A3FDD" w:rsidP="00D90D03">
            <w:pPr>
              <w:tabs>
                <w:tab w:val="center" w:pos="4536"/>
                <w:tab w:val="right" w:pos="9072"/>
              </w:tabs>
              <w:spacing w:before="60" w:after="120" w:line="20" w:lineRule="atLeast"/>
              <w:jc w:val="both"/>
              <w:rPr>
                <w:rFonts w:ascii="Candara" w:hAnsi="Candara"/>
                <w:b/>
                <w:i/>
                <w:color w:val="002060"/>
                <w:sz w:val="22"/>
                <w:u w:val="single"/>
              </w:rPr>
            </w:pPr>
            <w:r w:rsidRPr="006C4F1C">
              <w:rPr>
                <w:rFonts w:ascii="Candara" w:hAnsi="Candara"/>
                <w:color w:val="002060"/>
                <w:sz w:val="22"/>
              </w:rPr>
              <w:t>Пресвлачење новим слојем асфалта дијела Бистричке улице (од краја реконструисаног дијела до фирме „Браћа Копривице“).</w:t>
            </w:r>
          </w:p>
        </w:tc>
        <w:tc>
          <w:tcPr>
            <w:tcW w:w="4394" w:type="dxa"/>
            <w:tcBorders>
              <w:top w:val="single" w:sz="8" w:space="0" w:color="auto"/>
              <w:left w:val="single" w:sz="4" w:space="0" w:color="auto"/>
              <w:bottom w:val="single" w:sz="4" w:space="0" w:color="auto"/>
              <w:right w:val="single" w:sz="12" w:space="0" w:color="auto"/>
            </w:tcBorders>
            <w:shd w:val="clear" w:color="auto" w:fill="auto"/>
          </w:tcPr>
          <w:p w14:paraId="771E7866" w14:textId="77777777" w:rsidR="003A3FDD" w:rsidRPr="006C4F1C" w:rsidRDefault="003A3FDD" w:rsidP="006550ED">
            <w:pPr>
              <w:pStyle w:val="ListParagraph"/>
              <w:tabs>
                <w:tab w:val="left" w:pos="284"/>
                <w:tab w:val="center" w:pos="4536"/>
                <w:tab w:val="right" w:pos="9072"/>
              </w:tabs>
              <w:spacing w:after="0" w:line="20" w:lineRule="atLeast"/>
              <w:ind w:left="0"/>
              <w:jc w:val="both"/>
              <w:rPr>
                <w:rFonts w:ascii="Candara" w:hAnsi="Candara" w:cs="Andalus"/>
                <w:color w:val="002060"/>
                <w:lang w:val="sl-SI"/>
              </w:rPr>
            </w:pPr>
          </w:p>
        </w:tc>
      </w:tr>
      <w:tr w:rsidR="00323A79" w:rsidRPr="006C4F1C" w14:paraId="2800EEF8" w14:textId="77777777" w:rsidTr="00323A79">
        <w:trPr>
          <w:trHeight w:val="841"/>
        </w:trPr>
        <w:tc>
          <w:tcPr>
            <w:tcW w:w="709" w:type="dxa"/>
            <w:vMerge/>
            <w:tcBorders>
              <w:top w:val="single" w:sz="8" w:space="0" w:color="auto"/>
              <w:left w:val="single" w:sz="12" w:space="0" w:color="auto"/>
              <w:bottom w:val="single" w:sz="4" w:space="0" w:color="auto"/>
              <w:right w:val="single" w:sz="4" w:space="0" w:color="auto"/>
            </w:tcBorders>
            <w:textDirection w:val="btLr"/>
            <w:vAlign w:val="center"/>
          </w:tcPr>
          <w:p w14:paraId="30F47DF9" w14:textId="77777777" w:rsidR="003A3FDD" w:rsidRPr="006C4F1C" w:rsidRDefault="003A3FDD" w:rsidP="006550ED">
            <w:pPr>
              <w:tabs>
                <w:tab w:val="center" w:pos="4536"/>
                <w:tab w:val="right" w:pos="9072"/>
              </w:tabs>
              <w:spacing w:line="20" w:lineRule="atLeast"/>
              <w:jc w:val="center"/>
              <w:rPr>
                <w:rFonts w:ascii="Candara" w:hAnsi="Candara" w:cs="Andalus"/>
                <w:b/>
                <w:color w:val="002060"/>
                <w:sz w:val="22"/>
                <w:szCs w:val="22"/>
              </w:rPr>
            </w:pPr>
          </w:p>
        </w:tc>
        <w:tc>
          <w:tcPr>
            <w:tcW w:w="4962" w:type="dxa"/>
            <w:tcBorders>
              <w:top w:val="single" w:sz="8" w:space="0" w:color="auto"/>
              <w:left w:val="single" w:sz="4" w:space="0" w:color="auto"/>
              <w:bottom w:val="single" w:sz="4" w:space="0" w:color="auto"/>
              <w:right w:val="single" w:sz="4" w:space="0" w:color="auto"/>
            </w:tcBorders>
            <w:shd w:val="clear" w:color="auto" w:fill="auto"/>
          </w:tcPr>
          <w:p w14:paraId="2E919253" w14:textId="77777777" w:rsidR="003A3FDD" w:rsidRPr="006C4F1C" w:rsidRDefault="003A3FDD" w:rsidP="00D90D03">
            <w:pPr>
              <w:tabs>
                <w:tab w:val="center" w:pos="4536"/>
                <w:tab w:val="right" w:pos="9072"/>
              </w:tabs>
              <w:spacing w:before="60" w:after="120" w:line="20" w:lineRule="atLeast"/>
              <w:jc w:val="both"/>
              <w:rPr>
                <w:rFonts w:ascii="Candara" w:hAnsi="Candara"/>
                <w:b/>
                <w:i/>
                <w:color w:val="002060"/>
                <w:sz w:val="22"/>
                <w:u w:val="single"/>
              </w:rPr>
            </w:pPr>
            <w:r w:rsidRPr="006C4F1C">
              <w:rPr>
                <w:rFonts w:ascii="Candara" w:hAnsi="Candara"/>
                <w:color w:val="002060"/>
                <w:sz w:val="22"/>
              </w:rPr>
              <w:t>Санација Бистричке улице (уз имање Касома), укључујући и санацију потпорног зида који је оштећен.</w:t>
            </w:r>
          </w:p>
        </w:tc>
        <w:tc>
          <w:tcPr>
            <w:tcW w:w="4394" w:type="dxa"/>
            <w:tcBorders>
              <w:top w:val="single" w:sz="8" w:space="0" w:color="auto"/>
              <w:left w:val="single" w:sz="4" w:space="0" w:color="auto"/>
              <w:bottom w:val="single" w:sz="4" w:space="0" w:color="auto"/>
              <w:right w:val="single" w:sz="12" w:space="0" w:color="auto"/>
            </w:tcBorders>
            <w:shd w:val="clear" w:color="auto" w:fill="auto"/>
          </w:tcPr>
          <w:p w14:paraId="21A73DF7" w14:textId="77777777" w:rsidR="003A3FDD" w:rsidRPr="006C4F1C" w:rsidRDefault="003A3FDD" w:rsidP="006550ED">
            <w:pPr>
              <w:pStyle w:val="ListParagraph"/>
              <w:tabs>
                <w:tab w:val="left" w:pos="284"/>
                <w:tab w:val="center" w:pos="4536"/>
                <w:tab w:val="right" w:pos="9072"/>
              </w:tabs>
              <w:spacing w:after="0" w:line="20" w:lineRule="atLeast"/>
              <w:ind w:left="0"/>
              <w:jc w:val="both"/>
              <w:rPr>
                <w:rFonts w:ascii="Candara" w:hAnsi="Candara" w:cs="Andalus"/>
                <w:color w:val="002060"/>
                <w:lang w:val="sl-SI"/>
              </w:rPr>
            </w:pPr>
          </w:p>
        </w:tc>
      </w:tr>
      <w:tr w:rsidR="00323A79" w:rsidRPr="006C4F1C" w14:paraId="1A89EEA4" w14:textId="77777777" w:rsidTr="00323A79">
        <w:trPr>
          <w:trHeight w:val="841"/>
        </w:trPr>
        <w:tc>
          <w:tcPr>
            <w:tcW w:w="709" w:type="dxa"/>
            <w:vMerge/>
            <w:tcBorders>
              <w:top w:val="single" w:sz="8" w:space="0" w:color="auto"/>
              <w:left w:val="single" w:sz="12" w:space="0" w:color="auto"/>
              <w:bottom w:val="single" w:sz="4" w:space="0" w:color="auto"/>
              <w:right w:val="single" w:sz="4" w:space="0" w:color="auto"/>
            </w:tcBorders>
            <w:textDirection w:val="btLr"/>
            <w:vAlign w:val="center"/>
          </w:tcPr>
          <w:p w14:paraId="46DC6973" w14:textId="77777777" w:rsidR="003A3FDD" w:rsidRPr="006C4F1C" w:rsidRDefault="003A3FDD" w:rsidP="006550ED">
            <w:pPr>
              <w:tabs>
                <w:tab w:val="center" w:pos="4536"/>
                <w:tab w:val="right" w:pos="9072"/>
              </w:tabs>
              <w:spacing w:line="20" w:lineRule="atLeast"/>
              <w:jc w:val="center"/>
              <w:rPr>
                <w:rFonts w:ascii="Candara" w:hAnsi="Candara" w:cs="Andalus"/>
                <w:b/>
                <w:color w:val="002060"/>
                <w:sz w:val="22"/>
                <w:szCs w:val="22"/>
              </w:rPr>
            </w:pPr>
          </w:p>
        </w:tc>
        <w:tc>
          <w:tcPr>
            <w:tcW w:w="4962" w:type="dxa"/>
            <w:tcBorders>
              <w:top w:val="single" w:sz="8" w:space="0" w:color="auto"/>
              <w:left w:val="single" w:sz="4" w:space="0" w:color="auto"/>
              <w:bottom w:val="single" w:sz="4" w:space="0" w:color="auto"/>
              <w:right w:val="single" w:sz="4" w:space="0" w:color="auto"/>
            </w:tcBorders>
            <w:shd w:val="clear" w:color="auto" w:fill="auto"/>
          </w:tcPr>
          <w:p w14:paraId="10C633F3" w14:textId="77777777" w:rsidR="004438F6" w:rsidRPr="006C4F1C" w:rsidRDefault="004438F6" w:rsidP="0007005A">
            <w:pPr>
              <w:tabs>
                <w:tab w:val="center" w:pos="4536"/>
                <w:tab w:val="right" w:pos="9072"/>
              </w:tabs>
              <w:spacing w:before="60" w:after="120" w:line="20" w:lineRule="atLeast"/>
              <w:jc w:val="both"/>
              <w:rPr>
                <w:rFonts w:ascii="Candara" w:eastAsia="Calibri" w:hAnsi="Candara" w:cs="Andalus"/>
                <w:b/>
                <w:i/>
                <w:color w:val="002060"/>
                <w:sz w:val="22"/>
                <w:szCs w:val="22"/>
                <w:u w:val="single"/>
              </w:rPr>
            </w:pPr>
            <w:r w:rsidRPr="006C4F1C">
              <w:rPr>
                <w:rFonts w:ascii="Candara" w:eastAsia="Calibri" w:hAnsi="Candara" w:cs="Andalus"/>
                <w:b/>
                <w:i/>
                <w:color w:val="002060"/>
                <w:sz w:val="22"/>
                <w:szCs w:val="22"/>
                <w:u w:val="single"/>
              </w:rPr>
              <w:t>Санација макадамских застора</w:t>
            </w:r>
          </w:p>
          <w:p w14:paraId="1EC3BC95" w14:textId="77777777" w:rsidR="003A3FDD" w:rsidRPr="006C4F1C" w:rsidRDefault="003A3FDD" w:rsidP="0007005A">
            <w:pPr>
              <w:tabs>
                <w:tab w:val="center" w:pos="4536"/>
                <w:tab w:val="right" w:pos="9072"/>
              </w:tabs>
              <w:spacing w:before="60" w:after="120" w:line="20" w:lineRule="atLeast"/>
              <w:jc w:val="both"/>
              <w:rPr>
                <w:rFonts w:ascii="Candara" w:hAnsi="Candara"/>
                <w:color w:val="002060"/>
                <w:sz w:val="22"/>
                <w:lang w:val="sr-Cyrl-RS"/>
              </w:rPr>
            </w:pPr>
            <w:r w:rsidRPr="006C4F1C">
              <w:rPr>
                <w:rFonts w:ascii="Candara" w:hAnsi="Candara"/>
                <w:color w:val="002060"/>
                <w:sz w:val="22"/>
              </w:rPr>
              <w:t>Санација банкине</w:t>
            </w:r>
            <w:r w:rsidR="005F37B7" w:rsidRPr="006C4F1C">
              <w:rPr>
                <w:rFonts w:ascii="Candara" w:hAnsi="Candara"/>
                <w:color w:val="002060"/>
                <w:sz w:val="22"/>
              </w:rPr>
              <w:t xml:space="preserve"> </w:t>
            </w:r>
            <w:r w:rsidR="005F37B7" w:rsidRPr="006C4F1C">
              <w:rPr>
                <w:rFonts w:ascii="Candara" w:hAnsi="Candara"/>
                <w:color w:val="002060"/>
                <w:sz w:val="22"/>
                <w:lang w:val="sr-Cyrl-RS"/>
              </w:rPr>
              <w:t>тампоном</w:t>
            </w:r>
            <w:r w:rsidRPr="006C4F1C">
              <w:rPr>
                <w:rFonts w:ascii="Candara" w:hAnsi="Candara"/>
                <w:color w:val="002060"/>
                <w:sz w:val="22"/>
              </w:rPr>
              <w:t xml:space="preserve"> (простора између потпорног зида и коловоза, преко пута</w:t>
            </w:r>
            <w:r w:rsidR="00E14698" w:rsidRPr="006C4F1C">
              <w:rPr>
                <w:rFonts w:ascii="Candara" w:hAnsi="Candara"/>
                <w:color w:val="002060"/>
                <w:sz w:val="22"/>
              </w:rPr>
              <w:t xml:space="preserve"> куће Сјеклоћа) </w:t>
            </w:r>
            <w:r w:rsidRPr="006C4F1C">
              <w:rPr>
                <w:rFonts w:ascii="Candara" w:hAnsi="Candara"/>
                <w:color w:val="002060"/>
                <w:sz w:val="22"/>
              </w:rPr>
              <w:t>у Бистричкој улици</w:t>
            </w:r>
            <w:r w:rsidR="005F37B7" w:rsidRPr="006C4F1C">
              <w:rPr>
                <w:rFonts w:ascii="Candara" w:hAnsi="Candara"/>
                <w:color w:val="002060"/>
                <w:sz w:val="22"/>
                <w:lang w:val="sr-Cyrl-RS"/>
              </w:rPr>
              <w:t>.</w:t>
            </w:r>
          </w:p>
        </w:tc>
        <w:tc>
          <w:tcPr>
            <w:tcW w:w="4394" w:type="dxa"/>
            <w:tcBorders>
              <w:top w:val="single" w:sz="8" w:space="0" w:color="auto"/>
              <w:left w:val="single" w:sz="4" w:space="0" w:color="auto"/>
              <w:bottom w:val="single" w:sz="4" w:space="0" w:color="auto"/>
              <w:right w:val="single" w:sz="12" w:space="0" w:color="auto"/>
            </w:tcBorders>
            <w:shd w:val="clear" w:color="auto" w:fill="auto"/>
          </w:tcPr>
          <w:p w14:paraId="562668A9" w14:textId="77777777" w:rsidR="003A3FDD" w:rsidRPr="006C4F1C" w:rsidRDefault="003A3FDD" w:rsidP="006550ED">
            <w:pPr>
              <w:pStyle w:val="ListParagraph"/>
              <w:tabs>
                <w:tab w:val="left" w:pos="284"/>
                <w:tab w:val="center" w:pos="4536"/>
                <w:tab w:val="right" w:pos="9072"/>
              </w:tabs>
              <w:spacing w:after="0" w:line="20" w:lineRule="atLeast"/>
              <w:ind w:left="0"/>
              <w:jc w:val="both"/>
              <w:rPr>
                <w:rFonts w:ascii="Candara" w:hAnsi="Candara" w:cs="Andalus"/>
                <w:color w:val="002060"/>
                <w:lang w:val="sl-SI"/>
              </w:rPr>
            </w:pPr>
          </w:p>
        </w:tc>
      </w:tr>
      <w:tr w:rsidR="00323A79" w:rsidRPr="006C4F1C" w14:paraId="6AD6A035" w14:textId="77777777" w:rsidTr="00323A79">
        <w:trPr>
          <w:trHeight w:val="491"/>
        </w:trPr>
        <w:tc>
          <w:tcPr>
            <w:tcW w:w="709" w:type="dxa"/>
            <w:vMerge/>
            <w:tcBorders>
              <w:top w:val="single" w:sz="8" w:space="0" w:color="auto"/>
              <w:left w:val="single" w:sz="12" w:space="0" w:color="auto"/>
              <w:bottom w:val="single" w:sz="4" w:space="0" w:color="auto"/>
              <w:right w:val="single" w:sz="4" w:space="0" w:color="auto"/>
            </w:tcBorders>
            <w:textDirection w:val="btLr"/>
            <w:vAlign w:val="center"/>
          </w:tcPr>
          <w:p w14:paraId="3894DBDA" w14:textId="77777777" w:rsidR="00D90B9F" w:rsidRPr="006C4F1C" w:rsidRDefault="00D90B9F" w:rsidP="006550ED">
            <w:pPr>
              <w:tabs>
                <w:tab w:val="center" w:pos="4536"/>
                <w:tab w:val="right" w:pos="9072"/>
              </w:tabs>
              <w:spacing w:line="20" w:lineRule="atLeast"/>
              <w:jc w:val="center"/>
              <w:rPr>
                <w:rFonts w:ascii="Candara" w:hAnsi="Candara" w:cs="Andalus"/>
                <w:b/>
                <w:color w:val="002060"/>
                <w:sz w:val="22"/>
                <w:szCs w:val="22"/>
              </w:rPr>
            </w:pPr>
          </w:p>
        </w:tc>
        <w:tc>
          <w:tcPr>
            <w:tcW w:w="4962" w:type="dxa"/>
            <w:tcBorders>
              <w:top w:val="single" w:sz="8" w:space="0" w:color="auto"/>
              <w:left w:val="single" w:sz="4" w:space="0" w:color="auto"/>
              <w:bottom w:val="single" w:sz="4" w:space="0" w:color="auto"/>
              <w:right w:val="single" w:sz="4" w:space="0" w:color="auto"/>
            </w:tcBorders>
            <w:shd w:val="clear" w:color="auto" w:fill="auto"/>
          </w:tcPr>
          <w:p w14:paraId="41C2FE9B" w14:textId="77777777" w:rsidR="00D90B9F" w:rsidRPr="006C4F1C" w:rsidRDefault="00D90B9F" w:rsidP="005F37B7">
            <w:pPr>
              <w:tabs>
                <w:tab w:val="center" w:pos="4536"/>
                <w:tab w:val="right" w:pos="9072"/>
              </w:tabs>
              <w:spacing w:before="60" w:line="20" w:lineRule="atLeast"/>
              <w:jc w:val="both"/>
              <w:rPr>
                <w:rFonts w:ascii="Candara" w:hAnsi="Candara"/>
                <w:color w:val="002060"/>
                <w:sz w:val="22"/>
              </w:rPr>
            </w:pPr>
          </w:p>
        </w:tc>
        <w:tc>
          <w:tcPr>
            <w:tcW w:w="4394" w:type="dxa"/>
            <w:tcBorders>
              <w:top w:val="single" w:sz="8" w:space="0" w:color="auto"/>
              <w:left w:val="single" w:sz="4" w:space="0" w:color="auto"/>
              <w:bottom w:val="single" w:sz="4" w:space="0" w:color="auto"/>
              <w:right w:val="single" w:sz="12" w:space="0" w:color="auto"/>
            </w:tcBorders>
            <w:shd w:val="clear" w:color="auto" w:fill="auto"/>
          </w:tcPr>
          <w:p w14:paraId="70AE53ED" w14:textId="77777777" w:rsidR="00D90B9F" w:rsidRPr="006C4F1C" w:rsidRDefault="00D90B9F" w:rsidP="00D90D03">
            <w:pPr>
              <w:pStyle w:val="ListParagraph"/>
              <w:tabs>
                <w:tab w:val="left" w:pos="284"/>
                <w:tab w:val="center" w:pos="4536"/>
                <w:tab w:val="right" w:pos="9072"/>
              </w:tabs>
              <w:spacing w:before="120" w:after="120" w:line="20" w:lineRule="atLeast"/>
              <w:ind w:left="0"/>
              <w:jc w:val="both"/>
              <w:rPr>
                <w:rFonts w:ascii="Candara" w:hAnsi="Candara" w:cs="Andalus"/>
                <w:color w:val="002060"/>
                <w:lang w:val="sr-Cyrl-RS"/>
              </w:rPr>
            </w:pPr>
            <w:r w:rsidRPr="006C4F1C">
              <w:rPr>
                <w:rFonts w:ascii="Candara" w:hAnsi="Candara" w:cs="Andalus"/>
                <w:color w:val="002060"/>
                <w:lang w:val="sr-Cyrl-RS"/>
              </w:rPr>
              <w:t>Извршено је равнање и ваљање платоа поред стадиона Сутјеске.</w:t>
            </w:r>
          </w:p>
        </w:tc>
      </w:tr>
      <w:tr w:rsidR="00323A79" w:rsidRPr="006C4F1C" w14:paraId="0804360E" w14:textId="77777777" w:rsidTr="00323A79">
        <w:trPr>
          <w:trHeight w:val="748"/>
        </w:trPr>
        <w:tc>
          <w:tcPr>
            <w:tcW w:w="709" w:type="dxa"/>
            <w:vMerge/>
            <w:tcBorders>
              <w:top w:val="single" w:sz="4" w:space="0" w:color="auto"/>
              <w:left w:val="single" w:sz="12" w:space="0" w:color="auto"/>
              <w:bottom w:val="single" w:sz="4" w:space="0" w:color="auto"/>
              <w:right w:val="single" w:sz="4" w:space="0" w:color="auto"/>
            </w:tcBorders>
            <w:textDirection w:val="btLr"/>
            <w:vAlign w:val="center"/>
          </w:tcPr>
          <w:p w14:paraId="46CD0DDC" w14:textId="77777777" w:rsidR="00C51733" w:rsidRPr="006C4F1C" w:rsidRDefault="00C51733" w:rsidP="006550ED">
            <w:pPr>
              <w:tabs>
                <w:tab w:val="center" w:pos="4536"/>
                <w:tab w:val="right" w:pos="9072"/>
              </w:tabs>
              <w:spacing w:line="20" w:lineRule="atLeast"/>
              <w:jc w:val="center"/>
              <w:rPr>
                <w:rFonts w:ascii="Candara" w:hAnsi="Candara" w:cs="Andalus"/>
                <w:b/>
                <w:color w:val="002060"/>
                <w:sz w:val="22"/>
                <w:szCs w:val="22"/>
              </w:rPr>
            </w:pPr>
          </w:p>
        </w:tc>
        <w:tc>
          <w:tcPr>
            <w:tcW w:w="4962" w:type="dxa"/>
            <w:tcBorders>
              <w:top w:val="single" w:sz="4" w:space="0" w:color="auto"/>
              <w:left w:val="single" w:sz="4" w:space="0" w:color="auto"/>
              <w:bottom w:val="single" w:sz="4" w:space="0" w:color="auto"/>
              <w:right w:val="single" w:sz="4" w:space="0" w:color="auto"/>
            </w:tcBorders>
            <w:shd w:val="clear" w:color="auto" w:fill="auto"/>
          </w:tcPr>
          <w:p w14:paraId="43998D75" w14:textId="77777777" w:rsidR="00C51733" w:rsidRPr="006C4F1C" w:rsidRDefault="00C51733" w:rsidP="006550ED">
            <w:pPr>
              <w:pStyle w:val="ListParagraph"/>
              <w:tabs>
                <w:tab w:val="center" w:pos="4536"/>
                <w:tab w:val="right" w:pos="9072"/>
              </w:tabs>
              <w:spacing w:before="60" w:after="60" w:line="20" w:lineRule="atLeast"/>
              <w:ind w:left="0"/>
              <w:jc w:val="both"/>
              <w:rPr>
                <w:rFonts w:ascii="Candara" w:hAnsi="Candara" w:cs="Andalus"/>
                <w:b/>
                <w:i/>
                <w:color w:val="002060"/>
                <w:u w:val="single"/>
                <w:lang w:val="sr-Latn-CS" w:eastAsia="sr-Latn-CS"/>
              </w:rPr>
            </w:pPr>
            <w:r w:rsidRPr="006C4F1C">
              <w:rPr>
                <w:rFonts w:ascii="Candara" w:hAnsi="Candara" w:cs="Andalus"/>
                <w:b/>
                <w:i/>
                <w:color w:val="002060"/>
                <w:u w:val="single"/>
                <w:lang w:val="sr-Latn-CS" w:eastAsia="sr-Latn-CS"/>
              </w:rPr>
              <w:t>Санација ударних рупа</w:t>
            </w:r>
          </w:p>
          <w:p w14:paraId="74D4A7DA" w14:textId="77777777" w:rsidR="00C51733" w:rsidRPr="006C4F1C" w:rsidRDefault="00C51733" w:rsidP="006550ED">
            <w:pPr>
              <w:pStyle w:val="ListParagraph"/>
              <w:tabs>
                <w:tab w:val="left" w:pos="248"/>
              </w:tabs>
              <w:spacing w:before="60" w:after="60" w:line="20" w:lineRule="atLeast"/>
              <w:ind w:left="0"/>
              <w:jc w:val="both"/>
              <w:rPr>
                <w:rFonts w:ascii="Candara" w:hAnsi="Candara" w:cs="Andalus"/>
                <w:color w:val="002060"/>
                <w:lang w:val="sr-Latn-CS" w:eastAsia="sr-Latn-CS"/>
              </w:rPr>
            </w:pPr>
          </w:p>
        </w:tc>
        <w:tc>
          <w:tcPr>
            <w:tcW w:w="4394" w:type="dxa"/>
            <w:tcBorders>
              <w:top w:val="single" w:sz="4" w:space="0" w:color="auto"/>
              <w:left w:val="single" w:sz="4" w:space="0" w:color="auto"/>
              <w:bottom w:val="single" w:sz="4" w:space="0" w:color="auto"/>
              <w:right w:val="single" w:sz="12" w:space="0" w:color="auto"/>
            </w:tcBorders>
            <w:shd w:val="clear" w:color="auto" w:fill="auto"/>
          </w:tcPr>
          <w:p w14:paraId="1D385B0C" w14:textId="13F3C8A5" w:rsidR="00C51733" w:rsidRPr="006C4F1C" w:rsidRDefault="00C51733" w:rsidP="00D90D03">
            <w:pPr>
              <w:tabs>
                <w:tab w:val="center" w:pos="4536"/>
                <w:tab w:val="right" w:pos="9072"/>
              </w:tabs>
              <w:spacing w:before="120" w:after="120" w:line="20" w:lineRule="atLeast"/>
              <w:jc w:val="both"/>
              <w:rPr>
                <w:rFonts w:ascii="Candara" w:hAnsi="Candara" w:cs="Andalus"/>
                <w:color w:val="002060"/>
                <w:sz w:val="22"/>
                <w:szCs w:val="22"/>
              </w:rPr>
            </w:pPr>
            <w:r w:rsidRPr="006C4F1C">
              <w:rPr>
                <w:rFonts w:ascii="Candara" w:hAnsi="Candara" w:cs="Andalus"/>
                <w:color w:val="002060"/>
                <w:sz w:val="22"/>
                <w:szCs w:val="22"/>
              </w:rPr>
              <w:t xml:space="preserve">Извршена је </w:t>
            </w:r>
            <w:r w:rsidR="001E0698" w:rsidRPr="006C4F1C">
              <w:rPr>
                <w:rFonts w:ascii="Candara" w:hAnsi="Candara" w:cs="Andalus"/>
                <w:color w:val="002060"/>
                <w:sz w:val="22"/>
                <w:szCs w:val="22"/>
                <w:lang w:val="sr-Cyrl-RS"/>
              </w:rPr>
              <w:t>с</w:t>
            </w:r>
            <w:r w:rsidRPr="006C4F1C">
              <w:rPr>
                <w:rFonts w:ascii="Candara" w:hAnsi="Candara" w:cs="Andalus"/>
                <w:color w:val="002060"/>
                <w:sz w:val="22"/>
                <w:szCs w:val="22"/>
              </w:rPr>
              <w:t xml:space="preserve">анација ударних рупа у улицама: Драговолучка, Ловћенска, Товићка, Широка, Релејска, Бистричка, Бистричка </w:t>
            </w:r>
            <w:r w:rsidR="00CF6A8A" w:rsidRPr="006C4F1C">
              <w:rPr>
                <w:rFonts w:ascii="Candara" w:hAnsi="Candara" w:cs="Andalus"/>
                <w:color w:val="002060"/>
                <w:sz w:val="22"/>
                <w:szCs w:val="22"/>
              </w:rPr>
              <w:t>II</w:t>
            </w:r>
            <w:r w:rsidRPr="006C4F1C">
              <w:rPr>
                <w:rFonts w:ascii="Candara" w:hAnsi="Candara" w:cs="Andalus"/>
                <w:color w:val="002060"/>
                <w:sz w:val="22"/>
                <w:szCs w:val="22"/>
              </w:rPr>
              <w:t xml:space="preserve">, Бистричка </w:t>
            </w:r>
            <w:r w:rsidR="00812E40" w:rsidRPr="006C4F1C">
              <w:rPr>
                <w:rFonts w:ascii="Candara" w:hAnsi="Candara" w:cs="Andalus"/>
                <w:color w:val="002060"/>
                <w:sz w:val="22"/>
                <w:szCs w:val="22"/>
              </w:rPr>
              <w:t>VI</w:t>
            </w:r>
            <w:r w:rsidRPr="006C4F1C">
              <w:rPr>
                <w:rFonts w:ascii="Candara" w:hAnsi="Candara" w:cs="Andalus"/>
                <w:color w:val="002060"/>
                <w:sz w:val="22"/>
                <w:szCs w:val="22"/>
              </w:rPr>
              <w:t xml:space="preserve"> и Бистричка </w:t>
            </w:r>
            <w:r w:rsidR="002B7072" w:rsidRPr="006C4F1C">
              <w:rPr>
                <w:rFonts w:ascii="Candara" w:hAnsi="Candara" w:cs="Andalus"/>
                <w:color w:val="002060"/>
                <w:sz w:val="22"/>
                <w:szCs w:val="22"/>
              </w:rPr>
              <w:t>X</w:t>
            </w:r>
            <w:r w:rsidR="00CF6A8A" w:rsidRPr="006C4F1C">
              <w:rPr>
                <w:rFonts w:ascii="Candara" w:hAnsi="Candara" w:cs="Andalus"/>
                <w:color w:val="002060"/>
                <w:sz w:val="22"/>
                <w:szCs w:val="22"/>
              </w:rPr>
              <w:t>II</w:t>
            </w:r>
            <w:r w:rsidRPr="006C4F1C">
              <w:rPr>
                <w:rFonts w:ascii="Candara" w:hAnsi="Candara" w:cs="Andalus"/>
                <w:color w:val="002060"/>
                <w:sz w:val="22"/>
                <w:szCs w:val="22"/>
              </w:rPr>
              <w:t>.</w:t>
            </w:r>
          </w:p>
          <w:p w14:paraId="160990C9" w14:textId="77777777" w:rsidR="0007005A" w:rsidRPr="006C4F1C" w:rsidRDefault="0007005A" w:rsidP="00D90D03">
            <w:pPr>
              <w:tabs>
                <w:tab w:val="center" w:pos="4536"/>
                <w:tab w:val="right" w:pos="9072"/>
              </w:tabs>
              <w:spacing w:before="120" w:after="120" w:line="20" w:lineRule="atLeast"/>
              <w:jc w:val="both"/>
              <w:rPr>
                <w:rFonts w:ascii="Candara" w:hAnsi="Candara" w:cs="Andalus"/>
                <w:color w:val="002060"/>
                <w:sz w:val="22"/>
                <w:szCs w:val="22"/>
              </w:rPr>
            </w:pPr>
          </w:p>
        </w:tc>
      </w:tr>
      <w:tr w:rsidR="00323A79" w:rsidRPr="006C4F1C" w14:paraId="1FD1FB9A" w14:textId="77777777" w:rsidTr="00323A79">
        <w:trPr>
          <w:trHeight w:val="614"/>
        </w:trPr>
        <w:tc>
          <w:tcPr>
            <w:tcW w:w="709" w:type="dxa"/>
            <w:tcBorders>
              <w:top w:val="single" w:sz="12" w:space="0" w:color="auto"/>
              <w:left w:val="single" w:sz="12" w:space="0" w:color="auto"/>
              <w:bottom w:val="single" w:sz="4" w:space="0" w:color="auto"/>
              <w:right w:val="single" w:sz="4" w:space="0" w:color="auto"/>
            </w:tcBorders>
            <w:textDirection w:val="btLr"/>
            <w:vAlign w:val="center"/>
          </w:tcPr>
          <w:p w14:paraId="3BCBE9A8" w14:textId="1E37FAEF" w:rsidR="00AF2CE0" w:rsidRPr="006C4F1C" w:rsidRDefault="00AF2CE0" w:rsidP="008B7D03">
            <w:pPr>
              <w:tabs>
                <w:tab w:val="center" w:pos="4536"/>
                <w:tab w:val="right" w:pos="9072"/>
              </w:tabs>
              <w:spacing w:line="20" w:lineRule="atLeast"/>
              <w:jc w:val="center"/>
              <w:rPr>
                <w:rFonts w:ascii="Candara" w:hAnsi="Candara" w:cs="Andalus"/>
                <w:b/>
                <w:color w:val="002060"/>
                <w:sz w:val="22"/>
                <w:szCs w:val="22"/>
                <w:lang w:val="sr-Cyrl-RS"/>
              </w:rPr>
            </w:pPr>
            <w:r w:rsidRPr="006C4F1C">
              <w:rPr>
                <w:rFonts w:ascii="Candara" w:hAnsi="Candara" w:cs="Andalus"/>
                <w:b/>
                <w:color w:val="002060"/>
                <w:sz w:val="22"/>
                <w:szCs w:val="22"/>
                <w:lang w:val="sr-Cyrl-RS"/>
              </w:rPr>
              <w:lastRenderedPageBreak/>
              <w:t>ВОДОВОД</w:t>
            </w:r>
          </w:p>
        </w:tc>
        <w:tc>
          <w:tcPr>
            <w:tcW w:w="4962" w:type="dxa"/>
            <w:tcBorders>
              <w:top w:val="single" w:sz="12" w:space="0" w:color="auto"/>
              <w:left w:val="single" w:sz="4" w:space="0" w:color="auto"/>
              <w:bottom w:val="single" w:sz="4" w:space="0" w:color="auto"/>
              <w:right w:val="single" w:sz="4" w:space="0" w:color="auto"/>
            </w:tcBorders>
            <w:shd w:val="clear" w:color="auto" w:fill="auto"/>
          </w:tcPr>
          <w:p w14:paraId="18CFA129" w14:textId="77777777" w:rsidR="00AF2CE0" w:rsidRPr="006C4F1C" w:rsidRDefault="00AF2CE0" w:rsidP="008B7D03">
            <w:pPr>
              <w:tabs>
                <w:tab w:val="center" w:pos="4536"/>
                <w:tab w:val="right" w:pos="9072"/>
              </w:tabs>
              <w:spacing w:before="20" w:line="20" w:lineRule="atLeast"/>
              <w:jc w:val="both"/>
              <w:rPr>
                <w:rFonts w:ascii="Candara" w:hAnsi="Candara" w:cs="Andalus"/>
                <w:b/>
                <w:i/>
                <w:color w:val="002060"/>
                <w:sz w:val="22"/>
                <w:szCs w:val="22"/>
                <w:u w:val="single"/>
              </w:rPr>
            </w:pPr>
          </w:p>
        </w:tc>
        <w:tc>
          <w:tcPr>
            <w:tcW w:w="4394" w:type="dxa"/>
            <w:tcBorders>
              <w:top w:val="single" w:sz="12" w:space="0" w:color="auto"/>
              <w:left w:val="single" w:sz="4" w:space="0" w:color="auto"/>
              <w:bottom w:val="single" w:sz="4" w:space="0" w:color="auto"/>
              <w:right w:val="single" w:sz="12" w:space="0" w:color="auto"/>
            </w:tcBorders>
            <w:shd w:val="clear" w:color="auto" w:fill="auto"/>
          </w:tcPr>
          <w:p w14:paraId="70664E2D" w14:textId="76A39306" w:rsidR="00AF2CE0" w:rsidRPr="006C4F1C" w:rsidRDefault="00AF2CE0" w:rsidP="000F1AAE">
            <w:pPr>
              <w:tabs>
                <w:tab w:val="center" w:pos="4536"/>
                <w:tab w:val="right" w:pos="9072"/>
              </w:tabs>
              <w:spacing w:before="120" w:after="120" w:line="20" w:lineRule="atLeast"/>
              <w:rPr>
                <w:rFonts w:ascii="Candara" w:hAnsi="Candara" w:cs="Andalus"/>
                <w:color w:val="002060"/>
                <w:sz w:val="22"/>
                <w:szCs w:val="22"/>
                <w:lang w:val="sr-Cyrl-RS"/>
              </w:rPr>
            </w:pPr>
            <w:r w:rsidRPr="006C4F1C">
              <w:rPr>
                <w:rFonts w:ascii="Candara" w:hAnsi="Candara" w:cs="Andalus"/>
                <w:color w:val="002060"/>
                <w:sz w:val="22"/>
                <w:szCs w:val="22"/>
                <w:lang w:val="sr-Cyrl-RS"/>
              </w:rPr>
              <w:t>Извршена је реконструкција цјевовода код кућ</w:t>
            </w:r>
            <w:r w:rsidR="000F1AAE" w:rsidRPr="006C4F1C">
              <w:rPr>
                <w:rFonts w:ascii="Candara" w:hAnsi="Candara" w:cs="Andalus"/>
                <w:color w:val="002060"/>
                <w:sz w:val="22"/>
                <w:szCs w:val="22"/>
                <w:lang w:val="sr-Cyrl-RS"/>
              </w:rPr>
              <w:t>е</w:t>
            </w:r>
            <w:r w:rsidRPr="006C4F1C">
              <w:rPr>
                <w:rFonts w:ascii="Candara" w:hAnsi="Candara" w:cs="Andalus"/>
                <w:color w:val="002060"/>
                <w:sz w:val="22"/>
                <w:szCs w:val="22"/>
                <w:lang w:val="sr-Cyrl-RS"/>
              </w:rPr>
              <w:t xml:space="preserve"> Матијашевића у дужини од 50 м и код куће М</w:t>
            </w:r>
            <w:r w:rsidR="000F1AAE" w:rsidRPr="006C4F1C">
              <w:rPr>
                <w:rFonts w:ascii="Candara" w:hAnsi="Candara" w:cs="Andalus"/>
                <w:color w:val="002060"/>
                <w:sz w:val="22"/>
                <w:szCs w:val="22"/>
                <w:lang w:val="sr-Cyrl-RS"/>
              </w:rPr>
              <w:t>иљ</w:t>
            </w:r>
            <w:r w:rsidRPr="006C4F1C">
              <w:rPr>
                <w:rFonts w:ascii="Candara" w:hAnsi="Candara" w:cs="Andalus"/>
                <w:color w:val="002060"/>
                <w:sz w:val="22"/>
                <w:szCs w:val="22"/>
                <w:lang w:val="sr-Cyrl-RS"/>
              </w:rPr>
              <w:t>анића у дужини од 50 м. Радове је финансирао „Водовод</w:t>
            </w:r>
            <w:r w:rsidR="000F1AAE" w:rsidRPr="006C4F1C">
              <w:rPr>
                <w:rFonts w:ascii="Candara" w:hAnsi="Candara" w:cs="Andalus"/>
                <w:color w:val="002060"/>
                <w:sz w:val="22"/>
                <w:szCs w:val="22"/>
                <w:lang w:val="sr-Cyrl-RS"/>
              </w:rPr>
              <w:t xml:space="preserve"> и канализација</w:t>
            </w:r>
            <w:r w:rsidRPr="006C4F1C">
              <w:rPr>
                <w:rFonts w:ascii="Candara" w:hAnsi="Candara" w:cs="Andalus"/>
                <w:color w:val="002060"/>
                <w:sz w:val="22"/>
                <w:szCs w:val="22"/>
                <w:lang w:val="sr-Cyrl-RS"/>
              </w:rPr>
              <w:t>“ ДОО</w:t>
            </w:r>
            <w:r w:rsidR="000F1AAE" w:rsidRPr="006C4F1C">
              <w:rPr>
                <w:rFonts w:ascii="Candara" w:hAnsi="Candara" w:cs="Andalus"/>
                <w:color w:val="002060"/>
                <w:sz w:val="22"/>
                <w:szCs w:val="22"/>
                <w:lang w:val="sr-Cyrl-RS"/>
              </w:rPr>
              <w:t xml:space="preserve"> Никшић</w:t>
            </w:r>
            <w:r w:rsidRPr="006C4F1C">
              <w:rPr>
                <w:rFonts w:ascii="Candara" w:hAnsi="Candara" w:cs="Andalus"/>
                <w:color w:val="002060"/>
                <w:sz w:val="22"/>
                <w:szCs w:val="22"/>
                <w:lang w:val="sr-Cyrl-RS"/>
              </w:rPr>
              <w:t>.</w:t>
            </w:r>
          </w:p>
        </w:tc>
      </w:tr>
      <w:tr w:rsidR="00323A79" w:rsidRPr="006C4F1C" w14:paraId="66677FC0" w14:textId="77777777" w:rsidTr="00323A79">
        <w:trPr>
          <w:trHeight w:val="614"/>
        </w:trPr>
        <w:tc>
          <w:tcPr>
            <w:tcW w:w="709" w:type="dxa"/>
            <w:vMerge w:val="restart"/>
            <w:tcBorders>
              <w:top w:val="single" w:sz="12" w:space="0" w:color="auto"/>
              <w:left w:val="single" w:sz="12" w:space="0" w:color="auto"/>
              <w:bottom w:val="single" w:sz="4" w:space="0" w:color="auto"/>
              <w:right w:val="single" w:sz="4" w:space="0" w:color="auto"/>
            </w:tcBorders>
            <w:textDirection w:val="btLr"/>
            <w:vAlign w:val="center"/>
          </w:tcPr>
          <w:p w14:paraId="249A720E" w14:textId="77777777" w:rsidR="008B7D03" w:rsidRPr="006C4F1C" w:rsidRDefault="008B7D03" w:rsidP="008B7D03">
            <w:pPr>
              <w:tabs>
                <w:tab w:val="center" w:pos="4536"/>
                <w:tab w:val="right" w:pos="9072"/>
              </w:tabs>
              <w:spacing w:line="20" w:lineRule="atLeast"/>
              <w:jc w:val="center"/>
              <w:rPr>
                <w:rFonts w:ascii="Candara" w:hAnsi="Candara" w:cs="Andalus"/>
                <w:b/>
                <w:color w:val="002060"/>
                <w:sz w:val="22"/>
                <w:szCs w:val="22"/>
              </w:rPr>
            </w:pPr>
            <w:r w:rsidRPr="006C4F1C">
              <w:rPr>
                <w:rFonts w:ascii="Candara" w:hAnsi="Candara" w:cs="Andalus"/>
                <w:b/>
                <w:color w:val="002060"/>
                <w:sz w:val="22"/>
                <w:szCs w:val="22"/>
              </w:rPr>
              <w:t>ОСТАЛО</w:t>
            </w:r>
          </w:p>
        </w:tc>
        <w:tc>
          <w:tcPr>
            <w:tcW w:w="4962" w:type="dxa"/>
            <w:tcBorders>
              <w:top w:val="single" w:sz="12" w:space="0" w:color="auto"/>
              <w:left w:val="single" w:sz="4" w:space="0" w:color="auto"/>
              <w:bottom w:val="single" w:sz="4" w:space="0" w:color="auto"/>
              <w:right w:val="single" w:sz="4" w:space="0" w:color="auto"/>
            </w:tcBorders>
            <w:shd w:val="clear" w:color="auto" w:fill="auto"/>
          </w:tcPr>
          <w:p w14:paraId="54165B0D" w14:textId="77777777" w:rsidR="008B7D03" w:rsidRPr="006C4F1C" w:rsidRDefault="008B7D03" w:rsidP="008B7D03">
            <w:pPr>
              <w:tabs>
                <w:tab w:val="center" w:pos="4536"/>
                <w:tab w:val="right" w:pos="9072"/>
              </w:tabs>
              <w:spacing w:before="20" w:line="20" w:lineRule="atLeast"/>
              <w:jc w:val="both"/>
              <w:rPr>
                <w:rFonts w:ascii="Candara" w:hAnsi="Candara" w:cs="Andalus"/>
                <w:b/>
                <w:i/>
                <w:color w:val="002060"/>
                <w:sz w:val="22"/>
                <w:szCs w:val="22"/>
                <w:u w:val="single"/>
              </w:rPr>
            </w:pPr>
            <w:r w:rsidRPr="006C4F1C">
              <w:rPr>
                <w:rFonts w:ascii="Candara" w:hAnsi="Candara" w:cs="Andalus"/>
                <w:b/>
                <w:i/>
                <w:color w:val="002060"/>
                <w:sz w:val="22"/>
                <w:szCs w:val="22"/>
                <w:u w:val="single"/>
              </w:rPr>
              <w:t>Локални јавни рад</w:t>
            </w:r>
          </w:p>
          <w:p w14:paraId="78AFE500" w14:textId="77777777" w:rsidR="008B7D03" w:rsidRPr="006C4F1C" w:rsidRDefault="008B7D03" w:rsidP="008B7D03">
            <w:pPr>
              <w:tabs>
                <w:tab w:val="center" w:pos="4536"/>
                <w:tab w:val="right" w:pos="9072"/>
              </w:tabs>
              <w:spacing w:before="20" w:line="20" w:lineRule="atLeast"/>
              <w:rPr>
                <w:rFonts w:ascii="Candara" w:hAnsi="Candara" w:cs="Andalus"/>
                <w:b/>
                <w:i/>
                <w:color w:val="002060"/>
                <w:sz w:val="22"/>
                <w:szCs w:val="22"/>
                <w:u w:val="single"/>
              </w:rPr>
            </w:pPr>
          </w:p>
        </w:tc>
        <w:tc>
          <w:tcPr>
            <w:tcW w:w="4394" w:type="dxa"/>
            <w:tcBorders>
              <w:top w:val="single" w:sz="12" w:space="0" w:color="auto"/>
              <w:left w:val="single" w:sz="4" w:space="0" w:color="auto"/>
              <w:bottom w:val="single" w:sz="4" w:space="0" w:color="auto"/>
              <w:right w:val="single" w:sz="12" w:space="0" w:color="auto"/>
            </w:tcBorders>
            <w:shd w:val="clear" w:color="auto" w:fill="auto"/>
          </w:tcPr>
          <w:p w14:paraId="0EF124B1" w14:textId="77777777" w:rsidR="008B7D03" w:rsidRPr="006C4F1C" w:rsidRDefault="008B7D03" w:rsidP="008B7D03">
            <w:pPr>
              <w:tabs>
                <w:tab w:val="center" w:pos="4536"/>
                <w:tab w:val="right" w:pos="9072"/>
              </w:tabs>
              <w:spacing w:before="20" w:line="20" w:lineRule="atLeast"/>
              <w:rPr>
                <w:rFonts w:ascii="Candara" w:hAnsi="Candara" w:cs="Andalus"/>
                <w:color w:val="002060"/>
                <w:sz w:val="22"/>
                <w:szCs w:val="22"/>
              </w:rPr>
            </w:pPr>
            <w:r w:rsidRPr="006C4F1C">
              <w:rPr>
                <w:rFonts w:ascii="Candara" w:hAnsi="Candara" w:cs="Andalus"/>
                <w:color w:val="002060"/>
                <w:sz w:val="22"/>
                <w:szCs w:val="22"/>
              </w:rPr>
              <w:t>У склопу локалног јавног рада извршено је:</w:t>
            </w:r>
          </w:p>
          <w:p w14:paraId="54195F29" w14:textId="4396F0EB" w:rsidR="008B7D03" w:rsidRPr="006C4F1C" w:rsidRDefault="008B7D03" w:rsidP="001C1DA5">
            <w:pPr>
              <w:numPr>
                <w:ilvl w:val="0"/>
                <w:numId w:val="10"/>
              </w:numPr>
              <w:tabs>
                <w:tab w:val="center" w:pos="176"/>
                <w:tab w:val="right" w:pos="9072"/>
              </w:tabs>
              <w:spacing w:line="20" w:lineRule="atLeast"/>
              <w:ind w:left="142" w:hanging="142"/>
              <w:rPr>
                <w:rFonts w:ascii="Candara" w:hAnsi="Candara" w:cs="Andalus"/>
                <w:color w:val="002060"/>
                <w:sz w:val="22"/>
                <w:szCs w:val="22"/>
              </w:rPr>
            </w:pPr>
            <w:r w:rsidRPr="006C4F1C">
              <w:rPr>
                <w:rFonts w:ascii="Candara" w:hAnsi="Candara" w:cs="Andalus"/>
                <w:color w:val="002060"/>
                <w:sz w:val="22"/>
                <w:szCs w:val="22"/>
              </w:rPr>
              <w:t>кошење траве, уклањање шибља и грања, сакупљање смећа из Бистричке и Драговолучке улице</w:t>
            </w:r>
            <w:r w:rsidR="00343D69" w:rsidRPr="006C4F1C">
              <w:rPr>
                <w:rFonts w:ascii="Candara" w:hAnsi="Candara" w:cs="Andalus"/>
                <w:color w:val="002060"/>
                <w:sz w:val="22"/>
                <w:szCs w:val="22"/>
                <w:lang w:val="sr-Cyrl-ME"/>
              </w:rPr>
              <w:t>,</w:t>
            </w:r>
          </w:p>
          <w:p w14:paraId="6C647EF5" w14:textId="77777777" w:rsidR="008B7D03" w:rsidRPr="006C4F1C" w:rsidRDefault="008B7D03" w:rsidP="001C1DA5">
            <w:pPr>
              <w:numPr>
                <w:ilvl w:val="0"/>
                <w:numId w:val="10"/>
              </w:numPr>
              <w:tabs>
                <w:tab w:val="center" w:pos="176"/>
                <w:tab w:val="right" w:pos="9072"/>
              </w:tabs>
              <w:spacing w:line="20" w:lineRule="atLeast"/>
              <w:ind w:left="142" w:hanging="142"/>
              <w:rPr>
                <w:rFonts w:ascii="Candara" w:hAnsi="Candara" w:cs="Andalus"/>
                <w:color w:val="002060"/>
                <w:sz w:val="22"/>
                <w:szCs w:val="22"/>
              </w:rPr>
            </w:pPr>
            <w:r w:rsidRPr="006C4F1C">
              <w:rPr>
                <w:rFonts w:ascii="Candara" w:hAnsi="Candara" w:cs="Andalus"/>
                <w:color w:val="002060"/>
                <w:sz w:val="22"/>
                <w:szCs w:val="22"/>
              </w:rPr>
              <w:t>кошење траве и сакупљање смећа  са простора уз помоћни стадион, у  Бистричкој улици.</w:t>
            </w:r>
          </w:p>
        </w:tc>
      </w:tr>
      <w:tr w:rsidR="00323A79" w:rsidRPr="006C4F1C" w14:paraId="7BFAC4B6" w14:textId="77777777" w:rsidTr="00323A79">
        <w:trPr>
          <w:trHeight w:val="557"/>
        </w:trPr>
        <w:tc>
          <w:tcPr>
            <w:tcW w:w="709" w:type="dxa"/>
            <w:vMerge/>
            <w:tcBorders>
              <w:top w:val="single" w:sz="4" w:space="0" w:color="auto"/>
              <w:left w:val="single" w:sz="12" w:space="0" w:color="auto"/>
              <w:bottom w:val="single" w:sz="4" w:space="0" w:color="auto"/>
              <w:right w:val="single" w:sz="4" w:space="0" w:color="auto"/>
            </w:tcBorders>
            <w:shd w:val="clear" w:color="auto" w:fill="auto"/>
            <w:textDirection w:val="btLr"/>
            <w:vAlign w:val="center"/>
          </w:tcPr>
          <w:p w14:paraId="2B9CE79B" w14:textId="77777777" w:rsidR="008B7D03" w:rsidRPr="006C4F1C" w:rsidRDefault="008B7D03" w:rsidP="008B7D03">
            <w:pPr>
              <w:tabs>
                <w:tab w:val="center" w:pos="4536"/>
                <w:tab w:val="right" w:pos="9072"/>
              </w:tabs>
              <w:spacing w:line="20" w:lineRule="atLeast"/>
              <w:jc w:val="center"/>
              <w:rPr>
                <w:rFonts w:ascii="Candara" w:hAnsi="Candara" w:cs="Andalus"/>
                <w:b/>
                <w:color w:val="002060"/>
                <w:sz w:val="22"/>
                <w:szCs w:val="22"/>
              </w:rPr>
            </w:pPr>
          </w:p>
        </w:tc>
        <w:tc>
          <w:tcPr>
            <w:tcW w:w="4962" w:type="dxa"/>
            <w:tcBorders>
              <w:top w:val="single" w:sz="4" w:space="0" w:color="auto"/>
              <w:left w:val="single" w:sz="4" w:space="0" w:color="auto"/>
              <w:bottom w:val="single" w:sz="4" w:space="0" w:color="auto"/>
              <w:right w:val="single" w:sz="4" w:space="0" w:color="auto"/>
            </w:tcBorders>
            <w:shd w:val="clear" w:color="auto" w:fill="auto"/>
          </w:tcPr>
          <w:p w14:paraId="3D6DECA4" w14:textId="77777777" w:rsidR="008B7D03" w:rsidRPr="006C4F1C" w:rsidRDefault="008B7D03" w:rsidP="008B7D03">
            <w:pPr>
              <w:tabs>
                <w:tab w:val="center" w:pos="4536"/>
                <w:tab w:val="right" w:pos="9072"/>
              </w:tabs>
              <w:spacing w:before="40" w:line="20" w:lineRule="atLeast"/>
              <w:jc w:val="both"/>
              <w:rPr>
                <w:rFonts w:ascii="Candara" w:hAnsi="Candara" w:cs="Andalus"/>
                <w:b/>
                <w:i/>
                <w:color w:val="002060"/>
                <w:sz w:val="22"/>
                <w:szCs w:val="22"/>
                <w:u w:val="single"/>
              </w:rPr>
            </w:pPr>
            <w:r w:rsidRPr="006C4F1C">
              <w:rPr>
                <w:rFonts w:ascii="Candara" w:hAnsi="Candara" w:cs="Andalus"/>
                <w:b/>
                <w:i/>
                <w:color w:val="002060"/>
                <w:sz w:val="22"/>
                <w:szCs w:val="22"/>
                <w:u w:val="single"/>
              </w:rPr>
              <w:t>Мобилијар</w:t>
            </w:r>
          </w:p>
        </w:tc>
        <w:tc>
          <w:tcPr>
            <w:tcW w:w="4394" w:type="dxa"/>
            <w:tcBorders>
              <w:top w:val="single" w:sz="4" w:space="0" w:color="auto"/>
              <w:left w:val="single" w:sz="4" w:space="0" w:color="auto"/>
              <w:bottom w:val="single" w:sz="4" w:space="0" w:color="auto"/>
              <w:right w:val="single" w:sz="12" w:space="0" w:color="auto"/>
            </w:tcBorders>
            <w:shd w:val="clear" w:color="auto" w:fill="auto"/>
          </w:tcPr>
          <w:p w14:paraId="3D1C266C" w14:textId="77777777" w:rsidR="008B7D03" w:rsidRPr="006C4F1C" w:rsidRDefault="008B7D03" w:rsidP="008B7D03">
            <w:pPr>
              <w:tabs>
                <w:tab w:val="left" w:pos="3270"/>
              </w:tabs>
              <w:spacing w:before="40" w:after="40" w:line="20" w:lineRule="atLeast"/>
              <w:jc w:val="both"/>
              <w:rPr>
                <w:rFonts w:ascii="Candara" w:hAnsi="Candara" w:cs="Andalus"/>
                <w:color w:val="002060"/>
                <w:sz w:val="22"/>
                <w:szCs w:val="22"/>
              </w:rPr>
            </w:pPr>
            <w:r w:rsidRPr="006C4F1C">
              <w:rPr>
                <w:rFonts w:ascii="Candara" w:hAnsi="Candara" w:cs="Andalus"/>
                <w:color w:val="002060"/>
                <w:sz w:val="22"/>
                <w:szCs w:val="22"/>
              </w:rPr>
              <w:t>Постављене су клупе у дворишту</w:t>
            </w:r>
            <w:r w:rsidRPr="006C4F1C">
              <w:rPr>
                <w:rFonts w:ascii="Candara" w:eastAsia="Calibri" w:hAnsi="Candara" w:cs="Andalus"/>
                <w:color w:val="002060"/>
                <w:sz w:val="22"/>
                <w:szCs w:val="22"/>
              </w:rPr>
              <w:t xml:space="preserve"> ОШ „Браћа Лабудовић“.</w:t>
            </w:r>
          </w:p>
        </w:tc>
      </w:tr>
      <w:tr w:rsidR="00323A79" w:rsidRPr="006C4F1C" w14:paraId="0EDED6B3" w14:textId="77777777" w:rsidTr="00323A79">
        <w:trPr>
          <w:trHeight w:val="614"/>
        </w:trPr>
        <w:tc>
          <w:tcPr>
            <w:tcW w:w="709" w:type="dxa"/>
            <w:vMerge/>
            <w:tcBorders>
              <w:top w:val="single" w:sz="4" w:space="0" w:color="auto"/>
              <w:left w:val="single" w:sz="12" w:space="0" w:color="auto"/>
              <w:bottom w:val="single" w:sz="12" w:space="0" w:color="auto"/>
              <w:right w:val="single" w:sz="4" w:space="0" w:color="auto"/>
            </w:tcBorders>
            <w:shd w:val="clear" w:color="auto" w:fill="auto"/>
            <w:textDirection w:val="btLr"/>
            <w:vAlign w:val="center"/>
          </w:tcPr>
          <w:p w14:paraId="5E598542" w14:textId="77777777" w:rsidR="008B7D03" w:rsidRPr="006C4F1C" w:rsidRDefault="008B7D03" w:rsidP="008B7D03">
            <w:pPr>
              <w:tabs>
                <w:tab w:val="center" w:pos="4536"/>
                <w:tab w:val="right" w:pos="9072"/>
              </w:tabs>
              <w:spacing w:line="20" w:lineRule="atLeast"/>
              <w:jc w:val="center"/>
              <w:rPr>
                <w:rFonts w:ascii="Candara" w:hAnsi="Candara" w:cs="Andalus"/>
                <w:b/>
                <w:color w:val="002060"/>
                <w:sz w:val="22"/>
                <w:szCs w:val="22"/>
              </w:rPr>
            </w:pPr>
          </w:p>
        </w:tc>
        <w:tc>
          <w:tcPr>
            <w:tcW w:w="4962" w:type="dxa"/>
            <w:tcBorders>
              <w:top w:val="single" w:sz="4" w:space="0" w:color="auto"/>
              <w:left w:val="single" w:sz="4" w:space="0" w:color="auto"/>
              <w:bottom w:val="single" w:sz="12" w:space="0" w:color="auto"/>
              <w:right w:val="single" w:sz="4" w:space="0" w:color="auto"/>
            </w:tcBorders>
            <w:shd w:val="clear" w:color="auto" w:fill="auto"/>
          </w:tcPr>
          <w:p w14:paraId="2B5A1AA8" w14:textId="77777777" w:rsidR="008B7D03" w:rsidRPr="006C4F1C" w:rsidRDefault="008B7D03" w:rsidP="008B7D03">
            <w:pPr>
              <w:tabs>
                <w:tab w:val="center" w:pos="4536"/>
                <w:tab w:val="right" w:pos="9072"/>
              </w:tabs>
              <w:spacing w:before="20" w:line="20" w:lineRule="atLeast"/>
              <w:jc w:val="both"/>
              <w:rPr>
                <w:rFonts w:ascii="Candara" w:hAnsi="Candara" w:cs="Andalus"/>
                <w:b/>
                <w:i/>
                <w:color w:val="002060"/>
                <w:sz w:val="22"/>
                <w:szCs w:val="22"/>
                <w:u w:val="single"/>
              </w:rPr>
            </w:pPr>
            <w:r w:rsidRPr="006C4F1C">
              <w:rPr>
                <w:rFonts w:ascii="Candara" w:hAnsi="Candara" w:cs="Andalus"/>
                <w:b/>
                <w:i/>
                <w:color w:val="002060"/>
                <w:sz w:val="22"/>
                <w:szCs w:val="22"/>
                <w:u w:val="single"/>
              </w:rPr>
              <w:t>Уклањање отпада</w:t>
            </w:r>
          </w:p>
        </w:tc>
        <w:tc>
          <w:tcPr>
            <w:tcW w:w="4394" w:type="dxa"/>
            <w:tcBorders>
              <w:top w:val="single" w:sz="4" w:space="0" w:color="auto"/>
              <w:left w:val="single" w:sz="4" w:space="0" w:color="auto"/>
              <w:bottom w:val="single" w:sz="12" w:space="0" w:color="auto"/>
              <w:right w:val="single" w:sz="12" w:space="0" w:color="auto"/>
            </w:tcBorders>
            <w:shd w:val="clear" w:color="auto" w:fill="auto"/>
          </w:tcPr>
          <w:p w14:paraId="3ABD652A" w14:textId="77777777" w:rsidR="008B7D03" w:rsidRPr="006C4F1C" w:rsidRDefault="008B7D03" w:rsidP="008B7D03">
            <w:pPr>
              <w:tabs>
                <w:tab w:val="right" w:pos="709"/>
              </w:tabs>
              <w:jc w:val="both"/>
              <w:rPr>
                <w:rFonts w:ascii="Candara" w:hAnsi="Candara" w:cs="Andalus"/>
                <w:color w:val="002060"/>
                <w:sz w:val="22"/>
                <w:szCs w:val="22"/>
              </w:rPr>
            </w:pPr>
            <w:r w:rsidRPr="006C4F1C">
              <w:rPr>
                <w:rFonts w:ascii="Candara" w:hAnsi="Candara" w:cs="Andalus"/>
                <w:color w:val="002060"/>
                <w:sz w:val="22"/>
                <w:szCs w:val="22"/>
              </w:rPr>
              <w:t xml:space="preserve">У континуитету су уклањане дивље депоније са локација иза Стадиона. Одвоз смећа је вршен машинама машинског прстена.  </w:t>
            </w:r>
          </w:p>
        </w:tc>
      </w:tr>
    </w:tbl>
    <w:p w14:paraId="15DF4DB9" w14:textId="77777777" w:rsidR="005841A3" w:rsidRPr="006C4F1C" w:rsidRDefault="005841A3" w:rsidP="006100EC">
      <w:pPr>
        <w:rPr>
          <w:color w:val="002060"/>
        </w:rPr>
      </w:pPr>
    </w:p>
    <w:p w14:paraId="32B56AA1" w14:textId="77777777" w:rsidR="005841A3" w:rsidRPr="006C4F1C" w:rsidRDefault="005841A3" w:rsidP="006100EC">
      <w:pPr>
        <w:rPr>
          <w:color w:val="002060"/>
        </w:rPr>
      </w:pPr>
    </w:p>
    <w:p w14:paraId="74C873B5" w14:textId="77777777" w:rsidR="0007005A" w:rsidRPr="006C4F1C" w:rsidRDefault="0007005A" w:rsidP="006100EC">
      <w:pPr>
        <w:rPr>
          <w:color w:val="002060"/>
        </w:rPr>
      </w:pPr>
    </w:p>
    <w:p w14:paraId="490BE30F" w14:textId="77777777" w:rsidR="0007005A" w:rsidRPr="006C4F1C" w:rsidRDefault="0007005A" w:rsidP="006100EC">
      <w:pPr>
        <w:rPr>
          <w:color w:val="002060"/>
        </w:rPr>
      </w:pPr>
    </w:p>
    <w:p w14:paraId="68129D79" w14:textId="77777777" w:rsidR="0007005A" w:rsidRPr="006C4F1C" w:rsidRDefault="0007005A" w:rsidP="006100EC">
      <w:pPr>
        <w:rPr>
          <w:color w:val="002060"/>
        </w:rPr>
      </w:pPr>
    </w:p>
    <w:p w14:paraId="2D3021CB" w14:textId="77777777" w:rsidR="0007005A" w:rsidRPr="006C4F1C" w:rsidRDefault="0007005A" w:rsidP="006100EC">
      <w:pPr>
        <w:rPr>
          <w:color w:val="002060"/>
        </w:rPr>
      </w:pPr>
    </w:p>
    <w:p w14:paraId="2A8D45BC" w14:textId="77777777" w:rsidR="0007005A" w:rsidRPr="006C4F1C" w:rsidRDefault="0007005A" w:rsidP="006100EC">
      <w:pPr>
        <w:rPr>
          <w:color w:val="002060"/>
        </w:rPr>
      </w:pPr>
    </w:p>
    <w:p w14:paraId="08B900BC" w14:textId="77777777" w:rsidR="0007005A" w:rsidRPr="006C4F1C" w:rsidRDefault="0007005A" w:rsidP="006100EC">
      <w:pPr>
        <w:rPr>
          <w:color w:val="002060"/>
        </w:rPr>
      </w:pPr>
    </w:p>
    <w:p w14:paraId="3C5DF20E" w14:textId="77777777" w:rsidR="0007005A" w:rsidRPr="006C4F1C" w:rsidRDefault="0007005A" w:rsidP="006100EC">
      <w:pPr>
        <w:rPr>
          <w:color w:val="002060"/>
        </w:rPr>
      </w:pPr>
    </w:p>
    <w:p w14:paraId="7B1BE10B" w14:textId="77777777" w:rsidR="0007005A" w:rsidRPr="006C4F1C" w:rsidRDefault="0007005A" w:rsidP="006100EC">
      <w:pPr>
        <w:rPr>
          <w:color w:val="002060"/>
        </w:rPr>
      </w:pPr>
    </w:p>
    <w:p w14:paraId="77955AA7" w14:textId="77777777" w:rsidR="0007005A" w:rsidRPr="006C4F1C" w:rsidRDefault="0007005A" w:rsidP="006100EC">
      <w:pPr>
        <w:rPr>
          <w:color w:val="002060"/>
        </w:rPr>
      </w:pPr>
    </w:p>
    <w:p w14:paraId="37C3BC05" w14:textId="77777777" w:rsidR="0007005A" w:rsidRPr="006C4F1C" w:rsidRDefault="0007005A" w:rsidP="006100EC">
      <w:pPr>
        <w:rPr>
          <w:color w:val="002060"/>
        </w:rPr>
      </w:pPr>
    </w:p>
    <w:p w14:paraId="6B10CF53" w14:textId="77777777" w:rsidR="0007005A" w:rsidRPr="006C4F1C" w:rsidRDefault="0007005A" w:rsidP="006100EC">
      <w:pPr>
        <w:rPr>
          <w:color w:val="002060"/>
        </w:rPr>
      </w:pPr>
    </w:p>
    <w:p w14:paraId="7EEE963D" w14:textId="77777777" w:rsidR="0007005A" w:rsidRPr="006C4F1C" w:rsidRDefault="0007005A" w:rsidP="006100EC">
      <w:pPr>
        <w:rPr>
          <w:color w:val="002060"/>
        </w:rPr>
      </w:pPr>
    </w:p>
    <w:p w14:paraId="2206A25D" w14:textId="77777777" w:rsidR="0007005A" w:rsidRPr="006C4F1C" w:rsidRDefault="0007005A" w:rsidP="006100EC">
      <w:pPr>
        <w:rPr>
          <w:color w:val="002060"/>
        </w:rPr>
      </w:pPr>
    </w:p>
    <w:p w14:paraId="738F9B87" w14:textId="77777777" w:rsidR="0007005A" w:rsidRPr="006C4F1C" w:rsidRDefault="0007005A" w:rsidP="006100EC">
      <w:pPr>
        <w:rPr>
          <w:color w:val="002060"/>
        </w:rPr>
      </w:pPr>
    </w:p>
    <w:p w14:paraId="674E90C3" w14:textId="77777777" w:rsidR="0007005A" w:rsidRPr="006C4F1C" w:rsidRDefault="0007005A" w:rsidP="006100EC">
      <w:pPr>
        <w:rPr>
          <w:color w:val="002060"/>
        </w:rPr>
      </w:pPr>
    </w:p>
    <w:p w14:paraId="4C147975" w14:textId="77777777" w:rsidR="0007005A" w:rsidRPr="006C4F1C" w:rsidRDefault="0007005A" w:rsidP="006100EC">
      <w:pPr>
        <w:rPr>
          <w:color w:val="002060"/>
        </w:rPr>
      </w:pPr>
    </w:p>
    <w:p w14:paraId="48845791" w14:textId="77777777" w:rsidR="0007005A" w:rsidRPr="006C4F1C" w:rsidRDefault="0007005A" w:rsidP="006100EC">
      <w:pPr>
        <w:rPr>
          <w:color w:val="002060"/>
        </w:rPr>
      </w:pPr>
    </w:p>
    <w:p w14:paraId="18203C41" w14:textId="77777777" w:rsidR="0007005A" w:rsidRPr="006C4F1C" w:rsidRDefault="0007005A" w:rsidP="006100EC">
      <w:pPr>
        <w:rPr>
          <w:color w:val="002060"/>
        </w:rPr>
      </w:pPr>
    </w:p>
    <w:p w14:paraId="27B456A4" w14:textId="77777777" w:rsidR="0007005A" w:rsidRPr="006C4F1C" w:rsidRDefault="0007005A" w:rsidP="006100EC">
      <w:pPr>
        <w:rPr>
          <w:color w:val="002060"/>
        </w:rPr>
      </w:pPr>
    </w:p>
    <w:p w14:paraId="4C6CA0ED" w14:textId="77777777" w:rsidR="0007005A" w:rsidRPr="006C4F1C" w:rsidRDefault="0007005A" w:rsidP="006100EC">
      <w:pPr>
        <w:rPr>
          <w:color w:val="002060"/>
        </w:rPr>
      </w:pPr>
    </w:p>
    <w:p w14:paraId="7E668BA5" w14:textId="77777777" w:rsidR="0007005A" w:rsidRPr="006C4F1C" w:rsidRDefault="0007005A" w:rsidP="006100EC">
      <w:pPr>
        <w:rPr>
          <w:color w:val="002060"/>
        </w:rPr>
      </w:pPr>
    </w:p>
    <w:p w14:paraId="3F083A31" w14:textId="77777777" w:rsidR="0007005A" w:rsidRPr="006C4F1C" w:rsidRDefault="0007005A" w:rsidP="006100EC">
      <w:pPr>
        <w:rPr>
          <w:color w:val="002060"/>
        </w:rPr>
      </w:pPr>
    </w:p>
    <w:p w14:paraId="39AD5061" w14:textId="77777777" w:rsidR="0007005A" w:rsidRPr="006C4F1C" w:rsidRDefault="0007005A" w:rsidP="006100EC">
      <w:pPr>
        <w:rPr>
          <w:color w:val="002060"/>
        </w:rPr>
      </w:pPr>
    </w:p>
    <w:p w14:paraId="48F16644" w14:textId="77777777" w:rsidR="0007005A" w:rsidRPr="006C4F1C" w:rsidRDefault="0007005A" w:rsidP="006100EC">
      <w:pPr>
        <w:rPr>
          <w:color w:val="002060"/>
        </w:rPr>
      </w:pPr>
    </w:p>
    <w:p w14:paraId="6FED0E0D" w14:textId="77777777" w:rsidR="0007005A" w:rsidRPr="006C4F1C" w:rsidRDefault="0007005A" w:rsidP="006100EC">
      <w:pPr>
        <w:rPr>
          <w:color w:val="002060"/>
        </w:rPr>
      </w:pPr>
    </w:p>
    <w:p w14:paraId="7440F045" w14:textId="77777777" w:rsidR="0007005A" w:rsidRPr="006C4F1C" w:rsidRDefault="0007005A" w:rsidP="006100EC">
      <w:pPr>
        <w:rPr>
          <w:color w:val="002060"/>
        </w:rPr>
      </w:pPr>
    </w:p>
    <w:p w14:paraId="7A4E8877" w14:textId="77777777" w:rsidR="0007005A" w:rsidRPr="006C4F1C" w:rsidRDefault="0007005A" w:rsidP="006100EC">
      <w:pPr>
        <w:rPr>
          <w:color w:val="002060"/>
        </w:rPr>
      </w:pPr>
    </w:p>
    <w:p w14:paraId="31D631BF" w14:textId="77777777" w:rsidR="0007005A" w:rsidRPr="006C4F1C" w:rsidRDefault="0007005A" w:rsidP="006100EC">
      <w:pPr>
        <w:rPr>
          <w:color w:val="002060"/>
        </w:rPr>
      </w:pPr>
    </w:p>
    <w:p w14:paraId="013F3140" w14:textId="77777777" w:rsidR="0007005A" w:rsidRPr="006C4F1C" w:rsidRDefault="0007005A" w:rsidP="006100EC">
      <w:pPr>
        <w:rPr>
          <w:color w:val="002060"/>
        </w:rPr>
      </w:pPr>
    </w:p>
    <w:p w14:paraId="705114F3" w14:textId="77777777" w:rsidR="0007005A" w:rsidRPr="006C4F1C" w:rsidRDefault="0007005A" w:rsidP="006100EC">
      <w:pPr>
        <w:rPr>
          <w:color w:val="002060"/>
        </w:rPr>
      </w:pPr>
    </w:p>
    <w:p w14:paraId="719DB107" w14:textId="77777777" w:rsidR="0007005A" w:rsidRPr="006C4F1C" w:rsidRDefault="0007005A" w:rsidP="006100EC">
      <w:pPr>
        <w:rPr>
          <w:color w:val="002060"/>
        </w:rPr>
      </w:pPr>
    </w:p>
    <w:p w14:paraId="499D3D92" w14:textId="77777777" w:rsidR="0007005A" w:rsidRPr="006C4F1C" w:rsidRDefault="0007005A" w:rsidP="006100EC">
      <w:pPr>
        <w:rPr>
          <w:color w:val="002060"/>
        </w:rPr>
      </w:pPr>
    </w:p>
    <w:p w14:paraId="304FF6C3" w14:textId="77777777" w:rsidR="0007005A" w:rsidRPr="006C4F1C" w:rsidRDefault="0007005A" w:rsidP="006100EC">
      <w:pPr>
        <w:rPr>
          <w:color w:val="002060"/>
        </w:rPr>
      </w:pPr>
    </w:p>
    <w:p w14:paraId="06BA5FD3" w14:textId="77777777" w:rsidR="0007005A" w:rsidRPr="006C4F1C" w:rsidRDefault="0007005A" w:rsidP="006100EC">
      <w:pPr>
        <w:rPr>
          <w:color w:val="002060"/>
        </w:rPr>
      </w:pPr>
    </w:p>
    <w:p w14:paraId="36FAD1FB" w14:textId="77777777" w:rsidR="0007005A" w:rsidRPr="006C4F1C" w:rsidRDefault="0007005A" w:rsidP="006100EC">
      <w:pPr>
        <w:rPr>
          <w:color w:val="002060"/>
        </w:rPr>
      </w:pPr>
    </w:p>
    <w:p w14:paraId="4F566A17" w14:textId="77777777" w:rsidR="0007005A" w:rsidRPr="006C4F1C" w:rsidRDefault="0007005A" w:rsidP="006100EC">
      <w:pPr>
        <w:rPr>
          <w:color w:val="002060"/>
        </w:rPr>
      </w:pPr>
    </w:p>
    <w:p w14:paraId="4130E160" w14:textId="77777777" w:rsidR="0007005A" w:rsidRPr="006C4F1C" w:rsidRDefault="0007005A" w:rsidP="006100EC">
      <w:pPr>
        <w:rPr>
          <w:color w:val="002060"/>
        </w:rPr>
      </w:pPr>
    </w:p>
    <w:p w14:paraId="0B4304BB" w14:textId="77777777" w:rsidR="0007005A" w:rsidRPr="006C4F1C" w:rsidRDefault="0007005A" w:rsidP="006100EC">
      <w:pPr>
        <w:rPr>
          <w:color w:val="002060"/>
        </w:rPr>
      </w:pPr>
    </w:p>
    <w:tbl>
      <w:tblPr>
        <w:tblW w:w="10065"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962"/>
        <w:gridCol w:w="4394"/>
      </w:tblGrid>
      <w:tr w:rsidR="00323A79" w:rsidRPr="006C4F1C" w14:paraId="54BE867C" w14:textId="77777777" w:rsidTr="002B7072">
        <w:trPr>
          <w:trHeight w:val="454"/>
        </w:trPr>
        <w:tc>
          <w:tcPr>
            <w:tcW w:w="10065" w:type="dxa"/>
            <w:gridSpan w:val="3"/>
            <w:tcBorders>
              <w:top w:val="single" w:sz="12" w:space="0" w:color="auto"/>
              <w:left w:val="single" w:sz="12" w:space="0" w:color="auto"/>
              <w:bottom w:val="single" w:sz="12" w:space="0" w:color="auto"/>
              <w:right w:val="single" w:sz="12" w:space="0" w:color="auto"/>
            </w:tcBorders>
            <w:shd w:val="clear" w:color="auto" w:fill="DEEAF6" w:themeFill="accent1" w:themeFillTint="33"/>
            <w:vAlign w:val="center"/>
          </w:tcPr>
          <w:p w14:paraId="25194025" w14:textId="77777777" w:rsidR="00C51733" w:rsidRPr="006C4F1C" w:rsidRDefault="00C51733" w:rsidP="006100EC">
            <w:pPr>
              <w:tabs>
                <w:tab w:val="center" w:pos="4536"/>
                <w:tab w:val="right" w:pos="9072"/>
              </w:tabs>
              <w:spacing w:line="20" w:lineRule="atLeast"/>
              <w:jc w:val="center"/>
              <w:rPr>
                <w:rFonts w:ascii="Candara" w:hAnsi="Candara" w:cs="Andalus"/>
                <w:b/>
                <w:color w:val="002060"/>
                <w:sz w:val="22"/>
                <w:szCs w:val="22"/>
              </w:rPr>
            </w:pPr>
            <w:r w:rsidRPr="006C4F1C">
              <w:rPr>
                <w:rFonts w:ascii="Candara" w:hAnsi="Candara" w:cs="Andalus"/>
                <w:b/>
                <w:color w:val="002060"/>
                <w:sz w:val="22"/>
                <w:szCs w:val="22"/>
              </w:rPr>
              <w:t>О З Р И Н И Ћ И</w:t>
            </w:r>
          </w:p>
        </w:tc>
      </w:tr>
      <w:tr w:rsidR="00323A79" w:rsidRPr="006C4F1C" w14:paraId="4D367958" w14:textId="77777777" w:rsidTr="002B7072">
        <w:trPr>
          <w:trHeight w:val="454"/>
        </w:trPr>
        <w:tc>
          <w:tcPr>
            <w:tcW w:w="10065"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14:paraId="2C3A21FC" w14:textId="77777777" w:rsidR="00C51733" w:rsidRPr="006C4F1C" w:rsidRDefault="00C51733" w:rsidP="006100EC">
            <w:pPr>
              <w:tabs>
                <w:tab w:val="center" w:pos="4536"/>
                <w:tab w:val="right" w:pos="9072"/>
              </w:tabs>
              <w:spacing w:line="20" w:lineRule="atLeast"/>
              <w:jc w:val="center"/>
              <w:rPr>
                <w:rFonts w:ascii="Candara" w:hAnsi="Candara" w:cs="Andalus"/>
                <w:b/>
                <w:color w:val="002060"/>
                <w:sz w:val="22"/>
                <w:szCs w:val="22"/>
              </w:rPr>
            </w:pPr>
            <w:r w:rsidRPr="006C4F1C">
              <w:rPr>
                <w:rFonts w:ascii="Candara" w:hAnsi="Candara"/>
                <w:b/>
                <w:color w:val="002060"/>
                <w:sz w:val="22"/>
                <w:szCs w:val="22"/>
              </w:rPr>
              <w:t>Обухвата насеља: Озринићи, Лаз, Бршно, Кунак и Међеђе</w:t>
            </w:r>
          </w:p>
        </w:tc>
      </w:tr>
      <w:tr w:rsidR="00323A79" w:rsidRPr="006C4F1C" w14:paraId="7CD32CDE" w14:textId="77777777" w:rsidTr="00323A79">
        <w:trPr>
          <w:trHeight w:val="397"/>
        </w:trPr>
        <w:tc>
          <w:tcPr>
            <w:tcW w:w="709" w:type="dxa"/>
            <w:tcBorders>
              <w:top w:val="single" w:sz="12" w:space="0" w:color="auto"/>
              <w:left w:val="single" w:sz="12" w:space="0" w:color="auto"/>
              <w:bottom w:val="single" w:sz="8" w:space="0" w:color="auto"/>
              <w:right w:val="single" w:sz="2" w:space="0" w:color="767171"/>
            </w:tcBorders>
            <w:shd w:val="clear" w:color="auto" w:fill="auto"/>
          </w:tcPr>
          <w:p w14:paraId="3DD9F2AB" w14:textId="77777777" w:rsidR="00C51733" w:rsidRPr="006C4F1C" w:rsidRDefault="00C51733" w:rsidP="006550ED">
            <w:pPr>
              <w:tabs>
                <w:tab w:val="center" w:pos="4536"/>
                <w:tab w:val="right" w:pos="9072"/>
              </w:tabs>
              <w:spacing w:line="20" w:lineRule="atLeast"/>
              <w:rPr>
                <w:rFonts w:ascii="Candara" w:hAnsi="Candara" w:cs="Andalus"/>
                <w:color w:val="002060"/>
                <w:sz w:val="22"/>
                <w:szCs w:val="22"/>
              </w:rPr>
            </w:pPr>
          </w:p>
        </w:tc>
        <w:tc>
          <w:tcPr>
            <w:tcW w:w="4962" w:type="dxa"/>
            <w:tcBorders>
              <w:top w:val="single" w:sz="12" w:space="0" w:color="auto"/>
              <w:left w:val="single" w:sz="2" w:space="0" w:color="767171"/>
              <w:bottom w:val="single" w:sz="8" w:space="0" w:color="auto"/>
              <w:right w:val="single" w:sz="2" w:space="0" w:color="767171"/>
            </w:tcBorders>
            <w:shd w:val="clear" w:color="auto" w:fill="auto"/>
            <w:vAlign w:val="center"/>
          </w:tcPr>
          <w:p w14:paraId="6D3F71D2" w14:textId="77777777" w:rsidR="00C51733" w:rsidRPr="006C4F1C" w:rsidRDefault="00093071" w:rsidP="006550ED">
            <w:pPr>
              <w:tabs>
                <w:tab w:val="center" w:pos="4536"/>
                <w:tab w:val="right" w:pos="9072"/>
              </w:tabs>
              <w:spacing w:line="20" w:lineRule="atLeast"/>
              <w:jc w:val="center"/>
              <w:rPr>
                <w:rFonts w:ascii="Candara" w:hAnsi="Candara" w:cs="Andalus"/>
                <w:b/>
                <w:color w:val="002060"/>
                <w:sz w:val="22"/>
                <w:szCs w:val="22"/>
              </w:rPr>
            </w:pPr>
            <w:r w:rsidRPr="006C4F1C">
              <w:rPr>
                <w:rFonts w:ascii="Candara" w:hAnsi="Candara" w:cs="Andalus"/>
                <w:b/>
                <w:color w:val="002060"/>
                <w:sz w:val="22"/>
                <w:szCs w:val="22"/>
              </w:rPr>
              <w:t>ЗАХТЈЕВИ ГРАЂАНА</w:t>
            </w:r>
          </w:p>
        </w:tc>
        <w:tc>
          <w:tcPr>
            <w:tcW w:w="4394" w:type="dxa"/>
            <w:tcBorders>
              <w:top w:val="single" w:sz="12" w:space="0" w:color="auto"/>
              <w:left w:val="single" w:sz="2" w:space="0" w:color="767171"/>
              <w:bottom w:val="single" w:sz="8" w:space="0" w:color="auto"/>
              <w:right w:val="single" w:sz="12" w:space="0" w:color="auto"/>
            </w:tcBorders>
            <w:shd w:val="clear" w:color="auto" w:fill="auto"/>
            <w:vAlign w:val="center"/>
          </w:tcPr>
          <w:p w14:paraId="35FE6E1D" w14:textId="77777777" w:rsidR="00C51733" w:rsidRPr="006C4F1C" w:rsidRDefault="00C51733" w:rsidP="006550ED">
            <w:pPr>
              <w:tabs>
                <w:tab w:val="center" w:pos="4536"/>
                <w:tab w:val="right" w:pos="9072"/>
              </w:tabs>
              <w:spacing w:line="20" w:lineRule="atLeast"/>
              <w:jc w:val="center"/>
              <w:rPr>
                <w:rFonts w:ascii="Candara" w:hAnsi="Candara" w:cs="Andalus"/>
                <w:b/>
                <w:color w:val="002060"/>
                <w:sz w:val="22"/>
                <w:szCs w:val="22"/>
              </w:rPr>
            </w:pPr>
            <w:r w:rsidRPr="006C4F1C">
              <w:rPr>
                <w:rFonts w:ascii="Candara" w:hAnsi="Candara" w:cs="Andalus"/>
                <w:b/>
                <w:color w:val="002060"/>
                <w:sz w:val="22"/>
                <w:szCs w:val="22"/>
              </w:rPr>
              <w:t>РЕАЛИЗОВАНО  2020.</w:t>
            </w:r>
          </w:p>
        </w:tc>
      </w:tr>
      <w:tr w:rsidR="00323A79" w:rsidRPr="006C4F1C" w14:paraId="1BE8698A" w14:textId="77777777" w:rsidTr="00323A79">
        <w:trPr>
          <w:cantSplit/>
          <w:trHeight w:val="283"/>
        </w:trPr>
        <w:tc>
          <w:tcPr>
            <w:tcW w:w="709" w:type="dxa"/>
            <w:vMerge w:val="restart"/>
            <w:tcBorders>
              <w:top w:val="single" w:sz="8" w:space="0" w:color="auto"/>
              <w:left w:val="single" w:sz="12" w:space="0" w:color="auto"/>
              <w:right w:val="single" w:sz="4" w:space="0" w:color="auto"/>
            </w:tcBorders>
            <w:shd w:val="clear" w:color="auto" w:fill="auto"/>
            <w:textDirection w:val="btLr"/>
            <w:vAlign w:val="center"/>
          </w:tcPr>
          <w:p w14:paraId="4C6D34C9" w14:textId="77777777" w:rsidR="00C51733" w:rsidRPr="006C4F1C" w:rsidRDefault="00C51733" w:rsidP="006550ED">
            <w:pPr>
              <w:tabs>
                <w:tab w:val="center" w:pos="4536"/>
                <w:tab w:val="right" w:pos="9072"/>
              </w:tabs>
              <w:spacing w:line="20" w:lineRule="atLeast"/>
              <w:jc w:val="center"/>
              <w:rPr>
                <w:rFonts w:ascii="Candara" w:hAnsi="Candara" w:cs="Andalus"/>
                <w:b/>
                <w:color w:val="002060"/>
                <w:sz w:val="22"/>
                <w:szCs w:val="22"/>
              </w:rPr>
            </w:pPr>
            <w:r w:rsidRPr="006C4F1C">
              <w:rPr>
                <w:rFonts w:ascii="Candara" w:hAnsi="Candara" w:cs="Andalus"/>
                <w:b/>
                <w:color w:val="002060"/>
                <w:sz w:val="22"/>
                <w:szCs w:val="22"/>
              </w:rPr>
              <w:t>САОБРАЋАЈНИЦЕ</w:t>
            </w:r>
          </w:p>
        </w:tc>
        <w:tc>
          <w:tcPr>
            <w:tcW w:w="4962" w:type="dxa"/>
            <w:tcBorders>
              <w:top w:val="single" w:sz="8" w:space="0" w:color="auto"/>
              <w:left w:val="single" w:sz="4" w:space="0" w:color="auto"/>
              <w:bottom w:val="single" w:sz="4" w:space="0" w:color="auto"/>
              <w:right w:val="single" w:sz="4" w:space="0" w:color="auto"/>
            </w:tcBorders>
            <w:shd w:val="clear" w:color="auto" w:fill="auto"/>
          </w:tcPr>
          <w:p w14:paraId="148EF1D7" w14:textId="77777777" w:rsidR="00C51733" w:rsidRPr="006C4F1C" w:rsidRDefault="00C51733" w:rsidP="0007005A">
            <w:pPr>
              <w:spacing w:before="80" w:after="80" w:line="20" w:lineRule="atLeast"/>
              <w:jc w:val="both"/>
              <w:rPr>
                <w:rFonts w:ascii="Candara" w:eastAsia="Calibri" w:hAnsi="Candara" w:cs="Andalus"/>
                <w:b/>
                <w:i/>
                <w:color w:val="002060"/>
                <w:sz w:val="22"/>
                <w:szCs w:val="22"/>
                <w:u w:val="single"/>
              </w:rPr>
            </w:pPr>
            <w:r w:rsidRPr="006C4F1C">
              <w:rPr>
                <w:rFonts w:ascii="Candara" w:eastAsia="Calibri" w:hAnsi="Candara" w:cs="Andalus"/>
                <w:b/>
                <w:i/>
                <w:color w:val="002060"/>
                <w:sz w:val="22"/>
                <w:szCs w:val="22"/>
                <w:u w:val="single"/>
              </w:rPr>
              <w:t>Асфалтирање путева</w:t>
            </w:r>
          </w:p>
          <w:p w14:paraId="4AE09162" w14:textId="77777777" w:rsidR="005F4CA0" w:rsidRPr="006C4F1C" w:rsidRDefault="005F4CA0" w:rsidP="001C1DA5">
            <w:pPr>
              <w:numPr>
                <w:ilvl w:val="0"/>
                <w:numId w:val="56"/>
              </w:numPr>
              <w:spacing w:before="80" w:after="80" w:line="20" w:lineRule="atLeast"/>
              <w:ind w:left="209" w:hanging="141"/>
              <w:jc w:val="both"/>
              <w:rPr>
                <w:rFonts w:ascii="Candara" w:hAnsi="Candara" w:cs="Andalus"/>
                <w:color w:val="002060"/>
                <w:sz w:val="22"/>
                <w:szCs w:val="22"/>
              </w:rPr>
            </w:pPr>
            <w:r w:rsidRPr="006C4F1C">
              <w:rPr>
                <w:rFonts w:ascii="Candara" w:hAnsi="Candara" w:cs="Andalus"/>
                <w:color w:val="002060"/>
                <w:sz w:val="22"/>
                <w:szCs w:val="22"/>
              </w:rPr>
              <w:t>приступног пута до кућа у подножју Жировнице (скретање лијево са моста на Грачаници код насеља Будо Томовић),</w:t>
            </w:r>
          </w:p>
          <w:p w14:paraId="243632FF" w14:textId="77777777" w:rsidR="005F37B7" w:rsidRPr="006C4F1C" w:rsidRDefault="005F37B7" w:rsidP="001C1DA5">
            <w:pPr>
              <w:numPr>
                <w:ilvl w:val="0"/>
                <w:numId w:val="56"/>
              </w:numPr>
              <w:spacing w:before="80" w:after="80" w:line="20" w:lineRule="atLeast"/>
              <w:ind w:left="209" w:hanging="141"/>
              <w:jc w:val="both"/>
              <w:rPr>
                <w:rFonts w:ascii="Candara" w:hAnsi="Candara"/>
                <w:color w:val="002060"/>
                <w:sz w:val="22"/>
              </w:rPr>
            </w:pPr>
            <w:r w:rsidRPr="006C4F1C">
              <w:rPr>
                <w:rFonts w:ascii="Candara" w:hAnsi="Candara"/>
                <w:color w:val="002060"/>
                <w:sz w:val="22"/>
              </w:rPr>
              <w:t>реконструкција постојећег асфалтног пута који вод</w:t>
            </w:r>
            <w:r w:rsidR="00E14698" w:rsidRPr="006C4F1C">
              <w:rPr>
                <w:rFonts w:ascii="Candara" w:hAnsi="Candara"/>
                <w:color w:val="002060"/>
                <w:sz w:val="22"/>
              </w:rPr>
              <w:t xml:space="preserve">и до кућа у подножју Жировнице </w:t>
            </w:r>
            <w:r w:rsidR="00E14698" w:rsidRPr="006C4F1C">
              <w:rPr>
                <w:rFonts w:ascii="Candara" w:hAnsi="Candara"/>
                <w:color w:val="002060"/>
                <w:sz w:val="22"/>
                <w:lang w:val="sr-Cyrl-RS"/>
              </w:rPr>
              <w:t>(</w:t>
            </w:r>
            <w:r w:rsidRPr="006C4F1C">
              <w:rPr>
                <w:rFonts w:ascii="Candara" w:hAnsi="Candara"/>
                <w:color w:val="002060"/>
                <w:sz w:val="22"/>
              </w:rPr>
              <w:t>цца 200</w:t>
            </w:r>
            <w:r w:rsidR="00E14698" w:rsidRPr="006C4F1C">
              <w:rPr>
                <w:rFonts w:ascii="Candara" w:hAnsi="Candara"/>
                <w:color w:val="002060"/>
                <w:sz w:val="22"/>
                <w:lang w:val="sr-Cyrl-RS"/>
              </w:rPr>
              <w:t xml:space="preserve"> </w:t>
            </w:r>
            <w:r w:rsidRPr="006C4F1C">
              <w:rPr>
                <w:rFonts w:ascii="Candara" w:hAnsi="Candara"/>
                <w:color w:val="002060"/>
                <w:sz w:val="22"/>
              </w:rPr>
              <w:t>м</w:t>
            </w:r>
            <w:r w:rsidR="00E14698" w:rsidRPr="006C4F1C">
              <w:rPr>
                <w:rFonts w:ascii="Candara" w:hAnsi="Candara"/>
                <w:color w:val="002060"/>
                <w:sz w:val="22"/>
                <w:lang w:val="sr-Cyrl-RS"/>
              </w:rPr>
              <w:t>)</w:t>
            </w:r>
            <w:r w:rsidR="00500F22" w:rsidRPr="006C4F1C">
              <w:rPr>
                <w:rFonts w:ascii="Candara" w:hAnsi="Candara"/>
                <w:color w:val="002060"/>
                <w:sz w:val="22"/>
              </w:rPr>
              <w:t xml:space="preserve"> </w:t>
            </w:r>
            <w:r w:rsidR="001F2DAA" w:rsidRPr="006C4F1C">
              <w:rPr>
                <w:rFonts w:ascii="Candara" w:hAnsi="Candara"/>
                <w:color w:val="002060"/>
                <w:sz w:val="22"/>
              </w:rPr>
              <w:t>и</w:t>
            </w:r>
            <w:r w:rsidR="00500F22" w:rsidRPr="006C4F1C">
              <w:rPr>
                <w:rFonts w:ascii="Candara" w:hAnsi="Candara"/>
                <w:color w:val="002060"/>
                <w:sz w:val="22"/>
              </w:rPr>
              <w:t xml:space="preserve"> </w:t>
            </w:r>
            <w:r w:rsidR="001F2DAA" w:rsidRPr="006C4F1C">
              <w:rPr>
                <w:rFonts w:ascii="Candara" w:hAnsi="Candara"/>
                <w:color w:val="002060"/>
                <w:sz w:val="22"/>
              </w:rPr>
              <w:t>макадамск</w:t>
            </w:r>
            <w:r w:rsidR="00E14698" w:rsidRPr="006C4F1C">
              <w:rPr>
                <w:rFonts w:ascii="Candara" w:hAnsi="Candara"/>
                <w:color w:val="002060"/>
                <w:sz w:val="22"/>
                <w:lang w:val="sr-Cyrl-RS"/>
              </w:rPr>
              <w:t>их</w:t>
            </w:r>
            <w:r w:rsidR="00500F22" w:rsidRPr="006C4F1C">
              <w:rPr>
                <w:rFonts w:ascii="Candara" w:hAnsi="Candara"/>
                <w:color w:val="002060"/>
                <w:sz w:val="22"/>
              </w:rPr>
              <w:t xml:space="preserve"> </w:t>
            </w:r>
            <w:r w:rsidR="001F2DAA" w:rsidRPr="006C4F1C">
              <w:rPr>
                <w:rFonts w:ascii="Candara" w:hAnsi="Candara"/>
                <w:color w:val="002060"/>
                <w:sz w:val="22"/>
              </w:rPr>
              <w:t>приступних</w:t>
            </w:r>
            <w:r w:rsidR="00500F22" w:rsidRPr="006C4F1C">
              <w:rPr>
                <w:rFonts w:ascii="Candara" w:hAnsi="Candara"/>
                <w:color w:val="002060"/>
                <w:sz w:val="22"/>
              </w:rPr>
              <w:t xml:space="preserve"> </w:t>
            </w:r>
            <w:r w:rsidR="001F2DAA" w:rsidRPr="006C4F1C">
              <w:rPr>
                <w:rFonts w:ascii="Candara" w:hAnsi="Candara"/>
                <w:color w:val="002060"/>
                <w:sz w:val="22"/>
              </w:rPr>
              <w:t>путева</w:t>
            </w:r>
            <w:r w:rsidR="00500F22" w:rsidRPr="006C4F1C">
              <w:rPr>
                <w:rFonts w:ascii="Candara" w:hAnsi="Candara"/>
                <w:color w:val="002060"/>
                <w:sz w:val="22"/>
              </w:rPr>
              <w:t xml:space="preserve"> </w:t>
            </w:r>
            <w:r w:rsidR="001F2DAA" w:rsidRPr="006C4F1C">
              <w:rPr>
                <w:rFonts w:ascii="Candara" w:hAnsi="Candara"/>
                <w:color w:val="002060"/>
                <w:sz w:val="22"/>
              </w:rPr>
              <w:t>до</w:t>
            </w:r>
            <w:r w:rsidR="00500F22" w:rsidRPr="006C4F1C">
              <w:rPr>
                <w:rFonts w:ascii="Candara" w:hAnsi="Candara"/>
                <w:color w:val="002060"/>
                <w:sz w:val="22"/>
              </w:rPr>
              <w:t xml:space="preserve"> </w:t>
            </w:r>
            <w:r w:rsidR="001F2DAA" w:rsidRPr="006C4F1C">
              <w:rPr>
                <w:rFonts w:ascii="Candara" w:hAnsi="Candara"/>
                <w:color w:val="002060"/>
                <w:sz w:val="22"/>
              </w:rPr>
              <w:t>домаћинстава</w:t>
            </w:r>
            <w:r w:rsidR="00E14698" w:rsidRPr="006C4F1C">
              <w:rPr>
                <w:rFonts w:ascii="Candara" w:hAnsi="Candara"/>
                <w:color w:val="002060"/>
                <w:sz w:val="22"/>
              </w:rPr>
              <w:t>,</w:t>
            </w:r>
          </w:p>
          <w:p w14:paraId="4E4F24AC" w14:textId="77777777" w:rsidR="005F37B7" w:rsidRPr="006C4F1C" w:rsidRDefault="005F37B7" w:rsidP="001C1DA5">
            <w:pPr>
              <w:numPr>
                <w:ilvl w:val="0"/>
                <w:numId w:val="56"/>
              </w:numPr>
              <w:spacing w:before="80" w:after="80" w:line="20" w:lineRule="atLeast"/>
              <w:ind w:left="209" w:hanging="141"/>
              <w:jc w:val="both"/>
              <w:rPr>
                <w:rFonts w:ascii="Candara" w:hAnsi="Candara"/>
                <w:color w:val="002060"/>
                <w:sz w:val="22"/>
              </w:rPr>
            </w:pPr>
            <w:r w:rsidRPr="006C4F1C">
              <w:rPr>
                <w:rFonts w:ascii="Candara" w:hAnsi="Candara"/>
                <w:color w:val="002060"/>
                <w:sz w:val="22"/>
              </w:rPr>
              <w:t xml:space="preserve">улице у Озринићима </w:t>
            </w:r>
            <w:r w:rsidR="00E14698" w:rsidRPr="006C4F1C">
              <w:rPr>
                <w:rFonts w:ascii="Candara" w:hAnsi="Candara"/>
                <w:color w:val="002060"/>
                <w:sz w:val="22"/>
              </w:rPr>
              <w:t>(у народу позната као „Прогон“)</w:t>
            </w:r>
            <w:r w:rsidR="00E14698" w:rsidRPr="006C4F1C">
              <w:rPr>
                <w:rFonts w:ascii="Candara" w:hAnsi="Candara"/>
                <w:color w:val="002060"/>
                <w:sz w:val="22"/>
                <w:lang w:val="sr-Cyrl-RS"/>
              </w:rPr>
              <w:t>,</w:t>
            </w:r>
          </w:p>
          <w:p w14:paraId="4D3EB1A0" w14:textId="77777777" w:rsidR="00C51733" w:rsidRPr="006C4F1C" w:rsidRDefault="00E14698" w:rsidP="001C1DA5">
            <w:pPr>
              <w:numPr>
                <w:ilvl w:val="0"/>
                <w:numId w:val="56"/>
              </w:numPr>
              <w:spacing w:before="80" w:after="80" w:line="20" w:lineRule="atLeast"/>
              <w:ind w:left="209" w:hanging="141"/>
              <w:jc w:val="both"/>
              <w:rPr>
                <w:rFonts w:ascii="Candara" w:hAnsi="Candara"/>
                <w:color w:val="002060"/>
                <w:sz w:val="22"/>
              </w:rPr>
            </w:pPr>
            <w:r w:rsidRPr="006C4F1C">
              <w:rPr>
                <w:rFonts w:ascii="Candara" w:hAnsi="Candara"/>
                <w:color w:val="002060"/>
                <w:sz w:val="22"/>
              </w:rPr>
              <w:t xml:space="preserve">критичног дијела </w:t>
            </w:r>
            <w:r w:rsidR="00C51733" w:rsidRPr="006C4F1C">
              <w:rPr>
                <w:rFonts w:ascii="Candara" w:hAnsi="Candara"/>
                <w:color w:val="002060"/>
                <w:sz w:val="22"/>
                <w:lang w:val="sr-Cyrl-RS"/>
              </w:rPr>
              <w:t>п</w:t>
            </w:r>
            <w:r w:rsidR="00C51733" w:rsidRPr="006C4F1C">
              <w:rPr>
                <w:rFonts w:ascii="Candara" w:hAnsi="Candara"/>
                <w:color w:val="002060"/>
                <w:sz w:val="22"/>
              </w:rPr>
              <w:t xml:space="preserve">ута Бршно – Пониквице </w:t>
            </w:r>
            <w:r w:rsidR="005F37B7" w:rsidRPr="006C4F1C">
              <w:rPr>
                <w:rFonts w:ascii="Candara" w:hAnsi="Candara"/>
                <w:color w:val="002060"/>
                <w:sz w:val="22"/>
              </w:rPr>
              <w:t>–</w:t>
            </w:r>
            <w:r w:rsidR="00C51733" w:rsidRPr="006C4F1C">
              <w:rPr>
                <w:rFonts w:ascii="Candara" w:hAnsi="Candara"/>
                <w:color w:val="002060"/>
                <w:sz w:val="22"/>
              </w:rPr>
              <w:t xml:space="preserve"> Међеђе</w:t>
            </w:r>
            <w:r w:rsidR="005F37B7" w:rsidRPr="006C4F1C">
              <w:rPr>
                <w:rFonts w:ascii="Candara" w:hAnsi="Candara"/>
                <w:color w:val="002060"/>
                <w:sz w:val="22"/>
                <w:lang w:val="sr-Cyrl-RS"/>
              </w:rPr>
              <w:t>,</w:t>
            </w:r>
            <w:r w:rsidR="00C51733" w:rsidRPr="006C4F1C">
              <w:rPr>
                <w:rFonts w:ascii="Candara" w:hAnsi="Candara"/>
                <w:color w:val="002060"/>
                <w:sz w:val="22"/>
              </w:rPr>
              <w:t xml:space="preserve"> </w:t>
            </w:r>
            <w:r w:rsidR="005F37B7" w:rsidRPr="006C4F1C">
              <w:rPr>
                <w:rFonts w:ascii="Candara" w:hAnsi="Candara"/>
                <w:color w:val="002060"/>
                <w:sz w:val="22"/>
              </w:rPr>
              <w:t xml:space="preserve"> </w:t>
            </w:r>
            <w:r w:rsidRPr="006C4F1C">
              <w:rPr>
                <w:rFonts w:ascii="Candara" w:hAnsi="Candara"/>
                <w:color w:val="002060"/>
                <w:sz w:val="22"/>
                <w:lang w:val="sr-Cyrl-RS"/>
              </w:rPr>
              <w:t xml:space="preserve">у </w:t>
            </w:r>
            <w:r w:rsidR="005F37B7" w:rsidRPr="006C4F1C">
              <w:rPr>
                <w:rFonts w:ascii="Candara" w:hAnsi="Candara"/>
                <w:color w:val="002060"/>
                <w:sz w:val="22"/>
              </w:rPr>
              <w:t>дужини од 300</w:t>
            </w:r>
            <w:r w:rsidRPr="006C4F1C">
              <w:rPr>
                <w:rFonts w:ascii="Candara" w:hAnsi="Candara"/>
                <w:color w:val="002060"/>
                <w:sz w:val="22"/>
                <w:lang w:val="sr-Cyrl-RS"/>
              </w:rPr>
              <w:t xml:space="preserve"> </w:t>
            </w:r>
            <w:r w:rsidR="005F37B7" w:rsidRPr="006C4F1C">
              <w:rPr>
                <w:rFonts w:ascii="Candara" w:hAnsi="Candara"/>
                <w:color w:val="002060"/>
                <w:sz w:val="22"/>
              </w:rPr>
              <w:t>м</w:t>
            </w:r>
            <w:r w:rsidR="005F37B7" w:rsidRPr="006C4F1C">
              <w:rPr>
                <w:rFonts w:ascii="Candara" w:hAnsi="Candara"/>
                <w:color w:val="002060"/>
                <w:sz w:val="22"/>
                <w:lang w:val="sr-Cyrl-RS"/>
              </w:rPr>
              <w:t>,</w:t>
            </w:r>
          </w:p>
          <w:p w14:paraId="79312A7A" w14:textId="09583FD6" w:rsidR="005F37B7" w:rsidRPr="006C4F1C" w:rsidRDefault="005F37B7" w:rsidP="001C1DA5">
            <w:pPr>
              <w:numPr>
                <w:ilvl w:val="0"/>
                <w:numId w:val="56"/>
              </w:numPr>
              <w:spacing w:before="80" w:after="80" w:line="20" w:lineRule="atLeast"/>
              <w:ind w:left="209" w:hanging="141"/>
              <w:jc w:val="both"/>
              <w:rPr>
                <w:rFonts w:ascii="Candara" w:hAnsi="Candara"/>
                <w:color w:val="002060"/>
                <w:sz w:val="22"/>
              </w:rPr>
            </w:pPr>
            <w:r w:rsidRPr="006C4F1C">
              <w:rPr>
                <w:rFonts w:ascii="Candara" w:hAnsi="Candara"/>
                <w:color w:val="002060"/>
                <w:sz w:val="22"/>
              </w:rPr>
              <w:t>прилазног пута у Бршну, у дужини од 500 м</w:t>
            </w:r>
            <w:r w:rsidR="00880945" w:rsidRPr="006C4F1C">
              <w:rPr>
                <w:rFonts w:ascii="Candara" w:hAnsi="Candara"/>
                <w:color w:val="002060"/>
                <w:sz w:val="22"/>
                <w:lang w:val="sr-Cyrl-ME"/>
              </w:rPr>
              <w:t>,</w:t>
            </w:r>
          </w:p>
          <w:p w14:paraId="6E3784FA" w14:textId="77777777" w:rsidR="00C51733" w:rsidRPr="006C4F1C" w:rsidRDefault="00C51733" w:rsidP="001C1DA5">
            <w:pPr>
              <w:numPr>
                <w:ilvl w:val="0"/>
                <w:numId w:val="56"/>
              </w:numPr>
              <w:spacing w:before="80" w:after="80" w:line="20" w:lineRule="atLeast"/>
              <w:ind w:left="209" w:hanging="141"/>
              <w:jc w:val="both"/>
              <w:rPr>
                <w:rFonts w:ascii="Candara" w:hAnsi="Candara"/>
                <w:color w:val="002060"/>
                <w:sz w:val="22"/>
              </w:rPr>
            </w:pPr>
            <w:r w:rsidRPr="006C4F1C">
              <w:rPr>
                <w:rFonts w:ascii="Candara" w:hAnsi="Candara"/>
                <w:color w:val="002060"/>
                <w:sz w:val="22"/>
              </w:rPr>
              <w:t xml:space="preserve">приступног пута у засеоку Лаз у дужини од </w:t>
            </w:r>
            <w:r w:rsidR="005F37B7" w:rsidRPr="006C4F1C">
              <w:rPr>
                <w:rFonts w:ascii="Candara" w:hAnsi="Candara"/>
                <w:color w:val="002060"/>
                <w:sz w:val="22"/>
                <w:lang w:val="sr-Cyrl-RS"/>
              </w:rPr>
              <w:t>300</w:t>
            </w:r>
            <w:r w:rsidRPr="006C4F1C">
              <w:rPr>
                <w:rFonts w:ascii="Candara" w:hAnsi="Candara"/>
                <w:color w:val="002060"/>
                <w:sz w:val="22"/>
              </w:rPr>
              <w:t xml:space="preserve"> м</w:t>
            </w:r>
            <w:r w:rsidR="005F37B7" w:rsidRPr="006C4F1C">
              <w:rPr>
                <w:rFonts w:ascii="Candara" w:hAnsi="Candara"/>
                <w:color w:val="002060"/>
                <w:sz w:val="22"/>
              </w:rPr>
              <w:t>,</w:t>
            </w:r>
          </w:p>
          <w:p w14:paraId="62F551FF" w14:textId="77777777" w:rsidR="005F37B7" w:rsidRPr="006C4F1C" w:rsidRDefault="005F37B7" w:rsidP="001C1DA5">
            <w:pPr>
              <w:numPr>
                <w:ilvl w:val="0"/>
                <w:numId w:val="56"/>
              </w:numPr>
              <w:spacing w:before="80" w:after="80" w:line="20" w:lineRule="atLeast"/>
              <w:ind w:left="209" w:hanging="141"/>
              <w:jc w:val="both"/>
              <w:rPr>
                <w:rFonts w:ascii="Candara" w:hAnsi="Candara"/>
                <w:color w:val="002060"/>
                <w:sz w:val="22"/>
              </w:rPr>
            </w:pPr>
            <w:r w:rsidRPr="006C4F1C">
              <w:rPr>
                <w:rFonts w:ascii="Candara" w:hAnsi="Candara"/>
                <w:color w:val="002060"/>
                <w:sz w:val="22"/>
              </w:rPr>
              <w:t>прилазног пута у селу Лаз,  у дужини од 130 м (пут су грађани градили сопственим средствима).</w:t>
            </w:r>
          </w:p>
        </w:tc>
        <w:tc>
          <w:tcPr>
            <w:tcW w:w="4394" w:type="dxa"/>
            <w:tcBorders>
              <w:top w:val="single" w:sz="8" w:space="0" w:color="auto"/>
              <w:left w:val="single" w:sz="4" w:space="0" w:color="auto"/>
              <w:bottom w:val="single" w:sz="4" w:space="0" w:color="auto"/>
              <w:right w:val="single" w:sz="12" w:space="0" w:color="auto"/>
            </w:tcBorders>
            <w:shd w:val="clear" w:color="auto" w:fill="auto"/>
          </w:tcPr>
          <w:p w14:paraId="7857821E" w14:textId="77777777" w:rsidR="00C51733" w:rsidRPr="006C4F1C" w:rsidRDefault="00C51733" w:rsidP="0007005A">
            <w:pPr>
              <w:pStyle w:val="ListParagraph"/>
              <w:tabs>
                <w:tab w:val="left" w:pos="284"/>
                <w:tab w:val="center" w:pos="4536"/>
                <w:tab w:val="right" w:pos="9072"/>
              </w:tabs>
              <w:spacing w:before="80" w:after="80" w:line="20" w:lineRule="atLeast"/>
              <w:ind w:left="0"/>
              <w:jc w:val="both"/>
              <w:rPr>
                <w:rFonts w:ascii="Candara" w:hAnsi="Candara" w:cs="Andalus"/>
                <w:color w:val="002060"/>
                <w:lang w:val="sl-SI"/>
              </w:rPr>
            </w:pPr>
            <w:r w:rsidRPr="006C4F1C">
              <w:rPr>
                <w:rFonts w:ascii="Candara" w:hAnsi="Candara" w:cs="Andalus"/>
                <w:color w:val="002060"/>
              </w:rPr>
              <w:t xml:space="preserve">Извршени су припремни радови (насипање, равнање и ваљање) и </w:t>
            </w:r>
            <w:r w:rsidR="001F2DAA" w:rsidRPr="006C4F1C">
              <w:rPr>
                <w:rFonts w:ascii="Candara" w:hAnsi="Candara" w:cs="Andalus"/>
                <w:color w:val="002060"/>
                <w:lang w:val="sr-Latn-ME"/>
              </w:rPr>
              <w:t>а</w:t>
            </w:r>
            <w:r w:rsidRPr="006C4F1C">
              <w:rPr>
                <w:rFonts w:ascii="Candara" w:hAnsi="Candara" w:cs="Andalus"/>
                <w:color w:val="002060"/>
              </w:rPr>
              <w:t>сфалтирање улица</w:t>
            </w:r>
            <w:r w:rsidRPr="006C4F1C">
              <w:rPr>
                <w:rFonts w:ascii="Candara" w:hAnsi="Candara" w:cs="Andalus"/>
                <w:color w:val="002060"/>
                <w:lang w:val="sl-SI"/>
              </w:rPr>
              <w:t>:</w:t>
            </w:r>
          </w:p>
          <w:p w14:paraId="5027BAF9" w14:textId="2615BE6D" w:rsidR="00C51733" w:rsidRPr="006C4F1C" w:rsidRDefault="00C51733" w:rsidP="001C1DA5">
            <w:pPr>
              <w:pStyle w:val="ListParagraph"/>
              <w:numPr>
                <w:ilvl w:val="0"/>
                <w:numId w:val="57"/>
              </w:numPr>
              <w:tabs>
                <w:tab w:val="left" w:pos="176"/>
                <w:tab w:val="center" w:pos="4536"/>
                <w:tab w:val="right" w:pos="9072"/>
              </w:tabs>
              <w:spacing w:before="80" w:after="80" w:line="20" w:lineRule="atLeast"/>
              <w:ind w:left="317" w:hanging="142"/>
              <w:jc w:val="both"/>
              <w:rPr>
                <w:rFonts w:ascii="Candara" w:hAnsi="Candara" w:cs="Andalus"/>
                <w:color w:val="002060"/>
                <w:lang w:val="sl-SI"/>
              </w:rPr>
            </w:pPr>
            <w:r w:rsidRPr="006C4F1C">
              <w:rPr>
                <w:rFonts w:ascii="Candara" w:hAnsi="Candara" w:cs="Andalus"/>
                <w:color w:val="002060"/>
                <w:lang w:val="sl-SI"/>
              </w:rPr>
              <w:t>кракова у Жировници</w:t>
            </w:r>
            <w:r w:rsidR="00F32842" w:rsidRPr="006C4F1C">
              <w:rPr>
                <w:rFonts w:ascii="Candara" w:hAnsi="Candara"/>
                <w:color w:val="002060"/>
                <w:shd w:val="clear" w:color="auto" w:fill="FFFFFF" w:themeFill="background1"/>
              </w:rPr>
              <w:t xml:space="preserve"> у </w:t>
            </w:r>
            <w:r w:rsidR="006D62BC" w:rsidRPr="006C4F1C">
              <w:rPr>
                <w:rFonts w:ascii="Candara" w:hAnsi="Candara"/>
                <w:color w:val="002060"/>
                <w:shd w:val="clear" w:color="auto" w:fill="FFFFFF" w:themeFill="background1"/>
                <w:lang w:val="sr-Cyrl-ME"/>
              </w:rPr>
              <w:t xml:space="preserve">укупној </w:t>
            </w:r>
            <w:r w:rsidR="00F32842" w:rsidRPr="006C4F1C">
              <w:rPr>
                <w:rFonts w:ascii="Candara" w:hAnsi="Candara"/>
                <w:color w:val="002060"/>
                <w:shd w:val="clear" w:color="auto" w:fill="FFFFFF" w:themeFill="background1"/>
              </w:rPr>
              <w:t>дужини</w:t>
            </w:r>
            <w:r w:rsidR="00F32842" w:rsidRPr="006C4F1C">
              <w:rPr>
                <w:rFonts w:ascii="Candara" w:hAnsi="Candara"/>
                <w:color w:val="002060"/>
                <w:shd w:val="clear" w:color="auto" w:fill="FFFFFF" w:themeFill="background1"/>
                <w:lang w:val="sr-Cyrl-ME"/>
              </w:rPr>
              <w:t xml:space="preserve"> од </w:t>
            </w:r>
            <w:r w:rsidR="00452A74" w:rsidRPr="006C4F1C">
              <w:rPr>
                <w:rFonts w:ascii="Candara" w:hAnsi="Candara" w:cs="Andalus"/>
                <w:color w:val="002060"/>
                <w:lang w:val="sl-SI"/>
              </w:rPr>
              <w:t>307</w:t>
            </w:r>
            <w:r w:rsidRPr="006C4F1C">
              <w:rPr>
                <w:rFonts w:ascii="Candara" w:hAnsi="Candara" w:cs="Andalus"/>
                <w:color w:val="002060"/>
                <w:lang w:val="sl-SI"/>
              </w:rPr>
              <w:t xml:space="preserve"> м</w:t>
            </w:r>
            <w:r w:rsidR="00F32842" w:rsidRPr="006C4F1C">
              <w:rPr>
                <w:rFonts w:ascii="Candara" w:hAnsi="Candara" w:cs="Andalus"/>
                <w:color w:val="002060"/>
                <w:lang w:val="sr-Cyrl-ME"/>
              </w:rPr>
              <w:t>,</w:t>
            </w:r>
          </w:p>
          <w:p w14:paraId="1F3CC8E3" w14:textId="335DA184" w:rsidR="00C51733" w:rsidRPr="006C4F1C" w:rsidRDefault="00C51733" w:rsidP="001C1DA5">
            <w:pPr>
              <w:pStyle w:val="ListParagraph"/>
              <w:numPr>
                <w:ilvl w:val="0"/>
                <w:numId w:val="57"/>
              </w:numPr>
              <w:tabs>
                <w:tab w:val="left" w:pos="176"/>
                <w:tab w:val="center" w:pos="4536"/>
                <w:tab w:val="right" w:pos="9072"/>
              </w:tabs>
              <w:spacing w:before="80" w:after="80" w:line="20" w:lineRule="atLeast"/>
              <w:ind w:left="317" w:hanging="142"/>
              <w:jc w:val="both"/>
              <w:rPr>
                <w:rFonts w:ascii="Candara" w:hAnsi="Candara" w:cs="Andalus"/>
                <w:color w:val="002060"/>
                <w:lang w:val="sl-SI"/>
              </w:rPr>
            </w:pPr>
            <w:r w:rsidRPr="006C4F1C">
              <w:rPr>
                <w:rFonts w:ascii="Candara" w:hAnsi="Candara" w:cs="Andalus"/>
                <w:color w:val="002060"/>
                <w:lang w:val="sl-SI"/>
              </w:rPr>
              <w:t>кракова у Турјачи</w:t>
            </w:r>
            <w:r w:rsidR="00F32842" w:rsidRPr="006C4F1C">
              <w:rPr>
                <w:rFonts w:ascii="Candara" w:hAnsi="Candara"/>
                <w:color w:val="002060"/>
                <w:shd w:val="clear" w:color="auto" w:fill="FFFFFF" w:themeFill="background1"/>
              </w:rPr>
              <w:t xml:space="preserve"> у </w:t>
            </w:r>
            <w:r w:rsidR="006D62BC" w:rsidRPr="006C4F1C">
              <w:rPr>
                <w:rFonts w:ascii="Candara" w:hAnsi="Candara"/>
                <w:color w:val="002060"/>
                <w:shd w:val="clear" w:color="auto" w:fill="FFFFFF" w:themeFill="background1"/>
                <w:lang w:val="sr-Cyrl-ME"/>
              </w:rPr>
              <w:t xml:space="preserve">укупној </w:t>
            </w:r>
            <w:r w:rsidR="00F32842" w:rsidRPr="006C4F1C">
              <w:rPr>
                <w:rFonts w:ascii="Candara" w:hAnsi="Candara"/>
                <w:color w:val="002060"/>
                <w:shd w:val="clear" w:color="auto" w:fill="FFFFFF" w:themeFill="background1"/>
              </w:rPr>
              <w:t>дужини</w:t>
            </w:r>
            <w:r w:rsidR="00F32842" w:rsidRPr="006C4F1C">
              <w:rPr>
                <w:rFonts w:ascii="Candara" w:hAnsi="Candara"/>
                <w:color w:val="002060"/>
                <w:shd w:val="clear" w:color="auto" w:fill="FFFFFF" w:themeFill="background1"/>
                <w:lang w:val="sr-Cyrl-ME"/>
              </w:rPr>
              <w:t xml:space="preserve"> од </w:t>
            </w:r>
            <w:r w:rsidRPr="006C4F1C">
              <w:rPr>
                <w:rFonts w:ascii="Candara" w:hAnsi="Candara" w:cs="Andalus"/>
                <w:color w:val="002060"/>
                <w:lang w:val="sl-SI"/>
              </w:rPr>
              <w:t>300 м</w:t>
            </w:r>
            <w:r w:rsidR="00F32842" w:rsidRPr="006C4F1C">
              <w:rPr>
                <w:rFonts w:ascii="Candara" w:hAnsi="Candara" w:cs="Andalus"/>
                <w:color w:val="002060"/>
                <w:lang w:val="sr-Cyrl-ME"/>
              </w:rPr>
              <w:t>,</w:t>
            </w:r>
          </w:p>
          <w:p w14:paraId="79F36B8D" w14:textId="319E7472" w:rsidR="00C51733" w:rsidRPr="006C4F1C" w:rsidRDefault="00C51733" w:rsidP="001C1DA5">
            <w:pPr>
              <w:pStyle w:val="ListParagraph"/>
              <w:numPr>
                <w:ilvl w:val="0"/>
                <w:numId w:val="57"/>
              </w:numPr>
              <w:tabs>
                <w:tab w:val="left" w:pos="176"/>
                <w:tab w:val="center" w:pos="4536"/>
                <w:tab w:val="right" w:pos="9072"/>
              </w:tabs>
              <w:spacing w:before="80" w:after="80" w:line="20" w:lineRule="atLeast"/>
              <w:ind w:left="317" w:hanging="142"/>
              <w:jc w:val="both"/>
              <w:rPr>
                <w:rFonts w:ascii="Candara" w:hAnsi="Candara" w:cs="Andalus"/>
                <w:color w:val="002060"/>
                <w:lang w:val="sl-SI"/>
              </w:rPr>
            </w:pPr>
            <w:r w:rsidRPr="006C4F1C">
              <w:rPr>
                <w:rFonts w:ascii="Candara" w:hAnsi="Candara" w:cs="Andalus"/>
                <w:color w:val="002060"/>
                <w:lang w:val="sl-SI"/>
              </w:rPr>
              <w:t>крака у Кривом Рогу</w:t>
            </w:r>
            <w:r w:rsidR="00F32842" w:rsidRPr="006C4F1C">
              <w:rPr>
                <w:rFonts w:ascii="Candara" w:hAnsi="Candara"/>
                <w:color w:val="002060"/>
                <w:shd w:val="clear" w:color="auto" w:fill="FFFFFF" w:themeFill="background1"/>
              </w:rPr>
              <w:t xml:space="preserve"> у дужини</w:t>
            </w:r>
            <w:r w:rsidR="00F32842" w:rsidRPr="006C4F1C">
              <w:rPr>
                <w:rFonts w:ascii="Candara" w:hAnsi="Candara"/>
                <w:color w:val="002060"/>
                <w:shd w:val="clear" w:color="auto" w:fill="FFFFFF" w:themeFill="background1"/>
                <w:lang w:val="sr-Cyrl-ME"/>
              </w:rPr>
              <w:t xml:space="preserve"> од </w:t>
            </w:r>
            <w:r w:rsidRPr="006C4F1C">
              <w:rPr>
                <w:rFonts w:ascii="Candara" w:hAnsi="Candara" w:cs="Andalus"/>
                <w:color w:val="002060"/>
                <w:lang w:val="sl-SI"/>
              </w:rPr>
              <w:t>131 м</w:t>
            </w:r>
            <w:r w:rsidR="00F32842" w:rsidRPr="006C4F1C">
              <w:rPr>
                <w:rFonts w:ascii="Candara" w:hAnsi="Candara" w:cs="Andalus"/>
                <w:color w:val="002060"/>
                <w:lang w:val="sr-Cyrl-ME"/>
              </w:rPr>
              <w:t>,</w:t>
            </w:r>
          </w:p>
          <w:p w14:paraId="0A71FE2E" w14:textId="60D714CE" w:rsidR="00C51733" w:rsidRPr="006C4F1C" w:rsidRDefault="00C51733" w:rsidP="001C1DA5">
            <w:pPr>
              <w:pStyle w:val="ListParagraph"/>
              <w:numPr>
                <w:ilvl w:val="0"/>
                <w:numId w:val="57"/>
              </w:numPr>
              <w:tabs>
                <w:tab w:val="left" w:pos="176"/>
                <w:tab w:val="center" w:pos="4536"/>
                <w:tab w:val="right" w:pos="9072"/>
              </w:tabs>
              <w:spacing w:before="80" w:after="80" w:line="20" w:lineRule="atLeast"/>
              <w:ind w:left="317" w:hanging="142"/>
              <w:jc w:val="both"/>
              <w:rPr>
                <w:rFonts w:ascii="Candara" w:hAnsi="Candara" w:cs="Andalus"/>
                <w:color w:val="002060"/>
                <w:lang w:val="sl-SI"/>
              </w:rPr>
            </w:pPr>
            <w:r w:rsidRPr="006C4F1C">
              <w:rPr>
                <w:rFonts w:ascii="Candara" w:hAnsi="Candara" w:cs="Andalus"/>
                <w:color w:val="002060"/>
                <w:lang w:val="sl-SI"/>
              </w:rPr>
              <w:t>крака у Средократини</w:t>
            </w:r>
            <w:r w:rsidR="00F32842" w:rsidRPr="006C4F1C">
              <w:rPr>
                <w:rFonts w:ascii="Candara" w:hAnsi="Candara"/>
                <w:color w:val="002060"/>
                <w:shd w:val="clear" w:color="auto" w:fill="FFFFFF" w:themeFill="background1"/>
              </w:rPr>
              <w:t xml:space="preserve"> у дужини</w:t>
            </w:r>
            <w:r w:rsidR="00F32842" w:rsidRPr="006C4F1C">
              <w:rPr>
                <w:rFonts w:ascii="Candara" w:hAnsi="Candara"/>
                <w:color w:val="002060"/>
                <w:shd w:val="clear" w:color="auto" w:fill="FFFFFF" w:themeFill="background1"/>
                <w:lang w:val="sr-Cyrl-ME"/>
              </w:rPr>
              <w:t xml:space="preserve"> од </w:t>
            </w:r>
            <w:r w:rsidRPr="006C4F1C">
              <w:rPr>
                <w:rFonts w:ascii="Candara" w:hAnsi="Candara" w:cs="Andalus"/>
                <w:color w:val="002060"/>
                <w:lang w:val="sl-SI"/>
              </w:rPr>
              <w:t>231 м</w:t>
            </w:r>
            <w:r w:rsidR="00F32842" w:rsidRPr="006C4F1C">
              <w:rPr>
                <w:rFonts w:ascii="Candara" w:hAnsi="Candara" w:cs="Andalus"/>
                <w:color w:val="002060"/>
                <w:lang w:val="sr-Cyrl-ME"/>
              </w:rPr>
              <w:t>,</w:t>
            </w:r>
          </w:p>
          <w:p w14:paraId="5230EB39" w14:textId="5865DB8F" w:rsidR="00C51733" w:rsidRPr="006C4F1C" w:rsidRDefault="00C51733" w:rsidP="001C1DA5">
            <w:pPr>
              <w:pStyle w:val="ListParagraph"/>
              <w:numPr>
                <w:ilvl w:val="0"/>
                <w:numId w:val="57"/>
              </w:numPr>
              <w:tabs>
                <w:tab w:val="left" w:pos="176"/>
                <w:tab w:val="center" w:pos="4536"/>
                <w:tab w:val="right" w:pos="9072"/>
              </w:tabs>
              <w:spacing w:before="80" w:after="80" w:line="20" w:lineRule="atLeast"/>
              <w:ind w:left="317" w:hanging="142"/>
              <w:jc w:val="both"/>
              <w:rPr>
                <w:rFonts w:ascii="Candara" w:hAnsi="Candara" w:cs="Andalus"/>
                <w:color w:val="002060"/>
                <w:lang w:val="sl-SI"/>
              </w:rPr>
            </w:pPr>
            <w:r w:rsidRPr="006C4F1C">
              <w:rPr>
                <w:rFonts w:ascii="Candara" w:hAnsi="Candara" w:cs="Andalus"/>
                <w:color w:val="002060"/>
                <w:lang w:val="sl-SI"/>
              </w:rPr>
              <w:t>кракова у Гвозденицама</w:t>
            </w:r>
            <w:r w:rsidR="00F32842" w:rsidRPr="006C4F1C">
              <w:rPr>
                <w:rFonts w:ascii="Candara" w:hAnsi="Candara"/>
                <w:color w:val="002060"/>
                <w:shd w:val="clear" w:color="auto" w:fill="FFFFFF" w:themeFill="background1"/>
              </w:rPr>
              <w:t xml:space="preserve"> у </w:t>
            </w:r>
            <w:r w:rsidR="006D62BC" w:rsidRPr="006C4F1C">
              <w:rPr>
                <w:rFonts w:ascii="Candara" w:hAnsi="Candara"/>
                <w:color w:val="002060"/>
                <w:shd w:val="clear" w:color="auto" w:fill="FFFFFF" w:themeFill="background1"/>
                <w:lang w:val="sr-Cyrl-ME"/>
              </w:rPr>
              <w:t xml:space="preserve">укупној </w:t>
            </w:r>
            <w:r w:rsidR="00F32842" w:rsidRPr="006C4F1C">
              <w:rPr>
                <w:rFonts w:ascii="Candara" w:hAnsi="Candara"/>
                <w:color w:val="002060"/>
                <w:shd w:val="clear" w:color="auto" w:fill="FFFFFF" w:themeFill="background1"/>
              </w:rPr>
              <w:t>дужини</w:t>
            </w:r>
            <w:r w:rsidR="00F32842" w:rsidRPr="006C4F1C">
              <w:rPr>
                <w:rFonts w:ascii="Candara" w:hAnsi="Candara"/>
                <w:color w:val="002060"/>
                <w:shd w:val="clear" w:color="auto" w:fill="FFFFFF" w:themeFill="background1"/>
                <w:lang w:val="sr-Cyrl-ME"/>
              </w:rPr>
              <w:t xml:space="preserve"> од </w:t>
            </w:r>
            <w:r w:rsidRPr="006C4F1C">
              <w:rPr>
                <w:rFonts w:ascii="Candara" w:hAnsi="Candara" w:cs="Andalus"/>
                <w:color w:val="002060"/>
                <w:lang w:val="sl-SI"/>
              </w:rPr>
              <w:t>200 м</w:t>
            </w:r>
            <w:r w:rsidR="00F32842" w:rsidRPr="006C4F1C">
              <w:rPr>
                <w:rFonts w:ascii="Candara" w:hAnsi="Candara" w:cs="Andalus"/>
                <w:color w:val="002060"/>
                <w:lang w:val="sr-Cyrl-ME"/>
              </w:rPr>
              <w:t>,</w:t>
            </w:r>
          </w:p>
          <w:p w14:paraId="39BCD29B" w14:textId="4F3D4998" w:rsidR="00C51733" w:rsidRPr="006C4F1C" w:rsidRDefault="00FF5C82" w:rsidP="001C1DA5">
            <w:pPr>
              <w:pStyle w:val="ListParagraph"/>
              <w:numPr>
                <w:ilvl w:val="0"/>
                <w:numId w:val="57"/>
              </w:numPr>
              <w:tabs>
                <w:tab w:val="left" w:pos="176"/>
                <w:tab w:val="center" w:pos="4536"/>
                <w:tab w:val="right" w:pos="9072"/>
              </w:tabs>
              <w:spacing w:before="80" w:after="80" w:line="20" w:lineRule="atLeast"/>
              <w:ind w:left="317" w:hanging="142"/>
              <w:jc w:val="both"/>
              <w:rPr>
                <w:rFonts w:ascii="Candara" w:hAnsi="Candara" w:cs="Andalus"/>
                <w:color w:val="002060"/>
                <w:lang w:val="sl-SI"/>
              </w:rPr>
            </w:pPr>
            <w:r w:rsidRPr="006C4F1C">
              <w:rPr>
                <w:rFonts w:ascii="Candara" w:hAnsi="Candara" w:cs="Andalus"/>
                <w:color w:val="002060"/>
                <w:lang w:val="sl-SI"/>
              </w:rPr>
              <w:t>3 крака кроз село Лаз</w:t>
            </w:r>
            <w:r w:rsidR="00F32842" w:rsidRPr="006C4F1C">
              <w:rPr>
                <w:rFonts w:ascii="Candara" w:hAnsi="Candara"/>
                <w:color w:val="002060"/>
                <w:shd w:val="clear" w:color="auto" w:fill="FFFFFF" w:themeFill="background1"/>
              </w:rPr>
              <w:t xml:space="preserve"> у </w:t>
            </w:r>
            <w:r w:rsidR="00F32842" w:rsidRPr="006C4F1C">
              <w:rPr>
                <w:rFonts w:ascii="Candara" w:hAnsi="Candara"/>
                <w:color w:val="002060"/>
                <w:shd w:val="clear" w:color="auto" w:fill="FFFFFF" w:themeFill="background1"/>
                <w:lang w:val="sr-Cyrl-ME"/>
              </w:rPr>
              <w:t xml:space="preserve">укупној </w:t>
            </w:r>
            <w:r w:rsidR="00F32842" w:rsidRPr="006C4F1C">
              <w:rPr>
                <w:rFonts w:ascii="Candara" w:hAnsi="Candara"/>
                <w:color w:val="002060"/>
                <w:shd w:val="clear" w:color="auto" w:fill="FFFFFF" w:themeFill="background1"/>
              </w:rPr>
              <w:t>дужини</w:t>
            </w:r>
            <w:r w:rsidR="00F32842" w:rsidRPr="006C4F1C">
              <w:rPr>
                <w:rFonts w:ascii="Candara" w:hAnsi="Candara"/>
                <w:color w:val="002060"/>
                <w:shd w:val="clear" w:color="auto" w:fill="FFFFFF" w:themeFill="background1"/>
                <w:lang w:val="sr-Cyrl-ME"/>
              </w:rPr>
              <w:t xml:space="preserve"> од </w:t>
            </w:r>
            <w:r w:rsidRPr="006C4F1C">
              <w:rPr>
                <w:rFonts w:ascii="Candara" w:hAnsi="Candara" w:cs="Andalus"/>
                <w:color w:val="002060"/>
                <w:lang w:val="sl-SI"/>
              </w:rPr>
              <w:t>365 м</w:t>
            </w:r>
            <w:r w:rsidR="00F32842" w:rsidRPr="006C4F1C">
              <w:rPr>
                <w:rFonts w:ascii="Candara" w:hAnsi="Candara" w:cs="Andalus"/>
                <w:color w:val="002060"/>
                <w:lang w:val="sr-Cyrl-ME"/>
              </w:rPr>
              <w:t>.</w:t>
            </w:r>
          </w:p>
        </w:tc>
      </w:tr>
      <w:tr w:rsidR="00323A79" w:rsidRPr="006C4F1C" w14:paraId="1D678F42" w14:textId="77777777" w:rsidTr="00323A79">
        <w:trPr>
          <w:cantSplit/>
          <w:trHeight w:val="221"/>
        </w:trPr>
        <w:tc>
          <w:tcPr>
            <w:tcW w:w="709" w:type="dxa"/>
            <w:vMerge/>
            <w:tcBorders>
              <w:left w:val="single" w:sz="12" w:space="0" w:color="auto"/>
              <w:right w:val="single" w:sz="4" w:space="0" w:color="auto"/>
            </w:tcBorders>
            <w:shd w:val="clear" w:color="auto" w:fill="auto"/>
            <w:textDirection w:val="btLr"/>
            <w:vAlign w:val="center"/>
          </w:tcPr>
          <w:p w14:paraId="3E2595D2" w14:textId="77777777" w:rsidR="00C51733" w:rsidRPr="006C4F1C" w:rsidRDefault="00C51733" w:rsidP="006550ED">
            <w:pPr>
              <w:tabs>
                <w:tab w:val="center" w:pos="4536"/>
                <w:tab w:val="right" w:pos="9072"/>
              </w:tabs>
              <w:spacing w:line="20" w:lineRule="atLeast"/>
              <w:jc w:val="center"/>
              <w:rPr>
                <w:rFonts w:ascii="Candara" w:hAnsi="Candara" w:cs="Andalus"/>
                <w:b/>
                <w:color w:val="002060"/>
                <w:sz w:val="22"/>
                <w:szCs w:val="22"/>
              </w:rPr>
            </w:pPr>
          </w:p>
        </w:tc>
        <w:tc>
          <w:tcPr>
            <w:tcW w:w="4962" w:type="dxa"/>
            <w:tcBorders>
              <w:top w:val="single" w:sz="4" w:space="0" w:color="auto"/>
              <w:left w:val="single" w:sz="4" w:space="0" w:color="auto"/>
              <w:bottom w:val="single" w:sz="4" w:space="0" w:color="auto"/>
              <w:right w:val="single" w:sz="4" w:space="0" w:color="auto"/>
            </w:tcBorders>
            <w:shd w:val="clear" w:color="auto" w:fill="auto"/>
          </w:tcPr>
          <w:p w14:paraId="42F16617" w14:textId="77777777" w:rsidR="00C51733" w:rsidRPr="006C4F1C" w:rsidRDefault="00C51733" w:rsidP="0007005A">
            <w:pPr>
              <w:spacing w:before="80" w:after="80" w:line="20" w:lineRule="atLeast"/>
              <w:jc w:val="both"/>
              <w:rPr>
                <w:rFonts w:ascii="Candara" w:hAnsi="Candara" w:cs="Andalus"/>
                <w:b/>
                <w:i/>
                <w:color w:val="002060"/>
                <w:sz w:val="22"/>
                <w:szCs w:val="22"/>
                <w:u w:val="single"/>
              </w:rPr>
            </w:pPr>
            <w:r w:rsidRPr="006C4F1C">
              <w:rPr>
                <w:rFonts w:ascii="Candara" w:hAnsi="Candara" w:cs="Andalus"/>
                <w:b/>
                <w:i/>
                <w:color w:val="002060"/>
                <w:sz w:val="22"/>
                <w:szCs w:val="22"/>
                <w:u w:val="single"/>
              </w:rPr>
              <w:t>Санација ударних рупа</w:t>
            </w:r>
          </w:p>
          <w:p w14:paraId="41E6612A" w14:textId="7C2819C9" w:rsidR="00C51733" w:rsidRPr="006C4F1C" w:rsidRDefault="00C51733" w:rsidP="0007005A">
            <w:pPr>
              <w:spacing w:before="80" w:after="80" w:line="20" w:lineRule="atLeast"/>
              <w:jc w:val="both"/>
              <w:rPr>
                <w:rFonts w:ascii="Candara" w:hAnsi="Candara" w:cs="Andalus"/>
                <w:color w:val="002060"/>
                <w:sz w:val="22"/>
                <w:szCs w:val="22"/>
                <w:lang w:val="sr-Latn-ME"/>
              </w:rPr>
            </w:pPr>
            <w:r w:rsidRPr="006C4F1C">
              <w:rPr>
                <w:rFonts w:ascii="Candara" w:hAnsi="Candara" w:cs="Andalus"/>
                <w:color w:val="002060"/>
                <w:sz w:val="22"/>
                <w:szCs w:val="22"/>
              </w:rPr>
              <w:t>Санација</w:t>
            </w:r>
            <w:r w:rsidR="00880945" w:rsidRPr="006C4F1C">
              <w:rPr>
                <w:rFonts w:ascii="Candara" w:hAnsi="Candara" w:cs="Andalus"/>
                <w:color w:val="002060"/>
                <w:sz w:val="22"/>
                <w:szCs w:val="22"/>
                <w:lang w:val="sr-Cyrl-ME"/>
              </w:rPr>
              <w:t xml:space="preserve"> ударних</w:t>
            </w:r>
            <w:r w:rsidRPr="006C4F1C">
              <w:rPr>
                <w:rFonts w:ascii="Candara" w:hAnsi="Candara" w:cs="Andalus"/>
                <w:color w:val="002060"/>
                <w:sz w:val="22"/>
                <w:szCs w:val="22"/>
              </w:rPr>
              <w:t xml:space="preserve"> рупа у Гвозденицама.</w:t>
            </w:r>
          </w:p>
        </w:tc>
        <w:tc>
          <w:tcPr>
            <w:tcW w:w="4394" w:type="dxa"/>
            <w:tcBorders>
              <w:top w:val="single" w:sz="4" w:space="0" w:color="auto"/>
              <w:left w:val="single" w:sz="4" w:space="0" w:color="auto"/>
              <w:bottom w:val="single" w:sz="4" w:space="0" w:color="auto"/>
              <w:right w:val="single" w:sz="12" w:space="0" w:color="auto"/>
            </w:tcBorders>
            <w:shd w:val="clear" w:color="auto" w:fill="auto"/>
          </w:tcPr>
          <w:p w14:paraId="3E2A55CF" w14:textId="77777777" w:rsidR="00C51733" w:rsidRPr="006C4F1C" w:rsidRDefault="00C51733" w:rsidP="0007005A">
            <w:pPr>
              <w:tabs>
                <w:tab w:val="center" w:pos="4536"/>
                <w:tab w:val="right" w:pos="9072"/>
              </w:tabs>
              <w:spacing w:before="80" w:after="80" w:line="20" w:lineRule="atLeast"/>
              <w:jc w:val="both"/>
              <w:rPr>
                <w:rFonts w:ascii="Candara" w:hAnsi="Candara" w:cs="Andalus"/>
                <w:color w:val="002060"/>
                <w:sz w:val="22"/>
                <w:szCs w:val="22"/>
              </w:rPr>
            </w:pPr>
            <w:r w:rsidRPr="006C4F1C">
              <w:rPr>
                <w:rFonts w:ascii="Candara" w:hAnsi="Candara" w:cs="Andalus"/>
                <w:color w:val="002060"/>
                <w:sz w:val="22"/>
                <w:szCs w:val="22"/>
              </w:rPr>
              <w:t xml:space="preserve">Извршена је </w:t>
            </w:r>
            <w:r w:rsidRPr="006C4F1C">
              <w:rPr>
                <w:rFonts w:ascii="Candara" w:hAnsi="Candara" w:cs="Andalus"/>
                <w:color w:val="002060"/>
                <w:sz w:val="22"/>
                <w:szCs w:val="22"/>
                <w:lang w:val="sr-Cyrl-RS"/>
              </w:rPr>
              <w:t>с</w:t>
            </w:r>
            <w:r w:rsidRPr="006C4F1C">
              <w:rPr>
                <w:rFonts w:ascii="Candara" w:hAnsi="Candara" w:cs="Andalus"/>
                <w:color w:val="002060"/>
                <w:sz w:val="22"/>
                <w:szCs w:val="22"/>
              </w:rPr>
              <w:t>анација ударних рупа на путевима:</w:t>
            </w:r>
          </w:p>
          <w:p w14:paraId="792ABFF6" w14:textId="77777777" w:rsidR="00C51733" w:rsidRPr="006C4F1C" w:rsidRDefault="00C51733" w:rsidP="001C1DA5">
            <w:pPr>
              <w:numPr>
                <w:ilvl w:val="0"/>
                <w:numId w:val="58"/>
              </w:numPr>
              <w:tabs>
                <w:tab w:val="center" w:pos="176"/>
                <w:tab w:val="right" w:pos="9072"/>
              </w:tabs>
              <w:spacing w:before="80" w:after="80" w:line="20" w:lineRule="atLeast"/>
              <w:ind w:left="175" w:hanging="142"/>
              <w:rPr>
                <w:rFonts w:ascii="Candara" w:eastAsia="Calibri" w:hAnsi="Candara" w:cs="Andalus"/>
                <w:color w:val="002060"/>
                <w:sz w:val="22"/>
                <w:szCs w:val="22"/>
              </w:rPr>
            </w:pPr>
            <w:r w:rsidRPr="006C4F1C">
              <w:rPr>
                <w:rFonts w:ascii="Candara" w:eastAsia="Calibri" w:hAnsi="Candara" w:cs="Andalus"/>
                <w:color w:val="002060"/>
                <w:sz w:val="22"/>
                <w:szCs w:val="22"/>
              </w:rPr>
              <w:t xml:space="preserve">Л-16  Турјача - Рамонд - Црква - Растићи, на дијелу од Цркве до окретнице у Растићима, </w:t>
            </w:r>
          </w:p>
          <w:p w14:paraId="7813316E" w14:textId="77777777" w:rsidR="00C51733" w:rsidRPr="006C4F1C" w:rsidRDefault="00C51733" w:rsidP="001C1DA5">
            <w:pPr>
              <w:numPr>
                <w:ilvl w:val="0"/>
                <w:numId w:val="58"/>
              </w:numPr>
              <w:tabs>
                <w:tab w:val="center" w:pos="176"/>
                <w:tab w:val="right" w:pos="9072"/>
              </w:tabs>
              <w:spacing w:before="80" w:after="80" w:line="20" w:lineRule="atLeast"/>
              <w:ind w:left="175" w:hanging="142"/>
              <w:jc w:val="both"/>
              <w:rPr>
                <w:rFonts w:ascii="Candara" w:eastAsia="Calibri" w:hAnsi="Candara" w:cs="Andalus"/>
                <w:color w:val="002060"/>
                <w:sz w:val="22"/>
                <w:szCs w:val="22"/>
              </w:rPr>
            </w:pPr>
            <w:r w:rsidRPr="006C4F1C">
              <w:rPr>
                <w:rFonts w:ascii="Candara" w:eastAsia="Calibri" w:hAnsi="Candara" w:cs="Andalus"/>
                <w:color w:val="002060"/>
                <w:sz w:val="22"/>
                <w:szCs w:val="22"/>
              </w:rPr>
              <w:t>Н-31  мост Гвозденице – Средократина,</w:t>
            </w:r>
          </w:p>
          <w:p w14:paraId="135C4CEA" w14:textId="77777777" w:rsidR="00C51733" w:rsidRPr="006C4F1C" w:rsidRDefault="00C51733" w:rsidP="001C1DA5">
            <w:pPr>
              <w:numPr>
                <w:ilvl w:val="0"/>
                <w:numId w:val="58"/>
              </w:numPr>
              <w:tabs>
                <w:tab w:val="center" w:pos="176"/>
                <w:tab w:val="right" w:pos="9072"/>
              </w:tabs>
              <w:spacing w:before="80" w:after="80" w:line="20" w:lineRule="atLeast"/>
              <w:ind w:left="175" w:hanging="142"/>
              <w:jc w:val="both"/>
              <w:rPr>
                <w:rFonts w:ascii="Candara" w:eastAsia="Calibri" w:hAnsi="Candara" w:cs="Andalus"/>
                <w:color w:val="002060"/>
                <w:sz w:val="22"/>
                <w:szCs w:val="22"/>
              </w:rPr>
            </w:pPr>
            <w:r w:rsidRPr="006C4F1C">
              <w:rPr>
                <w:rFonts w:ascii="Candara" w:eastAsia="Calibri" w:hAnsi="Candara" w:cs="Andalus"/>
                <w:color w:val="002060"/>
                <w:sz w:val="22"/>
                <w:szCs w:val="22"/>
              </w:rPr>
              <w:t>Л-14  од Озринића</w:t>
            </w:r>
            <w:r w:rsidR="000F131E" w:rsidRPr="006C4F1C">
              <w:rPr>
                <w:rFonts w:ascii="Candara" w:eastAsia="Calibri" w:hAnsi="Candara" w:cs="Andalus"/>
                <w:color w:val="002060"/>
                <w:sz w:val="22"/>
                <w:szCs w:val="22"/>
              </w:rPr>
              <w:t xml:space="preserve"> </w:t>
            </w:r>
            <w:r w:rsidR="001F2DAA" w:rsidRPr="006C4F1C">
              <w:rPr>
                <w:rFonts w:ascii="Candara" w:eastAsia="Calibri" w:hAnsi="Candara" w:cs="Andalus"/>
                <w:color w:val="002060"/>
                <w:sz w:val="22"/>
                <w:szCs w:val="22"/>
              </w:rPr>
              <w:t>до</w:t>
            </w:r>
            <w:r w:rsidR="00E14698" w:rsidRPr="006C4F1C">
              <w:rPr>
                <w:rFonts w:ascii="Candara" w:eastAsia="Calibri" w:hAnsi="Candara" w:cs="Andalus"/>
                <w:color w:val="002060"/>
                <w:sz w:val="22"/>
                <w:szCs w:val="22"/>
              </w:rPr>
              <w:t xml:space="preserve"> </w:t>
            </w:r>
            <w:r w:rsidR="00E14698" w:rsidRPr="006C4F1C">
              <w:rPr>
                <w:rFonts w:ascii="Candara" w:eastAsia="Calibri" w:hAnsi="Candara" w:cs="Andalus"/>
                <w:color w:val="002060"/>
                <w:sz w:val="22"/>
                <w:szCs w:val="22"/>
                <w:lang w:val="sr-Cyrl-RS"/>
              </w:rPr>
              <w:t>Б</w:t>
            </w:r>
            <w:r w:rsidR="001F2DAA" w:rsidRPr="006C4F1C">
              <w:rPr>
                <w:rFonts w:ascii="Candara" w:eastAsia="Calibri" w:hAnsi="Candara" w:cs="Andalus"/>
                <w:color w:val="002060"/>
                <w:sz w:val="22"/>
                <w:szCs w:val="22"/>
              </w:rPr>
              <w:t>ршна</w:t>
            </w:r>
            <w:r w:rsidRPr="006C4F1C">
              <w:rPr>
                <w:rFonts w:ascii="Candara" w:eastAsia="Calibri" w:hAnsi="Candara" w:cs="Andalus"/>
                <w:color w:val="002060"/>
                <w:sz w:val="22"/>
                <w:szCs w:val="22"/>
              </w:rPr>
              <w:t>,</w:t>
            </w:r>
          </w:p>
          <w:p w14:paraId="56FF5B8A" w14:textId="77777777" w:rsidR="00C51733" w:rsidRPr="006C4F1C" w:rsidRDefault="00C51733" w:rsidP="001C1DA5">
            <w:pPr>
              <w:numPr>
                <w:ilvl w:val="0"/>
                <w:numId w:val="58"/>
              </w:numPr>
              <w:tabs>
                <w:tab w:val="center" w:pos="176"/>
                <w:tab w:val="right" w:pos="9072"/>
              </w:tabs>
              <w:spacing w:before="80" w:after="80" w:line="20" w:lineRule="atLeast"/>
              <w:ind w:left="175" w:hanging="142"/>
              <w:jc w:val="both"/>
              <w:rPr>
                <w:rFonts w:ascii="Candara" w:eastAsia="Calibri" w:hAnsi="Candara" w:cs="Andalus"/>
                <w:color w:val="002060"/>
                <w:sz w:val="22"/>
                <w:szCs w:val="22"/>
              </w:rPr>
            </w:pPr>
            <w:r w:rsidRPr="006C4F1C">
              <w:rPr>
                <w:rFonts w:ascii="Candara" w:eastAsia="Calibri" w:hAnsi="Candara" w:cs="Andalus"/>
                <w:color w:val="002060"/>
                <w:sz w:val="22"/>
                <w:szCs w:val="22"/>
              </w:rPr>
              <w:t>Л-11  Мост Гвозденице – Кунак – Повија.</w:t>
            </w:r>
          </w:p>
        </w:tc>
      </w:tr>
      <w:tr w:rsidR="00323A79" w:rsidRPr="006C4F1C" w14:paraId="6537D3C0" w14:textId="77777777" w:rsidTr="00323A79">
        <w:trPr>
          <w:cantSplit/>
          <w:trHeight w:val="848"/>
        </w:trPr>
        <w:tc>
          <w:tcPr>
            <w:tcW w:w="709" w:type="dxa"/>
            <w:vMerge/>
            <w:tcBorders>
              <w:left w:val="single" w:sz="12" w:space="0" w:color="auto"/>
              <w:bottom w:val="single" w:sz="8" w:space="0" w:color="auto"/>
              <w:right w:val="single" w:sz="4" w:space="0" w:color="auto"/>
            </w:tcBorders>
            <w:shd w:val="clear" w:color="auto" w:fill="auto"/>
            <w:textDirection w:val="btLr"/>
            <w:vAlign w:val="center"/>
          </w:tcPr>
          <w:p w14:paraId="28EF8D73" w14:textId="77777777" w:rsidR="00C51733" w:rsidRPr="006C4F1C" w:rsidRDefault="00C51733" w:rsidP="006550ED">
            <w:pPr>
              <w:spacing w:line="20" w:lineRule="atLeast"/>
              <w:jc w:val="center"/>
              <w:rPr>
                <w:rFonts w:ascii="Candara" w:hAnsi="Candara" w:cs="Andalus"/>
                <w:b/>
                <w:color w:val="002060"/>
                <w:sz w:val="22"/>
                <w:szCs w:val="22"/>
              </w:rPr>
            </w:pPr>
          </w:p>
        </w:tc>
        <w:tc>
          <w:tcPr>
            <w:tcW w:w="4962" w:type="dxa"/>
            <w:tcBorders>
              <w:top w:val="single" w:sz="4" w:space="0" w:color="auto"/>
              <w:left w:val="single" w:sz="4" w:space="0" w:color="auto"/>
              <w:bottom w:val="single" w:sz="8" w:space="0" w:color="auto"/>
              <w:right w:val="single" w:sz="4" w:space="0" w:color="auto"/>
            </w:tcBorders>
            <w:shd w:val="clear" w:color="auto" w:fill="auto"/>
          </w:tcPr>
          <w:p w14:paraId="091250A5" w14:textId="77777777" w:rsidR="00C51733" w:rsidRPr="006C4F1C" w:rsidRDefault="00C51733" w:rsidP="0007005A">
            <w:pPr>
              <w:pStyle w:val="ListParagraph"/>
              <w:tabs>
                <w:tab w:val="center" w:pos="4536"/>
                <w:tab w:val="right" w:pos="9072"/>
              </w:tabs>
              <w:spacing w:before="80" w:after="80" w:line="20" w:lineRule="atLeast"/>
              <w:ind w:left="0"/>
              <w:jc w:val="both"/>
              <w:rPr>
                <w:rFonts w:ascii="Candara" w:hAnsi="Candara" w:cs="Andalus"/>
                <w:b/>
                <w:i/>
                <w:color w:val="002060"/>
                <w:u w:val="single"/>
                <w:lang w:val="sr-Latn-CS" w:eastAsia="sr-Latn-CS"/>
              </w:rPr>
            </w:pPr>
            <w:r w:rsidRPr="006C4F1C">
              <w:rPr>
                <w:rFonts w:ascii="Candara" w:hAnsi="Candara" w:cs="Andalus"/>
                <w:b/>
                <w:i/>
                <w:color w:val="002060"/>
                <w:u w:val="single"/>
                <w:lang w:val="sr-Latn-CS" w:eastAsia="sr-Latn-CS"/>
              </w:rPr>
              <w:t>Санација макадамских путева</w:t>
            </w:r>
          </w:p>
          <w:p w14:paraId="1EAC7195" w14:textId="77777777" w:rsidR="005F37B7" w:rsidRPr="006C4F1C" w:rsidRDefault="00C51733" w:rsidP="0007005A">
            <w:pPr>
              <w:pStyle w:val="ListParagraph"/>
              <w:tabs>
                <w:tab w:val="center" w:pos="4536"/>
                <w:tab w:val="right" w:pos="9072"/>
              </w:tabs>
              <w:spacing w:before="80" w:after="80" w:line="20" w:lineRule="atLeast"/>
              <w:ind w:left="0"/>
              <w:jc w:val="both"/>
              <w:rPr>
                <w:rFonts w:ascii="Candara" w:hAnsi="Candara"/>
                <w:color w:val="002060"/>
                <w:highlight w:val="green"/>
              </w:rPr>
            </w:pPr>
            <w:r w:rsidRPr="006C4F1C">
              <w:rPr>
                <w:rFonts w:ascii="Candara" w:hAnsi="Candara"/>
                <w:color w:val="002060"/>
                <w:lang w:val="sr-Latn-CS"/>
              </w:rPr>
              <w:t xml:space="preserve">Санација </w:t>
            </w:r>
            <w:r w:rsidR="00FB426A" w:rsidRPr="006C4F1C">
              <w:rPr>
                <w:rFonts w:ascii="Candara" w:hAnsi="Candara" w:cs="Andalus"/>
                <w:color w:val="002060"/>
                <w:lang w:val="sr-Cyrl-RS" w:eastAsia="sr-Latn-CS"/>
              </w:rPr>
              <w:t>макадамског коловоза</w:t>
            </w:r>
            <w:r w:rsidR="00FB426A" w:rsidRPr="006C4F1C">
              <w:rPr>
                <w:rFonts w:ascii="Candara" w:hAnsi="Candara" w:cs="Andalus"/>
                <w:color w:val="002060"/>
                <w:lang w:val="sr-Latn-CS" w:eastAsia="sr-Latn-CS"/>
              </w:rPr>
              <w:t xml:space="preserve"> </w:t>
            </w:r>
            <w:r w:rsidR="005F37B7" w:rsidRPr="006C4F1C">
              <w:rPr>
                <w:rFonts w:ascii="Candara" w:hAnsi="Candara"/>
                <w:color w:val="002060"/>
              </w:rPr>
              <w:t>дијела пута Бршно – Пониквице, у дужини од 1600 м (почетн</w:t>
            </w:r>
            <w:r w:rsidR="00E14698" w:rsidRPr="006C4F1C">
              <w:rPr>
                <w:rFonts w:ascii="Candara" w:hAnsi="Candara"/>
                <w:color w:val="002060"/>
                <w:lang w:val="sr-Cyrl-RS"/>
              </w:rPr>
              <w:t>е</w:t>
            </w:r>
            <w:r w:rsidR="005F37B7" w:rsidRPr="006C4F1C">
              <w:rPr>
                <w:rFonts w:ascii="Candara" w:hAnsi="Candara"/>
                <w:color w:val="002060"/>
              </w:rPr>
              <w:t xml:space="preserve"> диониц</w:t>
            </w:r>
            <w:r w:rsidR="00E14698" w:rsidRPr="006C4F1C">
              <w:rPr>
                <w:rFonts w:ascii="Candara" w:hAnsi="Candara"/>
                <w:color w:val="002060"/>
                <w:lang w:val="sr-Cyrl-RS"/>
              </w:rPr>
              <w:t xml:space="preserve">е </w:t>
            </w:r>
            <w:r w:rsidR="00E14698" w:rsidRPr="006C4F1C">
              <w:rPr>
                <w:rFonts w:ascii="Candara" w:hAnsi="Candara"/>
                <w:color w:val="002060"/>
              </w:rPr>
              <w:t>са скретања од асфалтног пута</w:t>
            </w:r>
            <w:r w:rsidR="00FB426A" w:rsidRPr="006C4F1C">
              <w:rPr>
                <w:rFonts w:ascii="Candara" w:hAnsi="Candara" w:cs="Andalus"/>
                <w:color w:val="002060"/>
              </w:rPr>
              <w:t>).</w:t>
            </w:r>
          </w:p>
        </w:tc>
        <w:tc>
          <w:tcPr>
            <w:tcW w:w="4394" w:type="dxa"/>
            <w:tcBorders>
              <w:top w:val="single" w:sz="4" w:space="0" w:color="auto"/>
              <w:left w:val="single" w:sz="4" w:space="0" w:color="auto"/>
              <w:bottom w:val="single" w:sz="8" w:space="0" w:color="auto"/>
              <w:right w:val="single" w:sz="12" w:space="0" w:color="auto"/>
            </w:tcBorders>
            <w:shd w:val="clear" w:color="auto" w:fill="auto"/>
          </w:tcPr>
          <w:p w14:paraId="588E17FA" w14:textId="77777777" w:rsidR="00C51733" w:rsidRPr="006C4F1C" w:rsidRDefault="00C51733" w:rsidP="0007005A">
            <w:pPr>
              <w:spacing w:before="80" w:after="80"/>
              <w:jc w:val="both"/>
              <w:rPr>
                <w:rFonts w:ascii="Candara" w:hAnsi="Candara" w:cs="Segoe UI"/>
                <w:color w:val="002060"/>
                <w:sz w:val="22"/>
              </w:rPr>
            </w:pPr>
            <w:r w:rsidRPr="006C4F1C">
              <w:rPr>
                <w:rFonts w:ascii="Candara" w:hAnsi="Candara" w:cs="Segoe UI"/>
                <w:color w:val="002060"/>
                <w:sz w:val="22"/>
              </w:rPr>
              <w:t xml:space="preserve">Извршено је насипање, равнање и ваљање </w:t>
            </w:r>
            <w:r w:rsidR="00E14698" w:rsidRPr="006C4F1C">
              <w:rPr>
                <w:rFonts w:ascii="Candara" w:hAnsi="Candara" w:cs="Segoe UI"/>
                <w:color w:val="002060"/>
                <w:sz w:val="22"/>
                <w:lang w:val="sr-Cyrl-RS"/>
              </w:rPr>
              <w:t xml:space="preserve">приступних </w:t>
            </w:r>
            <w:r w:rsidRPr="006C4F1C">
              <w:rPr>
                <w:rFonts w:ascii="Candara" w:hAnsi="Candara" w:cs="Segoe UI"/>
                <w:color w:val="002060"/>
                <w:sz w:val="22"/>
              </w:rPr>
              <w:t xml:space="preserve">путева: </w:t>
            </w:r>
          </w:p>
          <w:p w14:paraId="5E3AAA29" w14:textId="77777777" w:rsidR="00C51733" w:rsidRPr="006C4F1C" w:rsidRDefault="00C51733" w:rsidP="0007005A">
            <w:pPr>
              <w:spacing w:before="80" w:after="80"/>
              <w:jc w:val="both"/>
              <w:rPr>
                <w:rFonts w:ascii="Candara" w:hAnsi="Candara" w:cs="Segoe UI"/>
                <w:color w:val="002060"/>
                <w:sz w:val="22"/>
              </w:rPr>
            </w:pPr>
            <w:r w:rsidRPr="006C4F1C">
              <w:rPr>
                <w:rFonts w:ascii="Candara" w:hAnsi="Candara" w:cs="Segoe UI"/>
                <w:color w:val="002060"/>
                <w:sz w:val="22"/>
              </w:rPr>
              <w:t>- кракова у Лазу  у дужини од 370 м,</w:t>
            </w:r>
          </w:p>
          <w:p w14:paraId="0B9EC6A8" w14:textId="77777777" w:rsidR="00C51733" w:rsidRPr="006C4F1C" w:rsidRDefault="00C51733" w:rsidP="0007005A">
            <w:pPr>
              <w:spacing w:before="80" w:after="80"/>
              <w:jc w:val="both"/>
              <w:rPr>
                <w:rFonts w:ascii="Candara" w:hAnsi="Candara"/>
                <w:color w:val="002060"/>
              </w:rPr>
            </w:pPr>
            <w:r w:rsidRPr="006C4F1C">
              <w:rPr>
                <w:rFonts w:ascii="Candara" w:hAnsi="Candara" w:cs="Segoe UI"/>
                <w:color w:val="002060"/>
                <w:sz w:val="22"/>
              </w:rPr>
              <w:t>- Бршно – Пониквице у дужини од 1</w:t>
            </w:r>
            <w:r w:rsidR="00E14698" w:rsidRPr="006C4F1C">
              <w:rPr>
                <w:rFonts w:ascii="Candara" w:hAnsi="Candara" w:cs="Segoe UI"/>
                <w:color w:val="002060"/>
                <w:sz w:val="22"/>
                <w:lang w:val="sr-Cyrl-RS"/>
              </w:rPr>
              <w:t>.</w:t>
            </w:r>
            <w:r w:rsidRPr="006C4F1C">
              <w:rPr>
                <w:rFonts w:ascii="Candara" w:hAnsi="Candara" w:cs="Segoe UI"/>
                <w:color w:val="002060"/>
                <w:sz w:val="22"/>
              </w:rPr>
              <w:t xml:space="preserve">900 м. </w:t>
            </w:r>
          </w:p>
        </w:tc>
      </w:tr>
      <w:tr w:rsidR="00323A79" w:rsidRPr="006C4F1C" w14:paraId="6F465DC0" w14:textId="77777777" w:rsidTr="00323A79">
        <w:trPr>
          <w:cantSplit/>
          <w:trHeight w:val="988"/>
        </w:trPr>
        <w:tc>
          <w:tcPr>
            <w:tcW w:w="709" w:type="dxa"/>
            <w:tcBorders>
              <w:top w:val="single" w:sz="8" w:space="0" w:color="auto"/>
              <w:left w:val="single" w:sz="12" w:space="0" w:color="auto"/>
              <w:bottom w:val="single" w:sz="12" w:space="0" w:color="auto"/>
              <w:right w:val="single" w:sz="4" w:space="0" w:color="auto"/>
            </w:tcBorders>
            <w:shd w:val="clear" w:color="auto" w:fill="auto"/>
            <w:textDirection w:val="btLr"/>
            <w:vAlign w:val="center"/>
          </w:tcPr>
          <w:p w14:paraId="29C359D9" w14:textId="77777777" w:rsidR="00C51733" w:rsidRPr="006C4F1C" w:rsidRDefault="00C51733" w:rsidP="006550ED">
            <w:pPr>
              <w:tabs>
                <w:tab w:val="center" w:pos="4536"/>
                <w:tab w:val="right" w:pos="9072"/>
              </w:tabs>
              <w:spacing w:line="20" w:lineRule="atLeast"/>
              <w:jc w:val="center"/>
              <w:rPr>
                <w:rFonts w:ascii="Candara" w:hAnsi="Candara" w:cs="Andalus"/>
                <w:b/>
                <w:color w:val="002060"/>
                <w:sz w:val="22"/>
                <w:szCs w:val="22"/>
              </w:rPr>
            </w:pPr>
            <w:r w:rsidRPr="006C4F1C">
              <w:rPr>
                <w:rFonts w:ascii="Candara" w:hAnsi="Candara" w:cs="Andalus"/>
                <w:b/>
                <w:color w:val="002060"/>
                <w:sz w:val="22"/>
                <w:szCs w:val="22"/>
              </w:rPr>
              <w:t>ВОДОВОД</w:t>
            </w:r>
          </w:p>
        </w:tc>
        <w:tc>
          <w:tcPr>
            <w:tcW w:w="4962" w:type="dxa"/>
            <w:tcBorders>
              <w:top w:val="single" w:sz="8" w:space="0" w:color="auto"/>
              <w:left w:val="single" w:sz="4" w:space="0" w:color="auto"/>
              <w:bottom w:val="single" w:sz="12" w:space="0" w:color="auto"/>
              <w:right w:val="single" w:sz="4" w:space="0" w:color="auto"/>
            </w:tcBorders>
            <w:shd w:val="clear" w:color="auto" w:fill="auto"/>
          </w:tcPr>
          <w:p w14:paraId="465A9F4A" w14:textId="77777777" w:rsidR="00C51733" w:rsidRPr="006C4F1C" w:rsidRDefault="00C51733" w:rsidP="0007005A">
            <w:pPr>
              <w:pStyle w:val="ListParagraph"/>
              <w:tabs>
                <w:tab w:val="center" w:pos="4536"/>
                <w:tab w:val="right" w:pos="9072"/>
              </w:tabs>
              <w:spacing w:before="80" w:after="80" w:line="20" w:lineRule="atLeast"/>
              <w:ind w:left="0"/>
              <w:rPr>
                <w:rFonts w:ascii="Candara" w:hAnsi="Candara" w:cs="Andalus"/>
                <w:b/>
                <w:i/>
                <w:color w:val="002060"/>
                <w:u w:val="single"/>
                <w:lang w:val="sr-Latn-ME"/>
              </w:rPr>
            </w:pPr>
            <w:r w:rsidRPr="006C4F1C">
              <w:rPr>
                <w:rFonts w:ascii="Candara" w:hAnsi="Candara" w:cs="Andalus"/>
                <w:b/>
                <w:i/>
                <w:color w:val="002060"/>
                <w:u w:val="single"/>
                <w:lang w:val="sr-Latn-ME"/>
              </w:rPr>
              <w:t>Водовод</w:t>
            </w:r>
          </w:p>
          <w:p w14:paraId="1D9DC256" w14:textId="77777777" w:rsidR="00C51733" w:rsidRPr="006C4F1C" w:rsidRDefault="00C51733" w:rsidP="0007005A">
            <w:pPr>
              <w:tabs>
                <w:tab w:val="center" w:pos="176"/>
                <w:tab w:val="center" w:pos="4536"/>
                <w:tab w:val="right" w:pos="9072"/>
              </w:tabs>
              <w:spacing w:before="80" w:after="80" w:line="20" w:lineRule="atLeast"/>
              <w:rPr>
                <w:rFonts w:ascii="Candara" w:eastAsia="Calibri" w:hAnsi="Candara" w:cs="Andalus"/>
                <w:color w:val="002060"/>
                <w:sz w:val="22"/>
                <w:szCs w:val="22"/>
              </w:rPr>
            </w:pPr>
            <w:r w:rsidRPr="006C4F1C">
              <w:rPr>
                <w:rFonts w:ascii="Candara" w:eastAsia="Calibri" w:hAnsi="Candara" w:cs="Andalus"/>
                <w:color w:val="002060"/>
                <w:sz w:val="22"/>
                <w:szCs w:val="22"/>
              </w:rPr>
              <w:t xml:space="preserve">Рјешавање водоснабдијевања мјештана насеља </w:t>
            </w:r>
            <w:r w:rsidR="00E14698" w:rsidRPr="006C4F1C">
              <w:rPr>
                <w:rFonts w:ascii="Candara" w:eastAsia="Calibri" w:hAnsi="Candara" w:cs="Andalus"/>
                <w:color w:val="002060"/>
                <w:sz w:val="22"/>
                <w:szCs w:val="22"/>
                <w:lang w:val="sr-Cyrl-RS"/>
              </w:rPr>
              <w:t>Лаз</w:t>
            </w:r>
            <w:r w:rsidRPr="006C4F1C">
              <w:rPr>
                <w:rFonts w:ascii="Candara" w:eastAsia="Calibri" w:hAnsi="Candara" w:cs="Andalus"/>
                <w:color w:val="002060"/>
                <w:sz w:val="22"/>
                <w:szCs w:val="22"/>
              </w:rPr>
              <w:t>.</w:t>
            </w:r>
          </w:p>
        </w:tc>
        <w:tc>
          <w:tcPr>
            <w:tcW w:w="4394" w:type="dxa"/>
            <w:tcBorders>
              <w:top w:val="single" w:sz="8" w:space="0" w:color="auto"/>
              <w:left w:val="single" w:sz="4" w:space="0" w:color="auto"/>
              <w:bottom w:val="single" w:sz="12" w:space="0" w:color="auto"/>
              <w:right w:val="single" w:sz="12" w:space="0" w:color="auto"/>
            </w:tcBorders>
            <w:shd w:val="clear" w:color="auto" w:fill="auto"/>
          </w:tcPr>
          <w:p w14:paraId="483518A9" w14:textId="77777777" w:rsidR="00C51733" w:rsidRPr="006C4F1C" w:rsidRDefault="00C51733" w:rsidP="0007005A">
            <w:pPr>
              <w:tabs>
                <w:tab w:val="center" w:pos="4536"/>
                <w:tab w:val="right" w:pos="9072"/>
              </w:tabs>
              <w:spacing w:before="80" w:after="80" w:line="20" w:lineRule="atLeast"/>
              <w:jc w:val="both"/>
              <w:rPr>
                <w:rFonts w:ascii="Candara" w:hAnsi="Candara" w:cs="Andalus"/>
                <w:color w:val="002060"/>
                <w:sz w:val="22"/>
                <w:szCs w:val="22"/>
              </w:rPr>
            </w:pPr>
            <w:r w:rsidRPr="006C4F1C">
              <w:rPr>
                <w:rFonts w:ascii="Candara" w:hAnsi="Candara" w:cs="Andalus"/>
                <w:color w:val="002060"/>
                <w:sz w:val="22"/>
                <w:szCs w:val="22"/>
                <w:lang w:val="sr-Cyrl-RS"/>
              </w:rPr>
              <w:t>Отпочели су</w:t>
            </w:r>
            <w:r w:rsidRPr="006C4F1C">
              <w:rPr>
                <w:rFonts w:ascii="Candara" w:hAnsi="Candara" w:cs="Andalus"/>
                <w:color w:val="002060"/>
                <w:sz w:val="22"/>
                <w:szCs w:val="22"/>
              </w:rPr>
              <w:t xml:space="preserve"> радови на изградњи </w:t>
            </w:r>
            <w:r w:rsidRPr="006C4F1C">
              <w:rPr>
                <w:rFonts w:ascii="Candara" w:hAnsi="Candara" w:cs="Andalus"/>
                <w:color w:val="002060"/>
                <w:sz w:val="22"/>
                <w:szCs w:val="22"/>
                <w:lang w:val="sr-Cyrl-RS"/>
              </w:rPr>
              <w:t>в</w:t>
            </w:r>
            <w:r w:rsidRPr="006C4F1C">
              <w:rPr>
                <w:rFonts w:ascii="Candara" w:hAnsi="Candara" w:cs="Andalus"/>
                <w:color w:val="002060"/>
                <w:sz w:val="22"/>
                <w:szCs w:val="22"/>
              </w:rPr>
              <w:t>одовода Лаз, којим ће се обезбиједити водоснабдијевање 49 домаћинства.</w:t>
            </w:r>
          </w:p>
          <w:p w14:paraId="37FFE6CF" w14:textId="77777777" w:rsidR="0007005A" w:rsidRPr="006C4F1C" w:rsidRDefault="0007005A" w:rsidP="0007005A">
            <w:pPr>
              <w:tabs>
                <w:tab w:val="center" w:pos="4536"/>
                <w:tab w:val="right" w:pos="9072"/>
              </w:tabs>
              <w:spacing w:before="80" w:after="80" w:line="20" w:lineRule="atLeast"/>
              <w:jc w:val="both"/>
              <w:rPr>
                <w:rFonts w:ascii="Candara" w:hAnsi="Candara" w:cs="Andalus"/>
                <w:color w:val="002060"/>
                <w:sz w:val="22"/>
                <w:szCs w:val="22"/>
              </w:rPr>
            </w:pPr>
          </w:p>
        </w:tc>
      </w:tr>
    </w:tbl>
    <w:p w14:paraId="798784AF" w14:textId="77777777" w:rsidR="00D90D03" w:rsidRPr="006C4F1C" w:rsidRDefault="00D90D03">
      <w:pPr>
        <w:rPr>
          <w:color w:val="002060"/>
        </w:rPr>
      </w:pPr>
    </w:p>
    <w:p w14:paraId="5EFA2A2E" w14:textId="77777777" w:rsidR="0007005A" w:rsidRPr="006C4F1C" w:rsidRDefault="0007005A">
      <w:pPr>
        <w:rPr>
          <w:color w:val="002060"/>
        </w:rPr>
      </w:pPr>
    </w:p>
    <w:p w14:paraId="3E31033F" w14:textId="77777777" w:rsidR="0007005A" w:rsidRPr="006C4F1C" w:rsidRDefault="0007005A">
      <w:pPr>
        <w:rPr>
          <w:color w:val="002060"/>
        </w:rPr>
      </w:pPr>
    </w:p>
    <w:p w14:paraId="79566E3C" w14:textId="77777777" w:rsidR="0007005A" w:rsidRPr="006C4F1C" w:rsidRDefault="0007005A">
      <w:pPr>
        <w:rPr>
          <w:color w:val="002060"/>
        </w:rPr>
      </w:pPr>
    </w:p>
    <w:p w14:paraId="03CFF8A6" w14:textId="77777777" w:rsidR="0007005A" w:rsidRPr="006C4F1C" w:rsidRDefault="0007005A">
      <w:pPr>
        <w:rPr>
          <w:color w:val="002060"/>
        </w:rPr>
      </w:pPr>
    </w:p>
    <w:p w14:paraId="5C82ADBA" w14:textId="77777777" w:rsidR="0007005A" w:rsidRPr="006C4F1C" w:rsidRDefault="0007005A">
      <w:pPr>
        <w:rPr>
          <w:color w:val="002060"/>
        </w:rPr>
      </w:pPr>
    </w:p>
    <w:p w14:paraId="1C4FA5F8" w14:textId="77777777" w:rsidR="0007005A" w:rsidRPr="006C4F1C" w:rsidRDefault="0007005A">
      <w:pPr>
        <w:rPr>
          <w:color w:val="002060"/>
        </w:rPr>
      </w:pPr>
    </w:p>
    <w:tbl>
      <w:tblPr>
        <w:tblW w:w="100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4678"/>
        <w:gridCol w:w="4678"/>
      </w:tblGrid>
      <w:tr w:rsidR="006544DB" w:rsidRPr="006C4F1C" w14:paraId="0686FBC8" w14:textId="77777777" w:rsidTr="00D90D03">
        <w:trPr>
          <w:trHeight w:val="454"/>
        </w:trPr>
        <w:tc>
          <w:tcPr>
            <w:tcW w:w="10016" w:type="dxa"/>
            <w:gridSpan w:val="3"/>
            <w:tcBorders>
              <w:top w:val="single" w:sz="12" w:space="0" w:color="auto"/>
              <w:left w:val="single" w:sz="12" w:space="0" w:color="auto"/>
              <w:bottom w:val="single" w:sz="12" w:space="0" w:color="auto"/>
              <w:right w:val="single" w:sz="12" w:space="0" w:color="auto"/>
            </w:tcBorders>
            <w:shd w:val="clear" w:color="auto" w:fill="DEEAF6" w:themeFill="accent1" w:themeFillTint="33"/>
            <w:vAlign w:val="center"/>
          </w:tcPr>
          <w:p w14:paraId="369ED610" w14:textId="77777777" w:rsidR="00C51733" w:rsidRPr="006C4F1C" w:rsidRDefault="00C51733" w:rsidP="006100EC">
            <w:pPr>
              <w:tabs>
                <w:tab w:val="center" w:pos="4536"/>
                <w:tab w:val="right" w:pos="9072"/>
              </w:tabs>
              <w:spacing w:line="20" w:lineRule="atLeast"/>
              <w:jc w:val="center"/>
              <w:rPr>
                <w:rFonts w:ascii="Candara" w:hAnsi="Candara" w:cs="Andalus"/>
                <w:b/>
                <w:color w:val="002060"/>
                <w:sz w:val="22"/>
                <w:szCs w:val="22"/>
              </w:rPr>
            </w:pPr>
            <w:r w:rsidRPr="006C4F1C">
              <w:rPr>
                <w:rFonts w:ascii="Candara" w:hAnsi="Candara" w:cs="Andalus"/>
                <w:b/>
                <w:color w:val="002060"/>
                <w:sz w:val="22"/>
                <w:szCs w:val="22"/>
              </w:rPr>
              <w:t>К Л И Ч Е В О</w:t>
            </w:r>
          </w:p>
        </w:tc>
      </w:tr>
      <w:tr w:rsidR="006544DB" w:rsidRPr="006C4F1C" w14:paraId="5CCEA8BA" w14:textId="77777777" w:rsidTr="00D90D03">
        <w:trPr>
          <w:trHeight w:val="454"/>
        </w:trPr>
        <w:tc>
          <w:tcPr>
            <w:tcW w:w="10016"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14:paraId="0375E494" w14:textId="77777777" w:rsidR="00C51733" w:rsidRPr="006C4F1C" w:rsidRDefault="00C51733" w:rsidP="006100EC">
            <w:pPr>
              <w:tabs>
                <w:tab w:val="center" w:pos="4536"/>
                <w:tab w:val="right" w:pos="9072"/>
              </w:tabs>
              <w:spacing w:line="20" w:lineRule="atLeast"/>
              <w:jc w:val="center"/>
              <w:rPr>
                <w:rFonts w:ascii="Candara" w:hAnsi="Candara" w:cs="Andalus"/>
                <w:b/>
                <w:color w:val="002060"/>
                <w:sz w:val="22"/>
                <w:szCs w:val="22"/>
              </w:rPr>
            </w:pPr>
            <w:r w:rsidRPr="006C4F1C">
              <w:rPr>
                <w:rFonts w:ascii="Candara" w:hAnsi="Candara"/>
                <w:b/>
                <w:color w:val="002060"/>
                <w:sz w:val="22"/>
                <w:szCs w:val="22"/>
              </w:rPr>
              <w:t>Обухвата насеља: дио града Никшић, Кличево и Стубички Крај</w:t>
            </w:r>
          </w:p>
        </w:tc>
      </w:tr>
      <w:tr w:rsidR="006544DB" w:rsidRPr="006C4F1C" w14:paraId="53DB796F" w14:textId="77777777" w:rsidTr="006544DB">
        <w:trPr>
          <w:trHeight w:val="397"/>
        </w:trPr>
        <w:tc>
          <w:tcPr>
            <w:tcW w:w="660" w:type="dxa"/>
            <w:tcBorders>
              <w:top w:val="single" w:sz="12" w:space="0" w:color="auto"/>
              <w:left w:val="single" w:sz="12" w:space="0" w:color="auto"/>
              <w:bottom w:val="single" w:sz="4" w:space="0" w:color="auto"/>
              <w:right w:val="single" w:sz="4" w:space="0" w:color="auto"/>
            </w:tcBorders>
            <w:shd w:val="clear" w:color="auto" w:fill="auto"/>
          </w:tcPr>
          <w:p w14:paraId="7F2BD2CA" w14:textId="77777777" w:rsidR="00C51733" w:rsidRPr="006C4F1C" w:rsidRDefault="00C51733" w:rsidP="006550ED">
            <w:pPr>
              <w:tabs>
                <w:tab w:val="center" w:pos="4536"/>
                <w:tab w:val="right" w:pos="9072"/>
              </w:tabs>
              <w:spacing w:line="20" w:lineRule="atLeast"/>
              <w:rPr>
                <w:rFonts w:ascii="Candara" w:hAnsi="Candara" w:cs="Andalus"/>
                <w:color w:val="002060"/>
                <w:sz w:val="22"/>
                <w:szCs w:val="22"/>
              </w:rPr>
            </w:pPr>
          </w:p>
        </w:tc>
        <w:tc>
          <w:tcPr>
            <w:tcW w:w="4678" w:type="dxa"/>
            <w:tcBorders>
              <w:top w:val="single" w:sz="12" w:space="0" w:color="auto"/>
              <w:left w:val="single" w:sz="4" w:space="0" w:color="auto"/>
              <w:bottom w:val="single" w:sz="4" w:space="0" w:color="auto"/>
              <w:right w:val="single" w:sz="4" w:space="0" w:color="auto"/>
            </w:tcBorders>
            <w:shd w:val="clear" w:color="auto" w:fill="auto"/>
            <w:vAlign w:val="center"/>
          </w:tcPr>
          <w:p w14:paraId="4F428CD0" w14:textId="77777777" w:rsidR="00C51733" w:rsidRPr="006C4F1C" w:rsidRDefault="00093071" w:rsidP="006550ED">
            <w:pPr>
              <w:tabs>
                <w:tab w:val="center" w:pos="4536"/>
                <w:tab w:val="right" w:pos="9072"/>
              </w:tabs>
              <w:spacing w:line="20" w:lineRule="atLeast"/>
              <w:jc w:val="center"/>
              <w:rPr>
                <w:rFonts w:ascii="Candara" w:hAnsi="Candara" w:cs="Andalus"/>
                <w:b/>
                <w:color w:val="002060"/>
                <w:sz w:val="22"/>
                <w:szCs w:val="22"/>
              </w:rPr>
            </w:pPr>
            <w:r w:rsidRPr="006C4F1C">
              <w:rPr>
                <w:rFonts w:ascii="Candara" w:hAnsi="Candara" w:cs="Andalus"/>
                <w:b/>
                <w:color w:val="002060"/>
                <w:sz w:val="22"/>
                <w:szCs w:val="22"/>
              </w:rPr>
              <w:t>ЗАХТЈЕВИ ГРАЂАНА</w:t>
            </w:r>
          </w:p>
        </w:tc>
        <w:tc>
          <w:tcPr>
            <w:tcW w:w="4678" w:type="dxa"/>
            <w:tcBorders>
              <w:top w:val="single" w:sz="12" w:space="0" w:color="auto"/>
              <w:left w:val="single" w:sz="4" w:space="0" w:color="auto"/>
              <w:bottom w:val="single" w:sz="4" w:space="0" w:color="auto"/>
              <w:right w:val="single" w:sz="12" w:space="0" w:color="auto"/>
            </w:tcBorders>
            <w:shd w:val="clear" w:color="auto" w:fill="auto"/>
            <w:vAlign w:val="center"/>
          </w:tcPr>
          <w:p w14:paraId="4720E419" w14:textId="77777777" w:rsidR="00C51733" w:rsidRPr="006C4F1C" w:rsidRDefault="00C51733" w:rsidP="006550ED">
            <w:pPr>
              <w:tabs>
                <w:tab w:val="center" w:pos="4536"/>
                <w:tab w:val="right" w:pos="9072"/>
              </w:tabs>
              <w:spacing w:line="20" w:lineRule="atLeast"/>
              <w:jc w:val="center"/>
              <w:rPr>
                <w:rFonts w:ascii="Candara" w:hAnsi="Candara" w:cs="Andalus"/>
                <w:b/>
                <w:color w:val="002060"/>
                <w:sz w:val="22"/>
                <w:szCs w:val="22"/>
              </w:rPr>
            </w:pPr>
            <w:r w:rsidRPr="006C4F1C">
              <w:rPr>
                <w:rFonts w:ascii="Candara" w:hAnsi="Candara" w:cs="Andalus"/>
                <w:b/>
                <w:color w:val="002060"/>
                <w:sz w:val="22"/>
                <w:szCs w:val="22"/>
              </w:rPr>
              <w:t>РЕАЛИЗОВАНО  2020.</w:t>
            </w:r>
          </w:p>
        </w:tc>
      </w:tr>
      <w:tr w:rsidR="006544DB" w:rsidRPr="006C4F1C" w14:paraId="00DB4A37" w14:textId="77777777" w:rsidTr="006544DB">
        <w:trPr>
          <w:cantSplit/>
          <w:trHeight w:val="371"/>
        </w:trPr>
        <w:tc>
          <w:tcPr>
            <w:tcW w:w="660" w:type="dxa"/>
            <w:vMerge w:val="restart"/>
            <w:tcBorders>
              <w:top w:val="single" w:sz="4" w:space="0" w:color="auto"/>
              <w:left w:val="single" w:sz="12" w:space="0" w:color="auto"/>
              <w:right w:val="single" w:sz="4" w:space="0" w:color="auto"/>
            </w:tcBorders>
            <w:shd w:val="clear" w:color="auto" w:fill="auto"/>
            <w:textDirection w:val="btLr"/>
            <w:vAlign w:val="center"/>
          </w:tcPr>
          <w:p w14:paraId="25CE75D0" w14:textId="77777777" w:rsidR="006544DB" w:rsidRPr="006C4F1C" w:rsidRDefault="006544DB" w:rsidP="00490115">
            <w:pPr>
              <w:tabs>
                <w:tab w:val="center" w:pos="4536"/>
                <w:tab w:val="right" w:pos="9072"/>
              </w:tabs>
              <w:spacing w:line="20" w:lineRule="atLeast"/>
              <w:jc w:val="center"/>
              <w:rPr>
                <w:rFonts w:ascii="Candara" w:hAnsi="Candara" w:cs="Andalus"/>
                <w:b/>
                <w:color w:val="002060"/>
                <w:sz w:val="22"/>
                <w:szCs w:val="22"/>
              </w:rPr>
            </w:pPr>
            <w:r w:rsidRPr="006C4F1C">
              <w:rPr>
                <w:rFonts w:ascii="Candara" w:hAnsi="Candara" w:cs="Andalus"/>
                <w:b/>
                <w:color w:val="002060"/>
                <w:sz w:val="22"/>
                <w:szCs w:val="22"/>
              </w:rPr>
              <w:t>САОБРАЋАЈНИЦЕ</w:t>
            </w: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7C8A61E8" w14:textId="78592F98" w:rsidR="006544DB" w:rsidRPr="006C4F1C" w:rsidRDefault="006544DB" w:rsidP="006550ED">
            <w:pPr>
              <w:pStyle w:val="ListParagraph"/>
              <w:spacing w:before="40" w:after="0" w:line="20" w:lineRule="atLeast"/>
              <w:ind w:left="0"/>
              <w:jc w:val="both"/>
              <w:rPr>
                <w:rFonts w:ascii="Candara" w:hAnsi="Candara" w:cs="Andalus"/>
                <w:b/>
                <w:i/>
                <w:color w:val="002060"/>
                <w:u w:val="single"/>
                <w:lang w:val="sr-Cyrl-RS" w:eastAsia="sr-Latn-CS"/>
              </w:rPr>
            </w:pPr>
            <w:r w:rsidRPr="006C4F1C">
              <w:rPr>
                <w:rFonts w:ascii="Candara" w:hAnsi="Candara" w:cs="Andalus"/>
                <w:b/>
                <w:i/>
                <w:color w:val="002060"/>
                <w:u w:val="single"/>
                <w:lang w:val="sr-Latn-CS" w:eastAsia="sr-Latn-CS"/>
              </w:rPr>
              <w:t>Асфалтирање</w:t>
            </w:r>
            <w:r w:rsidRPr="006C4F1C">
              <w:rPr>
                <w:rFonts w:ascii="Candara" w:hAnsi="Candara" w:cs="Andalus"/>
                <w:b/>
                <w:i/>
                <w:color w:val="002060"/>
                <w:u w:val="single"/>
                <w:lang w:val="sr-Cyrl-RS" w:eastAsia="sr-Latn-CS"/>
              </w:rPr>
              <w:t xml:space="preserve"> улица</w:t>
            </w:r>
          </w:p>
          <w:p w14:paraId="63DB0E12" w14:textId="77777777" w:rsidR="006544DB" w:rsidRPr="006C4F1C" w:rsidRDefault="006544DB" w:rsidP="006550ED">
            <w:pPr>
              <w:pStyle w:val="ListParagraph"/>
              <w:spacing w:after="0" w:line="20" w:lineRule="atLeast"/>
              <w:ind w:left="0"/>
              <w:jc w:val="both"/>
              <w:rPr>
                <w:rFonts w:ascii="Candara" w:hAnsi="Candara" w:cs="Andalus"/>
                <w:color w:val="002060"/>
                <w:lang w:val="sr-Latn-ME"/>
              </w:rPr>
            </w:pPr>
            <w:r w:rsidRPr="006C4F1C">
              <w:rPr>
                <w:rFonts w:ascii="Candara" w:hAnsi="Candara" w:cs="Andalus"/>
                <w:color w:val="002060"/>
              </w:rPr>
              <w:t>Асфалтирање улица</w:t>
            </w:r>
            <w:r w:rsidRPr="006C4F1C">
              <w:rPr>
                <w:rFonts w:ascii="Candara" w:hAnsi="Candara" w:cs="Andalus"/>
                <w:color w:val="002060"/>
                <w:lang w:val="sr-Latn-ME"/>
              </w:rPr>
              <w:t>:</w:t>
            </w:r>
          </w:p>
          <w:p w14:paraId="65B7AE11" w14:textId="77777777" w:rsidR="006544DB" w:rsidRPr="006C4F1C" w:rsidRDefault="006544DB" w:rsidP="001C1DA5">
            <w:pPr>
              <w:numPr>
                <w:ilvl w:val="0"/>
                <w:numId w:val="59"/>
              </w:numPr>
              <w:tabs>
                <w:tab w:val="center" w:pos="175"/>
                <w:tab w:val="right" w:pos="9072"/>
              </w:tabs>
              <w:spacing w:line="20" w:lineRule="atLeast"/>
              <w:ind w:hanging="687"/>
              <w:rPr>
                <w:rFonts w:ascii="Candara" w:eastAsia="Calibri" w:hAnsi="Candara" w:cs="Andalus"/>
                <w:color w:val="002060"/>
                <w:sz w:val="22"/>
                <w:szCs w:val="22"/>
                <w:lang w:val="x-none" w:eastAsia="x-none"/>
              </w:rPr>
            </w:pPr>
            <w:r w:rsidRPr="006C4F1C">
              <w:rPr>
                <w:rFonts w:ascii="Candara" w:eastAsia="Calibri" w:hAnsi="Candara" w:cs="Andalus"/>
                <w:color w:val="002060"/>
                <w:sz w:val="22"/>
                <w:szCs w:val="22"/>
                <w:lang w:val="sr-Latn-ME" w:eastAsia="x-none"/>
              </w:rPr>
              <w:t>крака са улице 13. јул,</w:t>
            </w:r>
          </w:p>
          <w:p w14:paraId="529DA0BC" w14:textId="0E37DD88" w:rsidR="006544DB" w:rsidRPr="006C4F1C" w:rsidRDefault="006544DB" w:rsidP="001C1DA5">
            <w:pPr>
              <w:numPr>
                <w:ilvl w:val="0"/>
                <w:numId w:val="59"/>
              </w:numPr>
              <w:tabs>
                <w:tab w:val="center" w:pos="175"/>
                <w:tab w:val="right" w:pos="9072"/>
              </w:tabs>
              <w:ind w:hanging="687"/>
              <w:jc w:val="both"/>
              <w:rPr>
                <w:rFonts w:ascii="Candara" w:hAnsi="Candara"/>
                <w:color w:val="002060"/>
                <w:sz w:val="22"/>
              </w:rPr>
            </w:pPr>
            <w:r w:rsidRPr="006C4F1C">
              <w:rPr>
                <w:rFonts w:ascii="Candara" w:hAnsi="Candara"/>
                <w:color w:val="002060"/>
                <w:sz w:val="22"/>
              </w:rPr>
              <w:t>13. јул XVIII,</w:t>
            </w:r>
          </w:p>
          <w:p w14:paraId="042C2EFB" w14:textId="00521E6F" w:rsidR="006544DB" w:rsidRPr="006C4F1C" w:rsidRDefault="006544DB" w:rsidP="001C1DA5">
            <w:pPr>
              <w:numPr>
                <w:ilvl w:val="0"/>
                <w:numId w:val="59"/>
              </w:numPr>
              <w:tabs>
                <w:tab w:val="center" w:pos="175"/>
                <w:tab w:val="right" w:pos="9072"/>
              </w:tabs>
              <w:ind w:left="175" w:hanging="142"/>
              <w:jc w:val="both"/>
              <w:rPr>
                <w:rFonts w:ascii="Candara" w:hAnsi="Candara" w:cs="Andalus"/>
                <w:color w:val="002060"/>
                <w:sz w:val="22"/>
                <w:szCs w:val="22"/>
              </w:rPr>
            </w:pPr>
            <w:r w:rsidRPr="006C4F1C">
              <w:rPr>
                <w:rFonts w:ascii="Candara" w:hAnsi="Candara"/>
                <w:color w:val="002060"/>
                <w:sz w:val="22"/>
              </w:rPr>
              <w:t>прилазног пута, који се пружа уз ограду вртића „Кућа Маште</w:t>
            </w:r>
            <w:r w:rsidRPr="006C4F1C">
              <w:rPr>
                <w:rFonts w:ascii="Candara" w:hAnsi="Candara"/>
                <w:color w:val="002060"/>
                <w:sz w:val="22"/>
                <w:lang w:val="sr-Cyrl-RS"/>
              </w:rPr>
              <w:t>“</w:t>
            </w:r>
            <w:r w:rsidRPr="006C4F1C">
              <w:rPr>
                <w:rFonts w:ascii="Candara" w:hAnsi="Candara"/>
                <w:color w:val="002060"/>
                <w:sz w:val="22"/>
              </w:rPr>
              <w:t xml:space="preserve">, дужине 120 м.  </w:t>
            </w:r>
          </w:p>
        </w:tc>
        <w:tc>
          <w:tcPr>
            <w:tcW w:w="4678" w:type="dxa"/>
            <w:tcBorders>
              <w:top w:val="single" w:sz="4" w:space="0" w:color="auto"/>
              <w:left w:val="single" w:sz="4" w:space="0" w:color="auto"/>
              <w:bottom w:val="single" w:sz="4" w:space="0" w:color="auto"/>
              <w:right w:val="single" w:sz="12" w:space="0" w:color="auto"/>
            </w:tcBorders>
            <w:shd w:val="clear" w:color="auto" w:fill="auto"/>
          </w:tcPr>
          <w:p w14:paraId="2E130F21" w14:textId="77777777" w:rsidR="006544DB" w:rsidRPr="006C4F1C" w:rsidRDefault="006544DB" w:rsidP="004F65C7">
            <w:pPr>
              <w:tabs>
                <w:tab w:val="center" w:pos="709"/>
                <w:tab w:val="right" w:pos="9072"/>
              </w:tabs>
              <w:spacing w:before="120" w:line="20" w:lineRule="atLeast"/>
              <w:jc w:val="both"/>
              <w:rPr>
                <w:rFonts w:ascii="Candara" w:eastAsia="Calibri" w:hAnsi="Candara" w:cs="Andalus"/>
                <w:color w:val="002060"/>
                <w:sz w:val="22"/>
                <w:szCs w:val="22"/>
                <w:lang w:eastAsia="x-none"/>
              </w:rPr>
            </w:pPr>
            <w:r w:rsidRPr="006C4F1C">
              <w:rPr>
                <w:rFonts w:ascii="Candara" w:eastAsia="Calibri" w:hAnsi="Candara" w:cs="Andalus"/>
                <w:color w:val="002060"/>
                <w:sz w:val="22"/>
                <w:szCs w:val="22"/>
                <w:lang w:eastAsia="x-none"/>
              </w:rPr>
              <w:t>Извршени су припремни радови (насипање, равнање и ваљање) и асфалтирање крака са Улице 13. јул у дужини од 100 м.</w:t>
            </w:r>
          </w:p>
          <w:p w14:paraId="2C382474" w14:textId="77777777" w:rsidR="006544DB" w:rsidRPr="006C4F1C" w:rsidRDefault="006544DB" w:rsidP="006550ED">
            <w:pPr>
              <w:tabs>
                <w:tab w:val="center" w:pos="176"/>
                <w:tab w:val="right" w:pos="9072"/>
              </w:tabs>
              <w:spacing w:before="40" w:line="20" w:lineRule="atLeast"/>
              <w:jc w:val="both"/>
              <w:rPr>
                <w:rFonts w:ascii="Candara" w:hAnsi="Candara" w:cs="Andalus"/>
                <w:color w:val="002060"/>
                <w:sz w:val="22"/>
                <w:szCs w:val="22"/>
              </w:rPr>
            </w:pPr>
          </w:p>
        </w:tc>
      </w:tr>
      <w:tr w:rsidR="006544DB" w:rsidRPr="006C4F1C" w14:paraId="7A4B3B16" w14:textId="77777777" w:rsidTr="006544DB">
        <w:trPr>
          <w:cantSplit/>
          <w:trHeight w:val="371"/>
        </w:trPr>
        <w:tc>
          <w:tcPr>
            <w:tcW w:w="660" w:type="dxa"/>
            <w:vMerge/>
            <w:tcBorders>
              <w:left w:val="single" w:sz="12" w:space="0" w:color="auto"/>
              <w:right w:val="single" w:sz="4" w:space="0" w:color="auto"/>
            </w:tcBorders>
            <w:shd w:val="clear" w:color="auto" w:fill="auto"/>
            <w:textDirection w:val="btLr"/>
            <w:vAlign w:val="center"/>
          </w:tcPr>
          <w:p w14:paraId="77BACBCF" w14:textId="77777777" w:rsidR="006544DB" w:rsidRPr="006C4F1C" w:rsidRDefault="006544DB" w:rsidP="006550ED">
            <w:pPr>
              <w:tabs>
                <w:tab w:val="center" w:pos="4536"/>
                <w:tab w:val="right" w:pos="9072"/>
              </w:tabs>
              <w:spacing w:line="20" w:lineRule="atLeast"/>
              <w:jc w:val="center"/>
              <w:rPr>
                <w:rFonts w:ascii="Candara" w:hAnsi="Candara" w:cs="Andalus"/>
                <w:b/>
                <w:color w:val="002060"/>
                <w:sz w:val="22"/>
                <w:szCs w:val="22"/>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5429CE5E" w14:textId="61673FE6" w:rsidR="006544DB" w:rsidRPr="006C4F1C" w:rsidRDefault="006544DB" w:rsidP="00F61F10">
            <w:pPr>
              <w:pStyle w:val="ListParagraph"/>
              <w:spacing w:before="40" w:after="0" w:line="20" w:lineRule="atLeast"/>
              <w:ind w:left="0"/>
              <w:jc w:val="both"/>
              <w:rPr>
                <w:rFonts w:ascii="Candara" w:hAnsi="Candara" w:cs="Andalus"/>
                <w:color w:val="002060"/>
              </w:rPr>
            </w:pPr>
            <w:r w:rsidRPr="006C4F1C">
              <w:rPr>
                <w:rFonts w:ascii="Candara" w:hAnsi="Candara" w:cs="Andalus"/>
                <w:color w:val="002060"/>
              </w:rPr>
              <w:t xml:space="preserve">Асфалтирање </w:t>
            </w:r>
            <w:r w:rsidRPr="006C4F1C">
              <w:rPr>
                <w:rFonts w:ascii="Candara" w:hAnsi="Candara"/>
                <w:color w:val="002060"/>
              </w:rPr>
              <w:t>2 крака са  Грачаничке улице</w:t>
            </w:r>
            <w:r w:rsidRPr="006C4F1C">
              <w:rPr>
                <w:rFonts w:ascii="Candara" w:hAnsi="Candara" w:cs="Andalus"/>
                <w:color w:val="002060"/>
              </w:rPr>
              <w:t xml:space="preserve"> (</w:t>
            </w:r>
            <w:r w:rsidRPr="006C4F1C">
              <w:rPr>
                <w:rFonts w:ascii="Candara" w:hAnsi="Candara" w:cs="Andalus"/>
                <w:color w:val="002060"/>
                <w:lang w:val="sr-Cyrl-RS"/>
              </w:rPr>
              <w:t xml:space="preserve">Грачаничке бб и </w:t>
            </w:r>
            <w:r w:rsidRPr="006C4F1C">
              <w:rPr>
                <w:rFonts w:ascii="Candara" w:hAnsi="Candara"/>
                <w:color w:val="002060"/>
                <w:lang w:val="sr-Cyrl-RS"/>
              </w:rPr>
              <w:t xml:space="preserve">Грачаничке </w:t>
            </w:r>
            <w:r w:rsidRPr="006C4F1C">
              <w:rPr>
                <w:rFonts w:ascii="Candara" w:hAnsi="Candara" w:cs="Andalus"/>
                <w:color w:val="002060"/>
                <w:lang w:val="sr-Cyrl-RS"/>
              </w:rPr>
              <w:t>32).</w:t>
            </w:r>
          </w:p>
        </w:tc>
        <w:tc>
          <w:tcPr>
            <w:tcW w:w="4678" w:type="dxa"/>
            <w:tcBorders>
              <w:top w:val="single" w:sz="4" w:space="0" w:color="auto"/>
              <w:left w:val="single" w:sz="4" w:space="0" w:color="auto"/>
              <w:bottom w:val="single" w:sz="4" w:space="0" w:color="auto"/>
              <w:right w:val="single" w:sz="12" w:space="0" w:color="auto"/>
            </w:tcBorders>
            <w:shd w:val="clear" w:color="auto" w:fill="auto"/>
          </w:tcPr>
          <w:p w14:paraId="62DECF6D" w14:textId="77777777" w:rsidR="006544DB" w:rsidRPr="006C4F1C" w:rsidRDefault="006544DB" w:rsidP="006550ED">
            <w:pPr>
              <w:tabs>
                <w:tab w:val="center" w:pos="709"/>
                <w:tab w:val="right" w:pos="9072"/>
              </w:tabs>
              <w:spacing w:before="40" w:line="20" w:lineRule="atLeast"/>
              <w:jc w:val="both"/>
              <w:rPr>
                <w:rFonts w:ascii="Candara" w:eastAsia="Calibri" w:hAnsi="Candara" w:cs="Andalus"/>
                <w:color w:val="002060"/>
                <w:sz w:val="22"/>
                <w:szCs w:val="22"/>
                <w:lang w:val="x-none" w:eastAsia="x-none"/>
              </w:rPr>
            </w:pPr>
            <w:r w:rsidRPr="006C4F1C">
              <w:rPr>
                <w:rFonts w:ascii="Candara" w:eastAsia="Calibri" w:hAnsi="Candara" w:cs="Andalus"/>
                <w:color w:val="002060"/>
                <w:sz w:val="22"/>
                <w:szCs w:val="22"/>
                <w:lang w:val="x-none" w:eastAsia="x-none"/>
              </w:rPr>
              <w:t>Извршени су припремни радови (насипање, равнање и ваљање) и асфалтирање улица:</w:t>
            </w:r>
          </w:p>
          <w:p w14:paraId="18C87C4A" w14:textId="3B0E701F" w:rsidR="006544DB" w:rsidRPr="006C4F1C" w:rsidRDefault="006544DB" w:rsidP="001C1DA5">
            <w:pPr>
              <w:numPr>
                <w:ilvl w:val="0"/>
                <w:numId w:val="62"/>
              </w:numPr>
              <w:tabs>
                <w:tab w:val="center" w:pos="190"/>
                <w:tab w:val="right" w:pos="9072"/>
              </w:tabs>
              <w:spacing w:before="40" w:line="20" w:lineRule="atLeast"/>
              <w:ind w:left="176" w:hanging="142"/>
              <w:jc w:val="both"/>
              <w:rPr>
                <w:rFonts w:ascii="Candara" w:eastAsia="Calibri" w:hAnsi="Candara" w:cs="Andalus"/>
                <w:color w:val="002060"/>
                <w:sz w:val="22"/>
                <w:szCs w:val="22"/>
                <w:lang w:val="en-US" w:eastAsia="x-none"/>
              </w:rPr>
            </w:pPr>
            <w:r w:rsidRPr="006C4F1C">
              <w:rPr>
                <w:rFonts w:ascii="Candara" w:eastAsia="Calibri" w:hAnsi="Candara" w:cs="Andalus"/>
                <w:color w:val="002060"/>
                <w:sz w:val="22"/>
                <w:szCs w:val="22"/>
                <w:lang w:val="en-US" w:eastAsia="x-none"/>
              </w:rPr>
              <w:t xml:space="preserve"> Грачаничке V и крака са исте у дужини од 279 м,</w:t>
            </w:r>
          </w:p>
          <w:p w14:paraId="5E54E7BE" w14:textId="496845B1" w:rsidR="006544DB" w:rsidRPr="006C4F1C" w:rsidRDefault="006544DB" w:rsidP="001C1DA5">
            <w:pPr>
              <w:numPr>
                <w:ilvl w:val="0"/>
                <w:numId w:val="62"/>
              </w:numPr>
              <w:tabs>
                <w:tab w:val="center" w:pos="190"/>
                <w:tab w:val="right" w:pos="9072"/>
              </w:tabs>
              <w:spacing w:before="40" w:line="20" w:lineRule="atLeast"/>
              <w:ind w:left="176" w:hanging="142"/>
              <w:jc w:val="both"/>
              <w:rPr>
                <w:rFonts w:ascii="Candara" w:eastAsia="Calibri" w:hAnsi="Candara" w:cs="Andalus"/>
                <w:color w:val="002060"/>
                <w:sz w:val="22"/>
                <w:szCs w:val="22"/>
                <w:lang w:val="x-none" w:eastAsia="x-none"/>
              </w:rPr>
            </w:pPr>
            <w:r w:rsidRPr="006C4F1C">
              <w:rPr>
                <w:rFonts w:ascii="Candara" w:eastAsia="Calibri" w:hAnsi="Candara" w:cs="Andalus"/>
                <w:color w:val="002060"/>
                <w:sz w:val="22"/>
                <w:szCs w:val="22"/>
                <w:lang w:val="en-US" w:eastAsia="x-none"/>
              </w:rPr>
              <w:t xml:space="preserve"> крака са Грачаничке у дужини од 183 м.</w:t>
            </w:r>
          </w:p>
        </w:tc>
      </w:tr>
      <w:tr w:rsidR="006544DB" w:rsidRPr="006C4F1C" w14:paraId="7120E0EB" w14:textId="77777777" w:rsidTr="006544DB">
        <w:trPr>
          <w:cantSplit/>
          <w:trHeight w:val="371"/>
        </w:trPr>
        <w:tc>
          <w:tcPr>
            <w:tcW w:w="660" w:type="dxa"/>
            <w:vMerge/>
            <w:tcBorders>
              <w:left w:val="single" w:sz="12" w:space="0" w:color="auto"/>
              <w:right w:val="single" w:sz="4" w:space="0" w:color="auto"/>
            </w:tcBorders>
            <w:shd w:val="clear" w:color="auto" w:fill="auto"/>
            <w:textDirection w:val="btLr"/>
            <w:vAlign w:val="center"/>
          </w:tcPr>
          <w:p w14:paraId="3326BDBE" w14:textId="77777777" w:rsidR="006544DB" w:rsidRPr="006C4F1C" w:rsidRDefault="006544DB" w:rsidP="006550ED">
            <w:pPr>
              <w:tabs>
                <w:tab w:val="center" w:pos="4536"/>
                <w:tab w:val="right" w:pos="9072"/>
              </w:tabs>
              <w:spacing w:line="20" w:lineRule="atLeast"/>
              <w:jc w:val="center"/>
              <w:rPr>
                <w:rFonts w:ascii="Candara" w:hAnsi="Candara" w:cs="Andalus"/>
                <w:b/>
                <w:color w:val="002060"/>
                <w:sz w:val="22"/>
                <w:szCs w:val="22"/>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7049FA83" w14:textId="77777777" w:rsidR="006544DB" w:rsidRPr="006C4F1C" w:rsidRDefault="006544DB" w:rsidP="006550ED">
            <w:pPr>
              <w:pStyle w:val="ListParagraph"/>
              <w:spacing w:before="40" w:after="0" w:line="240" w:lineRule="auto"/>
              <w:ind w:left="0"/>
              <w:jc w:val="both"/>
              <w:rPr>
                <w:rFonts w:ascii="Candara" w:hAnsi="Candara" w:cs="Andalus"/>
                <w:color w:val="002060"/>
                <w:lang w:val="sr-Latn-ME"/>
              </w:rPr>
            </w:pPr>
            <w:r w:rsidRPr="006C4F1C">
              <w:rPr>
                <w:rFonts w:ascii="Candara" w:hAnsi="Candara" w:cs="Andalus"/>
                <w:color w:val="002060"/>
              </w:rPr>
              <w:t>Асфалтирање улица</w:t>
            </w:r>
            <w:r w:rsidRPr="006C4F1C">
              <w:rPr>
                <w:rFonts w:ascii="Candara" w:hAnsi="Candara" w:cs="Andalus"/>
                <w:color w:val="002060"/>
                <w:lang w:val="sr-Latn-ME"/>
              </w:rPr>
              <w:t>:</w:t>
            </w:r>
          </w:p>
          <w:p w14:paraId="611C6148" w14:textId="77777777" w:rsidR="006544DB" w:rsidRPr="006C4F1C" w:rsidRDefault="006544DB" w:rsidP="001C1DA5">
            <w:pPr>
              <w:numPr>
                <w:ilvl w:val="0"/>
                <w:numId w:val="60"/>
              </w:numPr>
              <w:tabs>
                <w:tab w:val="center" w:pos="175"/>
                <w:tab w:val="right" w:pos="9072"/>
              </w:tabs>
              <w:ind w:left="175" w:hanging="142"/>
              <w:jc w:val="both"/>
              <w:rPr>
                <w:rFonts w:ascii="Candara" w:hAnsi="Candara"/>
                <w:color w:val="002060"/>
                <w:sz w:val="22"/>
              </w:rPr>
            </w:pPr>
            <w:r w:rsidRPr="006C4F1C">
              <w:rPr>
                <w:rFonts w:ascii="Candara" w:hAnsi="Candara"/>
                <w:color w:val="002060"/>
                <w:sz w:val="22"/>
              </w:rPr>
              <w:t>крака са Требјешке улице (код новог гробља) у дужини цца 400 м са два бочна скретања од по 70м,</w:t>
            </w:r>
          </w:p>
          <w:p w14:paraId="18CD045D" w14:textId="77777777" w:rsidR="006544DB" w:rsidRPr="006C4F1C" w:rsidRDefault="006544DB" w:rsidP="001C1DA5">
            <w:pPr>
              <w:numPr>
                <w:ilvl w:val="0"/>
                <w:numId w:val="60"/>
              </w:numPr>
              <w:tabs>
                <w:tab w:val="center" w:pos="175"/>
                <w:tab w:val="right" w:pos="9072"/>
              </w:tabs>
              <w:ind w:left="175" w:hanging="142"/>
              <w:jc w:val="both"/>
              <w:rPr>
                <w:rFonts w:ascii="Candara" w:hAnsi="Candara" w:cs="Andalus"/>
                <w:color w:val="002060"/>
                <w:sz w:val="22"/>
                <w:szCs w:val="22"/>
                <w:u w:val="single"/>
              </w:rPr>
            </w:pPr>
            <w:r w:rsidRPr="006C4F1C">
              <w:rPr>
                <w:rFonts w:ascii="Candara" w:hAnsi="Candara"/>
                <w:color w:val="002060"/>
                <w:sz w:val="22"/>
              </w:rPr>
              <w:t>два крака са Требјешке улице (наспрам Новог гробља), у дужини од 240 м</w:t>
            </w:r>
            <w:r w:rsidRPr="006C4F1C">
              <w:rPr>
                <w:rFonts w:ascii="Candara" w:hAnsi="Candara"/>
                <w:color w:val="002060"/>
                <w:sz w:val="22"/>
                <w:u w:val="single"/>
                <w:lang w:val="sr-Cyrl-RS"/>
              </w:rPr>
              <w:t>.</w:t>
            </w:r>
          </w:p>
        </w:tc>
        <w:tc>
          <w:tcPr>
            <w:tcW w:w="4678" w:type="dxa"/>
            <w:tcBorders>
              <w:top w:val="single" w:sz="4" w:space="0" w:color="auto"/>
              <w:left w:val="single" w:sz="4" w:space="0" w:color="auto"/>
              <w:bottom w:val="single" w:sz="4" w:space="0" w:color="auto"/>
              <w:right w:val="single" w:sz="12" w:space="0" w:color="auto"/>
            </w:tcBorders>
            <w:shd w:val="clear" w:color="auto" w:fill="auto"/>
          </w:tcPr>
          <w:p w14:paraId="0C2D2B45" w14:textId="77777777" w:rsidR="006544DB" w:rsidRPr="006C4F1C" w:rsidRDefault="006544DB" w:rsidP="006550ED">
            <w:pPr>
              <w:tabs>
                <w:tab w:val="center" w:pos="709"/>
                <w:tab w:val="right" w:pos="9072"/>
              </w:tabs>
              <w:spacing w:before="40" w:line="20" w:lineRule="atLeast"/>
              <w:jc w:val="both"/>
              <w:rPr>
                <w:rFonts w:ascii="Candara" w:eastAsia="Calibri" w:hAnsi="Candara" w:cs="Andalus"/>
                <w:color w:val="002060"/>
                <w:sz w:val="22"/>
                <w:szCs w:val="22"/>
                <w:lang w:val="x-none" w:eastAsia="x-none"/>
              </w:rPr>
            </w:pPr>
            <w:r w:rsidRPr="006C4F1C">
              <w:rPr>
                <w:rFonts w:ascii="Candara" w:eastAsia="Calibri" w:hAnsi="Candara" w:cs="Andalus"/>
                <w:color w:val="002060"/>
                <w:sz w:val="22"/>
                <w:szCs w:val="22"/>
                <w:lang w:val="x-none" w:eastAsia="x-none"/>
              </w:rPr>
              <w:t>Извршени су припремни радови (насипање, равнање и ваљање) и асфалтирање улица:</w:t>
            </w:r>
          </w:p>
          <w:p w14:paraId="3BE1B47B" w14:textId="690FA415" w:rsidR="006544DB" w:rsidRPr="006C4F1C" w:rsidRDefault="006544DB" w:rsidP="001C1DA5">
            <w:pPr>
              <w:numPr>
                <w:ilvl w:val="0"/>
                <w:numId w:val="61"/>
              </w:numPr>
              <w:tabs>
                <w:tab w:val="center" w:pos="190"/>
                <w:tab w:val="right" w:pos="9072"/>
              </w:tabs>
              <w:spacing w:before="40" w:line="20" w:lineRule="atLeast"/>
              <w:ind w:left="317" w:hanging="283"/>
              <w:jc w:val="both"/>
              <w:rPr>
                <w:rFonts w:ascii="Candara" w:eastAsia="Calibri" w:hAnsi="Candara" w:cs="Andalus"/>
                <w:color w:val="002060"/>
                <w:sz w:val="22"/>
                <w:szCs w:val="22"/>
                <w:lang w:val="x-none" w:eastAsia="x-none"/>
              </w:rPr>
            </w:pPr>
            <w:r w:rsidRPr="006C4F1C">
              <w:rPr>
                <w:rFonts w:ascii="Candara" w:eastAsia="Calibri" w:hAnsi="Candara" w:cs="Andalus"/>
                <w:color w:val="002060"/>
                <w:sz w:val="22"/>
                <w:szCs w:val="22"/>
                <w:lang w:val="x-none" w:eastAsia="x-none"/>
              </w:rPr>
              <w:t xml:space="preserve"> 3 крака са Требјешке</w:t>
            </w:r>
            <w:r w:rsidRPr="006C4F1C">
              <w:rPr>
                <w:rFonts w:ascii="Candara" w:eastAsia="Calibri" w:hAnsi="Candara" w:cs="Andalus"/>
                <w:color w:val="002060"/>
                <w:sz w:val="22"/>
                <w:szCs w:val="22"/>
                <w:lang w:val="en-US" w:eastAsia="x-none"/>
              </w:rPr>
              <w:t xml:space="preserve"> у </w:t>
            </w:r>
            <w:r w:rsidRPr="006C4F1C">
              <w:rPr>
                <w:rFonts w:ascii="Candara" w:eastAsia="Calibri" w:hAnsi="Candara" w:cs="Andalus"/>
                <w:color w:val="002060"/>
                <w:sz w:val="22"/>
                <w:szCs w:val="22"/>
                <w:lang w:val="sr-Cyrl-ME" w:eastAsia="x-none"/>
              </w:rPr>
              <w:t xml:space="preserve">укупној </w:t>
            </w:r>
            <w:r w:rsidRPr="006C4F1C">
              <w:rPr>
                <w:rFonts w:ascii="Candara" w:eastAsia="Calibri" w:hAnsi="Candara" w:cs="Andalus"/>
                <w:color w:val="002060"/>
                <w:sz w:val="22"/>
                <w:szCs w:val="22"/>
                <w:lang w:val="en-US" w:eastAsia="x-none"/>
              </w:rPr>
              <w:t xml:space="preserve">дужини од </w:t>
            </w:r>
            <w:r w:rsidRPr="006C4F1C">
              <w:rPr>
                <w:rFonts w:ascii="Candara" w:eastAsia="Calibri" w:hAnsi="Candara" w:cs="Andalus"/>
                <w:color w:val="002060"/>
                <w:sz w:val="22"/>
                <w:szCs w:val="22"/>
                <w:lang w:val="sr-Latn-ME" w:eastAsia="x-none"/>
              </w:rPr>
              <w:t>333</w:t>
            </w:r>
            <w:r w:rsidRPr="006C4F1C">
              <w:rPr>
                <w:rFonts w:ascii="Candara" w:eastAsia="Calibri" w:hAnsi="Candara" w:cs="Andalus"/>
                <w:color w:val="002060"/>
                <w:sz w:val="22"/>
                <w:szCs w:val="22"/>
                <w:lang w:val="x-none" w:eastAsia="x-none"/>
              </w:rPr>
              <w:t xml:space="preserve"> м</w:t>
            </w:r>
            <w:r w:rsidRPr="006C4F1C">
              <w:rPr>
                <w:rFonts w:ascii="Candara" w:eastAsia="Calibri" w:hAnsi="Candara" w:cs="Andalus"/>
                <w:color w:val="002060"/>
                <w:sz w:val="22"/>
                <w:szCs w:val="22"/>
                <w:lang w:val="en-US" w:eastAsia="x-none"/>
              </w:rPr>
              <w:t>,</w:t>
            </w:r>
          </w:p>
          <w:p w14:paraId="0E0BAE0D" w14:textId="58C4AAFF" w:rsidR="006544DB" w:rsidRPr="006C4F1C" w:rsidRDefault="006544DB" w:rsidP="001C1DA5">
            <w:pPr>
              <w:numPr>
                <w:ilvl w:val="0"/>
                <w:numId w:val="61"/>
              </w:numPr>
              <w:tabs>
                <w:tab w:val="center" w:pos="190"/>
                <w:tab w:val="right" w:pos="9072"/>
              </w:tabs>
              <w:spacing w:before="40" w:line="20" w:lineRule="atLeast"/>
              <w:ind w:left="317" w:hanging="283"/>
              <w:jc w:val="both"/>
              <w:rPr>
                <w:rFonts w:ascii="Candara" w:eastAsia="Calibri" w:hAnsi="Candara" w:cs="Andalus"/>
                <w:color w:val="002060"/>
                <w:sz w:val="22"/>
                <w:szCs w:val="22"/>
                <w:lang w:val="x-none" w:eastAsia="x-none"/>
              </w:rPr>
            </w:pPr>
            <w:r w:rsidRPr="006C4F1C">
              <w:rPr>
                <w:rFonts w:ascii="Candara" w:eastAsia="Calibri" w:hAnsi="Candara" w:cs="Andalus"/>
                <w:color w:val="002060"/>
                <w:sz w:val="22"/>
                <w:szCs w:val="22"/>
                <w:lang w:val="sr-Latn-ME" w:eastAsia="x-none"/>
              </w:rPr>
              <w:t xml:space="preserve"> </w:t>
            </w:r>
            <w:r w:rsidRPr="006C4F1C">
              <w:rPr>
                <w:rFonts w:ascii="Candara" w:eastAsia="Calibri" w:hAnsi="Candara" w:cs="Andalus"/>
                <w:color w:val="002060"/>
                <w:sz w:val="22"/>
                <w:szCs w:val="22"/>
                <w:lang w:val="x-none" w:eastAsia="x-none"/>
              </w:rPr>
              <w:t xml:space="preserve">Требјешке </w:t>
            </w:r>
            <w:r w:rsidRPr="006C4F1C">
              <w:rPr>
                <w:rFonts w:ascii="Candara" w:eastAsia="Calibri" w:hAnsi="Candara" w:cs="Andalus"/>
                <w:color w:val="002060"/>
                <w:sz w:val="22"/>
                <w:szCs w:val="22"/>
                <w:lang w:val="en-US" w:eastAsia="x-none"/>
              </w:rPr>
              <w:t>V</w:t>
            </w:r>
            <w:r w:rsidRPr="006C4F1C">
              <w:rPr>
                <w:rFonts w:ascii="Candara" w:eastAsia="Calibri" w:hAnsi="Candara" w:cs="Andalus"/>
                <w:color w:val="002060"/>
                <w:sz w:val="22"/>
                <w:szCs w:val="22"/>
                <w:lang w:val="sr-Latn-ME" w:eastAsia="x-none"/>
              </w:rPr>
              <w:t xml:space="preserve"> у дужини од </w:t>
            </w:r>
            <w:r w:rsidRPr="006C4F1C">
              <w:rPr>
                <w:rFonts w:ascii="Candara" w:eastAsia="Calibri" w:hAnsi="Candara" w:cs="Andalus"/>
                <w:color w:val="002060"/>
                <w:sz w:val="22"/>
                <w:szCs w:val="22"/>
                <w:lang w:val="x-none" w:eastAsia="x-none"/>
              </w:rPr>
              <w:t>95 м</w:t>
            </w:r>
            <w:r w:rsidRPr="006C4F1C">
              <w:rPr>
                <w:rFonts w:ascii="Candara" w:eastAsia="Calibri" w:hAnsi="Candara" w:cs="Andalus"/>
                <w:color w:val="002060"/>
                <w:sz w:val="22"/>
                <w:szCs w:val="22"/>
                <w:lang w:val="hr-HR" w:eastAsia="x-none"/>
              </w:rPr>
              <w:t>.</w:t>
            </w:r>
          </w:p>
        </w:tc>
      </w:tr>
      <w:tr w:rsidR="006544DB" w:rsidRPr="006C4F1C" w14:paraId="2C7C0379" w14:textId="77777777" w:rsidTr="006544DB">
        <w:trPr>
          <w:cantSplit/>
          <w:trHeight w:val="371"/>
        </w:trPr>
        <w:tc>
          <w:tcPr>
            <w:tcW w:w="660" w:type="dxa"/>
            <w:vMerge/>
            <w:tcBorders>
              <w:left w:val="single" w:sz="12" w:space="0" w:color="auto"/>
              <w:right w:val="single" w:sz="4" w:space="0" w:color="auto"/>
            </w:tcBorders>
            <w:shd w:val="clear" w:color="auto" w:fill="auto"/>
            <w:textDirection w:val="btLr"/>
            <w:vAlign w:val="center"/>
          </w:tcPr>
          <w:p w14:paraId="15617A0E" w14:textId="77777777" w:rsidR="006544DB" w:rsidRPr="006C4F1C" w:rsidRDefault="006544DB" w:rsidP="006550ED">
            <w:pPr>
              <w:tabs>
                <w:tab w:val="center" w:pos="4536"/>
                <w:tab w:val="right" w:pos="9072"/>
              </w:tabs>
              <w:spacing w:line="20" w:lineRule="atLeast"/>
              <w:jc w:val="center"/>
              <w:rPr>
                <w:rFonts w:ascii="Candara" w:hAnsi="Candara" w:cs="Andalus"/>
                <w:b/>
                <w:color w:val="002060"/>
                <w:sz w:val="22"/>
                <w:szCs w:val="22"/>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5794271A" w14:textId="77777777" w:rsidR="006544DB" w:rsidRPr="006C4F1C" w:rsidRDefault="006544DB" w:rsidP="006550ED">
            <w:pPr>
              <w:pStyle w:val="ListParagraph"/>
              <w:spacing w:before="40" w:after="0" w:line="240" w:lineRule="auto"/>
              <w:ind w:left="0"/>
              <w:jc w:val="both"/>
              <w:rPr>
                <w:rFonts w:ascii="Candara" w:hAnsi="Candara" w:cs="Andalus"/>
                <w:color w:val="002060"/>
              </w:rPr>
            </w:pPr>
            <w:r w:rsidRPr="006C4F1C">
              <w:rPr>
                <w:rFonts w:ascii="Candara" w:hAnsi="Candara"/>
                <w:color w:val="002060"/>
              </w:rPr>
              <w:t>Асфалтирање крака са Трговачке улице, дужине цца 100 м.</w:t>
            </w:r>
          </w:p>
        </w:tc>
        <w:tc>
          <w:tcPr>
            <w:tcW w:w="4678" w:type="dxa"/>
            <w:tcBorders>
              <w:top w:val="single" w:sz="4" w:space="0" w:color="auto"/>
              <w:left w:val="single" w:sz="4" w:space="0" w:color="auto"/>
              <w:bottom w:val="single" w:sz="4" w:space="0" w:color="auto"/>
              <w:right w:val="single" w:sz="12" w:space="0" w:color="auto"/>
            </w:tcBorders>
            <w:shd w:val="clear" w:color="auto" w:fill="auto"/>
          </w:tcPr>
          <w:p w14:paraId="69ACFD3D" w14:textId="77777777" w:rsidR="006544DB" w:rsidRPr="006C4F1C" w:rsidRDefault="006544DB" w:rsidP="006550ED">
            <w:pPr>
              <w:tabs>
                <w:tab w:val="center" w:pos="709"/>
                <w:tab w:val="right" w:pos="9072"/>
              </w:tabs>
              <w:spacing w:before="40" w:line="20" w:lineRule="atLeast"/>
              <w:jc w:val="both"/>
              <w:rPr>
                <w:rFonts w:ascii="Candara" w:eastAsia="Calibri" w:hAnsi="Candara" w:cs="Andalus"/>
                <w:color w:val="002060"/>
                <w:sz w:val="22"/>
                <w:szCs w:val="22"/>
                <w:lang w:val="x-none" w:eastAsia="x-none"/>
              </w:rPr>
            </w:pPr>
            <w:r w:rsidRPr="006C4F1C">
              <w:rPr>
                <w:rFonts w:ascii="Candara" w:eastAsia="Calibri" w:hAnsi="Candara" w:cs="Andalus"/>
                <w:color w:val="002060"/>
                <w:sz w:val="22"/>
                <w:szCs w:val="22"/>
                <w:lang w:val="x-none" w:eastAsia="x-none"/>
              </w:rPr>
              <w:t xml:space="preserve">Извршени су припремни радови (насипање, равнање и ваљање) </w:t>
            </w:r>
            <w:r w:rsidRPr="006C4F1C">
              <w:rPr>
                <w:rFonts w:ascii="Candara" w:eastAsia="Calibri" w:hAnsi="Candara" w:cs="Andalus"/>
                <w:color w:val="002060"/>
                <w:sz w:val="22"/>
                <w:szCs w:val="22"/>
                <w:lang w:val="en-US" w:eastAsia="x-none"/>
              </w:rPr>
              <w:t xml:space="preserve">и асфалтирање крака са Трговачке </w:t>
            </w:r>
            <w:r w:rsidRPr="006C4F1C">
              <w:rPr>
                <w:rFonts w:ascii="Candara" w:eastAsia="Calibri" w:hAnsi="Candara" w:cs="Andalus"/>
                <w:color w:val="002060"/>
                <w:sz w:val="22"/>
                <w:szCs w:val="22"/>
                <w:lang w:val="x-none" w:eastAsia="x-none"/>
              </w:rPr>
              <w:t>улиц</w:t>
            </w:r>
            <w:r w:rsidRPr="006C4F1C">
              <w:rPr>
                <w:rFonts w:ascii="Candara" w:eastAsia="Calibri" w:hAnsi="Candara" w:cs="Andalus"/>
                <w:color w:val="002060"/>
                <w:sz w:val="22"/>
                <w:szCs w:val="22"/>
                <w:lang w:val="en-US" w:eastAsia="x-none"/>
              </w:rPr>
              <w:t>е у дужини од 160 м.</w:t>
            </w:r>
          </w:p>
        </w:tc>
      </w:tr>
      <w:tr w:rsidR="006544DB" w:rsidRPr="006C4F1C" w14:paraId="22D53019" w14:textId="77777777" w:rsidTr="006544DB">
        <w:trPr>
          <w:cantSplit/>
          <w:trHeight w:val="371"/>
        </w:trPr>
        <w:tc>
          <w:tcPr>
            <w:tcW w:w="660" w:type="dxa"/>
            <w:vMerge/>
            <w:tcBorders>
              <w:left w:val="single" w:sz="12" w:space="0" w:color="auto"/>
              <w:right w:val="single" w:sz="4" w:space="0" w:color="auto"/>
            </w:tcBorders>
            <w:shd w:val="clear" w:color="auto" w:fill="auto"/>
            <w:textDirection w:val="btLr"/>
            <w:vAlign w:val="center"/>
          </w:tcPr>
          <w:p w14:paraId="2C9E0B88" w14:textId="77777777" w:rsidR="006544DB" w:rsidRPr="006C4F1C" w:rsidRDefault="006544DB" w:rsidP="006550ED">
            <w:pPr>
              <w:tabs>
                <w:tab w:val="center" w:pos="4536"/>
                <w:tab w:val="right" w:pos="9072"/>
              </w:tabs>
              <w:spacing w:line="20" w:lineRule="atLeast"/>
              <w:jc w:val="center"/>
              <w:rPr>
                <w:rFonts w:ascii="Candara" w:hAnsi="Candara" w:cs="Andalus"/>
                <w:b/>
                <w:color w:val="002060"/>
                <w:sz w:val="22"/>
                <w:szCs w:val="22"/>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462D1A53" w14:textId="77777777" w:rsidR="006544DB" w:rsidRPr="006C4F1C" w:rsidRDefault="006544DB" w:rsidP="006550ED">
            <w:pPr>
              <w:pStyle w:val="ListParagraph"/>
              <w:spacing w:before="40" w:after="0" w:line="240" w:lineRule="auto"/>
              <w:ind w:left="0"/>
              <w:jc w:val="both"/>
              <w:rPr>
                <w:rFonts w:ascii="Candara" w:hAnsi="Candara" w:cs="Andalus"/>
                <w:color w:val="002060"/>
                <w:lang w:val="sr-Latn-ME"/>
              </w:rPr>
            </w:pPr>
            <w:r w:rsidRPr="006C4F1C">
              <w:rPr>
                <w:rFonts w:ascii="Candara" w:hAnsi="Candara" w:cs="Andalus"/>
                <w:color w:val="002060"/>
              </w:rPr>
              <w:t>Асфалтирање улица</w:t>
            </w:r>
            <w:r w:rsidRPr="006C4F1C">
              <w:rPr>
                <w:rFonts w:ascii="Candara" w:hAnsi="Candara" w:cs="Andalus"/>
                <w:color w:val="002060"/>
                <w:lang w:val="sr-Latn-ME"/>
              </w:rPr>
              <w:t>:</w:t>
            </w:r>
          </w:p>
          <w:p w14:paraId="4B57CBA7" w14:textId="4290C02D" w:rsidR="006544DB" w:rsidRPr="006C4F1C" w:rsidRDefault="006544DB" w:rsidP="001C1DA5">
            <w:pPr>
              <w:pStyle w:val="ListParagraph"/>
              <w:numPr>
                <w:ilvl w:val="0"/>
                <w:numId w:val="64"/>
              </w:numPr>
              <w:spacing w:after="0" w:line="240" w:lineRule="auto"/>
              <w:ind w:left="317" w:hanging="142"/>
              <w:jc w:val="both"/>
              <w:rPr>
                <w:rFonts w:ascii="Candara" w:hAnsi="Candara"/>
                <w:color w:val="002060"/>
              </w:rPr>
            </w:pPr>
            <w:r w:rsidRPr="006C4F1C">
              <w:rPr>
                <w:rFonts w:ascii="Candara" w:hAnsi="Candara"/>
                <w:color w:val="002060"/>
              </w:rPr>
              <w:t xml:space="preserve">Стубичке I, дужине </w:t>
            </w:r>
            <w:r w:rsidRPr="006C4F1C">
              <w:rPr>
                <w:rFonts w:ascii="Candara" w:hAnsi="Candara"/>
                <w:color w:val="002060"/>
                <w:lang w:val="sl-SI"/>
              </w:rPr>
              <w:t>цца 2</w:t>
            </w:r>
            <w:r w:rsidRPr="006C4F1C">
              <w:rPr>
                <w:rFonts w:ascii="Candara" w:hAnsi="Candara"/>
                <w:color w:val="002060"/>
              </w:rPr>
              <w:t>00 м,</w:t>
            </w:r>
          </w:p>
          <w:p w14:paraId="022C95EC" w14:textId="0588D307" w:rsidR="006544DB" w:rsidRPr="006C4F1C" w:rsidRDefault="006544DB" w:rsidP="001C1DA5">
            <w:pPr>
              <w:pStyle w:val="ListParagraph"/>
              <w:numPr>
                <w:ilvl w:val="0"/>
                <w:numId w:val="64"/>
              </w:numPr>
              <w:spacing w:after="0" w:line="240" w:lineRule="auto"/>
              <w:ind w:left="317" w:hanging="142"/>
              <w:jc w:val="both"/>
              <w:rPr>
                <w:rFonts w:ascii="Candara" w:hAnsi="Candara"/>
                <w:color w:val="002060"/>
              </w:rPr>
            </w:pPr>
            <w:r w:rsidRPr="006C4F1C">
              <w:rPr>
                <w:rFonts w:ascii="Candara" w:hAnsi="Candara"/>
                <w:color w:val="002060"/>
              </w:rPr>
              <w:t xml:space="preserve">Стубичке II, </w:t>
            </w:r>
          </w:p>
          <w:p w14:paraId="03802075" w14:textId="1E1AC9BD" w:rsidR="006544DB" w:rsidRPr="006C4F1C" w:rsidRDefault="006544DB" w:rsidP="001C1DA5">
            <w:pPr>
              <w:pStyle w:val="ListParagraph"/>
              <w:numPr>
                <w:ilvl w:val="0"/>
                <w:numId w:val="64"/>
              </w:numPr>
              <w:spacing w:after="0" w:line="240" w:lineRule="auto"/>
              <w:ind w:left="317" w:hanging="142"/>
              <w:jc w:val="both"/>
              <w:rPr>
                <w:rFonts w:ascii="Candara" w:hAnsi="Candara"/>
                <w:color w:val="002060"/>
                <w:lang w:val="sr-Latn-CS"/>
              </w:rPr>
            </w:pPr>
            <w:r w:rsidRPr="006C4F1C">
              <w:rPr>
                <w:rFonts w:ascii="Candara" w:hAnsi="Candara"/>
                <w:color w:val="002060"/>
                <w:lang w:val="sr-Latn-CS"/>
              </w:rPr>
              <w:t xml:space="preserve">Стубичке III, </w:t>
            </w:r>
          </w:p>
          <w:p w14:paraId="6569D1F1" w14:textId="69AAB541" w:rsidR="006544DB" w:rsidRPr="006C4F1C" w:rsidRDefault="006544DB" w:rsidP="001C1DA5">
            <w:pPr>
              <w:pStyle w:val="ListParagraph"/>
              <w:numPr>
                <w:ilvl w:val="0"/>
                <w:numId w:val="64"/>
              </w:numPr>
              <w:spacing w:after="0" w:line="240" w:lineRule="auto"/>
              <w:ind w:left="317" w:hanging="142"/>
              <w:jc w:val="both"/>
              <w:rPr>
                <w:rFonts w:ascii="Candara" w:eastAsia="Times New Roman" w:hAnsi="Candara" w:cs="Andalus"/>
                <w:color w:val="002060"/>
                <w:lang w:val="sr-Latn-CS" w:eastAsia="sr-Latn-CS"/>
              </w:rPr>
            </w:pPr>
            <w:r w:rsidRPr="006C4F1C">
              <w:rPr>
                <w:rFonts w:ascii="Candara" w:hAnsi="Candara" w:cs="Andalus"/>
                <w:color w:val="002060"/>
                <w:lang w:val="en-US"/>
              </w:rPr>
              <w:t>Стубичке IV</w:t>
            </w:r>
            <w:r w:rsidRPr="006C4F1C">
              <w:rPr>
                <w:rFonts w:ascii="Candara" w:hAnsi="Candara" w:cs="Andalus"/>
                <w:color w:val="002060"/>
                <w:lang w:val="sr-Cyrl-RS"/>
              </w:rPr>
              <w:t>,</w:t>
            </w:r>
          </w:p>
          <w:p w14:paraId="27A7E62E" w14:textId="40A33078" w:rsidR="006544DB" w:rsidRPr="006C4F1C" w:rsidRDefault="006544DB" w:rsidP="001C1DA5">
            <w:pPr>
              <w:numPr>
                <w:ilvl w:val="0"/>
                <w:numId w:val="64"/>
              </w:numPr>
              <w:tabs>
                <w:tab w:val="center" w:pos="175"/>
                <w:tab w:val="right" w:pos="9072"/>
              </w:tabs>
              <w:ind w:left="317" w:hanging="142"/>
              <w:jc w:val="both"/>
              <w:rPr>
                <w:rFonts w:ascii="Candara" w:hAnsi="Candara"/>
                <w:color w:val="002060"/>
                <w:sz w:val="22"/>
              </w:rPr>
            </w:pPr>
            <w:r w:rsidRPr="006C4F1C">
              <w:rPr>
                <w:rFonts w:ascii="Candara" w:hAnsi="Candara"/>
                <w:color w:val="002060"/>
                <w:sz w:val="22"/>
              </w:rPr>
              <w:t xml:space="preserve">Стубичке </w:t>
            </w:r>
            <w:r w:rsidRPr="006C4F1C">
              <w:rPr>
                <w:rFonts w:ascii="Candara" w:hAnsi="Candara"/>
                <w:color w:val="002060"/>
              </w:rPr>
              <w:t>V</w:t>
            </w:r>
            <w:r w:rsidRPr="006C4F1C">
              <w:rPr>
                <w:rFonts w:ascii="Candara" w:hAnsi="Candara"/>
                <w:color w:val="002060"/>
                <w:sz w:val="22"/>
              </w:rPr>
              <w:t>, дужине цца 350м,</w:t>
            </w:r>
          </w:p>
          <w:p w14:paraId="6F3642E2" w14:textId="4CB1DF8F" w:rsidR="006544DB" w:rsidRPr="006C4F1C" w:rsidRDefault="006544DB" w:rsidP="001C1DA5">
            <w:pPr>
              <w:pStyle w:val="ListParagraph"/>
              <w:numPr>
                <w:ilvl w:val="0"/>
                <w:numId w:val="64"/>
              </w:numPr>
              <w:spacing w:after="0" w:line="240" w:lineRule="auto"/>
              <w:ind w:left="317" w:hanging="142"/>
              <w:jc w:val="both"/>
              <w:rPr>
                <w:rFonts w:ascii="Candara" w:hAnsi="Candara"/>
                <w:color w:val="002060"/>
              </w:rPr>
            </w:pPr>
            <w:r w:rsidRPr="006C4F1C">
              <w:rPr>
                <w:rFonts w:ascii="Candara" w:hAnsi="Candara"/>
                <w:color w:val="002060"/>
              </w:rPr>
              <w:t xml:space="preserve">Стубичке VI, дужине </w:t>
            </w:r>
            <w:r w:rsidRPr="006C4F1C">
              <w:rPr>
                <w:rFonts w:ascii="Candara" w:hAnsi="Candara"/>
                <w:color w:val="002060"/>
                <w:lang w:val="sl-SI"/>
              </w:rPr>
              <w:t xml:space="preserve">цца </w:t>
            </w:r>
            <w:r w:rsidRPr="006C4F1C">
              <w:rPr>
                <w:rFonts w:ascii="Candara" w:hAnsi="Candara"/>
                <w:color w:val="002060"/>
              </w:rPr>
              <w:t>400 м,</w:t>
            </w:r>
          </w:p>
          <w:p w14:paraId="0FB0BF95" w14:textId="6C982E1E" w:rsidR="006544DB" w:rsidRPr="006C4F1C" w:rsidRDefault="006544DB" w:rsidP="001C1DA5">
            <w:pPr>
              <w:numPr>
                <w:ilvl w:val="0"/>
                <w:numId w:val="64"/>
              </w:numPr>
              <w:tabs>
                <w:tab w:val="center" w:pos="190"/>
                <w:tab w:val="right" w:pos="9072"/>
              </w:tabs>
              <w:spacing w:line="20" w:lineRule="atLeast"/>
              <w:ind w:left="317" w:hanging="142"/>
              <w:jc w:val="both"/>
              <w:rPr>
                <w:rFonts w:ascii="Candara" w:eastAsia="Calibri" w:hAnsi="Candara"/>
                <w:color w:val="002060"/>
                <w:sz w:val="22"/>
                <w:lang w:val="x-none"/>
              </w:rPr>
            </w:pPr>
            <w:r w:rsidRPr="006C4F1C">
              <w:rPr>
                <w:rFonts w:ascii="Candara" w:eastAsia="Calibri" w:hAnsi="Candara"/>
                <w:color w:val="002060"/>
                <w:sz w:val="22"/>
                <w:lang w:val="en-US"/>
              </w:rPr>
              <w:t xml:space="preserve">Стубичке VII, </w:t>
            </w:r>
          </w:p>
          <w:p w14:paraId="0AB264C4" w14:textId="77777777" w:rsidR="006544DB" w:rsidRPr="006C4F1C" w:rsidRDefault="006544DB" w:rsidP="001C1DA5">
            <w:pPr>
              <w:numPr>
                <w:ilvl w:val="0"/>
                <w:numId w:val="64"/>
              </w:numPr>
              <w:tabs>
                <w:tab w:val="center" w:pos="190"/>
                <w:tab w:val="right" w:pos="9072"/>
              </w:tabs>
              <w:spacing w:line="20" w:lineRule="atLeast"/>
              <w:ind w:left="317" w:hanging="142"/>
              <w:jc w:val="both"/>
              <w:rPr>
                <w:rFonts w:ascii="Candara" w:eastAsia="Calibri" w:hAnsi="Candara"/>
                <w:color w:val="002060"/>
                <w:sz w:val="22"/>
                <w:lang w:val="x-none"/>
              </w:rPr>
            </w:pPr>
            <w:r w:rsidRPr="006C4F1C">
              <w:rPr>
                <w:rFonts w:ascii="Candara" w:eastAsia="Calibri" w:hAnsi="Candara"/>
                <w:color w:val="002060"/>
                <w:sz w:val="22"/>
                <w:lang w:val="en-US"/>
              </w:rPr>
              <w:t>кракова са Стубичке,</w:t>
            </w:r>
          </w:p>
          <w:p w14:paraId="78D05811" w14:textId="77777777" w:rsidR="006544DB" w:rsidRPr="006C4F1C" w:rsidRDefault="006544DB" w:rsidP="001C1DA5">
            <w:pPr>
              <w:numPr>
                <w:ilvl w:val="0"/>
                <w:numId w:val="64"/>
              </w:numPr>
              <w:tabs>
                <w:tab w:val="center" w:pos="190"/>
                <w:tab w:val="right" w:pos="9072"/>
              </w:tabs>
              <w:spacing w:line="20" w:lineRule="atLeast"/>
              <w:ind w:left="317" w:hanging="142"/>
              <w:jc w:val="both"/>
              <w:rPr>
                <w:rFonts w:ascii="Candara" w:eastAsia="Calibri" w:hAnsi="Candara"/>
                <w:color w:val="002060"/>
                <w:sz w:val="22"/>
                <w:lang w:val="x-none"/>
              </w:rPr>
            </w:pPr>
            <w:r w:rsidRPr="006C4F1C">
              <w:rPr>
                <w:rFonts w:ascii="Candara" w:eastAsia="Calibri" w:hAnsi="Candara"/>
                <w:color w:val="002060"/>
                <w:sz w:val="22"/>
                <w:lang w:val="en-US"/>
              </w:rPr>
              <w:t>крака од Стубичке улице (Стубичка 17) ка каналу Зете код Будоша, у дужини од 120 м,</w:t>
            </w:r>
          </w:p>
          <w:p w14:paraId="6BCF6C19" w14:textId="41037089" w:rsidR="006544DB" w:rsidRPr="006C4F1C" w:rsidRDefault="006544DB" w:rsidP="001C1DA5">
            <w:pPr>
              <w:numPr>
                <w:ilvl w:val="0"/>
                <w:numId w:val="64"/>
              </w:numPr>
              <w:tabs>
                <w:tab w:val="center" w:pos="190"/>
                <w:tab w:val="right" w:pos="9072"/>
              </w:tabs>
              <w:spacing w:line="20" w:lineRule="atLeast"/>
              <w:ind w:left="317" w:hanging="142"/>
              <w:jc w:val="both"/>
              <w:rPr>
                <w:rFonts w:ascii="Candara" w:eastAsia="Calibri" w:hAnsi="Candara"/>
                <w:color w:val="002060"/>
                <w:sz w:val="22"/>
                <w:lang w:val="x-none"/>
              </w:rPr>
            </w:pPr>
            <w:r w:rsidRPr="006C4F1C">
              <w:rPr>
                <w:rFonts w:ascii="Candara" w:eastAsia="Calibri" w:hAnsi="Candara"/>
                <w:color w:val="002060"/>
                <w:sz w:val="22"/>
                <w:lang w:val="en-US"/>
              </w:rPr>
              <w:t xml:space="preserve">Стубичке XII, </w:t>
            </w:r>
            <w:r w:rsidRPr="006C4F1C">
              <w:rPr>
                <w:rFonts w:ascii="Candara" w:hAnsi="Candara"/>
                <w:color w:val="002060"/>
                <w:sz w:val="22"/>
              </w:rPr>
              <w:t xml:space="preserve"> дужине цца 250 м,</w:t>
            </w:r>
          </w:p>
          <w:p w14:paraId="0F72F8E4" w14:textId="728BD564" w:rsidR="006544DB" w:rsidRPr="006C4F1C" w:rsidRDefault="006544DB" w:rsidP="001C1DA5">
            <w:pPr>
              <w:numPr>
                <w:ilvl w:val="0"/>
                <w:numId w:val="64"/>
              </w:numPr>
              <w:tabs>
                <w:tab w:val="center" w:pos="190"/>
                <w:tab w:val="right" w:pos="9072"/>
              </w:tabs>
              <w:spacing w:line="20" w:lineRule="atLeast"/>
              <w:ind w:left="317" w:hanging="142"/>
              <w:jc w:val="both"/>
              <w:rPr>
                <w:rFonts w:ascii="Candara" w:hAnsi="Candara" w:cs="Andalus"/>
                <w:color w:val="002060"/>
                <w:sz w:val="22"/>
                <w:szCs w:val="22"/>
              </w:rPr>
            </w:pPr>
            <w:r w:rsidRPr="006C4F1C">
              <w:rPr>
                <w:rFonts w:ascii="Candara" w:eastAsia="Calibri" w:hAnsi="Candara"/>
                <w:color w:val="002060"/>
                <w:sz w:val="22"/>
                <w:lang w:val="sr-Cyrl-RS"/>
              </w:rPr>
              <w:t xml:space="preserve">наставка </w:t>
            </w:r>
            <w:r w:rsidRPr="006C4F1C">
              <w:rPr>
                <w:rFonts w:ascii="Candara" w:eastAsia="Calibri" w:hAnsi="Candara"/>
                <w:color w:val="002060"/>
                <w:sz w:val="22"/>
                <w:lang w:val="en-US"/>
              </w:rPr>
              <w:t>Стубичке XIII.</w:t>
            </w:r>
          </w:p>
        </w:tc>
        <w:tc>
          <w:tcPr>
            <w:tcW w:w="4678" w:type="dxa"/>
            <w:tcBorders>
              <w:top w:val="single" w:sz="4" w:space="0" w:color="auto"/>
              <w:left w:val="single" w:sz="4" w:space="0" w:color="auto"/>
              <w:bottom w:val="single" w:sz="4" w:space="0" w:color="auto"/>
              <w:right w:val="single" w:sz="12" w:space="0" w:color="auto"/>
            </w:tcBorders>
            <w:shd w:val="clear" w:color="auto" w:fill="auto"/>
          </w:tcPr>
          <w:p w14:paraId="48C2F568" w14:textId="77777777" w:rsidR="006544DB" w:rsidRPr="006C4F1C" w:rsidRDefault="006544DB" w:rsidP="006550ED">
            <w:pPr>
              <w:tabs>
                <w:tab w:val="center" w:pos="709"/>
                <w:tab w:val="right" w:pos="9072"/>
              </w:tabs>
              <w:spacing w:before="40" w:line="20" w:lineRule="atLeast"/>
              <w:jc w:val="both"/>
              <w:rPr>
                <w:rFonts w:ascii="Candara" w:eastAsia="Calibri" w:hAnsi="Candara" w:cs="Andalus"/>
                <w:color w:val="002060"/>
                <w:sz w:val="22"/>
                <w:szCs w:val="22"/>
                <w:lang w:val="x-none" w:eastAsia="x-none"/>
              </w:rPr>
            </w:pPr>
            <w:r w:rsidRPr="006C4F1C">
              <w:rPr>
                <w:rFonts w:ascii="Candara" w:eastAsia="Calibri" w:hAnsi="Candara" w:cs="Andalus"/>
                <w:color w:val="002060"/>
                <w:sz w:val="22"/>
                <w:szCs w:val="22"/>
                <w:lang w:val="x-none" w:eastAsia="x-none"/>
              </w:rPr>
              <w:t>Извршени су припремни радови (насипање, равнање и ваљање) и асфалтирање улица:</w:t>
            </w:r>
          </w:p>
          <w:p w14:paraId="7A4D618E" w14:textId="35A2AE94" w:rsidR="006544DB" w:rsidRPr="006C4F1C" w:rsidRDefault="006544DB" w:rsidP="001C1DA5">
            <w:pPr>
              <w:numPr>
                <w:ilvl w:val="0"/>
                <w:numId w:val="63"/>
              </w:numPr>
              <w:tabs>
                <w:tab w:val="center" w:pos="190"/>
                <w:tab w:val="right" w:pos="9072"/>
              </w:tabs>
              <w:spacing w:before="40" w:line="20" w:lineRule="atLeast"/>
              <w:ind w:left="473"/>
              <w:jc w:val="both"/>
              <w:rPr>
                <w:rFonts w:ascii="Candara" w:eastAsia="Calibri" w:hAnsi="Candara" w:cs="Andalus"/>
                <w:color w:val="002060"/>
                <w:sz w:val="22"/>
                <w:szCs w:val="22"/>
                <w:lang w:val="x-none" w:eastAsia="x-none"/>
              </w:rPr>
            </w:pPr>
            <w:r w:rsidRPr="006C4F1C">
              <w:rPr>
                <w:rFonts w:ascii="Candara" w:eastAsia="Calibri" w:hAnsi="Candara" w:cs="Andalus"/>
                <w:color w:val="002060"/>
                <w:sz w:val="22"/>
                <w:szCs w:val="22"/>
                <w:lang w:eastAsia="x-none"/>
              </w:rPr>
              <w:t xml:space="preserve"> Стубичке </w:t>
            </w:r>
            <w:r w:rsidRPr="006C4F1C">
              <w:rPr>
                <w:rFonts w:ascii="Candara" w:eastAsia="Calibri" w:hAnsi="Candara" w:cs="Andalus"/>
                <w:color w:val="002060"/>
                <w:sz w:val="22"/>
                <w:szCs w:val="22"/>
                <w:lang w:val="en-US" w:eastAsia="x-none"/>
              </w:rPr>
              <w:t>III</w:t>
            </w:r>
            <w:r w:rsidRPr="006C4F1C">
              <w:rPr>
                <w:rFonts w:ascii="Candara" w:eastAsia="Calibri" w:hAnsi="Candara" w:cs="Andalus"/>
                <w:color w:val="002060"/>
                <w:sz w:val="22"/>
                <w:szCs w:val="22"/>
                <w:lang w:eastAsia="x-none"/>
              </w:rPr>
              <w:t xml:space="preserve"> у дужини од 296 м</w:t>
            </w:r>
            <w:r w:rsidRPr="006C4F1C">
              <w:rPr>
                <w:rFonts w:ascii="Candara" w:eastAsia="Calibri" w:hAnsi="Candara" w:cs="Andalus"/>
                <w:color w:val="002060"/>
                <w:sz w:val="22"/>
                <w:szCs w:val="22"/>
                <w:lang w:val="sr-Cyrl-ME" w:eastAsia="x-none"/>
              </w:rPr>
              <w:t>,</w:t>
            </w:r>
          </w:p>
          <w:p w14:paraId="05A48F6F" w14:textId="2ED9A5DE" w:rsidR="006544DB" w:rsidRPr="006C4F1C" w:rsidRDefault="006544DB" w:rsidP="001C1DA5">
            <w:pPr>
              <w:numPr>
                <w:ilvl w:val="0"/>
                <w:numId w:val="63"/>
              </w:numPr>
              <w:tabs>
                <w:tab w:val="center" w:pos="190"/>
                <w:tab w:val="right" w:pos="9072"/>
              </w:tabs>
              <w:spacing w:before="40" w:line="20" w:lineRule="atLeast"/>
              <w:ind w:left="473"/>
              <w:jc w:val="both"/>
              <w:rPr>
                <w:rFonts w:ascii="Candara" w:eastAsia="Calibri" w:hAnsi="Candara" w:cs="Andalus"/>
                <w:color w:val="002060"/>
                <w:sz w:val="22"/>
                <w:szCs w:val="22"/>
                <w:lang w:val="x-none" w:eastAsia="x-none"/>
              </w:rPr>
            </w:pPr>
            <w:r w:rsidRPr="006C4F1C">
              <w:rPr>
                <w:rFonts w:ascii="Candara" w:eastAsia="Calibri" w:hAnsi="Candara" w:cs="Andalus"/>
                <w:color w:val="002060"/>
                <w:sz w:val="22"/>
                <w:szCs w:val="22"/>
                <w:lang w:eastAsia="x-none"/>
              </w:rPr>
              <w:t xml:space="preserve"> Стубичке </w:t>
            </w:r>
            <w:r w:rsidRPr="006C4F1C">
              <w:rPr>
                <w:rFonts w:ascii="Candara" w:eastAsia="Calibri" w:hAnsi="Candara" w:cs="Andalus"/>
                <w:color w:val="002060"/>
                <w:sz w:val="22"/>
                <w:szCs w:val="22"/>
                <w:lang w:val="en-US" w:eastAsia="x-none"/>
              </w:rPr>
              <w:t>IV</w:t>
            </w:r>
            <w:r w:rsidRPr="006C4F1C">
              <w:rPr>
                <w:rFonts w:ascii="Candara" w:eastAsia="Calibri" w:hAnsi="Candara" w:cs="Andalus"/>
                <w:color w:val="002060"/>
                <w:sz w:val="22"/>
                <w:szCs w:val="22"/>
                <w:lang w:eastAsia="x-none"/>
              </w:rPr>
              <w:t xml:space="preserve"> у дужини од 414 м</w:t>
            </w:r>
            <w:r w:rsidRPr="006C4F1C">
              <w:rPr>
                <w:rFonts w:ascii="Candara" w:eastAsia="Calibri" w:hAnsi="Candara" w:cs="Andalus"/>
                <w:color w:val="002060"/>
                <w:sz w:val="22"/>
                <w:szCs w:val="22"/>
                <w:lang w:val="sr-Cyrl-ME" w:eastAsia="x-none"/>
              </w:rPr>
              <w:t>,</w:t>
            </w:r>
          </w:p>
          <w:p w14:paraId="151F38C5" w14:textId="63B21AFB" w:rsidR="006544DB" w:rsidRPr="006C4F1C" w:rsidRDefault="006544DB" w:rsidP="001C1DA5">
            <w:pPr>
              <w:numPr>
                <w:ilvl w:val="0"/>
                <w:numId w:val="63"/>
              </w:numPr>
              <w:tabs>
                <w:tab w:val="center" w:pos="190"/>
                <w:tab w:val="right" w:pos="9072"/>
              </w:tabs>
              <w:spacing w:before="40" w:line="20" w:lineRule="atLeast"/>
              <w:ind w:left="473"/>
              <w:jc w:val="both"/>
              <w:rPr>
                <w:rFonts w:ascii="Candara" w:eastAsia="Calibri" w:hAnsi="Candara" w:cs="Andalus"/>
                <w:color w:val="002060"/>
                <w:sz w:val="22"/>
                <w:szCs w:val="22"/>
                <w:lang w:val="x-none" w:eastAsia="x-none"/>
              </w:rPr>
            </w:pPr>
            <w:r w:rsidRPr="006C4F1C">
              <w:rPr>
                <w:rFonts w:ascii="Candara" w:eastAsia="Calibri" w:hAnsi="Candara" w:cs="Andalus"/>
                <w:color w:val="002060"/>
                <w:sz w:val="22"/>
                <w:szCs w:val="22"/>
                <w:lang w:eastAsia="x-none"/>
              </w:rPr>
              <w:t xml:space="preserve"> Стубичке </w:t>
            </w:r>
            <w:r w:rsidRPr="006C4F1C">
              <w:rPr>
                <w:rFonts w:ascii="Candara" w:eastAsia="Calibri" w:hAnsi="Candara" w:cs="Andalus"/>
                <w:color w:val="002060"/>
                <w:sz w:val="22"/>
                <w:szCs w:val="22"/>
                <w:lang w:val="en-US" w:eastAsia="x-none"/>
              </w:rPr>
              <w:t>V</w:t>
            </w:r>
            <w:r w:rsidRPr="006C4F1C">
              <w:rPr>
                <w:rFonts w:ascii="Candara" w:eastAsia="Calibri" w:hAnsi="Candara" w:cs="Andalus"/>
                <w:color w:val="002060"/>
                <w:sz w:val="22"/>
                <w:szCs w:val="22"/>
                <w:lang w:eastAsia="x-none"/>
              </w:rPr>
              <w:t xml:space="preserve"> у дужини од 440 м</w:t>
            </w:r>
            <w:r w:rsidRPr="006C4F1C">
              <w:rPr>
                <w:rFonts w:ascii="Candara" w:eastAsia="Calibri" w:hAnsi="Candara" w:cs="Andalus"/>
                <w:color w:val="002060"/>
                <w:sz w:val="22"/>
                <w:szCs w:val="22"/>
                <w:lang w:val="sr-Cyrl-ME" w:eastAsia="x-none"/>
              </w:rPr>
              <w:t>,</w:t>
            </w:r>
          </w:p>
          <w:p w14:paraId="69D18DD1" w14:textId="313B5B98" w:rsidR="006544DB" w:rsidRPr="006C4F1C" w:rsidRDefault="006544DB" w:rsidP="001C1DA5">
            <w:pPr>
              <w:numPr>
                <w:ilvl w:val="0"/>
                <w:numId w:val="63"/>
              </w:numPr>
              <w:tabs>
                <w:tab w:val="center" w:pos="190"/>
                <w:tab w:val="right" w:pos="9072"/>
              </w:tabs>
              <w:spacing w:before="40" w:line="20" w:lineRule="atLeast"/>
              <w:ind w:left="473"/>
              <w:jc w:val="both"/>
              <w:rPr>
                <w:rFonts w:ascii="Candara" w:eastAsia="Calibri" w:hAnsi="Candara" w:cs="Andalus"/>
                <w:color w:val="002060"/>
                <w:sz w:val="22"/>
                <w:szCs w:val="22"/>
                <w:lang w:eastAsia="x-none"/>
              </w:rPr>
            </w:pPr>
            <w:r w:rsidRPr="006C4F1C">
              <w:rPr>
                <w:rFonts w:ascii="Candara" w:eastAsia="Calibri" w:hAnsi="Candara" w:cs="Andalus"/>
                <w:color w:val="002060"/>
                <w:sz w:val="22"/>
                <w:szCs w:val="22"/>
                <w:lang w:eastAsia="x-none"/>
              </w:rPr>
              <w:t xml:space="preserve"> Стубичке </w:t>
            </w:r>
            <w:r w:rsidRPr="006C4F1C">
              <w:rPr>
                <w:rFonts w:ascii="Candara" w:eastAsia="Calibri" w:hAnsi="Candara" w:cs="Andalus"/>
                <w:color w:val="002060"/>
                <w:sz w:val="22"/>
                <w:szCs w:val="22"/>
                <w:lang w:val="en-US" w:eastAsia="x-none"/>
              </w:rPr>
              <w:t>VII</w:t>
            </w:r>
            <w:r w:rsidRPr="006C4F1C">
              <w:rPr>
                <w:rFonts w:ascii="Candara" w:eastAsia="Calibri" w:hAnsi="Candara" w:cs="Andalus"/>
                <w:color w:val="002060"/>
                <w:sz w:val="22"/>
                <w:szCs w:val="22"/>
                <w:lang w:eastAsia="x-none"/>
              </w:rPr>
              <w:t xml:space="preserve"> у дужини од 192 м</w:t>
            </w:r>
            <w:r w:rsidRPr="006C4F1C">
              <w:rPr>
                <w:rFonts w:ascii="Candara" w:eastAsia="Calibri" w:hAnsi="Candara" w:cs="Andalus"/>
                <w:color w:val="002060"/>
                <w:sz w:val="22"/>
                <w:szCs w:val="22"/>
                <w:lang w:val="sr-Cyrl-ME" w:eastAsia="x-none"/>
              </w:rPr>
              <w:t>,</w:t>
            </w:r>
          </w:p>
          <w:p w14:paraId="273A8A3B" w14:textId="1ECA0B78" w:rsidR="006544DB" w:rsidRPr="006C4F1C" w:rsidRDefault="006544DB" w:rsidP="001C1DA5">
            <w:pPr>
              <w:numPr>
                <w:ilvl w:val="0"/>
                <w:numId w:val="63"/>
              </w:numPr>
              <w:tabs>
                <w:tab w:val="center" w:pos="190"/>
                <w:tab w:val="right" w:pos="9072"/>
              </w:tabs>
              <w:spacing w:before="40" w:line="20" w:lineRule="atLeast"/>
              <w:ind w:left="320" w:hanging="207"/>
              <w:jc w:val="both"/>
              <w:rPr>
                <w:rFonts w:ascii="Candara" w:eastAsia="Calibri" w:hAnsi="Candara" w:cs="Andalus"/>
                <w:color w:val="002060"/>
                <w:sz w:val="22"/>
                <w:szCs w:val="22"/>
                <w:lang w:eastAsia="x-none"/>
              </w:rPr>
            </w:pPr>
            <w:r w:rsidRPr="006C4F1C">
              <w:rPr>
                <w:rFonts w:ascii="Candara" w:eastAsia="Calibri" w:hAnsi="Candara" w:cs="Andalus"/>
                <w:color w:val="002060"/>
                <w:sz w:val="22"/>
                <w:szCs w:val="22"/>
                <w:lang w:eastAsia="x-none"/>
              </w:rPr>
              <w:t xml:space="preserve"> 2 крака са Стубичке у </w:t>
            </w:r>
            <w:r w:rsidRPr="006C4F1C">
              <w:rPr>
                <w:rFonts w:ascii="Candara" w:eastAsia="Calibri" w:hAnsi="Candara" w:cs="Andalus"/>
                <w:color w:val="002060"/>
                <w:sz w:val="22"/>
                <w:szCs w:val="22"/>
                <w:lang w:val="sr-Cyrl-ME" w:eastAsia="x-none"/>
              </w:rPr>
              <w:t>укупној</w:t>
            </w:r>
            <w:r w:rsidRPr="006C4F1C">
              <w:rPr>
                <w:rFonts w:ascii="Candara" w:eastAsia="Calibri" w:hAnsi="Candara" w:cs="Andalus"/>
                <w:color w:val="002060"/>
                <w:sz w:val="22"/>
                <w:szCs w:val="22"/>
                <w:lang w:eastAsia="x-none"/>
              </w:rPr>
              <w:t xml:space="preserve"> дужини од 360 м</w:t>
            </w:r>
            <w:r w:rsidRPr="006C4F1C">
              <w:rPr>
                <w:rFonts w:ascii="Candara" w:eastAsia="Calibri" w:hAnsi="Candara" w:cs="Andalus"/>
                <w:color w:val="002060"/>
                <w:sz w:val="22"/>
                <w:szCs w:val="22"/>
                <w:lang w:val="sr-Cyrl-ME" w:eastAsia="x-none"/>
              </w:rPr>
              <w:t>,</w:t>
            </w:r>
          </w:p>
          <w:p w14:paraId="0BD5C437" w14:textId="78C3ACFB" w:rsidR="006544DB" w:rsidRPr="006C4F1C" w:rsidRDefault="006544DB" w:rsidP="001C1DA5">
            <w:pPr>
              <w:numPr>
                <w:ilvl w:val="0"/>
                <w:numId w:val="63"/>
              </w:numPr>
              <w:tabs>
                <w:tab w:val="center" w:pos="190"/>
                <w:tab w:val="right" w:pos="9072"/>
              </w:tabs>
              <w:spacing w:before="40" w:line="20" w:lineRule="atLeast"/>
              <w:ind w:left="473"/>
              <w:jc w:val="both"/>
              <w:rPr>
                <w:rFonts w:ascii="Candara" w:eastAsia="Calibri" w:hAnsi="Candara" w:cs="Andalus"/>
                <w:color w:val="002060"/>
                <w:sz w:val="22"/>
                <w:szCs w:val="22"/>
                <w:lang w:val="x-none" w:eastAsia="x-none"/>
              </w:rPr>
            </w:pPr>
            <w:r w:rsidRPr="006C4F1C">
              <w:rPr>
                <w:rFonts w:ascii="Candara" w:eastAsia="Calibri" w:hAnsi="Candara" w:cs="Andalus"/>
                <w:color w:val="002060"/>
                <w:sz w:val="22"/>
                <w:szCs w:val="22"/>
                <w:lang w:val="sr-Cyrl-RS" w:eastAsia="x-none"/>
              </w:rPr>
              <w:t xml:space="preserve"> </w:t>
            </w:r>
            <w:r w:rsidRPr="006C4F1C">
              <w:rPr>
                <w:rFonts w:ascii="Candara" w:eastAsia="Calibri" w:hAnsi="Candara"/>
                <w:color w:val="002060"/>
                <w:sz w:val="22"/>
                <w:lang w:val="sr-Cyrl-RS"/>
              </w:rPr>
              <w:t xml:space="preserve">платоа у наставку Стубичке </w:t>
            </w:r>
            <w:r w:rsidRPr="006C4F1C">
              <w:rPr>
                <w:rFonts w:ascii="Candara" w:eastAsia="Calibri" w:hAnsi="Candara"/>
                <w:color w:val="002060"/>
                <w:sz w:val="22"/>
                <w:lang w:val="en-US"/>
              </w:rPr>
              <w:t>X</w:t>
            </w:r>
            <w:r w:rsidRPr="006C4F1C">
              <w:rPr>
                <w:rFonts w:ascii="Candara" w:eastAsia="Calibri" w:hAnsi="Candara"/>
                <w:color w:val="002060"/>
                <w:sz w:val="22"/>
                <w:lang w:val="sr-Cyrl-RS"/>
              </w:rPr>
              <w:t>III у површини од П= 600 м</w:t>
            </w:r>
            <w:r w:rsidRPr="006C4F1C">
              <w:rPr>
                <w:rFonts w:ascii="Candara" w:eastAsia="Calibri" w:hAnsi="Candara"/>
                <w:color w:val="002060"/>
                <w:sz w:val="22"/>
                <w:vertAlign w:val="superscript"/>
                <w:lang w:val="sr-Cyrl-RS"/>
              </w:rPr>
              <w:t>2</w:t>
            </w:r>
            <w:r w:rsidRPr="006C4F1C">
              <w:rPr>
                <w:rFonts w:ascii="Candara" w:eastAsia="Calibri" w:hAnsi="Candara"/>
                <w:color w:val="002060"/>
                <w:sz w:val="22"/>
                <w:lang w:val="sr-Cyrl-RS"/>
              </w:rPr>
              <w:t>.</w:t>
            </w:r>
          </w:p>
        </w:tc>
      </w:tr>
      <w:tr w:rsidR="006544DB" w:rsidRPr="006C4F1C" w14:paraId="50BD4866" w14:textId="77777777" w:rsidTr="006544DB">
        <w:trPr>
          <w:cantSplit/>
          <w:trHeight w:val="371"/>
        </w:trPr>
        <w:tc>
          <w:tcPr>
            <w:tcW w:w="660" w:type="dxa"/>
            <w:vMerge/>
            <w:tcBorders>
              <w:left w:val="single" w:sz="12" w:space="0" w:color="auto"/>
              <w:right w:val="single" w:sz="4" w:space="0" w:color="auto"/>
            </w:tcBorders>
            <w:shd w:val="clear" w:color="auto" w:fill="auto"/>
            <w:textDirection w:val="btLr"/>
            <w:vAlign w:val="center"/>
          </w:tcPr>
          <w:p w14:paraId="67A2F8CF" w14:textId="77777777" w:rsidR="006544DB" w:rsidRPr="006C4F1C" w:rsidRDefault="006544DB" w:rsidP="006550ED">
            <w:pPr>
              <w:tabs>
                <w:tab w:val="center" w:pos="4536"/>
                <w:tab w:val="right" w:pos="9072"/>
              </w:tabs>
              <w:spacing w:line="20" w:lineRule="atLeast"/>
              <w:jc w:val="center"/>
              <w:rPr>
                <w:rFonts w:ascii="Candara" w:hAnsi="Candara" w:cs="Andalus"/>
                <w:b/>
                <w:color w:val="002060"/>
                <w:sz w:val="22"/>
                <w:szCs w:val="22"/>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72301335" w14:textId="77777777" w:rsidR="006544DB" w:rsidRPr="006C4F1C" w:rsidRDefault="006544DB" w:rsidP="0007005A">
            <w:pPr>
              <w:pStyle w:val="ListParagraph"/>
              <w:spacing w:before="60" w:after="0" w:line="20" w:lineRule="atLeast"/>
              <w:ind w:left="0"/>
              <w:jc w:val="both"/>
              <w:rPr>
                <w:rFonts w:ascii="Candara" w:hAnsi="Candara" w:cs="Andalus"/>
                <w:color w:val="002060"/>
                <w:lang w:val="sr-Latn-ME"/>
              </w:rPr>
            </w:pPr>
            <w:r w:rsidRPr="006C4F1C">
              <w:rPr>
                <w:rFonts w:ascii="Candara" w:hAnsi="Candara" w:cs="Andalus"/>
                <w:color w:val="002060"/>
              </w:rPr>
              <w:t>Асфалтирање улица</w:t>
            </w:r>
            <w:r w:rsidRPr="006C4F1C">
              <w:rPr>
                <w:rFonts w:ascii="Candara" w:hAnsi="Candara" w:cs="Andalus"/>
                <w:color w:val="002060"/>
                <w:lang w:val="sr-Latn-ME"/>
              </w:rPr>
              <w:t>:</w:t>
            </w:r>
          </w:p>
          <w:p w14:paraId="395DDBAE" w14:textId="35F157D9" w:rsidR="006544DB" w:rsidRPr="006C4F1C" w:rsidRDefault="006544DB" w:rsidP="001C1DA5">
            <w:pPr>
              <w:numPr>
                <w:ilvl w:val="0"/>
                <w:numId w:val="65"/>
              </w:numPr>
              <w:tabs>
                <w:tab w:val="center" w:pos="175"/>
                <w:tab w:val="right" w:pos="9072"/>
              </w:tabs>
              <w:spacing w:line="20" w:lineRule="atLeast"/>
              <w:ind w:left="317" w:hanging="142"/>
              <w:rPr>
                <w:rFonts w:ascii="Candara" w:hAnsi="Candara"/>
                <w:color w:val="002060"/>
                <w:sz w:val="22"/>
              </w:rPr>
            </w:pPr>
            <w:r w:rsidRPr="006C4F1C">
              <w:rPr>
                <w:rFonts w:ascii="Candara" w:eastAsia="Calibri" w:hAnsi="Candara"/>
                <w:color w:val="002060"/>
                <w:sz w:val="22"/>
                <w:lang w:val="x-none"/>
              </w:rPr>
              <w:t xml:space="preserve">Школске </w:t>
            </w:r>
            <w:r w:rsidRPr="006C4F1C">
              <w:rPr>
                <w:rFonts w:ascii="Candara" w:eastAsia="Calibri" w:hAnsi="Candara"/>
                <w:color w:val="002060"/>
                <w:sz w:val="22"/>
                <w:lang w:val="sr-Latn-ME"/>
              </w:rPr>
              <w:t>VIIбб</w:t>
            </w:r>
            <w:r w:rsidRPr="006C4F1C">
              <w:rPr>
                <w:rFonts w:ascii="Candara" w:eastAsia="Calibri" w:hAnsi="Candara"/>
                <w:color w:val="002060"/>
                <w:sz w:val="22"/>
                <w:lang w:val="x-none"/>
              </w:rPr>
              <w:t xml:space="preserve"> </w:t>
            </w:r>
            <w:r w:rsidRPr="006C4F1C">
              <w:rPr>
                <w:rFonts w:ascii="Candara" w:eastAsia="Calibri" w:hAnsi="Candara"/>
                <w:color w:val="002060"/>
                <w:sz w:val="22"/>
                <w:lang w:val="sr-Latn-ME"/>
              </w:rPr>
              <w:t xml:space="preserve"> у дужини око 100 м</w:t>
            </w:r>
            <w:r w:rsidRPr="006C4F1C">
              <w:rPr>
                <w:rFonts w:ascii="Candara" w:eastAsia="Calibri" w:hAnsi="Candara"/>
                <w:color w:val="002060"/>
                <w:sz w:val="22"/>
                <w:lang w:val="sr-Cyrl-ME"/>
              </w:rPr>
              <w:t>,</w:t>
            </w:r>
          </w:p>
          <w:p w14:paraId="60C16CC3" w14:textId="52FFA8C3" w:rsidR="006544DB" w:rsidRPr="006C4F1C" w:rsidRDefault="006544DB" w:rsidP="001C1DA5">
            <w:pPr>
              <w:numPr>
                <w:ilvl w:val="0"/>
                <w:numId w:val="65"/>
              </w:numPr>
              <w:tabs>
                <w:tab w:val="center" w:pos="175"/>
                <w:tab w:val="right" w:pos="9072"/>
              </w:tabs>
              <w:ind w:left="317" w:hanging="142"/>
              <w:jc w:val="both"/>
              <w:rPr>
                <w:rFonts w:ascii="Candara" w:hAnsi="Candara"/>
                <w:color w:val="002060"/>
                <w:sz w:val="22"/>
              </w:rPr>
            </w:pPr>
            <w:r w:rsidRPr="006C4F1C">
              <w:rPr>
                <w:rFonts w:ascii="Candara" w:hAnsi="Candara"/>
                <w:color w:val="002060"/>
              </w:rPr>
              <w:t>Школске XIII/1</w:t>
            </w:r>
            <w:r w:rsidRPr="006C4F1C">
              <w:rPr>
                <w:rFonts w:ascii="Candara" w:hAnsi="Candara"/>
                <w:color w:val="002060"/>
                <w:sz w:val="22"/>
              </w:rPr>
              <w:t xml:space="preserve"> </w:t>
            </w:r>
            <w:r w:rsidRPr="006C4F1C">
              <w:rPr>
                <w:rFonts w:ascii="Candara" w:eastAsia="Calibri" w:hAnsi="Candara"/>
                <w:color w:val="002060"/>
                <w:sz w:val="22"/>
                <w:lang w:val="sr-Latn-ME"/>
              </w:rPr>
              <w:t>у дужини око 70 м,</w:t>
            </w:r>
          </w:p>
          <w:p w14:paraId="77766AC6" w14:textId="77777777" w:rsidR="006544DB" w:rsidRPr="006C4F1C" w:rsidRDefault="006544DB" w:rsidP="001C1DA5">
            <w:pPr>
              <w:numPr>
                <w:ilvl w:val="0"/>
                <w:numId w:val="65"/>
              </w:numPr>
              <w:tabs>
                <w:tab w:val="center" w:pos="175"/>
                <w:tab w:val="right" w:pos="9072"/>
              </w:tabs>
              <w:ind w:left="317" w:hanging="142"/>
              <w:jc w:val="both"/>
              <w:rPr>
                <w:rFonts w:ascii="Candara" w:hAnsi="Candara"/>
                <w:color w:val="002060"/>
                <w:sz w:val="22"/>
              </w:rPr>
            </w:pPr>
            <w:r w:rsidRPr="006C4F1C">
              <w:rPr>
                <w:rFonts w:ascii="Candara" w:hAnsi="Candara"/>
                <w:color w:val="002060"/>
                <w:sz w:val="22"/>
              </w:rPr>
              <w:t>кракова са Школске,</w:t>
            </w:r>
          </w:p>
          <w:p w14:paraId="14EB2A63" w14:textId="210006E9" w:rsidR="006544DB" w:rsidRPr="006C4F1C" w:rsidRDefault="006544DB" w:rsidP="001C1DA5">
            <w:pPr>
              <w:numPr>
                <w:ilvl w:val="0"/>
                <w:numId w:val="65"/>
              </w:numPr>
              <w:tabs>
                <w:tab w:val="center" w:pos="175"/>
                <w:tab w:val="right" w:pos="9072"/>
              </w:tabs>
              <w:ind w:left="317" w:hanging="142"/>
              <w:jc w:val="both"/>
              <w:rPr>
                <w:rFonts w:ascii="Candara" w:hAnsi="Candara" w:cs="Andalus"/>
                <w:color w:val="002060"/>
                <w:sz w:val="22"/>
                <w:szCs w:val="22"/>
              </w:rPr>
            </w:pPr>
            <w:r w:rsidRPr="006C4F1C">
              <w:rPr>
                <w:rFonts w:ascii="Candara" w:hAnsi="Candara"/>
                <w:color w:val="002060"/>
                <w:sz w:val="22"/>
              </w:rPr>
              <w:t xml:space="preserve">крака са Школске </w:t>
            </w:r>
            <w:r w:rsidRPr="006C4F1C">
              <w:rPr>
                <w:rFonts w:ascii="Candara" w:eastAsia="Calibri" w:hAnsi="Candara" w:cs="Andalus"/>
                <w:color w:val="002060"/>
                <w:sz w:val="22"/>
                <w:szCs w:val="22"/>
                <w:lang w:eastAsia="x-none"/>
              </w:rPr>
              <w:t>I</w:t>
            </w:r>
            <w:r w:rsidRPr="006C4F1C">
              <w:rPr>
                <w:rFonts w:ascii="Candara" w:hAnsi="Candara"/>
                <w:color w:val="002060"/>
                <w:sz w:val="22"/>
              </w:rPr>
              <w:t>.</w:t>
            </w:r>
          </w:p>
        </w:tc>
        <w:tc>
          <w:tcPr>
            <w:tcW w:w="4678" w:type="dxa"/>
            <w:tcBorders>
              <w:top w:val="single" w:sz="4" w:space="0" w:color="auto"/>
              <w:left w:val="single" w:sz="4" w:space="0" w:color="auto"/>
              <w:bottom w:val="single" w:sz="4" w:space="0" w:color="auto"/>
              <w:right w:val="single" w:sz="12" w:space="0" w:color="auto"/>
            </w:tcBorders>
            <w:shd w:val="clear" w:color="auto" w:fill="auto"/>
          </w:tcPr>
          <w:p w14:paraId="1CC5E691" w14:textId="77777777" w:rsidR="006544DB" w:rsidRPr="006C4F1C" w:rsidRDefault="006544DB" w:rsidP="006550ED">
            <w:pPr>
              <w:tabs>
                <w:tab w:val="center" w:pos="709"/>
                <w:tab w:val="right" w:pos="9072"/>
              </w:tabs>
              <w:spacing w:before="40" w:line="20" w:lineRule="atLeast"/>
              <w:jc w:val="both"/>
              <w:rPr>
                <w:rFonts w:ascii="Candara" w:eastAsia="Calibri" w:hAnsi="Candara" w:cs="Andalus"/>
                <w:color w:val="002060"/>
                <w:sz w:val="22"/>
                <w:szCs w:val="22"/>
                <w:lang w:val="x-none" w:eastAsia="x-none"/>
              </w:rPr>
            </w:pPr>
            <w:r w:rsidRPr="006C4F1C">
              <w:rPr>
                <w:rFonts w:ascii="Candara" w:eastAsia="Calibri" w:hAnsi="Candara" w:cs="Andalus"/>
                <w:color w:val="002060"/>
                <w:sz w:val="22"/>
                <w:szCs w:val="22"/>
                <w:lang w:val="x-none" w:eastAsia="x-none"/>
              </w:rPr>
              <w:t xml:space="preserve">Извршени су припремни радови (насипање, равнање и ваљање) и </w:t>
            </w:r>
            <w:r w:rsidRPr="006C4F1C">
              <w:rPr>
                <w:rFonts w:ascii="Candara" w:eastAsia="Calibri" w:hAnsi="Candara" w:cs="Andalus"/>
                <w:color w:val="002060"/>
                <w:sz w:val="22"/>
                <w:szCs w:val="22"/>
                <w:lang w:val="sr-Latn-ME" w:eastAsia="x-none"/>
              </w:rPr>
              <w:t>а</w:t>
            </w:r>
            <w:r w:rsidRPr="006C4F1C">
              <w:rPr>
                <w:rFonts w:ascii="Candara" w:eastAsia="Calibri" w:hAnsi="Candara" w:cs="Andalus"/>
                <w:color w:val="002060"/>
                <w:sz w:val="22"/>
                <w:szCs w:val="22"/>
                <w:lang w:val="x-none" w:eastAsia="x-none"/>
              </w:rPr>
              <w:t>сфалтирање улица:</w:t>
            </w:r>
          </w:p>
          <w:p w14:paraId="6F2B10E7" w14:textId="45E483F3" w:rsidR="006544DB" w:rsidRPr="006C4F1C" w:rsidRDefault="006544DB" w:rsidP="001C1DA5">
            <w:pPr>
              <w:numPr>
                <w:ilvl w:val="0"/>
                <w:numId w:val="66"/>
              </w:numPr>
              <w:tabs>
                <w:tab w:val="center" w:pos="190"/>
                <w:tab w:val="right" w:pos="9072"/>
              </w:tabs>
              <w:spacing w:before="40" w:line="20" w:lineRule="atLeast"/>
              <w:ind w:hanging="686"/>
              <w:jc w:val="both"/>
              <w:rPr>
                <w:rFonts w:ascii="Candara" w:eastAsia="Calibri" w:hAnsi="Candara" w:cs="Andalus"/>
                <w:color w:val="002060"/>
                <w:sz w:val="22"/>
                <w:szCs w:val="22"/>
                <w:lang w:eastAsia="x-none"/>
              </w:rPr>
            </w:pPr>
            <w:r w:rsidRPr="006C4F1C">
              <w:rPr>
                <w:rFonts w:ascii="Candara" w:eastAsia="Calibri" w:hAnsi="Candara" w:cs="Andalus"/>
                <w:color w:val="002060"/>
                <w:sz w:val="22"/>
                <w:szCs w:val="22"/>
                <w:lang w:eastAsia="x-none"/>
              </w:rPr>
              <w:t xml:space="preserve"> крака са Школске у дужини од 215 м</w:t>
            </w:r>
            <w:r w:rsidRPr="006C4F1C">
              <w:rPr>
                <w:rFonts w:ascii="Candara" w:eastAsia="Calibri" w:hAnsi="Candara" w:cs="Andalus"/>
                <w:color w:val="002060"/>
                <w:sz w:val="22"/>
                <w:szCs w:val="22"/>
                <w:lang w:val="sr-Cyrl-ME" w:eastAsia="x-none"/>
              </w:rPr>
              <w:t>,</w:t>
            </w:r>
          </w:p>
          <w:p w14:paraId="62347204" w14:textId="0DA03101" w:rsidR="006544DB" w:rsidRPr="006C4F1C" w:rsidRDefault="006544DB" w:rsidP="001C1DA5">
            <w:pPr>
              <w:numPr>
                <w:ilvl w:val="0"/>
                <w:numId w:val="66"/>
              </w:numPr>
              <w:tabs>
                <w:tab w:val="center" w:pos="190"/>
                <w:tab w:val="right" w:pos="9072"/>
              </w:tabs>
              <w:spacing w:before="40" w:line="20" w:lineRule="atLeast"/>
              <w:ind w:left="179" w:hanging="145"/>
              <w:jc w:val="both"/>
              <w:rPr>
                <w:rFonts w:ascii="Candara" w:eastAsia="Calibri" w:hAnsi="Candara" w:cs="Andalus"/>
                <w:color w:val="002060"/>
                <w:sz w:val="22"/>
                <w:szCs w:val="22"/>
                <w:lang w:eastAsia="x-none"/>
              </w:rPr>
            </w:pPr>
            <w:r w:rsidRPr="006C4F1C">
              <w:rPr>
                <w:rFonts w:ascii="Candara" w:eastAsia="Calibri" w:hAnsi="Candara" w:cs="Andalus"/>
                <w:color w:val="002060"/>
                <w:sz w:val="22"/>
                <w:szCs w:val="22"/>
                <w:lang w:eastAsia="x-none"/>
              </w:rPr>
              <w:t xml:space="preserve"> 4 крака са Школске </w:t>
            </w:r>
            <w:r w:rsidRPr="006C4F1C">
              <w:rPr>
                <w:rFonts w:ascii="Candara" w:eastAsia="Calibri" w:hAnsi="Candara" w:cs="Andalus"/>
                <w:color w:val="002060"/>
                <w:sz w:val="22"/>
                <w:szCs w:val="22"/>
                <w:lang w:val="en-US" w:eastAsia="x-none"/>
              </w:rPr>
              <w:t>X</w:t>
            </w:r>
            <w:r w:rsidRPr="006C4F1C">
              <w:rPr>
                <w:rFonts w:ascii="Candara" w:eastAsia="Calibri" w:hAnsi="Candara" w:cs="Andalus"/>
                <w:color w:val="002060"/>
                <w:sz w:val="22"/>
                <w:szCs w:val="22"/>
                <w:lang w:eastAsia="x-none"/>
              </w:rPr>
              <w:t xml:space="preserve">II у </w:t>
            </w:r>
            <w:r w:rsidRPr="006C4F1C">
              <w:rPr>
                <w:rFonts w:ascii="Candara" w:eastAsia="Calibri" w:hAnsi="Candara" w:cs="Andalus"/>
                <w:color w:val="002060"/>
                <w:sz w:val="22"/>
                <w:szCs w:val="22"/>
                <w:lang w:val="sr-Cyrl-ME" w:eastAsia="x-none"/>
              </w:rPr>
              <w:t xml:space="preserve">укупној </w:t>
            </w:r>
            <w:r w:rsidRPr="006C4F1C">
              <w:rPr>
                <w:rFonts w:ascii="Candara" w:eastAsia="Calibri" w:hAnsi="Candara" w:cs="Andalus"/>
                <w:color w:val="002060"/>
                <w:sz w:val="22"/>
                <w:szCs w:val="22"/>
                <w:lang w:eastAsia="x-none"/>
              </w:rPr>
              <w:t>дужини од 290 м</w:t>
            </w:r>
            <w:r w:rsidRPr="006C4F1C">
              <w:rPr>
                <w:rFonts w:ascii="Candara" w:eastAsia="Calibri" w:hAnsi="Candara" w:cs="Andalus"/>
                <w:color w:val="002060"/>
                <w:sz w:val="22"/>
                <w:szCs w:val="22"/>
                <w:lang w:val="sr-Cyrl-ME" w:eastAsia="x-none"/>
              </w:rPr>
              <w:t>,</w:t>
            </w:r>
          </w:p>
          <w:p w14:paraId="1106E649" w14:textId="1EC7AE4C" w:rsidR="006544DB" w:rsidRPr="006C4F1C" w:rsidRDefault="006544DB" w:rsidP="001C1DA5">
            <w:pPr>
              <w:numPr>
                <w:ilvl w:val="0"/>
                <w:numId w:val="66"/>
              </w:numPr>
              <w:tabs>
                <w:tab w:val="center" w:pos="176"/>
                <w:tab w:val="right" w:pos="9072"/>
              </w:tabs>
              <w:spacing w:before="40" w:line="20" w:lineRule="atLeast"/>
              <w:ind w:hanging="686"/>
              <w:jc w:val="both"/>
              <w:rPr>
                <w:rFonts w:ascii="Candara" w:eastAsia="Calibri" w:hAnsi="Candara" w:cs="Andalus"/>
                <w:color w:val="002060"/>
                <w:sz w:val="22"/>
                <w:szCs w:val="22"/>
                <w:lang w:eastAsia="x-none"/>
              </w:rPr>
            </w:pPr>
            <w:r w:rsidRPr="006C4F1C">
              <w:rPr>
                <w:rFonts w:ascii="Candara" w:eastAsia="Calibri" w:hAnsi="Candara" w:cs="Andalus"/>
                <w:color w:val="002060"/>
                <w:sz w:val="22"/>
                <w:szCs w:val="22"/>
                <w:lang w:eastAsia="x-none"/>
              </w:rPr>
              <w:t xml:space="preserve"> крака са Школске I</w:t>
            </w:r>
            <w:r w:rsidRPr="006C4F1C">
              <w:rPr>
                <w:rFonts w:ascii="Candara" w:eastAsia="Calibri" w:hAnsi="Candara" w:cs="Andalus"/>
                <w:color w:val="002060"/>
                <w:sz w:val="22"/>
                <w:szCs w:val="22"/>
                <w:lang w:val="sr-Cyrl-ME" w:eastAsia="x-none"/>
              </w:rPr>
              <w:t xml:space="preserve"> </w:t>
            </w:r>
            <w:r w:rsidRPr="006C4F1C">
              <w:rPr>
                <w:rFonts w:ascii="Candara" w:eastAsia="Calibri" w:hAnsi="Candara" w:cs="Andalus"/>
                <w:color w:val="002060"/>
                <w:sz w:val="22"/>
                <w:szCs w:val="22"/>
                <w:lang w:eastAsia="x-none"/>
              </w:rPr>
              <w:t>у дужини од 100 м.</w:t>
            </w:r>
          </w:p>
        </w:tc>
      </w:tr>
      <w:tr w:rsidR="006544DB" w:rsidRPr="006C4F1C" w14:paraId="0F23444A" w14:textId="77777777" w:rsidTr="006544DB">
        <w:trPr>
          <w:cantSplit/>
          <w:trHeight w:val="346"/>
        </w:trPr>
        <w:tc>
          <w:tcPr>
            <w:tcW w:w="660" w:type="dxa"/>
            <w:vMerge/>
            <w:tcBorders>
              <w:left w:val="single" w:sz="12" w:space="0" w:color="auto"/>
              <w:right w:val="single" w:sz="4" w:space="0" w:color="auto"/>
            </w:tcBorders>
            <w:shd w:val="clear" w:color="auto" w:fill="auto"/>
            <w:textDirection w:val="btLr"/>
            <w:vAlign w:val="center"/>
          </w:tcPr>
          <w:p w14:paraId="088F4EA5" w14:textId="77777777" w:rsidR="006544DB" w:rsidRPr="006C4F1C" w:rsidRDefault="006544DB" w:rsidP="006550ED">
            <w:pPr>
              <w:tabs>
                <w:tab w:val="center" w:pos="4536"/>
                <w:tab w:val="right" w:pos="9072"/>
              </w:tabs>
              <w:spacing w:line="20" w:lineRule="atLeast"/>
              <w:jc w:val="center"/>
              <w:rPr>
                <w:rFonts w:ascii="Candara" w:hAnsi="Candara" w:cs="Andalus"/>
                <w:b/>
                <w:color w:val="002060"/>
                <w:sz w:val="22"/>
                <w:szCs w:val="22"/>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7CC8BE65" w14:textId="77777777" w:rsidR="006544DB" w:rsidRPr="006C4F1C" w:rsidRDefault="006544DB" w:rsidP="006550ED">
            <w:pPr>
              <w:pStyle w:val="ListParagraph"/>
              <w:spacing w:before="60" w:after="60" w:line="20" w:lineRule="atLeast"/>
              <w:ind w:left="0"/>
              <w:jc w:val="both"/>
              <w:rPr>
                <w:rFonts w:ascii="Candara" w:hAnsi="Candara" w:cs="Andalus"/>
                <w:color w:val="002060"/>
              </w:rPr>
            </w:pPr>
            <w:r w:rsidRPr="006C4F1C">
              <w:rPr>
                <w:rFonts w:ascii="Candara" w:hAnsi="Candara"/>
                <w:color w:val="002060"/>
                <w:lang w:val="sr-Latn-CS"/>
              </w:rPr>
              <w:t>Асфалтирање улице Попа Машана Никчевића дужине 700 м.</w:t>
            </w:r>
          </w:p>
        </w:tc>
        <w:tc>
          <w:tcPr>
            <w:tcW w:w="4678" w:type="dxa"/>
            <w:tcBorders>
              <w:top w:val="single" w:sz="4" w:space="0" w:color="auto"/>
              <w:left w:val="single" w:sz="4" w:space="0" w:color="auto"/>
              <w:bottom w:val="single" w:sz="4" w:space="0" w:color="auto"/>
              <w:right w:val="single" w:sz="12" w:space="0" w:color="auto"/>
            </w:tcBorders>
            <w:shd w:val="clear" w:color="auto" w:fill="auto"/>
          </w:tcPr>
          <w:p w14:paraId="3C3D1A35" w14:textId="77777777" w:rsidR="006544DB" w:rsidRPr="006C4F1C" w:rsidRDefault="006544DB" w:rsidP="006550ED">
            <w:pPr>
              <w:tabs>
                <w:tab w:val="center" w:pos="318"/>
                <w:tab w:val="right" w:pos="9072"/>
              </w:tabs>
              <w:spacing w:before="60" w:after="60" w:line="20" w:lineRule="atLeast"/>
              <w:rPr>
                <w:rFonts w:ascii="Candara" w:hAnsi="Candara" w:cs="Andalus"/>
                <w:color w:val="002060"/>
                <w:sz w:val="22"/>
                <w:szCs w:val="22"/>
              </w:rPr>
            </w:pPr>
          </w:p>
        </w:tc>
      </w:tr>
      <w:tr w:rsidR="006544DB" w:rsidRPr="006C4F1C" w14:paraId="14FE9AB8" w14:textId="77777777" w:rsidTr="006544DB">
        <w:trPr>
          <w:cantSplit/>
          <w:trHeight w:val="346"/>
        </w:trPr>
        <w:tc>
          <w:tcPr>
            <w:tcW w:w="660" w:type="dxa"/>
            <w:vMerge w:val="restart"/>
            <w:tcBorders>
              <w:left w:val="single" w:sz="12" w:space="0" w:color="auto"/>
              <w:right w:val="single" w:sz="4" w:space="0" w:color="auto"/>
            </w:tcBorders>
            <w:shd w:val="clear" w:color="auto" w:fill="auto"/>
            <w:textDirection w:val="btLr"/>
            <w:vAlign w:val="center"/>
          </w:tcPr>
          <w:p w14:paraId="56FF86F9" w14:textId="1D6A2356" w:rsidR="006544DB" w:rsidRPr="006C4F1C" w:rsidRDefault="006544DB" w:rsidP="006550ED">
            <w:pPr>
              <w:tabs>
                <w:tab w:val="center" w:pos="4536"/>
                <w:tab w:val="right" w:pos="9072"/>
              </w:tabs>
              <w:spacing w:line="20" w:lineRule="atLeast"/>
              <w:jc w:val="center"/>
              <w:rPr>
                <w:rFonts w:ascii="Candara" w:hAnsi="Candara" w:cs="Andalus"/>
                <w:b/>
                <w:color w:val="002060"/>
                <w:sz w:val="22"/>
                <w:szCs w:val="22"/>
              </w:rPr>
            </w:pPr>
            <w:r w:rsidRPr="006C4F1C">
              <w:rPr>
                <w:rFonts w:ascii="Candara" w:hAnsi="Candara" w:cs="Andalus"/>
                <w:b/>
                <w:color w:val="002060"/>
                <w:sz w:val="22"/>
                <w:szCs w:val="22"/>
              </w:rPr>
              <w:lastRenderedPageBreak/>
              <w:t>САОБРАЋАЈНИЦЕ</w:t>
            </w: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23E9F239" w14:textId="77777777" w:rsidR="006544DB" w:rsidRPr="006C4F1C" w:rsidRDefault="006544DB" w:rsidP="006550ED">
            <w:pPr>
              <w:tabs>
                <w:tab w:val="center" w:pos="175"/>
                <w:tab w:val="right" w:pos="9072"/>
              </w:tabs>
              <w:spacing w:before="60" w:after="60"/>
              <w:jc w:val="both"/>
              <w:rPr>
                <w:rFonts w:ascii="Candara" w:hAnsi="Candara" w:cs="Andalus"/>
                <w:color w:val="002060"/>
                <w:sz w:val="22"/>
                <w:szCs w:val="22"/>
                <w:lang w:val="hr-HR"/>
              </w:rPr>
            </w:pPr>
            <w:r w:rsidRPr="006C4F1C">
              <w:rPr>
                <w:rFonts w:ascii="Candara" w:hAnsi="Candara" w:cs="Andalus"/>
                <w:color w:val="002060"/>
                <w:sz w:val="22"/>
                <w:szCs w:val="22"/>
              </w:rPr>
              <w:t xml:space="preserve">Асфалтирање улица </w:t>
            </w:r>
            <w:r w:rsidRPr="006C4F1C">
              <w:rPr>
                <w:rFonts w:ascii="Candara" w:eastAsia="Calibri" w:hAnsi="Candara" w:cs="Andalus"/>
                <w:color w:val="002060"/>
                <w:sz w:val="22"/>
                <w:szCs w:val="22"/>
                <w:lang w:val="x-none" w:eastAsia="x-none"/>
              </w:rPr>
              <w:t xml:space="preserve">кроз ромско насеље </w:t>
            </w:r>
            <w:r w:rsidRPr="006C4F1C">
              <w:rPr>
                <w:rFonts w:ascii="Candara" w:eastAsia="Calibri" w:hAnsi="Candara" w:cs="Andalus"/>
                <w:color w:val="002060"/>
                <w:sz w:val="22"/>
                <w:szCs w:val="22"/>
                <w:lang w:val="sr-Latn-ME" w:eastAsia="x-none"/>
              </w:rPr>
              <w:t xml:space="preserve">на </w:t>
            </w:r>
            <w:r w:rsidRPr="006C4F1C">
              <w:rPr>
                <w:rFonts w:ascii="Candara" w:eastAsia="Calibri" w:hAnsi="Candara" w:cs="Andalus"/>
                <w:color w:val="002060"/>
                <w:sz w:val="22"/>
                <w:szCs w:val="22"/>
                <w:lang w:val="x-none" w:eastAsia="x-none"/>
              </w:rPr>
              <w:t>Грачаници</w:t>
            </w:r>
            <w:r w:rsidRPr="006C4F1C">
              <w:rPr>
                <w:rFonts w:ascii="Candara" w:eastAsia="Calibri" w:hAnsi="Candara" w:cs="Andalus"/>
                <w:color w:val="002060"/>
                <w:sz w:val="22"/>
                <w:szCs w:val="22"/>
                <w:lang w:val="hr-HR" w:eastAsia="x-none"/>
              </w:rPr>
              <w:t>.</w:t>
            </w:r>
          </w:p>
        </w:tc>
        <w:tc>
          <w:tcPr>
            <w:tcW w:w="4678" w:type="dxa"/>
            <w:tcBorders>
              <w:top w:val="single" w:sz="4" w:space="0" w:color="auto"/>
              <w:left w:val="single" w:sz="4" w:space="0" w:color="auto"/>
              <w:bottom w:val="single" w:sz="4" w:space="0" w:color="auto"/>
              <w:right w:val="single" w:sz="12" w:space="0" w:color="auto"/>
            </w:tcBorders>
            <w:shd w:val="clear" w:color="auto" w:fill="auto"/>
          </w:tcPr>
          <w:p w14:paraId="60FE4088" w14:textId="77777777" w:rsidR="006544DB" w:rsidRPr="006C4F1C" w:rsidRDefault="006544DB" w:rsidP="006550ED">
            <w:pPr>
              <w:tabs>
                <w:tab w:val="center" w:pos="709"/>
                <w:tab w:val="right" w:pos="9072"/>
              </w:tabs>
              <w:spacing w:before="60" w:after="60" w:line="20" w:lineRule="atLeast"/>
              <w:jc w:val="both"/>
              <w:rPr>
                <w:rFonts w:ascii="Candara" w:hAnsi="Candara" w:cs="Andalus"/>
                <w:color w:val="002060"/>
                <w:sz w:val="22"/>
                <w:szCs w:val="22"/>
              </w:rPr>
            </w:pPr>
            <w:r w:rsidRPr="006C4F1C">
              <w:rPr>
                <w:rFonts w:ascii="Candara" w:eastAsia="Calibri" w:hAnsi="Candara" w:cs="Andalus"/>
                <w:color w:val="002060"/>
                <w:sz w:val="22"/>
                <w:szCs w:val="22"/>
                <w:lang w:val="x-none" w:eastAsia="x-none"/>
              </w:rPr>
              <w:t xml:space="preserve">Извршени су припремни радови (насипање, равнање и ваљање) и асфалтирање улица кроз ромско насеље </w:t>
            </w:r>
            <w:r w:rsidRPr="006C4F1C">
              <w:rPr>
                <w:rFonts w:ascii="Candara" w:eastAsia="Calibri" w:hAnsi="Candara" w:cs="Andalus"/>
                <w:color w:val="002060"/>
                <w:sz w:val="22"/>
                <w:szCs w:val="22"/>
                <w:lang w:val="sr-Latn-ME" w:eastAsia="x-none"/>
              </w:rPr>
              <w:t xml:space="preserve">на </w:t>
            </w:r>
            <w:r w:rsidRPr="006C4F1C">
              <w:rPr>
                <w:rFonts w:ascii="Candara" w:eastAsia="Calibri" w:hAnsi="Candara" w:cs="Andalus"/>
                <w:color w:val="002060"/>
                <w:sz w:val="22"/>
                <w:szCs w:val="22"/>
                <w:lang w:val="x-none" w:eastAsia="x-none"/>
              </w:rPr>
              <w:t>Грачаници у укупној</w:t>
            </w:r>
            <w:r w:rsidRPr="006C4F1C">
              <w:rPr>
                <w:rFonts w:ascii="Candara" w:eastAsia="Calibri" w:hAnsi="Candara" w:cs="Andalus"/>
                <w:color w:val="002060"/>
                <w:sz w:val="22"/>
                <w:szCs w:val="22"/>
                <w:lang w:val="hr-HR" w:eastAsia="x-none"/>
              </w:rPr>
              <w:t xml:space="preserve"> </w:t>
            </w:r>
            <w:r w:rsidRPr="006C4F1C">
              <w:rPr>
                <w:rFonts w:ascii="Candara" w:eastAsia="Calibri" w:hAnsi="Candara" w:cs="Andalus"/>
                <w:color w:val="002060"/>
                <w:sz w:val="22"/>
                <w:szCs w:val="22"/>
                <w:lang w:val="en-US" w:eastAsia="x-none"/>
              </w:rPr>
              <w:t>дужини</w:t>
            </w:r>
            <w:r w:rsidRPr="006C4F1C">
              <w:rPr>
                <w:rFonts w:ascii="Candara" w:eastAsia="Calibri" w:hAnsi="Candara" w:cs="Andalus"/>
                <w:color w:val="002060"/>
                <w:sz w:val="22"/>
                <w:szCs w:val="22"/>
                <w:lang w:val="hr-HR" w:eastAsia="x-none"/>
              </w:rPr>
              <w:t xml:space="preserve"> </w:t>
            </w:r>
            <w:r w:rsidRPr="006C4F1C">
              <w:rPr>
                <w:rFonts w:ascii="Candara" w:eastAsia="Calibri" w:hAnsi="Candara" w:cs="Andalus"/>
                <w:color w:val="002060"/>
                <w:sz w:val="22"/>
                <w:szCs w:val="22"/>
                <w:lang w:val="en-US" w:eastAsia="x-none"/>
              </w:rPr>
              <w:t>од</w:t>
            </w:r>
            <w:r w:rsidRPr="006C4F1C">
              <w:rPr>
                <w:rFonts w:ascii="Candara" w:eastAsia="Calibri" w:hAnsi="Candara" w:cs="Andalus"/>
                <w:color w:val="002060"/>
                <w:sz w:val="22"/>
                <w:szCs w:val="22"/>
                <w:lang w:val="hr-HR" w:eastAsia="x-none"/>
              </w:rPr>
              <w:t xml:space="preserve"> 400 </w:t>
            </w:r>
            <w:r w:rsidRPr="006C4F1C">
              <w:rPr>
                <w:rFonts w:ascii="Candara" w:eastAsia="Calibri" w:hAnsi="Candara" w:cs="Andalus"/>
                <w:color w:val="002060"/>
                <w:sz w:val="22"/>
                <w:szCs w:val="22"/>
                <w:lang w:val="en-US" w:eastAsia="x-none"/>
              </w:rPr>
              <w:t>м</w:t>
            </w:r>
            <w:r w:rsidRPr="006C4F1C">
              <w:rPr>
                <w:rFonts w:ascii="Candara" w:eastAsia="Calibri" w:hAnsi="Candara" w:cs="Andalus"/>
                <w:color w:val="002060"/>
                <w:sz w:val="22"/>
                <w:szCs w:val="22"/>
                <w:lang w:val="hr-HR" w:eastAsia="x-none"/>
              </w:rPr>
              <w:t>.</w:t>
            </w:r>
          </w:p>
        </w:tc>
      </w:tr>
      <w:tr w:rsidR="006544DB" w:rsidRPr="006C4F1C" w14:paraId="76EE9D1B" w14:textId="77777777" w:rsidTr="006544DB">
        <w:trPr>
          <w:cantSplit/>
          <w:trHeight w:val="754"/>
        </w:trPr>
        <w:tc>
          <w:tcPr>
            <w:tcW w:w="660" w:type="dxa"/>
            <w:vMerge/>
            <w:tcBorders>
              <w:left w:val="single" w:sz="12" w:space="0" w:color="auto"/>
              <w:right w:val="single" w:sz="4" w:space="0" w:color="auto"/>
            </w:tcBorders>
            <w:shd w:val="clear" w:color="auto" w:fill="auto"/>
            <w:textDirection w:val="btLr"/>
            <w:vAlign w:val="center"/>
          </w:tcPr>
          <w:p w14:paraId="06823B3F" w14:textId="1CEBCED3" w:rsidR="006544DB" w:rsidRPr="006C4F1C" w:rsidRDefault="006544DB" w:rsidP="006550ED">
            <w:pPr>
              <w:tabs>
                <w:tab w:val="center" w:pos="4536"/>
                <w:tab w:val="right" w:pos="9072"/>
              </w:tabs>
              <w:spacing w:line="20" w:lineRule="atLeast"/>
              <w:jc w:val="center"/>
              <w:rPr>
                <w:rFonts w:ascii="Candara" w:hAnsi="Candara" w:cs="Andalus"/>
                <w:b/>
                <w:color w:val="002060"/>
                <w:sz w:val="22"/>
                <w:szCs w:val="22"/>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544274AB" w14:textId="387F7C2C" w:rsidR="006544DB" w:rsidRPr="006C4F1C" w:rsidRDefault="006544DB" w:rsidP="00126E40">
            <w:pPr>
              <w:pStyle w:val="ListParagraph"/>
              <w:spacing w:before="40" w:after="0" w:line="20" w:lineRule="atLeast"/>
              <w:ind w:left="0"/>
              <w:jc w:val="both"/>
              <w:rPr>
                <w:rFonts w:ascii="Candara" w:hAnsi="Candara" w:cs="Andalus"/>
                <w:b/>
                <w:i/>
                <w:color w:val="002060"/>
                <w:u w:val="single"/>
                <w:lang w:val="sr-Cyrl-ME" w:eastAsia="sr-Latn-CS"/>
              </w:rPr>
            </w:pPr>
            <w:r w:rsidRPr="006C4F1C">
              <w:rPr>
                <w:rFonts w:ascii="Candara" w:hAnsi="Candara" w:cs="Andalus"/>
                <w:b/>
                <w:i/>
                <w:color w:val="002060"/>
                <w:u w:val="single"/>
                <w:lang w:val="sr-Cyrl-ME" w:eastAsia="sr-Latn-CS"/>
              </w:rPr>
              <w:t>Санација макадамских улица</w:t>
            </w:r>
          </w:p>
          <w:p w14:paraId="4D278E6B" w14:textId="35840DA9" w:rsidR="006544DB" w:rsidRPr="006C4F1C" w:rsidRDefault="006544DB" w:rsidP="0007005A">
            <w:pPr>
              <w:spacing w:before="60" w:after="60" w:line="20" w:lineRule="atLeast"/>
              <w:jc w:val="both"/>
              <w:rPr>
                <w:rFonts w:ascii="Candara" w:eastAsia="Calibri" w:hAnsi="Candara" w:cs="Andalus"/>
                <w:color w:val="002060"/>
                <w:sz w:val="22"/>
                <w:szCs w:val="22"/>
              </w:rPr>
            </w:pPr>
            <w:r w:rsidRPr="006C4F1C">
              <w:rPr>
                <w:rFonts w:ascii="Candara" w:hAnsi="Candara"/>
                <w:color w:val="002060"/>
                <w:sz w:val="22"/>
                <w:szCs w:val="22"/>
              </w:rPr>
              <w:t>Санација макадамских</w:t>
            </w:r>
            <w:r w:rsidRPr="006C4F1C">
              <w:rPr>
                <w:rFonts w:ascii="Candara" w:hAnsi="Candara"/>
                <w:color w:val="002060"/>
                <w:sz w:val="22"/>
                <w:szCs w:val="22"/>
                <w:lang w:val="sr-Cyrl-RS"/>
              </w:rPr>
              <w:t xml:space="preserve"> </w:t>
            </w:r>
            <w:r w:rsidRPr="006C4F1C">
              <w:rPr>
                <w:rFonts w:ascii="Candara" w:hAnsi="Candara"/>
                <w:color w:val="002060"/>
                <w:sz w:val="22"/>
                <w:szCs w:val="22"/>
              </w:rPr>
              <w:t>кракова са Школске</w:t>
            </w:r>
            <w:r w:rsidRPr="006C4F1C">
              <w:rPr>
                <w:rFonts w:ascii="Candara" w:hAnsi="Candara"/>
                <w:color w:val="002060"/>
                <w:sz w:val="22"/>
                <w:szCs w:val="22"/>
                <w:lang w:val="sr-Cyrl-RS"/>
              </w:rPr>
              <w:t xml:space="preserve"> улице</w:t>
            </w:r>
            <w:r w:rsidRPr="006C4F1C">
              <w:rPr>
                <w:rFonts w:ascii="Candara" w:hAnsi="Candara"/>
                <w:color w:val="002060"/>
                <w:sz w:val="22"/>
                <w:szCs w:val="22"/>
              </w:rPr>
              <w:t>.</w:t>
            </w:r>
          </w:p>
        </w:tc>
        <w:tc>
          <w:tcPr>
            <w:tcW w:w="4678" w:type="dxa"/>
            <w:tcBorders>
              <w:top w:val="single" w:sz="4" w:space="0" w:color="auto"/>
              <w:left w:val="single" w:sz="4" w:space="0" w:color="auto"/>
              <w:bottom w:val="single" w:sz="4" w:space="0" w:color="auto"/>
              <w:right w:val="single" w:sz="12" w:space="0" w:color="auto"/>
            </w:tcBorders>
            <w:shd w:val="clear" w:color="auto" w:fill="auto"/>
          </w:tcPr>
          <w:p w14:paraId="018F70FF" w14:textId="77777777" w:rsidR="006544DB" w:rsidRPr="006C4F1C" w:rsidRDefault="006544DB" w:rsidP="0007005A">
            <w:pPr>
              <w:tabs>
                <w:tab w:val="center" w:pos="175"/>
                <w:tab w:val="right" w:pos="9072"/>
              </w:tabs>
              <w:spacing w:before="60" w:after="60" w:line="20" w:lineRule="atLeast"/>
              <w:jc w:val="both"/>
              <w:rPr>
                <w:rFonts w:ascii="Candara" w:eastAsia="Calibri" w:hAnsi="Candara" w:cs="Andalus"/>
                <w:color w:val="002060"/>
                <w:sz w:val="22"/>
                <w:szCs w:val="22"/>
              </w:rPr>
            </w:pPr>
            <w:r w:rsidRPr="006C4F1C">
              <w:rPr>
                <w:rFonts w:ascii="Candara" w:hAnsi="Candara" w:cs="Andalus"/>
                <w:color w:val="002060"/>
                <w:sz w:val="22"/>
                <w:szCs w:val="22"/>
              </w:rPr>
              <w:t xml:space="preserve">Извршена је </w:t>
            </w:r>
            <w:r w:rsidRPr="006C4F1C">
              <w:rPr>
                <w:rFonts w:ascii="Candara" w:eastAsia="Calibri" w:hAnsi="Candara"/>
                <w:color w:val="002060"/>
                <w:sz w:val="22"/>
                <w:szCs w:val="22"/>
              </w:rPr>
              <w:t xml:space="preserve">санација </w:t>
            </w:r>
            <w:r w:rsidRPr="006C4F1C">
              <w:rPr>
                <w:rFonts w:ascii="Candara" w:hAnsi="Candara"/>
                <w:color w:val="002060"/>
                <w:sz w:val="22"/>
                <w:szCs w:val="22"/>
              </w:rPr>
              <w:t>(насипање, равнање и ваљање)</w:t>
            </w:r>
            <w:r w:rsidRPr="006C4F1C">
              <w:rPr>
                <w:rFonts w:ascii="Candara" w:eastAsia="Calibri" w:hAnsi="Candara"/>
                <w:color w:val="002060"/>
                <w:sz w:val="22"/>
                <w:szCs w:val="22"/>
              </w:rPr>
              <w:t xml:space="preserve"> </w:t>
            </w:r>
            <w:r w:rsidRPr="006C4F1C">
              <w:rPr>
                <w:rFonts w:ascii="Candara" w:hAnsi="Candara"/>
                <w:color w:val="002060"/>
                <w:sz w:val="22"/>
                <w:szCs w:val="22"/>
              </w:rPr>
              <w:t>крака са Школске</w:t>
            </w:r>
            <w:r w:rsidRPr="006C4F1C">
              <w:rPr>
                <w:rFonts w:ascii="Candara" w:eastAsia="Calibri" w:hAnsi="Candara"/>
                <w:color w:val="002060"/>
                <w:sz w:val="22"/>
                <w:szCs w:val="22"/>
              </w:rPr>
              <w:t xml:space="preserve"> улице у дужини од 500 м.</w:t>
            </w:r>
          </w:p>
        </w:tc>
      </w:tr>
      <w:tr w:rsidR="006544DB" w:rsidRPr="006C4F1C" w14:paraId="7F82F890" w14:textId="77777777" w:rsidTr="006544DB">
        <w:trPr>
          <w:cantSplit/>
          <w:trHeight w:val="738"/>
        </w:trPr>
        <w:tc>
          <w:tcPr>
            <w:tcW w:w="660" w:type="dxa"/>
            <w:vMerge/>
            <w:tcBorders>
              <w:left w:val="single" w:sz="12" w:space="0" w:color="auto"/>
              <w:right w:val="single" w:sz="4" w:space="0" w:color="auto"/>
            </w:tcBorders>
            <w:shd w:val="clear" w:color="auto" w:fill="auto"/>
            <w:textDirection w:val="btLr"/>
            <w:vAlign w:val="center"/>
          </w:tcPr>
          <w:p w14:paraId="3B0E1709" w14:textId="5FF023FD" w:rsidR="006544DB" w:rsidRPr="006C4F1C" w:rsidRDefault="006544DB" w:rsidP="006550ED">
            <w:pPr>
              <w:tabs>
                <w:tab w:val="center" w:pos="4536"/>
                <w:tab w:val="right" w:pos="9072"/>
              </w:tabs>
              <w:spacing w:line="20" w:lineRule="atLeast"/>
              <w:jc w:val="center"/>
              <w:rPr>
                <w:rFonts w:ascii="Candara" w:hAnsi="Candara" w:cs="Andalus"/>
                <w:b/>
                <w:color w:val="002060"/>
                <w:sz w:val="22"/>
                <w:szCs w:val="22"/>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26968DD0" w14:textId="77777777" w:rsidR="006544DB" w:rsidRPr="006C4F1C" w:rsidRDefault="006544DB" w:rsidP="0007005A">
            <w:pPr>
              <w:spacing w:before="60" w:after="60" w:line="20" w:lineRule="atLeast"/>
              <w:jc w:val="both"/>
              <w:rPr>
                <w:rFonts w:ascii="Candara" w:hAnsi="Candara" w:cs="Andalus"/>
                <w:color w:val="002060"/>
                <w:sz w:val="22"/>
                <w:szCs w:val="22"/>
                <w:lang w:val="sr-Cyrl-RS"/>
              </w:rPr>
            </w:pPr>
            <w:r w:rsidRPr="006C4F1C">
              <w:rPr>
                <w:rFonts w:ascii="Candara" w:hAnsi="Candara" w:cs="Andalus"/>
                <w:color w:val="002060"/>
                <w:sz w:val="22"/>
                <w:szCs w:val="22"/>
              </w:rPr>
              <w:t xml:space="preserve">Санација </w:t>
            </w:r>
            <w:r w:rsidRPr="006C4F1C">
              <w:rPr>
                <w:rFonts w:ascii="Candara" w:eastAsia="Calibri" w:hAnsi="Candara"/>
                <w:color w:val="002060"/>
                <w:sz w:val="22"/>
                <w:szCs w:val="22"/>
              </w:rPr>
              <w:t>макадамског застора</w:t>
            </w:r>
            <w:r w:rsidRPr="006C4F1C">
              <w:rPr>
                <w:rFonts w:ascii="Candara" w:eastAsia="Calibri" w:hAnsi="Candara"/>
                <w:color w:val="002060"/>
                <w:sz w:val="22"/>
                <w:szCs w:val="22"/>
                <w:lang w:val="sr-Cyrl-RS"/>
              </w:rPr>
              <w:t>:</w:t>
            </w:r>
            <w:r w:rsidRPr="006C4F1C">
              <w:rPr>
                <w:rFonts w:ascii="Candara" w:eastAsia="Calibri" w:hAnsi="Candara"/>
                <w:color w:val="002060"/>
                <w:sz w:val="22"/>
                <w:szCs w:val="22"/>
              </w:rPr>
              <w:t xml:space="preserve"> </w:t>
            </w:r>
          </w:p>
          <w:p w14:paraId="78CB1A5C" w14:textId="77777777" w:rsidR="006544DB" w:rsidRPr="006C4F1C" w:rsidRDefault="006544DB" w:rsidP="001C1DA5">
            <w:pPr>
              <w:numPr>
                <w:ilvl w:val="0"/>
                <w:numId w:val="67"/>
              </w:numPr>
              <w:tabs>
                <w:tab w:val="center" w:pos="175"/>
                <w:tab w:val="right" w:pos="9072"/>
              </w:tabs>
              <w:spacing w:before="60" w:after="60" w:line="20" w:lineRule="atLeast"/>
              <w:ind w:hanging="687"/>
              <w:jc w:val="both"/>
              <w:rPr>
                <w:rFonts w:ascii="Candara" w:eastAsia="Calibri" w:hAnsi="Candara" w:cs="Andalus"/>
                <w:color w:val="002060"/>
                <w:sz w:val="22"/>
                <w:szCs w:val="22"/>
              </w:rPr>
            </w:pPr>
            <w:r w:rsidRPr="006C4F1C">
              <w:rPr>
                <w:rFonts w:ascii="Candara" w:hAnsi="Candara" w:cs="Andalus"/>
                <w:color w:val="002060"/>
                <w:sz w:val="22"/>
                <w:szCs w:val="22"/>
              </w:rPr>
              <w:t>приступних улица са Стубичке улице</w:t>
            </w:r>
            <w:r w:rsidRPr="006C4F1C">
              <w:rPr>
                <w:rFonts w:ascii="Candara" w:eastAsia="Calibri" w:hAnsi="Candara" w:cs="Andalus"/>
                <w:color w:val="002060"/>
                <w:sz w:val="22"/>
                <w:szCs w:val="22"/>
              </w:rPr>
              <w:t>,</w:t>
            </w:r>
          </w:p>
          <w:p w14:paraId="22BF254C" w14:textId="2C24A246" w:rsidR="006544DB" w:rsidRPr="006C4F1C" w:rsidRDefault="006544DB" w:rsidP="001C1DA5">
            <w:pPr>
              <w:numPr>
                <w:ilvl w:val="0"/>
                <w:numId w:val="67"/>
              </w:numPr>
              <w:tabs>
                <w:tab w:val="center" w:pos="175"/>
                <w:tab w:val="right" w:pos="9072"/>
              </w:tabs>
              <w:spacing w:before="60" w:after="60" w:line="20" w:lineRule="atLeast"/>
              <w:ind w:hanging="687"/>
              <w:jc w:val="both"/>
              <w:rPr>
                <w:rFonts w:ascii="Candara" w:eastAsia="Calibri" w:hAnsi="Candara"/>
                <w:color w:val="002060"/>
                <w:sz w:val="22"/>
              </w:rPr>
            </w:pPr>
            <w:r w:rsidRPr="006C4F1C">
              <w:rPr>
                <w:rFonts w:ascii="Candara" w:eastAsia="Calibri" w:hAnsi="Candara"/>
                <w:color w:val="002060"/>
                <w:sz w:val="22"/>
              </w:rPr>
              <w:t>Стубичке VIII</w:t>
            </w:r>
            <w:r w:rsidRPr="006C4F1C">
              <w:rPr>
                <w:rFonts w:ascii="Candara" w:eastAsia="Calibri" w:hAnsi="Candara" w:cs="Andalus"/>
                <w:color w:val="002060"/>
                <w:sz w:val="22"/>
                <w:szCs w:val="22"/>
              </w:rPr>
              <w:t>.</w:t>
            </w:r>
          </w:p>
        </w:tc>
        <w:tc>
          <w:tcPr>
            <w:tcW w:w="4678" w:type="dxa"/>
            <w:tcBorders>
              <w:top w:val="single" w:sz="4" w:space="0" w:color="auto"/>
              <w:left w:val="single" w:sz="4" w:space="0" w:color="auto"/>
              <w:bottom w:val="single" w:sz="4" w:space="0" w:color="auto"/>
              <w:right w:val="single" w:sz="12" w:space="0" w:color="auto"/>
            </w:tcBorders>
            <w:shd w:val="clear" w:color="auto" w:fill="auto"/>
          </w:tcPr>
          <w:p w14:paraId="1A06A16A" w14:textId="77777777" w:rsidR="006544DB" w:rsidRPr="006C4F1C" w:rsidRDefault="006544DB" w:rsidP="0007005A">
            <w:pPr>
              <w:tabs>
                <w:tab w:val="center" w:pos="709"/>
                <w:tab w:val="right" w:pos="9072"/>
              </w:tabs>
              <w:spacing w:before="40" w:after="40" w:line="20" w:lineRule="atLeast"/>
              <w:jc w:val="both"/>
              <w:rPr>
                <w:rFonts w:ascii="Candara" w:eastAsia="Calibri" w:hAnsi="Candara"/>
                <w:color w:val="002060"/>
                <w:sz w:val="22"/>
                <w:szCs w:val="22"/>
                <w:lang w:val="sr-Cyrl-ME"/>
              </w:rPr>
            </w:pPr>
            <w:r w:rsidRPr="006C4F1C">
              <w:rPr>
                <w:rFonts w:ascii="Candara" w:hAnsi="Candara" w:cs="Andalus"/>
                <w:color w:val="002060"/>
                <w:sz w:val="22"/>
                <w:szCs w:val="22"/>
              </w:rPr>
              <w:t xml:space="preserve">Извршена је </w:t>
            </w:r>
            <w:r w:rsidRPr="006C4F1C">
              <w:rPr>
                <w:rFonts w:ascii="Candara" w:eastAsia="Calibri" w:hAnsi="Candara"/>
                <w:color w:val="002060"/>
                <w:sz w:val="22"/>
                <w:szCs w:val="22"/>
              </w:rPr>
              <w:t>санација</w:t>
            </w:r>
            <w:r w:rsidRPr="006C4F1C">
              <w:rPr>
                <w:rFonts w:ascii="Candara" w:eastAsia="Calibri" w:hAnsi="Candara"/>
                <w:color w:val="002060"/>
                <w:sz w:val="22"/>
                <w:szCs w:val="22"/>
                <w:lang w:val="sr-Cyrl-ME"/>
              </w:rPr>
              <w:t xml:space="preserve"> макадамског застора улица:</w:t>
            </w:r>
          </w:p>
          <w:p w14:paraId="0B6B19F5" w14:textId="42A44AA9" w:rsidR="006544DB" w:rsidRPr="006C4F1C" w:rsidRDefault="006544DB" w:rsidP="001C1DA5">
            <w:pPr>
              <w:pStyle w:val="ListParagraph"/>
              <w:numPr>
                <w:ilvl w:val="0"/>
                <w:numId w:val="33"/>
              </w:numPr>
              <w:tabs>
                <w:tab w:val="center" w:pos="178"/>
                <w:tab w:val="right" w:pos="9072"/>
              </w:tabs>
              <w:spacing w:before="40" w:after="40" w:line="20" w:lineRule="atLeast"/>
              <w:ind w:left="178" w:hanging="142"/>
              <w:jc w:val="both"/>
              <w:rPr>
                <w:rFonts w:ascii="Candara" w:hAnsi="Candara"/>
                <w:color w:val="002060"/>
                <w:lang w:val="sr-Cyrl-RS"/>
              </w:rPr>
            </w:pPr>
            <w:r w:rsidRPr="006C4F1C">
              <w:rPr>
                <w:rFonts w:ascii="Candara" w:hAnsi="Candara"/>
                <w:color w:val="002060"/>
              </w:rPr>
              <w:t xml:space="preserve">приступних улица са Стубичке улице </w:t>
            </w:r>
            <w:r w:rsidRPr="006C4F1C">
              <w:rPr>
                <w:rFonts w:ascii="Candara" w:hAnsi="Candara"/>
                <w:color w:val="002060"/>
                <w:lang w:val="sr-Latn-ME"/>
              </w:rPr>
              <w:t>у укупној дужини од 2.500 м</w:t>
            </w:r>
            <w:r w:rsidRPr="006C4F1C">
              <w:rPr>
                <w:rFonts w:ascii="Candara" w:hAnsi="Candara"/>
                <w:color w:val="002060"/>
                <w:lang w:val="sr-Cyrl-ME"/>
              </w:rPr>
              <w:t>,</w:t>
            </w:r>
          </w:p>
          <w:p w14:paraId="26CF7331" w14:textId="77CE244B" w:rsidR="006544DB" w:rsidRPr="006C4F1C" w:rsidRDefault="006544DB" w:rsidP="001C1DA5">
            <w:pPr>
              <w:pStyle w:val="ListParagraph"/>
              <w:numPr>
                <w:ilvl w:val="0"/>
                <w:numId w:val="33"/>
              </w:numPr>
              <w:tabs>
                <w:tab w:val="center" w:pos="178"/>
                <w:tab w:val="right" w:pos="9072"/>
              </w:tabs>
              <w:spacing w:before="40" w:after="40" w:line="20" w:lineRule="atLeast"/>
              <w:ind w:left="178" w:hanging="142"/>
              <w:jc w:val="both"/>
              <w:rPr>
                <w:rFonts w:ascii="Candara" w:hAnsi="Candara"/>
                <w:color w:val="002060"/>
                <w:lang w:val="sr-Cyrl-RS"/>
              </w:rPr>
            </w:pPr>
            <w:r w:rsidRPr="006C4F1C">
              <w:rPr>
                <w:rFonts w:ascii="Candara" w:hAnsi="Candara"/>
                <w:color w:val="002060"/>
                <w:lang w:val="sr-Cyrl-RS"/>
              </w:rPr>
              <w:t xml:space="preserve">Стубичке </w:t>
            </w:r>
            <w:r w:rsidRPr="006C4F1C">
              <w:rPr>
                <w:rFonts w:ascii="Candara" w:hAnsi="Candara"/>
                <w:color w:val="002060"/>
              </w:rPr>
              <w:t xml:space="preserve">VIII </w:t>
            </w:r>
            <w:r w:rsidRPr="006C4F1C">
              <w:rPr>
                <w:rFonts w:ascii="Candara" w:hAnsi="Candara"/>
                <w:color w:val="002060"/>
                <w:lang w:val="sr-Cyrl-RS"/>
              </w:rPr>
              <w:t>у дужини од 970 м.</w:t>
            </w:r>
          </w:p>
        </w:tc>
      </w:tr>
      <w:tr w:rsidR="006544DB" w:rsidRPr="006C4F1C" w14:paraId="1A70DB1D" w14:textId="77777777" w:rsidTr="006544DB">
        <w:trPr>
          <w:cantSplit/>
          <w:trHeight w:val="898"/>
        </w:trPr>
        <w:tc>
          <w:tcPr>
            <w:tcW w:w="660" w:type="dxa"/>
            <w:vMerge/>
            <w:tcBorders>
              <w:left w:val="single" w:sz="12" w:space="0" w:color="auto"/>
              <w:right w:val="single" w:sz="4" w:space="0" w:color="auto"/>
            </w:tcBorders>
            <w:shd w:val="clear" w:color="auto" w:fill="auto"/>
            <w:textDirection w:val="btLr"/>
            <w:vAlign w:val="center"/>
          </w:tcPr>
          <w:p w14:paraId="5E869D61" w14:textId="77777777" w:rsidR="006544DB" w:rsidRPr="006C4F1C" w:rsidRDefault="006544DB" w:rsidP="006550ED">
            <w:pPr>
              <w:tabs>
                <w:tab w:val="center" w:pos="4536"/>
                <w:tab w:val="right" w:pos="9072"/>
              </w:tabs>
              <w:spacing w:line="20" w:lineRule="atLeast"/>
              <w:jc w:val="center"/>
              <w:rPr>
                <w:rFonts w:ascii="Candara" w:hAnsi="Candara" w:cs="Andalus"/>
                <w:b/>
                <w:color w:val="002060"/>
                <w:sz w:val="22"/>
                <w:szCs w:val="22"/>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6D506FD2" w14:textId="77777777" w:rsidR="006544DB" w:rsidRPr="006C4F1C" w:rsidRDefault="006544DB" w:rsidP="0007005A">
            <w:pPr>
              <w:spacing w:before="60" w:after="60" w:line="20" w:lineRule="atLeast"/>
              <w:jc w:val="both"/>
              <w:rPr>
                <w:rFonts w:ascii="Candara" w:hAnsi="Candara"/>
                <w:color w:val="002060"/>
                <w:sz w:val="22"/>
                <w:highlight w:val="yellow"/>
                <w:lang w:val="sr-Cyrl-RS"/>
              </w:rPr>
            </w:pPr>
            <w:r w:rsidRPr="006C4F1C">
              <w:rPr>
                <w:rFonts w:ascii="Candara" w:eastAsia="Calibri" w:hAnsi="Candara"/>
                <w:color w:val="002060"/>
                <w:sz w:val="22"/>
                <w:szCs w:val="22"/>
                <w:lang w:val="sr-Cyrl-RS"/>
              </w:rPr>
              <w:t>С</w:t>
            </w:r>
            <w:r w:rsidRPr="006C4F1C">
              <w:rPr>
                <w:rFonts w:ascii="Candara" w:eastAsia="Calibri" w:hAnsi="Candara"/>
                <w:color w:val="002060"/>
                <w:sz w:val="22"/>
                <w:szCs w:val="22"/>
              </w:rPr>
              <w:t>анација пута са магистрале у правцу Будоша</w:t>
            </w:r>
            <w:r w:rsidRPr="006C4F1C">
              <w:rPr>
                <w:rFonts w:ascii="Candara" w:eastAsia="Calibri" w:hAnsi="Candara"/>
                <w:color w:val="002060"/>
                <w:sz w:val="22"/>
                <w:szCs w:val="22"/>
                <w:lang w:val="sr-Cyrl-RS"/>
              </w:rPr>
              <w:t>.</w:t>
            </w:r>
          </w:p>
        </w:tc>
        <w:tc>
          <w:tcPr>
            <w:tcW w:w="4678" w:type="dxa"/>
            <w:tcBorders>
              <w:top w:val="single" w:sz="4" w:space="0" w:color="auto"/>
              <w:left w:val="single" w:sz="4" w:space="0" w:color="auto"/>
              <w:bottom w:val="single" w:sz="4" w:space="0" w:color="auto"/>
              <w:right w:val="single" w:sz="12" w:space="0" w:color="auto"/>
            </w:tcBorders>
            <w:shd w:val="clear" w:color="auto" w:fill="auto"/>
          </w:tcPr>
          <w:p w14:paraId="41DEC679" w14:textId="77777777" w:rsidR="006544DB" w:rsidRPr="006C4F1C" w:rsidRDefault="006544DB" w:rsidP="0007005A">
            <w:pPr>
              <w:spacing w:before="40" w:after="40" w:line="20" w:lineRule="atLeast"/>
              <w:jc w:val="both"/>
              <w:rPr>
                <w:rFonts w:ascii="Candara" w:hAnsi="Candara" w:cs="Andalus"/>
                <w:color w:val="002060"/>
                <w:sz w:val="22"/>
                <w:szCs w:val="22"/>
              </w:rPr>
            </w:pPr>
            <w:bookmarkStart w:id="2" w:name="_Hlk53488124"/>
            <w:r w:rsidRPr="006C4F1C">
              <w:rPr>
                <w:rFonts w:ascii="Candara" w:eastAsia="Calibri" w:hAnsi="Candara"/>
                <w:color w:val="002060"/>
                <w:sz w:val="22"/>
                <w:szCs w:val="22"/>
              </w:rPr>
              <w:t xml:space="preserve">Извршена је санација макадамског застора пута са магистрале у правцу Будоша у дужини од 200 м. </w:t>
            </w:r>
            <w:bookmarkEnd w:id="2"/>
          </w:p>
        </w:tc>
      </w:tr>
      <w:tr w:rsidR="006544DB" w:rsidRPr="006C4F1C" w14:paraId="50F23DDE" w14:textId="77777777" w:rsidTr="006544DB">
        <w:trPr>
          <w:cantSplit/>
          <w:trHeight w:val="898"/>
        </w:trPr>
        <w:tc>
          <w:tcPr>
            <w:tcW w:w="660" w:type="dxa"/>
            <w:vMerge/>
            <w:tcBorders>
              <w:left w:val="single" w:sz="12" w:space="0" w:color="auto"/>
              <w:right w:val="single" w:sz="4" w:space="0" w:color="auto"/>
            </w:tcBorders>
            <w:shd w:val="clear" w:color="auto" w:fill="auto"/>
            <w:textDirection w:val="btLr"/>
            <w:vAlign w:val="center"/>
          </w:tcPr>
          <w:p w14:paraId="7692A220" w14:textId="77777777" w:rsidR="006544DB" w:rsidRPr="006C4F1C" w:rsidRDefault="006544DB" w:rsidP="006550ED">
            <w:pPr>
              <w:tabs>
                <w:tab w:val="center" w:pos="4536"/>
                <w:tab w:val="right" w:pos="9072"/>
              </w:tabs>
              <w:spacing w:line="20" w:lineRule="atLeast"/>
              <w:jc w:val="center"/>
              <w:rPr>
                <w:rFonts w:ascii="Candara" w:hAnsi="Candara" w:cs="Andalus"/>
                <w:b/>
                <w:color w:val="002060"/>
                <w:sz w:val="22"/>
                <w:szCs w:val="22"/>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7262A779" w14:textId="77777777" w:rsidR="006544DB" w:rsidRPr="006C4F1C" w:rsidRDefault="006544DB" w:rsidP="0007005A">
            <w:pPr>
              <w:spacing w:before="60" w:after="60" w:line="20" w:lineRule="atLeast"/>
              <w:jc w:val="both"/>
              <w:rPr>
                <w:rFonts w:ascii="Candara" w:hAnsi="Candara"/>
                <w:color w:val="002060"/>
                <w:sz w:val="22"/>
                <w:szCs w:val="22"/>
              </w:rPr>
            </w:pPr>
            <w:r w:rsidRPr="006C4F1C">
              <w:rPr>
                <w:rFonts w:ascii="Candara" w:hAnsi="Candara"/>
                <w:color w:val="002060"/>
                <w:sz w:val="22"/>
                <w:szCs w:val="22"/>
              </w:rPr>
              <w:t xml:space="preserve">Санација платоа иза објеката </w:t>
            </w:r>
            <w:r w:rsidRPr="006C4F1C">
              <w:rPr>
                <w:rFonts w:ascii="Candara" w:eastAsia="Calibri" w:hAnsi="Candara"/>
                <w:color w:val="002060"/>
                <w:sz w:val="22"/>
                <w:szCs w:val="22"/>
              </w:rPr>
              <w:t>у Ромском насељу у Грачаници.</w:t>
            </w:r>
          </w:p>
        </w:tc>
        <w:tc>
          <w:tcPr>
            <w:tcW w:w="4678" w:type="dxa"/>
            <w:tcBorders>
              <w:top w:val="single" w:sz="4" w:space="0" w:color="auto"/>
              <w:left w:val="single" w:sz="4" w:space="0" w:color="auto"/>
              <w:bottom w:val="single" w:sz="4" w:space="0" w:color="auto"/>
              <w:right w:val="single" w:sz="12" w:space="0" w:color="auto"/>
            </w:tcBorders>
            <w:shd w:val="clear" w:color="auto" w:fill="auto"/>
          </w:tcPr>
          <w:p w14:paraId="4DBFC4EB" w14:textId="77777777" w:rsidR="006544DB" w:rsidRPr="006C4F1C" w:rsidRDefault="006544DB" w:rsidP="0007005A">
            <w:pPr>
              <w:spacing w:before="60" w:after="60" w:line="20" w:lineRule="atLeast"/>
              <w:jc w:val="both"/>
              <w:rPr>
                <w:rFonts w:ascii="Candara" w:hAnsi="Candara" w:cs="Andalus"/>
                <w:color w:val="002060"/>
                <w:sz w:val="22"/>
                <w:szCs w:val="22"/>
                <w:lang w:val="sr-Latn-ME"/>
              </w:rPr>
            </w:pPr>
            <w:r w:rsidRPr="006C4F1C">
              <w:rPr>
                <w:rFonts w:ascii="Candara" w:eastAsia="Calibri" w:hAnsi="Candara"/>
                <w:color w:val="002060"/>
                <w:sz w:val="22"/>
                <w:szCs w:val="22"/>
              </w:rPr>
              <w:t>Извршена је санација макадамског застора платоа иза објеката у Ромском насељу у Грачаници.</w:t>
            </w:r>
          </w:p>
        </w:tc>
      </w:tr>
      <w:tr w:rsidR="006544DB" w:rsidRPr="006C4F1C" w14:paraId="7827F77D" w14:textId="77777777" w:rsidTr="006544DB">
        <w:trPr>
          <w:cantSplit/>
          <w:trHeight w:val="898"/>
        </w:trPr>
        <w:tc>
          <w:tcPr>
            <w:tcW w:w="660" w:type="dxa"/>
            <w:vMerge/>
            <w:tcBorders>
              <w:left w:val="single" w:sz="12" w:space="0" w:color="auto"/>
              <w:right w:val="single" w:sz="4" w:space="0" w:color="auto"/>
            </w:tcBorders>
            <w:shd w:val="clear" w:color="auto" w:fill="auto"/>
            <w:textDirection w:val="btLr"/>
            <w:vAlign w:val="center"/>
          </w:tcPr>
          <w:p w14:paraId="783C46F6" w14:textId="77777777" w:rsidR="006544DB" w:rsidRPr="006C4F1C" w:rsidRDefault="006544DB" w:rsidP="006550ED">
            <w:pPr>
              <w:tabs>
                <w:tab w:val="center" w:pos="4536"/>
                <w:tab w:val="right" w:pos="9072"/>
              </w:tabs>
              <w:spacing w:line="20" w:lineRule="atLeast"/>
              <w:jc w:val="center"/>
              <w:rPr>
                <w:rFonts w:ascii="Candara" w:hAnsi="Candara" w:cs="Andalus"/>
                <w:b/>
                <w:color w:val="002060"/>
                <w:sz w:val="22"/>
                <w:szCs w:val="22"/>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3B7B38FD" w14:textId="77777777" w:rsidR="006544DB" w:rsidRPr="006C4F1C" w:rsidRDefault="006544DB" w:rsidP="0007005A">
            <w:pPr>
              <w:spacing w:before="60" w:after="60" w:line="20" w:lineRule="atLeast"/>
              <w:jc w:val="both"/>
              <w:rPr>
                <w:rFonts w:ascii="Candara" w:hAnsi="Candara"/>
                <w:color w:val="002060"/>
                <w:sz w:val="22"/>
                <w:szCs w:val="22"/>
                <w:lang w:val="sr-Cyrl-RS"/>
              </w:rPr>
            </w:pPr>
            <w:r w:rsidRPr="006C4F1C">
              <w:rPr>
                <w:rFonts w:ascii="Candara" w:hAnsi="Candara" w:cs="Andalus"/>
                <w:color w:val="002060"/>
                <w:sz w:val="22"/>
                <w:szCs w:val="22"/>
              </w:rPr>
              <w:t xml:space="preserve">Санација </w:t>
            </w:r>
            <w:r w:rsidRPr="006C4F1C">
              <w:rPr>
                <w:rFonts w:ascii="Candara" w:eastAsia="Calibri" w:hAnsi="Candara"/>
                <w:color w:val="002060"/>
                <w:sz w:val="22"/>
                <w:szCs w:val="22"/>
              </w:rPr>
              <w:t>макадамског застора</w:t>
            </w:r>
            <w:r w:rsidRPr="006C4F1C">
              <w:rPr>
                <w:rFonts w:ascii="Candara" w:eastAsia="Calibri" w:hAnsi="Candara"/>
                <w:color w:val="002060"/>
                <w:sz w:val="22"/>
                <w:szCs w:val="22"/>
                <w:lang w:val="sr-Cyrl-RS"/>
              </w:rPr>
              <w:t xml:space="preserve"> </w:t>
            </w:r>
            <w:r w:rsidRPr="006C4F1C">
              <w:rPr>
                <w:rFonts w:ascii="Candara" w:hAnsi="Candara" w:cs="Andalus"/>
                <w:color w:val="002060"/>
                <w:sz w:val="22"/>
                <w:szCs w:val="22"/>
              </w:rPr>
              <w:t xml:space="preserve">приступних улица са </w:t>
            </w:r>
            <w:r w:rsidRPr="006C4F1C">
              <w:rPr>
                <w:rFonts w:ascii="Candara" w:hAnsi="Candara" w:cs="Andalus"/>
                <w:color w:val="002060"/>
                <w:sz w:val="22"/>
                <w:szCs w:val="22"/>
                <w:lang w:val="sr-Cyrl-RS"/>
              </w:rPr>
              <w:t>Грачаничке</w:t>
            </w:r>
            <w:r w:rsidRPr="006C4F1C">
              <w:rPr>
                <w:rFonts w:ascii="Candara" w:hAnsi="Candara" w:cs="Andalus"/>
                <w:color w:val="002060"/>
                <w:sz w:val="22"/>
                <w:szCs w:val="22"/>
              </w:rPr>
              <w:t xml:space="preserve"> улице</w:t>
            </w:r>
            <w:r w:rsidRPr="006C4F1C">
              <w:rPr>
                <w:rFonts w:ascii="Candara" w:hAnsi="Candara" w:cs="Andalus"/>
                <w:color w:val="002060"/>
                <w:sz w:val="22"/>
                <w:szCs w:val="22"/>
                <w:lang w:val="sr-Cyrl-RS"/>
              </w:rPr>
              <w:t>.</w:t>
            </w:r>
          </w:p>
        </w:tc>
        <w:tc>
          <w:tcPr>
            <w:tcW w:w="4678" w:type="dxa"/>
            <w:tcBorders>
              <w:top w:val="single" w:sz="4" w:space="0" w:color="auto"/>
              <w:left w:val="single" w:sz="4" w:space="0" w:color="auto"/>
              <w:bottom w:val="single" w:sz="4" w:space="0" w:color="auto"/>
              <w:right w:val="single" w:sz="12" w:space="0" w:color="auto"/>
            </w:tcBorders>
            <w:shd w:val="clear" w:color="auto" w:fill="auto"/>
          </w:tcPr>
          <w:p w14:paraId="014611DD" w14:textId="77777777" w:rsidR="006544DB" w:rsidRPr="006C4F1C" w:rsidRDefault="006544DB" w:rsidP="0007005A">
            <w:pPr>
              <w:spacing w:before="60" w:after="60" w:line="20" w:lineRule="atLeast"/>
              <w:jc w:val="both"/>
              <w:rPr>
                <w:rFonts w:ascii="Candara" w:eastAsia="Calibri" w:hAnsi="Candara"/>
                <w:color w:val="002060"/>
                <w:sz w:val="22"/>
                <w:szCs w:val="22"/>
                <w:lang w:val="sr-Cyrl-RS"/>
              </w:rPr>
            </w:pPr>
            <w:r w:rsidRPr="006C4F1C">
              <w:rPr>
                <w:rFonts w:ascii="Candara" w:eastAsia="Calibri" w:hAnsi="Candara"/>
                <w:color w:val="002060"/>
                <w:sz w:val="22"/>
                <w:szCs w:val="22"/>
              </w:rPr>
              <w:t xml:space="preserve">Извршена је санација макадамског застора </w:t>
            </w:r>
            <w:r w:rsidRPr="006C4F1C">
              <w:rPr>
                <w:rFonts w:ascii="Candara" w:eastAsia="Calibri" w:hAnsi="Candara"/>
                <w:color w:val="002060"/>
                <w:sz w:val="22"/>
                <w:szCs w:val="22"/>
                <w:lang w:val="sr-Cyrl-RS"/>
              </w:rPr>
              <w:t>приступног пута са Грачаничке улице у дужини од 150 м.</w:t>
            </w:r>
          </w:p>
        </w:tc>
      </w:tr>
      <w:tr w:rsidR="006544DB" w:rsidRPr="006C4F1C" w14:paraId="35793909" w14:textId="77777777" w:rsidTr="006544DB">
        <w:trPr>
          <w:cantSplit/>
          <w:trHeight w:val="930"/>
        </w:trPr>
        <w:tc>
          <w:tcPr>
            <w:tcW w:w="660" w:type="dxa"/>
            <w:vMerge/>
            <w:tcBorders>
              <w:left w:val="single" w:sz="12" w:space="0" w:color="auto"/>
              <w:right w:val="single" w:sz="4" w:space="0" w:color="auto"/>
            </w:tcBorders>
            <w:shd w:val="clear" w:color="auto" w:fill="auto"/>
            <w:textDirection w:val="btLr"/>
            <w:vAlign w:val="center"/>
          </w:tcPr>
          <w:p w14:paraId="304E7D0F" w14:textId="77777777" w:rsidR="006544DB" w:rsidRPr="006C4F1C" w:rsidRDefault="006544DB" w:rsidP="006550ED">
            <w:pPr>
              <w:tabs>
                <w:tab w:val="center" w:pos="4536"/>
                <w:tab w:val="right" w:pos="9072"/>
              </w:tabs>
              <w:spacing w:line="20" w:lineRule="atLeast"/>
              <w:jc w:val="center"/>
              <w:rPr>
                <w:rFonts w:ascii="Candara" w:hAnsi="Candara" w:cs="Andalus"/>
                <w:b/>
                <w:color w:val="002060"/>
                <w:sz w:val="22"/>
                <w:szCs w:val="22"/>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4E207733" w14:textId="77777777" w:rsidR="006544DB" w:rsidRPr="006C4F1C" w:rsidRDefault="006544DB" w:rsidP="0007005A">
            <w:pPr>
              <w:tabs>
                <w:tab w:val="center" w:pos="4536"/>
                <w:tab w:val="right" w:pos="9072"/>
              </w:tabs>
              <w:spacing w:before="60" w:after="60" w:line="20" w:lineRule="atLeast"/>
              <w:jc w:val="both"/>
              <w:rPr>
                <w:rFonts w:ascii="Candara" w:hAnsi="Candara" w:cs="Andalus"/>
                <w:i/>
                <w:color w:val="002060"/>
                <w:sz w:val="22"/>
                <w:szCs w:val="22"/>
              </w:rPr>
            </w:pPr>
            <w:r w:rsidRPr="006C4F1C">
              <w:rPr>
                <w:rFonts w:ascii="Candara" w:hAnsi="Candara" w:cs="Andalus"/>
                <w:b/>
                <w:i/>
                <w:color w:val="002060"/>
                <w:sz w:val="22"/>
                <w:szCs w:val="22"/>
                <w:u w:val="single"/>
              </w:rPr>
              <w:t>Санација ударних рупа</w:t>
            </w:r>
          </w:p>
          <w:p w14:paraId="4E89B5B2" w14:textId="77777777" w:rsidR="006544DB" w:rsidRPr="006C4F1C" w:rsidRDefault="006544DB" w:rsidP="0007005A">
            <w:pPr>
              <w:spacing w:before="60" w:after="60" w:line="20" w:lineRule="atLeast"/>
              <w:jc w:val="both"/>
              <w:rPr>
                <w:rFonts w:ascii="Candara" w:hAnsi="Candara"/>
                <w:color w:val="002060"/>
                <w:sz w:val="22"/>
                <w:szCs w:val="22"/>
              </w:rPr>
            </w:pPr>
            <w:r w:rsidRPr="006C4F1C">
              <w:rPr>
                <w:rFonts w:ascii="Candara" w:hAnsi="Candara"/>
                <w:color w:val="002060"/>
                <w:sz w:val="22"/>
                <w:szCs w:val="22"/>
              </w:rPr>
              <w:t>Санација ударних рупа кроз насеље Кличево.</w:t>
            </w:r>
          </w:p>
        </w:tc>
        <w:tc>
          <w:tcPr>
            <w:tcW w:w="4678" w:type="dxa"/>
            <w:tcBorders>
              <w:top w:val="single" w:sz="4" w:space="0" w:color="auto"/>
              <w:left w:val="single" w:sz="4" w:space="0" w:color="auto"/>
              <w:bottom w:val="single" w:sz="4" w:space="0" w:color="auto"/>
              <w:right w:val="single" w:sz="12" w:space="0" w:color="auto"/>
            </w:tcBorders>
            <w:shd w:val="clear" w:color="auto" w:fill="auto"/>
          </w:tcPr>
          <w:p w14:paraId="140C4329" w14:textId="79E69CDC" w:rsidR="006544DB" w:rsidRPr="006C4F1C" w:rsidRDefault="006544DB" w:rsidP="0007005A">
            <w:pPr>
              <w:tabs>
                <w:tab w:val="center" w:pos="4536"/>
                <w:tab w:val="right" w:pos="9072"/>
              </w:tabs>
              <w:spacing w:before="60" w:after="60" w:line="20" w:lineRule="atLeast"/>
              <w:jc w:val="both"/>
              <w:rPr>
                <w:rFonts w:ascii="Candara" w:hAnsi="Candara" w:cs="Andalus"/>
                <w:color w:val="002060"/>
                <w:sz w:val="22"/>
                <w:szCs w:val="22"/>
              </w:rPr>
            </w:pPr>
            <w:r w:rsidRPr="006C4F1C">
              <w:rPr>
                <w:rFonts w:ascii="Candara" w:hAnsi="Candara" w:cs="Andalus"/>
                <w:color w:val="002060"/>
                <w:sz w:val="22"/>
                <w:szCs w:val="22"/>
              </w:rPr>
              <w:t xml:space="preserve">Извршена је </w:t>
            </w:r>
            <w:r w:rsidRPr="006C4F1C">
              <w:rPr>
                <w:rFonts w:ascii="Candara" w:hAnsi="Candara" w:cs="Andalus"/>
                <w:color w:val="002060"/>
                <w:sz w:val="22"/>
                <w:szCs w:val="22"/>
                <w:lang w:val="sr-Cyrl-RS"/>
              </w:rPr>
              <w:t>с</w:t>
            </w:r>
            <w:r w:rsidRPr="006C4F1C">
              <w:rPr>
                <w:rFonts w:ascii="Candara" w:hAnsi="Candara" w:cs="Andalus"/>
                <w:color w:val="002060"/>
                <w:sz w:val="22"/>
                <w:szCs w:val="22"/>
              </w:rPr>
              <w:t>анација ударних рупа у улицама: Жељезничка, Школска, Школска X, Стубичка, Стубичка X,  Страшевска, Грачаничка</w:t>
            </w:r>
            <w:r w:rsidRPr="006C4F1C">
              <w:rPr>
                <w:rFonts w:ascii="Candara" w:hAnsi="Candara" w:cs="Andalus"/>
                <w:color w:val="002060"/>
                <w:sz w:val="22"/>
                <w:szCs w:val="22"/>
                <w:lang w:val="sr-Cyrl-RS"/>
              </w:rPr>
              <w:t>,</w:t>
            </w:r>
            <w:r w:rsidRPr="006C4F1C">
              <w:rPr>
                <w:rFonts w:ascii="Candara" w:hAnsi="Candara" w:cs="Andalus"/>
                <w:color w:val="002060"/>
                <w:sz w:val="22"/>
                <w:szCs w:val="22"/>
              </w:rPr>
              <w:t xml:space="preserve"> Требјешка VI</w:t>
            </w:r>
            <w:r w:rsidRPr="006C4F1C">
              <w:rPr>
                <w:rFonts w:ascii="Candara" w:hAnsi="Candara" w:cs="Andalus"/>
                <w:color w:val="002060"/>
                <w:sz w:val="22"/>
                <w:szCs w:val="22"/>
                <w:lang w:val="sr-Cyrl-RS"/>
              </w:rPr>
              <w:t>, Трговачка и 13. јул</w:t>
            </w:r>
            <w:r w:rsidRPr="006C4F1C">
              <w:rPr>
                <w:rFonts w:ascii="Candara" w:hAnsi="Candara" w:cs="Andalus"/>
                <w:color w:val="002060"/>
                <w:sz w:val="22"/>
                <w:szCs w:val="22"/>
              </w:rPr>
              <w:t>.</w:t>
            </w:r>
          </w:p>
        </w:tc>
      </w:tr>
      <w:tr w:rsidR="006544DB" w:rsidRPr="006C4F1C" w14:paraId="2A704AE3" w14:textId="77777777" w:rsidTr="006544DB">
        <w:trPr>
          <w:cantSplit/>
          <w:trHeight w:val="930"/>
        </w:trPr>
        <w:tc>
          <w:tcPr>
            <w:tcW w:w="660" w:type="dxa"/>
            <w:vMerge/>
            <w:tcBorders>
              <w:left w:val="single" w:sz="12" w:space="0" w:color="auto"/>
              <w:right w:val="single" w:sz="4" w:space="0" w:color="auto"/>
            </w:tcBorders>
            <w:shd w:val="clear" w:color="auto" w:fill="auto"/>
            <w:textDirection w:val="btLr"/>
            <w:vAlign w:val="center"/>
          </w:tcPr>
          <w:p w14:paraId="068DF081" w14:textId="77777777" w:rsidR="006544DB" w:rsidRPr="006C4F1C" w:rsidRDefault="006544DB" w:rsidP="006550ED">
            <w:pPr>
              <w:tabs>
                <w:tab w:val="center" w:pos="4536"/>
                <w:tab w:val="right" w:pos="9072"/>
              </w:tabs>
              <w:spacing w:line="20" w:lineRule="atLeast"/>
              <w:jc w:val="center"/>
              <w:rPr>
                <w:rFonts w:ascii="Candara" w:hAnsi="Candara" w:cs="Andalus"/>
                <w:b/>
                <w:color w:val="002060"/>
                <w:sz w:val="22"/>
                <w:szCs w:val="22"/>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0E503D5D" w14:textId="77777777" w:rsidR="006544DB" w:rsidRPr="006C4F1C" w:rsidRDefault="006544DB" w:rsidP="0007005A">
            <w:pPr>
              <w:tabs>
                <w:tab w:val="center" w:pos="4536"/>
                <w:tab w:val="right" w:pos="9072"/>
              </w:tabs>
              <w:spacing w:before="60" w:after="60" w:line="20" w:lineRule="atLeast"/>
              <w:jc w:val="both"/>
              <w:rPr>
                <w:rFonts w:ascii="Candara" w:hAnsi="Candara" w:cs="Andalus"/>
                <w:b/>
                <w:i/>
                <w:color w:val="002060"/>
                <w:sz w:val="22"/>
                <w:szCs w:val="22"/>
                <w:u w:val="single"/>
              </w:rPr>
            </w:pPr>
            <w:r w:rsidRPr="006C4F1C">
              <w:rPr>
                <w:rFonts w:ascii="Candara" w:hAnsi="Candara" w:cs="Andalus"/>
                <w:b/>
                <w:i/>
                <w:color w:val="002060"/>
                <w:sz w:val="22"/>
                <w:szCs w:val="22"/>
                <w:u w:val="single"/>
              </w:rPr>
              <w:t>Постављање успоривача брзине</w:t>
            </w:r>
          </w:p>
          <w:p w14:paraId="374ECA9D" w14:textId="24C46A63" w:rsidR="006544DB" w:rsidRPr="006C4F1C" w:rsidRDefault="006544DB" w:rsidP="0007005A">
            <w:pPr>
              <w:tabs>
                <w:tab w:val="center" w:pos="4536"/>
                <w:tab w:val="right" w:pos="9072"/>
              </w:tabs>
              <w:spacing w:before="60" w:after="60" w:line="20" w:lineRule="atLeast"/>
              <w:jc w:val="both"/>
              <w:rPr>
                <w:rFonts w:ascii="Candara" w:hAnsi="Candara" w:cs="Andalus"/>
                <w:i/>
                <w:color w:val="002060"/>
                <w:sz w:val="22"/>
                <w:szCs w:val="22"/>
                <w:u w:val="single"/>
              </w:rPr>
            </w:pPr>
            <w:r w:rsidRPr="006C4F1C">
              <w:rPr>
                <w:rFonts w:ascii="Candara" w:hAnsi="Candara" w:cs="Andalus"/>
                <w:color w:val="002060"/>
                <w:sz w:val="22"/>
                <w:szCs w:val="22"/>
              </w:rPr>
              <w:t>Постављање успоривача брзине</w:t>
            </w:r>
            <w:r w:rsidRPr="006C4F1C">
              <w:rPr>
                <w:rFonts w:ascii="Candara" w:hAnsi="Candara" w:cs="Andalus"/>
                <w:color w:val="002060"/>
                <w:sz w:val="22"/>
                <w:szCs w:val="22"/>
                <w:lang w:val="sr-Latn-ME"/>
              </w:rPr>
              <w:t xml:space="preserve"> у Школској улици, у близини вртића </w:t>
            </w:r>
            <w:r w:rsidRPr="006C4F1C">
              <w:rPr>
                <w:rFonts w:ascii="Candara" w:hAnsi="Candara" w:cs="Andalus"/>
                <w:color w:val="002060"/>
                <w:sz w:val="22"/>
                <w:szCs w:val="22"/>
                <w:lang w:val="sr-Cyrl-ME"/>
              </w:rPr>
              <w:t>(</w:t>
            </w:r>
            <w:r w:rsidRPr="006C4F1C">
              <w:rPr>
                <w:rFonts w:ascii="Candara" w:hAnsi="Candara" w:cs="Andalus"/>
                <w:color w:val="002060"/>
                <w:sz w:val="22"/>
                <w:szCs w:val="22"/>
                <w:lang w:val="sr-Latn-ME"/>
              </w:rPr>
              <w:t>који се налази у дворишту школе</w:t>
            </w:r>
            <w:r w:rsidRPr="006C4F1C">
              <w:rPr>
                <w:rFonts w:ascii="Candara" w:hAnsi="Candara" w:cs="Andalus"/>
                <w:color w:val="002060"/>
                <w:sz w:val="22"/>
                <w:szCs w:val="22"/>
                <w:lang w:val="sr-Cyrl-ME"/>
              </w:rPr>
              <w:t>)</w:t>
            </w:r>
            <w:r w:rsidRPr="006C4F1C">
              <w:rPr>
                <w:rFonts w:ascii="Candara" w:hAnsi="Candara" w:cs="Andalus"/>
                <w:color w:val="002060"/>
                <w:sz w:val="22"/>
                <w:szCs w:val="22"/>
                <w:lang w:val="sr-Latn-ME"/>
              </w:rPr>
              <w:t xml:space="preserve"> и код пекаре „Тренд“.</w:t>
            </w:r>
          </w:p>
        </w:tc>
        <w:tc>
          <w:tcPr>
            <w:tcW w:w="4678" w:type="dxa"/>
            <w:tcBorders>
              <w:top w:val="single" w:sz="4" w:space="0" w:color="auto"/>
              <w:left w:val="single" w:sz="4" w:space="0" w:color="auto"/>
              <w:bottom w:val="single" w:sz="4" w:space="0" w:color="auto"/>
              <w:right w:val="single" w:sz="12" w:space="0" w:color="auto"/>
            </w:tcBorders>
            <w:shd w:val="clear" w:color="auto" w:fill="auto"/>
          </w:tcPr>
          <w:p w14:paraId="64BFBADB" w14:textId="77777777" w:rsidR="006544DB" w:rsidRPr="006C4F1C" w:rsidRDefault="006544DB" w:rsidP="0007005A">
            <w:pPr>
              <w:tabs>
                <w:tab w:val="center" w:pos="317"/>
                <w:tab w:val="right" w:pos="9072"/>
              </w:tabs>
              <w:spacing w:before="60" w:after="60" w:line="20" w:lineRule="atLeast"/>
              <w:jc w:val="both"/>
              <w:rPr>
                <w:rFonts w:ascii="Candara" w:hAnsi="Candara" w:cs="Andalus"/>
                <w:color w:val="002060"/>
                <w:sz w:val="22"/>
                <w:szCs w:val="22"/>
              </w:rPr>
            </w:pPr>
            <w:r w:rsidRPr="006C4F1C">
              <w:rPr>
                <w:rFonts w:ascii="Candara" w:hAnsi="Candara" w:cs="Andalus"/>
                <w:color w:val="002060"/>
                <w:sz w:val="22"/>
                <w:szCs w:val="22"/>
              </w:rPr>
              <w:t xml:space="preserve">Извршено је постављање 4 успоривача брзине у Школској улици (код школе и вртића и код пекаре „Тренд“) и поправака постојећег успоривача. Вриједност радова износи  2.025,00 €. </w:t>
            </w:r>
          </w:p>
        </w:tc>
      </w:tr>
      <w:tr w:rsidR="006544DB" w:rsidRPr="006C4F1C" w14:paraId="0781E765" w14:textId="77777777" w:rsidTr="006544DB">
        <w:trPr>
          <w:cantSplit/>
          <w:trHeight w:val="930"/>
        </w:trPr>
        <w:tc>
          <w:tcPr>
            <w:tcW w:w="660" w:type="dxa"/>
            <w:vMerge/>
            <w:tcBorders>
              <w:left w:val="single" w:sz="12" w:space="0" w:color="auto"/>
              <w:right w:val="single" w:sz="4" w:space="0" w:color="auto"/>
            </w:tcBorders>
            <w:shd w:val="clear" w:color="auto" w:fill="auto"/>
            <w:textDirection w:val="btLr"/>
            <w:vAlign w:val="center"/>
          </w:tcPr>
          <w:p w14:paraId="30F5AC73" w14:textId="77777777" w:rsidR="006544DB" w:rsidRPr="006C4F1C" w:rsidRDefault="006544DB" w:rsidP="006550ED">
            <w:pPr>
              <w:tabs>
                <w:tab w:val="center" w:pos="4536"/>
                <w:tab w:val="right" w:pos="9072"/>
              </w:tabs>
              <w:spacing w:line="20" w:lineRule="atLeast"/>
              <w:jc w:val="center"/>
              <w:rPr>
                <w:rFonts w:ascii="Candara" w:hAnsi="Candara" w:cs="Andalus"/>
                <w:b/>
                <w:color w:val="002060"/>
                <w:sz w:val="22"/>
                <w:szCs w:val="22"/>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5BE58447" w14:textId="77777777" w:rsidR="006544DB" w:rsidRPr="006C4F1C" w:rsidRDefault="006544DB" w:rsidP="0007005A">
            <w:pPr>
              <w:tabs>
                <w:tab w:val="center" w:pos="4536"/>
                <w:tab w:val="right" w:pos="9072"/>
              </w:tabs>
              <w:spacing w:before="60" w:after="60" w:line="20" w:lineRule="atLeast"/>
              <w:jc w:val="both"/>
              <w:rPr>
                <w:rFonts w:ascii="Candara" w:hAnsi="Candara" w:cs="Andalus"/>
                <w:b/>
                <w:i/>
                <w:color w:val="002060"/>
                <w:sz w:val="22"/>
                <w:szCs w:val="22"/>
                <w:u w:val="single"/>
              </w:rPr>
            </w:pPr>
            <w:r w:rsidRPr="006C4F1C">
              <w:rPr>
                <w:rFonts w:ascii="Candara" w:hAnsi="Candara" w:cs="Andalus"/>
                <w:color w:val="002060"/>
                <w:sz w:val="22"/>
                <w:szCs w:val="22"/>
              </w:rPr>
              <w:t>Постављање успоривача брзине</w:t>
            </w:r>
            <w:r w:rsidRPr="006C4F1C">
              <w:rPr>
                <w:rFonts w:ascii="Candara" w:hAnsi="Candara" w:cs="Andalus"/>
                <w:color w:val="002060"/>
                <w:sz w:val="22"/>
                <w:szCs w:val="22"/>
                <w:lang w:val="sr-Latn-ME"/>
              </w:rPr>
              <w:t xml:space="preserve"> у Требјешкој улици, преко пута стадиона ОФК „Никшић“ и код улаза у Ново гробље. </w:t>
            </w:r>
          </w:p>
        </w:tc>
        <w:tc>
          <w:tcPr>
            <w:tcW w:w="4678" w:type="dxa"/>
            <w:tcBorders>
              <w:top w:val="single" w:sz="4" w:space="0" w:color="auto"/>
              <w:left w:val="single" w:sz="4" w:space="0" w:color="auto"/>
              <w:bottom w:val="single" w:sz="4" w:space="0" w:color="auto"/>
              <w:right w:val="single" w:sz="12" w:space="0" w:color="auto"/>
            </w:tcBorders>
            <w:shd w:val="clear" w:color="auto" w:fill="auto"/>
          </w:tcPr>
          <w:p w14:paraId="0F108318" w14:textId="1E3215A2" w:rsidR="006544DB" w:rsidRPr="006C4F1C" w:rsidRDefault="006544DB" w:rsidP="0007005A">
            <w:pPr>
              <w:tabs>
                <w:tab w:val="center" w:pos="317"/>
                <w:tab w:val="right" w:pos="9072"/>
              </w:tabs>
              <w:spacing w:before="60" w:after="60" w:line="20" w:lineRule="atLeast"/>
              <w:jc w:val="both"/>
              <w:rPr>
                <w:rFonts w:ascii="Candara" w:hAnsi="Candara" w:cs="Andalus"/>
                <w:color w:val="002060"/>
                <w:sz w:val="22"/>
                <w:szCs w:val="22"/>
                <w:highlight w:val="yellow"/>
              </w:rPr>
            </w:pPr>
            <w:r w:rsidRPr="006C4F1C">
              <w:rPr>
                <w:rFonts w:ascii="Candara" w:hAnsi="Candara" w:cs="Andalus"/>
                <w:color w:val="002060"/>
                <w:sz w:val="22"/>
                <w:szCs w:val="22"/>
                <w:lang w:val="sr-Latn-ME"/>
              </w:rPr>
              <w:t>Извршено је постављање 2 успоривача брзине у Требјешкој улици (преко пута стадиона ОФК „Никшић“ и код улаза у Ново гробље). Вриједност радова износи  1</w:t>
            </w:r>
            <w:r w:rsidRPr="006C4F1C">
              <w:rPr>
                <w:rFonts w:ascii="Candara" w:hAnsi="Candara" w:cs="Andalus"/>
                <w:color w:val="002060"/>
                <w:sz w:val="22"/>
                <w:szCs w:val="22"/>
                <w:lang w:val="sr-Cyrl-ME"/>
              </w:rPr>
              <w:t>.</w:t>
            </w:r>
            <w:r w:rsidRPr="006C4F1C">
              <w:rPr>
                <w:rFonts w:ascii="Candara" w:hAnsi="Candara" w:cs="Andalus"/>
                <w:color w:val="002060"/>
                <w:sz w:val="22"/>
                <w:szCs w:val="22"/>
                <w:lang w:val="sr-Latn-ME"/>
              </w:rPr>
              <w:t>723,28 €.</w:t>
            </w:r>
          </w:p>
        </w:tc>
      </w:tr>
      <w:tr w:rsidR="006544DB" w:rsidRPr="006C4F1C" w14:paraId="2637052F" w14:textId="77777777" w:rsidTr="006544DB">
        <w:trPr>
          <w:cantSplit/>
          <w:trHeight w:val="603"/>
        </w:trPr>
        <w:tc>
          <w:tcPr>
            <w:tcW w:w="660" w:type="dxa"/>
            <w:vMerge/>
            <w:tcBorders>
              <w:left w:val="single" w:sz="12" w:space="0" w:color="auto"/>
              <w:bottom w:val="single" w:sz="12" w:space="0" w:color="auto"/>
              <w:right w:val="single" w:sz="4" w:space="0" w:color="auto"/>
            </w:tcBorders>
            <w:shd w:val="clear" w:color="auto" w:fill="auto"/>
            <w:textDirection w:val="btLr"/>
            <w:vAlign w:val="center"/>
          </w:tcPr>
          <w:p w14:paraId="1D96BF99" w14:textId="77777777" w:rsidR="006544DB" w:rsidRPr="006C4F1C" w:rsidRDefault="006544DB" w:rsidP="006550ED">
            <w:pPr>
              <w:tabs>
                <w:tab w:val="center" w:pos="4536"/>
                <w:tab w:val="right" w:pos="9072"/>
              </w:tabs>
              <w:spacing w:line="20" w:lineRule="atLeast"/>
              <w:jc w:val="center"/>
              <w:rPr>
                <w:rFonts w:ascii="Candara" w:hAnsi="Candara" w:cs="Andalus"/>
                <w:b/>
                <w:color w:val="002060"/>
                <w:sz w:val="22"/>
                <w:szCs w:val="22"/>
              </w:rPr>
            </w:pPr>
          </w:p>
        </w:tc>
        <w:tc>
          <w:tcPr>
            <w:tcW w:w="4678" w:type="dxa"/>
            <w:tcBorders>
              <w:top w:val="single" w:sz="4" w:space="0" w:color="auto"/>
              <w:left w:val="single" w:sz="4" w:space="0" w:color="auto"/>
              <w:bottom w:val="single" w:sz="12" w:space="0" w:color="auto"/>
              <w:right w:val="single" w:sz="4" w:space="0" w:color="auto"/>
            </w:tcBorders>
            <w:shd w:val="clear" w:color="auto" w:fill="auto"/>
          </w:tcPr>
          <w:p w14:paraId="3B410302" w14:textId="2DDC9E24" w:rsidR="006544DB" w:rsidRPr="006C4F1C" w:rsidRDefault="006544DB" w:rsidP="0007005A">
            <w:pPr>
              <w:tabs>
                <w:tab w:val="center" w:pos="4536"/>
                <w:tab w:val="right" w:pos="9072"/>
              </w:tabs>
              <w:spacing w:before="60" w:after="60" w:line="20" w:lineRule="atLeast"/>
              <w:jc w:val="both"/>
              <w:rPr>
                <w:rFonts w:ascii="Candara" w:hAnsi="Candara" w:cs="Andalus"/>
                <w:color w:val="002060"/>
                <w:sz w:val="22"/>
                <w:szCs w:val="22"/>
                <w:lang w:val="sr-Cyrl-RS"/>
              </w:rPr>
            </w:pPr>
            <w:r w:rsidRPr="006C4F1C">
              <w:rPr>
                <w:rFonts w:ascii="Candara" w:hAnsi="Candara"/>
                <w:color w:val="002060"/>
                <w:sz w:val="22"/>
              </w:rPr>
              <w:t xml:space="preserve">Постављање успоривача </w:t>
            </w:r>
            <w:r w:rsidRPr="006C4F1C">
              <w:rPr>
                <w:rFonts w:ascii="Candara" w:hAnsi="Candara"/>
                <w:color w:val="002060"/>
                <w:sz w:val="22"/>
                <w:lang w:val="sr-Latn-ME"/>
              </w:rPr>
              <w:t xml:space="preserve">брзине у Рударској улици, </w:t>
            </w:r>
            <w:r w:rsidRPr="006C4F1C">
              <w:rPr>
                <w:rFonts w:ascii="Candara" w:hAnsi="Candara"/>
                <w:color w:val="002060"/>
                <w:sz w:val="22"/>
                <w:lang w:val="sr-Cyrl-ME"/>
              </w:rPr>
              <w:t xml:space="preserve">на </w:t>
            </w:r>
            <w:r w:rsidRPr="006C4F1C">
              <w:rPr>
                <w:rFonts w:ascii="Candara" w:hAnsi="Candara"/>
                <w:color w:val="002060"/>
                <w:sz w:val="22"/>
                <w:lang w:val="sr-Latn-ME"/>
              </w:rPr>
              <w:t>излаз</w:t>
            </w:r>
            <w:r w:rsidRPr="006C4F1C">
              <w:rPr>
                <w:rFonts w:ascii="Candara" w:hAnsi="Candara"/>
                <w:color w:val="002060"/>
                <w:sz w:val="22"/>
                <w:lang w:val="sr-Cyrl-ME"/>
              </w:rPr>
              <w:t>у</w:t>
            </w:r>
            <w:r w:rsidRPr="006C4F1C">
              <w:rPr>
                <w:rFonts w:ascii="Candara" w:hAnsi="Candara"/>
                <w:color w:val="002060"/>
                <w:sz w:val="22"/>
                <w:lang w:val="sr-Latn-ME"/>
              </w:rPr>
              <w:t xml:space="preserve"> на Требјешку улицу</w:t>
            </w:r>
            <w:r w:rsidRPr="006C4F1C">
              <w:rPr>
                <w:rFonts w:ascii="Candara" w:hAnsi="Candara"/>
                <w:color w:val="002060"/>
                <w:sz w:val="22"/>
                <w:lang w:val="sr-Cyrl-RS"/>
              </w:rPr>
              <w:t>.</w:t>
            </w:r>
          </w:p>
        </w:tc>
        <w:tc>
          <w:tcPr>
            <w:tcW w:w="4678" w:type="dxa"/>
            <w:tcBorders>
              <w:top w:val="single" w:sz="4" w:space="0" w:color="auto"/>
              <w:left w:val="single" w:sz="4" w:space="0" w:color="auto"/>
              <w:bottom w:val="single" w:sz="12" w:space="0" w:color="auto"/>
              <w:right w:val="single" w:sz="12" w:space="0" w:color="auto"/>
            </w:tcBorders>
            <w:shd w:val="clear" w:color="auto" w:fill="auto"/>
          </w:tcPr>
          <w:p w14:paraId="481D46EE" w14:textId="77777777" w:rsidR="006544DB" w:rsidRPr="006C4F1C" w:rsidRDefault="006544DB" w:rsidP="0007005A">
            <w:pPr>
              <w:tabs>
                <w:tab w:val="center" w:pos="317"/>
                <w:tab w:val="right" w:pos="9072"/>
              </w:tabs>
              <w:spacing w:before="60" w:after="60" w:line="20" w:lineRule="atLeast"/>
              <w:jc w:val="both"/>
              <w:rPr>
                <w:rFonts w:ascii="Candara" w:hAnsi="Candara" w:cs="Andalus"/>
                <w:color w:val="002060"/>
                <w:sz w:val="22"/>
                <w:szCs w:val="22"/>
                <w:lang w:val="sr-Latn-ME"/>
              </w:rPr>
            </w:pPr>
          </w:p>
        </w:tc>
      </w:tr>
      <w:tr w:rsidR="006544DB" w:rsidRPr="006C4F1C" w14:paraId="1A2AAEB7" w14:textId="77777777" w:rsidTr="002F6A84">
        <w:trPr>
          <w:cantSplit/>
          <w:trHeight w:val="398"/>
        </w:trPr>
        <w:tc>
          <w:tcPr>
            <w:tcW w:w="660" w:type="dxa"/>
            <w:vMerge w:val="restart"/>
            <w:tcBorders>
              <w:top w:val="single" w:sz="8" w:space="0" w:color="auto"/>
              <w:left w:val="single" w:sz="12" w:space="0" w:color="auto"/>
              <w:right w:val="single" w:sz="4" w:space="0" w:color="auto"/>
            </w:tcBorders>
            <w:shd w:val="clear" w:color="auto" w:fill="auto"/>
            <w:textDirection w:val="btLr"/>
            <w:vAlign w:val="center"/>
          </w:tcPr>
          <w:p w14:paraId="27CEA50E" w14:textId="77777777" w:rsidR="006544DB" w:rsidRPr="006C4F1C" w:rsidRDefault="006544DB" w:rsidP="006550ED">
            <w:pPr>
              <w:tabs>
                <w:tab w:val="center" w:pos="4536"/>
                <w:tab w:val="right" w:pos="9072"/>
              </w:tabs>
              <w:spacing w:line="20" w:lineRule="atLeast"/>
              <w:jc w:val="center"/>
              <w:rPr>
                <w:rFonts w:ascii="Candara" w:hAnsi="Candara" w:cs="Andalus"/>
                <w:b/>
                <w:color w:val="002060"/>
                <w:sz w:val="22"/>
                <w:szCs w:val="22"/>
              </w:rPr>
            </w:pPr>
            <w:r w:rsidRPr="006C4F1C">
              <w:rPr>
                <w:rFonts w:ascii="Candara" w:hAnsi="Candara" w:cs="Andalus"/>
                <w:b/>
                <w:color w:val="002060"/>
                <w:sz w:val="22"/>
                <w:szCs w:val="22"/>
              </w:rPr>
              <w:t xml:space="preserve">ВОДОВОД </w:t>
            </w:r>
          </w:p>
        </w:tc>
        <w:tc>
          <w:tcPr>
            <w:tcW w:w="4678" w:type="dxa"/>
            <w:tcBorders>
              <w:top w:val="single" w:sz="8" w:space="0" w:color="auto"/>
              <w:left w:val="single" w:sz="4" w:space="0" w:color="auto"/>
              <w:bottom w:val="single" w:sz="4" w:space="0" w:color="auto"/>
              <w:right w:val="single" w:sz="4" w:space="0" w:color="auto"/>
            </w:tcBorders>
            <w:shd w:val="clear" w:color="auto" w:fill="auto"/>
          </w:tcPr>
          <w:p w14:paraId="3D9EE0C7" w14:textId="77777777" w:rsidR="006544DB" w:rsidRPr="006C4F1C" w:rsidRDefault="006544DB" w:rsidP="00E12C81">
            <w:pPr>
              <w:pStyle w:val="ListParagraph"/>
              <w:spacing w:before="60" w:after="0" w:line="20" w:lineRule="atLeast"/>
              <w:ind w:left="0"/>
              <w:jc w:val="both"/>
              <w:rPr>
                <w:rFonts w:ascii="Candara" w:eastAsia="Times New Roman" w:hAnsi="Candara" w:cs="Andalus"/>
                <w:b/>
                <w:i/>
                <w:color w:val="002060"/>
                <w:u w:val="single"/>
                <w:lang w:val="sr-Latn-CS" w:eastAsia="sr-Latn-CS"/>
              </w:rPr>
            </w:pPr>
            <w:r w:rsidRPr="006C4F1C">
              <w:rPr>
                <w:rFonts w:ascii="Candara" w:eastAsia="Times New Roman" w:hAnsi="Candara" w:cs="Andalus"/>
                <w:b/>
                <w:i/>
                <w:color w:val="002060"/>
                <w:u w:val="single"/>
                <w:lang w:val="sr-Latn-CS" w:eastAsia="sr-Latn-CS"/>
              </w:rPr>
              <w:t>Водовод</w:t>
            </w:r>
          </w:p>
          <w:p w14:paraId="13221234" w14:textId="77777777" w:rsidR="006544DB" w:rsidRPr="006C4F1C" w:rsidRDefault="006544DB" w:rsidP="00E14698">
            <w:pPr>
              <w:tabs>
                <w:tab w:val="center" w:pos="4536"/>
                <w:tab w:val="right" w:pos="9072"/>
              </w:tabs>
              <w:spacing w:before="60" w:line="20" w:lineRule="atLeast"/>
              <w:jc w:val="both"/>
              <w:rPr>
                <w:rFonts w:ascii="Candara" w:hAnsi="Candara"/>
                <w:b/>
                <w:i/>
                <w:color w:val="002060"/>
                <w:sz w:val="22"/>
                <w:szCs w:val="22"/>
                <w:u w:val="single"/>
              </w:rPr>
            </w:pPr>
            <w:r w:rsidRPr="006C4F1C">
              <w:rPr>
                <w:rFonts w:ascii="Candara" w:hAnsi="Candara"/>
                <w:color w:val="002060"/>
                <w:sz w:val="22"/>
                <w:szCs w:val="22"/>
                <w:lang w:val="sr-Latn-ME"/>
              </w:rPr>
              <w:t>Изградња водовода за Стубички крај (Пријеспа), подручје МЗ које се налази преко Царевог моста.</w:t>
            </w:r>
          </w:p>
        </w:tc>
        <w:tc>
          <w:tcPr>
            <w:tcW w:w="4678" w:type="dxa"/>
            <w:tcBorders>
              <w:top w:val="single" w:sz="8" w:space="0" w:color="auto"/>
              <w:left w:val="single" w:sz="4" w:space="0" w:color="auto"/>
              <w:bottom w:val="single" w:sz="4" w:space="0" w:color="auto"/>
              <w:right w:val="single" w:sz="12" w:space="0" w:color="auto"/>
            </w:tcBorders>
            <w:shd w:val="clear" w:color="auto" w:fill="auto"/>
          </w:tcPr>
          <w:p w14:paraId="1D211B8D" w14:textId="3A478C43" w:rsidR="006544DB" w:rsidRPr="006C4F1C" w:rsidRDefault="006544DB" w:rsidP="00966B3F">
            <w:pPr>
              <w:tabs>
                <w:tab w:val="center" w:pos="317"/>
                <w:tab w:val="right" w:pos="9072"/>
              </w:tabs>
              <w:spacing w:before="60" w:line="20" w:lineRule="atLeast"/>
              <w:jc w:val="both"/>
              <w:rPr>
                <w:rFonts w:ascii="Candara" w:hAnsi="Candara"/>
                <w:color w:val="002060"/>
                <w:sz w:val="22"/>
                <w:szCs w:val="22"/>
                <w:lang w:val="sr-Cyrl-RS"/>
              </w:rPr>
            </w:pPr>
            <w:r w:rsidRPr="006C4F1C">
              <w:rPr>
                <w:rFonts w:ascii="Candara" w:hAnsi="Candara"/>
                <w:color w:val="002060"/>
                <w:sz w:val="22"/>
                <w:szCs w:val="22"/>
              </w:rPr>
              <w:t xml:space="preserve">Реализован је пројекат </w:t>
            </w:r>
            <w:r w:rsidRPr="006C4F1C">
              <w:rPr>
                <w:rFonts w:ascii="Candara" w:hAnsi="Candara"/>
                <w:color w:val="002060"/>
                <w:sz w:val="22"/>
                <w:szCs w:val="22"/>
                <w:lang w:val="sr-Cyrl-RS"/>
              </w:rPr>
              <w:t xml:space="preserve">изградње водовода </w:t>
            </w:r>
            <w:r w:rsidRPr="006C4F1C">
              <w:rPr>
                <w:rFonts w:ascii="Candara" w:hAnsi="Candara"/>
                <w:color w:val="002060"/>
                <w:sz w:val="22"/>
                <w:szCs w:val="22"/>
              </w:rPr>
              <w:t>Стубички Крај – Пријеспа</w:t>
            </w:r>
            <w:r w:rsidRPr="006C4F1C">
              <w:rPr>
                <w:rFonts w:ascii="Candara" w:hAnsi="Candara"/>
                <w:color w:val="002060"/>
                <w:sz w:val="22"/>
                <w:szCs w:val="22"/>
                <w:lang w:val="sr-Cyrl-RS"/>
              </w:rPr>
              <w:t xml:space="preserve"> </w:t>
            </w:r>
            <w:r w:rsidRPr="006C4F1C">
              <w:rPr>
                <w:rFonts w:ascii="Candara" w:hAnsi="Candara"/>
                <w:color w:val="002060"/>
                <w:sz w:val="22"/>
                <w:szCs w:val="22"/>
              </w:rPr>
              <w:t xml:space="preserve">чиме је обезбијеђено водоснабдијевање </w:t>
            </w:r>
            <w:r w:rsidRPr="006C4F1C">
              <w:rPr>
                <w:rFonts w:ascii="Candara" w:hAnsi="Candara"/>
                <w:color w:val="002060"/>
                <w:sz w:val="22"/>
                <w:szCs w:val="22"/>
                <w:lang w:val="sr-Cyrl-RS"/>
              </w:rPr>
              <w:t>41</w:t>
            </w:r>
            <w:r w:rsidRPr="006C4F1C">
              <w:rPr>
                <w:rFonts w:ascii="Candara" w:hAnsi="Candara"/>
                <w:color w:val="002060"/>
                <w:sz w:val="22"/>
                <w:szCs w:val="22"/>
              </w:rPr>
              <w:t xml:space="preserve"> домаћинства</w:t>
            </w:r>
            <w:r w:rsidRPr="006C4F1C">
              <w:rPr>
                <w:rFonts w:ascii="Candara" w:hAnsi="Candara"/>
                <w:color w:val="002060"/>
                <w:sz w:val="22"/>
                <w:szCs w:val="22"/>
                <w:lang w:val="sr-Cyrl-RS"/>
              </w:rPr>
              <w:t>.</w:t>
            </w:r>
          </w:p>
        </w:tc>
      </w:tr>
      <w:tr w:rsidR="006544DB" w:rsidRPr="006C4F1C" w14:paraId="0B3CA415" w14:textId="77777777" w:rsidTr="002F6A84">
        <w:trPr>
          <w:cantSplit/>
          <w:trHeight w:val="575"/>
        </w:trPr>
        <w:tc>
          <w:tcPr>
            <w:tcW w:w="660" w:type="dxa"/>
            <w:vMerge/>
            <w:tcBorders>
              <w:left w:val="single" w:sz="12" w:space="0" w:color="auto"/>
              <w:right w:val="single" w:sz="4" w:space="0" w:color="auto"/>
            </w:tcBorders>
            <w:shd w:val="clear" w:color="auto" w:fill="auto"/>
            <w:textDirection w:val="btLr"/>
            <w:vAlign w:val="center"/>
          </w:tcPr>
          <w:p w14:paraId="727D68AF" w14:textId="77777777" w:rsidR="006544DB" w:rsidRPr="006C4F1C" w:rsidRDefault="006544DB" w:rsidP="006550ED">
            <w:pPr>
              <w:tabs>
                <w:tab w:val="center" w:pos="4536"/>
                <w:tab w:val="right" w:pos="9072"/>
              </w:tabs>
              <w:spacing w:line="20" w:lineRule="atLeast"/>
              <w:jc w:val="center"/>
              <w:rPr>
                <w:rFonts w:ascii="Candara" w:hAnsi="Candara" w:cs="Andalus"/>
                <w:b/>
                <w:color w:val="002060"/>
                <w:sz w:val="22"/>
                <w:szCs w:val="22"/>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50260958" w14:textId="2E3F160E" w:rsidR="006544DB" w:rsidRPr="006C4F1C" w:rsidRDefault="006544DB" w:rsidP="00934897">
            <w:pPr>
              <w:pStyle w:val="ListParagraph"/>
              <w:spacing w:before="60" w:after="60" w:line="20" w:lineRule="atLeast"/>
              <w:ind w:left="0"/>
              <w:jc w:val="both"/>
              <w:rPr>
                <w:rFonts w:ascii="Candara" w:hAnsi="Candara"/>
                <w:color w:val="002060"/>
                <w:lang w:val="sr-Latn-ME"/>
              </w:rPr>
            </w:pPr>
            <w:r w:rsidRPr="006C4F1C">
              <w:rPr>
                <w:rFonts w:ascii="Candara" w:eastAsia="Times New Roman" w:hAnsi="Candara" w:cs="Andalus"/>
                <w:color w:val="002060"/>
                <w:lang w:val="sr-Latn-CS" w:eastAsia="sr-Latn-CS"/>
              </w:rPr>
              <w:t>Реконструкција водовода у Стубичкој II</w:t>
            </w:r>
            <w:r w:rsidRPr="006C4F1C">
              <w:rPr>
                <w:rFonts w:ascii="Candara" w:eastAsia="Times New Roman" w:hAnsi="Candara" w:cs="Andalus"/>
                <w:color w:val="002060"/>
                <w:lang w:val="sr-Cyrl-RS" w:eastAsia="sr-Latn-CS"/>
              </w:rPr>
              <w:t xml:space="preserve"> П</w:t>
            </w:r>
            <w:r w:rsidRPr="006C4F1C">
              <w:rPr>
                <w:rFonts w:ascii="Candara" w:eastAsia="Times New Roman" w:hAnsi="Candara" w:cs="Andalus"/>
                <w:color w:val="002060"/>
                <w:lang w:val="sr-Latn-CS" w:eastAsia="sr-Latn-CS"/>
              </w:rPr>
              <w:t>остојећи водовод нема потребан капацитет који може да задовољи потребе корисника.</w:t>
            </w:r>
          </w:p>
        </w:tc>
        <w:tc>
          <w:tcPr>
            <w:tcW w:w="4678" w:type="dxa"/>
            <w:tcBorders>
              <w:top w:val="single" w:sz="4" w:space="0" w:color="auto"/>
              <w:left w:val="single" w:sz="4" w:space="0" w:color="auto"/>
              <w:bottom w:val="single" w:sz="4" w:space="0" w:color="auto"/>
              <w:right w:val="single" w:sz="12" w:space="0" w:color="auto"/>
            </w:tcBorders>
            <w:shd w:val="clear" w:color="auto" w:fill="auto"/>
          </w:tcPr>
          <w:p w14:paraId="5E4153E7" w14:textId="789AABD8" w:rsidR="006544DB" w:rsidRPr="006C4F1C" w:rsidRDefault="006544DB" w:rsidP="003167D1">
            <w:pPr>
              <w:tabs>
                <w:tab w:val="center" w:pos="4536"/>
                <w:tab w:val="right" w:pos="9072"/>
              </w:tabs>
              <w:spacing w:before="60" w:after="60" w:line="20" w:lineRule="atLeast"/>
              <w:jc w:val="both"/>
              <w:rPr>
                <w:rFonts w:ascii="Candara" w:hAnsi="Candara" w:cs="Andalus"/>
                <w:color w:val="002060"/>
                <w:sz w:val="22"/>
                <w:szCs w:val="22"/>
              </w:rPr>
            </w:pPr>
            <w:r w:rsidRPr="006C4F1C">
              <w:rPr>
                <w:rFonts w:ascii="Candara" w:eastAsia="Calibri" w:hAnsi="Candara"/>
                <w:color w:val="002060"/>
                <w:sz w:val="22"/>
                <w:szCs w:val="22"/>
                <w:lang w:val="sr-Latn-ME" w:eastAsia="x-none"/>
              </w:rPr>
              <w:t>Извршена је реконструкција водовода у Стубичкој II, у дужини од 260 м. Вриједност радова износи 2.973,14</w:t>
            </w:r>
            <w:r w:rsidRPr="006C4F1C">
              <w:rPr>
                <w:rFonts w:ascii="Candara" w:eastAsia="Calibri" w:hAnsi="Candara"/>
                <w:color w:val="002060"/>
                <w:sz w:val="22"/>
                <w:szCs w:val="22"/>
                <w:lang w:val="sr-Cyrl-RS" w:eastAsia="x-none"/>
              </w:rPr>
              <w:t xml:space="preserve"> </w:t>
            </w:r>
            <w:r w:rsidRPr="006C4F1C">
              <w:rPr>
                <w:rFonts w:ascii="Candara" w:eastAsia="Calibri" w:hAnsi="Candara"/>
                <w:color w:val="002060"/>
                <w:sz w:val="22"/>
                <w:szCs w:val="22"/>
                <w:lang w:val="sr-Latn-ME" w:eastAsia="x-none"/>
              </w:rPr>
              <w:t xml:space="preserve">€. </w:t>
            </w:r>
          </w:p>
        </w:tc>
      </w:tr>
      <w:tr w:rsidR="006544DB" w:rsidRPr="006C4F1C" w14:paraId="70B8D49D" w14:textId="77777777" w:rsidTr="002F6A84">
        <w:trPr>
          <w:cantSplit/>
          <w:trHeight w:val="1463"/>
        </w:trPr>
        <w:tc>
          <w:tcPr>
            <w:tcW w:w="660" w:type="dxa"/>
            <w:vMerge/>
            <w:tcBorders>
              <w:left w:val="single" w:sz="12" w:space="0" w:color="auto"/>
              <w:right w:val="single" w:sz="4" w:space="0" w:color="auto"/>
            </w:tcBorders>
            <w:shd w:val="clear" w:color="auto" w:fill="auto"/>
            <w:textDirection w:val="btLr"/>
            <w:vAlign w:val="center"/>
          </w:tcPr>
          <w:p w14:paraId="4970BE11" w14:textId="77777777" w:rsidR="006544DB" w:rsidRPr="006C4F1C" w:rsidRDefault="006544DB" w:rsidP="006550ED">
            <w:pPr>
              <w:tabs>
                <w:tab w:val="center" w:pos="4536"/>
                <w:tab w:val="right" w:pos="9072"/>
              </w:tabs>
              <w:spacing w:line="20" w:lineRule="atLeast"/>
              <w:jc w:val="center"/>
              <w:rPr>
                <w:rFonts w:ascii="Candara" w:hAnsi="Candara" w:cs="Andalus"/>
                <w:b/>
                <w:color w:val="002060"/>
                <w:sz w:val="22"/>
                <w:szCs w:val="22"/>
              </w:rPr>
            </w:pPr>
          </w:p>
        </w:tc>
        <w:tc>
          <w:tcPr>
            <w:tcW w:w="4678" w:type="dxa"/>
            <w:tcBorders>
              <w:top w:val="single" w:sz="4" w:space="0" w:color="auto"/>
              <w:left w:val="single" w:sz="4" w:space="0" w:color="auto"/>
              <w:right w:val="single" w:sz="4" w:space="0" w:color="auto"/>
            </w:tcBorders>
            <w:shd w:val="clear" w:color="auto" w:fill="auto"/>
          </w:tcPr>
          <w:p w14:paraId="05387C0E" w14:textId="77777777" w:rsidR="006544DB" w:rsidRPr="006C4F1C" w:rsidRDefault="006544DB" w:rsidP="00934897">
            <w:pPr>
              <w:pStyle w:val="ListParagraph"/>
              <w:spacing w:before="60" w:after="60" w:line="20" w:lineRule="atLeast"/>
              <w:ind w:left="0"/>
              <w:jc w:val="both"/>
              <w:rPr>
                <w:rFonts w:ascii="Candara" w:eastAsia="Times New Roman" w:hAnsi="Candara" w:cs="Andalus"/>
                <w:color w:val="002060"/>
                <w:lang w:val="sr-Latn-CS" w:eastAsia="sr-Latn-CS"/>
              </w:rPr>
            </w:pPr>
          </w:p>
        </w:tc>
        <w:tc>
          <w:tcPr>
            <w:tcW w:w="4678" w:type="dxa"/>
            <w:tcBorders>
              <w:top w:val="single" w:sz="4" w:space="0" w:color="auto"/>
              <w:left w:val="single" w:sz="4" w:space="0" w:color="auto"/>
              <w:right w:val="single" w:sz="12" w:space="0" w:color="auto"/>
            </w:tcBorders>
            <w:shd w:val="clear" w:color="auto" w:fill="auto"/>
          </w:tcPr>
          <w:p w14:paraId="62FBCB73" w14:textId="581E006E" w:rsidR="006544DB" w:rsidRPr="006C4F1C" w:rsidRDefault="006544DB" w:rsidP="00AB2611">
            <w:pPr>
              <w:tabs>
                <w:tab w:val="center" w:pos="4536"/>
                <w:tab w:val="right" w:pos="9072"/>
              </w:tabs>
              <w:spacing w:before="60" w:after="60" w:line="20" w:lineRule="atLeast"/>
              <w:jc w:val="both"/>
              <w:rPr>
                <w:rFonts w:ascii="Candara" w:eastAsia="Calibri" w:hAnsi="Candara"/>
                <w:color w:val="002060"/>
                <w:sz w:val="22"/>
                <w:szCs w:val="22"/>
                <w:lang w:val="sr-Latn-ME" w:eastAsia="x-none"/>
              </w:rPr>
            </w:pPr>
            <w:r w:rsidRPr="006C4F1C">
              <w:rPr>
                <w:rFonts w:ascii="Candara" w:hAnsi="Candara" w:cs="Andalus"/>
                <w:color w:val="002060"/>
                <w:sz w:val="22"/>
                <w:szCs w:val="22"/>
                <w:lang w:val="sr-Cyrl-RS"/>
              </w:rPr>
              <w:t xml:space="preserve">Извршена је реконструкција цјевовода у Улици стубичка бр.4 </w:t>
            </w:r>
            <w:r w:rsidRPr="006C4F1C">
              <w:rPr>
                <w:rFonts w:ascii="Candara" w:eastAsia="Calibri" w:hAnsi="Candara"/>
                <w:color w:val="002060"/>
                <w:sz w:val="22"/>
                <w:lang w:val="sr-Cyrl-RS"/>
              </w:rPr>
              <w:t xml:space="preserve">у дужини од 10 м и у Улици Школска у дужини од 27 м </w:t>
            </w:r>
            <w:r w:rsidRPr="006C4F1C">
              <w:rPr>
                <w:rFonts w:ascii="Candara" w:hAnsi="Candara" w:cs="Andalus"/>
                <w:color w:val="002060"/>
                <w:sz w:val="22"/>
                <w:szCs w:val="22"/>
                <w:lang w:val="sr-Cyrl-RS"/>
              </w:rPr>
              <w:t>. Радове је финансирао „Водовод и канализација“ ДОО Никшић.</w:t>
            </w:r>
          </w:p>
        </w:tc>
      </w:tr>
      <w:tr w:rsidR="006544DB" w:rsidRPr="006C4F1C" w14:paraId="0749F4F8" w14:textId="77777777" w:rsidTr="006544DB">
        <w:trPr>
          <w:cantSplit/>
          <w:trHeight w:val="575"/>
        </w:trPr>
        <w:tc>
          <w:tcPr>
            <w:tcW w:w="660" w:type="dxa"/>
            <w:vMerge w:val="restart"/>
            <w:tcBorders>
              <w:top w:val="single" w:sz="12" w:space="0" w:color="auto"/>
              <w:left w:val="single" w:sz="12" w:space="0" w:color="auto"/>
              <w:right w:val="single" w:sz="4" w:space="0" w:color="auto"/>
            </w:tcBorders>
            <w:shd w:val="clear" w:color="auto" w:fill="auto"/>
            <w:textDirection w:val="btLr"/>
            <w:vAlign w:val="center"/>
          </w:tcPr>
          <w:p w14:paraId="306F60F8" w14:textId="2ECCB4AF" w:rsidR="006544DB" w:rsidRPr="006C4F1C" w:rsidRDefault="006544DB" w:rsidP="006550ED">
            <w:pPr>
              <w:tabs>
                <w:tab w:val="center" w:pos="4536"/>
                <w:tab w:val="right" w:pos="9072"/>
              </w:tabs>
              <w:spacing w:line="20" w:lineRule="atLeast"/>
              <w:jc w:val="center"/>
              <w:rPr>
                <w:rFonts w:ascii="Candara" w:hAnsi="Candara" w:cs="Andalus"/>
                <w:b/>
                <w:color w:val="002060"/>
                <w:sz w:val="22"/>
                <w:szCs w:val="22"/>
              </w:rPr>
            </w:pPr>
            <w:r w:rsidRPr="006C4F1C">
              <w:rPr>
                <w:rFonts w:ascii="Candara" w:hAnsi="Candara" w:cs="Andalus"/>
                <w:b/>
                <w:color w:val="002060"/>
                <w:sz w:val="22"/>
                <w:szCs w:val="22"/>
              </w:rPr>
              <w:lastRenderedPageBreak/>
              <w:t>ОСТАЛО</w:t>
            </w:r>
          </w:p>
        </w:tc>
        <w:tc>
          <w:tcPr>
            <w:tcW w:w="4678" w:type="dxa"/>
            <w:tcBorders>
              <w:top w:val="single" w:sz="12" w:space="0" w:color="auto"/>
              <w:left w:val="single" w:sz="4" w:space="0" w:color="auto"/>
              <w:bottom w:val="single" w:sz="4" w:space="0" w:color="auto"/>
              <w:right w:val="single" w:sz="4" w:space="0" w:color="auto"/>
            </w:tcBorders>
            <w:shd w:val="clear" w:color="auto" w:fill="auto"/>
          </w:tcPr>
          <w:p w14:paraId="3BE7CB6F" w14:textId="77777777" w:rsidR="006544DB" w:rsidRPr="006C4F1C" w:rsidRDefault="006544DB" w:rsidP="006550ED">
            <w:pPr>
              <w:pStyle w:val="ListParagraph"/>
              <w:spacing w:before="60" w:after="0" w:line="20" w:lineRule="atLeast"/>
              <w:ind w:left="0"/>
              <w:jc w:val="both"/>
              <w:rPr>
                <w:rFonts w:ascii="Candara" w:eastAsia="Times New Roman" w:hAnsi="Candara" w:cs="Andalus"/>
                <w:b/>
                <w:i/>
                <w:color w:val="002060"/>
                <w:u w:val="single"/>
                <w:lang w:val="sr-Latn-CS" w:eastAsia="sr-Latn-CS"/>
              </w:rPr>
            </w:pPr>
            <w:r w:rsidRPr="006C4F1C">
              <w:rPr>
                <w:rFonts w:ascii="Candara" w:eastAsia="Times New Roman" w:hAnsi="Candara" w:cs="Andalus"/>
                <w:b/>
                <w:i/>
                <w:color w:val="002060"/>
                <w:u w:val="single"/>
                <w:lang w:val="sr-Latn-CS" w:eastAsia="sr-Latn-CS"/>
              </w:rPr>
              <w:t>Мобилијар</w:t>
            </w:r>
          </w:p>
          <w:p w14:paraId="467423C9" w14:textId="77777777" w:rsidR="006544DB" w:rsidRPr="006C4F1C" w:rsidRDefault="006544DB" w:rsidP="006550ED">
            <w:pPr>
              <w:pStyle w:val="ListParagraph"/>
              <w:spacing w:before="60" w:after="0" w:line="20" w:lineRule="atLeast"/>
              <w:ind w:left="0"/>
              <w:jc w:val="both"/>
              <w:rPr>
                <w:rFonts w:ascii="Candara" w:eastAsia="Times New Roman" w:hAnsi="Candara" w:cs="Andalus"/>
                <w:i/>
                <w:color w:val="002060"/>
                <w:u w:val="single"/>
                <w:lang w:val="sr-Latn-CS" w:eastAsia="sr-Latn-CS"/>
              </w:rPr>
            </w:pPr>
            <w:r w:rsidRPr="006C4F1C">
              <w:rPr>
                <w:rFonts w:ascii="Candara" w:hAnsi="Candara" w:cs="Andalus"/>
                <w:color w:val="002060"/>
                <w:lang w:val="sr-Latn-ME"/>
              </w:rPr>
              <w:t>П</w:t>
            </w:r>
            <w:r w:rsidRPr="006C4F1C">
              <w:rPr>
                <w:rFonts w:ascii="Candara" w:hAnsi="Candara" w:cs="Andalus"/>
                <w:color w:val="002060"/>
              </w:rPr>
              <w:t>остављање клупа код спортског терена под Требјесом.</w:t>
            </w:r>
          </w:p>
        </w:tc>
        <w:tc>
          <w:tcPr>
            <w:tcW w:w="4678" w:type="dxa"/>
            <w:tcBorders>
              <w:top w:val="single" w:sz="12" w:space="0" w:color="auto"/>
              <w:left w:val="single" w:sz="4" w:space="0" w:color="auto"/>
              <w:bottom w:val="single" w:sz="4" w:space="0" w:color="auto"/>
              <w:right w:val="single" w:sz="12" w:space="0" w:color="auto"/>
            </w:tcBorders>
            <w:shd w:val="clear" w:color="auto" w:fill="auto"/>
          </w:tcPr>
          <w:p w14:paraId="708DB447" w14:textId="77777777" w:rsidR="006544DB" w:rsidRPr="006C4F1C" w:rsidRDefault="006544DB" w:rsidP="00934897">
            <w:pPr>
              <w:tabs>
                <w:tab w:val="center" w:pos="4536"/>
                <w:tab w:val="right" w:pos="9072"/>
              </w:tabs>
              <w:spacing w:before="120" w:line="20" w:lineRule="atLeast"/>
              <w:jc w:val="both"/>
              <w:rPr>
                <w:rFonts w:ascii="Candara" w:hAnsi="Candara" w:cs="Andalus"/>
                <w:color w:val="002060"/>
                <w:sz w:val="22"/>
                <w:szCs w:val="22"/>
              </w:rPr>
            </w:pPr>
            <w:r w:rsidRPr="006C4F1C">
              <w:rPr>
                <w:rFonts w:ascii="Candara" w:eastAsia="Calibri" w:hAnsi="Candara" w:cs="Andalus"/>
                <w:color w:val="002060"/>
                <w:sz w:val="22"/>
                <w:szCs w:val="22"/>
              </w:rPr>
              <w:t>Извршено је постављање клупа</w:t>
            </w:r>
            <w:r w:rsidRPr="006C4F1C">
              <w:rPr>
                <w:rFonts w:ascii="Candara" w:hAnsi="Candara" w:cs="Andalus"/>
                <w:color w:val="002060"/>
                <w:sz w:val="22"/>
                <w:szCs w:val="22"/>
              </w:rPr>
              <w:t xml:space="preserve"> код спортског терена под Требјесом.</w:t>
            </w:r>
          </w:p>
        </w:tc>
      </w:tr>
      <w:tr w:rsidR="006544DB" w:rsidRPr="006C4F1C" w14:paraId="5A411536" w14:textId="77777777" w:rsidTr="006544DB">
        <w:trPr>
          <w:cantSplit/>
          <w:trHeight w:val="575"/>
        </w:trPr>
        <w:tc>
          <w:tcPr>
            <w:tcW w:w="660" w:type="dxa"/>
            <w:vMerge/>
            <w:tcBorders>
              <w:left w:val="single" w:sz="12" w:space="0" w:color="auto"/>
              <w:right w:val="single" w:sz="4" w:space="0" w:color="auto"/>
            </w:tcBorders>
            <w:shd w:val="clear" w:color="auto" w:fill="auto"/>
            <w:textDirection w:val="btLr"/>
            <w:vAlign w:val="center"/>
          </w:tcPr>
          <w:p w14:paraId="3B47743C" w14:textId="098AD9A8" w:rsidR="006544DB" w:rsidRPr="006C4F1C" w:rsidRDefault="006544DB" w:rsidP="006550ED">
            <w:pPr>
              <w:tabs>
                <w:tab w:val="center" w:pos="4536"/>
                <w:tab w:val="right" w:pos="9072"/>
              </w:tabs>
              <w:spacing w:line="20" w:lineRule="atLeast"/>
              <w:jc w:val="center"/>
              <w:rPr>
                <w:rFonts w:ascii="Candara" w:hAnsi="Candara" w:cs="Andalus"/>
                <w:b/>
                <w:color w:val="002060"/>
                <w:sz w:val="22"/>
                <w:szCs w:val="22"/>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3F42E6BB" w14:textId="77777777" w:rsidR="006544DB" w:rsidRPr="006C4F1C" w:rsidRDefault="006544DB" w:rsidP="00A81AAB">
            <w:pPr>
              <w:pStyle w:val="ListParagraph"/>
              <w:spacing w:before="60" w:after="60" w:line="20" w:lineRule="atLeast"/>
              <w:ind w:left="0"/>
              <w:jc w:val="both"/>
              <w:rPr>
                <w:rFonts w:ascii="Candara" w:eastAsia="Times New Roman" w:hAnsi="Candara" w:cs="Andalus"/>
                <w:b/>
                <w:i/>
                <w:color w:val="002060"/>
                <w:u w:val="single"/>
                <w:lang w:val="sr-Latn-CS" w:eastAsia="sr-Latn-CS"/>
              </w:rPr>
            </w:pPr>
            <w:r w:rsidRPr="006C4F1C">
              <w:rPr>
                <w:rFonts w:ascii="Candara" w:eastAsia="Times New Roman" w:hAnsi="Candara" w:cs="Andalus"/>
                <w:b/>
                <w:i/>
                <w:color w:val="002060"/>
                <w:u w:val="single"/>
                <w:lang w:val="sr-Latn-CS" w:eastAsia="sr-Latn-CS"/>
              </w:rPr>
              <w:t>Зеленило</w:t>
            </w:r>
          </w:p>
          <w:p w14:paraId="049A71F9" w14:textId="77777777" w:rsidR="006544DB" w:rsidRPr="006C4F1C" w:rsidRDefault="006544DB" w:rsidP="00A81AAB">
            <w:pPr>
              <w:pStyle w:val="ListParagraph"/>
              <w:spacing w:before="60" w:after="60" w:line="20" w:lineRule="atLeast"/>
              <w:ind w:left="0"/>
              <w:jc w:val="both"/>
              <w:rPr>
                <w:rFonts w:ascii="Candara" w:eastAsia="Times New Roman" w:hAnsi="Candara" w:cs="Andalus"/>
                <w:b/>
                <w:i/>
                <w:color w:val="002060"/>
                <w:u w:val="single"/>
                <w:lang w:val="sr-Latn-CS" w:eastAsia="sr-Latn-CS"/>
              </w:rPr>
            </w:pPr>
            <w:r w:rsidRPr="006C4F1C">
              <w:rPr>
                <w:rFonts w:ascii="Candara" w:hAnsi="Candara"/>
                <w:color w:val="002060"/>
              </w:rPr>
              <w:t>Уређење површине</w:t>
            </w:r>
            <w:r w:rsidRPr="006C4F1C">
              <w:rPr>
                <w:rFonts w:ascii="Candara" w:hAnsi="Candara"/>
                <w:color w:val="002060"/>
                <w:lang w:val="sr-Latn-ME"/>
              </w:rPr>
              <w:t xml:space="preserve"> уз корито Грачанице,</w:t>
            </w:r>
            <w:r w:rsidRPr="006C4F1C">
              <w:rPr>
                <w:rFonts w:ascii="Candara" w:hAnsi="Candara"/>
                <w:color w:val="002060"/>
              </w:rPr>
              <w:t xml:space="preserve"> у </w:t>
            </w:r>
            <w:r w:rsidRPr="006C4F1C">
              <w:rPr>
                <w:rFonts w:ascii="Candara" w:hAnsi="Candara"/>
                <w:color w:val="002060"/>
                <w:lang w:val="sr-Latn-ME"/>
              </w:rPr>
              <w:t xml:space="preserve">ромском </w:t>
            </w:r>
            <w:r w:rsidRPr="006C4F1C">
              <w:rPr>
                <w:rFonts w:ascii="Candara" w:hAnsi="Candara"/>
                <w:color w:val="002060"/>
              </w:rPr>
              <w:t xml:space="preserve">насељу </w:t>
            </w:r>
            <w:r w:rsidRPr="006C4F1C">
              <w:rPr>
                <w:rFonts w:ascii="Candara" w:hAnsi="Candara"/>
                <w:color w:val="002060"/>
                <w:lang w:val="sr-Latn-ME"/>
              </w:rPr>
              <w:t>(код рампе Боксита)</w:t>
            </w:r>
            <w:r w:rsidRPr="006C4F1C">
              <w:rPr>
                <w:rFonts w:ascii="Candara" w:hAnsi="Candara"/>
                <w:color w:val="002060"/>
              </w:rPr>
              <w:t>.</w:t>
            </w:r>
          </w:p>
        </w:tc>
        <w:tc>
          <w:tcPr>
            <w:tcW w:w="4678" w:type="dxa"/>
            <w:tcBorders>
              <w:top w:val="single" w:sz="4" w:space="0" w:color="auto"/>
              <w:left w:val="single" w:sz="4" w:space="0" w:color="auto"/>
              <w:bottom w:val="single" w:sz="4" w:space="0" w:color="auto"/>
              <w:right w:val="single" w:sz="12" w:space="0" w:color="auto"/>
            </w:tcBorders>
            <w:shd w:val="clear" w:color="auto" w:fill="auto"/>
          </w:tcPr>
          <w:p w14:paraId="34130F5C" w14:textId="77777777" w:rsidR="006544DB" w:rsidRPr="006C4F1C" w:rsidRDefault="006544DB" w:rsidP="00A81AAB">
            <w:pPr>
              <w:spacing w:before="60" w:after="60" w:line="20" w:lineRule="atLeast"/>
              <w:jc w:val="both"/>
              <w:rPr>
                <w:rFonts w:ascii="Candara" w:hAnsi="Candara"/>
                <w:color w:val="002060"/>
                <w:sz w:val="22"/>
                <w:szCs w:val="22"/>
              </w:rPr>
            </w:pPr>
            <w:r w:rsidRPr="006C4F1C">
              <w:rPr>
                <w:rFonts w:ascii="Candara" w:hAnsi="Candara"/>
                <w:color w:val="002060"/>
                <w:sz w:val="22"/>
                <w:szCs w:val="22"/>
              </w:rPr>
              <w:t>Извршена је садња дрворедних садница уз корито Грачанице у близини објеката РЕ популације.</w:t>
            </w:r>
          </w:p>
        </w:tc>
      </w:tr>
      <w:tr w:rsidR="006544DB" w:rsidRPr="006C4F1C" w14:paraId="20F8BB65" w14:textId="77777777" w:rsidTr="006544DB">
        <w:trPr>
          <w:cantSplit/>
          <w:trHeight w:val="575"/>
        </w:trPr>
        <w:tc>
          <w:tcPr>
            <w:tcW w:w="660" w:type="dxa"/>
            <w:vMerge/>
            <w:tcBorders>
              <w:left w:val="single" w:sz="12" w:space="0" w:color="auto"/>
              <w:right w:val="single" w:sz="4" w:space="0" w:color="auto"/>
            </w:tcBorders>
            <w:shd w:val="clear" w:color="auto" w:fill="auto"/>
            <w:textDirection w:val="btLr"/>
            <w:vAlign w:val="center"/>
          </w:tcPr>
          <w:p w14:paraId="0DD79BD3" w14:textId="399BED4C" w:rsidR="006544DB" w:rsidRPr="006C4F1C" w:rsidRDefault="006544DB" w:rsidP="006550ED">
            <w:pPr>
              <w:tabs>
                <w:tab w:val="center" w:pos="4536"/>
                <w:tab w:val="right" w:pos="9072"/>
              </w:tabs>
              <w:spacing w:line="20" w:lineRule="atLeast"/>
              <w:jc w:val="center"/>
              <w:rPr>
                <w:rFonts w:ascii="Candara" w:hAnsi="Candara" w:cs="Andalus"/>
                <w:b/>
                <w:color w:val="002060"/>
                <w:sz w:val="22"/>
                <w:szCs w:val="22"/>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2381B403" w14:textId="77777777" w:rsidR="006544DB" w:rsidRPr="006C4F1C" w:rsidRDefault="006544DB" w:rsidP="006550ED">
            <w:pPr>
              <w:tabs>
                <w:tab w:val="center" w:pos="176"/>
                <w:tab w:val="center" w:pos="4536"/>
                <w:tab w:val="right" w:pos="9072"/>
              </w:tabs>
              <w:spacing w:before="120" w:line="20" w:lineRule="atLeast"/>
              <w:jc w:val="both"/>
              <w:rPr>
                <w:rFonts w:ascii="Candara" w:eastAsia="Calibri" w:hAnsi="Candara" w:cs="Andalus"/>
                <w:b/>
                <w:i/>
                <w:color w:val="002060"/>
                <w:sz w:val="22"/>
                <w:szCs w:val="22"/>
                <w:u w:val="single"/>
                <w:lang w:val="x-none" w:eastAsia="x-none"/>
              </w:rPr>
            </w:pPr>
            <w:r w:rsidRPr="006C4F1C">
              <w:rPr>
                <w:rFonts w:ascii="Candara" w:eastAsia="Calibri" w:hAnsi="Candara" w:cs="Andalus"/>
                <w:b/>
                <w:i/>
                <w:color w:val="002060"/>
                <w:sz w:val="22"/>
                <w:szCs w:val="22"/>
                <w:u w:val="single"/>
                <w:lang w:val="x-none" w:eastAsia="x-none"/>
              </w:rPr>
              <w:t xml:space="preserve">Јавна </w:t>
            </w:r>
            <w:r w:rsidRPr="006C4F1C">
              <w:rPr>
                <w:rFonts w:ascii="Candara" w:eastAsia="Calibri" w:hAnsi="Candara" w:cs="Andalus"/>
                <w:b/>
                <w:i/>
                <w:color w:val="002060"/>
                <w:sz w:val="22"/>
                <w:szCs w:val="22"/>
                <w:u w:val="single"/>
                <w:lang w:val="sr-Cyrl-RS" w:eastAsia="x-none"/>
              </w:rPr>
              <w:t>р</w:t>
            </w:r>
            <w:r w:rsidRPr="006C4F1C">
              <w:rPr>
                <w:rFonts w:ascii="Candara" w:eastAsia="Calibri" w:hAnsi="Candara" w:cs="Andalus"/>
                <w:b/>
                <w:i/>
                <w:color w:val="002060"/>
                <w:sz w:val="22"/>
                <w:szCs w:val="22"/>
                <w:u w:val="single"/>
                <w:lang w:val="x-none" w:eastAsia="x-none"/>
              </w:rPr>
              <w:t>асвјета</w:t>
            </w:r>
          </w:p>
          <w:p w14:paraId="41E3A012" w14:textId="77777777" w:rsidR="006544DB" w:rsidRPr="006C4F1C" w:rsidRDefault="006544DB" w:rsidP="006550ED">
            <w:pPr>
              <w:pStyle w:val="ListParagraph"/>
              <w:spacing w:before="60" w:after="0" w:line="20" w:lineRule="atLeast"/>
              <w:ind w:left="0"/>
              <w:jc w:val="both"/>
              <w:rPr>
                <w:rFonts w:ascii="Candara" w:hAnsi="Candara"/>
                <w:b/>
                <w:i/>
                <w:color w:val="002060"/>
                <w:u w:val="single"/>
                <w:lang w:val="sr-Latn-CS"/>
              </w:rPr>
            </w:pPr>
            <w:r w:rsidRPr="006C4F1C">
              <w:rPr>
                <w:rFonts w:ascii="Candara" w:eastAsia="Times New Roman" w:hAnsi="Candara" w:cs="Andalus"/>
                <w:color w:val="002060"/>
                <w:lang w:val="sr-Latn-CS" w:eastAsia="sr-Latn-CS"/>
              </w:rPr>
              <w:t>Поправка расвјете у улицама 13. јул и Требјешкој.</w:t>
            </w:r>
          </w:p>
        </w:tc>
        <w:tc>
          <w:tcPr>
            <w:tcW w:w="4678" w:type="dxa"/>
            <w:tcBorders>
              <w:top w:val="single" w:sz="4" w:space="0" w:color="auto"/>
              <w:left w:val="single" w:sz="4" w:space="0" w:color="auto"/>
              <w:bottom w:val="single" w:sz="4" w:space="0" w:color="auto"/>
              <w:right w:val="single" w:sz="12" w:space="0" w:color="auto"/>
            </w:tcBorders>
            <w:shd w:val="clear" w:color="auto" w:fill="auto"/>
          </w:tcPr>
          <w:p w14:paraId="5480A93B" w14:textId="77777777" w:rsidR="006544DB" w:rsidRPr="006C4F1C" w:rsidRDefault="006544DB" w:rsidP="006550ED">
            <w:pPr>
              <w:spacing w:before="60" w:line="20" w:lineRule="atLeast"/>
              <w:rPr>
                <w:rFonts w:ascii="Candara" w:hAnsi="Candara" w:cs="Andalus"/>
                <w:color w:val="002060"/>
                <w:sz w:val="22"/>
                <w:szCs w:val="22"/>
              </w:rPr>
            </w:pPr>
            <w:r w:rsidRPr="006C4F1C">
              <w:rPr>
                <w:rFonts w:ascii="Candara" w:hAnsi="Candara" w:cs="Andalus"/>
                <w:color w:val="002060"/>
                <w:sz w:val="22"/>
                <w:szCs w:val="22"/>
              </w:rPr>
              <w:t>Стављена је у функцију јавна расвјета у улицама:</w:t>
            </w:r>
          </w:p>
          <w:p w14:paraId="66E91C57" w14:textId="71317959" w:rsidR="006544DB" w:rsidRPr="006C4F1C" w:rsidRDefault="006544DB" w:rsidP="00934897">
            <w:pPr>
              <w:spacing w:line="20" w:lineRule="atLeast"/>
              <w:ind w:firstLine="175"/>
              <w:rPr>
                <w:rFonts w:ascii="Candara" w:hAnsi="Candara" w:cs="Andalus"/>
                <w:color w:val="002060"/>
                <w:sz w:val="22"/>
                <w:szCs w:val="22"/>
              </w:rPr>
            </w:pPr>
            <w:r w:rsidRPr="006C4F1C">
              <w:rPr>
                <w:rFonts w:ascii="Candara" w:hAnsi="Candara" w:cs="Andalus"/>
                <w:color w:val="002060"/>
                <w:sz w:val="22"/>
                <w:szCs w:val="22"/>
                <w:lang w:val="sr-Cyrl-RS"/>
              </w:rPr>
              <w:t xml:space="preserve">- </w:t>
            </w:r>
            <w:r w:rsidRPr="006C4F1C">
              <w:rPr>
                <w:rFonts w:ascii="Candara" w:hAnsi="Candara" w:cs="Andalus"/>
                <w:color w:val="002060"/>
                <w:sz w:val="22"/>
                <w:szCs w:val="22"/>
              </w:rPr>
              <w:t>Требјешка II,</w:t>
            </w:r>
          </w:p>
          <w:p w14:paraId="17F122A1" w14:textId="5B9E5395" w:rsidR="006544DB" w:rsidRPr="006C4F1C" w:rsidRDefault="006544DB" w:rsidP="00934897">
            <w:pPr>
              <w:spacing w:line="20" w:lineRule="atLeast"/>
              <w:ind w:firstLine="175"/>
              <w:rPr>
                <w:rFonts w:ascii="Candara" w:hAnsi="Candara" w:cs="Andalus"/>
                <w:color w:val="002060"/>
                <w:sz w:val="22"/>
                <w:szCs w:val="22"/>
              </w:rPr>
            </w:pPr>
            <w:r w:rsidRPr="006C4F1C">
              <w:rPr>
                <w:rFonts w:ascii="Candara" w:hAnsi="Candara" w:cs="Andalus"/>
                <w:color w:val="002060"/>
                <w:sz w:val="22"/>
                <w:szCs w:val="22"/>
                <w:lang w:val="sr-Cyrl-RS"/>
              </w:rPr>
              <w:t xml:space="preserve">- </w:t>
            </w:r>
            <w:r w:rsidRPr="006C4F1C">
              <w:rPr>
                <w:rFonts w:ascii="Candara" w:hAnsi="Candara" w:cs="Andalus"/>
                <w:color w:val="002060"/>
                <w:sz w:val="22"/>
                <w:szCs w:val="22"/>
              </w:rPr>
              <w:t>Страшевска I,</w:t>
            </w:r>
          </w:p>
          <w:p w14:paraId="18CA38FB" w14:textId="77777777" w:rsidR="006544DB" w:rsidRPr="006C4F1C" w:rsidRDefault="006544DB" w:rsidP="00934897">
            <w:pPr>
              <w:spacing w:line="20" w:lineRule="atLeast"/>
              <w:ind w:firstLine="175"/>
              <w:jc w:val="both"/>
              <w:rPr>
                <w:rFonts w:ascii="Candara" w:hAnsi="Candara"/>
                <w:color w:val="002060"/>
                <w:sz w:val="22"/>
                <w:lang w:val="sr-Latn-ME"/>
              </w:rPr>
            </w:pPr>
            <w:r w:rsidRPr="006C4F1C">
              <w:rPr>
                <w:rFonts w:ascii="Candara" w:hAnsi="Candara" w:cs="Andalus"/>
                <w:color w:val="002060"/>
                <w:sz w:val="22"/>
                <w:szCs w:val="22"/>
                <w:lang w:val="sr-Cyrl-RS"/>
              </w:rPr>
              <w:t xml:space="preserve">- </w:t>
            </w:r>
            <w:r w:rsidRPr="006C4F1C">
              <w:rPr>
                <w:rFonts w:ascii="Candara" w:hAnsi="Candara" w:cs="Andalus"/>
                <w:color w:val="002060"/>
                <w:sz w:val="22"/>
                <w:szCs w:val="22"/>
              </w:rPr>
              <w:t>13. јул, код амбуланте.</w:t>
            </w:r>
          </w:p>
        </w:tc>
      </w:tr>
      <w:tr w:rsidR="006544DB" w:rsidRPr="006C4F1C" w14:paraId="51E45D6C" w14:textId="77777777" w:rsidTr="006544DB">
        <w:trPr>
          <w:cantSplit/>
          <w:trHeight w:val="575"/>
        </w:trPr>
        <w:tc>
          <w:tcPr>
            <w:tcW w:w="660" w:type="dxa"/>
            <w:vMerge/>
            <w:tcBorders>
              <w:left w:val="single" w:sz="12" w:space="0" w:color="auto"/>
              <w:right w:val="single" w:sz="4" w:space="0" w:color="auto"/>
            </w:tcBorders>
            <w:shd w:val="clear" w:color="auto" w:fill="auto"/>
            <w:textDirection w:val="btLr"/>
            <w:vAlign w:val="center"/>
          </w:tcPr>
          <w:p w14:paraId="0139CCBD" w14:textId="3F39B579" w:rsidR="006544DB" w:rsidRPr="006C4F1C" w:rsidRDefault="006544DB" w:rsidP="006550ED">
            <w:pPr>
              <w:tabs>
                <w:tab w:val="center" w:pos="4536"/>
                <w:tab w:val="right" w:pos="9072"/>
              </w:tabs>
              <w:spacing w:line="20" w:lineRule="atLeast"/>
              <w:jc w:val="center"/>
              <w:rPr>
                <w:rFonts w:ascii="Candara" w:hAnsi="Candara" w:cs="Andalus"/>
                <w:b/>
                <w:color w:val="002060"/>
                <w:sz w:val="22"/>
                <w:szCs w:val="22"/>
              </w:rPr>
            </w:pPr>
          </w:p>
        </w:tc>
        <w:tc>
          <w:tcPr>
            <w:tcW w:w="4678" w:type="dxa"/>
            <w:tcBorders>
              <w:top w:val="single" w:sz="4" w:space="0" w:color="auto"/>
              <w:left w:val="single" w:sz="4" w:space="0" w:color="auto"/>
              <w:bottom w:val="single" w:sz="12" w:space="0" w:color="auto"/>
              <w:right w:val="single" w:sz="4" w:space="0" w:color="auto"/>
            </w:tcBorders>
            <w:shd w:val="clear" w:color="auto" w:fill="auto"/>
          </w:tcPr>
          <w:p w14:paraId="2170273C" w14:textId="77777777" w:rsidR="006544DB" w:rsidRPr="006C4F1C" w:rsidRDefault="006544DB" w:rsidP="006550ED">
            <w:pPr>
              <w:rPr>
                <w:rFonts w:ascii="Candara" w:hAnsi="Candara" w:cs="Andalus"/>
                <w:color w:val="002060"/>
                <w:sz w:val="22"/>
                <w:szCs w:val="22"/>
              </w:rPr>
            </w:pPr>
            <w:r w:rsidRPr="006C4F1C">
              <w:rPr>
                <w:rFonts w:ascii="Candara" w:hAnsi="Candara" w:cs="Andalus"/>
                <w:b/>
                <w:i/>
                <w:color w:val="002060"/>
                <w:sz w:val="22"/>
                <w:szCs w:val="22"/>
                <w:u w:val="single"/>
              </w:rPr>
              <w:t>Државни јавни рад</w:t>
            </w:r>
          </w:p>
        </w:tc>
        <w:tc>
          <w:tcPr>
            <w:tcW w:w="4678" w:type="dxa"/>
            <w:tcBorders>
              <w:top w:val="single" w:sz="4" w:space="0" w:color="auto"/>
              <w:left w:val="single" w:sz="4" w:space="0" w:color="auto"/>
              <w:bottom w:val="single" w:sz="12" w:space="0" w:color="auto"/>
              <w:right w:val="single" w:sz="12" w:space="0" w:color="auto"/>
            </w:tcBorders>
            <w:shd w:val="clear" w:color="auto" w:fill="auto"/>
          </w:tcPr>
          <w:p w14:paraId="669DE197" w14:textId="77777777" w:rsidR="006544DB" w:rsidRPr="006C4F1C" w:rsidRDefault="006544DB" w:rsidP="006550ED">
            <w:pPr>
              <w:rPr>
                <w:rFonts w:ascii="Candara" w:hAnsi="Candara" w:cs="Andalus"/>
                <w:color w:val="002060"/>
                <w:sz w:val="22"/>
                <w:szCs w:val="22"/>
              </w:rPr>
            </w:pPr>
            <w:r w:rsidRPr="006C4F1C">
              <w:rPr>
                <w:rFonts w:ascii="Candara" w:eastAsia="Calibri" w:hAnsi="Candara"/>
                <w:color w:val="002060"/>
                <w:sz w:val="22"/>
                <w:szCs w:val="22"/>
                <w:lang w:val="sr-Latn-ME" w:eastAsia="x-none"/>
              </w:rPr>
              <w:t>У склопу акције „Нека буде чисто“ – Државни јавни рад извршено је чишћење простора уз магистални пут М-3 .</w:t>
            </w:r>
            <w:r w:rsidRPr="006C4F1C">
              <w:rPr>
                <w:rFonts w:ascii="Candara" w:hAnsi="Candara" w:cs="Andalus"/>
                <w:color w:val="002060"/>
                <w:sz w:val="22"/>
                <w:szCs w:val="22"/>
              </w:rPr>
              <w:t xml:space="preserve">          </w:t>
            </w:r>
          </w:p>
        </w:tc>
      </w:tr>
      <w:tr w:rsidR="006544DB" w:rsidRPr="006C4F1C" w14:paraId="3BF73FF2" w14:textId="77777777" w:rsidTr="006544DB">
        <w:trPr>
          <w:cantSplit/>
          <w:trHeight w:val="575"/>
        </w:trPr>
        <w:tc>
          <w:tcPr>
            <w:tcW w:w="660" w:type="dxa"/>
            <w:vMerge/>
            <w:tcBorders>
              <w:left w:val="single" w:sz="12" w:space="0" w:color="auto"/>
              <w:right w:val="single" w:sz="4" w:space="0" w:color="auto"/>
            </w:tcBorders>
            <w:shd w:val="clear" w:color="auto" w:fill="auto"/>
            <w:textDirection w:val="btLr"/>
            <w:vAlign w:val="center"/>
          </w:tcPr>
          <w:p w14:paraId="40E0C842" w14:textId="77777777" w:rsidR="006544DB" w:rsidRPr="006C4F1C" w:rsidRDefault="006544DB" w:rsidP="006550ED">
            <w:pPr>
              <w:tabs>
                <w:tab w:val="center" w:pos="4536"/>
                <w:tab w:val="right" w:pos="9072"/>
              </w:tabs>
              <w:spacing w:line="20" w:lineRule="atLeast"/>
              <w:jc w:val="center"/>
              <w:rPr>
                <w:rFonts w:ascii="Candara" w:hAnsi="Candara" w:cs="Andalus"/>
                <w:b/>
                <w:color w:val="002060"/>
                <w:sz w:val="22"/>
                <w:szCs w:val="22"/>
              </w:rPr>
            </w:pPr>
          </w:p>
        </w:tc>
        <w:tc>
          <w:tcPr>
            <w:tcW w:w="4678" w:type="dxa"/>
            <w:tcBorders>
              <w:top w:val="single" w:sz="12" w:space="0" w:color="auto"/>
              <w:left w:val="single" w:sz="4" w:space="0" w:color="auto"/>
              <w:bottom w:val="single" w:sz="4" w:space="0" w:color="auto"/>
              <w:right w:val="single" w:sz="4" w:space="0" w:color="auto"/>
            </w:tcBorders>
            <w:shd w:val="clear" w:color="auto" w:fill="auto"/>
          </w:tcPr>
          <w:p w14:paraId="0A6F6585" w14:textId="77777777" w:rsidR="006544DB" w:rsidRPr="006C4F1C" w:rsidRDefault="006544DB" w:rsidP="006550ED">
            <w:pPr>
              <w:pStyle w:val="ListParagraph"/>
              <w:spacing w:before="120" w:after="0" w:line="20" w:lineRule="atLeast"/>
              <w:ind w:left="0"/>
              <w:jc w:val="both"/>
              <w:rPr>
                <w:rFonts w:ascii="Candara" w:eastAsia="Times New Roman" w:hAnsi="Candara" w:cs="Andalus"/>
                <w:b/>
                <w:i/>
                <w:color w:val="002060"/>
                <w:u w:val="single"/>
                <w:lang w:val="sr-Latn-CS" w:eastAsia="sr-Latn-CS"/>
              </w:rPr>
            </w:pPr>
            <w:r w:rsidRPr="006C4F1C">
              <w:rPr>
                <w:rFonts w:ascii="Candara" w:eastAsia="Times New Roman" w:hAnsi="Candara" w:cs="Andalus"/>
                <w:b/>
                <w:i/>
                <w:color w:val="002060"/>
                <w:u w:val="single"/>
                <w:lang w:val="sr-Latn-CS" w:eastAsia="sr-Latn-CS"/>
              </w:rPr>
              <w:t>Локални јавни рад</w:t>
            </w:r>
          </w:p>
          <w:p w14:paraId="6E96551D" w14:textId="77777777" w:rsidR="006544DB" w:rsidRPr="006C4F1C" w:rsidRDefault="006544DB" w:rsidP="006550ED">
            <w:pPr>
              <w:pStyle w:val="ListParagraph"/>
              <w:spacing w:before="120" w:after="0" w:line="20" w:lineRule="atLeast"/>
              <w:ind w:left="0"/>
              <w:rPr>
                <w:rFonts w:ascii="Candara" w:hAnsi="Candara" w:cs="Andalus"/>
                <w:color w:val="002060"/>
                <w:lang w:val="sr-Latn-CS" w:eastAsia="sr-Latn-CS"/>
              </w:rPr>
            </w:pPr>
          </w:p>
        </w:tc>
        <w:tc>
          <w:tcPr>
            <w:tcW w:w="4678" w:type="dxa"/>
            <w:tcBorders>
              <w:top w:val="single" w:sz="12" w:space="0" w:color="auto"/>
              <w:left w:val="single" w:sz="4" w:space="0" w:color="auto"/>
              <w:bottom w:val="single" w:sz="4" w:space="0" w:color="auto"/>
              <w:right w:val="single" w:sz="12" w:space="0" w:color="auto"/>
            </w:tcBorders>
            <w:shd w:val="clear" w:color="auto" w:fill="auto"/>
          </w:tcPr>
          <w:p w14:paraId="184C2369" w14:textId="77777777" w:rsidR="006544DB" w:rsidRPr="006C4F1C" w:rsidRDefault="006544DB" w:rsidP="006550ED">
            <w:pPr>
              <w:jc w:val="both"/>
              <w:rPr>
                <w:rFonts w:ascii="Candara" w:hAnsi="Candara"/>
                <w:color w:val="002060"/>
                <w:sz w:val="22"/>
                <w:szCs w:val="22"/>
              </w:rPr>
            </w:pPr>
            <w:r w:rsidRPr="006C4F1C">
              <w:rPr>
                <w:rFonts w:ascii="Candara" w:hAnsi="Candara" w:cs="Andalus"/>
                <w:color w:val="002060"/>
                <w:sz w:val="22"/>
                <w:szCs w:val="22"/>
              </w:rPr>
              <w:t>У склопу локалног јавног рада извршено је уклањање смећа, кошење траве и уклањање шибља уз Требјешку улицу и са простора око игралишта.</w:t>
            </w:r>
          </w:p>
        </w:tc>
      </w:tr>
      <w:tr w:rsidR="006544DB" w:rsidRPr="006C4F1C" w14:paraId="4F058C75" w14:textId="77777777" w:rsidTr="006544DB">
        <w:trPr>
          <w:cantSplit/>
          <w:trHeight w:val="954"/>
        </w:trPr>
        <w:tc>
          <w:tcPr>
            <w:tcW w:w="660" w:type="dxa"/>
            <w:vMerge/>
            <w:tcBorders>
              <w:left w:val="single" w:sz="12" w:space="0" w:color="auto"/>
              <w:bottom w:val="single" w:sz="12" w:space="0" w:color="auto"/>
              <w:right w:val="single" w:sz="4" w:space="0" w:color="auto"/>
            </w:tcBorders>
            <w:shd w:val="clear" w:color="auto" w:fill="auto"/>
            <w:vAlign w:val="center"/>
          </w:tcPr>
          <w:p w14:paraId="175D07B9" w14:textId="77777777" w:rsidR="006544DB" w:rsidRPr="006C4F1C" w:rsidRDefault="006544DB" w:rsidP="006550ED">
            <w:pPr>
              <w:tabs>
                <w:tab w:val="center" w:pos="4536"/>
                <w:tab w:val="right" w:pos="9072"/>
              </w:tabs>
              <w:spacing w:line="20" w:lineRule="atLeast"/>
              <w:jc w:val="center"/>
              <w:rPr>
                <w:rFonts w:ascii="Candara" w:hAnsi="Candara" w:cs="Andalus"/>
                <w:b/>
                <w:color w:val="002060"/>
                <w:sz w:val="22"/>
                <w:szCs w:val="22"/>
              </w:rPr>
            </w:pPr>
          </w:p>
        </w:tc>
        <w:tc>
          <w:tcPr>
            <w:tcW w:w="4678" w:type="dxa"/>
            <w:tcBorders>
              <w:top w:val="single" w:sz="4" w:space="0" w:color="auto"/>
              <w:left w:val="single" w:sz="4" w:space="0" w:color="auto"/>
              <w:bottom w:val="single" w:sz="12" w:space="0" w:color="auto"/>
              <w:right w:val="single" w:sz="4" w:space="0" w:color="auto"/>
            </w:tcBorders>
            <w:shd w:val="clear" w:color="auto" w:fill="auto"/>
          </w:tcPr>
          <w:p w14:paraId="66FE11C1" w14:textId="77777777" w:rsidR="006544DB" w:rsidRPr="006C4F1C" w:rsidRDefault="006544DB" w:rsidP="006550ED">
            <w:pPr>
              <w:pStyle w:val="ListParagraph"/>
              <w:spacing w:before="120" w:after="0" w:line="20" w:lineRule="atLeast"/>
              <w:ind w:left="0"/>
              <w:jc w:val="both"/>
              <w:rPr>
                <w:rFonts w:ascii="Candara" w:eastAsia="Times New Roman" w:hAnsi="Candara" w:cs="Andalus"/>
                <w:b/>
                <w:i/>
                <w:color w:val="002060"/>
                <w:u w:val="single"/>
                <w:lang w:val="sr-Latn-CS" w:eastAsia="sr-Latn-CS"/>
              </w:rPr>
            </w:pPr>
            <w:r w:rsidRPr="006C4F1C">
              <w:rPr>
                <w:rFonts w:ascii="Candara" w:eastAsia="Times New Roman" w:hAnsi="Candara" w:cs="Andalus"/>
                <w:b/>
                <w:i/>
                <w:color w:val="002060"/>
                <w:u w:val="single"/>
                <w:lang w:val="sr-Latn-CS" w:eastAsia="sr-Latn-CS"/>
              </w:rPr>
              <w:t>Уклањање отпада</w:t>
            </w:r>
          </w:p>
        </w:tc>
        <w:tc>
          <w:tcPr>
            <w:tcW w:w="4678" w:type="dxa"/>
            <w:tcBorders>
              <w:top w:val="single" w:sz="4" w:space="0" w:color="auto"/>
              <w:left w:val="single" w:sz="4" w:space="0" w:color="auto"/>
              <w:bottom w:val="single" w:sz="12" w:space="0" w:color="auto"/>
              <w:right w:val="single" w:sz="12" w:space="0" w:color="auto"/>
            </w:tcBorders>
            <w:shd w:val="clear" w:color="auto" w:fill="auto"/>
          </w:tcPr>
          <w:p w14:paraId="3BFC193E" w14:textId="77777777" w:rsidR="006544DB" w:rsidRPr="006C4F1C" w:rsidRDefault="006544DB" w:rsidP="006550ED">
            <w:pPr>
              <w:tabs>
                <w:tab w:val="right" w:pos="709"/>
              </w:tabs>
              <w:jc w:val="both"/>
              <w:rPr>
                <w:rFonts w:ascii="Candara" w:hAnsi="Candara" w:cs="Andalus"/>
                <w:color w:val="002060"/>
                <w:sz w:val="22"/>
                <w:szCs w:val="22"/>
              </w:rPr>
            </w:pPr>
            <w:r w:rsidRPr="006C4F1C">
              <w:rPr>
                <w:rFonts w:ascii="Candara" w:hAnsi="Candara" w:cs="Andalus"/>
                <w:color w:val="002060"/>
                <w:sz w:val="22"/>
                <w:szCs w:val="22"/>
              </w:rPr>
              <w:t>У континуитету су уклањане дивље депоније са сљедећих локација:</w:t>
            </w:r>
          </w:p>
          <w:p w14:paraId="51612A3A" w14:textId="2E84198C" w:rsidR="006544DB" w:rsidRPr="006C4F1C" w:rsidRDefault="006544DB" w:rsidP="00934897">
            <w:pPr>
              <w:tabs>
                <w:tab w:val="center" w:pos="176"/>
                <w:tab w:val="right" w:pos="9072"/>
              </w:tabs>
              <w:ind w:firstLine="175"/>
              <w:rPr>
                <w:rFonts w:ascii="Candara" w:hAnsi="Candara" w:cs="Andalus"/>
                <w:color w:val="002060"/>
                <w:sz w:val="22"/>
                <w:szCs w:val="22"/>
              </w:rPr>
            </w:pPr>
            <w:r w:rsidRPr="006C4F1C">
              <w:rPr>
                <w:rFonts w:ascii="Candara" w:hAnsi="Candara" w:cs="Andalus"/>
                <w:color w:val="002060"/>
                <w:sz w:val="22"/>
                <w:szCs w:val="22"/>
                <w:lang w:val="sr-Cyrl-RS"/>
              </w:rPr>
              <w:t xml:space="preserve">- </w:t>
            </w:r>
            <w:r w:rsidRPr="006C4F1C">
              <w:rPr>
                <w:rFonts w:ascii="Candara" w:hAnsi="Candara" w:cs="Andalus"/>
                <w:color w:val="002060"/>
                <w:sz w:val="22"/>
                <w:szCs w:val="22"/>
              </w:rPr>
              <w:t>код рампе Боксита</w:t>
            </w:r>
            <w:r w:rsidRPr="006C4F1C">
              <w:rPr>
                <w:rFonts w:ascii="Candara" w:hAnsi="Candara" w:cs="Andalus"/>
                <w:color w:val="002060"/>
                <w:sz w:val="22"/>
                <w:szCs w:val="22"/>
                <w:lang w:val="sr-Cyrl-ME"/>
              </w:rPr>
              <w:t xml:space="preserve"> (</w:t>
            </w:r>
            <w:r w:rsidRPr="006C4F1C">
              <w:rPr>
                <w:rFonts w:ascii="Candara" w:hAnsi="Candara" w:cs="Andalus"/>
                <w:color w:val="002060"/>
                <w:sz w:val="22"/>
                <w:szCs w:val="22"/>
              </w:rPr>
              <w:t>до Плавог моста</w:t>
            </w:r>
            <w:r w:rsidRPr="006C4F1C">
              <w:rPr>
                <w:rFonts w:ascii="Candara" w:hAnsi="Candara" w:cs="Andalus"/>
                <w:color w:val="002060"/>
                <w:sz w:val="22"/>
                <w:szCs w:val="22"/>
                <w:lang w:val="sr-Cyrl-ME"/>
              </w:rPr>
              <w:t>)</w:t>
            </w:r>
            <w:r w:rsidRPr="006C4F1C">
              <w:rPr>
                <w:rFonts w:ascii="Candara" w:hAnsi="Candara" w:cs="Andalus"/>
                <w:color w:val="002060"/>
                <w:sz w:val="22"/>
                <w:szCs w:val="22"/>
              </w:rPr>
              <w:t xml:space="preserve">, </w:t>
            </w:r>
          </w:p>
          <w:p w14:paraId="179DD095" w14:textId="77777777" w:rsidR="006544DB" w:rsidRPr="006C4F1C" w:rsidRDefault="006544DB" w:rsidP="00934897">
            <w:pPr>
              <w:tabs>
                <w:tab w:val="center" w:pos="176"/>
                <w:tab w:val="right" w:pos="9072"/>
              </w:tabs>
              <w:ind w:firstLine="175"/>
              <w:rPr>
                <w:rFonts w:ascii="Candara" w:hAnsi="Candara" w:cs="Andalus"/>
                <w:color w:val="002060"/>
                <w:sz w:val="22"/>
                <w:szCs w:val="22"/>
              </w:rPr>
            </w:pPr>
            <w:r w:rsidRPr="006C4F1C">
              <w:rPr>
                <w:rFonts w:ascii="Candara" w:hAnsi="Candara" w:cs="Andalus"/>
                <w:color w:val="002060"/>
                <w:sz w:val="22"/>
                <w:szCs w:val="22"/>
                <w:lang w:val="sr-Cyrl-RS"/>
              </w:rPr>
              <w:t xml:space="preserve">- </w:t>
            </w:r>
            <w:r w:rsidRPr="006C4F1C">
              <w:rPr>
                <w:rFonts w:ascii="Candara" w:hAnsi="Candara" w:cs="Andalus"/>
                <w:color w:val="002060"/>
                <w:sz w:val="22"/>
                <w:szCs w:val="22"/>
              </w:rPr>
              <w:t>са Пута поред Грачанице,</w:t>
            </w:r>
          </w:p>
          <w:p w14:paraId="1C57B1FB" w14:textId="77777777" w:rsidR="006544DB" w:rsidRPr="006C4F1C" w:rsidRDefault="006544DB" w:rsidP="00934897">
            <w:pPr>
              <w:tabs>
                <w:tab w:val="center" w:pos="176"/>
                <w:tab w:val="right" w:pos="9072"/>
              </w:tabs>
              <w:ind w:firstLine="175"/>
              <w:rPr>
                <w:rFonts w:ascii="Candara" w:hAnsi="Candara" w:cs="Andalus"/>
                <w:color w:val="002060"/>
                <w:sz w:val="22"/>
                <w:szCs w:val="22"/>
              </w:rPr>
            </w:pPr>
            <w:r w:rsidRPr="006C4F1C">
              <w:rPr>
                <w:rFonts w:ascii="Candara" w:hAnsi="Candara" w:cs="Andalus"/>
                <w:color w:val="002060"/>
                <w:sz w:val="22"/>
                <w:szCs w:val="22"/>
                <w:lang w:val="sr-Cyrl-RS"/>
              </w:rPr>
              <w:t xml:space="preserve">- </w:t>
            </w:r>
            <w:r w:rsidRPr="006C4F1C">
              <w:rPr>
                <w:rFonts w:ascii="Candara" w:hAnsi="Candara" w:cs="Andalus"/>
                <w:color w:val="002060"/>
                <w:sz w:val="22"/>
                <w:szCs w:val="22"/>
              </w:rPr>
              <w:t>из Рударске улице,</w:t>
            </w:r>
          </w:p>
          <w:p w14:paraId="6B53B975" w14:textId="77777777" w:rsidR="006544DB" w:rsidRPr="006C4F1C" w:rsidRDefault="006544DB" w:rsidP="00934897">
            <w:pPr>
              <w:tabs>
                <w:tab w:val="center" w:pos="176"/>
                <w:tab w:val="right" w:pos="9072"/>
              </w:tabs>
              <w:ind w:firstLine="175"/>
              <w:rPr>
                <w:rFonts w:ascii="Candara" w:eastAsia="Calibri" w:hAnsi="Candara"/>
                <w:color w:val="002060"/>
                <w:sz w:val="22"/>
                <w:szCs w:val="22"/>
              </w:rPr>
            </w:pPr>
            <w:r w:rsidRPr="006C4F1C">
              <w:rPr>
                <w:rFonts w:ascii="Candara" w:hAnsi="Candara" w:cs="Andalus"/>
                <w:color w:val="002060"/>
                <w:sz w:val="22"/>
                <w:szCs w:val="22"/>
                <w:lang w:val="sr-Cyrl-RS"/>
              </w:rPr>
              <w:t xml:space="preserve">- </w:t>
            </w:r>
            <w:r w:rsidRPr="006C4F1C">
              <w:rPr>
                <w:rFonts w:ascii="Candara" w:hAnsi="Candara" w:cs="Andalus"/>
                <w:color w:val="002060"/>
                <w:sz w:val="22"/>
                <w:szCs w:val="22"/>
              </w:rPr>
              <w:t>из Требјешке улице,</w:t>
            </w:r>
          </w:p>
          <w:p w14:paraId="05FE9E17" w14:textId="77777777" w:rsidR="006544DB" w:rsidRPr="006C4F1C" w:rsidRDefault="006544DB" w:rsidP="00934897">
            <w:pPr>
              <w:tabs>
                <w:tab w:val="center" w:pos="176"/>
                <w:tab w:val="right" w:pos="9072"/>
              </w:tabs>
              <w:ind w:firstLine="175"/>
              <w:rPr>
                <w:rFonts w:ascii="Candara" w:eastAsia="Calibri" w:hAnsi="Candara"/>
                <w:color w:val="002060"/>
                <w:sz w:val="22"/>
                <w:szCs w:val="22"/>
              </w:rPr>
            </w:pPr>
            <w:r w:rsidRPr="006C4F1C">
              <w:rPr>
                <w:rFonts w:ascii="Candara" w:hAnsi="Candara" w:cs="Andalus"/>
                <w:color w:val="002060"/>
                <w:sz w:val="22"/>
                <w:szCs w:val="22"/>
                <w:lang w:val="sr-Cyrl-RS"/>
              </w:rPr>
              <w:t xml:space="preserve">- </w:t>
            </w:r>
            <w:r w:rsidRPr="006C4F1C">
              <w:rPr>
                <w:rFonts w:ascii="Candara" w:hAnsi="Candara" w:cs="Andalus"/>
                <w:color w:val="002060"/>
                <w:sz w:val="22"/>
                <w:szCs w:val="22"/>
              </w:rPr>
              <w:t>од Царевог моста до магистрале,</w:t>
            </w:r>
          </w:p>
          <w:p w14:paraId="14039114" w14:textId="77777777" w:rsidR="006544DB" w:rsidRPr="006C4F1C" w:rsidRDefault="006544DB" w:rsidP="00934897">
            <w:pPr>
              <w:tabs>
                <w:tab w:val="center" w:pos="176"/>
                <w:tab w:val="right" w:pos="9072"/>
              </w:tabs>
              <w:ind w:firstLine="175"/>
              <w:rPr>
                <w:rFonts w:ascii="Candara" w:eastAsia="Calibri" w:hAnsi="Candara"/>
                <w:color w:val="002060"/>
                <w:sz w:val="22"/>
                <w:szCs w:val="22"/>
              </w:rPr>
            </w:pPr>
            <w:r w:rsidRPr="006C4F1C">
              <w:rPr>
                <w:rFonts w:ascii="Candara" w:hAnsi="Candara" w:cs="Andalus"/>
                <w:color w:val="002060"/>
                <w:sz w:val="22"/>
                <w:szCs w:val="22"/>
                <w:lang w:val="sr-Cyrl-RS"/>
              </w:rPr>
              <w:t xml:space="preserve">- </w:t>
            </w:r>
            <w:r w:rsidRPr="006C4F1C">
              <w:rPr>
                <w:rFonts w:ascii="Candara" w:hAnsi="Candara" w:cs="Andalus"/>
                <w:color w:val="002060"/>
                <w:sz w:val="22"/>
                <w:szCs w:val="22"/>
              </w:rPr>
              <w:t>уз магистралу М-3 до петље.</w:t>
            </w:r>
          </w:p>
          <w:p w14:paraId="67E172FF" w14:textId="77777777" w:rsidR="006544DB" w:rsidRPr="006C4F1C" w:rsidRDefault="006544DB" w:rsidP="00934897">
            <w:pPr>
              <w:tabs>
                <w:tab w:val="center" w:pos="176"/>
                <w:tab w:val="right" w:pos="9072"/>
              </w:tabs>
              <w:jc w:val="both"/>
              <w:rPr>
                <w:rFonts w:ascii="Candara" w:eastAsia="Calibri" w:hAnsi="Candara"/>
                <w:color w:val="002060"/>
                <w:sz w:val="22"/>
                <w:szCs w:val="22"/>
              </w:rPr>
            </w:pPr>
            <w:r w:rsidRPr="006C4F1C">
              <w:rPr>
                <w:rFonts w:ascii="Candara" w:hAnsi="Candara" w:cs="Andalus"/>
                <w:color w:val="002060"/>
                <w:sz w:val="22"/>
                <w:szCs w:val="22"/>
              </w:rPr>
              <w:t xml:space="preserve">Одвоз смећа је вршен машинама машинског прстена.  </w:t>
            </w:r>
          </w:p>
        </w:tc>
      </w:tr>
    </w:tbl>
    <w:p w14:paraId="22EA4CF5" w14:textId="77777777" w:rsidR="007C1EF9" w:rsidRPr="006C4F1C" w:rsidRDefault="007C1EF9" w:rsidP="006100EC">
      <w:pPr>
        <w:spacing w:line="20" w:lineRule="atLeast"/>
        <w:rPr>
          <w:rFonts w:ascii="Candara" w:hAnsi="Candara"/>
          <w:color w:val="002060"/>
          <w:sz w:val="22"/>
          <w:szCs w:val="22"/>
        </w:rPr>
      </w:pPr>
    </w:p>
    <w:p w14:paraId="11970E6D" w14:textId="77777777" w:rsidR="0007005A" w:rsidRPr="006C4F1C" w:rsidRDefault="0007005A" w:rsidP="006100EC">
      <w:pPr>
        <w:spacing w:line="20" w:lineRule="atLeast"/>
        <w:rPr>
          <w:rFonts w:ascii="Candara" w:hAnsi="Candara"/>
          <w:color w:val="002060"/>
          <w:sz w:val="22"/>
          <w:szCs w:val="22"/>
        </w:rPr>
      </w:pPr>
    </w:p>
    <w:p w14:paraId="6B1120A5" w14:textId="77777777" w:rsidR="0007005A" w:rsidRPr="006C4F1C" w:rsidRDefault="0007005A" w:rsidP="006100EC">
      <w:pPr>
        <w:spacing w:line="20" w:lineRule="atLeast"/>
        <w:rPr>
          <w:rFonts w:ascii="Candara" w:hAnsi="Candara"/>
          <w:color w:val="002060"/>
          <w:sz w:val="22"/>
          <w:szCs w:val="22"/>
        </w:rPr>
      </w:pPr>
    </w:p>
    <w:p w14:paraId="0B1E4ADD" w14:textId="77777777" w:rsidR="0007005A" w:rsidRPr="006C4F1C" w:rsidRDefault="0007005A" w:rsidP="006100EC">
      <w:pPr>
        <w:spacing w:line="20" w:lineRule="atLeast"/>
        <w:rPr>
          <w:rFonts w:ascii="Candara" w:hAnsi="Candara"/>
          <w:color w:val="002060"/>
          <w:sz w:val="22"/>
          <w:szCs w:val="22"/>
        </w:rPr>
      </w:pPr>
    </w:p>
    <w:p w14:paraId="242AA993" w14:textId="77777777" w:rsidR="0007005A" w:rsidRPr="006C4F1C" w:rsidRDefault="0007005A" w:rsidP="006100EC">
      <w:pPr>
        <w:spacing w:line="20" w:lineRule="atLeast"/>
        <w:rPr>
          <w:rFonts w:ascii="Candara" w:hAnsi="Candara"/>
          <w:color w:val="002060"/>
          <w:sz w:val="22"/>
          <w:szCs w:val="22"/>
        </w:rPr>
      </w:pPr>
    </w:p>
    <w:p w14:paraId="13B8231A" w14:textId="77777777" w:rsidR="0007005A" w:rsidRPr="006C4F1C" w:rsidRDefault="0007005A" w:rsidP="006100EC">
      <w:pPr>
        <w:spacing w:line="20" w:lineRule="atLeast"/>
        <w:rPr>
          <w:rFonts w:ascii="Candara" w:hAnsi="Candara"/>
          <w:color w:val="002060"/>
          <w:sz w:val="22"/>
          <w:szCs w:val="22"/>
        </w:rPr>
      </w:pPr>
    </w:p>
    <w:p w14:paraId="1A2766DA" w14:textId="77777777" w:rsidR="0007005A" w:rsidRPr="006C4F1C" w:rsidRDefault="0007005A" w:rsidP="006100EC">
      <w:pPr>
        <w:spacing w:line="20" w:lineRule="atLeast"/>
        <w:rPr>
          <w:rFonts w:ascii="Candara" w:hAnsi="Candara"/>
          <w:color w:val="002060"/>
          <w:sz w:val="22"/>
          <w:szCs w:val="22"/>
        </w:rPr>
      </w:pPr>
    </w:p>
    <w:p w14:paraId="74A17AD4" w14:textId="77777777" w:rsidR="0007005A" w:rsidRPr="006C4F1C" w:rsidRDefault="0007005A" w:rsidP="006100EC">
      <w:pPr>
        <w:spacing w:line="20" w:lineRule="atLeast"/>
        <w:rPr>
          <w:rFonts w:ascii="Candara" w:hAnsi="Candara"/>
          <w:color w:val="002060"/>
          <w:sz w:val="22"/>
          <w:szCs w:val="22"/>
        </w:rPr>
      </w:pPr>
    </w:p>
    <w:p w14:paraId="71F21BB6" w14:textId="77777777" w:rsidR="0007005A" w:rsidRPr="006C4F1C" w:rsidRDefault="0007005A" w:rsidP="006100EC">
      <w:pPr>
        <w:spacing w:line="20" w:lineRule="atLeast"/>
        <w:rPr>
          <w:rFonts w:ascii="Candara" w:hAnsi="Candara"/>
          <w:color w:val="002060"/>
          <w:sz w:val="22"/>
          <w:szCs w:val="22"/>
        </w:rPr>
      </w:pPr>
    </w:p>
    <w:p w14:paraId="701E0954" w14:textId="77777777" w:rsidR="0007005A" w:rsidRPr="006C4F1C" w:rsidRDefault="0007005A" w:rsidP="006100EC">
      <w:pPr>
        <w:spacing w:line="20" w:lineRule="atLeast"/>
        <w:rPr>
          <w:rFonts w:ascii="Candara" w:hAnsi="Candara"/>
          <w:color w:val="002060"/>
          <w:sz w:val="22"/>
          <w:szCs w:val="22"/>
        </w:rPr>
      </w:pPr>
    </w:p>
    <w:p w14:paraId="4B58D13A" w14:textId="77777777" w:rsidR="0007005A" w:rsidRPr="006C4F1C" w:rsidRDefault="0007005A" w:rsidP="006100EC">
      <w:pPr>
        <w:spacing w:line="20" w:lineRule="atLeast"/>
        <w:rPr>
          <w:rFonts w:ascii="Candara" w:hAnsi="Candara"/>
          <w:color w:val="002060"/>
          <w:sz w:val="22"/>
          <w:szCs w:val="22"/>
        </w:rPr>
      </w:pPr>
    </w:p>
    <w:p w14:paraId="295F85B3" w14:textId="77777777" w:rsidR="0007005A" w:rsidRPr="006C4F1C" w:rsidRDefault="0007005A" w:rsidP="006100EC">
      <w:pPr>
        <w:spacing w:line="20" w:lineRule="atLeast"/>
        <w:rPr>
          <w:rFonts w:ascii="Candara" w:hAnsi="Candara"/>
          <w:color w:val="002060"/>
          <w:sz w:val="22"/>
          <w:szCs w:val="22"/>
        </w:rPr>
      </w:pPr>
    </w:p>
    <w:p w14:paraId="5098DF85" w14:textId="77777777" w:rsidR="0007005A" w:rsidRPr="006C4F1C" w:rsidRDefault="0007005A" w:rsidP="006100EC">
      <w:pPr>
        <w:spacing w:line="20" w:lineRule="atLeast"/>
        <w:rPr>
          <w:rFonts w:ascii="Candara" w:hAnsi="Candara"/>
          <w:color w:val="002060"/>
          <w:sz w:val="22"/>
          <w:szCs w:val="22"/>
        </w:rPr>
      </w:pPr>
    </w:p>
    <w:p w14:paraId="13C3D3B3" w14:textId="77777777" w:rsidR="0007005A" w:rsidRPr="006C4F1C" w:rsidRDefault="0007005A" w:rsidP="006100EC">
      <w:pPr>
        <w:spacing w:line="20" w:lineRule="atLeast"/>
        <w:rPr>
          <w:rFonts w:ascii="Candara" w:hAnsi="Candara"/>
          <w:color w:val="002060"/>
          <w:sz w:val="22"/>
          <w:szCs w:val="22"/>
        </w:rPr>
      </w:pPr>
    </w:p>
    <w:p w14:paraId="5A9D4075" w14:textId="77777777" w:rsidR="0007005A" w:rsidRPr="006C4F1C" w:rsidRDefault="0007005A" w:rsidP="006100EC">
      <w:pPr>
        <w:spacing w:line="20" w:lineRule="atLeast"/>
        <w:rPr>
          <w:rFonts w:ascii="Candara" w:hAnsi="Candara"/>
          <w:color w:val="002060"/>
          <w:sz w:val="22"/>
          <w:szCs w:val="22"/>
        </w:rPr>
      </w:pPr>
    </w:p>
    <w:p w14:paraId="5DBEBED0" w14:textId="77777777" w:rsidR="0007005A" w:rsidRPr="006C4F1C" w:rsidRDefault="0007005A" w:rsidP="006100EC">
      <w:pPr>
        <w:spacing w:line="20" w:lineRule="atLeast"/>
        <w:rPr>
          <w:rFonts w:ascii="Candara" w:hAnsi="Candara"/>
          <w:color w:val="002060"/>
          <w:sz w:val="22"/>
          <w:szCs w:val="22"/>
        </w:rPr>
      </w:pPr>
    </w:p>
    <w:p w14:paraId="79AB2A7E" w14:textId="77777777" w:rsidR="0007005A" w:rsidRPr="006C4F1C" w:rsidRDefault="0007005A" w:rsidP="006100EC">
      <w:pPr>
        <w:spacing w:line="20" w:lineRule="atLeast"/>
        <w:rPr>
          <w:rFonts w:ascii="Candara" w:hAnsi="Candara"/>
          <w:color w:val="002060"/>
          <w:sz w:val="22"/>
          <w:szCs w:val="22"/>
        </w:rPr>
      </w:pPr>
    </w:p>
    <w:p w14:paraId="368A2A6C" w14:textId="77777777" w:rsidR="0007005A" w:rsidRPr="006C4F1C" w:rsidRDefault="0007005A" w:rsidP="006100EC">
      <w:pPr>
        <w:spacing w:line="20" w:lineRule="atLeast"/>
        <w:rPr>
          <w:rFonts w:ascii="Candara" w:hAnsi="Candara"/>
          <w:color w:val="002060"/>
          <w:sz w:val="22"/>
          <w:szCs w:val="22"/>
        </w:rPr>
      </w:pPr>
    </w:p>
    <w:p w14:paraId="6D8A3471" w14:textId="77777777" w:rsidR="0007005A" w:rsidRPr="006C4F1C" w:rsidRDefault="0007005A" w:rsidP="006100EC">
      <w:pPr>
        <w:spacing w:line="20" w:lineRule="atLeast"/>
        <w:rPr>
          <w:rFonts w:ascii="Candara" w:hAnsi="Candara"/>
          <w:color w:val="002060"/>
          <w:sz w:val="22"/>
          <w:szCs w:val="22"/>
        </w:rPr>
      </w:pPr>
    </w:p>
    <w:p w14:paraId="6A0AD0A1" w14:textId="77777777" w:rsidR="0007005A" w:rsidRPr="006C4F1C" w:rsidRDefault="0007005A" w:rsidP="006100EC">
      <w:pPr>
        <w:spacing w:line="20" w:lineRule="atLeast"/>
        <w:rPr>
          <w:rFonts w:ascii="Candara" w:hAnsi="Candara"/>
          <w:color w:val="002060"/>
          <w:sz w:val="22"/>
          <w:szCs w:val="22"/>
        </w:rPr>
      </w:pPr>
    </w:p>
    <w:p w14:paraId="3BF29AD0" w14:textId="77777777" w:rsidR="0007005A" w:rsidRPr="006C4F1C" w:rsidRDefault="0007005A" w:rsidP="006100EC">
      <w:pPr>
        <w:spacing w:line="20" w:lineRule="atLeast"/>
        <w:rPr>
          <w:rFonts w:ascii="Candara" w:hAnsi="Candara"/>
          <w:color w:val="002060"/>
          <w:sz w:val="22"/>
          <w:szCs w:val="22"/>
        </w:rPr>
      </w:pPr>
    </w:p>
    <w:p w14:paraId="6529EDBC" w14:textId="77777777" w:rsidR="0007005A" w:rsidRPr="006C4F1C" w:rsidRDefault="0007005A" w:rsidP="006100EC">
      <w:pPr>
        <w:spacing w:line="20" w:lineRule="atLeast"/>
        <w:rPr>
          <w:rFonts w:ascii="Candara" w:hAnsi="Candara"/>
          <w:color w:val="002060"/>
          <w:sz w:val="22"/>
          <w:szCs w:val="22"/>
        </w:rPr>
      </w:pPr>
    </w:p>
    <w:p w14:paraId="14922CC7" w14:textId="77777777" w:rsidR="0007005A" w:rsidRPr="006C4F1C" w:rsidRDefault="0007005A" w:rsidP="006100EC">
      <w:pPr>
        <w:spacing w:line="20" w:lineRule="atLeast"/>
        <w:rPr>
          <w:rFonts w:ascii="Candara" w:hAnsi="Candara"/>
          <w:color w:val="002060"/>
          <w:sz w:val="22"/>
          <w:szCs w:val="22"/>
        </w:rPr>
      </w:pPr>
    </w:p>
    <w:p w14:paraId="46CC7BD9" w14:textId="77777777" w:rsidR="0007005A" w:rsidRPr="006C4F1C" w:rsidRDefault="0007005A" w:rsidP="006100EC">
      <w:pPr>
        <w:spacing w:line="20" w:lineRule="atLeast"/>
        <w:rPr>
          <w:rFonts w:ascii="Candara" w:hAnsi="Candara"/>
          <w:color w:val="002060"/>
          <w:sz w:val="22"/>
          <w:szCs w:val="22"/>
        </w:rPr>
      </w:pPr>
    </w:p>
    <w:p w14:paraId="2DB81E75" w14:textId="77777777" w:rsidR="0007005A" w:rsidRPr="006C4F1C" w:rsidRDefault="0007005A" w:rsidP="006100EC">
      <w:pPr>
        <w:spacing w:line="20" w:lineRule="atLeast"/>
        <w:rPr>
          <w:rFonts w:ascii="Candara" w:hAnsi="Candara"/>
          <w:color w:val="002060"/>
          <w:sz w:val="22"/>
          <w:szCs w:val="22"/>
        </w:rPr>
      </w:pPr>
    </w:p>
    <w:tbl>
      <w:tblPr>
        <w:tblW w:w="9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4"/>
        <w:gridCol w:w="4111"/>
        <w:gridCol w:w="5103"/>
      </w:tblGrid>
      <w:tr w:rsidR="00C51733" w:rsidRPr="006C4F1C" w14:paraId="6048E0D1" w14:textId="77777777" w:rsidTr="00F20A10">
        <w:trPr>
          <w:trHeight w:val="454"/>
        </w:trPr>
        <w:tc>
          <w:tcPr>
            <w:tcW w:w="9908" w:type="dxa"/>
            <w:gridSpan w:val="3"/>
            <w:tcBorders>
              <w:top w:val="single" w:sz="12" w:space="0" w:color="auto"/>
              <w:left w:val="single" w:sz="12" w:space="0" w:color="auto"/>
              <w:bottom w:val="single" w:sz="12" w:space="0" w:color="auto"/>
              <w:right w:val="single" w:sz="12" w:space="0" w:color="auto"/>
            </w:tcBorders>
            <w:shd w:val="clear" w:color="auto" w:fill="DEEAF6" w:themeFill="accent1" w:themeFillTint="33"/>
            <w:vAlign w:val="center"/>
          </w:tcPr>
          <w:p w14:paraId="54D3E6C4" w14:textId="77777777" w:rsidR="00C51733" w:rsidRPr="006C4F1C" w:rsidRDefault="00C51733" w:rsidP="006100EC">
            <w:pPr>
              <w:tabs>
                <w:tab w:val="center" w:pos="4536"/>
                <w:tab w:val="right" w:pos="9072"/>
              </w:tabs>
              <w:spacing w:line="20" w:lineRule="atLeast"/>
              <w:jc w:val="center"/>
              <w:rPr>
                <w:rFonts w:ascii="Candara" w:hAnsi="Candara" w:cs="Andalus"/>
                <w:b/>
                <w:color w:val="002060"/>
                <w:sz w:val="22"/>
                <w:szCs w:val="22"/>
              </w:rPr>
            </w:pPr>
            <w:r w:rsidRPr="006C4F1C">
              <w:rPr>
                <w:rFonts w:ascii="Candara" w:hAnsi="Candara" w:cs="Andalus"/>
                <w:b/>
                <w:color w:val="002060"/>
                <w:sz w:val="22"/>
                <w:szCs w:val="22"/>
              </w:rPr>
              <w:lastRenderedPageBreak/>
              <w:t>С Т Р А Ш Е В И Н А</w:t>
            </w:r>
          </w:p>
        </w:tc>
      </w:tr>
      <w:tr w:rsidR="00C51733" w:rsidRPr="006C4F1C" w14:paraId="10BF3DE7" w14:textId="77777777" w:rsidTr="000F131E">
        <w:trPr>
          <w:trHeight w:val="454"/>
        </w:trPr>
        <w:tc>
          <w:tcPr>
            <w:tcW w:w="9908"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14:paraId="66E5962E" w14:textId="77777777" w:rsidR="00C51733" w:rsidRPr="006C4F1C" w:rsidRDefault="00C51733" w:rsidP="006100EC">
            <w:pPr>
              <w:tabs>
                <w:tab w:val="center" w:pos="4536"/>
                <w:tab w:val="right" w:pos="9072"/>
              </w:tabs>
              <w:spacing w:line="20" w:lineRule="atLeast"/>
              <w:jc w:val="center"/>
              <w:rPr>
                <w:rFonts w:ascii="Candara" w:hAnsi="Candara" w:cs="Andalus"/>
                <w:b/>
                <w:color w:val="002060"/>
                <w:sz w:val="22"/>
                <w:szCs w:val="22"/>
              </w:rPr>
            </w:pPr>
            <w:r w:rsidRPr="006C4F1C">
              <w:rPr>
                <w:rFonts w:ascii="Candara" w:hAnsi="Candara"/>
                <w:b/>
                <w:color w:val="002060"/>
                <w:sz w:val="22"/>
                <w:szCs w:val="22"/>
              </w:rPr>
              <w:t>Обухвата насеља:  Страшевина и дио Студенаца</w:t>
            </w:r>
            <w:r w:rsidR="00AD7F38" w:rsidRPr="006C4F1C">
              <w:rPr>
                <w:rFonts w:ascii="Candara" w:hAnsi="Candara"/>
                <w:b/>
                <w:color w:val="002060"/>
                <w:sz w:val="22"/>
                <w:szCs w:val="22"/>
              </w:rPr>
              <w:t xml:space="preserve">  </w:t>
            </w:r>
          </w:p>
        </w:tc>
      </w:tr>
      <w:tr w:rsidR="006544DB" w:rsidRPr="006C4F1C" w14:paraId="45409D74" w14:textId="77777777" w:rsidTr="006544DB">
        <w:trPr>
          <w:trHeight w:val="397"/>
        </w:trPr>
        <w:tc>
          <w:tcPr>
            <w:tcW w:w="694" w:type="dxa"/>
            <w:tcBorders>
              <w:top w:val="single" w:sz="12" w:space="0" w:color="auto"/>
              <w:left w:val="single" w:sz="12" w:space="0" w:color="auto"/>
              <w:bottom w:val="single" w:sz="8" w:space="0" w:color="auto"/>
              <w:right w:val="single" w:sz="4" w:space="0" w:color="auto"/>
            </w:tcBorders>
            <w:shd w:val="clear" w:color="auto" w:fill="auto"/>
          </w:tcPr>
          <w:p w14:paraId="13B67C92" w14:textId="77777777" w:rsidR="00C51733" w:rsidRPr="006C4F1C" w:rsidRDefault="00C51733" w:rsidP="006550ED">
            <w:pPr>
              <w:tabs>
                <w:tab w:val="center" w:pos="4536"/>
                <w:tab w:val="right" w:pos="9072"/>
              </w:tabs>
              <w:spacing w:line="20" w:lineRule="atLeast"/>
              <w:rPr>
                <w:rFonts w:ascii="Candara" w:hAnsi="Candara" w:cs="Andalus"/>
                <w:color w:val="002060"/>
                <w:sz w:val="22"/>
                <w:szCs w:val="22"/>
              </w:rPr>
            </w:pPr>
          </w:p>
        </w:tc>
        <w:tc>
          <w:tcPr>
            <w:tcW w:w="4111" w:type="dxa"/>
            <w:tcBorders>
              <w:top w:val="single" w:sz="12" w:space="0" w:color="auto"/>
              <w:left w:val="single" w:sz="4" w:space="0" w:color="auto"/>
              <w:bottom w:val="single" w:sz="8" w:space="0" w:color="auto"/>
              <w:right w:val="single" w:sz="4" w:space="0" w:color="auto"/>
            </w:tcBorders>
            <w:shd w:val="clear" w:color="auto" w:fill="auto"/>
            <w:vAlign w:val="center"/>
          </w:tcPr>
          <w:p w14:paraId="5AD5A29D" w14:textId="77777777" w:rsidR="00C51733" w:rsidRPr="006C4F1C" w:rsidRDefault="00093071" w:rsidP="006550ED">
            <w:pPr>
              <w:tabs>
                <w:tab w:val="center" w:pos="4536"/>
                <w:tab w:val="right" w:pos="9072"/>
              </w:tabs>
              <w:spacing w:line="20" w:lineRule="atLeast"/>
              <w:jc w:val="center"/>
              <w:rPr>
                <w:rFonts w:ascii="Candara" w:hAnsi="Candara" w:cs="Andalus"/>
                <w:b/>
                <w:color w:val="002060"/>
                <w:sz w:val="22"/>
                <w:szCs w:val="22"/>
              </w:rPr>
            </w:pPr>
            <w:r w:rsidRPr="006C4F1C">
              <w:rPr>
                <w:rFonts w:ascii="Candara" w:hAnsi="Candara" w:cs="Andalus"/>
                <w:b/>
                <w:color w:val="002060"/>
                <w:sz w:val="22"/>
                <w:szCs w:val="22"/>
              </w:rPr>
              <w:t>ЗАХТЈЕВИ ГРАЂАНА</w:t>
            </w:r>
          </w:p>
        </w:tc>
        <w:tc>
          <w:tcPr>
            <w:tcW w:w="5103" w:type="dxa"/>
            <w:tcBorders>
              <w:top w:val="single" w:sz="12" w:space="0" w:color="auto"/>
              <w:left w:val="single" w:sz="4" w:space="0" w:color="auto"/>
              <w:bottom w:val="single" w:sz="8" w:space="0" w:color="auto"/>
              <w:right w:val="single" w:sz="4" w:space="0" w:color="auto"/>
            </w:tcBorders>
            <w:shd w:val="clear" w:color="auto" w:fill="auto"/>
            <w:vAlign w:val="center"/>
          </w:tcPr>
          <w:p w14:paraId="50CC3601" w14:textId="77777777" w:rsidR="00C51733" w:rsidRPr="006C4F1C" w:rsidRDefault="00C51733" w:rsidP="006550ED">
            <w:pPr>
              <w:tabs>
                <w:tab w:val="center" w:pos="4536"/>
                <w:tab w:val="right" w:pos="9072"/>
              </w:tabs>
              <w:spacing w:line="20" w:lineRule="atLeast"/>
              <w:jc w:val="center"/>
              <w:rPr>
                <w:rFonts w:ascii="Candara" w:hAnsi="Candara" w:cs="Andalus"/>
                <w:b/>
                <w:color w:val="002060"/>
                <w:sz w:val="22"/>
                <w:szCs w:val="22"/>
              </w:rPr>
            </w:pPr>
            <w:r w:rsidRPr="006C4F1C">
              <w:rPr>
                <w:rFonts w:ascii="Candara" w:hAnsi="Candara" w:cs="Andalus"/>
                <w:b/>
                <w:color w:val="002060"/>
                <w:sz w:val="22"/>
                <w:szCs w:val="22"/>
              </w:rPr>
              <w:t>РЕАЛИЗОВАНО  2020.</w:t>
            </w:r>
          </w:p>
        </w:tc>
      </w:tr>
      <w:tr w:rsidR="006544DB" w:rsidRPr="006C4F1C" w14:paraId="09A8A644" w14:textId="77777777" w:rsidTr="006544DB">
        <w:trPr>
          <w:trHeight w:val="958"/>
        </w:trPr>
        <w:tc>
          <w:tcPr>
            <w:tcW w:w="694" w:type="dxa"/>
            <w:vMerge w:val="restart"/>
            <w:tcBorders>
              <w:top w:val="single" w:sz="8" w:space="0" w:color="auto"/>
              <w:left w:val="single" w:sz="12" w:space="0" w:color="auto"/>
              <w:right w:val="single" w:sz="4" w:space="0" w:color="auto"/>
            </w:tcBorders>
            <w:shd w:val="clear" w:color="auto" w:fill="auto"/>
            <w:textDirection w:val="btLr"/>
            <w:vAlign w:val="center"/>
          </w:tcPr>
          <w:p w14:paraId="5AE543DB" w14:textId="77777777" w:rsidR="008A175F" w:rsidRPr="006C4F1C" w:rsidRDefault="008A175F" w:rsidP="006550ED">
            <w:pPr>
              <w:tabs>
                <w:tab w:val="center" w:pos="4536"/>
                <w:tab w:val="right" w:pos="9072"/>
              </w:tabs>
              <w:spacing w:line="20" w:lineRule="atLeast"/>
              <w:jc w:val="center"/>
              <w:rPr>
                <w:rFonts w:ascii="Candara" w:hAnsi="Candara" w:cs="Andalus"/>
                <w:b/>
                <w:color w:val="002060"/>
                <w:sz w:val="22"/>
                <w:szCs w:val="22"/>
              </w:rPr>
            </w:pPr>
            <w:r w:rsidRPr="006C4F1C">
              <w:rPr>
                <w:rFonts w:ascii="Candara" w:hAnsi="Candara" w:cs="Andalus"/>
                <w:b/>
                <w:color w:val="002060"/>
                <w:sz w:val="22"/>
                <w:szCs w:val="22"/>
              </w:rPr>
              <w:t>САОБРАЋАЈНИЦЕ</w:t>
            </w:r>
          </w:p>
        </w:tc>
        <w:tc>
          <w:tcPr>
            <w:tcW w:w="4111" w:type="dxa"/>
            <w:tcBorders>
              <w:top w:val="single" w:sz="8" w:space="0" w:color="auto"/>
              <w:left w:val="single" w:sz="4" w:space="0" w:color="auto"/>
              <w:bottom w:val="single" w:sz="4" w:space="0" w:color="auto"/>
              <w:right w:val="single" w:sz="4" w:space="0" w:color="auto"/>
            </w:tcBorders>
            <w:shd w:val="clear" w:color="auto" w:fill="auto"/>
          </w:tcPr>
          <w:p w14:paraId="286904CC" w14:textId="77777777" w:rsidR="008A175F" w:rsidRPr="006C4F1C" w:rsidRDefault="008A175F" w:rsidP="006550ED">
            <w:pPr>
              <w:pStyle w:val="ListParagraph"/>
              <w:spacing w:before="120" w:after="0" w:line="20" w:lineRule="atLeast"/>
              <w:ind w:left="0"/>
              <w:jc w:val="both"/>
              <w:rPr>
                <w:rFonts w:ascii="Candara" w:hAnsi="Candara" w:cs="Andalus"/>
                <w:b/>
                <w:i/>
                <w:color w:val="002060"/>
                <w:u w:val="single"/>
                <w:lang w:val="sr-Latn-CS" w:eastAsia="sr-Latn-CS"/>
              </w:rPr>
            </w:pPr>
            <w:r w:rsidRPr="006C4F1C">
              <w:rPr>
                <w:rFonts w:ascii="Candara" w:hAnsi="Candara" w:cs="Andalus"/>
                <w:b/>
                <w:i/>
                <w:color w:val="002060"/>
                <w:u w:val="single"/>
                <w:lang w:val="sr-Latn-CS" w:eastAsia="sr-Latn-CS"/>
              </w:rPr>
              <w:t>Асфалтирање улица</w:t>
            </w:r>
          </w:p>
          <w:p w14:paraId="5FE9D096" w14:textId="77777777" w:rsidR="008A175F" w:rsidRPr="006C4F1C" w:rsidRDefault="008A175F" w:rsidP="006550ED">
            <w:pPr>
              <w:pStyle w:val="ListParagraph"/>
              <w:spacing w:before="40" w:after="0" w:line="20" w:lineRule="atLeast"/>
              <w:ind w:left="0"/>
              <w:jc w:val="both"/>
              <w:rPr>
                <w:rFonts w:ascii="Candara" w:hAnsi="Candara" w:cs="Andalus"/>
                <w:color w:val="002060"/>
                <w:lang w:val="sr-Latn-ME"/>
              </w:rPr>
            </w:pPr>
            <w:r w:rsidRPr="006C4F1C">
              <w:rPr>
                <w:rFonts w:ascii="Candara" w:hAnsi="Candara" w:cs="Andalus"/>
                <w:color w:val="002060"/>
              </w:rPr>
              <w:t xml:space="preserve">Асфалтирање </w:t>
            </w:r>
            <w:r w:rsidRPr="006C4F1C">
              <w:rPr>
                <w:rFonts w:ascii="Candara" w:hAnsi="Candara" w:cs="Andalus"/>
                <w:color w:val="002060"/>
                <w:lang w:val="sr-Cyrl-RS"/>
              </w:rPr>
              <w:t xml:space="preserve"> прилазних </w:t>
            </w:r>
            <w:r w:rsidRPr="006C4F1C">
              <w:rPr>
                <w:rFonts w:ascii="Candara" w:hAnsi="Candara" w:cs="Andalus"/>
                <w:color w:val="002060"/>
              </w:rPr>
              <w:t>улица</w:t>
            </w:r>
            <w:r w:rsidRPr="006C4F1C">
              <w:rPr>
                <w:rFonts w:ascii="Candara" w:hAnsi="Candara" w:cs="Andalus"/>
                <w:color w:val="002060"/>
                <w:lang w:val="sr-Latn-ME"/>
              </w:rPr>
              <w:t>:</w:t>
            </w:r>
          </w:p>
          <w:p w14:paraId="27F3F976" w14:textId="74592561" w:rsidR="008A175F" w:rsidRPr="006C4F1C" w:rsidRDefault="008A175F" w:rsidP="002E3769">
            <w:pPr>
              <w:pStyle w:val="ListParagraph"/>
              <w:spacing w:after="0" w:line="20" w:lineRule="atLeast"/>
              <w:ind w:left="0"/>
              <w:jc w:val="both"/>
              <w:rPr>
                <w:rFonts w:ascii="Candara" w:hAnsi="Candara" w:cs="Andalus"/>
                <w:color w:val="002060"/>
                <w:lang w:val="sr-Latn-ME"/>
              </w:rPr>
            </w:pPr>
            <w:r w:rsidRPr="006C4F1C">
              <w:rPr>
                <w:rFonts w:ascii="Candara" w:hAnsi="Candara" w:cs="Andalus"/>
                <w:color w:val="002060"/>
                <w:lang w:val="sr-Latn-ME"/>
              </w:rPr>
              <w:t xml:space="preserve">- </w:t>
            </w:r>
            <w:r w:rsidR="00934897" w:rsidRPr="006C4F1C">
              <w:rPr>
                <w:rFonts w:ascii="Candara" w:hAnsi="Candara" w:cs="Andalus"/>
                <w:color w:val="002060"/>
                <w:lang w:val="sr-Cyrl-RS"/>
              </w:rPr>
              <w:t xml:space="preserve">кракова </w:t>
            </w:r>
            <w:r w:rsidRPr="006C4F1C">
              <w:rPr>
                <w:rFonts w:ascii="Candara" w:hAnsi="Candara" w:cs="Andalus"/>
                <w:color w:val="002060"/>
                <w:lang w:val="sr-Cyrl-RS"/>
              </w:rPr>
              <w:t xml:space="preserve">са </w:t>
            </w:r>
            <w:r w:rsidRPr="006C4F1C">
              <w:rPr>
                <w:rFonts w:ascii="Candara" w:hAnsi="Candara" w:cs="Andalus"/>
                <w:color w:val="002060"/>
                <w:lang w:val="sr-Latn-ME"/>
              </w:rPr>
              <w:t xml:space="preserve"> Будошке улице</w:t>
            </w:r>
            <w:r w:rsidR="00971CE3" w:rsidRPr="006C4F1C">
              <w:rPr>
                <w:rFonts w:ascii="Candara" w:hAnsi="Candara" w:cs="Andalus"/>
                <w:color w:val="002060"/>
                <w:lang w:val="sr-Latn-ME"/>
              </w:rPr>
              <w:t>,</w:t>
            </w:r>
          </w:p>
          <w:p w14:paraId="55B5FE14" w14:textId="77777777" w:rsidR="008A175F" w:rsidRPr="006C4F1C" w:rsidRDefault="008A175F" w:rsidP="002E3769">
            <w:pPr>
              <w:pStyle w:val="ListParagraph"/>
              <w:spacing w:after="0" w:line="20" w:lineRule="atLeast"/>
              <w:ind w:left="0"/>
              <w:jc w:val="both"/>
              <w:rPr>
                <w:rFonts w:ascii="Candara" w:hAnsi="Candara" w:cs="Andalus"/>
                <w:color w:val="002060"/>
                <w:lang w:val="sr-Latn-ME"/>
              </w:rPr>
            </w:pPr>
            <w:r w:rsidRPr="006C4F1C">
              <w:rPr>
                <w:rFonts w:ascii="Candara" w:hAnsi="Candara" w:cs="Andalus"/>
                <w:color w:val="002060"/>
                <w:lang w:val="sr-Latn-ME"/>
              </w:rPr>
              <w:t xml:space="preserve">- </w:t>
            </w:r>
            <w:r w:rsidR="00934897" w:rsidRPr="006C4F1C">
              <w:rPr>
                <w:rFonts w:ascii="Candara" w:hAnsi="Candara" w:cs="Andalus"/>
                <w:color w:val="002060"/>
                <w:lang w:val="sr-Cyrl-RS"/>
              </w:rPr>
              <w:t xml:space="preserve">кракова </w:t>
            </w:r>
            <w:r w:rsidRPr="006C4F1C">
              <w:rPr>
                <w:rFonts w:ascii="Candara" w:hAnsi="Candara" w:cs="Andalus"/>
                <w:color w:val="002060"/>
                <w:lang w:val="sr-Cyrl-RS"/>
              </w:rPr>
              <w:t xml:space="preserve">са </w:t>
            </w:r>
            <w:r w:rsidRPr="006C4F1C">
              <w:rPr>
                <w:rFonts w:ascii="Candara" w:hAnsi="Candara" w:cs="Andalus"/>
                <w:color w:val="002060"/>
                <w:lang w:val="sr-Latn-ME"/>
              </w:rPr>
              <w:t xml:space="preserve"> </w:t>
            </w:r>
            <w:r w:rsidRPr="006C4F1C">
              <w:rPr>
                <w:rFonts w:ascii="Candara" w:hAnsi="Candara"/>
                <w:color w:val="002060"/>
              </w:rPr>
              <w:t>Страшевинске</w:t>
            </w:r>
            <w:r w:rsidRPr="006C4F1C">
              <w:rPr>
                <w:rFonts w:ascii="Candara" w:hAnsi="Candara" w:cs="Andalus"/>
                <w:color w:val="002060"/>
                <w:lang w:val="sr-Latn-ME"/>
              </w:rPr>
              <w:t xml:space="preserve"> улице,</w:t>
            </w:r>
          </w:p>
          <w:p w14:paraId="41E139C8" w14:textId="77777777" w:rsidR="008A175F" w:rsidRPr="006C4F1C" w:rsidRDefault="008A175F" w:rsidP="002E3769">
            <w:pPr>
              <w:spacing w:line="20" w:lineRule="atLeast"/>
              <w:jc w:val="both"/>
              <w:rPr>
                <w:rFonts w:ascii="Candara" w:hAnsi="Candara" w:cs="Andalus"/>
                <w:color w:val="002060"/>
                <w:sz w:val="22"/>
                <w:szCs w:val="22"/>
                <w:lang w:val="sr-Latn-ME"/>
              </w:rPr>
            </w:pPr>
            <w:r w:rsidRPr="006C4F1C">
              <w:rPr>
                <w:rFonts w:ascii="Candara" w:hAnsi="Candara" w:cs="Andalus"/>
                <w:color w:val="002060"/>
                <w:sz w:val="22"/>
                <w:szCs w:val="22"/>
                <w:lang w:val="sr-Latn-ME"/>
              </w:rPr>
              <w:t>- крака са Чађаличке</w:t>
            </w:r>
            <w:r w:rsidR="00934897" w:rsidRPr="006C4F1C">
              <w:rPr>
                <w:rFonts w:ascii="Candara" w:hAnsi="Candara" w:cs="Andalus"/>
                <w:color w:val="002060"/>
                <w:sz w:val="22"/>
                <w:szCs w:val="22"/>
                <w:lang w:val="sr-Cyrl-RS"/>
              </w:rPr>
              <w:t xml:space="preserve"> улице</w:t>
            </w:r>
            <w:r w:rsidRPr="006C4F1C">
              <w:rPr>
                <w:rFonts w:ascii="Candara" w:hAnsi="Candara" w:cs="Andalus"/>
                <w:color w:val="002060"/>
                <w:sz w:val="22"/>
                <w:szCs w:val="22"/>
                <w:lang w:val="sr-Latn-ME"/>
              </w:rPr>
              <w:t>,</w:t>
            </w:r>
          </w:p>
          <w:p w14:paraId="78727270" w14:textId="77777777" w:rsidR="008A175F" w:rsidRPr="006C4F1C" w:rsidRDefault="008A175F" w:rsidP="002E3769">
            <w:pPr>
              <w:spacing w:line="20" w:lineRule="atLeast"/>
              <w:jc w:val="both"/>
              <w:rPr>
                <w:rFonts w:ascii="Candara" w:hAnsi="Candara" w:cs="Andalus"/>
                <w:color w:val="002060"/>
                <w:sz w:val="22"/>
                <w:szCs w:val="22"/>
                <w:lang w:val="sr-Latn-ME"/>
              </w:rPr>
            </w:pPr>
            <w:r w:rsidRPr="006C4F1C">
              <w:rPr>
                <w:rFonts w:ascii="Candara" w:hAnsi="Candara" w:cs="Andalus"/>
                <w:color w:val="002060"/>
                <w:sz w:val="22"/>
                <w:szCs w:val="22"/>
                <w:lang w:val="sr-Latn-ME"/>
              </w:rPr>
              <w:t>- крака у Студенцима,</w:t>
            </w:r>
          </w:p>
          <w:p w14:paraId="599D2926" w14:textId="77777777" w:rsidR="008A175F" w:rsidRPr="006C4F1C" w:rsidRDefault="008A175F" w:rsidP="002E3769">
            <w:pPr>
              <w:pStyle w:val="ListParagraph"/>
              <w:spacing w:after="0" w:line="20" w:lineRule="atLeast"/>
              <w:ind w:left="0"/>
              <w:jc w:val="both"/>
              <w:rPr>
                <w:rFonts w:ascii="Candara" w:hAnsi="Candara" w:cs="Andalus"/>
                <w:color w:val="002060"/>
                <w:lang w:val="sr-Latn-ME"/>
              </w:rPr>
            </w:pPr>
            <w:r w:rsidRPr="006C4F1C">
              <w:rPr>
                <w:rFonts w:ascii="Candara" w:hAnsi="Candara" w:cs="Andalus"/>
                <w:color w:val="002060"/>
                <w:lang w:val="en-US"/>
              </w:rPr>
              <w:t>- крак</w:t>
            </w:r>
            <w:r w:rsidR="002E3769" w:rsidRPr="006C4F1C">
              <w:rPr>
                <w:rFonts w:ascii="Candara" w:hAnsi="Candara" w:cs="Andalus"/>
                <w:color w:val="002060"/>
                <w:lang w:val="en-US"/>
              </w:rPr>
              <w:t>ова</w:t>
            </w:r>
            <w:r w:rsidRPr="006C4F1C">
              <w:rPr>
                <w:rFonts w:ascii="Candara" w:hAnsi="Candara" w:cs="Andalus"/>
                <w:color w:val="002060"/>
                <w:lang w:val="en-US"/>
              </w:rPr>
              <w:t xml:space="preserve"> са Гудељске</w:t>
            </w:r>
            <w:r w:rsidR="00934897" w:rsidRPr="006C4F1C">
              <w:rPr>
                <w:rFonts w:ascii="Candara" w:hAnsi="Candara" w:cs="Andalus"/>
                <w:color w:val="002060"/>
                <w:lang w:val="sr-Cyrl-RS"/>
              </w:rPr>
              <w:t xml:space="preserve"> улице</w:t>
            </w:r>
            <w:r w:rsidR="002E3769" w:rsidRPr="006C4F1C">
              <w:rPr>
                <w:rFonts w:ascii="Candara" w:hAnsi="Candara" w:cs="Andalus"/>
                <w:color w:val="002060"/>
                <w:lang w:val="en-US"/>
              </w:rPr>
              <w:t>.</w:t>
            </w:r>
          </w:p>
        </w:tc>
        <w:tc>
          <w:tcPr>
            <w:tcW w:w="5103" w:type="dxa"/>
            <w:tcBorders>
              <w:top w:val="single" w:sz="8" w:space="0" w:color="auto"/>
              <w:left w:val="single" w:sz="4" w:space="0" w:color="auto"/>
              <w:bottom w:val="single" w:sz="4" w:space="0" w:color="auto"/>
              <w:right w:val="single" w:sz="4" w:space="0" w:color="auto"/>
            </w:tcBorders>
            <w:shd w:val="clear" w:color="auto" w:fill="auto"/>
          </w:tcPr>
          <w:p w14:paraId="7D407762" w14:textId="77777777" w:rsidR="008A175F" w:rsidRPr="006C4F1C" w:rsidRDefault="008A175F" w:rsidP="008A175F">
            <w:pPr>
              <w:tabs>
                <w:tab w:val="left" w:pos="176"/>
                <w:tab w:val="center" w:pos="3150"/>
                <w:tab w:val="right" w:pos="9072"/>
              </w:tabs>
              <w:spacing w:line="20" w:lineRule="atLeast"/>
              <w:jc w:val="both"/>
              <w:rPr>
                <w:rFonts w:ascii="Candara" w:hAnsi="Candara"/>
                <w:color w:val="002060"/>
                <w:sz w:val="22"/>
                <w:szCs w:val="22"/>
                <w:lang w:val="sr-Cyrl-RS"/>
              </w:rPr>
            </w:pPr>
            <w:r w:rsidRPr="006C4F1C">
              <w:rPr>
                <w:rFonts w:ascii="Candara" w:hAnsi="Candara"/>
                <w:color w:val="002060"/>
                <w:sz w:val="22"/>
                <w:szCs w:val="22"/>
              </w:rPr>
              <w:t>Извршени су припремни радови (насипање, равнање и ваљање) и асфалтирање</w:t>
            </w:r>
            <w:r w:rsidR="00934897" w:rsidRPr="006C4F1C">
              <w:rPr>
                <w:rFonts w:ascii="Candara" w:hAnsi="Candara"/>
                <w:color w:val="002060"/>
                <w:sz w:val="22"/>
                <w:szCs w:val="22"/>
                <w:lang w:val="sr-Cyrl-RS"/>
              </w:rPr>
              <w:t>:</w:t>
            </w:r>
          </w:p>
          <w:p w14:paraId="2D30EFFA" w14:textId="0ED03D99" w:rsidR="008A175F" w:rsidRPr="006C4F1C" w:rsidRDefault="008A175F" w:rsidP="008A175F">
            <w:pPr>
              <w:tabs>
                <w:tab w:val="left" w:pos="176"/>
                <w:tab w:val="center" w:pos="3150"/>
                <w:tab w:val="right" w:pos="9072"/>
              </w:tabs>
              <w:spacing w:line="20" w:lineRule="atLeast"/>
              <w:jc w:val="both"/>
              <w:rPr>
                <w:rFonts w:ascii="Candara" w:hAnsi="Candara"/>
                <w:color w:val="002060"/>
                <w:sz w:val="22"/>
                <w:szCs w:val="22"/>
                <w:lang w:val="sr-Cyrl-RS"/>
              </w:rPr>
            </w:pPr>
            <w:r w:rsidRPr="006C4F1C">
              <w:rPr>
                <w:rFonts w:ascii="Candara" w:hAnsi="Candara"/>
                <w:color w:val="002060"/>
                <w:sz w:val="22"/>
                <w:szCs w:val="22"/>
              </w:rPr>
              <w:t>- 4 крака са Будошке у укупној дужини од 312 м</w:t>
            </w:r>
            <w:r w:rsidR="009C6E2B" w:rsidRPr="006C4F1C">
              <w:rPr>
                <w:rFonts w:ascii="Candara" w:hAnsi="Candara"/>
                <w:color w:val="002060"/>
                <w:sz w:val="22"/>
                <w:szCs w:val="22"/>
                <w:lang w:val="sr-Cyrl-RS"/>
              </w:rPr>
              <w:t>,</w:t>
            </w:r>
          </w:p>
          <w:p w14:paraId="49730996" w14:textId="23F381AA" w:rsidR="008A175F" w:rsidRPr="006C4F1C" w:rsidRDefault="008A175F" w:rsidP="00B17A02">
            <w:pPr>
              <w:tabs>
                <w:tab w:val="left" w:pos="176"/>
                <w:tab w:val="center" w:pos="3150"/>
                <w:tab w:val="right" w:pos="9072"/>
              </w:tabs>
              <w:spacing w:line="20" w:lineRule="atLeast"/>
              <w:ind w:left="172" w:hanging="172"/>
              <w:jc w:val="both"/>
              <w:rPr>
                <w:rFonts w:ascii="Candara" w:hAnsi="Candara"/>
                <w:color w:val="002060"/>
                <w:sz w:val="22"/>
                <w:szCs w:val="22"/>
                <w:lang w:val="sr-Cyrl-RS"/>
              </w:rPr>
            </w:pPr>
            <w:r w:rsidRPr="006C4F1C">
              <w:rPr>
                <w:rFonts w:ascii="Candara" w:hAnsi="Candara"/>
                <w:color w:val="002060"/>
                <w:sz w:val="22"/>
                <w:szCs w:val="22"/>
                <w:lang w:val="sr-Cyrl-RS"/>
              </w:rPr>
              <w:t xml:space="preserve">- </w:t>
            </w:r>
            <w:r w:rsidRPr="006C4F1C">
              <w:rPr>
                <w:rFonts w:ascii="Candara" w:hAnsi="Candara"/>
                <w:color w:val="002060"/>
                <w:sz w:val="22"/>
                <w:szCs w:val="22"/>
              </w:rPr>
              <w:t>2 крака са Страшевинске у укупној дужини од 128 м</w:t>
            </w:r>
            <w:r w:rsidR="009C6E2B" w:rsidRPr="006C4F1C">
              <w:rPr>
                <w:rFonts w:ascii="Candara" w:hAnsi="Candara"/>
                <w:color w:val="002060"/>
                <w:sz w:val="22"/>
                <w:szCs w:val="22"/>
                <w:lang w:val="sr-Cyrl-RS"/>
              </w:rPr>
              <w:t>,</w:t>
            </w:r>
          </w:p>
          <w:p w14:paraId="5D438912" w14:textId="499F3B68" w:rsidR="008A175F" w:rsidRPr="006C4F1C" w:rsidRDefault="008A175F" w:rsidP="008A175F">
            <w:pPr>
              <w:tabs>
                <w:tab w:val="center" w:pos="176"/>
                <w:tab w:val="right" w:pos="9072"/>
              </w:tabs>
              <w:spacing w:before="20" w:line="20" w:lineRule="atLeast"/>
              <w:jc w:val="both"/>
              <w:rPr>
                <w:rFonts w:ascii="Candara" w:hAnsi="Candara"/>
                <w:color w:val="002060"/>
                <w:sz w:val="22"/>
                <w:szCs w:val="22"/>
                <w:lang w:val="sr-Cyrl-ME"/>
              </w:rPr>
            </w:pPr>
            <w:r w:rsidRPr="006C4F1C">
              <w:rPr>
                <w:rFonts w:ascii="Candara" w:hAnsi="Candara"/>
                <w:color w:val="002060"/>
                <w:sz w:val="22"/>
                <w:szCs w:val="22"/>
                <w:lang w:val="sr-Cyrl-RS"/>
              </w:rPr>
              <w:t xml:space="preserve">- </w:t>
            </w:r>
            <w:r w:rsidRPr="006C4F1C">
              <w:rPr>
                <w:rFonts w:ascii="Candara" w:hAnsi="Candara"/>
                <w:color w:val="002060"/>
                <w:sz w:val="22"/>
                <w:szCs w:val="22"/>
              </w:rPr>
              <w:t xml:space="preserve">крака са </w:t>
            </w:r>
            <w:r w:rsidRPr="006C4F1C">
              <w:rPr>
                <w:rFonts w:ascii="Candara" w:hAnsi="Candara" w:cs="Andalus"/>
                <w:color w:val="002060"/>
                <w:sz w:val="22"/>
                <w:szCs w:val="22"/>
                <w:lang w:val="sr-Cyrl-RS"/>
              </w:rPr>
              <w:t>Чађаличке</w:t>
            </w:r>
            <w:r w:rsidRPr="006C4F1C">
              <w:rPr>
                <w:rFonts w:ascii="Candara" w:hAnsi="Candara"/>
                <w:color w:val="002060"/>
                <w:sz w:val="22"/>
                <w:szCs w:val="22"/>
              </w:rPr>
              <w:t xml:space="preserve">, </w:t>
            </w:r>
            <w:r w:rsidR="009C6E2B" w:rsidRPr="006C4F1C">
              <w:rPr>
                <w:rFonts w:ascii="Candara" w:hAnsi="Candara"/>
                <w:color w:val="002060"/>
                <w:sz w:val="22"/>
                <w:szCs w:val="22"/>
              </w:rPr>
              <w:t>у дужини од</w:t>
            </w:r>
            <w:r w:rsidRPr="006C4F1C">
              <w:rPr>
                <w:rFonts w:ascii="Candara" w:hAnsi="Candara"/>
                <w:color w:val="002060"/>
                <w:sz w:val="22"/>
                <w:szCs w:val="22"/>
              </w:rPr>
              <w:t xml:space="preserve"> 71 м</w:t>
            </w:r>
            <w:r w:rsidR="009C6E2B" w:rsidRPr="006C4F1C">
              <w:rPr>
                <w:rFonts w:ascii="Candara" w:hAnsi="Candara"/>
                <w:color w:val="002060"/>
                <w:sz w:val="22"/>
                <w:szCs w:val="22"/>
                <w:lang w:val="sr-Cyrl-ME"/>
              </w:rPr>
              <w:t>,</w:t>
            </w:r>
          </w:p>
          <w:p w14:paraId="02EE5F9E" w14:textId="53D5325A" w:rsidR="008A175F" w:rsidRPr="006C4F1C" w:rsidRDefault="008A175F" w:rsidP="009C6E2B">
            <w:pPr>
              <w:tabs>
                <w:tab w:val="center" w:pos="176"/>
                <w:tab w:val="right" w:pos="9072"/>
              </w:tabs>
              <w:spacing w:before="20" w:line="20" w:lineRule="atLeast"/>
              <w:ind w:left="181" w:hanging="181"/>
              <w:jc w:val="both"/>
              <w:rPr>
                <w:rFonts w:ascii="Candara" w:hAnsi="Candara"/>
                <w:color w:val="002060"/>
                <w:sz w:val="22"/>
                <w:szCs w:val="22"/>
                <w:lang w:val="sr-Cyrl-ME"/>
              </w:rPr>
            </w:pPr>
            <w:r w:rsidRPr="006C4F1C">
              <w:rPr>
                <w:rFonts w:ascii="Candara" w:hAnsi="Candara" w:cs="Andalus"/>
                <w:color w:val="002060"/>
                <w:sz w:val="22"/>
                <w:szCs w:val="22"/>
                <w:lang w:val="sr-Cyrl-RS"/>
              </w:rPr>
              <w:t xml:space="preserve">- </w:t>
            </w:r>
            <w:r w:rsidRPr="006C4F1C">
              <w:rPr>
                <w:rFonts w:ascii="Candara" w:hAnsi="Candara" w:cs="Andalus"/>
                <w:color w:val="002060"/>
                <w:sz w:val="22"/>
                <w:szCs w:val="22"/>
              </w:rPr>
              <w:t>крака са обилазнице за Доња Студенца</w:t>
            </w:r>
            <w:r w:rsidR="009C6E2B" w:rsidRPr="006C4F1C">
              <w:rPr>
                <w:rFonts w:ascii="Candara" w:hAnsi="Candara"/>
                <w:color w:val="002060"/>
                <w:sz w:val="22"/>
                <w:szCs w:val="22"/>
              </w:rPr>
              <w:t xml:space="preserve"> у дужини од </w:t>
            </w:r>
            <w:r w:rsidRPr="006C4F1C">
              <w:rPr>
                <w:rFonts w:ascii="Candara" w:hAnsi="Candara" w:cs="Andalus"/>
                <w:color w:val="002060"/>
                <w:sz w:val="22"/>
                <w:szCs w:val="22"/>
              </w:rPr>
              <w:t>140м</w:t>
            </w:r>
            <w:r w:rsidR="009C6E2B" w:rsidRPr="006C4F1C">
              <w:rPr>
                <w:rFonts w:ascii="Candara" w:hAnsi="Candara" w:cs="Andalus"/>
                <w:color w:val="002060"/>
                <w:sz w:val="22"/>
                <w:szCs w:val="22"/>
                <w:lang w:val="sr-Cyrl-ME"/>
              </w:rPr>
              <w:t>,</w:t>
            </w:r>
          </w:p>
          <w:p w14:paraId="0DD6EF57" w14:textId="0A08C2C8" w:rsidR="008A175F" w:rsidRPr="006C4F1C" w:rsidRDefault="008A175F" w:rsidP="00934897">
            <w:pPr>
              <w:tabs>
                <w:tab w:val="left" w:pos="176"/>
                <w:tab w:val="center" w:pos="3150"/>
                <w:tab w:val="right" w:pos="9072"/>
              </w:tabs>
              <w:spacing w:line="20" w:lineRule="atLeast"/>
              <w:jc w:val="both"/>
              <w:rPr>
                <w:rFonts w:ascii="Candara" w:hAnsi="Candara"/>
                <w:color w:val="002060"/>
                <w:sz w:val="22"/>
                <w:szCs w:val="22"/>
                <w:lang w:val="sr-Cyrl-RS"/>
              </w:rPr>
            </w:pPr>
            <w:r w:rsidRPr="006C4F1C">
              <w:rPr>
                <w:rFonts w:ascii="Candara" w:hAnsi="Candara" w:cs="Andalus"/>
                <w:color w:val="002060"/>
                <w:sz w:val="22"/>
                <w:szCs w:val="22"/>
                <w:lang w:val="sr-Cyrl-RS"/>
              </w:rPr>
              <w:t xml:space="preserve">- </w:t>
            </w:r>
            <w:r w:rsidRPr="006C4F1C">
              <w:rPr>
                <w:rFonts w:ascii="Candara" w:hAnsi="Candara" w:cs="Andalus"/>
                <w:color w:val="002060"/>
                <w:sz w:val="22"/>
                <w:szCs w:val="22"/>
              </w:rPr>
              <w:t>2 крака са Гудељске</w:t>
            </w:r>
            <w:r w:rsidR="009C6E2B" w:rsidRPr="006C4F1C">
              <w:rPr>
                <w:rFonts w:ascii="Candara" w:hAnsi="Candara"/>
                <w:color w:val="002060"/>
                <w:sz w:val="22"/>
                <w:szCs w:val="22"/>
              </w:rPr>
              <w:t xml:space="preserve"> у укупној дужини од </w:t>
            </w:r>
            <w:r w:rsidRPr="006C4F1C">
              <w:rPr>
                <w:rFonts w:ascii="Candara" w:hAnsi="Candara" w:cs="Andalus"/>
                <w:color w:val="002060"/>
                <w:sz w:val="22"/>
                <w:szCs w:val="22"/>
              </w:rPr>
              <w:t>155 м.</w:t>
            </w:r>
          </w:p>
        </w:tc>
      </w:tr>
      <w:tr w:rsidR="006544DB" w:rsidRPr="006C4F1C" w14:paraId="049E670A" w14:textId="77777777" w:rsidTr="006544DB">
        <w:trPr>
          <w:trHeight w:val="391"/>
        </w:trPr>
        <w:tc>
          <w:tcPr>
            <w:tcW w:w="694" w:type="dxa"/>
            <w:vMerge/>
            <w:tcBorders>
              <w:left w:val="single" w:sz="12" w:space="0" w:color="auto"/>
              <w:bottom w:val="single" w:sz="8" w:space="0" w:color="auto"/>
              <w:right w:val="single" w:sz="4" w:space="0" w:color="auto"/>
            </w:tcBorders>
            <w:shd w:val="clear" w:color="auto" w:fill="auto"/>
            <w:textDirection w:val="btLr"/>
            <w:vAlign w:val="center"/>
          </w:tcPr>
          <w:p w14:paraId="25FF3806" w14:textId="77777777" w:rsidR="008A175F" w:rsidRPr="006C4F1C" w:rsidRDefault="008A175F" w:rsidP="006550ED">
            <w:pPr>
              <w:tabs>
                <w:tab w:val="center" w:pos="4536"/>
                <w:tab w:val="right" w:pos="9072"/>
              </w:tabs>
              <w:spacing w:line="20" w:lineRule="atLeast"/>
              <w:jc w:val="center"/>
              <w:rPr>
                <w:rFonts w:ascii="Candara" w:hAnsi="Candara" w:cs="Andalus"/>
                <w:b/>
                <w:color w:val="002060"/>
                <w:sz w:val="22"/>
                <w:szCs w:val="22"/>
              </w:rPr>
            </w:pPr>
          </w:p>
        </w:tc>
        <w:tc>
          <w:tcPr>
            <w:tcW w:w="4111" w:type="dxa"/>
            <w:tcBorders>
              <w:top w:val="single" w:sz="4" w:space="0" w:color="auto"/>
              <w:left w:val="single" w:sz="4" w:space="0" w:color="auto"/>
              <w:bottom w:val="single" w:sz="8" w:space="0" w:color="auto"/>
              <w:right w:val="single" w:sz="4" w:space="0" w:color="auto"/>
            </w:tcBorders>
            <w:shd w:val="clear" w:color="auto" w:fill="auto"/>
          </w:tcPr>
          <w:p w14:paraId="4B15164C" w14:textId="77777777" w:rsidR="008A175F" w:rsidRPr="006C4F1C" w:rsidRDefault="008A175F" w:rsidP="006550ED">
            <w:pPr>
              <w:tabs>
                <w:tab w:val="center" w:pos="4536"/>
                <w:tab w:val="right" w:pos="9072"/>
              </w:tabs>
              <w:spacing w:before="120" w:line="20" w:lineRule="atLeast"/>
              <w:jc w:val="both"/>
              <w:rPr>
                <w:rFonts w:ascii="Candara" w:hAnsi="Candara" w:cs="Andalus"/>
                <w:b/>
                <w:i/>
                <w:color w:val="002060"/>
                <w:sz w:val="22"/>
                <w:szCs w:val="22"/>
                <w:u w:val="single"/>
              </w:rPr>
            </w:pPr>
            <w:r w:rsidRPr="006C4F1C">
              <w:rPr>
                <w:rFonts w:ascii="Candara" w:hAnsi="Candara" w:cs="Andalus"/>
                <w:b/>
                <w:i/>
                <w:color w:val="002060"/>
                <w:sz w:val="22"/>
                <w:szCs w:val="22"/>
                <w:u w:val="single"/>
              </w:rPr>
              <w:t>Санација удраних рупа</w:t>
            </w:r>
          </w:p>
          <w:p w14:paraId="03052C77" w14:textId="77777777" w:rsidR="008A175F" w:rsidRPr="006C4F1C" w:rsidRDefault="008A175F" w:rsidP="006550ED">
            <w:pPr>
              <w:tabs>
                <w:tab w:val="center" w:pos="4536"/>
                <w:tab w:val="right" w:pos="9072"/>
              </w:tabs>
              <w:spacing w:before="120" w:line="20" w:lineRule="atLeast"/>
              <w:jc w:val="both"/>
              <w:rPr>
                <w:rFonts w:ascii="Candara" w:hAnsi="Candara" w:cs="Andalus"/>
                <w:color w:val="002060"/>
                <w:sz w:val="22"/>
                <w:szCs w:val="22"/>
              </w:rPr>
            </w:pPr>
          </w:p>
        </w:tc>
        <w:tc>
          <w:tcPr>
            <w:tcW w:w="5103" w:type="dxa"/>
            <w:tcBorders>
              <w:top w:val="single" w:sz="4" w:space="0" w:color="auto"/>
              <w:left w:val="single" w:sz="4" w:space="0" w:color="auto"/>
              <w:bottom w:val="single" w:sz="8" w:space="0" w:color="auto"/>
              <w:right w:val="single" w:sz="4" w:space="0" w:color="auto"/>
            </w:tcBorders>
            <w:shd w:val="clear" w:color="auto" w:fill="auto"/>
          </w:tcPr>
          <w:p w14:paraId="78879650" w14:textId="78D0B1C3" w:rsidR="008A175F" w:rsidRPr="006C4F1C" w:rsidRDefault="008A175F" w:rsidP="00934897">
            <w:pPr>
              <w:tabs>
                <w:tab w:val="center" w:pos="4536"/>
                <w:tab w:val="right" w:pos="9072"/>
              </w:tabs>
              <w:spacing w:before="120" w:after="40" w:line="20" w:lineRule="atLeast"/>
              <w:jc w:val="both"/>
              <w:rPr>
                <w:rFonts w:ascii="Candara" w:hAnsi="Candara" w:cs="Andalus"/>
                <w:color w:val="002060"/>
                <w:sz w:val="22"/>
                <w:szCs w:val="22"/>
              </w:rPr>
            </w:pPr>
            <w:r w:rsidRPr="006C4F1C">
              <w:rPr>
                <w:rFonts w:ascii="Candara" w:hAnsi="Candara" w:cs="Andalus"/>
                <w:color w:val="002060"/>
                <w:sz w:val="22"/>
                <w:szCs w:val="22"/>
              </w:rPr>
              <w:t xml:space="preserve">Извршена је санација ударних рупа у улицама: Обрешка, Страшевинска, Гудељска, Гудељска </w:t>
            </w:r>
            <w:r w:rsidR="00781686" w:rsidRPr="006C4F1C">
              <w:rPr>
                <w:rFonts w:ascii="Candara" w:eastAsia="Calibri" w:hAnsi="Candara"/>
                <w:color w:val="002060"/>
                <w:sz w:val="22"/>
                <w:szCs w:val="22"/>
                <w:lang w:val="sr-Latn-ME" w:eastAsia="x-none"/>
              </w:rPr>
              <w:t>I</w:t>
            </w:r>
            <w:r w:rsidRPr="006C4F1C">
              <w:rPr>
                <w:rFonts w:ascii="Candara" w:hAnsi="Candara" w:cs="Andalus"/>
                <w:color w:val="002060"/>
                <w:sz w:val="22"/>
                <w:szCs w:val="22"/>
              </w:rPr>
              <w:t>, Вртачка, Будошка, Чађаличка и на путу за Доња Студенца.</w:t>
            </w:r>
          </w:p>
        </w:tc>
      </w:tr>
      <w:tr w:rsidR="006544DB" w:rsidRPr="006C4F1C" w14:paraId="29DC985F" w14:textId="77777777" w:rsidTr="006544DB">
        <w:trPr>
          <w:cantSplit/>
          <w:trHeight w:val="461"/>
        </w:trPr>
        <w:tc>
          <w:tcPr>
            <w:tcW w:w="694" w:type="dxa"/>
            <w:vMerge w:val="restart"/>
            <w:tcBorders>
              <w:top w:val="single" w:sz="8" w:space="0" w:color="auto"/>
              <w:left w:val="single" w:sz="12" w:space="0" w:color="auto"/>
              <w:right w:val="single" w:sz="4" w:space="0" w:color="auto"/>
            </w:tcBorders>
            <w:shd w:val="clear" w:color="auto" w:fill="auto"/>
            <w:textDirection w:val="btLr"/>
            <w:vAlign w:val="center"/>
          </w:tcPr>
          <w:p w14:paraId="4BE3AB4C" w14:textId="77777777" w:rsidR="0007005A" w:rsidRPr="006C4F1C" w:rsidRDefault="0007005A" w:rsidP="006550ED">
            <w:pPr>
              <w:tabs>
                <w:tab w:val="center" w:pos="4536"/>
                <w:tab w:val="right" w:pos="9072"/>
              </w:tabs>
              <w:spacing w:line="20" w:lineRule="atLeast"/>
              <w:jc w:val="center"/>
              <w:rPr>
                <w:rFonts w:ascii="Candara" w:hAnsi="Candara" w:cs="Andalus"/>
                <w:b/>
                <w:color w:val="002060"/>
                <w:sz w:val="22"/>
                <w:szCs w:val="22"/>
              </w:rPr>
            </w:pPr>
            <w:r w:rsidRPr="006C4F1C">
              <w:rPr>
                <w:rFonts w:ascii="Candara" w:hAnsi="Candara" w:cs="Andalus"/>
                <w:b/>
                <w:color w:val="002060"/>
                <w:sz w:val="22"/>
                <w:szCs w:val="22"/>
              </w:rPr>
              <w:t>ОСТАЛО</w:t>
            </w:r>
          </w:p>
        </w:tc>
        <w:tc>
          <w:tcPr>
            <w:tcW w:w="4111" w:type="dxa"/>
            <w:tcBorders>
              <w:top w:val="single" w:sz="8" w:space="0" w:color="auto"/>
              <w:left w:val="single" w:sz="4" w:space="0" w:color="auto"/>
              <w:bottom w:val="single" w:sz="4" w:space="0" w:color="auto"/>
              <w:right w:val="single" w:sz="4" w:space="0" w:color="auto"/>
            </w:tcBorders>
            <w:shd w:val="clear" w:color="auto" w:fill="auto"/>
          </w:tcPr>
          <w:p w14:paraId="782F5314" w14:textId="77777777" w:rsidR="0007005A" w:rsidRPr="006C4F1C" w:rsidRDefault="0007005A" w:rsidP="006550ED">
            <w:pPr>
              <w:tabs>
                <w:tab w:val="center" w:pos="4536"/>
                <w:tab w:val="right" w:pos="9072"/>
              </w:tabs>
              <w:spacing w:before="120" w:line="20" w:lineRule="atLeast"/>
              <w:jc w:val="both"/>
              <w:rPr>
                <w:rFonts w:ascii="Candara" w:hAnsi="Candara" w:cs="Andalus"/>
                <w:b/>
                <w:i/>
                <w:color w:val="002060"/>
                <w:sz w:val="22"/>
                <w:szCs w:val="22"/>
                <w:u w:val="single"/>
              </w:rPr>
            </w:pPr>
            <w:r w:rsidRPr="006C4F1C">
              <w:rPr>
                <w:rFonts w:ascii="Candara" w:hAnsi="Candara" w:cs="Andalus"/>
                <w:b/>
                <w:i/>
                <w:color w:val="002060"/>
                <w:sz w:val="22"/>
                <w:szCs w:val="22"/>
                <w:u w:val="single"/>
              </w:rPr>
              <w:t xml:space="preserve">Јавна </w:t>
            </w:r>
            <w:r w:rsidRPr="006C4F1C">
              <w:rPr>
                <w:rFonts w:ascii="Candara" w:hAnsi="Candara" w:cs="Andalus"/>
                <w:b/>
                <w:i/>
                <w:color w:val="002060"/>
                <w:sz w:val="22"/>
                <w:szCs w:val="22"/>
                <w:u w:val="single"/>
                <w:lang w:val="sr-Cyrl-RS"/>
              </w:rPr>
              <w:t>р</w:t>
            </w:r>
            <w:r w:rsidRPr="006C4F1C">
              <w:rPr>
                <w:rFonts w:ascii="Candara" w:hAnsi="Candara" w:cs="Andalus"/>
                <w:b/>
                <w:i/>
                <w:color w:val="002060"/>
                <w:sz w:val="22"/>
                <w:szCs w:val="22"/>
                <w:u w:val="single"/>
              </w:rPr>
              <w:t>асвјета</w:t>
            </w:r>
          </w:p>
          <w:p w14:paraId="4A93299D" w14:textId="77777777" w:rsidR="0007005A" w:rsidRPr="006C4F1C" w:rsidRDefault="0007005A" w:rsidP="006550ED">
            <w:pPr>
              <w:tabs>
                <w:tab w:val="center" w:pos="4536"/>
                <w:tab w:val="right" w:pos="9072"/>
              </w:tabs>
              <w:spacing w:before="40" w:after="40" w:line="20" w:lineRule="atLeast"/>
              <w:jc w:val="both"/>
              <w:rPr>
                <w:rFonts w:ascii="Candara" w:hAnsi="Candara" w:cs="Andalus"/>
                <w:b/>
                <w:i/>
                <w:color w:val="002060"/>
                <w:sz w:val="22"/>
                <w:szCs w:val="22"/>
                <w:u w:val="single"/>
              </w:rPr>
            </w:pPr>
            <w:r w:rsidRPr="006C4F1C">
              <w:rPr>
                <w:rFonts w:ascii="Candara" w:eastAsia="Calibri" w:hAnsi="Candara" w:cs="Andalus"/>
                <w:color w:val="002060"/>
                <w:sz w:val="22"/>
                <w:szCs w:val="22"/>
              </w:rPr>
              <w:t xml:space="preserve">Поправка јавне расвјете у Будошкој и </w:t>
            </w:r>
            <w:r w:rsidRPr="006C4F1C">
              <w:rPr>
                <w:rFonts w:ascii="Candara" w:eastAsia="Calibri" w:hAnsi="Candara" w:cs="Andalus"/>
                <w:color w:val="002060"/>
                <w:sz w:val="22"/>
                <w:szCs w:val="22"/>
                <w:lang w:val="sr-Latn-ME"/>
              </w:rPr>
              <w:t>Гудељској улици</w:t>
            </w:r>
            <w:r w:rsidRPr="006C4F1C">
              <w:rPr>
                <w:rFonts w:ascii="Candara" w:eastAsia="Calibri" w:hAnsi="Candara" w:cs="Andalus"/>
                <w:color w:val="002060"/>
                <w:sz w:val="22"/>
                <w:szCs w:val="22"/>
              </w:rPr>
              <w:t>.</w:t>
            </w:r>
          </w:p>
        </w:tc>
        <w:tc>
          <w:tcPr>
            <w:tcW w:w="5103" w:type="dxa"/>
            <w:tcBorders>
              <w:top w:val="single" w:sz="8" w:space="0" w:color="auto"/>
              <w:left w:val="single" w:sz="4" w:space="0" w:color="auto"/>
              <w:bottom w:val="single" w:sz="4" w:space="0" w:color="auto"/>
              <w:right w:val="single" w:sz="4" w:space="0" w:color="auto"/>
            </w:tcBorders>
            <w:shd w:val="clear" w:color="auto" w:fill="auto"/>
          </w:tcPr>
          <w:p w14:paraId="0AB055EA" w14:textId="77777777" w:rsidR="0007005A" w:rsidRPr="006C4F1C" w:rsidRDefault="0007005A" w:rsidP="00934897">
            <w:pPr>
              <w:tabs>
                <w:tab w:val="center" w:pos="4536"/>
                <w:tab w:val="right" w:pos="9072"/>
              </w:tabs>
              <w:spacing w:before="120" w:line="20" w:lineRule="atLeast"/>
              <w:jc w:val="both"/>
              <w:rPr>
                <w:rFonts w:ascii="Candara" w:hAnsi="Candara" w:cs="Andalus"/>
                <w:color w:val="002060"/>
                <w:sz w:val="22"/>
                <w:szCs w:val="22"/>
              </w:rPr>
            </w:pPr>
            <w:r w:rsidRPr="006C4F1C">
              <w:rPr>
                <w:rFonts w:ascii="Candara" w:hAnsi="Candara" w:cs="Andalus"/>
                <w:color w:val="002060"/>
                <w:sz w:val="22"/>
                <w:szCs w:val="22"/>
              </w:rPr>
              <w:t xml:space="preserve">Стављена је у функцију јавна </w:t>
            </w:r>
            <w:r w:rsidRPr="006C4F1C">
              <w:rPr>
                <w:rFonts w:ascii="Candara" w:hAnsi="Candara" w:cs="Andalus"/>
                <w:color w:val="002060"/>
                <w:sz w:val="22"/>
                <w:szCs w:val="22"/>
                <w:lang w:val="sr-Cyrl-RS"/>
              </w:rPr>
              <w:t>р</w:t>
            </w:r>
            <w:r w:rsidRPr="006C4F1C">
              <w:rPr>
                <w:rFonts w:ascii="Candara" w:hAnsi="Candara" w:cs="Andalus"/>
                <w:color w:val="002060"/>
                <w:sz w:val="22"/>
                <w:szCs w:val="22"/>
              </w:rPr>
              <w:t xml:space="preserve">асвјета у </w:t>
            </w:r>
            <w:r w:rsidRPr="006C4F1C">
              <w:rPr>
                <w:rFonts w:ascii="Candara" w:eastAsia="Calibri" w:hAnsi="Candara" w:cs="Andalus"/>
                <w:color w:val="002060"/>
                <w:sz w:val="22"/>
                <w:szCs w:val="22"/>
              </w:rPr>
              <w:t>Гудељској улици.</w:t>
            </w:r>
          </w:p>
        </w:tc>
      </w:tr>
      <w:tr w:rsidR="006544DB" w:rsidRPr="006C4F1C" w14:paraId="1999135C" w14:textId="77777777" w:rsidTr="006544DB">
        <w:trPr>
          <w:cantSplit/>
          <w:trHeight w:val="540"/>
        </w:trPr>
        <w:tc>
          <w:tcPr>
            <w:tcW w:w="694" w:type="dxa"/>
            <w:vMerge/>
            <w:tcBorders>
              <w:left w:val="single" w:sz="12" w:space="0" w:color="auto"/>
              <w:right w:val="single" w:sz="4" w:space="0" w:color="auto"/>
            </w:tcBorders>
            <w:shd w:val="clear" w:color="auto" w:fill="auto"/>
            <w:textDirection w:val="btLr"/>
            <w:vAlign w:val="center"/>
          </w:tcPr>
          <w:p w14:paraId="0ECE4E5B" w14:textId="77777777" w:rsidR="0007005A" w:rsidRPr="006C4F1C" w:rsidRDefault="0007005A" w:rsidP="006550ED">
            <w:pPr>
              <w:tabs>
                <w:tab w:val="center" w:pos="4536"/>
                <w:tab w:val="right" w:pos="9072"/>
              </w:tabs>
              <w:spacing w:line="20" w:lineRule="atLeast"/>
              <w:jc w:val="center"/>
              <w:rPr>
                <w:rFonts w:ascii="Candara" w:hAnsi="Candara" w:cs="Andalus"/>
                <w:b/>
                <w:color w:val="002060"/>
                <w:sz w:val="22"/>
                <w:szCs w:val="22"/>
              </w:rPr>
            </w:pPr>
          </w:p>
        </w:tc>
        <w:tc>
          <w:tcPr>
            <w:tcW w:w="4111" w:type="dxa"/>
            <w:tcBorders>
              <w:top w:val="single" w:sz="4" w:space="0" w:color="auto"/>
              <w:left w:val="single" w:sz="4" w:space="0" w:color="auto"/>
              <w:bottom w:val="single" w:sz="12" w:space="0" w:color="auto"/>
              <w:right w:val="single" w:sz="4" w:space="0" w:color="auto"/>
            </w:tcBorders>
            <w:shd w:val="clear" w:color="auto" w:fill="auto"/>
          </w:tcPr>
          <w:p w14:paraId="1BA0A45F" w14:textId="27745107" w:rsidR="0007005A" w:rsidRPr="006C4F1C" w:rsidRDefault="0007005A" w:rsidP="00934897">
            <w:pPr>
              <w:tabs>
                <w:tab w:val="center" w:pos="4536"/>
                <w:tab w:val="right" w:pos="9072"/>
              </w:tabs>
              <w:spacing w:before="40" w:after="40" w:line="20" w:lineRule="atLeast"/>
              <w:jc w:val="both"/>
              <w:rPr>
                <w:rFonts w:ascii="Candara" w:eastAsia="Calibri" w:hAnsi="Candara" w:cs="Andalus"/>
                <w:color w:val="002060"/>
                <w:sz w:val="22"/>
                <w:szCs w:val="22"/>
              </w:rPr>
            </w:pPr>
            <w:r w:rsidRPr="006C4F1C">
              <w:rPr>
                <w:rFonts w:ascii="Candara" w:eastAsia="Calibri" w:hAnsi="Candara"/>
                <w:color w:val="002060"/>
                <w:sz w:val="22"/>
                <w:szCs w:val="22"/>
                <w:lang w:val="sr-Latn-ME" w:eastAsia="x-none"/>
              </w:rPr>
              <w:t xml:space="preserve">Изградња јавне расвјете у </w:t>
            </w:r>
            <w:r w:rsidRPr="006C4F1C">
              <w:rPr>
                <w:rFonts w:ascii="Candara" w:eastAsia="Calibri" w:hAnsi="Candara"/>
                <w:color w:val="002060"/>
                <w:sz w:val="22"/>
                <w:szCs w:val="22"/>
                <w:lang w:val="sr-Cyrl-RS" w:eastAsia="x-none"/>
              </w:rPr>
              <w:t>Улици б</w:t>
            </w:r>
            <w:r w:rsidRPr="006C4F1C">
              <w:rPr>
                <w:rFonts w:ascii="Candara" w:eastAsia="Calibri" w:hAnsi="Candara"/>
                <w:color w:val="002060"/>
                <w:sz w:val="22"/>
                <w:szCs w:val="22"/>
                <w:lang w:val="sr-Latn-ME" w:eastAsia="x-none"/>
              </w:rPr>
              <w:t>удошк</w:t>
            </w:r>
            <w:r w:rsidRPr="006C4F1C">
              <w:rPr>
                <w:rFonts w:ascii="Candara" w:eastAsia="Calibri" w:hAnsi="Candara"/>
                <w:color w:val="002060"/>
                <w:sz w:val="22"/>
                <w:szCs w:val="22"/>
                <w:lang w:val="sr-Cyrl-RS" w:eastAsia="x-none"/>
              </w:rPr>
              <w:t>а</w:t>
            </w:r>
            <w:r w:rsidRPr="006C4F1C">
              <w:rPr>
                <w:rFonts w:ascii="Candara" w:eastAsia="Calibri" w:hAnsi="Candara"/>
                <w:color w:val="002060"/>
                <w:sz w:val="22"/>
                <w:szCs w:val="22"/>
                <w:lang w:val="sr-Latn-ME" w:eastAsia="x-none"/>
              </w:rPr>
              <w:t xml:space="preserve"> </w:t>
            </w:r>
            <w:r w:rsidR="00812E40" w:rsidRPr="006C4F1C">
              <w:rPr>
                <w:rFonts w:ascii="Candara" w:eastAsia="Calibri" w:hAnsi="Candara"/>
                <w:color w:val="002060"/>
                <w:sz w:val="22"/>
                <w:szCs w:val="22"/>
                <w:lang w:val="sr-Latn-ME" w:eastAsia="x-none"/>
              </w:rPr>
              <w:t>VIII</w:t>
            </w:r>
            <w:r w:rsidRPr="006C4F1C">
              <w:rPr>
                <w:rFonts w:ascii="Candara" w:eastAsia="Calibri" w:hAnsi="Candara"/>
                <w:color w:val="002060"/>
                <w:sz w:val="22"/>
                <w:szCs w:val="22"/>
                <w:lang w:val="sr-Latn-ME" w:eastAsia="x-none"/>
              </w:rPr>
              <w:t>.</w:t>
            </w:r>
          </w:p>
        </w:tc>
        <w:tc>
          <w:tcPr>
            <w:tcW w:w="5103" w:type="dxa"/>
            <w:tcBorders>
              <w:top w:val="single" w:sz="4" w:space="0" w:color="auto"/>
              <w:left w:val="single" w:sz="4" w:space="0" w:color="auto"/>
              <w:bottom w:val="single" w:sz="12" w:space="0" w:color="auto"/>
              <w:right w:val="single" w:sz="4" w:space="0" w:color="auto"/>
            </w:tcBorders>
            <w:shd w:val="clear" w:color="auto" w:fill="auto"/>
          </w:tcPr>
          <w:p w14:paraId="7CCE8389" w14:textId="47A09175" w:rsidR="0007005A" w:rsidRPr="006C4F1C" w:rsidRDefault="0007005A" w:rsidP="006550ED">
            <w:pPr>
              <w:tabs>
                <w:tab w:val="center" w:pos="4536"/>
                <w:tab w:val="right" w:pos="9072"/>
              </w:tabs>
              <w:spacing w:before="40" w:after="40" w:line="20" w:lineRule="atLeast"/>
              <w:jc w:val="both"/>
              <w:rPr>
                <w:rFonts w:ascii="Candara" w:hAnsi="Candara" w:cs="Andalus"/>
                <w:color w:val="002060"/>
                <w:sz w:val="22"/>
                <w:szCs w:val="22"/>
              </w:rPr>
            </w:pPr>
            <w:r w:rsidRPr="006C4F1C">
              <w:rPr>
                <w:rFonts w:ascii="Candara" w:eastAsia="Calibri" w:hAnsi="Candara" w:cs="Andalus"/>
                <w:color w:val="002060"/>
                <w:sz w:val="22"/>
                <w:szCs w:val="22"/>
              </w:rPr>
              <w:t xml:space="preserve">Извршена је изградња ЛЕД расвјете у Улици будошка </w:t>
            </w:r>
            <w:r w:rsidR="00812E40" w:rsidRPr="006C4F1C">
              <w:rPr>
                <w:rFonts w:ascii="Candara" w:eastAsia="Calibri" w:hAnsi="Candara" w:cs="Andalus"/>
                <w:color w:val="002060"/>
                <w:sz w:val="22"/>
                <w:szCs w:val="22"/>
              </w:rPr>
              <w:t>VIII</w:t>
            </w:r>
            <w:r w:rsidRPr="006C4F1C">
              <w:rPr>
                <w:rFonts w:ascii="Candara" w:eastAsia="Calibri" w:hAnsi="Candara" w:cs="Andalus"/>
                <w:color w:val="002060"/>
                <w:sz w:val="22"/>
                <w:szCs w:val="22"/>
              </w:rPr>
              <w:t xml:space="preserve"> у дужини од 400 м.</w:t>
            </w:r>
          </w:p>
        </w:tc>
      </w:tr>
      <w:tr w:rsidR="006544DB" w:rsidRPr="006C4F1C" w14:paraId="54047E5A" w14:textId="77777777" w:rsidTr="006544DB">
        <w:trPr>
          <w:cantSplit/>
          <w:trHeight w:val="689"/>
        </w:trPr>
        <w:tc>
          <w:tcPr>
            <w:tcW w:w="694" w:type="dxa"/>
            <w:vMerge/>
            <w:tcBorders>
              <w:left w:val="single" w:sz="12" w:space="0" w:color="auto"/>
              <w:right w:val="single" w:sz="4" w:space="0" w:color="auto"/>
            </w:tcBorders>
            <w:shd w:val="clear" w:color="auto" w:fill="auto"/>
            <w:textDirection w:val="btLr"/>
            <w:vAlign w:val="center"/>
          </w:tcPr>
          <w:p w14:paraId="20887C2D" w14:textId="77777777" w:rsidR="0007005A" w:rsidRPr="006C4F1C" w:rsidRDefault="0007005A" w:rsidP="006550ED">
            <w:pPr>
              <w:tabs>
                <w:tab w:val="center" w:pos="4536"/>
                <w:tab w:val="right" w:pos="9072"/>
              </w:tabs>
              <w:spacing w:line="20" w:lineRule="atLeast"/>
              <w:jc w:val="center"/>
              <w:rPr>
                <w:rFonts w:ascii="Candara" w:hAnsi="Candara" w:cs="Andalus"/>
                <w:b/>
                <w:color w:val="002060"/>
                <w:sz w:val="22"/>
                <w:szCs w:val="22"/>
              </w:rPr>
            </w:pPr>
          </w:p>
        </w:tc>
        <w:tc>
          <w:tcPr>
            <w:tcW w:w="4111" w:type="dxa"/>
            <w:tcBorders>
              <w:top w:val="single" w:sz="12" w:space="0" w:color="auto"/>
              <w:left w:val="single" w:sz="4" w:space="0" w:color="auto"/>
              <w:bottom w:val="single" w:sz="4" w:space="0" w:color="auto"/>
              <w:right w:val="single" w:sz="4" w:space="0" w:color="auto"/>
            </w:tcBorders>
            <w:shd w:val="clear" w:color="auto" w:fill="auto"/>
          </w:tcPr>
          <w:p w14:paraId="2F109654" w14:textId="77777777" w:rsidR="0007005A" w:rsidRPr="006C4F1C" w:rsidRDefault="0007005A" w:rsidP="006550ED">
            <w:pPr>
              <w:rPr>
                <w:rFonts w:ascii="Candara" w:eastAsia="Calibri" w:hAnsi="Candara" w:cs="Andalus"/>
                <w:color w:val="002060"/>
                <w:sz w:val="22"/>
                <w:szCs w:val="22"/>
              </w:rPr>
            </w:pPr>
            <w:r w:rsidRPr="006C4F1C">
              <w:rPr>
                <w:rFonts w:ascii="Candara" w:eastAsia="Calibri" w:hAnsi="Candara" w:cs="Andalus"/>
                <w:color w:val="002060"/>
                <w:sz w:val="22"/>
                <w:szCs w:val="22"/>
              </w:rPr>
              <w:t>Продужетак расвјете у улицама:</w:t>
            </w:r>
          </w:p>
          <w:p w14:paraId="2A63CF09" w14:textId="09D19673" w:rsidR="0007005A" w:rsidRPr="006C4F1C" w:rsidRDefault="0007005A" w:rsidP="001C1DA5">
            <w:pPr>
              <w:numPr>
                <w:ilvl w:val="0"/>
                <w:numId w:val="35"/>
              </w:numPr>
              <w:ind w:left="171" w:hanging="171"/>
              <w:rPr>
                <w:rFonts w:ascii="Candara" w:hAnsi="Candara"/>
                <w:color w:val="002060"/>
                <w:sz w:val="22"/>
                <w:szCs w:val="22"/>
              </w:rPr>
            </w:pPr>
            <w:r w:rsidRPr="006C4F1C">
              <w:rPr>
                <w:rFonts w:ascii="Candara" w:eastAsia="Calibri" w:hAnsi="Candara" w:cs="Andalus"/>
                <w:color w:val="002060"/>
                <w:sz w:val="22"/>
                <w:szCs w:val="22"/>
              </w:rPr>
              <w:t xml:space="preserve">Будошка </w:t>
            </w:r>
            <w:r w:rsidR="00CF6A8A" w:rsidRPr="006C4F1C">
              <w:rPr>
                <w:rFonts w:ascii="Candara" w:eastAsia="Calibri" w:hAnsi="Candara" w:cs="Andalus"/>
                <w:color w:val="002060"/>
                <w:sz w:val="22"/>
                <w:szCs w:val="22"/>
              </w:rPr>
              <w:t>II</w:t>
            </w:r>
            <w:r w:rsidRPr="006C4F1C">
              <w:rPr>
                <w:rFonts w:ascii="Candara" w:eastAsia="Calibri" w:hAnsi="Candara" w:cs="Andalus"/>
                <w:color w:val="002060"/>
                <w:sz w:val="22"/>
                <w:szCs w:val="22"/>
              </w:rPr>
              <w:t xml:space="preserve"> (крај "слијепе" улице),</w:t>
            </w:r>
          </w:p>
          <w:p w14:paraId="520A60CA" w14:textId="77777777" w:rsidR="0007005A" w:rsidRPr="006C4F1C" w:rsidRDefault="0007005A" w:rsidP="001C1DA5">
            <w:pPr>
              <w:numPr>
                <w:ilvl w:val="0"/>
                <w:numId w:val="35"/>
              </w:numPr>
              <w:ind w:left="171" w:hanging="171"/>
              <w:rPr>
                <w:rFonts w:ascii="Candara" w:hAnsi="Candara"/>
                <w:color w:val="002060"/>
                <w:sz w:val="22"/>
                <w:szCs w:val="22"/>
              </w:rPr>
            </w:pPr>
            <w:r w:rsidRPr="006C4F1C">
              <w:rPr>
                <w:rFonts w:ascii="Candara" w:eastAsia="Calibri" w:hAnsi="Candara" w:cs="Andalus"/>
                <w:color w:val="002060"/>
                <w:sz w:val="22"/>
                <w:szCs w:val="22"/>
              </w:rPr>
              <w:t>Обрешк</w:t>
            </w:r>
            <w:r w:rsidRPr="006C4F1C">
              <w:rPr>
                <w:rFonts w:ascii="Candara" w:eastAsia="Calibri" w:hAnsi="Candara" w:cs="Andalus"/>
                <w:color w:val="002060"/>
                <w:sz w:val="22"/>
                <w:szCs w:val="22"/>
                <w:lang w:val="sr-Cyrl-RS"/>
              </w:rPr>
              <w:t>а</w:t>
            </w:r>
            <w:r w:rsidRPr="006C4F1C">
              <w:rPr>
                <w:rFonts w:ascii="Candara" w:eastAsia="Calibri" w:hAnsi="Candara" w:cs="Andalus"/>
                <w:color w:val="002060"/>
                <w:sz w:val="22"/>
                <w:szCs w:val="22"/>
              </w:rPr>
              <w:t xml:space="preserve">  (код магацина УНО),</w:t>
            </w:r>
          </w:p>
          <w:p w14:paraId="732FFB06" w14:textId="77777777" w:rsidR="0007005A" w:rsidRPr="006C4F1C" w:rsidRDefault="0007005A" w:rsidP="001C1DA5">
            <w:pPr>
              <w:numPr>
                <w:ilvl w:val="0"/>
                <w:numId w:val="35"/>
              </w:numPr>
              <w:ind w:left="171" w:hanging="171"/>
              <w:rPr>
                <w:rFonts w:ascii="Candara" w:hAnsi="Candara"/>
                <w:color w:val="002060"/>
                <w:sz w:val="22"/>
                <w:szCs w:val="22"/>
              </w:rPr>
            </w:pPr>
            <w:r w:rsidRPr="006C4F1C">
              <w:rPr>
                <w:rFonts w:ascii="Candara" w:eastAsia="Calibri" w:hAnsi="Candara" w:cs="Andalus"/>
                <w:color w:val="002060"/>
                <w:sz w:val="22"/>
                <w:szCs w:val="22"/>
              </w:rPr>
              <w:t>Вртачк</w:t>
            </w:r>
            <w:r w:rsidRPr="006C4F1C">
              <w:rPr>
                <w:rFonts w:ascii="Candara" w:eastAsia="Calibri" w:hAnsi="Candara" w:cs="Andalus"/>
                <w:color w:val="002060"/>
                <w:sz w:val="22"/>
                <w:szCs w:val="22"/>
                <w:lang w:val="sr-Cyrl-RS"/>
              </w:rPr>
              <w:t>а</w:t>
            </w:r>
            <w:r w:rsidRPr="006C4F1C">
              <w:rPr>
                <w:rFonts w:ascii="Candara" w:eastAsia="Calibri" w:hAnsi="Candara" w:cs="Andalus"/>
                <w:color w:val="002060"/>
                <w:sz w:val="22"/>
                <w:szCs w:val="22"/>
              </w:rPr>
              <w:t xml:space="preserve"> (код бране),</w:t>
            </w:r>
          </w:p>
          <w:p w14:paraId="12BE06A0" w14:textId="77777777" w:rsidR="0007005A" w:rsidRPr="006C4F1C" w:rsidRDefault="0007005A" w:rsidP="001C1DA5">
            <w:pPr>
              <w:numPr>
                <w:ilvl w:val="0"/>
                <w:numId w:val="35"/>
              </w:numPr>
              <w:ind w:left="171" w:hanging="171"/>
              <w:rPr>
                <w:rFonts w:ascii="Candara" w:hAnsi="Candara"/>
                <w:color w:val="002060"/>
                <w:sz w:val="22"/>
                <w:szCs w:val="22"/>
              </w:rPr>
            </w:pPr>
            <w:r w:rsidRPr="006C4F1C">
              <w:rPr>
                <w:rFonts w:ascii="Candara" w:eastAsia="Calibri" w:hAnsi="Candara" w:cs="Andalus"/>
                <w:color w:val="002060"/>
                <w:sz w:val="22"/>
                <w:szCs w:val="22"/>
              </w:rPr>
              <w:t>Страшевинск</w:t>
            </w:r>
            <w:r w:rsidRPr="006C4F1C">
              <w:rPr>
                <w:rFonts w:ascii="Candara" w:eastAsia="Calibri" w:hAnsi="Candara" w:cs="Andalus"/>
                <w:color w:val="002060"/>
                <w:sz w:val="22"/>
                <w:szCs w:val="22"/>
                <w:lang w:val="sr-Cyrl-RS"/>
              </w:rPr>
              <w:t>а</w:t>
            </w:r>
            <w:r w:rsidRPr="006C4F1C">
              <w:rPr>
                <w:rFonts w:ascii="Candara" w:eastAsia="Calibri" w:hAnsi="Candara" w:cs="Andalus"/>
                <w:color w:val="002060"/>
                <w:sz w:val="22"/>
                <w:szCs w:val="22"/>
              </w:rPr>
              <w:t xml:space="preserve"> (код школе).</w:t>
            </w:r>
          </w:p>
          <w:p w14:paraId="1F10DBE7" w14:textId="447C71A0" w:rsidR="0007005A" w:rsidRPr="006C4F1C" w:rsidRDefault="0007005A" w:rsidP="001C1DA5">
            <w:pPr>
              <w:numPr>
                <w:ilvl w:val="0"/>
                <w:numId w:val="35"/>
              </w:numPr>
              <w:ind w:left="171" w:hanging="171"/>
              <w:rPr>
                <w:rFonts w:ascii="Candara" w:hAnsi="Candara"/>
                <w:color w:val="002060"/>
                <w:sz w:val="22"/>
                <w:szCs w:val="22"/>
              </w:rPr>
            </w:pPr>
            <w:r w:rsidRPr="006C4F1C">
              <w:rPr>
                <w:rFonts w:ascii="Candara" w:eastAsia="Calibri" w:hAnsi="Candara" w:cs="Andalus"/>
                <w:color w:val="002060"/>
                <w:sz w:val="22"/>
                <w:szCs w:val="22"/>
                <w:lang w:val="sr-Cyrl-RS"/>
              </w:rPr>
              <w:t>Г</w:t>
            </w:r>
            <w:r w:rsidRPr="006C4F1C">
              <w:rPr>
                <w:rFonts w:ascii="Candara" w:eastAsia="Calibri" w:hAnsi="Candara" w:cs="Andalus"/>
                <w:color w:val="002060"/>
                <w:sz w:val="22"/>
                <w:szCs w:val="22"/>
              </w:rPr>
              <w:t xml:space="preserve">удељска </w:t>
            </w:r>
            <w:r w:rsidR="00781686" w:rsidRPr="006C4F1C">
              <w:rPr>
                <w:rFonts w:ascii="Candara" w:eastAsia="Calibri" w:hAnsi="Candara"/>
                <w:color w:val="002060"/>
                <w:sz w:val="22"/>
                <w:szCs w:val="22"/>
                <w:lang w:val="sr-Latn-ME" w:eastAsia="x-none"/>
              </w:rPr>
              <w:t>I</w:t>
            </w:r>
            <w:r w:rsidR="00781686" w:rsidRPr="006C4F1C">
              <w:rPr>
                <w:rFonts w:ascii="Candara" w:eastAsia="Calibri" w:hAnsi="Candara" w:cs="Andalus"/>
                <w:color w:val="002060"/>
                <w:sz w:val="22"/>
                <w:szCs w:val="22"/>
              </w:rPr>
              <w:t xml:space="preserve"> </w:t>
            </w:r>
            <w:r w:rsidRPr="006C4F1C">
              <w:rPr>
                <w:rFonts w:ascii="Candara" w:eastAsia="Calibri" w:hAnsi="Candara" w:cs="Andalus"/>
                <w:color w:val="002060"/>
                <w:sz w:val="22"/>
                <w:szCs w:val="22"/>
              </w:rPr>
              <w:t>(код фарме Монтежив),</w:t>
            </w:r>
          </w:p>
          <w:p w14:paraId="64D0F419" w14:textId="44552A69" w:rsidR="0007005A" w:rsidRPr="006C4F1C" w:rsidRDefault="0007005A" w:rsidP="001C1DA5">
            <w:pPr>
              <w:numPr>
                <w:ilvl w:val="0"/>
                <w:numId w:val="35"/>
              </w:numPr>
              <w:ind w:left="171" w:hanging="171"/>
              <w:rPr>
                <w:rFonts w:ascii="Candara" w:hAnsi="Candara"/>
                <w:color w:val="002060"/>
                <w:sz w:val="22"/>
                <w:szCs w:val="22"/>
              </w:rPr>
            </w:pPr>
            <w:r w:rsidRPr="006C4F1C">
              <w:rPr>
                <w:rFonts w:ascii="Candara" w:eastAsia="Calibri" w:hAnsi="Candara" w:cs="Andalus"/>
                <w:color w:val="002060"/>
                <w:sz w:val="22"/>
                <w:szCs w:val="22"/>
                <w:lang w:val="sr-Cyrl-RS"/>
              </w:rPr>
              <w:t>Г</w:t>
            </w:r>
            <w:r w:rsidRPr="006C4F1C">
              <w:rPr>
                <w:rFonts w:ascii="Candara" w:eastAsia="Calibri" w:hAnsi="Candara" w:cs="Andalus"/>
                <w:color w:val="002060"/>
                <w:sz w:val="22"/>
                <w:szCs w:val="22"/>
              </w:rPr>
              <w:t xml:space="preserve">удељска </w:t>
            </w:r>
            <w:r w:rsidR="00CF6A8A" w:rsidRPr="006C4F1C">
              <w:rPr>
                <w:rFonts w:ascii="Candara" w:eastAsia="Calibri" w:hAnsi="Candara" w:cs="Andalus"/>
                <w:color w:val="002060"/>
                <w:sz w:val="22"/>
                <w:szCs w:val="22"/>
              </w:rPr>
              <w:t>II</w:t>
            </w:r>
            <w:r w:rsidRPr="006C4F1C">
              <w:rPr>
                <w:rFonts w:ascii="Candara" w:eastAsia="Calibri" w:hAnsi="Candara" w:cs="Andalus"/>
                <w:color w:val="002060"/>
                <w:sz w:val="22"/>
                <w:szCs w:val="22"/>
              </w:rPr>
              <w:t xml:space="preserve"> (код Енинга),</w:t>
            </w:r>
          </w:p>
          <w:p w14:paraId="3F31525A" w14:textId="7976DB89" w:rsidR="0007005A" w:rsidRPr="006C4F1C" w:rsidRDefault="0007005A" w:rsidP="001C1DA5">
            <w:pPr>
              <w:numPr>
                <w:ilvl w:val="0"/>
                <w:numId w:val="35"/>
              </w:numPr>
              <w:ind w:left="171" w:hanging="171"/>
              <w:rPr>
                <w:rFonts w:ascii="Candara" w:hAnsi="Candara"/>
                <w:color w:val="002060"/>
                <w:sz w:val="22"/>
                <w:szCs w:val="22"/>
              </w:rPr>
            </w:pPr>
            <w:r w:rsidRPr="006C4F1C">
              <w:rPr>
                <w:rFonts w:ascii="Candara" w:eastAsia="Calibri" w:hAnsi="Candara" w:cs="Andalus"/>
                <w:color w:val="002060"/>
                <w:sz w:val="22"/>
                <w:szCs w:val="22"/>
                <w:lang w:val="sr-Cyrl-RS"/>
              </w:rPr>
              <w:t>Г</w:t>
            </w:r>
            <w:r w:rsidRPr="006C4F1C">
              <w:rPr>
                <w:rFonts w:ascii="Candara" w:eastAsia="Calibri" w:hAnsi="Candara" w:cs="Andalus"/>
                <w:color w:val="002060"/>
                <w:sz w:val="22"/>
                <w:szCs w:val="22"/>
              </w:rPr>
              <w:t xml:space="preserve">удељска </w:t>
            </w:r>
            <w:r w:rsidR="00CF6A8A" w:rsidRPr="006C4F1C">
              <w:rPr>
                <w:rFonts w:ascii="Candara" w:eastAsia="Calibri" w:hAnsi="Candara" w:cs="Andalus"/>
                <w:color w:val="002060"/>
                <w:sz w:val="22"/>
                <w:szCs w:val="22"/>
              </w:rPr>
              <w:t>III</w:t>
            </w:r>
            <w:r w:rsidRPr="006C4F1C">
              <w:rPr>
                <w:rFonts w:ascii="Candara" w:eastAsia="Calibri" w:hAnsi="Candara" w:cs="Andalus"/>
                <w:color w:val="002060"/>
                <w:sz w:val="22"/>
                <w:szCs w:val="22"/>
              </w:rPr>
              <w:t xml:space="preserve"> (према фарми Јокића),</w:t>
            </w:r>
          </w:p>
          <w:p w14:paraId="6231166B" w14:textId="77777777" w:rsidR="0007005A" w:rsidRPr="006C4F1C" w:rsidRDefault="0007005A" w:rsidP="001C1DA5">
            <w:pPr>
              <w:numPr>
                <w:ilvl w:val="0"/>
                <w:numId w:val="35"/>
              </w:numPr>
              <w:ind w:left="171" w:hanging="171"/>
              <w:rPr>
                <w:rFonts w:ascii="Candara" w:hAnsi="Candara"/>
                <w:color w:val="002060"/>
                <w:sz w:val="22"/>
                <w:szCs w:val="22"/>
              </w:rPr>
            </w:pPr>
            <w:r w:rsidRPr="006C4F1C">
              <w:rPr>
                <w:rFonts w:ascii="Candara" w:eastAsia="Calibri" w:hAnsi="Candara" w:cs="Andalus"/>
                <w:color w:val="002060"/>
                <w:sz w:val="22"/>
                <w:szCs w:val="22"/>
              </w:rPr>
              <w:t>Студенца (од Брље пут Студенаца).</w:t>
            </w:r>
          </w:p>
        </w:tc>
        <w:tc>
          <w:tcPr>
            <w:tcW w:w="5103" w:type="dxa"/>
            <w:tcBorders>
              <w:top w:val="single" w:sz="12" w:space="0" w:color="auto"/>
              <w:left w:val="single" w:sz="4" w:space="0" w:color="auto"/>
              <w:bottom w:val="single" w:sz="4" w:space="0" w:color="auto"/>
              <w:right w:val="single" w:sz="4" w:space="0" w:color="auto"/>
            </w:tcBorders>
            <w:shd w:val="clear" w:color="auto" w:fill="auto"/>
          </w:tcPr>
          <w:p w14:paraId="1035EAE7" w14:textId="77777777" w:rsidR="0007005A" w:rsidRPr="006C4F1C" w:rsidRDefault="0007005A" w:rsidP="006550ED">
            <w:pPr>
              <w:rPr>
                <w:rFonts w:ascii="Candara" w:hAnsi="Candara" w:cs="Andalus"/>
                <w:color w:val="002060"/>
                <w:sz w:val="22"/>
                <w:szCs w:val="22"/>
              </w:rPr>
            </w:pPr>
            <w:r w:rsidRPr="006C4F1C">
              <w:rPr>
                <w:rFonts w:ascii="Candara" w:hAnsi="Candara" w:cs="Andalus"/>
                <w:color w:val="002060"/>
                <w:sz w:val="22"/>
                <w:szCs w:val="22"/>
              </w:rPr>
              <w:t>Извршена је доградња расвјете (ЛЕД) у улицама:</w:t>
            </w:r>
          </w:p>
          <w:p w14:paraId="7F816632" w14:textId="4D9BBA91" w:rsidR="0007005A" w:rsidRPr="006C4F1C" w:rsidRDefault="0007005A" w:rsidP="001C1DA5">
            <w:pPr>
              <w:numPr>
                <w:ilvl w:val="0"/>
                <w:numId w:val="34"/>
              </w:numPr>
              <w:ind w:left="180" w:hanging="142"/>
              <w:rPr>
                <w:rFonts w:ascii="Candara" w:hAnsi="Candara"/>
                <w:color w:val="002060"/>
                <w:sz w:val="22"/>
                <w:szCs w:val="22"/>
              </w:rPr>
            </w:pPr>
            <w:r w:rsidRPr="006C4F1C">
              <w:rPr>
                <w:rFonts w:ascii="Candara" w:eastAsia="Calibri" w:hAnsi="Candara" w:cs="Andalus"/>
                <w:color w:val="002060"/>
                <w:sz w:val="22"/>
                <w:szCs w:val="22"/>
                <w:lang w:val="sr-Cyrl-RS"/>
              </w:rPr>
              <w:t>Б</w:t>
            </w:r>
            <w:r w:rsidRPr="006C4F1C">
              <w:rPr>
                <w:rFonts w:ascii="Candara" w:eastAsia="Calibri" w:hAnsi="Candara" w:cs="Andalus"/>
                <w:color w:val="002060"/>
                <w:sz w:val="22"/>
                <w:szCs w:val="22"/>
              </w:rPr>
              <w:t xml:space="preserve">удошка </w:t>
            </w:r>
            <w:r w:rsidR="00CF6A8A" w:rsidRPr="006C4F1C">
              <w:rPr>
                <w:rFonts w:ascii="Candara" w:eastAsia="Calibri" w:hAnsi="Candara" w:cs="Andalus"/>
                <w:color w:val="002060"/>
                <w:sz w:val="22"/>
                <w:szCs w:val="22"/>
              </w:rPr>
              <w:t>II</w:t>
            </w:r>
            <w:r w:rsidRPr="006C4F1C">
              <w:rPr>
                <w:rFonts w:ascii="Candara" w:hAnsi="Candara" w:cs="Andalus"/>
                <w:color w:val="002060"/>
                <w:sz w:val="22"/>
                <w:szCs w:val="22"/>
              </w:rPr>
              <w:t>, у дужини од 50 м</w:t>
            </w:r>
            <w:r w:rsidR="00781686" w:rsidRPr="006C4F1C">
              <w:rPr>
                <w:rFonts w:ascii="Candara" w:hAnsi="Candara" w:cs="Andalus"/>
                <w:color w:val="002060"/>
                <w:sz w:val="22"/>
                <w:szCs w:val="22"/>
                <w:lang w:val="sr-Cyrl-ME"/>
              </w:rPr>
              <w:t>,</w:t>
            </w:r>
          </w:p>
          <w:p w14:paraId="223A9AE8" w14:textId="4567D153" w:rsidR="0007005A" w:rsidRPr="006C4F1C" w:rsidRDefault="0007005A" w:rsidP="001C1DA5">
            <w:pPr>
              <w:numPr>
                <w:ilvl w:val="0"/>
                <w:numId w:val="34"/>
              </w:numPr>
              <w:ind w:left="180" w:hanging="142"/>
              <w:rPr>
                <w:rFonts w:ascii="Candara" w:hAnsi="Candara"/>
                <w:color w:val="002060"/>
                <w:sz w:val="22"/>
                <w:szCs w:val="22"/>
              </w:rPr>
            </w:pPr>
            <w:r w:rsidRPr="006C4F1C">
              <w:rPr>
                <w:rFonts w:ascii="Candara" w:hAnsi="Candara" w:cs="Andalus"/>
                <w:color w:val="002060"/>
                <w:sz w:val="22"/>
                <w:szCs w:val="22"/>
                <w:lang w:val="sr-Cyrl-RS"/>
              </w:rPr>
              <w:t>Г</w:t>
            </w:r>
            <w:r w:rsidRPr="006C4F1C">
              <w:rPr>
                <w:rFonts w:ascii="Candara" w:hAnsi="Candara" w:cs="Andalus"/>
                <w:color w:val="002060"/>
                <w:sz w:val="22"/>
                <w:szCs w:val="22"/>
              </w:rPr>
              <w:t>удељска</w:t>
            </w:r>
            <w:r w:rsidRPr="006C4F1C">
              <w:rPr>
                <w:rFonts w:ascii="Candara" w:hAnsi="Candara" w:cs="Andalus"/>
                <w:color w:val="002060"/>
                <w:sz w:val="22"/>
                <w:szCs w:val="22"/>
                <w:lang w:val="sr-Cyrl-RS"/>
              </w:rPr>
              <w:t xml:space="preserve"> </w:t>
            </w:r>
            <w:r w:rsidR="00781686" w:rsidRPr="006C4F1C">
              <w:rPr>
                <w:rFonts w:ascii="Candara" w:eastAsia="Calibri" w:hAnsi="Candara"/>
                <w:color w:val="002060"/>
                <w:sz w:val="22"/>
                <w:szCs w:val="22"/>
                <w:lang w:val="sr-Latn-ME" w:eastAsia="x-none"/>
              </w:rPr>
              <w:t>I</w:t>
            </w:r>
            <w:r w:rsidRPr="006C4F1C">
              <w:rPr>
                <w:rFonts w:ascii="Candara" w:hAnsi="Candara" w:cs="Andalus"/>
                <w:color w:val="002060"/>
                <w:sz w:val="22"/>
                <w:szCs w:val="22"/>
              </w:rPr>
              <w:t>, у дужини од 70 м</w:t>
            </w:r>
            <w:r w:rsidR="00781686" w:rsidRPr="006C4F1C">
              <w:rPr>
                <w:rFonts w:ascii="Candara" w:hAnsi="Candara" w:cs="Andalus"/>
                <w:color w:val="002060"/>
                <w:sz w:val="22"/>
                <w:szCs w:val="22"/>
                <w:lang w:val="sr-Cyrl-ME"/>
              </w:rPr>
              <w:t>,</w:t>
            </w:r>
          </w:p>
          <w:p w14:paraId="3D556ACE" w14:textId="474A9CF8" w:rsidR="0007005A" w:rsidRPr="006C4F1C" w:rsidRDefault="0007005A" w:rsidP="001C1DA5">
            <w:pPr>
              <w:numPr>
                <w:ilvl w:val="0"/>
                <w:numId w:val="34"/>
              </w:numPr>
              <w:ind w:left="180" w:hanging="142"/>
              <w:rPr>
                <w:rFonts w:ascii="Candara" w:hAnsi="Candara"/>
                <w:color w:val="002060"/>
                <w:sz w:val="22"/>
                <w:szCs w:val="22"/>
              </w:rPr>
            </w:pPr>
            <w:r w:rsidRPr="006C4F1C">
              <w:rPr>
                <w:rFonts w:ascii="Candara" w:hAnsi="Candara" w:cs="Andalus"/>
                <w:color w:val="002060"/>
                <w:sz w:val="22"/>
                <w:szCs w:val="22"/>
                <w:lang w:val="sr-Cyrl-RS"/>
              </w:rPr>
              <w:t>Г</w:t>
            </w:r>
            <w:r w:rsidRPr="006C4F1C">
              <w:rPr>
                <w:rFonts w:ascii="Candara" w:hAnsi="Candara" w:cs="Andalus"/>
                <w:color w:val="002060"/>
                <w:sz w:val="22"/>
                <w:szCs w:val="22"/>
              </w:rPr>
              <w:t xml:space="preserve">удељска </w:t>
            </w:r>
            <w:r w:rsidR="00CF6A8A" w:rsidRPr="006C4F1C">
              <w:rPr>
                <w:rFonts w:ascii="Candara" w:hAnsi="Candara" w:cs="Andalus"/>
                <w:color w:val="002060"/>
                <w:sz w:val="22"/>
                <w:szCs w:val="22"/>
              </w:rPr>
              <w:t>II</w:t>
            </w:r>
            <w:r w:rsidRPr="006C4F1C">
              <w:rPr>
                <w:rFonts w:ascii="Candara" w:hAnsi="Candara" w:cs="Andalus"/>
                <w:color w:val="002060"/>
                <w:sz w:val="22"/>
                <w:szCs w:val="22"/>
              </w:rPr>
              <w:t>, у дужини од 50 м</w:t>
            </w:r>
            <w:r w:rsidR="00781686" w:rsidRPr="006C4F1C">
              <w:rPr>
                <w:rFonts w:ascii="Candara" w:hAnsi="Candara" w:cs="Andalus"/>
                <w:color w:val="002060"/>
                <w:sz w:val="22"/>
                <w:szCs w:val="22"/>
                <w:lang w:val="sr-Cyrl-ME"/>
              </w:rPr>
              <w:t>,</w:t>
            </w:r>
          </w:p>
          <w:p w14:paraId="10EF4757" w14:textId="5E87F339" w:rsidR="0007005A" w:rsidRPr="006C4F1C" w:rsidRDefault="0007005A" w:rsidP="001C1DA5">
            <w:pPr>
              <w:numPr>
                <w:ilvl w:val="0"/>
                <w:numId w:val="34"/>
              </w:numPr>
              <w:ind w:left="180" w:hanging="142"/>
              <w:rPr>
                <w:rFonts w:ascii="Candara" w:hAnsi="Candara"/>
                <w:color w:val="002060"/>
                <w:sz w:val="22"/>
                <w:szCs w:val="22"/>
              </w:rPr>
            </w:pPr>
            <w:r w:rsidRPr="006C4F1C">
              <w:rPr>
                <w:rFonts w:ascii="Candara" w:hAnsi="Candara" w:cs="Andalus"/>
                <w:color w:val="002060"/>
                <w:sz w:val="22"/>
                <w:szCs w:val="22"/>
                <w:lang w:val="sr-Cyrl-RS"/>
              </w:rPr>
              <w:t>Г</w:t>
            </w:r>
            <w:r w:rsidRPr="006C4F1C">
              <w:rPr>
                <w:rFonts w:ascii="Candara" w:hAnsi="Candara" w:cs="Andalus"/>
                <w:color w:val="002060"/>
                <w:sz w:val="22"/>
                <w:szCs w:val="22"/>
              </w:rPr>
              <w:t xml:space="preserve">удељска </w:t>
            </w:r>
            <w:r w:rsidR="00CF6A8A" w:rsidRPr="006C4F1C">
              <w:rPr>
                <w:rFonts w:ascii="Candara" w:hAnsi="Candara" w:cs="Andalus"/>
                <w:color w:val="002060"/>
                <w:sz w:val="22"/>
                <w:szCs w:val="22"/>
              </w:rPr>
              <w:t>III</w:t>
            </w:r>
            <w:r w:rsidRPr="006C4F1C">
              <w:rPr>
                <w:rFonts w:ascii="Candara" w:hAnsi="Candara" w:cs="Andalus"/>
                <w:color w:val="002060"/>
                <w:sz w:val="22"/>
                <w:szCs w:val="22"/>
              </w:rPr>
              <w:t>, у дужини од 100 м</w:t>
            </w:r>
            <w:r w:rsidR="00781686" w:rsidRPr="006C4F1C">
              <w:rPr>
                <w:rFonts w:ascii="Candara" w:hAnsi="Candara" w:cs="Andalus"/>
                <w:color w:val="002060"/>
                <w:sz w:val="22"/>
                <w:szCs w:val="22"/>
                <w:lang w:val="sr-Cyrl-ME"/>
              </w:rPr>
              <w:t>,</w:t>
            </w:r>
          </w:p>
          <w:p w14:paraId="46909AAA" w14:textId="05E36901" w:rsidR="0007005A" w:rsidRPr="006C4F1C" w:rsidRDefault="0007005A" w:rsidP="001C1DA5">
            <w:pPr>
              <w:numPr>
                <w:ilvl w:val="0"/>
                <w:numId w:val="34"/>
              </w:numPr>
              <w:ind w:left="180" w:hanging="142"/>
              <w:rPr>
                <w:rFonts w:ascii="Candara" w:hAnsi="Candara"/>
                <w:color w:val="002060"/>
                <w:sz w:val="22"/>
                <w:szCs w:val="22"/>
              </w:rPr>
            </w:pPr>
            <w:r w:rsidRPr="006C4F1C">
              <w:rPr>
                <w:rFonts w:ascii="Candara" w:hAnsi="Candara" w:cs="Andalus"/>
                <w:color w:val="002060"/>
                <w:sz w:val="22"/>
                <w:szCs w:val="22"/>
              </w:rPr>
              <w:t>Студенца, у дужини од 150 м</w:t>
            </w:r>
            <w:r w:rsidR="00781686" w:rsidRPr="006C4F1C">
              <w:rPr>
                <w:rFonts w:ascii="Candara" w:hAnsi="Candara" w:cs="Andalus"/>
                <w:color w:val="002060"/>
                <w:sz w:val="22"/>
                <w:szCs w:val="22"/>
                <w:lang w:val="sr-Cyrl-RS"/>
              </w:rPr>
              <w:t>,</w:t>
            </w:r>
          </w:p>
          <w:p w14:paraId="348A3F3B" w14:textId="33E39B79" w:rsidR="0007005A" w:rsidRPr="006C4F1C" w:rsidRDefault="0007005A" w:rsidP="001C1DA5">
            <w:pPr>
              <w:numPr>
                <w:ilvl w:val="0"/>
                <w:numId w:val="34"/>
              </w:numPr>
              <w:ind w:left="180" w:hanging="142"/>
              <w:rPr>
                <w:rFonts w:ascii="Candara" w:hAnsi="Candara"/>
                <w:color w:val="002060"/>
                <w:sz w:val="22"/>
                <w:szCs w:val="22"/>
              </w:rPr>
            </w:pPr>
            <w:r w:rsidRPr="006C4F1C">
              <w:rPr>
                <w:rFonts w:ascii="Candara" w:hAnsi="Candara" w:cs="Andalus"/>
                <w:color w:val="002060"/>
                <w:sz w:val="22"/>
                <w:szCs w:val="22"/>
              </w:rPr>
              <w:t>Обрешк</w:t>
            </w:r>
            <w:r w:rsidRPr="006C4F1C">
              <w:rPr>
                <w:rFonts w:ascii="Candara" w:hAnsi="Candara" w:cs="Andalus"/>
                <w:color w:val="002060"/>
                <w:sz w:val="22"/>
                <w:szCs w:val="22"/>
                <w:lang w:val="sr-Cyrl-RS"/>
              </w:rPr>
              <w:t>а,</w:t>
            </w:r>
            <w:r w:rsidRPr="006C4F1C">
              <w:rPr>
                <w:rFonts w:ascii="Candara" w:hAnsi="Candara" w:cs="Andalus"/>
                <w:color w:val="002060"/>
                <w:sz w:val="22"/>
                <w:szCs w:val="22"/>
              </w:rPr>
              <w:t xml:space="preserve"> у дужини од 150 м</w:t>
            </w:r>
            <w:r w:rsidR="00781686" w:rsidRPr="006C4F1C">
              <w:rPr>
                <w:rFonts w:ascii="Candara" w:hAnsi="Candara" w:cs="Andalus"/>
                <w:color w:val="002060"/>
                <w:sz w:val="22"/>
                <w:szCs w:val="22"/>
                <w:lang w:val="sr-Cyrl-ME"/>
              </w:rPr>
              <w:t>,</w:t>
            </w:r>
          </w:p>
          <w:p w14:paraId="36A87B3F" w14:textId="7B876C04" w:rsidR="0007005A" w:rsidRPr="006C4F1C" w:rsidRDefault="0007005A" w:rsidP="001C1DA5">
            <w:pPr>
              <w:numPr>
                <w:ilvl w:val="0"/>
                <w:numId w:val="34"/>
              </w:numPr>
              <w:ind w:left="180" w:hanging="142"/>
              <w:rPr>
                <w:rFonts w:ascii="Candara" w:hAnsi="Candara"/>
                <w:color w:val="002060"/>
                <w:sz w:val="22"/>
                <w:szCs w:val="22"/>
              </w:rPr>
            </w:pPr>
            <w:r w:rsidRPr="006C4F1C">
              <w:rPr>
                <w:rFonts w:ascii="Candara" w:hAnsi="Candara" w:cs="Andalus"/>
                <w:color w:val="002060"/>
                <w:sz w:val="22"/>
                <w:szCs w:val="22"/>
              </w:rPr>
              <w:t>Вртачка, у дужини од 50 м</w:t>
            </w:r>
            <w:r w:rsidR="00781686" w:rsidRPr="006C4F1C">
              <w:rPr>
                <w:rFonts w:ascii="Candara" w:hAnsi="Candara" w:cs="Andalus"/>
                <w:color w:val="002060"/>
                <w:sz w:val="22"/>
                <w:szCs w:val="22"/>
                <w:lang w:val="sr-Cyrl-RS"/>
              </w:rPr>
              <w:t>,</w:t>
            </w:r>
          </w:p>
          <w:p w14:paraId="788CFE4B" w14:textId="77777777" w:rsidR="0007005A" w:rsidRPr="006C4F1C" w:rsidRDefault="0007005A" w:rsidP="001C1DA5">
            <w:pPr>
              <w:numPr>
                <w:ilvl w:val="0"/>
                <w:numId w:val="34"/>
              </w:numPr>
              <w:ind w:left="180" w:hanging="142"/>
              <w:rPr>
                <w:rFonts w:ascii="Candara" w:hAnsi="Candara"/>
                <w:color w:val="002060"/>
                <w:sz w:val="22"/>
                <w:szCs w:val="22"/>
              </w:rPr>
            </w:pPr>
            <w:r w:rsidRPr="006C4F1C">
              <w:rPr>
                <w:rFonts w:ascii="Candara" w:hAnsi="Candara" w:cs="Andalus"/>
                <w:color w:val="002060"/>
                <w:sz w:val="22"/>
                <w:szCs w:val="22"/>
              </w:rPr>
              <w:t>Страшевинск</w:t>
            </w:r>
            <w:r w:rsidRPr="006C4F1C">
              <w:rPr>
                <w:rFonts w:ascii="Candara" w:hAnsi="Candara" w:cs="Andalus"/>
                <w:color w:val="002060"/>
                <w:sz w:val="22"/>
                <w:szCs w:val="22"/>
                <w:lang w:val="sr-Cyrl-RS"/>
              </w:rPr>
              <w:t>а</w:t>
            </w:r>
            <w:r w:rsidRPr="006C4F1C">
              <w:rPr>
                <w:rFonts w:ascii="Candara" w:hAnsi="Candara" w:cs="Andalus"/>
                <w:color w:val="002060"/>
                <w:sz w:val="22"/>
                <w:szCs w:val="22"/>
              </w:rPr>
              <w:t xml:space="preserve"> (код школе)</w:t>
            </w:r>
            <w:r w:rsidRPr="006C4F1C">
              <w:rPr>
                <w:rFonts w:ascii="Candara" w:hAnsi="Candara" w:cs="Andalus"/>
                <w:color w:val="002060"/>
                <w:sz w:val="22"/>
                <w:szCs w:val="22"/>
                <w:lang w:val="sr-Cyrl-RS"/>
              </w:rPr>
              <w:t>,</w:t>
            </w:r>
            <w:r w:rsidRPr="006C4F1C">
              <w:rPr>
                <w:rFonts w:ascii="Candara" w:hAnsi="Candara" w:cs="Andalus"/>
                <w:color w:val="002060"/>
                <w:sz w:val="22"/>
                <w:szCs w:val="22"/>
              </w:rPr>
              <w:t xml:space="preserve"> у дужини од 100</w:t>
            </w:r>
            <w:r w:rsidRPr="006C4F1C">
              <w:rPr>
                <w:rFonts w:ascii="Candara" w:hAnsi="Candara" w:cs="Andalus"/>
                <w:color w:val="002060"/>
                <w:sz w:val="22"/>
                <w:szCs w:val="22"/>
                <w:lang w:val="sr-Cyrl-RS"/>
              </w:rPr>
              <w:t xml:space="preserve"> </w:t>
            </w:r>
            <w:r w:rsidRPr="006C4F1C">
              <w:rPr>
                <w:rFonts w:ascii="Candara" w:hAnsi="Candara" w:cs="Andalus"/>
                <w:color w:val="002060"/>
                <w:sz w:val="22"/>
                <w:szCs w:val="22"/>
              </w:rPr>
              <w:t>м</w:t>
            </w:r>
            <w:r w:rsidRPr="006C4F1C">
              <w:rPr>
                <w:rFonts w:ascii="Candara" w:hAnsi="Candara" w:cs="Andalus"/>
                <w:color w:val="002060"/>
                <w:sz w:val="22"/>
                <w:szCs w:val="22"/>
                <w:lang w:val="sr-Latn-ME"/>
              </w:rPr>
              <w:t>.</w:t>
            </w:r>
          </w:p>
        </w:tc>
      </w:tr>
      <w:tr w:rsidR="006544DB" w:rsidRPr="006C4F1C" w14:paraId="3959FFB2" w14:textId="77777777" w:rsidTr="006544DB">
        <w:trPr>
          <w:cantSplit/>
          <w:trHeight w:val="652"/>
        </w:trPr>
        <w:tc>
          <w:tcPr>
            <w:tcW w:w="694" w:type="dxa"/>
            <w:vMerge/>
            <w:tcBorders>
              <w:left w:val="single" w:sz="12" w:space="0" w:color="auto"/>
              <w:right w:val="single" w:sz="4" w:space="0" w:color="auto"/>
            </w:tcBorders>
            <w:shd w:val="clear" w:color="auto" w:fill="auto"/>
            <w:textDirection w:val="btLr"/>
            <w:vAlign w:val="center"/>
          </w:tcPr>
          <w:p w14:paraId="4B702D51" w14:textId="77777777" w:rsidR="0007005A" w:rsidRPr="006C4F1C" w:rsidRDefault="0007005A" w:rsidP="006550ED">
            <w:pPr>
              <w:tabs>
                <w:tab w:val="center" w:pos="4536"/>
                <w:tab w:val="right" w:pos="9072"/>
              </w:tabs>
              <w:spacing w:line="20" w:lineRule="atLeast"/>
              <w:jc w:val="center"/>
              <w:rPr>
                <w:rFonts w:ascii="Candara" w:hAnsi="Candara" w:cs="Andalus"/>
                <w:b/>
                <w:color w:val="002060"/>
                <w:sz w:val="22"/>
                <w:szCs w:val="22"/>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29876879" w14:textId="77777777" w:rsidR="0007005A" w:rsidRPr="006C4F1C" w:rsidRDefault="0007005A" w:rsidP="006550ED">
            <w:pPr>
              <w:tabs>
                <w:tab w:val="center" w:pos="4536"/>
                <w:tab w:val="right" w:pos="9072"/>
              </w:tabs>
              <w:spacing w:before="40" w:after="40" w:line="20" w:lineRule="atLeast"/>
              <w:jc w:val="both"/>
              <w:rPr>
                <w:rFonts w:ascii="Candara" w:hAnsi="Candara" w:cs="Andalus"/>
                <w:b/>
                <w:i/>
                <w:color w:val="002060"/>
                <w:sz w:val="22"/>
                <w:szCs w:val="22"/>
                <w:u w:val="single"/>
              </w:rPr>
            </w:pPr>
            <w:r w:rsidRPr="006C4F1C">
              <w:rPr>
                <w:rFonts w:ascii="Candara" w:hAnsi="Candara" w:cs="Andalus"/>
                <w:b/>
                <w:i/>
                <w:color w:val="002060"/>
                <w:sz w:val="22"/>
                <w:szCs w:val="22"/>
                <w:u w:val="single"/>
              </w:rPr>
              <w:t>Државни јавни рад</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4ABFC0F3" w14:textId="77777777" w:rsidR="0007005A" w:rsidRPr="006C4F1C" w:rsidRDefault="0007005A" w:rsidP="006550ED">
            <w:pPr>
              <w:tabs>
                <w:tab w:val="center" w:pos="4536"/>
                <w:tab w:val="right" w:pos="9072"/>
              </w:tabs>
              <w:spacing w:before="60" w:line="20" w:lineRule="atLeast"/>
              <w:jc w:val="both"/>
              <w:rPr>
                <w:rFonts w:ascii="Candara" w:hAnsi="Candara" w:cs="Andalus"/>
                <w:color w:val="002060"/>
                <w:sz w:val="22"/>
                <w:szCs w:val="22"/>
              </w:rPr>
            </w:pPr>
            <w:r w:rsidRPr="006C4F1C">
              <w:rPr>
                <w:rFonts w:ascii="Candara" w:eastAsia="Calibri" w:hAnsi="Candara"/>
                <w:color w:val="002060"/>
                <w:sz w:val="22"/>
                <w:szCs w:val="22"/>
                <w:lang w:val="sr-Latn-ME" w:eastAsia="x-none"/>
              </w:rPr>
              <w:t>У склопу акције „Нека буде чисто“ – Државни јавни рад извршено је чишћење простора уз магистални пут М-3 .</w:t>
            </w:r>
            <w:r w:rsidRPr="006C4F1C">
              <w:rPr>
                <w:rFonts w:ascii="Candara" w:hAnsi="Candara" w:cs="Andalus"/>
                <w:color w:val="002060"/>
                <w:sz w:val="22"/>
                <w:szCs w:val="22"/>
              </w:rPr>
              <w:t xml:space="preserve">          </w:t>
            </w:r>
          </w:p>
        </w:tc>
      </w:tr>
      <w:tr w:rsidR="006544DB" w:rsidRPr="006C4F1C" w14:paraId="65FAEB67" w14:textId="77777777" w:rsidTr="006544DB">
        <w:trPr>
          <w:cantSplit/>
          <w:trHeight w:val="652"/>
        </w:trPr>
        <w:tc>
          <w:tcPr>
            <w:tcW w:w="694" w:type="dxa"/>
            <w:vMerge/>
            <w:tcBorders>
              <w:left w:val="single" w:sz="12" w:space="0" w:color="auto"/>
              <w:right w:val="single" w:sz="4" w:space="0" w:color="auto"/>
            </w:tcBorders>
            <w:shd w:val="clear" w:color="auto" w:fill="auto"/>
            <w:vAlign w:val="center"/>
          </w:tcPr>
          <w:p w14:paraId="4CB32C33" w14:textId="77777777" w:rsidR="0007005A" w:rsidRPr="006C4F1C" w:rsidRDefault="0007005A" w:rsidP="006550ED">
            <w:pPr>
              <w:tabs>
                <w:tab w:val="center" w:pos="4536"/>
                <w:tab w:val="right" w:pos="9072"/>
              </w:tabs>
              <w:spacing w:line="20" w:lineRule="atLeast"/>
              <w:jc w:val="center"/>
              <w:rPr>
                <w:rFonts w:ascii="Candara" w:hAnsi="Candara" w:cs="Andalus"/>
                <w:b/>
                <w:color w:val="002060"/>
                <w:sz w:val="22"/>
                <w:szCs w:val="22"/>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10B386E2" w14:textId="77777777" w:rsidR="0007005A" w:rsidRPr="006C4F1C" w:rsidRDefault="0007005A" w:rsidP="006550ED">
            <w:pPr>
              <w:tabs>
                <w:tab w:val="center" w:pos="4536"/>
                <w:tab w:val="right" w:pos="9072"/>
              </w:tabs>
              <w:spacing w:before="40" w:after="40" w:line="20" w:lineRule="atLeast"/>
              <w:jc w:val="both"/>
              <w:rPr>
                <w:rFonts w:ascii="Candara" w:hAnsi="Candara" w:cs="Andalus"/>
                <w:b/>
                <w:i/>
                <w:color w:val="002060"/>
                <w:sz w:val="22"/>
                <w:szCs w:val="22"/>
                <w:u w:val="single"/>
              </w:rPr>
            </w:pPr>
            <w:r w:rsidRPr="006C4F1C">
              <w:rPr>
                <w:rFonts w:ascii="Candara" w:hAnsi="Candara" w:cs="Andalus"/>
                <w:b/>
                <w:i/>
                <w:color w:val="002060"/>
                <w:sz w:val="22"/>
                <w:szCs w:val="22"/>
                <w:u w:val="single"/>
              </w:rPr>
              <w:t>Локални јавни рад</w:t>
            </w:r>
          </w:p>
          <w:p w14:paraId="524A4439" w14:textId="77777777" w:rsidR="0007005A" w:rsidRPr="006C4F1C" w:rsidRDefault="0007005A" w:rsidP="006550ED">
            <w:pPr>
              <w:spacing w:before="40" w:after="40" w:line="20" w:lineRule="atLeast"/>
              <w:jc w:val="both"/>
              <w:rPr>
                <w:rFonts w:ascii="Candara" w:hAnsi="Candara"/>
                <w:bCs/>
                <w:color w:val="002060"/>
                <w:sz w:val="22"/>
                <w:szCs w:val="22"/>
              </w:rPr>
            </w:pPr>
            <w:r w:rsidRPr="006C4F1C">
              <w:rPr>
                <w:rFonts w:ascii="Candara" w:hAnsi="Candara" w:cs="Andalus"/>
                <w:bCs/>
                <w:color w:val="002060"/>
                <w:sz w:val="22"/>
                <w:szCs w:val="22"/>
              </w:rPr>
              <w:t>Орезивање шибља уз саобрћајнице у МЗ.</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06281A6C" w14:textId="77777777" w:rsidR="0007005A" w:rsidRPr="006C4F1C" w:rsidRDefault="0007005A" w:rsidP="006550ED">
            <w:pPr>
              <w:tabs>
                <w:tab w:val="center" w:pos="4536"/>
                <w:tab w:val="right" w:pos="9072"/>
              </w:tabs>
              <w:spacing w:before="60" w:line="20" w:lineRule="atLeast"/>
              <w:jc w:val="both"/>
              <w:rPr>
                <w:rFonts w:ascii="Candara" w:hAnsi="Candara" w:cs="Andalus"/>
                <w:color w:val="002060"/>
                <w:sz w:val="22"/>
                <w:szCs w:val="22"/>
              </w:rPr>
            </w:pPr>
            <w:r w:rsidRPr="006C4F1C">
              <w:rPr>
                <w:rFonts w:ascii="Candara" w:hAnsi="Candara" w:cs="Andalus"/>
                <w:color w:val="002060"/>
                <w:sz w:val="22"/>
                <w:szCs w:val="22"/>
              </w:rPr>
              <w:t>У склопу локалног јавног рада извршено је:</w:t>
            </w:r>
          </w:p>
          <w:p w14:paraId="4B8A614C" w14:textId="417F984D" w:rsidR="0007005A" w:rsidRPr="006C4F1C" w:rsidRDefault="0007005A" w:rsidP="001C1DA5">
            <w:pPr>
              <w:pStyle w:val="ListParagraph"/>
              <w:numPr>
                <w:ilvl w:val="0"/>
                <w:numId w:val="72"/>
              </w:numPr>
              <w:ind w:left="317" w:hanging="204"/>
              <w:rPr>
                <w:rFonts w:ascii="Candara" w:hAnsi="Candara" w:cs="Andalus"/>
                <w:color w:val="002060"/>
              </w:rPr>
            </w:pPr>
            <w:r w:rsidRPr="006C4F1C">
              <w:rPr>
                <w:rFonts w:ascii="Candara" w:hAnsi="Candara" w:cs="Andalus"/>
                <w:color w:val="002060"/>
              </w:rPr>
              <w:t>кошење траве, уклањање шибља и сакупљање смећа из улица: Будошка, Страшевинска</w:t>
            </w:r>
            <w:r w:rsidR="00781686" w:rsidRPr="006C4F1C">
              <w:rPr>
                <w:rFonts w:ascii="Candara" w:hAnsi="Candara" w:cs="Andalus"/>
                <w:color w:val="002060"/>
                <w:lang w:val="sr-Cyrl-ME"/>
              </w:rPr>
              <w:t xml:space="preserve"> и </w:t>
            </w:r>
            <w:r w:rsidRPr="006C4F1C">
              <w:rPr>
                <w:rFonts w:ascii="Candara" w:hAnsi="Candara" w:cs="Andalus"/>
                <w:color w:val="002060"/>
              </w:rPr>
              <w:t>Обрешка</w:t>
            </w:r>
            <w:r w:rsidR="00781686" w:rsidRPr="006C4F1C">
              <w:rPr>
                <w:rFonts w:ascii="Candara" w:hAnsi="Candara" w:cs="Andalus"/>
                <w:color w:val="002060"/>
                <w:lang w:val="sr-Cyrl-ME"/>
              </w:rPr>
              <w:t>,</w:t>
            </w:r>
          </w:p>
          <w:p w14:paraId="16C38611" w14:textId="77777777" w:rsidR="0007005A" w:rsidRPr="006C4F1C" w:rsidRDefault="0007005A" w:rsidP="001C1DA5">
            <w:pPr>
              <w:pStyle w:val="ListParagraph"/>
              <w:numPr>
                <w:ilvl w:val="0"/>
                <w:numId w:val="72"/>
              </w:numPr>
              <w:spacing w:after="120"/>
              <w:ind w:left="317" w:hanging="204"/>
              <w:rPr>
                <w:rFonts w:ascii="Candara" w:hAnsi="Candara" w:cs="Andalus"/>
                <w:color w:val="002060"/>
              </w:rPr>
            </w:pPr>
            <w:r w:rsidRPr="006C4F1C">
              <w:rPr>
                <w:rFonts w:ascii="Candara" w:hAnsi="Candara" w:cs="Andalus"/>
                <w:color w:val="002060"/>
              </w:rPr>
              <w:t>фарбање ограде моста преко Мркошнице на Подгоричком путу.</w:t>
            </w:r>
          </w:p>
        </w:tc>
      </w:tr>
      <w:tr w:rsidR="006544DB" w:rsidRPr="006C4F1C" w14:paraId="7FB6C56A" w14:textId="77777777" w:rsidTr="006544DB">
        <w:trPr>
          <w:cantSplit/>
          <w:trHeight w:val="650"/>
        </w:trPr>
        <w:tc>
          <w:tcPr>
            <w:tcW w:w="694" w:type="dxa"/>
            <w:vMerge/>
            <w:tcBorders>
              <w:left w:val="single" w:sz="12" w:space="0" w:color="auto"/>
              <w:bottom w:val="single" w:sz="12" w:space="0" w:color="auto"/>
              <w:right w:val="single" w:sz="4" w:space="0" w:color="auto"/>
            </w:tcBorders>
            <w:shd w:val="clear" w:color="auto" w:fill="auto"/>
            <w:textDirection w:val="btLr"/>
            <w:vAlign w:val="center"/>
          </w:tcPr>
          <w:p w14:paraId="6625B538" w14:textId="77777777" w:rsidR="0007005A" w:rsidRPr="006C4F1C" w:rsidRDefault="0007005A" w:rsidP="006550ED">
            <w:pPr>
              <w:tabs>
                <w:tab w:val="center" w:pos="4536"/>
                <w:tab w:val="right" w:pos="9072"/>
              </w:tabs>
              <w:spacing w:line="20" w:lineRule="atLeast"/>
              <w:jc w:val="center"/>
              <w:rPr>
                <w:rFonts w:ascii="Candara" w:hAnsi="Candara" w:cs="Andalus"/>
                <w:b/>
                <w:color w:val="002060"/>
                <w:sz w:val="22"/>
                <w:szCs w:val="22"/>
              </w:rPr>
            </w:pPr>
          </w:p>
        </w:tc>
        <w:tc>
          <w:tcPr>
            <w:tcW w:w="4111" w:type="dxa"/>
            <w:tcBorders>
              <w:top w:val="single" w:sz="4" w:space="0" w:color="auto"/>
              <w:left w:val="single" w:sz="4" w:space="0" w:color="auto"/>
              <w:bottom w:val="single" w:sz="12" w:space="0" w:color="auto"/>
              <w:right w:val="single" w:sz="4" w:space="0" w:color="auto"/>
            </w:tcBorders>
            <w:shd w:val="clear" w:color="auto" w:fill="auto"/>
          </w:tcPr>
          <w:p w14:paraId="4FA60746" w14:textId="77777777" w:rsidR="0007005A" w:rsidRPr="006C4F1C" w:rsidRDefault="0007005A" w:rsidP="006550ED">
            <w:pPr>
              <w:tabs>
                <w:tab w:val="center" w:pos="4536"/>
                <w:tab w:val="right" w:pos="9072"/>
              </w:tabs>
              <w:spacing w:before="40" w:after="40" w:line="20" w:lineRule="atLeast"/>
              <w:jc w:val="both"/>
              <w:rPr>
                <w:rFonts w:ascii="Candara" w:hAnsi="Candara" w:cs="Andalus"/>
                <w:b/>
                <w:i/>
                <w:color w:val="002060"/>
                <w:sz w:val="22"/>
                <w:szCs w:val="22"/>
                <w:u w:val="single"/>
              </w:rPr>
            </w:pPr>
            <w:r w:rsidRPr="006C4F1C">
              <w:rPr>
                <w:rFonts w:ascii="Candara" w:hAnsi="Candara" w:cs="Andalus"/>
                <w:b/>
                <w:i/>
                <w:color w:val="002060"/>
                <w:sz w:val="22"/>
                <w:szCs w:val="22"/>
                <w:u w:val="single"/>
              </w:rPr>
              <w:t>Уређење корита ријека</w:t>
            </w:r>
          </w:p>
          <w:p w14:paraId="2F71F1C8" w14:textId="77777777" w:rsidR="0007005A" w:rsidRPr="006C4F1C" w:rsidRDefault="0007005A" w:rsidP="00412B90">
            <w:pPr>
              <w:tabs>
                <w:tab w:val="center" w:pos="4536"/>
                <w:tab w:val="right" w:pos="9072"/>
              </w:tabs>
              <w:spacing w:before="40" w:after="40" w:line="20" w:lineRule="atLeast"/>
              <w:jc w:val="both"/>
              <w:rPr>
                <w:rFonts w:ascii="Candara" w:hAnsi="Candara" w:cs="Andalus"/>
                <w:bCs/>
                <w:color w:val="002060"/>
                <w:sz w:val="22"/>
                <w:szCs w:val="22"/>
              </w:rPr>
            </w:pPr>
            <w:r w:rsidRPr="006C4F1C">
              <w:rPr>
                <w:rFonts w:ascii="Candara" w:hAnsi="Candara"/>
                <w:color w:val="002060"/>
                <w:sz w:val="22"/>
              </w:rPr>
              <w:t>Уређење корита Мркошнице. Ус</w:t>
            </w:r>
            <w:r w:rsidRPr="006C4F1C">
              <w:rPr>
                <w:rFonts w:ascii="Candara" w:hAnsi="Candara"/>
                <w:color w:val="002060"/>
                <w:sz w:val="22"/>
                <w:lang w:val="sr-Cyrl-RS"/>
              </w:rPr>
              <w:t>љ</w:t>
            </w:r>
            <w:r w:rsidRPr="006C4F1C">
              <w:rPr>
                <w:rFonts w:ascii="Candara" w:hAnsi="Candara"/>
                <w:color w:val="002060"/>
                <w:sz w:val="22"/>
              </w:rPr>
              <w:t>ед великих киша дошло је до њеног изливања, при чему је направљена велика материјална штета домаћинствима у Страшевинини.</w:t>
            </w:r>
          </w:p>
        </w:tc>
        <w:tc>
          <w:tcPr>
            <w:tcW w:w="5103" w:type="dxa"/>
            <w:tcBorders>
              <w:top w:val="single" w:sz="4" w:space="0" w:color="auto"/>
              <w:left w:val="single" w:sz="4" w:space="0" w:color="auto"/>
              <w:bottom w:val="single" w:sz="12" w:space="0" w:color="auto"/>
              <w:right w:val="single" w:sz="4" w:space="0" w:color="auto"/>
            </w:tcBorders>
            <w:shd w:val="clear" w:color="auto" w:fill="auto"/>
          </w:tcPr>
          <w:p w14:paraId="415547F8" w14:textId="77777777" w:rsidR="0007005A" w:rsidRPr="006C4F1C" w:rsidRDefault="0007005A" w:rsidP="006550ED">
            <w:pPr>
              <w:spacing w:line="20" w:lineRule="atLeast"/>
              <w:jc w:val="both"/>
              <w:rPr>
                <w:rFonts w:ascii="Candara" w:hAnsi="Candara"/>
                <w:bCs/>
                <w:color w:val="002060"/>
                <w:sz w:val="22"/>
                <w:szCs w:val="22"/>
              </w:rPr>
            </w:pPr>
          </w:p>
        </w:tc>
      </w:tr>
    </w:tbl>
    <w:p w14:paraId="21C068EC" w14:textId="77777777" w:rsidR="002B7072" w:rsidRPr="006C4F1C" w:rsidRDefault="002B7072">
      <w:pPr>
        <w:rPr>
          <w:color w:val="002060"/>
        </w:rPr>
      </w:pPr>
    </w:p>
    <w:p w14:paraId="6D85F17C" w14:textId="77777777" w:rsidR="00412B90" w:rsidRPr="006C4F1C" w:rsidRDefault="00412B90">
      <w:pPr>
        <w:rPr>
          <w:color w:val="002060"/>
        </w:rPr>
      </w:pPr>
    </w:p>
    <w:tbl>
      <w:tblPr>
        <w:tblW w:w="9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694"/>
        <w:gridCol w:w="4820"/>
        <w:gridCol w:w="4394"/>
      </w:tblGrid>
      <w:tr w:rsidR="006544DB" w:rsidRPr="006C4F1C" w14:paraId="4799EB18" w14:textId="77777777" w:rsidTr="0007005A">
        <w:trPr>
          <w:trHeight w:val="397"/>
        </w:trPr>
        <w:tc>
          <w:tcPr>
            <w:tcW w:w="9908" w:type="dxa"/>
            <w:gridSpan w:val="3"/>
            <w:tcBorders>
              <w:top w:val="single" w:sz="12" w:space="0" w:color="auto"/>
              <w:left w:val="single" w:sz="12" w:space="0" w:color="auto"/>
              <w:bottom w:val="single" w:sz="4" w:space="0" w:color="auto"/>
              <w:right w:val="single" w:sz="12" w:space="0" w:color="auto"/>
            </w:tcBorders>
            <w:shd w:val="clear" w:color="auto" w:fill="DEEAF6" w:themeFill="accent1" w:themeFillTint="33"/>
            <w:vAlign w:val="center"/>
          </w:tcPr>
          <w:p w14:paraId="53B0FAFF" w14:textId="77777777" w:rsidR="00C51733" w:rsidRPr="006C4F1C" w:rsidRDefault="00C51733" w:rsidP="006100EC">
            <w:pPr>
              <w:tabs>
                <w:tab w:val="center" w:pos="4536"/>
                <w:tab w:val="right" w:pos="9072"/>
              </w:tabs>
              <w:spacing w:line="20" w:lineRule="atLeast"/>
              <w:jc w:val="center"/>
              <w:rPr>
                <w:rFonts w:ascii="Candara" w:hAnsi="Candara" w:cs="Andalus"/>
                <w:b/>
                <w:color w:val="002060"/>
                <w:sz w:val="22"/>
                <w:szCs w:val="22"/>
              </w:rPr>
            </w:pPr>
            <w:r w:rsidRPr="006C4F1C">
              <w:rPr>
                <w:rFonts w:ascii="Candara" w:hAnsi="Candara" w:cs="Andalus"/>
                <w:b/>
                <w:color w:val="002060"/>
                <w:sz w:val="22"/>
                <w:szCs w:val="22"/>
              </w:rPr>
              <w:lastRenderedPageBreak/>
              <w:t>П О Љ И Ц А</w:t>
            </w:r>
          </w:p>
        </w:tc>
      </w:tr>
      <w:tr w:rsidR="006544DB" w:rsidRPr="006C4F1C" w14:paraId="0E830218" w14:textId="77777777" w:rsidTr="00F345A2">
        <w:trPr>
          <w:trHeight w:val="397"/>
        </w:trPr>
        <w:tc>
          <w:tcPr>
            <w:tcW w:w="9908" w:type="dxa"/>
            <w:gridSpan w:val="3"/>
            <w:tcBorders>
              <w:top w:val="single" w:sz="4" w:space="0" w:color="auto"/>
              <w:left w:val="single" w:sz="12" w:space="0" w:color="auto"/>
              <w:bottom w:val="single" w:sz="12" w:space="0" w:color="auto"/>
              <w:right w:val="single" w:sz="12" w:space="0" w:color="auto"/>
            </w:tcBorders>
            <w:shd w:val="clear" w:color="auto" w:fill="auto"/>
            <w:vAlign w:val="center"/>
          </w:tcPr>
          <w:p w14:paraId="76DCC51E" w14:textId="77777777" w:rsidR="00C51733" w:rsidRPr="006C4F1C" w:rsidRDefault="00C51733" w:rsidP="006100EC">
            <w:pPr>
              <w:tabs>
                <w:tab w:val="center" w:pos="4536"/>
                <w:tab w:val="right" w:pos="9072"/>
              </w:tabs>
              <w:spacing w:line="20" w:lineRule="atLeast"/>
              <w:jc w:val="center"/>
              <w:rPr>
                <w:rFonts w:ascii="Candara" w:hAnsi="Candara" w:cs="Andalus"/>
                <w:b/>
                <w:color w:val="002060"/>
                <w:sz w:val="22"/>
                <w:szCs w:val="22"/>
              </w:rPr>
            </w:pPr>
            <w:r w:rsidRPr="006C4F1C">
              <w:rPr>
                <w:rFonts w:ascii="Candara" w:hAnsi="Candara"/>
                <w:b/>
                <w:color w:val="002060"/>
                <w:sz w:val="22"/>
                <w:szCs w:val="22"/>
              </w:rPr>
              <w:t>Обухвата насеља: Пољица, Црнодоли, Капино Поље, Виталац, Риђани, Кусиде, Бубрежак, Штедим, Орлина и Броћанац</w:t>
            </w:r>
          </w:p>
        </w:tc>
      </w:tr>
      <w:tr w:rsidR="006544DB" w:rsidRPr="006C4F1C" w14:paraId="5D9197FF" w14:textId="77777777" w:rsidTr="006544DB">
        <w:trPr>
          <w:trHeight w:val="397"/>
        </w:trPr>
        <w:tc>
          <w:tcPr>
            <w:tcW w:w="694" w:type="dxa"/>
            <w:tcBorders>
              <w:top w:val="single" w:sz="12" w:space="0" w:color="auto"/>
              <w:left w:val="single" w:sz="12" w:space="0" w:color="auto"/>
              <w:bottom w:val="single" w:sz="8" w:space="0" w:color="auto"/>
              <w:right w:val="single" w:sz="4" w:space="0" w:color="auto"/>
            </w:tcBorders>
            <w:shd w:val="clear" w:color="auto" w:fill="auto"/>
          </w:tcPr>
          <w:p w14:paraId="52F3FF4D" w14:textId="77777777" w:rsidR="00C51733" w:rsidRPr="006C4F1C" w:rsidRDefault="00C51733" w:rsidP="003A50B5">
            <w:pPr>
              <w:tabs>
                <w:tab w:val="center" w:pos="4536"/>
                <w:tab w:val="right" w:pos="9072"/>
              </w:tabs>
              <w:spacing w:line="20" w:lineRule="atLeast"/>
              <w:rPr>
                <w:rFonts w:ascii="Candara" w:hAnsi="Candara" w:cs="Andalus"/>
                <w:color w:val="002060"/>
                <w:sz w:val="22"/>
                <w:szCs w:val="22"/>
              </w:rPr>
            </w:pPr>
          </w:p>
        </w:tc>
        <w:tc>
          <w:tcPr>
            <w:tcW w:w="4820" w:type="dxa"/>
            <w:tcBorders>
              <w:top w:val="single" w:sz="12" w:space="0" w:color="auto"/>
              <w:left w:val="single" w:sz="4" w:space="0" w:color="auto"/>
              <w:bottom w:val="single" w:sz="8" w:space="0" w:color="auto"/>
              <w:right w:val="single" w:sz="4" w:space="0" w:color="auto"/>
            </w:tcBorders>
            <w:shd w:val="clear" w:color="auto" w:fill="auto"/>
            <w:vAlign w:val="center"/>
          </w:tcPr>
          <w:p w14:paraId="759609BB" w14:textId="77777777" w:rsidR="00C51733" w:rsidRPr="006C4F1C" w:rsidRDefault="00093071" w:rsidP="003A50B5">
            <w:pPr>
              <w:tabs>
                <w:tab w:val="center" w:pos="4536"/>
                <w:tab w:val="right" w:pos="9072"/>
              </w:tabs>
              <w:spacing w:line="20" w:lineRule="atLeast"/>
              <w:jc w:val="center"/>
              <w:rPr>
                <w:rFonts w:ascii="Candara" w:hAnsi="Candara" w:cs="Andalus"/>
                <w:b/>
                <w:color w:val="002060"/>
                <w:sz w:val="22"/>
                <w:szCs w:val="22"/>
              </w:rPr>
            </w:pPr>
            <w:r w:rsidRPr="006C4F1C">
              <w:rPr>
                <w:rFonts w:ascii="Candara" w:hAnsi="Candara" w:cs="Andalus"/>
                <w:b/>
                <w:color w:val="002060"/>
                <w:sz w:val="22"/>
                <w:szCs w:val="22"/>
              </w:rPr>
              <w:t>ЗАХТЈЕВИ ГРАЂАНА</w:t>
            </w:r>
          </w:p>
        </w:tc>
        <w:tc>
          <w:tcPr>
            <w:tcW w:w="4394" w:type="dxa"/>
            <w:tcBorders>
              <w:top w:val="single" w:sz="12" w:space="0" w:color="auto"/>
              <w:left w:val="single" w:sz="4" w:space="0" w:color="auto"/>
              <w:bottom w:val="single" w:sz="8" w:space="0" w:color="auto"/>
              <w:right w:val="single" w:sz="12" w:space="0" w:color="auto"/>
            </w:tcBorders>
            <w:shd w:val="clear" w:color="auto" w:fill="auto"/>
            <w:vAlign w:val="center"/>
          </w:tcPr>
          <w:p w14:paraId="18004632" w14:textId="77777777" w:rsidR="00C51733" w:rsidRPr="006C4F1C" w:rsidRDefault="00C51733" w:rsidP="003A50B5">
            <w:pPr>
              <w:tabs>
                <w:tab w:val="center" w:pos="4536"/>
                <w:tab w:val="right" w:pos="9072"/>
              </w:tabs>
              <w:spacing w:line="20" w:lineRule="atLeast"/>
              <w:jc w:val="center"/>
              <w:rPr>
                <w:rFonts w:ascii="Candara" w:hAnsi="Candara" w:cs="Andalus"/>
                <w:b/>
                <w:color w:val="002060"/>
                <w:sz w:val="22"/>
                <w:szCs w:val="22"/>
              </w:rPr>
            </w:pPr>
            <w:r w:rsidRPr="006C4F1C">
              <w:rPr>
                <w:rFonts w:ascii="Candara" w:hAnsi="Candara" w:cs="Andalus"/>
                <w:b/>
                <w:color w:val="002060"/>
                <w:sz w:val="22"/>
                <w:szCs w:val="22"/>
              </w:rPr>
              <w:t>РЕАЛИЗОВАНО  2020.</w:t>
            </w:r>
          </w:p>
        </w:tc>
      </w:tr>
      <w:tr w:rsidR="006544DB" w:rsidRPr="006C4F1C" w14:paraId="4C52FB30" w14:textId="77777777" w:rsidTr="006544DB">
        <w:trPr>
          <w:trHeight w:val="50"/>
        </w:trPr>
        <w:tc>
          <w:tcPr>
            <w:tcW w:w="694" w:type="dxa"/>
            <w:vMerge w:val="restart"/>
            <w:tcBorders>
              <w:top w:val="single" w:sz="8" w:space="0" w:color="auto"/>
              <w:left w:val="single" w:sz="12" w:space="0" w:color="auto"/>
              <w:right w:val="single" w:sz="4" w:space="0" w:color="auto"/>
            </w:tcBorders>
            <w:shd w:val="clear" w:color="auto" w:fill="auto"/>
            <w:textDirection w:val="btLr"/>
            <w:vAlign w:val="center"/>
          </w:tcPr>
          <w:p w14:paraId="3580F571" w14:textId="77777777" w:rsidR="00084CAB" w:rsidRPr="006C4F1C" w:rsidRDefault="00084CAB" w:rsidP="003A50B5">
            <w:pPr>
              <w:tabs>
                <w:tab w:val="center" w:pos="4536"/>
                <w:tab w:val="right" w:pos="9072"/>
              </w:tabs>
              <w:spacing w:line="20" w:lineRule="atLeast"/>
              <w:jc w:val="center"/>
              <w:rPr>
                <w:rFonts w:ascii="Candara" w:hAnsi="Candara" w:cs="Andalus"/>
                <w:b/>
                <w:color w:val="002060"/>
                <w:sz w:val="22"/>
                <w:szCs w:val="22"/>
              </w:rPr>
            </w:pPr>
            <w:r w:rsidRPr="006C4F1C">
              <w:rPr>
                <w:rFonts w:ascii="Candara" w:hAnsi="Candara" w:cs="Andalus"/>
                <w:b/>
                <w:color w:val="002060"/>
                <w:sz w:val="22"/>
                <w:szCs w:val="22"/>
              </w:rPr>
              <w:t>САОБРАЋАЈНИЦЕ</w:t>
            </w:r>
          </w:p>
        </w:tc>
        <w:tc>
          <w:tcPr>
            <w:tcW w:w="4820" w:type="dxa"/>
            <w:tcBorders>
              <w:top w:val="single" w:sz="8" w:space="0" w:color="auto"/>
              <w:left w:val="single" w:sz="4" w:space="0" w:color="auto"/>
              <w:bottom w:val="single" w:sz="4" w:space="0" w:color="auto"/>
              <w:right w:val="single" w:sz="4" w:space="0" w:color="auto"/>
            </w:tcBorders>
            <w:shd w:val="clear" w:color="auto" w:fill="auto"/>
          </w:tcPr>
          <w:p w14:paraId="2F54C7CB" w14:textId="77777777" w:rsidR="00084CAB" w:rsidRPr="006C4F1C" w:rsidRDefault="00084CAB" w:rsidP="00084CAB">
            <w:pPr>
              <w:pStyle w:val="ListParagraph"/>
              <w:spacing w:before="60" w:after="60" w:line="20" w:lineRule="atLeast"/>
              <w:ind w:left="0"/>
              <w:jc w:val="both"/>
              <w:rPr>
                <w:rFonts w:ascii="Candara" w:hAnsi="Candara" w:cs="Andalus"/>
                <w:b/>
                <w:i/>
                <w:color w:val="002060"/>
                <w:u w:val="single"/>
                <w:lang w:val="sr-Latn-CS" w:eastAsia="sr-Latn-CS"/>
              </w:rPr>
            </w:pPr>
            <w:r w:rsidRPr="006C4F1C">
              <w:rPr>
                <w:rFonts w:ascii="Candara" w:hAnsi="Candara" w:cs="Andalus"/>
                <w:b/>
                <w:i/>
                <w:color w:val="002060"/>
                <w:u w:val="single"/>
                <w:lang w:val="sr-Latn-CS" w:eastAsia="sr-Latn-CS"/>
              </w:rPr>
              <w:t>Асфалтирање путева</w:t>
            </w:r>
          </w:p>
          <w:p w14:paraId="6281851F" w14:textId="77777777" w:rsidR="00084CAB" w:rsidRPr="006C4F1C" w:rsidRDefault="00084CAB" w:rsidP="003A50B5">
            <w:pPr>
              <w:pStyle w:val="ListParagraph"/>
              <w:spacing w:before="60" w:after="120" w:line="20" w:lineRule="atLeast"/>
              <w:ind w:left="0"/>
              <w:jc w:val="both"/>
              <w:rPr>
                <w:rFonts w:ascii="Candara" w:hAnsi="Candara" w:cs="Andalus"/>
                <w:b/>
                <w:i/>
                <w:color w:val="002060"/>
                <w:sz w:val="4"/>
                <w:szCs w:val="4"/>
                <w:u w:val="single"/>
                <w:lang w:val="sr-Latn-CS" w:eastAsia="sr-Latn-CS"/>
              </w:rPr>
            </w:pPr>
          </w:p>
          <w:p w14:paraId="1DDCCFF4" w14:textId="77777777" w:rsidR="00084CAB" w:rsidRPr="006C4F1C" w:rsidRDefault="00084CAB" w:rsidP="00084CAB">
            <w:pPr>
              <w:pStyle w:val="ListParagraph"/>
              <w:spacing w:after="0" w:line="20" w:lineRule="atLeast"/>
              <w:ind w:left="0"/>
              <w:jc w:val="both"/>
              <w:rPr>
                <w:rFonts w:ascii="Candara" w:hAnsi="Candara" w:cs="Segoe UI"/>
                <w:bCs/>
                <w:color w:val="002060"/>
                <w:u w:val="single"/>
                <w:lang w:val="sr-Cyrl-ME"/>
              </w:rPr>
            </w:pPr>
            <w:r w:rsidRPr="006C4F1C">
              <w:rPr>
                <w:rFonts w:ascii="Candara" w:hAnsi="Candara" w:cs="Segoe UI"/>
                <w:bCs/>
                <w:color w:val="002060"/>
                <w:lang w:val="sr-Latn-ME"/>
              </w:rPr>
              <w:t>А</w:t>
            </w:r>
            <w:r w:rsidRPr="006C4F1C">
              <w:rPr>
                <w:rFonts w:ascii="Candara" w:hAnsi="Candara" w:cs="Segoe UI"/>
                <w:bCs/>
                <w:color w:val="002060"/>
              </w:rPr>
              <w:t xml:space="preserve">сфалтирање приступних </w:t>
            </w:r>
            <w:r w:rsidRPr="006C4F1C">
              <w:rPr>
                <w:rFonts w:ascii="Candara" w:hAnsi="Candara" w:cs="Segoe UI"/>
                <w:bCs/>
                <w:color w:val="002060"/>
                <w:lang w:val="sr-Latn-ME"/>
              </w:rPr>
              <w:t xml:space="preserve">путева кроз </w:t>
            </w:r>
            <w:r w:rsidRPr="006C4F1C">
              <w:rPr>
                <w:rFonts w:ascii="Candara" w:hAnsi="Candara" w:cs="Segoe UI"/>
                <w:b/>
                <w:color w:val="002060"/>
                <w:u w:val="single"/>
                <w:lang w:val="sr-Latn-ME"/>
              </w:rPr>
              <w:t>Риђане</w:t>
            </w:r>
            <w:r w:rsidRPr="006C4F1C">
              <w:rPr>
                <w:rFonts w:ascii="Candara" w:hAnsi="Candara" w:cs="Segoe UI"/>
                <w:bCs/>
                <w:color w:val="002060"/>
                <w:u w:val="single"/>
                <w:lang w:val="sr-Cyrl-ME"/>
              </w:rPr>
              <w:t>:</w:t>
            </w:r>
          </w:p>
          <w:p w14:paraId="3B228760" w14:textId="1AFBEDA1" w:rsidR="00084CAB" w:rsidRPr="006C4F1C" w:rsidRDefault="00084CAB" w:rsidP="001C1DA5">
            <w:pPr>
              <w:numPr>
                <w:ilvl w:val="0"/>
                <w:numId w:val="36"/>
              </w:numPr>
              <w:tabs>
                <w:tab w:val="center" w:pos="176"/>
                <w:tab w:val="right" w:pos="9072"/>
              </w:tabs>
              <w:spacing w:line="20" w:lineRule="atLeast"/>
              <w:ind w:left="327" w:hanging="214"/>
              <w:jc w:val="both"/>
              <w:rPr>
                <w:rFonts w:ascii="Candara" w:hAnsi="Candara" w:cs="Segoe UI"/>
                <w:bCs/>
                <w:color w:val="002060"/>
                <w:lang w:val="sr-Latn-ME"/>
              </w:rPr>
            </w:pPr>
            <w:r w:rsidRPr="006C4F1C">
              <w:rPr>
                <w:rFonts w:ascii="Candara" w:eastAsia="Calibri" w:hAnsi="Candara" w:cs="Andalus"/>
                <w:bCs/>
                <w:color w:val="002060"/>
                <w:sz w:val="22"/>
                <w:szCs w:val="22"/>
              </w:rPr>
              <w:t>дион</w:t>
            </w:r>
            <w:r w:rsidRPr="006C4F1C">
              <w:rPr>
                <w:rFonts w:ascii="Candara" w:eastAsia="Calibri" w:hAnsi="Candara" w:cs="Andalus"/>
                <w:bCs/>
                <w:color w:val="002060"/>
                <w:sz w:val="22"/>
                <w:szCs w:val="22"/>
                <w:lang w:val="sr-Cyrl-RS"/>
              </w:rPr>
              <w:t>и</w:t>
            </w:r>
            <w:r w:rsidRPr="006C4F1C">
              <w:rPr>
                <w:rFonts w:ascii="Candara" w:eastAsia="Calibri" w:hAnsi="Candara" w:cs="Andalus"/>
                <w:bCs/>
                <w:color w:val="002060"/>
                <w:sz w:val="22"/>
                <w:szCs w:val="22"/>
              </w:rPr>
              <w:t>це од села Штедим до бране Сланог језера, у дужини цца 2 км,</w:t>
            </w:r>
            <w:r w:rsidRPr="006C4F1C">
              <w:rPr>
                <w:rFonts w:ascii="Candara" w:eastAsia="Calibri" w:hAnsi="Candara" w:cs="Andalus"/>
                <w:bCs/>
                <w:color w:val="002060"/>
                <w:sz w:val="22"/>
                <w:szCs w:val="22"/>
                <w:lang w:val="sr-Cyrl-RS"/>
              </w:rPr>
              <w:t xml:space="preserve"> </w:t>
            </w:r>
          </w:p>
          <w:p w14:paraId="36B04F82" w14:textId="77777777" w:rsidR="00084CAB" w:rsidRPr="006C4F1C" w:rsidRDefault="00084CAB" w:rsidP="001C1DA5">
            <w:pPr>
              <w:numPr>
                <w:ilvl w:val="0"/>
                <w:numId w:val="36"/>
              </w:numPr>
              <w:tabs>
                <w:tab w:val="center" w:pos="176"/>
                <w:tab w:val="right" w:pos="9072"/>
              </w:tabs>
              <w:spacing w:line="20" w:lineRule="atLeast"/>
              <w:ind w:left="327" w:hanging="214"/>
              <w:jc w:val="both"/>
              <w:rPr>
                <w:rFonts w:ascii="Candara" w:hAnsi="Candara" w:cs="Segoe UI"/>
                <w:bCs/>
                <w:color w:val="002060"/>
                <w:lang w:val="sr-Latn-ME"/>
              </w:rPr>
            </w:pPr>
            <w:r w:rsidRPr="006C4F1C">
              <w:rPr>
                <w:rFonts w:ascii="Candara" w:eastAsia="Calibri" w:hAnsi="Candara" w:cs="Andalus"/>
                <w:bCs/>
                <w:color w:val="002060"/>
                <w:sz w:val="22"/>
                <w:szCs w:val="22"/>
              </w:rPr>
              <w:t>приступних путева са наведене дионице до кућа, у дужини од цца 2 км.</w:t>
            </w:r>
          </w:p>
        </w:tc>
        <w:tc>
          <w:tcPr>
            <w:tcW w:w="4394" w:type="dxa"/>
            <w:tcBorders>
              <w:top w:val="single" w:sz="8" w:space="0" w:color="auto"/>
              <w:left w:val="single" w:sz="4" w:space="0" w:color="auto"/>
              <w:bottom w:val="single" w:sz="4" w:space="0" w:color="auto"/>
              <w:right w:val="single" w:sz="12" w:space="0" w:color="auto"/>
            </w:tcBorders>
            <w:shd w:val="clear" w:color="auto" w:fill="auto"/>
          </w:tcPr>
          <w:p w14:paraId="24E6FBB4" w14:textId="77777777" w:rsidR="00084CAB" w:rsidRPr="006C4F1C" w:rsidRDefault="00084CAB" w:rsidP="003A50B5">
            <w:pPr>
              <w:tabs>
                <w:tab w:val="left" w:pos="119"/>
                <w:tab w:val="center" w:pos="261"/>
                <w:tab w:val="right" w:pos="9072"/>
              </w:tabs>
              <w:spacing w:before="120" w:line="20" w:lineRule="atLeast"/>
              <w:jc w:val="both"/>
              <w:rPr>
                <w:rFonts w:ascii="Candara" w:eastAsia="Calibri" w:hAnsi="Candara" w:cs="Andalus"/>
                <w:color w:val="002060"/>
                <w:sz w:val="22"/>
                <w:szCs w:val="22"/>
              </w:rPr>
            </w:pPr>
            <w:r w:rsidRPr="006C4F1C">
              <w:rPr>
                <w:rFonts w:ascii="Candara" w:eastAsia="Calibri" w:hAnsi="Candara" w:cs="Andalus"/>
                <w:color w:val="002060"/>
                <w:sz w:val="22"/>
                <w:szCs w:val="22"/>
              </w:rPr>
              <w:t xml:space="preserve">Извршени су припремни радови (насипање, равнање и ваљање) и асфалтирање приступног пута кроз Риђане у дужини од 50 м.  </w:t>
            </w:r>
          </w:p>
        </w:tc>
      </w:tr>
      <w:tr w:rsidR="006544DB" w:rsidRPr="006C4F1C" w14:paraId="53CFC92E" w14:textId="77777777" w:rsidTr="006544DB">
        <w:trPr>
          <w:trHeight w:val="50"/>
        </w:trPr>
        <w:tc>
          <w:tcPr>
            <w:tcW w:w="694" w:type="dxa"/>
            <w:vMerge/>
            <w:tcBorders>
              <w:left w:val="single" w:sz="12" w:space="0" w:color="auto"/>
              <w:right w:val="single" w:sz="4" w:space="0" w:color="auto"/>
            </w:tcBorders>
            <w:shd w:val="clear" w:color="auto" w:fill="auto"/>
            <w:textDirection w:val="btLr"/>
            <w:vAlign w:val="center"/>
          </w:tcPr>
          <w:p w14:paraId="267B2F44" w14:textId="77777777" w:rsidR="00084CAB" w:rsidRPr="006C4F1C" w:rsidRDefault="00084CAB" w:rsidP="003A50B5">
            <w:pPr>
              <w:tabs>
                <w:tab w:val="center" w:pos="4536"/>
                <w:tab w:val="right" w:pos="9072"/>
              </w:tabs>
              <w:spacing w:line="20" w:lineRule="atLeast"/>
              <w:jc w:val="center"/>
              <w:rPr>
                <w:rFonts w:ascii="Candara" w:hAnsi="Candara" w:cs="Andalus"/>
                <w:b/>
                <w:color w:val="002060"/>
                <w:sz w:val="22"/>
                <w:szCs w:val="22"/>
              </w:rPr>
            </w:pPr>
          </w:p>
        </w:tc>
        <w:tc>
          <w:tcPr>
            <w:tcW w:w="4820" w:type="dxa"/>
            <w:tcBorders>
              <w:top w:val="single" w:sz="8" w:space="0" w:color="auto"/>
              <w:left w:val="single" w:sz="4" w:space="0" w:color="auto"/>
              <w:bottom w:val="single" w:sz="4" w:space="0" w:color="auto"/>
              <w:right w:val="single" w:sz="4" w:space="0" w:color="auto"/>
            </w:tcBorders>
            <w:shd w:val="clear" w:color="auto" w:fill="auto"/>
          </w:tcPr>
          <w:p w14:paraId="5ED0FA79" w14:textId="77777777" w:rsidR="00084CAB" w:rsidRPr="006C4F1C" w:rsidRDefault="00084CAB" w:rsidP="00412B90">
            <w:pPr>
              <w:pStyle w:val="ListParagraph"/>
              <w:spacing w:before="60" w:after="0" w:line="20" w:lineRule="atLeast"/>
              <w:ind w:left="0"/>
              <w:jc w:val="both"/>
              <w:rPr>
                <w:rFonts w:ascii="Candara" w:hAnsi="Candara" w:cs="Andalus"/>
                <w:b/>
                <w:i/>
                <w:color w:val="002060"/>
                <w:u w:val="single"/>
                <w:lang w:val="sr-Latn-CS" w:eastAsia="sr-Latn-CS"/>
              </w:rPr>
            </w:pPr>
            <w:r w:rsidRPr="006C4F1C">
              <w:rPr>
                <w:rFonts w:ascii="Candara" w:hAnsi="Candara" w:cs="Segoe UI"/>
                <w:bCs/>
                <w:color w:val="002060"/>
                <w:lang w:val="sr-Latn-ME"/>
              </w:rPr>
              <w:t>А</w:t>
            </w:r>
            <w:r w:rsidRPr="006C4F1C">
              <w:rPr>
                <w:rFonts w:ascii="Candara" w:hAnsi="Candara" w:cs="Segoe UI"/>
                <w:bCs/>
                <w:color w:val="002060"/>
              </w:rPr>
              <w:t xml:space="preserve">сфалтирање </w:t>
            </w:r>
            <w:r w:rsidRPr="006C4F1C">
              <w:rPr>
                <w:rFonts w:ascii="Candara" w:hAnsi="Candara" w:cs="Andalus"/>
                <w:bCs/>
                <w:color w:val="002060"/>
              </w:rPr>
              <w:t>приступног пута у близини школе</w:t>
            </w:r>
            <w:r w:rsidRPr="006C4F1C">
              <w:rPr>
                <w:rFonts w:ascii="Candara" w:hAnsi="Candara" w:cs="Andalus"/>
                <w:bCs/>
                <w:color w:val="002060"/>
                <w:lang w:val="sr-Cyrl-RS"/>
              </w:rPr>
              <w:t xml:space="preserve"> </w:t>
            </w:r>
            <w:r w:rsidRPr="006C4F1C">
              <w:rPr>
                <w:rFonts w:ascii="Candara" w:hAnsi="Candara" w:cs="Segoe UI"/>
                <w:bCs/>
                <w:color w:val="002060"/>
                <w:lang w:val="sr-Latn-ME"/>
              </w:rPr>
              <w:t xml:space="preserve">на </w:t>
            </w:r>
            <w:r w:rsidRPr="006C4F1C">
              <w:rPr>
                <w:rFonts w:ascii="Candara" w:hAnsi="Candara" w:cs="Segoe UI"/>
                <w:b/>
                <w:color w:val="002060"/>
                <w:u w:val="single"/>
                <w:lang w:val="sr-Latn-ME"/>
              </w:rPr>
              <w:t>Вита</w:t>
            </w:r>
            <w:r w:rsidRPr="006C4F1C">
              <w:rPr>
                <w:rFonts w:ascii="Candara" w:hAnsi="Candara" w:cs="Segoe UI"/>
                <w:b/>
                <w:color w:val="002060"/>
                <w:u w:val="single"/>
                <w:lang w:val="sr-Cyrl-RS"/>
              </w:rPr>
              <w:t>л</w:t>
            </w:r>
            <w:r w:rsidRPr="006C4F1C">
              <w:rPr>
                <w:rFonts w:ascii="Candara" w:hAnsi="Candara" w:cs="Segoe UI"/>
                <w:b/>
                <w:color w:val="002060"/>
                <w:u w:val="single"/>
                <w:lang w:val="sr-Latn-ME"/>
              </w:rPr>
              <w:t>цу</w:t>
            </w:r>
            <w:r w:rsidRPr="006C4F1C">
              <w:rPr>
                <w:rFonts w:ascii="Candara" w:hAnsi="Candara" w:cs="Andalus"/>
                <w:bCs/>
                <w:color w:val="002060"/>
              </w:rPr>
              <w:t>, у дужини од 40 м.</w:t>
            </w:r>
          </w:p>
        </w:tc>
        <w:tc>
          <w:tcPr>
            <w:tcW w:w="4394" w:type="dxa"/>
            <w:tcBorders>
              <w:top w:val="single" w:sz="8" w:space="0" w:color="auto"/>
              <w:left w:val="single" w:sz="4" w:space="0" w:color="auto"/>
              <w:bottom w:val="single" w:sz="4" w:space="0" w:color="auto"/>
              <w:right w:val="single" w:sz="12" w:space="0" w:color="auto"/>
            </w:tcBorders>
            <w:shd w:val="clear" w:color="auto" w:fill="auto"/>
          </w:tcPr>
          <w:p w14:paraId="1225EBB2" w14:textId="77777777" w:rsidR="00084CAB" w:rsidRPr="006C4F1C" w:rsidRDefault="00084CAB" w:rsidP="003A50B5">
            <w:pPr>
              <w:tabs>
                <w:tab w:val="left" w:pos="119"/>
                <w:tab w:val="center" w:pos="261"/>
                <w:tab w:val="right" w:pos="9072"/>
              </w:tabs>
              <w:spacing w:before="120" w:line="20" w:lineRule="atLeast"/>
              <w:jc w:val="both"/>
              <w:rPr>
                <w:rFonts w:ascii="Candara" w:eastAsia="Calibri" w:hAnsi="Candara" w:cs="Andalus"/>
                <w:color w:val="002060"/>
                <w:sz w:val="22"/>
                <w:szCs w:val="22"/>
              </w:rPr>
            </w:pPr>
          </w:p>
        </w:tc>
      </w:tr>
      <w:tr w:rsidR="006544DB" w:rsidRPr="006C4F1C" w14:paraId="71879288" w14:textId="77777777" w:rsidTr="006544DB">
        <w:trPr>
          <w:trHeight w:val="760"/>
        </w:trPr>
        <w:tc>
          <w:tcPr>
            <w:tcW w:w="694" w:type="dxa"/>
            <w:vMerge/>
            <w:tcBorders>
              <w:left w:val="single" w:sz="12" w:space="0" w:color="auto"/>
              <w:right w:val="single" w:sz="4" w:space="0" w:color="auto"/>
            </w:tcBorders>
            <w:shd w:val="clear" w:color="auto" w:fill="auto"/>
            <w:textDirection w:val="btLr"/>
            <w:vAlign w:val="center"/>
          </w:tcPr>
          <w:p w14:paraId="6565C86B" w14:textId="77777777" w:rsidR="00084CAB" w:rsidRPr="006C4F1C" w:rsidRDefault="00084CAB" w:rsidP="003A50B5">
            <w:pPr>
              <w:tabs>
                <w:tab w:val="center" w:pos="4536"/>
                <w:tab w:val="right" w:pos="9072"/>
              </w:tabs>
              <w:spacing w:line="20" w:lineRule="atLeast"/>
              <w:jc w:val="center"/>
              <w:rPr>
                <w:rFonts w:ascii="Candara" w:hAnsi="Candara" w:cs="Andalus"/>
                <w:b/>
                <w:color w:val="002060"/>
                <w:sz w:val="22"/>
                <w:szCs w:val="22"/>
              </w:rPr>
            </w:pP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0CC6A17E" w14:textId="77777777" w:rsidR="00084CAB" w:rsidRPr="006C4F1C" w:rsidRDefault="00084CAB" w:rsidP="003A50B5">
            <w:pPr>
              <w:pStyle w:val="ListParagraph"/>
              <w:spacing w:before="60" w:after="0" w:line="20" w:lineRule="atLeast"/>
              <w:ind w:left="0"/>
              <w:jc w:val="both"/>
              <w:rPr>
                <w:rFonts w:ascii="Candara" w:hAnsi="Candara" w:cs="Segoe UI"/>
                <w:bCs/>
                <w:color w:val="002060"/>
                <w:lang w:val="sr-Latn-ME"/>
              </w:rPr>
            </w:pPr>
            <w:r w:rsidRPr="006C4F1C">
              <w:rPr>
                <w:rFonts w:ascii="Candara" w:hAnsi="Candara" w:cs="Segoe UI"/>
                <w:bCs/>
                <w:color w:val="002060"/>
                <w:lang w:val="sr-Latn-ME"/>
              </w:rPr>
              <w:t>А</w:t>
            </w:r>
            <w:r w:rsidRPr="006C4F1C">
              <w:rPr>
                <w:rFonts w:ascii="Candara" w:hAnsi="Candara" w:cs="Segoe UI"/>
                <w:bCs/>
                <w:color w:val="002060"/>
              </w:rPr>
              <w:t xml:space="preserve">сфалтирање приступних </w:t>
            </w:r>
            <w:r w:rsidRPr="006C4F1C">
              <w:rPr>
                <w:rFonts w:ascii="Candara" w:hAnsi="Candara" w:cs="Segoe UI"/>
                <w:bCs/>
                <w:color w:val="002060"/>
                <w:lang w:val="sr-Latn-ME"/>
              </w:rPr>
              <w:t xml:space="preserve">путева кроз </w:t>
            </w:r>
            <w:r w:rsidRPr="006C4F1C">
              <w:rPr>
                <w:rFonts w:ascii="Candara" w:hAnsi="Candara" w:cs="Segoe UI"/>
                <w:b/>
                <w:color w:val="002060"/>
                <w:u w:val="single"/>
                <w:lang w:val="sr-Latn-ME"/>
              </w:rPr>
              <w:t>Штедим</w:t>
            </w:r>
            <w:r w:rsidRPr="006C4F1C">
              <w:rPr>
                <w:rFonts w:ascii="Candara" w:hAnsi="Candara" w:cs="Segoe UI"/>
                <w:bCs/>
                <w:color w:val="002060"/>
                <w:u w:val="single"/>
                <w:lang w:val="sr-Latn-ME"/>
              </w:rPr>
              <w:t>.</w:t>
            </w:r>
          </w:p>
        </w:tc>
        <w:tc>
          <w:tcPr>
            <w:tcW w:w="4394" w:type="dxa"/>
            <w:tcBorders>
              <w:top w:val="single" w:sz="4" w:space="0" w:color="auto"/>
              <w:left w:val="single" w:sz="4" w:space="0" w:color="auto"/>
              <w:bottom w:val="single" w:sz="4" w:space="0" w:color="auto"/>
              <w:right w:val="single" w:sz="12" w:space="0" w:color="auto"/>
            </w:tcBorders>
            <w:shd w:val="clear" w:color="auto" w:fill="auto"/>
          </w:tcPr>
          <w:p w14:paraId="3B2E1279" w14:textId="77777777" w:rsidR="00084CAB" w:rsidRPr="006C4F1C" w:rsidRDefault="00084CAB" w:rsidP="00084CAB">
            <w:pPr>
              <w:tabs>
                <w:tab w:val="center" w:pos="176"/>
                <w:tab w:val="right" w:pos="9072"/>
              </w:tabs>
              <w:spacing w:before="40" w:after="40" w:line="20" w:lineRule="atLeast"/>
              <w:jc w:val="both"/>
              <w:rPr>
                <w:rFonts w:ascii="Candara" w:eastAsia="Calibri" w:hAnsi="Candara" w:cs="Andalus"/>
                <w:color w:val="002060"/>
                <w:sz w:val="22"/>
                <w:szCs w:val="22"/>
              </w:rPr>
            </w:pPr>
            <w:r w:rsidRPr="006C4F1C">
              <w:rPr>
                <w:rFonts w:ascii="Candara" w:eastAsia="Calibri" w:hAnsi="Candara" w:cs="Andalus"/>
                <w:color w:val="002060"/>
                <w:sz w:val="22"/>
                <w:szCs w:val="22"/>
              </w:rPr>
              <w:t xml:space="preserve">Извршени су припремни радови (насипање, равнање и ваљање) и асфалтирање 7 приступних путева кроз Штедим у укупној дужини од 295 м.  </w:t>
            </w:r>
          </w:p>
        </w:tc>
      </w:tr>
      <w:tr w:rsidR="006544DB" w:rsidRPr="006C4F1C" w14:paraId="30DA8372" w14:textId="77777777" w:rsidTr="006544DB">
        <w:trPr>
          <w:trHeight w:val="760"/>
        </w:trPr>
        <w:tc>
          <w:tcPr>
            <w:tcW w:w="694" w:type="dxa"/>
            <w:vMerge/>
            <w:tcBorders>
              <w:left w:val="single" w:sz="12" w:space="0" w:color="auto"/>
              <w:right w:val="single" w:sz="4" w:space="0" w:color="auto"/>
            </w:tcBorders>
            <w:shd w:val="clear" w:color="auto" w:fill="auto"/>
            <w:textDirection w:val="btLr"/>
            <w:vAlign w:val="center"/>
          </w:tcPr>
          <w:p w14:paraId="790D5ECB" w14:textId="77777777" w:rsidR="00084CAB" w:rsidRPr="006C4F1C" w:rsidRDefault="00084CAB" w:rsidP="003A50B5">
            <w:pPr>
              <w:tabs>
                <w:tab w:val="center" w:pos="4536"/>
                <w:tab w:val="right" w:pos="9072"/>
              </w:tabs>
              <w:spacing w:line="20" w:lineRule="atLeast"/>
              <w:jc w:val="center"/>
              <w:rPr>
                <w:rFonts w:ascii="Candara" w:hAnsi="Candara" w:cs="Andalus"/>
                <w:b/>
                <w:color w:val="002060"/>
                <w:sz w:val="22"/>
                <w:szCs w:val="22"/>
              </w:rPr>
            </w:pP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10FA8776" w14:textId="77777777" w:rsidR="00084CAB" w:rsidRPr="006C4F1C" w:rsidRDefault="00084CAB" w:rsidP="003A50B5">
            <w:pPr>
              <w:pStyle w:val="ListParagraph"/>
              <w:spacing w:before="60" w:after="0" w:line="20" w:lineRule="atLeast"/>
              <w:ind w:left="0"/>
              <w:jc w:val="both"/>
              <w:rPr>
                <w:rFonts w:ascii="Candara" w:hAnsi="Candara" w:cs="Segoe UI"/>
                <w:bCs/>
                <w:color w:val="002060"/>
                <w:lang w:val="sr-Latn-ME"/>
              </w:rPr>
            </w:pPr>
            <w:r w:rsidRPr="006C4F1C">
              <w:rPr>
                <w:rFonts w:ascii="Candara" w:hAnsi="Candara" w:cs="Segoe UI"/>
                <w:bCs/>
                <w:color w:val="002060"/>
                <w:lang w:val="sr-Latn-ME"/>
              </w:rPr>
              <w:t>А</w:t>
            </w:r>
            <w:r w:rsidRPr="006C4F1C">
              <w:rPr>
                <w:rFonts w:ascii="Candara" w:hAnsi="Candara" w:cs="Segoe UI"/>
                <w:bCs/>
                <w:color w:val="002060"/>
              </w:rPr>
              <w:t xml:space="preserve">сфалтирање приступних </w:t>
            </w:r>
            <w:r w:rsidRPr="006C4F1C">
              <w:rPr>
                <w:rFonts w:ascii="Candara" w:hAnsi="Candara" w:cs="Segoe UI"/>
                <w:bCs/>
                <w:color w:val="002060"/>
                <w:lang w:val="sr-Latn-ME"/>
              </w:rPr>
              <w:t xml:space="preserve">путева кроз </w:t>
            </w:r>
            <w:r w:rsidRPr="006C4F1C">
              <w:rPr>
                <w:rFonts w:ascii="Candara" w:hAnsi="Candara" w:cs="Segoe UI"/>
                <w:b/>
                <w:color w:val="002060"/>
                <w:u w:val="single"/>
                <w:lang w:val="sr-Latn-ME"/>
              </w:rPr>
              <w:t>Црнодоле</w:t>
            </w:r>
            <w:r w:rsidRPr="006C4F1C">
              <w:rPr>
                <w:rFonts w:ascii="Candara" w:hAnsi="Candara" w:cs="Segoe UI"/>
                <w:bCs/>
                <w:color w:val="002060"/>
                <w:u w:val="single"/>
                <w:lang w:val="sr-Latn-ME"/>
              </w:rPr>
              <w:t>:</w:t>
            </w:r>
          </w:p>
          <w:p w14:paraId="762B7B20" w14:textId="35FBE066" w:rsidR="00084CAB" w:rsidRPr="006C4F1C" w:rsidRDefault="00084CAB" w:rsidP="001C1DA5">
            <w:pPr>
              <w:pStyle w:val="ListParagraph"/>
              <w:numPr>
                <w:ilvl w:val="0"/>
                <w:numId w:val="37"/>
              </w:numPr>
              <w:tabs>
                <w:tab w:val="center" w:pos="176"/>
                <w:tab w:val="right" w:pos="9072"/>
              </w:tabs>
              <w:spacing w:before="60" w:line="20" w:lineRule="atLeast"/>
              <w:ind w:left="327" w:hanging="214"/>
              <w:jc w:val="both"/>
              <w:rPr>
                <w:rFonts w:ascii="Candara" w:hAnsi="Candara" w:cs="Andalus"/>
                <w:bCs/>
                <w:color w:val="002060"/>
                <w:lang w:val="sr-Latn-ME"/>
              </w:rPr>
            </w:pPr>
            <w:r w:rsidRPr="006C4F1C">
              <w:rPr>
                <w:rFonts w:ascii="Candara" w:hAnsi="Candara" w:cs="Andalus"/>
                <w:bCs/>
                <w:color w:val="002060"/>
              </w:rPr>
              <w:t>приступног пута који се одваја са пута кроз Црнодоле у дужини од 180м</w:t>
            </w:r>
            <w:r w:rsidR="00F75903" w:rsidRPr="006C4F1C">
              <w:rPr>
                <w:rFonts w:ascii="Candara" w:hAnsi="Candara" w:cs="Andalus"/>
                <w:bCs/>
                <w:color w:val="002060"/>
                <w:lang w:val="sr-Cyrl-RS"/>
              </w:rPr>
              <w:t>,</w:t>
            </w:r>
          </w:p>
          <w:p w14:paraId="7D1F82D7" w14:textId="77777777" w:rsidR="00084CAB" w:rsidRPr="006C4F1C" w:rsidRDefault="00084CAB" w:rsidP="001C1DA5">
            <w:pPr>
              <w:pStyle w:val="ListParagraph"/>
              <w:numPr>
                <w:ilvl w:val="0"/>
                <w:numId w:val="37"/>
              </w:numPr>
              <w:tabs>
                <w:tab w:val="center" w:pos="176"/>
                <w:tab w:val="right" w:pos="9072"/>
              </w:tabs>
              <w:spacing w:before="60" w:after="60" w:line="20" w:lineRule="atLeast"/>
              <w:ind w:left="327" w:hanging="214"/>
              <w:jc w:val="both"/>
              <w:rPr>
                <w:rFonts w:ascii="Candara" w:hAnsi="Candara" w:cs="Andalus"/>
                <w:bCs/>
                <w:color w:val="002060"/>
                <w:lang w:val="sr-Latn-ME"/>
              </w:rPr>
            </w:pPr>
            <w:r w:rsidRPr="006C4F1C">
              <w:rPr>
                <w:rFonts w:ascii="Candara" w:hAnsi="Candara" w:cs="Andalus"/>
                <w:bCs/>
                <w:color w:val="002060"/>
              </w:rPr>
              <w:t>пута кроз Црнодоле (цца 2 км) и подизање кота пута на критичним</w:t>
            </w:r>
            <w:r w:rsidRPr="006C4F1C">
              <w:rPr>
                <w:rFonts w:ascii="Candara" w:hAnsi="Candara" w:cs="Andalus"/>
                <w:bCs/>
                <w:color w:val="002060"/>
                <w:lang w:val="sr-Latn-ME"/>
              </w:rPr>
              <w:t xml:space="preserve"> </w:t>
            </w:r>
            <w:r w:rsidRPr="006C4F1C">
              <w:rPr>
                <w:rFonts w:ascii="Candara" w:hAnsi="Candara" w:cs="Andalus"/>
                <w:bCs/>
                <w:color w:val="002060"/>
              </w:rPr>
              <w:t>мјестима због плављења.</w:t>
            </w:r>
          </w:p>
        </w:tc>
        <w:tc>
          <w:tcPr>
            <w:tcW w:w="4394" w:type="dxa"/>
            <w:tcBorders>
              <w:top w:val="single" w:sz="4" w:space="0" w:color="auto"/>
              <w:left w:val="single" w:sz="4" w:space="0" w:color="auto"/>
              <w:bottom w:val="single" w:sz="4" w:space="0" w:color="auto"/>
              <w:right w:val="single" w:sz="12" w:space="0" w:color="auto"/>
            </w:tcBorders>
            <w:shd w:val="clear" w:color="auto" w:fill="auto"/>
          </w:tcPr>
          <w:p w14:paraId="3CEB7B00" w14:textId="77777777" w:rsidR="00084CAB" w:rsidRPr="006C4F1C" w:rsidRDefault="00084CAB" w:rsidP="003A50B5">
            <w:pPr>
              <w:tabs>
                <w:tab w:val="center" w:pos="176"/>
                <w:tab w:val="right" w:pos="9072"/>
              </w:tabs>
              <w:spacing w:before="60" w:line="20" w:lineRule="atLeast"/>
              <w:jc w:val="both"/>
              <w:rPr>
                <w:rFonts w:ascii="Candara" w:eastAsia="Calibri" w:hAnsi="Candara" w:cs="Andalus"/>
                <w:color w:val="002060"/>
                <w:sz w:val="22"/>
                <w:szCs w:val="22"/>
              </w:rPr>
            </w:pPr>
            <w:r w:rsidRPr="006C4F1C">
              <w:rPr>
                <w:rFonts w:ascii="Candara" w:eastAsia="Calibri" w:hAnsi="Candara" w:cs="Andalus"/>
                <w:color w:val="002060"/>
                <w:sz w:val="22"/>
                <w:szCs w:val="22"/>
              </w:rPr>
              <w:t xml:space="preserve">Извршени су припремни радови (насипање, равнање и ваљање) и асфалтирање 2 приступна пута кроз Црнодоле у укупној дужини од 105 м.  </w:t>
            </w:r>
          </w:p>
        </w:tc>
      </w:tr>
      <w:tr w:rsidR="006544DB" w:rsidRPr="006C4F1C" w14:paraId="4E38E9FE" w14:textId="77777777" w:rsidTr="006544DB">
        <w:trPr>
          <w:trHeight w:val="760"/>
        </w:trPr>
        <w:tc>
          <w:tcPr>
            <w:tcW w:w="694" w:type="dxa"/>
            <w:vMerge/>
            <w:tcBorders>
              <w:left w:val="single" w:sz="12" w:space="0" w:color="auto"/>
              <w:right w:val="single" w:sz="4" w:space="0" w:color="auto"/>
            </w:tcBorders>
            <w:shd w:val="clear" w:color="auto" w:fill="auto"/>
            <w:textDirection w:val="btLr"/>
            <w:vAlign w:val="center"/>
          </w:tcPr>
          <w:p w14:paraId="49F17B17" w14:textId="77777777" w:rsidR="00084CAB" w:rsidRPr="006C4F1C" w:rsidRDefault="00084CAB" w:rsidP="003A50B5">
            <w:pPr>
              <w:tabs>
                <w:tab w:val="center" w:pos="4536"/>
                <w:tab w:val="right" w:pos="9072"/>
              </w:tabs>
              <w:spacing w:line="20" w:lineRule="atLeast"/>
              <w:jc w:val="center"/>
              <w:rPr>
                <w:rFonts w:ascii="Candara" w:hAnsi="Candara" w:cs="Andalus"/>
                <w:b/>
                <w:color w:val="002060"/>
                <w:sz w:val="22"/>
                <w:szCs w:val="22"/>
              </w:rPr>
            </w:pP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500BF08E" w14:textId="77777777" w:rsidR="00084CAB" w:rsidRPr="006C4F1C" w:rsidRDefault="00084CAB" w:rsidP="00084CAB">
            <w:pPr>
              <w:pStyle w:val="ListParagraph"/>
              <w:spacing w:before="20" w:after="0" w:line="20" w:lineRule="atLeast"/>
              <w:ind w:left="0"/>
              <w:jc w:val="both"/>
              <w:rPr>
                <w:rFonts w:ascii="Candara" w:hAnsi="Candara" w:cs="Segoe UI"/>
                <w:bCs/>
                <w:color w:val="002060"/>
                <w:lang w:val="sr-Latn-ME"/>
              </w:rPr>
            </w:pPr>
            <w:r w:rsidRPr="006C4F1C">
              <w:rPr>
                <w:rFonts w:ascii="Candara" w:hAnsi="Candara" w:cs="Segoe UI"/>
                <w:bCs/>
                <w:color w:val="002060"/>
                <w:lang w:val="sr-Latn-ME"/>
              </w:rPr>
              <w:t>А</w:t>
            </w:r>
            <w:r w:rsidRPr="006C4F1C">
              <w:rPr>
                <w:rFonts w:ascii="Candara" w:hAnsi="Candara" w:cs="Segoe UI"/>
                <w:bCs/>
                <w:color w:val="002060"/>
              </w:rPr>
              <w:t xml:space="preserve">сфалтирање приступних </w:t>
            </w:r>
            <w:r w:rsidRPr="006C4F1C">
              <w:rPr>
                <w:rFonts w:ascii="Candara" w:hAnsi="Candara" w:cs="Segoe UI"/>
                <w:bCs/>
                <w:color w:val="002060"/>
                <w:lang w:val="sr-Latn-ME"/>
              </w:rPr>
              <w:t xml:space="preserve">путева кроз </w:t>
            </w:r>
            <w:r w:rsidRPr="006C4F1C">
              <w:rPr>
                <w:rFonts w:ascii="Candara" w:hAnsi="Candara" w:cs="Segoe UI"/>
                <w:b/>
                <w:color w:val="002060"/>
                <w:u w:val="single"/>
                <w:lang w:val="sr-Latn-ME"/>
              </w:rPr>
              <w:t>Броћанац</w:t>
            </w:r>
            <w:r w:rsidRPr="006C4F1C">
              <w:rPr>
                <w:rFonts w:ascii="Candara" w:hAnsi="Candara" w:cs="Segoe UI"/>
                <w:bCs/>
                <w:color w:val="002060"/>
                <w:u w:val="single"/>
                <w:lang w:val="sr-Latn-ME"/>
              </w:rPr>
              <w:t>:</w:t>
            </w:r>
          </w:p>
          <w:p w14:paraId="75185132" w14:textId="2C52A79A" w:rsidR="00084CAB" w:rsidRPr="006C4F1C" w:rsidRDefault="00A97177" w:rsidP="001C1DA5">
            <w:pPr>
              <w:numPr>
                <w:ilvl w:val="0"/>
                <w:numId w:val="38"/>
              </w:numPr>
              <w:tabs>
                <w:tab w:val="center" w:pos="176"/>
                <w:tab w:val="right" w:pos="9072"/>
              </w:tabs>
              <w:spacing w:before="20" w:line="20" w:lineRule="atLeast"/>
              <w:ind w:left="186" w:hanging="73"/>
              <w:jc w:val="both"/>
              <w:rPr>
                <w:rFonts w:ascii="Candara" w:eastAsia="Calibri" w:hAnsi="Candara" w:cs="Andalus"/>
                <w:bCs/>
                <w:color w:val="002060"/>
                <w:sz w:val="22"/>
                <w:szCs w:val="22"/>
              </w:rPr>
            </w:pPr>
            <w:r w:rsidRPr="006C4F1C">
              <w:rPr>
                <w:rFonts w:ascii="Candara" w:eastAsia="Calibri" w:hAnsi="Candara" w:cs="Andalus"/>
                <w:bCs/>
                <w:color w:val="002060"/>
                <w:sz w:val="22"/>
                <w:szCs w:val="22"/>
              </w:rPr>
              <w:t xml:space="preserve"> </w:t>
            </w:r>
            <w:r w:rsidR="00084CAB" w:rsidRPr="006C4F1C">
              <w:rPr>
                <w:rFonts w:ascii="Candara" w:eastAsia="Calibri" w:hAnsi="Candara" w:cs="Andalus"/>
                <w:bCs/>
                <w:color w:val="002060"/>
                <w:sz w:val="22"/>
                <w:szCs w:val="22"/>
              </w:rPr>
              <w:t>критичних дионица пута дужине цца 500м у селу Броћанац</w:t>
            </w:r>
            <w:r w:rsidR="00B17A02" w:rsidRPr="006C4F1C">
              <w:rPr>
                <w:rFonts w:ascii="Candara" w:eastAsia="Calibri" w:hAnsi="Candara" w:cs="Andalus"/>
                <w:bCs/>
                <w:color w:val="002060"/>
                <w:sz w:val="22"/>
                <w:szCs w:val="22"/>
                <w:lang w:val="sr-Cyrl-ME"/>
              </w:rPr>
              <w:t xml:space="preserve"> (п</w:t>
            </w:r>
            <w:r w:rsidR="00084CAB" w:rsidRPr="006C4F1C">
              <w:rPr>
                <w:rFonts w:ascii="Candara" w:eastAsia="Calibri" w:hAnsi="Candara" w:cs="Andalus"/>
                <w:bCs/>
                <w:color w:val="002060"/>
                <w:sz w:val="22"/>
                <w:szCs w:val="22"/>
              </w:rPr>
              <w:t>ут се одваја од пута Никшић - Цетиње до мјеста Риђа локва</w:t>
            </w:r>
            <w:r w:rsidR="00B17A02" w:rsidRPr="006C4F1C">
              <w:rPr>
                <w:rFonts w:ascii="Candara" w:eastAsia="Calibri" w:hAnsi="Candara" w:cs="Andalus"/>
                <w:bCs/>
                <w:color w:val="002060"/>
                <w:sz w:val="22"/>
                <w:szCs w:val="22"/>
                <w:lang w:val="sr-Cyrl-ME"/>
              </w:rPr>
              <w:t>),</w:t>
            </w:r>
          </w:p>
          <w:p w14:paraId="40EFF4A8" w14:textId="565FEB05" w:rsidR="00084CAB" w:rsidRPr="006C4F1C" w:rsidRDefault="00A97177" w:rsidP="001C1DA5">
            <w:pPr>
              <w:numPr>
                <w:ilvl w:val="0"/>
                <w:numId w:val="38"/>
              </w:numPr>
              <w:tabs>
                <w:tab w:val="center" w:pos="176"/>
                <w:tab w:val="right" w:pos="9072"/>
              </w:tabs>
              <w:spacing w:before="20" w:line="20" w:lineRule="atLeast"/>
              <w:ind w:left="186" w:hanging="73"/>
              <w:jc w:val="both"/>
              <w:rPr>
                <w:rFonts w:ascii="Candara" w:eastAsia="Calibri" w:hAnsi="Candara" w:cs="Andalus"/>
                <w:bCs/>
                <w:color w:val="002060"/>
                <w:sz w:val="22"/>
                <w:szCs w:val="22"/>
              </w:rPr>
            </w:pPr>
            <w:r w:rsidRPr="006C4F1C">
              <w:rPr>
                <w:rFonts w:ascii="Candara" w:eastAsia="Calibri" w:hAnsi="Candara" w:cs="Andalus"/>
                <w:bCs/>
                <w:color w:val="002060"/>
                <w:sz w:val="22"/>
                <w:szCs w:val="22"/>
              </w:rPr>
              <w:t xml:space="preserve"> </w:t>
            </w:r>
            <w:r w:rsidR="00084CAB" w:rsidRPr="006C4F1C">
              <w:rPr>
                <w:rFonts w:ascii="Candara" w:eastAsia="Calibri" w:hAnsi="Candara" w:cs="Andalus"/>
                <w:bCs/>
                <w:color w:val="002060"/>
                <w:sz w:val="22"/>
                <w:szCs w:val="22"/>
              </w:rPr>
              <w:t>приступног пута у Броћанацу дужин</w:t>
            </w:r>
            <w:r w:rsidR="00B17A02" w:rsidRPr="006C4F1C">
              <w:rPr>
                <w:rFonts w:ascii="Candara" w:eastAsia="Calibri" w:hAnsi="Candara" w:cs="Andalus"/>
                <w:bCs/>
                <w:color w:val="002060"/>
                <w:sz w:val="22"/>
                <w:szCs w:val="22"/>
                <w:lang w:val="sr-Cyrl-ME"/>
              </w:rPr>
              <w:t>е</w:t>
            </w:r>
            <w:r w:rsidR="00084CAB" w:rsidRPr="006C4F1C">
              <w:rPr>
                <w:rFonts w:ascii="Candara" w:eastAsia="Calibri" w:hAnsi="Candara" w:cs="Andalus"/>
                <w:bCs/>
                <w:color w:val="002060"/>
                <w:sz w:val="22"/>
                <w:szCs w:val="22"/>
              </w:rPr>
              <w:t xml:space="preserve"> 150</w:t>
            </w:r>
            <w:r w:rsidR="00084CAB" w:rsidRPr="006C4F1C">
              <w:rPr>
                <w:rFonts w:ascii="Candara" w:eastAsia="Calibri" w:hAnsi="Candara" w:cs="Andalus"/>
                <w:bCs/>
                <w:color w:val="002060"/>
                <w:sz w:val="22"/>
                <w:szCs w:val="22"/>
                <w:lang w:val="sr-Cyrl-RS"/>
              </w:rPr>
              <w:t xml:space="preserve"> </w:t>
            </w:r>
            <w:r w:rsidR="00084CAB" w:rsidRPr="006C4F1C">
              <w:rPr>
                <w:rFonts w:ascii="Candara" w:eastAsia="Calibri" w:hAnsi="Candara" w:cs="Andalus"/>
                <w:bCs/>
                <w:color w:val="002060"/>
                <w:sz w:val="22"/>
                <w:szCs w:val="22"/>
              </w:rPr>
              <w:t>м.</w:t>
            </w:r>
          </w:p>
        </w:tc>
        <w:tc>
          <w:tcPr>
            <w:tcW w:w="4394" w:type="dxa"/>
            <w:tcBorders>
              <w:top w:val="single" w:sz="4" w:space="0" w:color="auto"/>
              <w:left w:val="single" w:sz="4" w:space="0" w:color="auto"/>
              <w:bottom w:val="single" w:sz="4" w:space="0" w:color="auto"/>
              <w:right w:val="single" w:sz="12" w:space="0" w:color="auto"/>
            </w:tcBorders>
            <w:shd w:val="clear" w:color="auto" w:fill="auto"/>
          </w:tcPr>
          <w:p w14:paraId="5089B6DC" w14:textId="77777777" w:rsidR="00084CAB" w:rsidRPr="006C4F1C" w:rsidRDefault="00084CAB" w:rsidP="0063692F">
            <w:pPr>
              <w:tabs>
                <w:tab w:val="center" w:pos="176"/>
                <w:tab w:val="right" w:pos="9072"/>
              </w:tabs>
              <w:spacing w:before="60" w:line="20" w:lineRule="atLeast"/>
              <w:jc w:val="both"/>
              <w:rPr>
                <w:rFonts w:ascii="Candara" w:eastAsia="Calibri" w:hAnsi="Candara" w:cs="Andalus"/>
                <w:color w:val="002060"/>
                <w:sz w:val="22"/>
                <w:szCs w:val="22"/>
              </w:rPr>
            </w:pPr>
            <w:r w:rsidRPr="006C4F1C">
              <w:rPr>
                <w:rFonts w:ascii="Candara" w:eastAsia="Calibri" w:hAnsi="Candara" w:cs="Andalus"/>
                <w:color w:val="002060"/>
                <w:sz w:val="22"/>
                <w:szCs w:val="22"/>
              </w:rPr>
              <w:t xml:space="preserve">Извршени су припремни радови (насипање, равнање и ваљање) и асфалтирање 4 приступна пута кроз Броћанац у укупној дужини од 352 м.  </w:t>
            </w:r>
          </w:p>
        </w:tc>
      </w:tr>
      <w:tr w:rsidR="006544DB" w:rsidRPr="006C4F1C" w14:paraId="08C6BA7D" w14:textId="77777777" w:rsidTr="006544DB">
        <w:trPr>
          <w:trHeight w:val="760"/>
        </w:trPr>
        <w:tc>
          <w:tcPr>
            <w:tcW w:w="694" w:type="dxa"/>
            <w:vMerge/>
            <w:tcBorders>
              <w:left w:val="single" w:sz="12" w:space="0" w:color="auto"/>
              <w:right w:val="single" w:sz="4" w:space="0" w:color="auto"/>
            </w:tcBorders>
            <w:shd w:val="clear" w:color="auto" w:fill="auto"/>
            <w:textDirection w:val="btLr"/>
            <w:vAlign w:val="center"/>
          </w:tcPr>
          <w:p w14:paraId="78758777" w14:textId="77777777" w:rsidR="00084CAB" w:rsidRPr="006C4F1C" w:rsidRDefault="00084CAB" w:rsidP="003A50B5">
            <w:pPr>
              <w:tabs>
                <w:tab w:val="center" w:pos="4536"/>
                <w:tab w:val="right" w:pos="9072"/>
              </w:tabs>
              <w:spacing w:line="20" w:lineRule="atLeast"/>
              <w:jc w:val="center"/>
              <w:rPr>
                <w:rFonts w:ascii="Candara" w:hAnsi="Candara" w:cs="Andalus"/>
                <w:b/>
                <w:color w:val="002060"/>
                <w:sz w:val="22"/>
                <w:szCs w:val="22"/>
              </w:rPr>
            </w:pP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4FDAEA66" w14:textId="77777777" w:rsidR="00084CAB" w:rsidRPr="006C4F1C" w:rsidRDefault="00084CAB" w:rsidP="00084CAB">
            <w:pPr>
              <w:pStyle w:val="ListParagraph"/>
              <w:spacing w:before="60" w:after="0" w:line="22" w:lineRule="atLeast"/>
              <w:ind w:left="0"/>
              <w:jc w:val="both"/>
              <w:rPr>
                <w:rFonts w:ascii="Candara" w:hAnsi="Candara" w:cs="Andalus"/>
                <w:bCs/>
                <w:color w:val="002060"/>
              </w:rPr>
            </w:pPr>
            <w:r w:rsidRPr="006C4F1C">
              <w:rPr>
                <w:rFonts w:ascii="Candara" w:hAnsi="Candara" w:cs="Segoe UI"/>
                <w:bCs/>
                <w:color w:val="002060"/>
                <w:lang w:val="sr-Latn-ME"/>
              </w:rPr>
              <w:t>А</w:t>
            </w:r>
            <w:r w:rsidRPr="006C4F1C">
              <w:rPr>
                <w:rFonts w:ascii="Candara" w:hAnsi="Candara" w:cs="Segoe UI"/>
                <w:bCs/>
                <w:color w:val="002060"/>
              </w:rPr>
              <w:t>сфалтирање приступн</w:t>
            </w:r>
            <w:r w:rsidRPr="006C4F1C">
              <w:rPr>
                <w:rFonts w:ascii="Candara" w:hAnsi="Candara" w:cs="Segoe UI"/>
                <w:bCs/>
                <w:color w:val="002060"/>
                <w:lang w:val="sr-Cyrl-ME"/>
              </w:rPr>
              <w:t>ог</w:t>
            </w:r>
            <w:r w:rsidRPr="006C4F1C">
              <w:rPr>
                <w:rFonts w:ascii="Candara" w:hAnsi="Candara" w:cs="Segoe UI"/>
                <w:bCs/>
                <w:color w:val="002060"/>
              </w:rPr>
              <w:t xml:space="preserve"> </w:t>
            </w:r>
            <w:r w:rsidRPr="006C4F1C">
              <w:rPr>
                <w:rFonts w:ascii="Candara" w:hAnsi="Candara" w:cs="Segoe UI"/>
                <w:bCs/>
                <w:color w:val="002060"/>
                <w:lang w:val="sr-Latn-ME"/>
              </w:rPr>
              <w:t xml:space="preserve">пута </w:t>
            </w:r>
            <w:r w:rsidRPr="006C4F1C">
              <w:rPr>
                <w:rFonts w:ascii="Candara" w:hAnsi="Candara" w:cs="Andalus"/>
                <w:color w:val="002060"/>
              </w:rPr>
              <w:t>у Ћелијском Долу, у дужини од 80 м (2019. године асфалтиран дио пута у дужини од 30 м).</w:t>
            </w:r>
          </w:p>
        </w:tc>
        <w:tc>
          <w:tcPr>
            <w:tcW w:w="4394" w:type="dxa"/>
            <w:tcBorders>
              <w:top w:val="single" w:sz="4" w:space="0" w:color="auto"/>
              <w:left w:val="single" w:sz="4" w:space="0" w:color="auto"/>
              <w:bottom w:val="single" w:sz="4" w:space="0" w:color="auto"/>
              <w:right w:val="single" w:sz="12" w:space="0" w:color="auto"/>
            </w:tcBorders>
            <w:shd w:val="clear" w:color="auto" w:fill="auto"/>
          </w:tcPr>
          <w:p w14:paraId="1C5F22CC" w14:textId="77777777" w:rsidR="00084CAB" w:rsidRPr="006C4F1C" w:rsidRDefault="00084CAB" w:rsidP="003A50B5">
            <w:pPr>
              <w:tabs>
                <w:tab w:val="center" w:pos="176"/>
                <w:tab w:val="right" w:pos="9072"/>
              </w:tabs>
              <w:spacing w:before="60" w:line="20" w:lineRule="atLeast"/>
              <w:jc w:val="both"/>
              <w:rPr>
                <w:rFonts w:ascii="Candara" w:eastAsia="Calibri" w:hAnsi="Candara" w:cs="Andalus"/>
                <w:color w:val="002060"/>
                <w:sz w:val="22"/>
                <w:szCs w:val="22"/>
              </w:rPr>
            </w:pPr>
          </w:p>
        </w:tc>
      </w:tr>
      <w:tr w:rsidR="006544DB" w:rsidRPr="006C4F1C" w14:paraId="6FCBB9BF" w14:textId="77777777" w:rsidTr="006544DB">
        <w:trPr>
          <w:trHeight w:val="760"/>
        </w:trPr>
        <w:tc>
          <w:tcPr>
            <w:tcW w:w="694" w:type="dxa"/>
            <w:vMerge/>
            <w:tcBorders>
              <w:left w:val="single" w:sz="12" w:space="0" w:color="auto"/>
              <w:right w:val="single" w:sz="4" w:space="0" w:color="auto"/>
            </w:tcBorders>
            <w:shd w:val="clear" w:color="auto" w:fill="auto"/>
            <w:textDirection w:val="btLr"/>
            <w:vAlign w:val="center"/>
          </w:tcPr>
          <w:p w14:paraId="4AED00BC" w14:textId="77777777" w:rsidR="00084CAB" w:rsidRPr="006C4F1C" w:rsidRDefault="00084CAB" w:rsidP="003A50B5">
            <w:pPr>
              <w:tabs>
                <w:tab w:val="center" w:pos="4536"/>
                <w:tab w:val="right" w:pos="9072"/>
              </w:tabs>
              <w:spacing w:line="20" w:lineRule="atLeast"/>
              <w:jc w:val="center"/>
              <w:rPr>
                <w:rFonts w:ascii="Candara" w:hAnsi="Candara" w:cs="Andalus"/>
                <w:b/>
                <w:color w:val="002060"/>
                <w:sz w:val="22"/>
                <w:szCs w:val="22"/>
              </w:rPr>
            </w:pP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01421666" w14:textId="77777777" w:rsidR="00084CAB" w:rsidRPr="006C4F1C" w:rsidRDefault="00084CAB" w:rsidP="003A50B5">
            <w:pPr>
              <w:pStyle w:val="ListParagraph"/>
              <w:spacing w:before="60" w:after="0" w:line="22" w:lineRule="atLeast"/>
              <w:ind w:left="0"/>
              <w:jc w:val="both"/>
              <w:rPr>
                <w:rFonts w:ascii="Candara" w:hAnsi="Candara" w:cs="Andalus"/>
                <w:bCs/>
                <w:color w:val="002060"/>
                <w:lang w:val="sr-Latn-CS" w:eastAsia="sr-Latn-CS"/>
              </w:rPr>
            </w:pPr>
            <w:r w:rsidRPr="006C4F1C">
              <w:rPr>
                <w:rFonts w:ascii="Candara" w:hAnsi="Candara" w:cs="Segoe UI"/>
                <w:bCs/>
                <w:color w:val="002060"/>
                <w:lang w:val="sr-Latn-ME"/>
              </w:rPr>
              <w:t>А</w:t>
            </w:r>
            <w:r w:rsidRPr="006C4F1C">
              <w:rPr>
                <w:rFonts w:ascii="Candara" w:hAnsi="Candara" w:cs="Segoe UI"/>
                <w:bCs/>
                <w:color w:val="002060"/>
              </w:rPr>
              <w:t xml:space="preserve">сфалтирање приступних </w:t>
            </w:r>
            <w:r w:rsidRPr="006C4F1C">
              <w:rPr>
                <w:rFonts w:ascii="Candara" w:hAnsi="Candara" w:cs="Segoe UI"/>
                <w:bCs/>
                <w:color w:val="002060"/>
                <w:lang w:val="sr-Latn-ME"/>
              </w:rPr>
              <w:t xml:space="preserve">путева кроз </w:t>
            </w:r>
            <w:r w:rsidRPr="006C4F1C">
              <w:rPr>
                <w:rFonts w:ascii="Candara" w:hAnsi="Candara" w:cs="Segoe UI"/>
                <w:b/>
                <w:color w:val="002060"/>
                <w:u w:val="single"/>
                <w:lang w:val="sr-Latn-ME"/>
              </w:rPr>
              <w:t>Бубрежак</w:t>
            </w:r>
            <w:r w:rsidRPr="006C4F1C">
              <w:rPr>
                <w:rFonts w:ascii="Candara" w:hAnsi="Candara" w:cs="Segoe UI"/>
                <w:bCs/>
                <w:color w:val="002060"/>
                <w:u w:val="single"/>
                <w:lang w:val="sr-Latn-ME"/>
              </w:rPr>
              <w:t>.</w:t>
            </w:r>
          </w:p>
          <w:p w14:paraId="5F620252" w14:textId="77777777" w:rsidR="00084CAB" w:rsidRPr="006C4F1C" w:rsidRDefault="00084CAB" w:rsidP="003A50B5">
            <w:pPr>
              <w:pStyle w:val="ListParagraph"/>
              <w:spacing w:before="60" w:after="0" w:line="22" w:lineRule="atLeast"/>
              <w:ind w:left="0"/>
              <w:jc w:val="both"/>
              <w:rPr>
                <w:rFonts w:ascii="Candara" w:hAnsi="Candara" w:cs="Segoe UI"/>
                <w:bCs/>
                <w:color w:val="002060"/>
                <w:lang w:val="sr-Latn-ME"/>
              </w:rPr>
            </w:pPr>
          </w:p>
        </w:tc>
        <w:tc>
          <w:tcPr>
            <w:tcW w:w="4394" w:type="dxa"/>
            <w:tcBorders>
              <w:top w:val="single" w:sz="4" w:space="0" w:color="auto"/>
              <w:left w:val="single" w:sz="4" w:space="0" w:color="auto"/>
              <w:bottom w:val="single" w:sz="4" w:space="0" w:color="auto"/>
              <w:right w:val="single" w:sz="12" w:space="0" w:color="auto"/>
            </w:tcBorders>
            <w:shd w:val="clear" w:color="auto" w:fill="auto"/>
          </w:tcPr>
          <w:p w14:paraId="4DFFF7A1" w14:textId="77777777" w:rsidR="00084CAB" w:rsidRPr="006C4F1C" w:rsidRDefault="00084CAB" w:rsidP="00364AAC">
            <w:pPr>
              <w:tabs>
                <w:tab w:val="center" w:pos="176"/>
                <w:tab w:val="right" w:pos="9072"/>
              </w:tabs>
              <w:spacing w:before="60" w:after="120" w:line="20" w:lineRule="atLeast"/>
              <w:jc w:val="both"/>
              <w:rPr>
                <w:rFonts w:ascii="Candara" w:eastAsia="Calibri" w:hAnsi="Candara" w:cs="Andalus"/>
                <w:color w:val="002060"/>
                <w:sz w:val="22"/>
                <w:szCs w:val="22"/>
              </w:rPr>
            </w:pPr>
            <w:r w:rsidRPr="006C4F1C">
              <w:rPr>
                <w:rFonts w:ascii="Candara" w:eastAsia="Calibri" w:hAnsi="Candara" w:cs="Andalus"/>
                <w:color w:val="002060"/>
                <w:sz w:val="22"/>
                <w:szCs w:val="22"/>
              </w:rPr>
              <w:t>Извршена је припрема за асфалтирање (насипање, равнање и ваљање) и асфалтирање приступн</w:t>
            </w:r>
            <w:r w:rsidRPr="006C4F1C">
              <w:rPr>
                <w:rFonts w:ascii="Candara" w:eastAsia="Calibri" w:hAnsi="Candara" w:cs="Andalus"/>
                <w:color w:val="002060"/>
                <w:sz w:val="22"/>
                <w:szCs w:val="22"/>
                <w:lang w:val="sr-Cyrl-RS"/>
              </w:rPr>
              <w:t>ог</w:t>
            </w:r>
            <w:r w:rsidRPr="006C4F1C">
              <w:rPr>
                <w:rFonts w:ascii="Candara" w:eastAsia="Calibri" w:hAnsi="Candara" w:cs="Andalus"/>
                <w:color w:val="002060"/>
                <w:sz w:val="22"/>
                <w:szCs w:val="22"/>
              </w:rPr>
              <w:t xml:space="preserve"> пута код бране Слано у дужини од 120 м.</w:t>
            </w:r>
          </w:p>
        </w:tc>
      </w:tr>
      <w:tr w:rsidR="006544DB" w:rsidRPr="006C4F1C" w14:paraId="057310D0" w14:textId="77777777" w:rsidTr="006544DB">
        <w:trPr>
          <w:trHeight w:val="276"/>
        </w:trPr>
        <w:tc>
          <w:tcPr>
            <w:tcW w:w="694" w:type="dxa"/>
            <w:vMerge/>
            <w:tcBorders>
              <w:left w:val="single" w:sz="12" w:space="0" w:color="auto"/>
              <w:right w:val="single" w:sz="4" w:space="0" w:color="auto"/>
            </w:tcBorders>
            <w:shd w:val="clear" w:color="auto" w:fill="auto"/>
            <w:textDirection w:val="btLr"/>
            <w:vAlign w:val="center"/>
          </w:tcPr>
          <w:p w14:paraId="75A1C18E" w14:textId="77777777" w:rsidR="00084CAB" w:rsidRPr="006C4F1C" w:rsidRDefault="00084CAB" w:rsidP="003A50B5">
            <w:pPr>
              <w:tabs>
                <w:tab w:val="center" w:pos="4536"/>
                <w:tab w:val="right" w:pos="9072"/>
              </w:tabs>
              <w:spacing w:line="20" w:lineRule="atLeast"/>
              <w:jc w:val="center"/>
              <w:rPr>
                <w:rFonts w:ascii="Candara" w:hAnsi="Candara" w:cs="Andalus"/>
                <w:b/>
                <w:color w:val="002060"/>
                <w:sz w:val="22"/>
                <w:szCs w:val="22"/>
              </w:rPr>
            </w:pP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598B5773" w14:textId="77777777" w:rsidR="00084CAB" w:rsidRPr="006C4F1C" w:rsidRDefault="00084CAB" w:rsidP="003A50B5">
            <w:pPr>
              <w:pStyle w:val="ListParagraph"/>
              <w:spacing w:before="60" w:after="0" w:line="20" w:lineRule="atLeast"/>
              <w:ind w:left="0"/>
              <w:rPr>
                <w:rFonts w:ascii="Candara" w:hAnsi="Candara" w:cs="Segoe UI"/>
                <w:color w:val="002060"/>
                <w:lang w:val="sr-Latn-ME"/>
              </w:rPr>
            </w:pPr>
            <w:r w:rsidRPr="006C4F1C">
              <w:rPr>
                <w:rFonts w:ascii="Candara" w:hAnsi="Candara" w:cs="Segoe UI"/>
                <w:color w:val="002060"/>
                <w:lang w:val="sr-Latn-ME"/>
              </w:rPr>
              <w:t xml:space="preserve">Асфалтирање приступног пута преко моста на каналу </w:t>
            </w:r>
            <w:r w:rsidRPr="006C4F1C">
              <w:rPr>
                <w:rFonts w:ascii="Candara" w:hAnsi="Candara" w:cs="Andalus"/>
                <w:color w:val="002060"/>
                <w:lang w:val="sr-Latn-ME"/>
              </w:rPr>
              <w:t>(</w:t>
            </w:r>
            <w:r w:rsidRPr="006C4F1C">
              <w:rPr>
                <w:rFonts w:ascii="Candara" w:hAnsi="Candara" w:cs="Segoe UI"/>
                <w:color w:val="002060"/>
                <w:lang w:val="sr-Latn-ME"/>
              </w:rPr>
              <w:t>Капино Поље</w:t>
            </w:r>
            <w:r w:rsidRPr="006C4F1C">
              <w:rPr>
                <w:rFonts w:ascii="Candara" w:hAnsi="Candara" w:cs="Andalus"/>
                <w:color w:val="002060"/>
                <w:lang w:val="sr-Latn-ME"/>
              </w:rPr>
              <w:t>) у укупној дужини од 50 м.</w:t>
            </w:r>
          </w:p>
        </w:tc>
        <w:tc>
          <w:tcPr>
            <w:tcW w:w="4394" w:type="dxa"/>
            <w:tcBorders>
              <w:top w:val="single" w:sz="4" w:space="0" w:color="auto"/>
              <w:left w:val="single" w:sz="4" w:space="0" w:color="auto"/>
              <w:bottom w:val="single" w:sz="4" w:space="0" w:color="auto"/>
              <w:right w:val="single" w:sz="12" w:space="0" w:color="auto"/>
            </w:tcBorders>
            <w:shd w:val="clear" w:color="auto" w:fill="auto"/>
          </w:tcPr>
          <w:p w14:paraId="51A6C226" w14:textId="68F45B82" w:rsidR="00084CAB" w:rsidRPr="006C4F1C" w:rsidRDefault="00084CAB" w:rsidP="00560C97">
            <w:pPr>
              <w:tabs>
                <w:tab w:val="center" w:pos="176"/>
                <w:tab w:val="right" w:pos="9072"/>
              </w:tabs>
              <w:spacing w:before="60" w:line="20" w:lineRule="atLeast"/>
              <w:jc w:val="both"/>
              <w:rPr>
                <w:rFonts w:ascii="Candara" w:eastAsia="Calibri" w:hAnsi="Candara" w:cs="Andalus"/>
                <w:color w:val="002060"/>
                <w:sz w:val="22"/>
                <w:szCs w:val="22"/>
              </w:rPr>
            </w:pPr>
            <w:r w:rsidRPr="006C4F1C">
              <w:rPr>
                <w:rFonts w:ascii="Candara" w:eastAsia="Calibri" w:hAnsi="Candara" w:cs="Andalus"/>
                <w:color w:val="002060"/>
                <w:sz w:val="22"/>
                <w:szCs w:val="22"/>
              </w:rPr>
              <w:t>Извршена је припрема за асфалтирање (насипање, равнање и ваљање)  и асфалтирање 2 приступн</w:t>
            </w:r>
            <w:r w:rsidR="00514078" w:rsidRPr="006C4F1C">
              <w:rPr>
                <w:rFonts w:ascii="Candara" w:eastAsia="Calibri" w:hAnsi="Candara" w:cs="Andalus"/>
                <w:color w:val="002060"/>
                <w:sz w:val="22"/>
                <w:szCs w:val="22"/>
              </w:rPr>
              <w:t>а</w:t>
            </w:r>
            <w:r w:rsidRPr="006C4F1C">
              <w:rPr>
                <w:rFonts w:ascii="Candara" w:eastAsia="Calibri" w:hAnsi="Candara" w:cs="Andalus"/>
                <w:color w:val="002060"/>
                <w:sz w:val="22"/>
                <w:szCs w:val="22"/>
              </w:rPr>
              <w:t xml:space="preserve"> </w:t>
            </w:r>
            <w:r w:rsidRPr="006C4F1C">
              <w:rPr>
                <w:rFonts w:ascii="Candara" w:eastAsia="Calibri" w:hAnsi="Candara" w:cs="Andalus"/>
                <w:color w:val="002060"/>
                <w:sz w:val="22"/>
                <w:szCs w:val="22"/>
                <w:lang w:val="sr-Cyrl-RS"/>
              </w:rPr>
              <w:t>крака</w:t>
            </w:r>
            <w:r w:rsidRPr="006C4F1C">
              <w:rPr>
                <w:rFonts w:ascii="Candara" w:eastAsia="Calibri" w:hAnsi="Candara" w:cs="Andalus"/>
                <w:color w:val="002060"/>
                <w:sz w:val="22"/>
                <w:szCs w:val="22"/>
              </w:rPr>
              <w:t xml:space="preserve"> код управне зграде</w:t>
            </w:r>
            <w:r w:rsidRPr="006C4F1C">
              <w:rPr>
                <w:rFonts w:ascii="Candara" w:eastAsia="Calibri" w:hAnsi="Candara" w:cs="Andalus"/>
                <w:color w:val="002060"/>
                <w:sz w:val="22"/>
                <w:szCs w:val="22"/>
                <w:lang w:val="sr-Cyrl-RS"/>
              </w:rPr>
              <w:t xml:space="preserve"> ПТК</w:t>
            </w:r>
            <w:r w:rsidRPr="006C4F1C">
              <w:rPr>
                <w:rFonts w:ascii="Candara" w:eastAsia="Calibri" w:hAnsi="Candara" w:cs="Andalus"/>
                <w:color w:val="002060"/>
                <w:sz w:val="22"/>
                <w:szCs w:val="22"/>
              </w:rPr>
              <w:t xml:space="preserve">  у укупној дужини од 60 м.</w:t>
            </w:r>
          </w:p>
        </w:tc>
      </w:tr>
      <w:tr w:rsidR="006544DB" w:rsidRPr="006C4F1C" w14:paraId="3FA84BD2" w14:textId="77777777" w:rsidTr="006544DB">
        <w:trPr>
          <w:trHeight w:val="56"/>
        </w:trPr>
        <w:tc>
          <w:tcPr>
            <w:tcW w:w="694" w:type="dxa"/>
            <w:vMerge/>
            <w:tcBorders>
              <w:left w:val="single" w:sz="12" w:space="0" w:color="auto"/>
              <w:right w:val="single" w:sz="4" w:space="0" w:color="auto"/>
            </w:tcBorders>
            <w:shd w:val="clear" w:color="auto" w:fill="auto"/>
            <w:textDirection w:val="btLr"/>
            <w:vAlign w:val="center"/>
          </w:tcPr>
          <w:p w14:paraId="2A58A958" w14:textId="77777777" w:rsidR="00084CAB" w:rsidRPr="006C4F1C" w:rsidRDefault="00084CAB" w:rsidP="003A50B5">
            <w:pPr>
              <w:tabs>
                <w:tab w:val="center" w:pos="4536"/>
                <w:tab w:val="right" w:pos="9072"/>
              </w:tabs>
              <w:spacing w:line="20" w:lineRule="atLeast"/>
              <w:jc w:val="center"/>
              <w:rPr>
                <w:rFonts w:ascii="Candara" w:hAnsi="Candara" w:cs="Andalus"/>
                <w:b/>
                <w:color w:val="002060"/>
                <w:sz w:val="22"/>
                <w:szCs w:val="22"/>
              </w:rPr>
            </w:pP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26656E23" w14:textId="77777777" w:rsidR="00084CAB" w:rsidRPr="006C4F1C" w:rsidRDefault="00084CAB" w:rsidP="00084CAB">
            <w:pPr>
              <w:tabs>
                <w:tab w:val="center" w:pos="4536"/>
                <w:tab w:val="right" w:pos="9072"/>
              </w:tabs>
              <w:spacing w:before="60" w:line="20" w:lineRule="atLeast"/>
              <w:jc w:val="both"/>
              <w:rPr>
                <w:rFonts w:ascii="Candara" w:hAnsi="Candara" w:cs="Andalus"/>
                <w:b/>
                <w:i/>
                <w:color w:val="002060"/>
                <w:sz w:val="22"/>
                <w:szCs w:val="22"/>
                <w:u w:val="single"/>
              </w:rPr>
            </w:pPr>
            <w:r w:rsidRPr="006C4F1C">
              <w:rPr>
                <w:rFonts w:ascii="Candara" w:hAnsi="Candara" w:cs="Andalus"/>
                <w:b/>
                <w:i/>
                <w:color w:val="002060"/>
                <w:sz w:val="22"/>
                <w:szCs w:val="22"/>
                <w:u w:val="single"/>
              </w:rPr>
              <w:t>Постављање успоривача брзине</w:t>
            </w:r>
          </w:p>
          <w:p w14:paraId="1C3EEE0A" w14:textId="7B4D3FD1" w:rsidR="00084CAB" w:rsidRPr="006C4F1C" w:rsidRDefault="00084CAB" w:rsidP="000A3A96">
            <w:pPr>
              <w:pStyle w:val="ListParagraph"/>
              <w:spacing w:before="60" w:after="0" w:line="20" w:lineRule="atLeast"/>
              <w:ind w:left="0"/>
              <w:rPr>
                <w:rFonts w:ascii="Candara" w:hAnsi="Candara" w:cs="Segoe UI"/>
                <w:color w:val="002060"/>
                <w:lang w:val="sr-Latn-ME"/>
              </w:rPr>
            </w:pPr>
            <w:r w:rsidRPr="006C4F1C">
              <w:rPr>
                <w:rFonts w:ascii="Candara" w:hAnsi="Candara" w:cs="Segoe UI"/>
                <w:color w:val="002060"/>
                <w:lang w:val="sr-Latn-ME"/>
              </w:rPr>
              <w:t>Постав</w:t>
            </w:r>
            <w:r w:rsidR="000A3A96" w:rsidRPr="006C4F1C">
              <w:rPr>
                <w:rFonts w:ascii="Candara" w:hAnsi="Candara" w:cs="Segoe UI"/>
                <w:color w:val="002060"/>
                <w:lang w:val="sr-Cyrl-RS"/>
              </w:rPr>
              <w:t>љ</w:t>
            </w:r>
            <w:r w:rsidRPr="006C4F1C">
              <w:rPr>
                <w:rFonts w:ascii="Candara" w:hAnsi="Candara" w:cs="Segoe UI"/>
                <w:color w:val="002060"/>
                <w:lang w:val="sr-Latn-ME"/>
              </w:rPr>
              <w:t>а</w:t>
            </w:r>
            <w:r w:rsidR="000A3A96" w:rsidRPr="006C4F1C">
              <w:rPr>
                <w:rFonts w:ascii="Candara" w:hAnsi="Candara" w:cs="Segoe UI"/>
                <w:color w:val="002060"/>
                <w:lang w:val="sr-Cyrl-RS"/>
              </w:rPr>
              <w:t>њ</w:t>
            </w:r>
            <w:r w:rsidRPr="006C4F1C">
              <w:rPr>
                <w:rFonts w:ascii="Candara" w:hAnsi="Candara" w:cs="Segoe UI"/>
                <w:color w:val="002060"/>
                <w:lang w:val="sr-Latn-ME"/>
              </w:rPr>
              <w:t xml:space="preserve">е успоривача брзине поред ОШ „Јанко Мићуновић“ на </w:t>
            </w:r>
            <w:r w:rsidR="00B17A02" w:rsidRPr="006C4F1C">
              <w:rPr>
                <w:rFonts w:ascii="Candara" w:hAnsi="Candara" w:cs="Segoe UI"/>
                <w:color w:val="002060"/>
                <w:lang w:val="sr-Cyrl-ME"/>
              </w:rPr>
              <w:t>В</w:t>
            </w:r>
            <w:r w:rsidRPr="006C4F1C">
              <w:rPr>
                <w:rFonts w:ascii="Candara" w:hAnsi="Candara" w:cs="Segoe UI"/>
                <w:color w:val="002060"/>
                <w:lang w:val="sr-Latn-ME"/>
              </w:rPr>
              <w:t>италцу</w:t>
            </w:r>
            <w:r w:rsidR="009D495E" w:rsidRPr="006C4F1C">
              <w:rPr>
                <w:rFonts w:ascii="Candara" w:hAnsi="Candara" w:cs="Segoe UI"/>
                <w:color w:val="002060"/>
                <w:lang w:val="sr-Cyrl-RS"/>
              </w:rPr>
              <w:t xml:space="preserve"> и на Улици обала Зете </w:t>
            </w:r>
            <w:r w:rsidR="00B17A02" w:rsidRPr="006C4F1C">
              <w:rPr>
                <w:rFonts w:ascii="Candara" w:hAnsi="Candara"/>
                <w:color w:val="002060"/>
                <w:lang w:val="sr-Latn-ME"/>
              </w:rPr>
              <w:t>I</w:t>
            </w:r>
            <w:r w:rsidRPr="006C4F1C">
              <w:rPr>
                <w:rFonts w:ascii="Candara" w:hAnsi="Candara" w:cs="Segoe UI"/>
                <w:color w:val="002060"/>
                <w:lang w:val="sr-Latn-ME"/>
              </w:rPr>
              <w:t>.</w:t>
            </w:r>
          </w:p>
        </w:tc>
        <w:tc>
          <w:tcPr>
            <w:tcW w:w="4394" w:type="dxa"/>
            <w:tcBorders>
              <w:top w:val="single" w:sz="4" w:space="0" w:color="auto"/>
              <w:left w:val="single" w:sz="4" w:space="0" w:color="auto"/>
              <w:bottom w:val="single" w:sz="4" w:space="0" w:color="auto"/>
              <w:right w:val="single" w:sz="12" w:space="0" w:color="auto"/>
            </w:tcBorders>
            <w:shd w:val="clear" w:color="auto" w:fill="auto"/>
          </w:tcPr>
          <w:p w14:paraId="353EA763" w14:textId="3675FBA0" w:rsidR="00084CAB" w:rsidRPr="006C4F1C" w:rsidRDefault="00084CAB" w:rsidP="00A717D1">
            <w:pPr>
              <w:tabs>
                <w:tab w:val="center" w:pos="176"/>
                <w:tab w:val="right" w:pos="9072"/>
              </w:tabs>
              <w:spacing w:before="60" w:line="20" w:lineRule="atLeast"/>
              <w:jc w:val="both"/>
              <w:rPr>
                <w:rFonts w:ascii="Candara" w:eastAsia="Calibri" w:hAnsi="Candara" w:cs="Andalus"/>
                <w:color w:val="002060"/>
                <w:sz w:val="22"/>
                <w:szCs w:val="22"/>
              </w:rPr>
            </w:pPr>
          </w:p>
        </w:tc>
      </w:tr>
      <w:tr w:rsidR="006544DB" w:rsidRPr="006C4F1C" w14:paraId="14DF3C2F" w14:textId="77777777" w:rsidTr="006544DB">
        <w:trPr>
          <w:trHeight w:val="731"/>
        </w:trPr>
        <w:tc>
          <w:tcPr>
            <w:tcW w:w="694" w:type="dxa"/>
            <w:vMerge/>
            <w:tcBorders>
              <w:left w:val="single" w:sz="12" w:space="0" w:color="auto"/>
              <w:bottom w:val="single" w:sz="12" w:space="0" w:color="auto"/>
              <w:right w:val="single" w:sz="4" w:space="0" w:color="auto"/>
            </w:tcBorders>
            <w:shd w:val="clear" w:color="auto" w:fill="auto"/>
            <w:textDirection w:val="btLr"/>
            <w:vAlign w:val="center"/>
          </w:tcPr>
          <w:p w14:paraId="36717C60" w14:textId="77777777" w:rsidR="00084CAB" w:rsidRPr="006C4F1C" w:rsidRDefault="00084CAB" w:rsidP="003A50B5">
            <w:pPr>
              <w:tabs>
                <w:tab w:val="center" w:pos="4536"/>
                <w:tab w:val="right" w:pos="9072"/>
              </w:tabs>
              <w:spacing w:line="20" w:lineRule="atLeast"/>
              <w:jc w:val="center"/>
              <w:rPr>
                <w:rFonts w:ascii="Candara" w:hAnsi="Candara" w:cs="Andalus"/>
                <w:b/>
                <w:color w:val="002060"/>
                <w:sz w:val="22"/>
                <w:szCs w:val="22"/>
              </w:rPr>
            </w:pPr>
          </w:p>
        </w:tc>
        <w:tc>
          <w:tcPr>
            <w:tcW w:w="4820" w:type="dxa"/>
            <w:tcBorders>
              <w:top w:val="single" w:sz="4" w:space="0" w:color="auto"/>
              <w:left w:val="single" w:sz="4" w:space="0" w:color="auto"/>
              <w:bottom w:val="single" w:sz="12" w:space="0" w:color="auto"/>
              <w:right w:val="single" w:sz="4" w:space="0" w:color="auto"/>
            </w:tcBorders>
            <w:shd w:val="clear" w:color="auto" w:fill="auto"/>
          </w:tcPr>
          <w:p w14:paraId="3ABD347C" w14:textId="77777777" w:rsidR="00084CAB" w:rsidRPr="006C4F1C" w:rsidRDefault="00084CAB" w:rsidP="00866EFB">
            <w:pPr>
              <w:pStyle w:val="ListParagraph"/>
              <w:spacing w:before="60" w:after="120" w:line="20" w:lineRule="atLeast"/>
              <w:ind w:left="0"/>
              <w:jc w:val="both"/>
              <w:rPr>
                <w:rFonts w:ascii="Candara" w:hAnsi="Candara" w:cs="Andalus"/>
                <w:b/>
                <w:i/>
                <w:color w:val="002060"/>
                <w:u w:val="single"/>
                <w:lang w:val="sr-Latn-CS" w:eastAsia="sr-Latn-CS"/>
              </w:rPr>
            </w:pPr>
            <w:r w:rsidRPr="006C4F1C">
              <w:rPr>
                <w:rFonts w:ascii="Candara" w:hAnsi="Candara" w:cs="Andalus"/>
                <w:b/>
                <w:i/>
                <w:color w:val="002060"/>
                <w:u w:val="single"/>
                <w:lang w:val="sr-Cyrl-RS" w:eastAsia="sr-Latn-CS"/>
              </w:rPr>
              <w:t xml:space="preserve">Санација макадамских </w:t>
            </w:r>
            <w:r w:rsidRPr="006C4F1C">
              <w:rPr>
                <w:rFonts w:ascii="Candara" w:hAnsi="Candara" w:cs="Andalus"/>
                <w:b/>
                <w:i/>
                <w:color w:val="002060"/>
                <w:u w:val="single"/>
                <w:lang w:val="sr-Latn-CS" w:eastAsia="sr-Latn-CS"/>
              </w:rPr>
              <w:t xml:space="preserve"> путева</w:t>
            </w:r>
          </w:p>
          <w:p w14:paraId="07934913" w14:textId="77777777" w:rsidR="00084CAB" w:rsidRPr="006C4F1C" w:rsidRDefault="00084CAB" w:rsidP="00866EFB">
            <w:pPr>
              <w:tabs>
                <w:tab w:val="center" w:pos="176"/>
                <w:tab w:val="right" w:pos="9072"/>
              </w:tabs>
              <w:spacing w:before="60" w:line="20" w:lineRule="atLeast"/>
              <w:jc w:val="both"/>
              <w:rPr>
                <w:rFonts w:ascii="Candara" w:hAnsi="Candara" w:cs="Andalus"/>
                <w:color w:val="002060"/>
                <w:sz w:val="22"/>
                <w:szCs w:val="22"/>
                <w:lang w:val="sr-Cyrl-RS"/>
              </w:rPr>
            </w:pPr>
            <w:r w:rsidRPr="006C4F1C">
              <w:rPr>
                <w:rFonts w:ascii="Candara" w:eastAsia="Calibri" w:hAnsi="Candara" w:cs="Andalus"/>
                <w:bCs/>
                <w:color w:val="002060"/>
                <w:sz w:val="22"/>
                <w:szCs w:val="22"/>
              </w:rPr>
              <w:t xml:space="preserve">Санација </w:t>
            </w:r>
            <w:r w:rsidRPr="006C4F1C">
              <w:rPr>
                <w:rFonts w:ascii="Candara" w:hAnsi="Candara" w:cs="Andalus"/>
                <w:color w:val="002060"/>
                <w:sz w:val="22"/>
                <w:szCs w:val="22"/>
                <w:lang w:val="sr-Cyrl-RS"/>
              </w:rPr>
              <w:t>макадамских путева:</w:t>
            </w:r>
          </w:p>
          <w:p w14:paraId="38671114" w14:textId="77777777" w:rsidR="00084CAB" w:rsidRPr="006C4F1C" w:rsidRDefault="00084CAB" w:rsidP="00866EFB">
            <w:pPr>
              <w:tabs>
                <w:tab w:val="center" w:pos="176"/>
                <w:tab w:val="right" w:pos="9072"/>
              </w:tabs>
              <w:spacing w:before="60" w:line="20" w:lineRule="atLeast"/>
              <w:ind w:left="184" w:hanging="142"/>
              <w:jc w:val="both"/>
              <w:rPr>
                <w:rFonts w:ascii="Candara" w:hAnsi="Candara" w:cs="Andalus"/>
                <w:color w:val="002060"/>
                <w:sz w:val="22"/>
                <w:szCs w:val="22"/>
                <w:lang w:val="sr-Cyrl-RS"/>
              </w:rPr>
            </w:pPr>
            <w:r w:rsidRPr="006C4F1C">
              <w:rPr>
                <w:rFonts w:ascii="Candara" w:hAnsi="Candara" w:cs="Andalus"/>
                <w:color w:val="002060"/>
                <w:sz w:val="22"/>
                <w:szCs w:val="22"/>
                <w:lang w:val="sr-Cyrl-RS"/>
              </w:rPr>
              <w:t>-</w:t>
            </w:r>
            <w:r w:rsidRPr="006C4F1C">
              <w:rPr>
                <w:rFonts w:ascii="Candara" w:hAnsi="Candara" w:cs="Andalus"/>
                <w:color w:val="002060"/>
                <w:sz w:val="22"/>
                <w:szCs w:val="22"/>
              </w:rPr>
              <w:t xml:space="preserve"> </w:t>
            </w:r>
            <w:r w:rsidRPr="006C4F1C">
              <w:rPr>
                <w:rFonts w:ascii="Candara" w:hAnsi="Candara" w:cs="Andalus"/>
                <w:color w:val="002060"/>
                <w:sz w:val="22"/>
                <w:szCs w:val="22"/>
                <w:lang w:val="sr-Cyrl-RS"/>
              </w:rPr>
              <w:t xml:space="preserve">приступних путева са регионалног пута Никшић - </w:t>
            </w:r>
            <w:r w:rsidRPr="006C4F1C">
              <w:rPr>
                <w:rFonts w:ascii="Candara" w:hAnsi="Candara" w:cs="Andalus"/>
                <w:color w:val="002060"/>
                <w:sz w:val="22"/>
                <w:szCs w:val="22"/>
              </w:rPr>
              <w:t>Чево у Броћанцу</w:t>
            </w:r>
            <w:r w:rsidRPr="006C4F1C">
              <w:rPr>
                <w:rFonts w:ascii="Candara" w:hAnsi="Candara" w:cs="Andalus"/>
                <w:color w:val="002060"/>
                <w:sz w:val="22"/>
                <w:szCs w:val="22"/>
                <w:lang w:val="sr-Cyrl-RS"/>
              </w:rPr>
              <w:t>,</w:t>
            </w:r>
          </w:p>
          <w:p w14:paraId="6507086D" w14:textId="77777777" w:rsidR="00084CAB" w:rsidRPr="006C4F1C" w:rsidRDefault="00084CAB" w:rsidP="00866EFB">
            <w:pPr>
              <w:tabs>
                <w:tab w:val="center" w:pos="176"/>
                <w:tab w:val="right" w:pos="9072"/>
              </w:tabs>
              <w:spacing w:before="60" w:line="20" w:lineRule="atLeast"/>
              <w:ind w:left="184" w:hanging="142"/>
              <w:jc w:val="both"/>
              <w:rPr>
                <w:rFonts w:ascii="Candara" w:eastAsia="Calibri" w:hAnsi="Candara" w:cs="Andalus"/>
                <w:bCs/>
                <w:color w:val="002060"/>
                <w:sz w:val="22"/>
                <w:szCs w:val="22"/>
              </w:rPr>
            </w:pPr>
            <w:r w:rsidRPr="006C4F1C">
              <w:rPr>
                <w:rFonts w:ascii="Candara" w:hAnsi="Candara" w:cs="Andalus"/>
                <w:color w:val="002060"/>
                <w:sz w:val="22"/>
                <w:szCs w:val="22"/>
                <w:lang w:val="sr-Cyrl-RS"/>
              </w:rPr>
              <w:t>- пута Кусиде – стара пруга</w:t>
            </w:r>
            <w:r w:rsidRPr="006C4F1C">
              <w:rPr>
                <w:rFonts w:ascii="Candara" w:hAnsi="Candara" w:cs="Andalus"/>
                <w:color w:val="002060"/>
                <w:sz w:val="22"/>
                <w:szCs w:val="22"/>
              </w:rPr>
              <w:t>.</w:t>
            </w:r>
          </w:p>
        </w:tc>
        <w:tc>
          <w:tcPr>
            <w:tcW w:w="4394" w:type="dxa"/>
            <w:tcBorders>
              <w:top w:val="single" w:sz="4" w:space="0" w:color="auto"/>
              <w:left w:val="single" w:sz="4" w:space="0" w:color="auto"/>
              <w:bottom w:val="single" w:sz="12" w:space="0" w:color="auto"/>
              <w:right w:val="single" w:sz="12" w:space="0" w:color="auto"/>
            </w:tcBorders>
            <w:shd w:val="clear" w:color="auto" w:fill="auto"/>
          </w:tcPr>
          <w:p w14:paraId="59DB2778" w14:textId="77777777" w:rsidR="00084CAB" w:rsidRPr="006C4F1C" w:rsidRDefault="00084CAB" w:rsidP="00084CAB">
            <w:pPr>
              <w:spacing w:before="40" w:after="20" w:line="20" w:lineRule="atLeast"/>
              <w:jc w:val="both"/>
              <w:rPr>
                <w:rFonts w:ascii="Candara" w:hAnsi="Candara" w:cs="Andalus"/>
                <w:color w:val="002060"/>
                <w:sz w:val="22"/>
                <w:szCs w:val="22"/>
                <w:lang w:val="sr-Cyrl-RS"/>
              </w:rPr>
            </w:pPr>
            <w:r w:rsidRPr="006C4F1C">
              <w:rPr>
                <w:rFonts w:ascii="Candara" w:hAnsi="Candara" w:cs="Andalus"/>
                <w:color w:val="002060"/>
                <w:sz w:val="22"/>
                <w:szCs w:val="22"/>
              </w:rPr>
              <w:t>Извршена је санција (насипање, равнање и ваљање)</w:t>
            </w:r>
            <w:r w:rsidRPr="006C4F1C">
              <w:rPr>
                <w:rFonts w:ascii="Candara" w:hAnsi="Candara" w:cs="Andalus"/>
                <w:color w:val="002060"/>
                <w:sz w:val="22"/>
                <w:szCs w:val="22"/>
                <w:lang w:val="sr-Cyrl-RS"/>
              </w:rPr>
              <w:t>:</w:t>
            </w:r>
          </w:p>
          <w:p w14:paraId="478619AF" w14:textId="18E83161" w:rsidR="00084CAB" w:rsidRPr="006C4F1C" w:rsidRDefault="00084CAB" w:rsidP="00084CAB">
            <w:pPr>
              <w:spacing w:before="20" w:after="20" w:line="20" w:lineRule="atLeast"/>
              <w:ind w:left="183" w:hanging="183"/>
              <w:jc w:val="both"/>
              <w:rPr>
                <w:rFonts w:ascii="Candara" w:hAnsi="Candara" w:cs="Andalus"/>
                <w:color w:val="002060"/>
                <w:sz w:val="22"/>
                <w:szCs w:val="22"/>
                <w:lang w:val="sr-Cyrl-RS"/>
              </w:rPr>
            </w:pPr>
            <w:r w:rsidRPr="006C4F1C">
              <w:rPr>
                <w:rFonts w:ascii="Candara" w:hAnsi="Candara" w:cs="Andalus"/>
                <w:color w:val="002060"/>
                <w:sz w:val="22"/>
                <w:szCs w:val="22"/>
                <w:lang w:val="sr-Cyrl-RS"/>
              </w:rPr>
              <w:t xml:space="preserve">  -</w:t>
            </w:r>
            <w:r w:rsidRPr="006C4F1C">
              <w:rPr>
                <w:rFonts w:ascii="Candara" w:hAnsi="Candara" w:cs="Andalus"/>
                <w:color w:val="002060"/>
                <w:sz w:val="22"/>
                <w:szCs w:val="22"/>
              </w:rPr>
              <w:t xml:space="preserve"> кракова са </w:t>
            </w:r>
            <w:r w:rsidR="00C11DBF" w:rsidRPr="006C4F1C">
              <w:rPr>
                <w:rFonts w:ascii="Candara" w:hAnsi="Candara" w:cs="Andalus"/>
                <w:color w:val="002060"/>
                <w:sz w:val="22"/>
                <w:szCs w:val="22"/>
                <w:lang w:val="sr-Cyrl-ME"/>
              </w:rPr>
              <w:t xml:space="preserve">регионалног пута </w:t>
            </w:r>
            <w:r w:rsidRPr="006C4F1C">
              <w:rPr>
                <w:rFonts w:ascii="Candara" w:hAnsi="Candara" w:cs="Andalus"/>
                <w:color w:val="002060"/>
                <w:sz w:val="22"/>
                <w:szCs w:val="22"/>
              </w:rPr>
              <w:t>Никшић</w:t>
            </w:r>
            <w:r w:rsidR="00C11DBF" w:rsidRPr="006C4F1C">
              <w:rPr>
                <w:rFonts w:ascii="Candara" w:hAnsi="Candara" w:cs="Andalus"/>
                <w:color w:val="002060"/>
                <w:sz w:val="22"/>
                <w:szCs w:val="22"/>
                <w:lang w:val="sr-Cyrl-ME"/>
              </w:rPr>
              <w:t xml:space="preserve"> </w:t>
            </w:r>
            <w:r w:rsidRPr="006C4F1C">
              <w:rPr>
                <w:rFonts w:ascii="Candara" w:hAnsi="Candara" w:cs="Andalus"/>
                <w:color w:val="002060"/>
                <w:sz w:val="22"/>
                <w:szCs w:val="22"/>
              </w:rPr>
              <w:t>- Чево, у Броћанцу</w:t>
            </w:r>
            <w:r w:rsidR="00C11DBF" w:rsidRPr="006C4F1C">
              <w:rPr>
                <w:rFonts w:ascii="Candara" w:hAnsi="Candara" w:cs="Andalus"/>
                <w:color w:val="002060"/>
                <w:sz w:val="22"/>
                <w:szCs w:val="22"/>
                <w:lang w:val="sr-Cyrl-ME"/>
              </w:rPr>
              <w:t>,</w:t>
            </w:r>
            <w:r w:rsidRPr="006C4F1C">
              <w:rPr>
                <w:rFonts w:ascii="Candara" w:hAnsi="Candara" w:cs="Andalus"/>
                <w:color w:val="002060"/>
                <w:sz w:val="22"/>
                <w:szCs w:val="22"/>
                <w:lang w:val="sr-Cyrl-RS"/>
              </w:rPr>
              <w:t xml:space="preserve"> у дужини од 1.200 м</w:t>
            </w:r>
            <w:r w:rsidR="00C11DBF" w:rsidRPr="006C4F1C">
              <w:rPr>
                <w:rFonts w:ascii="Candara" w:hAnsi="Candara" w:cs="Andalus"/>
                <w:color w:val="002060"/>
                <w:sz w:val="22"/>
                <w:szCs w:val="22"/>
                <w:lang w:val="sr-Cyrl-RS"/>
              </w:rPr>
              <w:t>,</w:t>
            </w:r>
          </w:p>
          <w:p w14:paraId="7E942869" w14:textId="4F1455B6" w:rsidR="00084CAB" w:rsidRPr="006C4F1C" w:rsidRDefault="00084CAB" w:rsidP="00084CAB">
            <w:pPr>
              <w:spacing w:before="20" w:after="20" w:line="20" w:lineRule="atLeast"/>
              <w:ind w:left="183" w:hanging="183"/>
              <w:jc w:val="both"/>
              <w:rPr>
                <w:rFonts w:ascii="Candara" w:hAnsi="Candara" w:cs="Andalus"/>
                <w:color w:val="002060"/>
                <w:sz w:val="22"/>
                <w:szCs w:val="22"/>
                <w:lang w:val="sr-Cyrl-RS"/>
              </w:rPr>
            </w:pPr>
            <w:r w:rsidRPr="006C4F1C">
              <w:rPr>
                <w:rFonts w:ascii="Candara" w:hAnsi="Candara" w:cs="Andalus"/>
                <w:color w:val="002060"/>
                <w:sz w:val="22"/>
                <w:szCs w:val="22"/>
                <w:lang w:val="sr-Cyrl-RS"/>
              </w:rPr>
              <w:t xml:space="preserve">  - </w:t>
            </w:r>
            <w:r w:rsidRPr="006C4F1C">
              <w:rPr>
                <w:rFonts w:ascii="Candara" w:hAnsi="Candara"/>
                <w:color w:val="002060"/>
                <w:sz w:val="22"/>
                <w:szCs w:val="22"/>
              </w:rPr>
              <w:t>крака са пута Треп</w:t>
            </w:r>
            <w:r w:rsidR="00514078" w:rsidRPr="006C4F1C">
              <w:rPr>
                <w:rFonts w:ascii="Candara" w:hAnsi="Candara"/>
                <w:color w:val="002060"/>
                <w:sz w:val="22"/>
                <w:szCs w:val="22"/>
              </w:rPr>
              <w:t>ч</w:t>
            </w:r>
            <w:r w:rsidRPr="006C4F1C">
              <w:rPr>
                <w:rFonts w:ascii="Candara" w:hAnsi="Candara"/>
                <w:color w:val="002060"/>
                <w:sz w:val="22"/>
                <w:szCs w:val="22"/>
              </w:rPr>
              <w:t>а - Кусиде, старом пругом</w:t>
            </w:r>
            <w:r w:rsidRPr="006C4F1C">
              <w:rPr>
                <w:rFonts w:ascii="Candara" w:hAnsi="Candara" w:cs="Andalus"/>
                <w:color w:val="002060"/>
                <w:sz w:val="22"/>
                <w:szCs w:val="22"/>
                <w:lang w:val="sr-Cyrl-RS"/>
              </w:rPr>
              <w:t xml:space="preserve"> у дужини од 1.300 м.</w:t>
            </w:r>
          </w:p>
        </w:tc>
      </w:tr>
      <w:tr w:rsidR="006544DB" w:rsidRPr="006C4F1C" w14:paraId="42D7D78B" w14:textId="77777777" w:rsidTr="006544DB">
        <w:trPr>
          <w:trHeight w:val="556"/>
        </w:trPr>
        <w:tc>
          <w:tcPr>
            <w:tcW w:w="694" w:type="dxa"/>
            <w:vMerge w:val="restart"/>
            <w:tcBorders>
              <w:top w:val="single" w:sz="12" w:space="0" w:color="auto"/>
              <w:left w:val="single" w:sz="12" w:space="0" w:color="auto"/>
              <w:right w:val="single" w:sz="4" w:space="0" w:color="auto"/>
            </w:tcBorders>
            <w:shd w:val="clear" w:color="auto" w:fill="auto"/>
            <w:textDirection w:val="btLr"/>
            <w:vAlign w:val="center"/>
          </w:tcPr>
          <w:p w14:paraId="53148A40" w14:textId="77777777" w:rsidR="00282A18" w:rsidRPr="006C4F1C" w:rsidRDefault="00282A18" w:rsidP="003A50B5">
            <w:pPr>
              <w:tabs>
                <w:tab w:val="center" w:pos="4536"/>
                <w:tab w:val="right" w:pos="9072"/>
              </w:tabs>
              <w:spacing w:line="20" w:lineRule="atLeast"/>
              <w:jc w:val="center"/>
              <w:rPr>
                <w:rFonts w:ascii="Candara" w:hAnsi="Candara" w:cs="Andalus"/>
                <w:b/>
                <w:color w:val="002060"/>
                <w:sz w:val="22"/>
                <w:szCs w:val="22"/>
              </w:rPr>
            </w:pPr>
            <w:r w:rsidRPr="006C4F1C">
              <w:rPr>
                <w:rFonts w:ascii="Candara" w:hAnsi="Candara" w:cs="Andalus"/>
                <w:b/>
                <w:color w:val="002060"/>
                <w:sz w:val="22"/>
                <w:szCs w:val="22"/>
              </w:rPr>
              <w:lastRenderedPageBreak/>
              <w:t>ВОДОВОД</w:t>
            </w:r>
          </w:p>
        </w:tc>
        <w:tc>
          <w:tcPr>
            <w:tcW w:w="4820" w:type="dxa"/>
            <w:tcBorders>
              <w:top w:val="single" w:sz="12" w:space="0" w:color="auto"/>
              <w:left w:val="single" w:sz="4" w:space="0" w:color="auto"/>
              <w:bottom w:val="single" w:sz="4" w:space="0" w:color="auto"/>
              <w:right w:val="single" w:sz="4" w:space="0" w:color="auto"/>
            </w:tcBorders>
            <w:shd w:val="clear" w:color="auto" w:fill="auto"/>
          </w:tcPr>
          <w:p w14:paraId="56089569" w14:textId="77777777" w:rsidR="00282A18" w:rsidRPr="006C4F1C" w:rsidRDefault="00282A18" w:rsidP="0000416D">
            <w:pPr>
              <w:spacing w:before="60" w:line="20" w:lineRule="atLeast"/>
              <w:jc w:val="both"/>
              <w:rPr>
                <w:rFonts w:ascii="Candara" w:hAnsi="Candara"/>
                <w:bCs/>
                <w:color w:val="002060"/>
                <w:sz w:val="22"/>
                <w:szCs w:val="22"/>
              </w:rPr>
            </w:pPr>
            <w:r w:rsidRPr="006C4F1C">
              <w:rPr>
                <w:rFonts w:ascii="Candara" w:hAnsi="Candara" w:cs="Andalus"/>
                <w:color w:val="002060"/>
                <w:sz w:val="22"/>
                <w:szCs w:val="22"/>
              </w:rPr>
              <w:t>Доградња - продужетак постојећег водовода, до кућа (6 домаћинстава) које се налазе иза бране Сланог језера (на обали). Дужина недостајућег водовода је цца 1,5 км</w:t>
            </w:r>
          </w:p>
        </w:tc>
        <w:tc>
          <w:tcPr>
            <w:tcW w:w="4394" w:type="dxa"/>
            <w:tcBorders>
              <w:top w:val="single" w:sz="12" w:space="0" w:color="auto"/>
              <w:left w:val="single" w:sz="4" w:space="0" w:color="auto"/>
              <w:bottom w:val="single" w:sz="4" w:space="0" w:color="auto"/>
              <w:right w:val="single" w:sz="12" w:space="0" w:color="auto"/>
            </w:tcBorders>
            <w:shd w:val="clear" w:color="auto" w:fill="auto"/>
          </w:tcPr>
          <w:p w14:paraId="2258C705" w14:textId="6E2D9C99" w:rsidR="00282A18" w:rsidRPr="006C4F1C" w:rsidRDefault="00282A18" w:rsidP="003A50B5">
            <w:pPr>
              <w:spacing w:before="60" w:line="20" w:lineRule="atLeast"/>
              <w:jc w:val="both"/>
              <w:rPr>
                <w:rFonts w:ascii="Candara" w:hAnsi="Candara" w:cs="Andalus"/>
                <w:color w:val="002060"/>
                <w:sz w:val="22"/>
                <w:szCs w:val="22"/>
              </w:rPr>
            </w:pPr>
          </w:p>
        </w:tc>
      </w:tr>
      <w:tr w:rsidR="006544DB" w:rsidRPr="006C4F1C" w14:paraId="30A81A06" w14:textId="77777777" w:rsidTr="006544DB">
        <w:trPr>
          <w:trHeight w:val="556"/>
        </w:trPr>
        <w:tc>
          <w:tcPr>
            <w:tcW w:w="694" w:type="dxa"/>
            <w:vMerge/>
            <w:tcBorders>
              <w:left w:val="single" w:sz="12" w:space="0" w:color="auto"/>
              <w:bottom w:val="single" w:sz="12" w:space="0" w:color="auto"/>
              <w:right w:val="single" w:sz="4" w:space="0" w:color="auto"/>
            </w:tcBorders>
            <w:shd w:val="clear" w:color="auto" w:fill="auto"/>
            <w:textDirection w:val="btLr"/>
            <w:vAlign w:val="center"/>
          </w:tcPr>
          <w:p w14:paraId="6D74C955" w14:textId="77777777" w:rsidR="00282A18" w:rsidRPr="006C4F1C" w:rsidRDefault="00282A18" w:rsidP="003A50B5">
            <w:pPr>
              <w:tabs>
                <w:tab w:val="center" w:pos="4536"/>
                <w:tab w:val="right" w:pos="9072"/>
              </w:tabs>
              <w:spacing w:line="20" w:lineRule="atLeast"/>
              <w:jc w:val="center"/>
              <w:rPr>
                <w:rFonts w:ascii="Candara" w:hAnsi="Candara" w:cs="Andalus"/>
                <w:b/>
                <w:color w:val="002060"/>
                <w:sz w:val="22"/>
                <w:szCs w:val="22"/>
              </w:rPr>
            </w:pPr>
          </w:p>
        </w:tc>
        <w:tc>
          <w:tcPr>
            <w:tcW w:w="4820" w:type="dxa"/>
            <w:tcBorders>
              <w:top w:val="single" w:sz="8" w:space="0" w:color="auto"/>
              <w:left w:val="single" w:sz="4" w:space="0" w:color="auto"/>
              <w:bottom w:val="single" w:sz="12" w:space="0" w:color="auto"/>
              <w:right w:val="single" w:sz="4" w:space="0" w:color="auto"/>
            </w:tcBorders>
            <w:shd w:val="clear" w:color="auto" w:fill="auto"/>
          </w:tcPr>
          <w:p w14:paraId="345CB9EA" w14:textId="77777777" w:rsidR="00282A18" w:rsidRPr="006C4F1C" w:rsidRDefault="00282A18" w:rsidP="0041770C">
            <w:pPr>
              <w:spacing w:before="60" w:line="20" w:lineRule="atLeast"/>
              <w:rPr>
                <w:rFonts w:ascii="Candara" w:hAnsi="Candara"/>
                <w:bCs/>
                <w:color w:val="002060"/>
                <w:sz w:val="22"/>
                <w:szCs w:val="22"/>
                <w:lang w:val="sr-Cyrl-RS"/>
              </w:rPr>
            </w:pPr>
            <w:r w:rsidRPr="006C4F1C">
              <w:rPr>
                <w:rFonts w:ascii="Candara" w:hAnsi="Candara" w:cs="Andalus"/>
                <w:color w:val="002060"/>
                <w:sz w:val="22"/>
                <w:szCs w:val="22"/>
              </w:rPr>
              <w:t>Побољшање водоснабдијевања домаћинстава Орлине и Широке улице, јер у љ</w:t>
            </w:r>
            <w:r w:rsidRPr="006C4F1C">
              <w:rPr>
                <w:rFonts w:ascii="Candara" w:hAnsi="Candara" w:cs="Andalus"/>
                <w:color w:val="002060"/>
                <w:sz w:val="22"/>
                <w:szCs w:val="22"/>
                <w:lang w:val="sr-Cyrl-RS"/>
              </w:rPr>
              <w:t>е</w:t>
            </w:r>
            <w:r w:rsidRPr="006C4F1C">
              <w:rPr>
                <w:rFonts w:ascii="Candara" w:hAnsi="Candara" w:cs="Andalus"/>
                <w:color w:val="002060"/>
                <w:sz w:val="22"/>
                <w:szCs w:val="22"/>
              </w:rPr>
              <w:t>тњем периоду немају воду</w:t>
            </w:r>
            <w:r w:rsidRPr="006C4F1C">
              <w:rPr>
                <w:rFonts w:ascii="Candara" w:hAnsi="Candara" w:cs="Andalus"/>
                <w:color w:val="002060"/>
                <w:sz w:val="22"/>
                <w:szCs w:val="22"/>
                <w:lang w:val="sr-Cyrl-RS"/>
              </w:rPr>
              <w:t>.</w:t>
            </w:r>
          </w:p>
        </w:tc>
        <w:tc>
          <w:tcPr>
            <w:tcW w:w="4394" w:type="dxa"/>
            <w:tcBorders>
              <w:top w:val="single" w:sz="8" w:space="0" w:color="auto"/>
              <w:left w:val="single" w:sz="4" w:space="0" w:color="auto"/>
              <w:bottom w:val="single" w:sz="12" w:space="0" w:color="auto"/>
              <w:right w:val="single" w:sz="12" w:space="0" w:color="auto"/>
            </w:tcBorders>
            <w:shd w:val="clear" w:color="auto" w:fill="auto"/>
          </w:tcPr>
          <w:p w14:paraId="64551F8C" w14:textId="77777777" w:rsidR="00282A18" w:rsidRPr="006C4F1C" w:rsidRDefault="00282A18" w:rsidP="003A50B5">
            <w:pPr>
              <w:spacing w:before="60" w:line="20" w:lineRule="atLeast"/>
              <w:jc w:val="both"/>
              <w:rPr>
                <w:rFonts w:ascii="Candara" w:hAnsi="Candara" w:cs="Andalus"/>
                <w:color w:val="002060"/>
                <w:sz w:val="22"/>
                <w:szCs w:val="22"/>
              </w:rPr>
            </w:pPr>
          </w:p>
        </w:tc>
      </w:tr>
      <w:tr w:rsidR="006544DB" w:rsidRPr="006C4F1C" w14:paraId="2D6D73F8" w14:textId="77777777" w:rsidTr="006544DB">
        <w:trPr>
          <w:trHeight w:val="630"/>
        </w:trPr>
        <w:tc>
          <w:tcPr>
            <w:tcW w:w="694" w:type="dxa"/>
            <w:vMerge w:val="restart"/>
            <w:tcBorders>
              <w:top w:val="single" w:sz="12" w:space="0" w:color="auto"/>
              <w:left w:val="single" w:sz="12" w:space="0" w:color="auto"/>
              <w:right w:val="single" w:sz="4" w:space="0" w:color="auto"/>
            </w:tcBorders>
            <w:shd w:val="clear" w:color="auto" w:fill="auto"/>
            <w:textDirection w:val="btLr"/>
            <w:vAlign w:val="center"/>
          </w:tcPr>
          <w:p w14:paraId="3BFB1BB1" w14:textId="77777777" w:rsidR="00282A18" w:rsidRPr="006C4F1C" w:rsidRDefault="00282A18" w:rsidP="003A50B5">
            <w:pPr>
              <w:tabs>
                <w:tab w:val="center" w:pos="4536"/>
                <w:tab w:val="right" w:pos="9072"/>
              </w:tabs>
              <w:spacing w:line="20" w:lineRule="atLeast"/>
              <w:jc w:val="center"/>
              <w:rPr>
                <w:rFonts w:ascii="Candara" w:hAnsi="Candara" w:cs="Andalus"/>
                <w:b/>
                <w:color w:val="002060"/>
                <w:sz w:val="22"/>
                <w:szCs w:val="22"/>
              </w:rPr>
            </w:pPr>
            <w:r w:rsidRPr="006C4F1C">
              <w:rPr>
                <w:rFonts w:ascii="Candara" w:hAnsi="Candara" w:cs="Andalus"/>
                <w:b/>
                <w:color w:val="002060"/>
                <w:sz w:val="22"/>
                <w:szCs w:val="22"/>
              </w:rPr>
              <w:t>ОСТАЛО</w:t>
            </w:r>
          </w:p>
        </w:tc>
        <w:tc>
          <w:tcPr>
            <w:tcW w:w="4820" w:type="dxa"/>
            <w:tcBorders>
              <w:top w:val="single" w:sz="12" w:space="0" w:color="auto"/>
              <w:left w:val="single" w:sz="4" w:space="0" w:color="auto"/>
              <w:bottom w:val="single" w:sz="4" w:space="0" w:color="auto"/>
              <w:right w:val="single" w:sz="4" w:space="0" w:color="auto"/>
            </w:tcBorders>
            <w:shd w:val="clear" w:color="auto" w:fill="auto"/>
          </w:tcPr>
          <w:p w14:paraId="2B622207" w14:textId="77777777" w:rsidR="00282A18" w:rsidRPr="006C4F1C" w:rsidRDefault="00282A18" w:rsidP="003A50B5">
            <w:pPr>
              <w:pStyle w:val="ListParagraph"/>
              <w:spacing w:before="60" w:after="120" w:line="20" w:lineRule="atLeast"/>
              <w:ind w:left="0"/>
              <w:jc w:val="both"/>
              <w:rPr>
                <w:rFonts w:ascii="Candara" w:eastAsia="Times New Roman" w:hAnsi="Candara" w:cs="Andalus"/>
                <w:b/>
                <w:i/>
                <w:color w:val="002060"/>
                <w:u w:val="single"/>
                <w:lang w:val="sr-Latn-CS" w:eastAsia="sr-Latn-CS"/>
              </w:rPr>
            </w:pPr>
            <w:r w:rsidRPr="006C4F1C">
              <w:rPr>
                <w:rFonts w:ascii="Candara" w:eastAsia="Times New Roman" w:hAnsi="Candara" w:cs="Andalus"/>
                <w:b/>
                <w:i/>
                <w:color w:val="002060"/>
                <w:u w:val="single"/>
                <w:lang w:val="sr-Latn-CS" w:eastAsia="sr-Latn-CS"/>
              </w:rPr>
              <w:t>Расвјета</w:t>
            </w:r>
          </w:p>
          <w:p w14:paraId="6EC04061" w14:textId="77777777" w:rsidR="00282A18" w:rsidRPr="006C4F1C" w:rsidRDefault="001F2DAA" w:rsidP="003A50B5">
            <w:pPr>
              <w:pStyle w:val="ListParagraph"/>
              <w:spacing w:before="60" w:after="0" w:line="20" w:lineRule="atLeast"/>
              <w:ind w:left="0"/>
              <w:rPr>
                <w:rFonts w:ascii="Candara" w:hAnsi="Candara"/>
                <w:color w:val="002060"/>
                <w:lang w:val="sr-Cyrl-RS" w:eastAsia="sr-Latn-CS"/>
              </w:rPr>
            </w:pPr>
            <w:r w:rsidRPr="006C4F1C">
              <w:rPr>
                <w:rFonts w:ascii="Candara" w:eastAsia="Times New Roman" w:hAnsi="Candara" w:cs="Andalus"/>
                <w:color w:val="002060"/>
                <w:lang w:val="sr-Latn-CS" w:eastAsia="sr-Latn-CS"/>
              </w:rPr>
              <w:t>Изград</w:t>
            </w:r>
            <w:r w:rsidR="000A3A96" w:rsidRPr="006C4F1C">
              <w:rPr>
                <w:rFonts w:ascii="Candara" w:eastAsia="Times New Roman" w:hAnsi="Candara" w:cs="Andalus"/>
                <w:color w:val="002060"/>
                <w:lang w:val="sr-Latn-CS" w:eastAsia="sr-Latn-CS"/>
              </w:rPr>
              <w:t>њ</w:t>
            </w:r>
            <w:r w:rsidRPr="006C4F1C">
              <w:rPr>
                <w:rFonts w:ascii="Candara" w:eastAsia="Times New Roman" w:hAnsi="Candara" w:cs="Andalus"/>
                <w:color w:val="002060"/>
                <w:lang w:val="sr-Latn-CS" w:eastAsia="sr-Latn-CS"/>
              </w:rPr>
              <w:t>а</w:t>
            </w:r>
            <w:r w:rsidR="00282A18" w:rsidRPr="006C4F1C">
              <w:rPr>
                <w:rFonts w:ascii="Candara" w:eastAsia="Times New Roman" w:hAnsi="Candara" w:cs="Andalus"/>
                <w:color w:val="002060"/>
                <w:lang w:val="sr-Latn-CS" w:eastAsia="sr-Latn-CS"/>
              </w:rPr>
              <w:t xml:space="preserve"> </w:t>
            </w:r>
            <w:r w:rsidRPr="006C4F1C">
              <w:rPr>
                <w:rFonts w:ascii="Candara" w:eastAsia="Times New Roman" w:hAnsi="Candara" w:cs="Andalus"/>
                <w:color w:val="002060"/>
                <w:lang w:val="sr-Latn-CS" w:eastAsia="sr-Latn-CS"/>
              </w:rPr>
              <w:t>расвјете</w:t>
            </w:r>
            <w:r w:rsidR="00282A18" w:rsidRPr="006C4F1C">
              <w:rPr>
                <w:rFonts w:ascii="Candara" w:eastAsia="Times New Roman" w:hAnsi="Candara" w:cs="Andalus"/>
                <w:color w:val="002060"/>
                <w:lang w:val="sr-Cyrl-RS" w:eastAsia="sr-Latn-CS"/>
              </w:rPr>
              <w:t xml:space="preserve"> на </w:t>
            </w:r>
            <w:r w:rsidR="00282A18" w:rsidRPr="006C4F1C">
              <w:rPr>
                <w:rFonts w:ascii="Candara" w:hAnsi="Candara"/>
                <w:color w:val="002060"/>
              </w:rPr>
              <w:t>Капином Пољу (код ПТК).</w:t>
            </w:r>
          </w:p>
        </w:tc>
        <w:tc>
          <w:tcPr>
            <w:tcW w:w="4394" w:type="dxa"/>
            <w:tcBorders>
              <w:top w:val="single" w:sz="12" w:space="0" w:color="auto"/>
              <w:left w:val="single" w:sz="4" w:space="0" w:color="auto"/>
              <w:bottom w:val="single" w:sz="4" w:space="0" w:color="auto"/>
              <w:right w:val="single" w:sz="12" w:space="0" w:color="auto"/>
            </w:tcBorders>
            <w:shd w:val="clear" w:color="auto" w:fill="auto"/>
          </w:tcPr>
          <w:p w14:paraId="6072C146" w14:textId="77777777" w:rsidR="00282A18" w:rsidRPr="006C4F1C" w:rsidRDefault="00282A18" w:rsidP="0000416D">
            <w:pPr>
              <w:tabs>
                <w:tab w:val="center" w:pos="4536"/>
                <w:tab w:val="right" w:pos="9072"/>
              </w:tabs>
              <w:spacing w:before="60" w:line="20" w:lineRule="atLeast"/>
              <w:jc w:val="both"/>
              <w:rPr>
                <w:rFonts w:ascii="Candara" w:eastAsia="Calibri" w:hAnsi="Candara"/>
                <w:color w:val="002060"/>
                <w:sz w:val="22"/>
                <w:szCs w:val="22"/>
              </w:rPr>
            </w:pPr>
            <w:r w:rsidRPr="006C4F1C">
              <w:rPr>
                <w:rFonts w:ascii="Candara" w:eastAsia="Calibri" w:hAnsi="Candara"/>
                <w:color w:val="002060"/>
                <w:sz w:val="22"/>
                <w:szCs w:val="22"/>
              </w:rPr>
              <w:t xml:space="preserve">Изграђена је ЛЕД </w:t>
            </w:r>
            <w:r w:rsidRPr="006C4F1C">
              <w:rPr>
                <w:rFonts w:ascii="Candara" w:eastAsia="Calibri" w:hAnsi="Candara"/>
                <w:color w:val="002060"/>
                <w:sz w:val="22"/>
                <w:szCs w:val="22"/>
                <w:lang w:val="sr-Cyrl-RS"/>
              </w:rPr>
              <w:t>р</w:t>
            </w:r>
            <w:r w:rsidRPr="006C4F1C">
              <w:rPr>
                <w:rFonts w:ascii="Candara" w:eastAsia="Calibri" w:hAnsi="Candara"/>
                <w:color w:val="002060"/>
                <w:sz w:val="22"/>
                <w:szCs w:val="22"/>
              </w:rPr>
              <w:t>асвјета на Капином Пољу (код ПТК)  у дужини од 80 м.</w:t>
            </w:r>
          </w:p>
        </w:tc>
      </w:tr>
      <w:tr w:rsidR="006544DB" w:rsidRPr="006C4F1C" w14:paraId="37603942" w14:textId="77777777" w:rsidTr="006544DB">
        <w:trPr>
          <w:trHeight w:val="630"/>
        </w:trPr>
        <w:tc>
          <w:tcPr>
            <w:tcW w:w="694" w:type="dxa"/>
            <w:vMerge/>
            <w:tcBorders>
              <w:left w:val="single" w:sz="12" w:space="0" w:color="auto"/>
              <w:right w:val="single" w:sz="4" w:space="0" w:color="auto"/>
            </w:tcBorders>
            <w:shd w:val="clear" w:color="auto" w:fill="auto"/>
            <w:textDirection w:val="btLr"/>
            <w:vAlign w:val="center"/>
          </w:tcPr>
          <w:p w14:paraId="5B06CD41" w14:textId="77777777" w:rsidR="00282A18" w:rsidRPr="006C4F1C" w:rsidRDefault="00282A18" w:rsidP="003A50B5">
            <w:pPr>
              <w:tabs>
                <w:tab w:val="center" w:pos="4536"/>
                <w:tab w:val="right" w:pos="9072"/>
              </w:tabs>
              <w:spacing w:line="20" w:lineRule="atLeast"/>
              <w:jc w:val="center"/>
              <w:rPr>
                <w:rFonts w:ascii="Candara" w:hAnsi="Candara" w:cs="Andalus"/>
                <w:b/>
                <w:color w:val="002060"/>
                <w:sz w:val="22"/>
                <w:szCs w:val="22"/>
              </w:rPr>
            </w:pP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2EFD207D" w14:textId="77777777" w:rsidR="00282A18" w:rsidRPr="006C4F1C" w:rsidRDefault="00282A18" w:rsidP="003A50B5">
            <w:pPr>
              <w:pStyle w:val="ListParagraph"/>
              <w:spacing w:before="60" w:after="0" w:line="20" w:lineRule="atLeast"/>
              <w:ind w:left="0"/>
              <w:jc w:val="both"/>
              <w:rPr>
                <w:rFonts w:ascii="Candara" w:eastAsia="Times New Roman" w:hAnsi="Candara" w:cs="Andalus"/>
                <w:b/>
                <w:i/>
                <w:color w:val="002060"/>
                <w:u w:val="single"/>
                <w:lang w:val="sr-Latn-CS" w:eastAsia="sr-Latn-CS"/>
              </w:rPr>
            </w:pPr>
            <w:r w:rsidRPr="006C4F1C">
              <w:rPr>
                <w:rFonts w:ascii="Candara" w:eastAsia="Times New Roman" w:hAnsi="Candara" w:cs="Andalus"/>
                <w:b/>
                <w:i/>
                <w:color w:val="002060"/>
                <w:u w:val="single"/>
                <w:lang w:val="sr-Latn-CS" w:eastAsia="sr-Latn-CS"/>
              </w:rPr>
              <w:t>Зеленило</w:t>
            </w:r>
          </w:p>
          <w:p w14:paraId="3FD42823" w14:textId="77777777" w:rsidR="00282A18" w:rsidRPr="006C4F1C" w:rsidRDefault="00282A18" w:rsidP="003A50B5">
            <w:pPr>
              <w:pStyle w:val="ListParagraph"/>
              <w:spacing w:before="60" w:after="0" w:line="20" w:lineRule="atLeast"/>
              <w:ind w:left="0"/>
              <w:jc w:val="both"/>
              <w:rPr>
                <w:rFonts w:ascii="Candara" w:eastAsia="Times New Roman" w:hAnsi="Candara" w:cs="Andalus"/>
                <w:b/>
                <w:i/>
                <w:color w:val="002060"/>
                <w:u w:val="single"/>
                <w:lang w:val="sr-Latn-CS" w:eastAsia="sr-Latn-CS"/>
              </w:rPr>
            </w:pPr>
            <w:r w:rsidRPr="006C4F1C">
              <w:rPr>
                <w:rFonts w:ascii="Candara" w:hAnsi="Candara" w:cs="Andalus"/>
                <w:bCs/>
                <w:color w:val="002060"/>
                <w:lang w:val="sr-Latn-CS" w:eastAsia="sr-Latn-CS"/>
              </w:rPr>
              <w:t>Уређење простора испред нових објеката за породице у стању социјалне потребе.</w:t>
            </w:r>
          </w:p>
        </w:tc>
        <w:tc>
          <w:tcPr>
            <w:tcW w:w="4394" w:type="dxa"/>
            <w:tcBorders>
              <w:top w:val="single" w:sz="4" w:space="0" w:color="auto"/>
              <w:left w:val="single" w:sz="4" w:space="0" w:color="auto"/>
              <w:bottom w:val="single" w:sz="4" w:space="0" w:color="auto"/>
              <w:right w:val="single" w:sz="12" w:space="0" w:color="auto"/>
            </w:tcBorders>
            <w:shd w:val="clear" w:color="auto" w:fill="auto"/>
          </w:tcPr>
          <w:p w14:paraId="4914A08E" w14:textId="77777777" w:rsidR="00282A18" w:rsidRPr="006C4F1C" w:rsidRDefault="00282A18" w:rsidP="0000416D">
            <w:pPr>
              <w:tabs>
                <w:tab w:val="center" w:pos="4536"/>
                <w:tab w:val="right" w:pos="9072"/>
              </w:tabs>
              <w:spacing w:before="60" w:line="20" w:lineRule="atLeast"/>
              <w:jc w:val="both"/>
              <w:rPr>
                <w:rFonts w:ascii="Candara" w:hAnsi="Candara" w:cs="Andalus"/>
                <w:bCs/>
                <w:color w:val="002060"/>
                <w:sz w:val="22"/>
                <w:szCs w:val="22"/>
              </w:rPr>
            </w:pPr>
            <w:r w:rsidRPr="006C4F1C">
              <w:rPr>
                <w:rFonts w:ascii="Candara" w:hAnsi="Candara" w:cs="Andalus"/>
                <w:bCs/>
                <w:color w:val="002060"/>
                <w:sz w:val="22"/>
                <w:szCs w:val="22"/>
              </w:rPr>
              <w:t>У оквиру уређења простора испред објеката за породице у стању социјалне потребе засађене су дрворедне саднице.</w:t>
            </w:r>
          </w:p>
        </w:tc>
      </w:tr>
      <w:tr w:rsidR="006544DB" w:rsidRPr="006C4F1C" w14:paraId="24C7E254" w14:textId="77777777" w:rsidTr="006544DB">
        <w:trPr>
          <w:trHeight w:val="483"/>
        </w:trPr>
        <w:tc>
          <w:tcPr>
            <w:tcW w:w="694" w:type="dxa"/>
            <w:vMerge/>
            <w:tcBorders>
              <w:left w:val="single" w:sz="12" w:space="0" w:color="auto"/>
              <w:right w:val="single" w:sz="4" w:space="0" w:color="auto"/>
            </w:tcBorders>
            <w:shd w:val="clear" w:color="auto" w:fill="auto"/>
            <w:textDirection w:val="btLr"/>
            <w:vAlign w:val="center"/>
          </w:tcPr>
          <w:p w14:paraId="0181725F" w14:textId="77777777" w:rsidR="00282A18" w:rsidRPr="006C4F1C" w:rsidRDefault="00282A18" w:rsidP="003A50B5">
            <w:pPr>
              <w:tabs>
                <w:tab w:val="center" w:pos="4536"/>
                <w:tab w:val="right" w:pos="9072"/>
              </w:tabs>
              <w:spacing w:line="20" w:lineRule="atLeast"/>
              <w:jc w:val="center"/>
              <w:rPr>
                <w:rFonts w:ascii="Candara" w:hAnsi="Candara" w:cs="Andalus"/>
                <w:b/>
                <w:color w:val="002060"/>
                <w:sz w:val="22"/>
                <w:szCs w:val="22"/>
              </w:rPr>
            </w:pP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5E0D4E5F" w14:textId="77777777" w:rsidR="00282A18" w:rsidRPr="006C4F1C" w:rsidRDefault="00282A18" w:rsidP="003A50B5">
            <w:pPr>
              <w:tabs>
                <w:tab w:val="center" w:pos="4536"/>
                <w:tab w:val="right" w:pos="9072"/>
              </w:tabs>
              <w:spacing w:before="60" w:line="20" w:lineRule="atLeast"/>
              <w:jc w:val="both"/>
              <w:rPr>
                <w:rFonts w:ascii="Candara" w:hAnsi="Candara" w:cs="Andalus"/>
                <w:b/>
                <w:i/>
                <w:color w:val="002060"/>
                <w:sz w:val="22"/>
                <w:szCs w:val="22"/>
                <w:u w:val="single"/>
              </w:rPr>
            </w:pPr>
            <w:r w:rsidRPr="006C4F1C">
              <w:rPr>
                <w:rFonts w:ascii="Candara" w:hAnsi="Candara" w:cs="Andalus"/>
                <w:b/>
                <w:i/>
                <w:color w:val="002060"/>
                <w:sz w:val="22"/>
                <w:szCs w:val="22"/>
                <w:u w:val="single"/>
              </w:rPr>
              <w:t>Државни јавни рад</w:t>
            </w:r>
          </w:p>
          <w:p w14:paraId="3F8484A1" w14:textId="77777777" w:rsidR="00282A18" w:rsidRPr="006C4F1C" w:rsidRDefault="00282A18" w:rsidP="003A50B5">
            <w:pPr>
              <w:pStyle w:val="ListParagraph"/>
              <w:spacing w:before="60" w:after="0" w:line="20" w:lineRule="atLeast"/>
              <w:ind w:left="0"/>
              <w:jc w:val="both"/>
              <w:rPr>
                <w:rFonts w:ascii="Candara" w:hAnsi="Candara" w:cs="Andalus"/>
                <w:b/>
                <w:i/>
                <w:color w:val="002060"/>
                <w:u w:val="single"/>
              </w:rPr>
            </w:pPr>
          </w:p>
        </w:tc>
        <w:tc>
          <w:tcPr>
            <w:tcW w:w="4394" w:type="dxa"/>
            <w:tcBorders>
              <w:top w:val="single" w:sz="4" w:space="0" w:color="auto"/>
              <w:left w:val="single" w:sz="4" w:space="0" w:color="auto"/>
              <w:bottom w:val="single" w:sz="4" w:space="0" w:color="auto"/>
              <w:right w:val="single" w:sz="12" w:space="0" w:color="auto"/>
            </w:tcBorders>
            <w:shd w:val="clear" w:color="auto" w:fill="auto"/>
          </w:tcPr>
          <w:p w14:paraId="59E0EBEE" w14:textId="77777777" w:rsidR="00282A18" w:rsidRPr="006C4F1C" w:rsidRDefault="001F2DAA" w:rsidP="0000416D">
            <w:pPr>
              <w:spacing w:before="60" w:line="22" w:lineRule="atLeast"/>
              <w:jc w:val="both"/>
              <w:rPr>
                <w:rFonts w:ascii="Candara" w:hAnsi="Candara" w:cs="Andalus"/>
                <w:bCs/>
                <w:color w:val="002060"/>
                <w:sz w:val="22"/>
                <w:szCs w:val="22"/>
              </w:rPr>
            </w:pPr>
            <w:r w:rsidRPr="006C4F1C">
              <w:rPr>
                <w:rFonts w:ascii="Candara" w:eastAsia="Calibri" w:hAnsi="Candara"/>
                <w:color w:val="002060"/>
                <w:sz w:val="22"/>
                <w:szCs w:val="22"/>
                <w:lang w:val="sr-Latn-ME" w:eastAsia="x-none"/>
              </w:rPr>
              <w:t>У</w:t>
            </w:r>
            <w:r w:rsidR="00CF3AA4" w:rsidRPr="006C4F1C">
              <w:rPr>
                <w:rFonts w:ascii="Candara" w:eastAsia="Calibri" w:hAnsi="Candara"/>
                <w:color w:val="002060"/>
                <w:sz w:val="22"/>
                <w:szCs w:val="22"/>
                <w:lang w:val="sr-Latn-ME" w:eastAsia="x-none"/>
              </w:rPr>
              <w:t xml:space="preserve"> </w:t>
            </w:r>
            <w:r w:rsidRPr="006C4F1C">
              <w:rPr>
                <w:rFonts w:ascii="Candara" w:eastAsia="Calibri" w:hAnsi="Candara"/>
                <w:color w:val="002060"/>
                <w:sz w:val="22"/>
                <w:szCs w:val="22"/>
                <w:lang w:val="sr-Latn-ME" w:eastAsia="x-none"/>
              </w:rPr>
              <w:t>склопу</w:t>
            </w:r>
            <w:r w:rsidR="00CF3AA4" w:rsidRPr="006C4F1C">
              <w:rPr>
                <w:rFonts w:ascii="Candara" w:eastAsia="Calibri" w:hAnsi="Candara"/>
                <w:color w:val="002060"/>
                <w:sz w:val="22"/>
                <w:szCs w:val="22"/>
                <w:lang w:val="sr-Latn-ME" w:eastAsia="x-none"/>
              </w:rPr>
              <w:t xml:space="preserve"> </w:t>
            </w:r>
            <w:r w:rsidRPr="006C4F1C">
              <w:rPr>
                <w:rFonts w:ascii="Candara" w:eastAsia="Calibri" w:hAnsi="Candara"/>
                <w:color w:val="002060"/>
                <w:sz w:val="22"/>
                <w:szCs w:val="22"/>
                <w:lang w:val="sr-Latn-ME" w:eastAsia="x-none"/>
              </w:rPr>
              <w:t>акције</w:t>
            </w:r>
            <w:r w:rsidR="00CF3AA4" w:rsidRPr="006C4F1C">
              <w:rPr>
                <w:rFonts w:ascii="Candara" w:eastAsia="Calibri" w:hAnsi="Candara"/>
                <w:color w:val="002060"/>
                <w:sz w:val="22"/>
                <w:szCs w:val="22"/>
                <w:lang w:val="sr-Latn-ME" w:eastAsia="x-none"/>
              </w:rPr>
              <w:t xml:space="preserve"> „</w:t>
            </w:r>
            <w:r w:rsidRPr="006C4F1C">
              <w:rPr>
                <w:rFonts w:ascii="Candara" w:eastAsia="Calibri" w:hAnsi="Candara"/>
                <w:color w:val="002060"/>
                <w:sz w:val="22"/>
                <w:szCs w:val="22"/>
                <w:lang w:val="sr-Latn-ME" w:eastAsia="x-none"/>
              </w:rPr>
              <w:t>Нека</w:t>
            </w:r>
            <w:r w:rsidR="00CF3AA4" w:rsidRPr="006C4F1C">
              <w:rPr>
                <w:rFonts w:ascii="Candara" w:eastAsia="Calibri" w:hAnsi="Candara"/>
                <w:color w:val="002060"/>
                <w:sz w:val="22"/>
                <w:szCs w:val="22"/>
                <w:lang w:val="sr-Latn-ME" w:eastAsia="x-none"/>
              </w:rPr>
              <w:t xml:space="preserve"> </w:t>
            </w:r>
            <w:r w:rsidRPr="006C4F1C">
              <w:rPr>
                <w:rFonts w:ascii="Candara" w:eastAsia="Calibri" w:hAnsi="Candara"/>
                <w:color w:val="002060"/>
                <w:sz w:val="22"/>
                <w:szCs w:val="22"/>
                <w:lang w:val="sr-Latn-ME" w:eastAsia="x-none"/>
              </w:rPr>
              <w:t>буде</w:t>
            </w:r>
            <w:r w:rsidR="00CF3AA4" w:rsidRPr="006C4F1C">
              <w:rPr>
                <w:rFonts w:ascii="Candara" w:eastAsia="Calibri" w:hAnsi="Candara"/>
                <w:color w:val="002060"/>
                <w:sz w:val="22"/>
                <w:szCs w:val="22"/>
                <w:lang w:val="sr-Latn-ME" w:eastAsia="x-none"/>
              </w:rPr>
              <w:t xml:space="preserve"> </w:t>
            </w:r>
            <w:r w:rsidRPr="006C4F1C">
              <w:rPr>
                <w:rFonts w:ascii="Candara" w:eastAsia="Calibri" w:hAnsi="Candara"/>
                <w:color w:val="002060"/>
                <w:sz w:val="22"/>
                <w:szCs w:val="22"/>
                <w:lang w:val="sr-Latn-ME" w:eastAsia="x-none"/>
              </w:rPr>
              <w:t>чисто</w:t>
            </w:r>
            <w:r w:rsidR="00CF3AA4" w:rsidRPr="006C4F1C">
              <w:rPr>
                <w:rFonts w:ascii="Candara" w:eastAsia="Calibri" w:hAnsi="Candara"/>
                <w:color w:val="002060"/>
                <w:sz w:val="22"/>
                <w:szCs w:val="22"/>
                <w:lang w:val="sr-Latn-ME" w:eastAsia="x-none"/>
              </w:rPr>
              <w:t xml:space="preserve">“ – </w:t>
            </w:r>
            <w:r w:rsidRPr="006C4F1C">
              <w:rPr>
                <w:rFonts w:ascii="Candara" w:eastAsia="Calibri" w:hAnsi="Candara"/>
                <w:color w:val="002060"/>
                <w:sz w:val="22"/>
                <w:szCs w:val="22"/>
                <w:lang w:val="sr-Latn-ME" w:eastAsia="x-none"/>
              </w:rPr>
              <w:t>Државни</w:t>
            </w:r>
            <w:r w:rsidR="00CF3AA4" w:rsidRPr="006C4F1C">
              <w:rPr>
                <w:rFonts w:ascii="Candara" w:eastAsia="Calibri" w:hAnsi="Candara"/>
                <w:color w:val="002060"/>
                <w:sz w:val="22"/>
                <w:szCs w:val="22"/>
                <w:lang w:val="sr-Latn-ME" w:eastAsia="x-none"/>
              </w:rPr>
              <w:t xml:space="preserve"> </w:t>
            </w:r>
            <w:r w:rsidRPr="006C4F1C">
              <w:rPr>
                <w:rFonts w:ascii="Candara" w:eastAsia="Calibri" w:hAnsi="Candara"/>
                <w:color w:val="002060"/>
                <w:sz w:val="22"/>
                <w:szCs w:val="22"/>
                <w:lang w:val="sr-Latn-ME" w:eastAsia="x-none"/>
              </w:rPr>
              <w:t>јавни</w:t>
            </w:r>
            <w:r w:rsidR="00CF3AA4" w:rsidRPr="006C4F1C">
              <w:rPr>
                <w:rFonts w:ascii="Candara" w:eastAsia="Calibri" w:hAnsi="Candara"/>
                <w:color w:val="002060"/>
                <w:sz w:val="22"/>
                <w:szCs w:val="22"/>
                <w:lang w:val="sr-Latn-ME" w:eastAsia="x-none"/>
              </w:rPr>
              <w:t xml:space="preserve"> </w:t>
            </w:r>
            <w:r w:rsidRPr="006C4F1C">
              <w:rPr>
                <w:rFonts w:ascii="Candara" w:eastAsia="Calibri" w:hAnsi="Candara"/>
                <w:color w:val="002060"/>
                <w:sz w:val="22"/>
                <w:szCs w:val="22"/>
                <w:lang w:val="sr-Latn-ME" w:eastAsia="x-none"/>
              </w:rPr>
              <w:t>рад</w:t>
            </w:r>
            <w:r w:rsidR="00CF3AA4" w:rsidRPr="006C4F1C">
              <w:rPr>
                <w:rFonts w:ascii="Candara" w:eastAsia="Calibri" w:hAnsi="Candara"/>
                <w:color w:val="002060"/>
                <w:sz w:val="22"/>
                <w:szCs w:val="22"/>
                <w:lang w:val="sr-Latn-ME" w:eastAsia="x-none"/>
              </w:rPr>
              <w:t xml:space="preserve"> </w:t>
            </w:r>
            <w:r w:rsidRPr="006C4F1C">
              <w:rPr>
                <w:rFonts w:ascii="Candara" w:eastAsia="Calibri" w:hAnsi="Candara"/>
                <w:color w:val="002060"/>
                <w:sz w:val="22"/>
                <w:szCs w:val="22"/>
                <w:lang w:val="sr-Latn-ME" w:eastAsia="x-none"/>
              </w:rPr>
              <w:t>извршено</w:t>
            </w:r>
            <w:r w:rsidR="00CF3AA4" w:rsidRPr="006C4F1C">
              <w:rPr>
                <w:rFonts w:ascii="Candara" w:eastAsia="Calibri" w:hAnsi="Candara"/>
                <w:color w:val="002060"/>
                <w:sz w:val="22"/>
                <w:szCs w:val="22"/>
                <w:lang w:val="sr-Latn-ME" w:eastAsia="x-none"/>
              </w:rPr>
              <w:t xml:space="preserve"> </w:t>
            </w:r>
            <w:r w:rsidRPr="006C4F1C">
              <w:rPr>
                <w:rFonts w:ascii="Candara" w:eastAsia="Calibri" w:hAnsi="Candara"/>
                <w:color w:val="002060"/>
                <w:sz w:val="22"/>
                <w:szCs w:val="22"/>
                <w:lang w:val="sr-Latn-ME" w:eastAsia="x-none"/>
              </w:rPr>
              <w:t>је</w:t>
            </w:r>
            <w:r w:rsidR="00CF3AA4" w:rsidRPr="006C4F1C">
              <w:rPr>
                <w:rFonts w:ascii="Candara" w:eastAsia="Calibri" w:hAnsi="Candara"/>
                <w:color w:val="002060"/>
                <w:sz w:val="22"/>
                <w:szCs w:val="22"/>
                <w:lang w:val="sr-Latn-ME" w:eastAsia="x-none"/>
              </w:rPr>
              <w:t xml:space="preserve"> </w:t>
            </w:r>
            <w:r w:rsidR="009B6BCC" w:rsidRPr="006C4F1C">
              <w:rPr>
                <w:rFonts w:ascii="Candara" w:eastAsia="Calibri" w:hAnsi="Candara"/>
                <w:color w:val="002060"/>
                <w:sz w:val="22"/>
                <w:szCs w:val="22"/>
                <w:lang w:val="sr-Latn-ME" w:eastAsia="x-none"/>
              </w:rPr>
              <w:t>чишћењ</w:t>
            </w:r>
            <w:r w:rsidRPr="006C4F1C">
              <w:rPr>
                <w:rFonts w:ascii="Candara" w:eastAsia="Calibri" w:hAnsi="Candara"/>
                <w:color w:val="002060"/>
                <w:sz w:val="22"/>
                <w:szCs w:val="22"/>
                <w:lang w:val="sr-Latn-ME" w:eastAsia="x-none"/>
              </w:rPr>
              <w:t>е</w:t>
            </w:r>
            <w:r w:rsidR="00CF3AA4" w:rsidRPr="006C4F1C">
              <w:rPr>
                <w:rFonts w:ascii="Candara" w:eastAsia="Calibri" w:hAnsi="Candara"/>
                <w:color w:val="002060"/>
                <w:sz w:val="22"/>
                <w:szCs w:val="22"/>
                <w:lang w:val="sr-Latn-ME" w:eastAsia="x-none"/>
              </w:rPr>
              <w:t xml:space="preserve"> </w:t>
            </w:r>
            <w:r w:rsidRPr="006C4F1C">
              <w:rPr>
                <w:rFonts w:ascii="Candara" w:eastAsia="Calibri" w:hAnsi="Candara"/>
                <w:color w:val="002060"/>
                <w:sz w:val="22"/>
                <w:szCs w:val="22"/>
                <w:lang w:val="sr-Latn-ME" w:eastAsia="x-none"/>
              </w:rPr>
              <w:t>простора</w:t>
            </w:r>
            <w:r w:rsidR="00CF3AA4" w:rsidRPr="006C4F1C">
              <w:rPr>
                <w:rFonts w:ascii="Candara" w:eastAsia="Calibri" w:hAnsi="Candara"/>
                <w:color w:val="002060"/>
                <w:sz w:val="22"/>
                <w:szCs w:val="22"/>
                <w:lang w:val="sr-Latn-ME" w:eastAsia="x-none"/>
              </w:rPr>
              <w:t xml:space="preserve"> </w:t>
            </w:r>
            <w:r w:rsidRPr="006C4F1C">
              <w:rPr>
                <w:rFonts w:ascii="Candara" w:eastAsia="Calibri" w:hAnsi="Candara"/>
                <w:color w:val="002060"/>
                <w:sz w:val="22"/>
                <w:szCs w:val="22"/>
                <w:lang w:val="sr-Latn-ME" w:eastAsia="x-none"/>
              </w:rPr>
              <w:t>уз</w:t>
            </w:r>
            <w:r w:rsidR="00CF3AA4" w:rsidRPr="006C4F1C">
              <w:rPr>
                <w:rFonts w:ascii="Candara" w:eastAsia="Calibri" w:hAnsi="Candara"/>
                <w:color w:val="002060"/>
                <w:sz w:val="22"/>
                <w:szCs w:val="22"/>
                <w:lang w:val="sr-Latn-ME" w:eastAsia="x-none"/>
              </w:rPr>
              <w:t xml:space="preserve"> </w:t>
            </w:r>
            <w:r w:rsidRPr="006C4F1C">
              <w:rPr>
                <w:rFonts w:ascii="Candara" w:eastAsia="Calibri" w:hAnsi="Candara"/>
                <w:color w:val="002060"/>
                <w:sz w:val="22"/>
                <w:szCs w:val="22"/>
                <w:lang w:val="sr-Latn-ME" w:eastAsia="x-none"/>
              </w:rPr>
              <w:t>магистални</w:t>
            </w:r>
            <w:r w:rsidR="00CF3AA4" w:rsidRPr="006C4F1C">
              <w:rPr>
                <w:rFonts w:ascii="Candara" w:eastAsia="Calibri" w:hAnsi="Candara"/>
                <w:color w:val="002060"/>
                <w:sz w:val="22"/>
                <w:szCs w:val="22"/>
                <w:lang w:val="sr-Latn-ME" w:eastAsia="x-none"/>
              </w:rPr>
              <w:t xml:space="preserve"> </w:t>
            </w:r>
            <w:r w:rsidRPr="006C4F1C">
              <w:rPr>
                <w:rFonts w:ascii="Candara" w:eastAsia="Calibri" w:hAnsi="Candara"/>
                <w:color w:val="002060"/>
                <w:sz w:val="22"/>
                <w:szCs w:val="22"/>
                <w:lang w:val="sr-Latn-ME" w:eastAsia="x-none"/>
              </w:rPr>
              <w:t>пут</w:t>
            </w:r>
            <w:r w:rsidR="00CF3AA4" w:rsidRPr="006C4F1C">
              <w:rPr>
                <w:rFonts w:ascii="Candara" w:eastAsia="Calibri" w:hAnsi="Candara"/>
                <w:color w:val="002060"/>
                <w:sz w:val="22"/>
                <w:szCs w:val="22"/>
                <w:lang w:val="sr-Latn-ME" w:eastAsia="x-none"/>
              </w:rPr>
              <w:t xml:space="preserve"> </w:t>
            </w:r>
            <w:r w:rsidRPr="006C4F1C">
              <w:rPr>
                <w:rFonts w:ascii="Candara" w:eastAsia="Calibri" w:hAnsi="Candara"/>
                <w:color w:val="002060"/>
                <w:sz w:val="22"/>
                <w:szCs w:val="22"/>
                <w:lang w:val="sr-Latn-ME" w:eastAsia="x-none"/>
              </w:rPr>
              <w:t>М</w:t>
            </w:r>
            <w:r w:rsidR="00CF3AA4" w:rsidRPr="006C4F1C">
              <w:rPr>
                <w:rFonts w:ascii="Candara" w:eastAsia="Calibri" w:hAnsi="Candara"/>
                <w:color w:val="002060"/>
                <w:sz w:val="22"/>
                <w:szCs w:val="22"/>
                <w:lang w:val="sr-Latn-ME" w:eastAsia="x-none"/>
              </w:rPr>
              <w:t>-7</w:t>
            </w:r>
            <w:r w:rsidR="00CF3AA4" w:rsidRPr="006C4F1C">
              <w:rPr>
                <w:rFonts w:ascii="Candara" w:hAnsi="Candara" w:cs="Andalus"/>
                <w:color w:val="002060"/>
                <w:sz w:val="22"/>
                <w:szCs w:val="22"/>
              </w:rPr>
              <w:t xml:space="preserve">.         </w:t>
            </w:r>
          </w:p>
        </w:tc>
      </w:tr>
      <w:tr w:rsidR="006544DB" w:rsidRPr="006C4F1C" w14:paraId="137A8983" w14:textId="77777777" w:rsidTr="006544DB">
        <w:trPr>
          <w:trHeight w:val="483"/>
        </w:trPr>
        <w:tc>
          <w:tcPr>
            <w:tcW w:w="694" w:type="dxa"/>
            <w:vMerge/>
            <w:tcBorders>
              <w:left w:val="single" w:sz="12" w:space="0" w:color="auto"/>
              <w:bottom w:val="single" w:sz="12" w:space="0" w:color="auto"/>
              <w:right w:val="single" w:sz="4" w:space="0" w:color="auto"/>
            </w:tcBorders>
            <w:shd w:val="clear" w:color="auto" w:fill="auto"/>
            <w:textDirection w:val="btLr"/>
            <w:vAlign w:val="center"/>
          </w:tcPr>
          <w:p w14:paraId="23427454" w14:textId="77777777" w:rsidR="00282A18" w:rsidRPr="006C4F1C" w:rsidRDefault="00282A18" w:rsidP="003A50B5">
            <w:pPr>
              <w:tabs>
                <w:tab w:val="center" w:pos="4536"/>
                <w:tab w:val="right" w:pos="9072"/>
              </w:tabs>
              <w:spacing w:line="20" w:lineRule="atLeast"/>
              <w:jc w:val="center"/>
              <w:rPr>
                <w:rFonts w:ascii="Candara" w:hAnsi="Candara" w:cs="Andalus"/>
                <w:b/>
                <w:color w:val="002060"/>
                <w:sz w:val="22"/>
                <w:szCs w:val="22"/>
              </w:rPr>
            </w:pPr>
          </w:p>
        </w:tc>
        <w:tc>
          <w:tcPr>
            <w:tcW w:w="4820" w:type="dxa"/>
            <w:tcBorders>
              <w:top w:val="single" w:sz="4" w:space="0" w:color="auto"/>
              <w:left w:val="single" w:sz="4" w:space="0" w:color="auto"/>
              <w:bottom w:val="single" w:sz="12" w:space="0" w:color="auto"/>
              <w:right w:val="single" w:sz="4" w:space="0" w:color="auto"/>
            </w:tcBorders>
            <w:shd w:val="clear" w:color="auto" w:fill="auto"/>
          </w:tcPr>
          <w:p w14:paraId="47757CC1" w14:textId="77777777" w:rsidR="00282A18" w:rsidRPr="006C4F1C" w:rsidRDefault="00282A18" w:rsidP="003A50B5">
            <w:pPr>
              <w:pStyle w:val="ListParagraph"/>
              <w:spacing w:before="60" w:after="0" w:line="20" w:lineRule="atLeast"/>
              <w:ind w:left="0"/>
              <w:jc w:val="both"/>
              <w:rPr>
                <w:rFonts w:ascii="Candara" w:eastAsia="Times New Roman" w:hAnsi="Candara" w:cs="Andalus"/>
                <w:b/>
                <w:i/>
                <w:color w:val="002060"/>
                <w:u w:val="single"/>
                <w:lang w:val="sr-Latn-CS" w:eastAsia="sr-Latn-CS"/>
              </w:rPr>
            </w:pPr>
            <w:r w:rsidRPr="006C4F1C">
              <w:rPr>
                <w:rFonts w:ascii="Candara" w:hAnsi="Candara" w:cs="Andalus"/>
                <w:b/>
                <w:i/>
                <w:color w:val="002060"/>
                <w:u w:val="single"/>
              </w:rPr>
              <w:t>Уклањање отпада</w:t>
            </w:r>
          </w:p>
        </w:tc>
        <w:tc>
          <w:tcPr>
            <w:tcW w:w="4394" w:type="dxa"/>
            <w:tcBorders>
              <w:top w:val="single" w:sz="4" w:space="0" w:color="auto"/>
              <w:left w:val="single" w:sz="4" w:space="0" w:color="auto"/>
              <w:bottom w:val="single" w:sz="12" w:space="0" w:color="auto"/>
              <w:right w:val="single" w:sz="12" w:space="0" w:color="auto"/>
            </w:tcBorders>
            <w:shd w:val="clear" w:color="auto" w:fill="auto"/>
          </w:tcPr>
          <w:p w14:paraId="013FC179" w14:textId="77777777" w:rsidR="00282A18" w:rsidRPr="006C4F1C" w:rsidRDefault="00282A18" w:rsidP="0000416D">
            <w:pPr>
              <w:tabs>
                <w:tab w:val="center" w:pos="4536"/>
                <w:tab w:val="right" w:pos="9072"/>
              </w:tabs>
              <w:spacing w:before="60" w:after="40" w:line="20" w:lineRule="atLeast"/>
              <w:jc w:val="both"/>
              <w:rPr>
                <w:rFonts w:ascii="Candara" w:eastAsia="Calibri" w:hAnsi="Candara"/>
                <w:color w:val="002060"/>
                <w:sz w:val="22"/>
                <w:szCs w:val="22"/>
              </w:rPr>
            </w:pPr>
            <w:r w:rsidRPr="006C4F1C">
              <w:rPr>
                <w:rFonts w:ascii="Candara" w:eastAsia="Calibri" w:hAnsi="Candara"/>
                <w:color w:val="002060"/>
                <w:sz w:val="22"/>
                <w:szCs w:val="22"/>
              </w:rPr>
              <w:t>Извршено је чишћење дивљих депонија уз ограду Аеродрома.</w:t>
            </w:r>
          </w:p>
          <w:p w14:paraId="05EDEBC5" w14:textId="77777777" w:rsidR="00282A18" w:rsidRPr="006C4F1C" w:rsidRDefault="00282A18" w:rsidP="0000416D">
            <w:pPr>
              <w:spacing w:before="60" w:line="22" w:lineRule="atLeast"/>
              <w:jc w:val="both"/>
              <w:rPr>
                <w:rFonts w:ascii="Candara" w:hAnsi="Candara" w:cs="Andalus"/>
                <w:bCs/>
                <w:color w:val="002060"/>
                <w:sz w:val="22"/>
                <w:szCs w:val="22"/>
              </w:rPr>
            </w:pPr>
            <w:r w:rsidRPr="006C4F1C">
              <w:rPr>
                <w:rFonts w:ascii="Candara" w:hAnsi="Candara" w:cs="Andalus"/>
                <w:color w:val="002060"/>
                <w:sz w:val="22"/>
                <w:szCs w:val="22"/>
              </w:rPr>
              <w:t>Одвоз смећа је извршен машинама машинског прстена.</w:t>
            </w:r>
          </w:p>
        </w:tc>
      </w:tr>
    </w:tbl>
    <w:p w14:paraId="5EFA1441" w14:textId="77777777" w:rsidR="000772C9" w:rsidRPr="006C4F1C" w:rsidRDefault="000772C9" w:rsidP="006100EC">
      <w:pPr>
        <w:spacing w:line="20" w:lineRule="atLeast"/>
        <w:rPr>
          <w:rFonts w:ascii="Candara" w:hAnsi="Candara"/>
          <w:color w:val="002060"/>
          <w:sz w:val="22"/>
          <w:szCs w:val="22"/>
        </w:rPr>
      </w:pPr>
    </w:p>
    <w:p w14:paraId="3AE7DBE2" w14:textId="77777777" w:rsidR="008B0210" w:rsidRPr="006C4F1C" w:rsidRDefault="008B0210" w:rsidP="006100EC">
      <w:pPr>
        <w:spacing w:line="20" w:lineRule="atLeast"/>
        <w:rPr>
          <w:rFonts w:ascii="Candara" w:hAnsi="Candara"/>
          <w:color w:val="002060"/>
          <w:sz w:val="22"/>
          <w:szCs w:val="22"/>
        </w:rPr>
      </w:pPr>
    </w:p>
    <w:p w14:paraId="6BEB4A16" w14:textId="77777777" w:rsidR="00084CAB" w:rsidRPr="006C4F1C" w:rsidRDefault="00084CAB" w:rsidP="006100EC">
      <w:pPr>
        <w:spacing w:line="20" w:lineRule="atLeast"/>
        <w:rPr>
          <w:rFonts w:ascii="Candara" w:hAnsi="Candara"/>
          <w:color w:val="002060"/>
          <w:sz w:val="22"/>
          <w:szCs w:val="22"/>
        </w:rPr>
      </w:pPr>
    </w:p>
    <w:p w14:paraId="3C8617CB" w14:textId="77777777" w:rsidR="00084CAB" w:rsidRPr="006C4F1C" w:rsidRDefault="00084CAB" w:rsidP="006100EC">
      <w:pPr>
        <w:spacing w:line="20" w:lineRule="atLeast"/>
        <w:rPr>
          <w:rFonts w:ascii="Candara" w:hAnsi="Candara"/>
          <w:color w:val="002060"/>
          <w:sz w:val="22"/>
          <w:szCs w:val="22"/>
        </w:rPr>
      </w:pPr>
    </w:p>
    <w:p w14:paraId="7F4B8C80" w14:textId="77777777" w:rsidR="00084CAB" w:rsidRPr="006C4F1C" w:rsidRDefault="00084CAB" w:rsidP="006100EC">
      <w:pPr>
        <w:spacing w:line="20" w:lineRule="atLeast"/>
        <w:rPr>
          <w:rFonts w:ascii="Candara" w:hAnsi="Candara"/>
          <w:color w:val="002060"/>
          <w:sz w:val="22"/>
          <w:szCs w:val="22"/>
        </w:rPr>
      </w:pPr>
    </w:p>
    <w:p w14:paraId="105A0ED4" w14:textId="77777777" w:rsidR="00084CAB" w:rsidRPr="006C4F1C" w:rsidRDefault="00084CAB" w:rsidP="006100EC">
      <w:pPr>
        <w:spacing w:line="20" w:lineRule="atLeast"/>
        <w:rPr>
          <w:rFonts w:ascii="Candara" w:hAnsi="Candara"/>
          <w:color w:val="002060"/>
          <w:sz w:val="22"/>
          <w:szCs w:val="22"/>
        </w:rPr>
      </w:pPr>
    </w:p>
    <w:p w14:paraId="69F78619" w14:textId="77777777" w:rsidR="00084CAB" w:rsidRPr="006C4F1C" w:rsidRDefault="00084CAB" w:rsidP="006100EC">
      <w:pPr>
        <w:spacing w:line="20" w:lineRule="atLeast"/>
        <w:rPr>
          <w:rFonts w:ascii="Candara" w:hAnsi="Candara"/>
          <w:color w:val="002060"/>
          <w:sz w:val="22"/>
          <w:szCs w:val="22"/>
        </w:rPr>
      </w:pPr>
    </w:p>
    <w:p w14:paraId="57E057EE" w14:textId="77777777" w:rsidR="00084CAB" w:rsidRPr="006C4F1C" w:rsidRDefault="00084CAB" w:rsidP="006100EC">
      <w:pPr>
        <w:spacing w:line="20" w:lineRule="atLeast"/>
        <w:rPr>
          <w:rFonts w:ascii="Candara" w:hAnsi="Candara"/>
          <w:color w:val="002060"/>
          <w:sz w:val="22"/>
          <w:szCs w:val="22"/>
        </w:rPr>
      </w:pPr>
    </w:p>
    <w:p w14:paraId="549A200C" w14:textId="77777777" w:rsidR="00084CAB" w:rsidRPr="006C4F1C" w:rsidRDefault="00084CAB" w:rsidP="006100EC">
      <w:pPr>
        <w:spacing w:line="20" w:lineRule="atLeast"/>
        <w:rPr>
          <w:rFonts w:ascii="Candara" w:hAnsi="Candara"/>
          <w:color w:val="002060"/>
          <w:sz w:val="22"/>
          <w:szCs w:val="22"/>
        </w:rPr>
      </w:pPr>
    </w:p>
    <w:p w14:paraId="37CC5D5A" w14:textId="77777777" w:rsidR="00084CAB" w:rsidRPr="006C4F1C" w:rsidRDefault="00084CAB" w:rsidP="006100EC">
      <w:pPr>
        <w:spacing w:line="20" w:lineRule="atLeast"/>
        <w:rPr>
          <w:rFonts w:ascii="Candara" w:hAnsi="Candara"/>
          <w:color w:val="002060"/>
          <w:sz w:val="22"/>
          <w:szCs w:val="22"/>
        </w:rPr>
      </w:pPr>
    </w:p>
    <w:p w14:paraId="36261C3D" w14:textId="77777777" w:rsidR="00084CAB" w:rsidRPr="006C4F1C" w:rsidRDefault="00084CAB" w:rsidP="006100EC">
      <w:pPr>
        <w:spacing w:line="20" w:lineRule="atLeast"/>
        <w:rPr>
          <w:rFonts w:ascii="Candara" w:hAnsi="Candara"/>
          <w:color w:val="002060"/>
          <w:sz w:val="22"/>
          <w:szCs w:val="22"/>
        </w:rPr>
      </w:pPr>
    </w:p>
    <w:p w14:paraId="6F162221" w14:textId="77777777" w:rsidR="00084CAB" w:rsidRPr="006C4F1C" w:rsidRDefault="00084CAB" w:rsidP="006100EC">
      <w:pPr>
        <w:spacing w:line="20" w:lineRule="atLeast"/>
        <w:rPr>
          <w:rFonts w:ascii="Candara" w:hAnsi="Candara"/>
          <w:color w:val="002060"/>
          <w:sz w:val="22"/>
          <w:szCs w:val="22"/>
        </w:rPr>
      </w:pPr>
    </w:p>
    <w:p w14:paraId="3F284140" w14:textId="77777777" w:rsidR="00084CAB" w:rsidRPr="006C4F1C" w:rsidRDefault="00084CAB" w:rsidP="006100EC">
      <w:pPr>
        <w:spacing w:line="20" w:lineRule="atLeast"/>
        <w:rPr>
          <w:rFonts w:ascii="Candara" w:hAnsi="Candara"/>
          <w:color w:val="002060"/>
          <w:sz w:val="22"/>
          <w:szCs w:val="22"/>
        </w:rPr>
      </w:pPr>
    </w:p>
    <w:p w14:paraId="065C186F" w14:textId="77777777" w:rsidR="00084CAB" w:rsidRPr="006C4F1C" w:rsidRDefault="00084CAB" w:rsidP="006100EC">
      <w:pPr>
        <w:spacing w:line="20" w:lineRule="atLeast"/>
        <w:rPr>
          <w:rFonts w:ascii="Candara" w:hAnsi="Candara"/>
          <w:color w:val="002060"/>
          <w:sz w:val="22"/>
          <w:szCs w:val="22"/>
        </w:rPr>
      </w:pPr>
    </w:p>
    <w:p w14:paraId="1622082F" w14:textId="77777777" w:rsidR="00084CAB" w:rsidRPr="006C4F1C" w:rsidRDefault="00084CAB" w:rsidP="006100EC">
      <w:pPr>
        <w:spacing w:line="20" w:lineRule="atLeast"/>
        <w:rPr>
          <w:rFonts w:ascii="Candara" w:hAnsi="Candara"/>
          <w:color w:val="002060"/>
          <w:sz w:val="22"/>
          <w:szCs w:val="22"/>
        </w:rPr>
      </w:pPr>
    </w:p>
    <w:p w14:paraId="32A0ACD8" w14:textId="77777777" w:rsidR="00084CAB" w:rsidRPr="006C4F1C" w:rsidRDefault="00084CAB" w:rsidP="006100EC">
      <w:pPr>
        <w:spacing w:line="20" w:lineRule="atLeast"/>
        <w:rPr>
          <w:rFonts w:ascii="Candara" w:hAnsi="Candara"/>
          <w:color w:val="002060"/>
          <w:sz w:val="22"/>
          <w:szCs w:val="22"/>
        </w:rPr>
      </w:pPr>
    </w:p>
    <w:p w14:paraId="5913B608" w14:textId="77777777" w:rsidR="00084CAB" w:rsidRPr="006C4F1C" w:rsidRDefault="00084CAB" w:rsidP="006100EC">
      <w:pPr>
        <w:spacing w:line="20" w:lineRule="atLeast"/>
        <w:rPr>
          <w:rFonts w:ascii="Candara" w:hAnsi="Candara"/>
          <w:color w:val="002060"/>
          <w:sz w:val="22"/>
          <w:szCs w:val="22"/>
        </w:rPr>
      </w:pPr>
    </w:p>
    <w:p w14:paraId="643B2965" w14:textId="77777777" w:rsidR="004438F6" w:rsidRPr="006C4F1C" w:rsidRDefault="004438F6" w:rsidP="006100EC">
      <w:pPr>
        <w:spacing w:line="20" w:lineRule="atLeast"/>
        <w:rPr>
          <w:rFonts w:ascii="Candara" w:hAnsi="Candara"/>
          <w:color w:val="002060"/>
          <w:sz w:val="22"/>
          <w:szCs w:val="22"/>
        </w:rPr>
      </w:pPr>
    </w:p>
    <w:p w14:paraId="4CAFF563" w14:textId="77777777" w:rsidR="004438F6" w:rsidRPr="006C4F1C" w:rsidRDefault="004438F6" w:rsidP="006100EC">
      <w:pPr>
        <w:spacing w:line="20" w:lineRule="atLeast"/>
        <w:rPr>
          <w:rFonts w:ascii="Candara" w:hAnsi="Candara"/>
          <w:color w:val="002060"/>
          <w:sz w:val="22"/>
          <w:szCs w:val="22"/>
        </w:rPr>
      </w:pPr>
    </w:p>
    <w:p w14:paraId="1565ADCF" w14:textId="77777777" w:rsidR="004438F6" w:rsidRPr="006C4F1C" w:rsidRDefault="004438F6" w:rsidP="006100EC">
      <w:pPr>
        <w:spacing w:line="20" w:lineRule="atLeast"/>
        <w:rPr>
          <w:rFonts w:ascii="Candara" w:hAnsi="Candara"/>
          <w:color w:val="002060"/>
          <w:sz w:val="22"/>
          <w:szCs w:val="22"/>
        </w:rPr>
      </w:pPr>
    </w:p>
    <w:p w14:paraId="78C9A5AD" w14:textId="77777777" w:rsidR="004438F6" w:rsidRPr="006C4F1C" w:rsidRDefault="004438F6" w:rsidP="006100EC">
      <w:pPr>
        <w:spacing w:line="20" w:lineRule="atLeast"/>
        <w:rPr>
          <w:rFonts w:ascii="Candara" w:hAnsi="Candara"/>
          <w:color w:val="002060"/>
          <w:sz w:val="22"/>
          <w:szCs w:val="22"/>
        </w:rPr>
      </w:pPr>
    </w:p>
    <w:p w14:paraId="6AE5E8FD" w14:textId="77777777" w:rsidR="004438F6" w:rsidRPr="006C4F1C" w:rsidRDefault="004438F6" w:rsidP="006100EC">
      <w:pPr>
        <w:spacing w:line="20" w:lineRule="atLeast"/>
        <w:rPr>
          <w:rFonts w:ascii="Candara" w:hAnsi="Candara"/>
          <w:color w:val="002060"/>
          <w:sz w:val="22"/>
          <w:szCs w:val="22"/>
        </w:rPr>
      </w:pPr>
    </w:p>
    <w:p w14:paraId="11281797" w14:textId="77777777" w:rsidR="004438F6" w:rsidRPr="006C4F1C" w:rsidRDefault="004438F6" w:rsidP="006100EC">
      <w:pPr>
        <w:spacing w:line="20" w:lineRule="atLeast"/>
        <w:rPr>
          <w:rFonts w:ascii="Candara" w:hAnsi="Candara"/>
          <w:color w:val="002060"/>
          <w:sz w:val="22"/>
          <w:szCs w:val="22"/>
        </w:rPr>
      </w:pPr>
    </w:p>
    <w:p w14:paraId="4A1DC210" w14:textId="77777777" w:rsidR="004438F6" w:rsidRPr="006C4F1C" w:rsidRDefault="004438F6" w:rsidP="006100EC">
      <w:pPr>
        <w:spacing w:line="20" w:lineRule="atLeast"/>
        <w:rPr>
          <w:rFonts w:ascii="Candara" w:hAnsi="Candara"/>
          <w:color w:val="002060"/>
          <w:sz w:val="22"/>
          <w:szCs w:val="22"/>
        </w:rPr>
      </w:pPr>
    </w:p>
    <w:p w14:paraId="72AAC137" w14:textId="77777777" w:rsidR="004438F6" w:rsidRPr="006C4F1C" w:rsidRDefault="004438F6" w:rsidP="006100EC">
      <w:pPr>
        <w:spacing w:line="20" w:lineRule="atLeast"/>
        <w:rPr>
          <w:rFonts w:ascii="Candara" w:hAnsi="Candara"/>
          <w:color w:val="002060"/>
          <w:sz w:val="22"/>
          <w:szCs w:val="22"/>
        </w:rPr>
      </w:pPr>
    </w:p>
    <w:p w14:paraId="1BC36048" w14:textId="77777777" w:rsidR="004438F6" w:rsidRPr="006C4F1C" w:rsidRDefault="004438F6" w:rsidP="006100EC">
      <w:pPr>
        <w:spacing w:line="20" w:lineRule="atLeast"/>
        <w:rPr>
          <w:rFonts w:ascii="Candara" w:hAnsi="Candara"/>
          <w:color w:val="002060"/>
          <w:sz w:val="22"/>
          <w:szCs w:val="22"/>
        </w:rPr>
      </w:pPr>
    </w:p>
    <w:p w14:paraId="31516307" w14:textId="77777777" w:rsidR="004438F6" w:rsidRPr="006C4F1C" w:rsidRDefault="004438F6" w:rsidP="006100EC">
      <w:pPr>
        <w:spacing w:line="20" w:lineRule="atLeast"/>
        <w:rPr>
          <w:rFonts w:ascii="Candara" w:hAnsi="Candara"/>
          <w:color w:val="002060"/>
          <w:sz w:val="22"/>
          <w:szCs w:val="22"/>
        </w:rPr>
      </w:pPr>
    </w:p>
    <w:p w14:paraId="1A50D837" w14:textId="77777777" w:rsidR="004438F6" w:rsidRPr="006C4F1C" w:rsidRDefault="004438F6" w:rsidP="006100EC">
      <w:pPr>
        <w:spacing w:line="20" w:lineRule="atLeast"/>
        <w:rPr>
          <w:rFonts w:ascii="Candara" w:hAnsi="Candara"/>
          <w:color w:val="002060"/>
          <w:sz w:val="22"/>
          <w:szCs w:val="22"/>
        </w:rPr>
      </w:pPr>
    </w:p>
    <w:p w14:paraId="2A837333" w14:textId="77777777" w:rsidR="004438F6" w:rsidRPr="006C4F1C" w:rsidRDefault="004438F6" w:rsidP="006100EC">
      <w:pPr>
        <w:spacing w:line="20" w:lineRule="atLeast"/>
        <w:rPr>
          <w:rFonts w:ascii="Candara" w:hAnsi="Candara"/>
          <w:color w:val="002060"/>
          <w:sz w:val="22"/>
          <w:szCs w:val="22"/>
        </w:rPr>
      </w:pPr>
    </w:p>
    <w:p w14:paraId="0FE72E5E" w14:textId="77777777" w:rsidR="004438F6" w:rsidRPr="006C4F1C" w:rsidRDefault="004438F6" w:rsidP="006100EC">
      <w:pPr>
        <w:spacing w:line="20" w:lineRule="atLeast"/>
        <w:rPr>
          <w:rFonts w:ascii="Candara" w:hAnsi="Candara"/>
          <w:color w:val="002060"/>
          <w:sz w:val="22"/>
          <w:szCs w:val="22"/>
        </w:rPr>
      </w:pPr>
    </w:p>
    <w:p w14:paraId="32EA8086" w14:textId="77777777" w:rsidR="004438F6" w:rsidRPr="006C4F1C" w:rsidRDefault="004438F6" w:rsidP="006100EC">
      <w:pPr>
        <w:spacing w:line="20" w:lineRule="atLeast"/>
        <w:rPr>
          <w:rFonts w:ascii="Candara" w:hAnsi="Candara"/>
          <w:color w:val="002060"/>
          <w:sz w:val="22"/>
          <w:szCs w:val="22"/>
        </w:rPr>
      </w:pPr>
    </w:p>
    <w:p w14:paraId="69516D3E" w14:textId="77777777" w:rsidR="00084CAB" w:rsidRPr="006C4F1C" w:rsidRDefault="00084CAB" w:rsidP="006100EC">
      <w:pPr>
        <w:spacing w:line="20" w:lineRule="atLeast"/>
        <w:rPr>
          <w:rFonts w:ascii="Candara" w:hAnsi="Candara"/>
          <w:color w:val="002060"/>
          <w:sz w:val="22"/>
          <w:szCs w:val="22"/>
        </w:rPr>
      </w:pPr>
    </w:p>
    <w:p w14:paraId="73D8D82F" w14:textId="77777777" w:rsidR="00084CAB" w:rsidRPr="006C4F1C" w:rsidRDefault="00084CAB" w:rsidP="006100EC">
      <w:pPr>
        <w:spacing w:line="20" w:lineRule="atLeast"/>
        <w:rPr>
          <w:rFonts w:ascii="Candara" w:hAnsi="Candara"/>
          <w:color w:val="002060"/>
          <w:sz w:val="22"/>
          <w:szCs w:val="22"/>
        </w:rPr>
      </w:pPr>
    </w:p>
    <w:p w14:paraId="60EA7C28" w14:textId="77777777" w:rsidR="00084CAB" w:rsidRPr="006C4F1C" w:rsidRDefault="00084CAB" w:rsidP="006100EC">
      <w:pPr>
        <w:spacing w:line="20" w:lineRule="atLeast"/>
        <w:rPr>
          <w:rFonts w:ascii="Candara" w:hAnsi="Candara"/>
          <w:color w:val="002060"/>
          <w:sz w:val="22"/>
          <w:szCs w:val="22"/>
        </w:rPr>
      </w:pPr>
    </w:p>
    <w:p w14:paraId="1EA9F8C1" w14:textId="77777777" w:rsidR="00FC720E" w:rsidRPr="006C4F1C" w:rsidRDefault="00FC720E" w:rsidP="006100EC">
      <w:pPr>
        <w:spacing w:line="20" w:lineRule="atLeast"/>
        <w:rPr>
          <w:rFonts w:ascii="Candara" w:hAnsi="Candara"/>
          <w:color w:val="002060"/>
          <w:sz w:val="22"/>
          <w:szCs w:val="22"/>
        </w:rPr>
      </w:pP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4"/>
        <w:gridCol w:w="4234"/>
        <w:gridCol w:w="4838"/>
      </w:tblGrid>
      <w:tr w:rsidR="006544DB" w:rsidRPr="006C4F1C" w14:paraId="3F8480B9" w14:textId="77777777" w:rsidTr="00F20A10">
        <w:trPr>
          <w:trHeight w:val="454"/>
        </w:trPr>
        <w:tc>
          <w:tcPr>
            <w:tcW w:w="9766" w:type="dxa"/>
            <w:gridSpan w:val="3"/>
            <w:tcBorders>
              <w:top w:val="single" w:sz="12" w:space="0" w:color="auto"/>
              <w:left w:val="single" w:sz="12" w:space="0" w:color="auto"/>
              <w:bottom w:val="single" w:sz="12" w:space="0" w:color="auto"/>
              <w:right w:val="single" w:sz="12" w:space="0" w:color="auto"/>
            </w:tcBorders>
            <w:shd w:val="clear" w:color="auto" w:fill="DEEAF6" w:themeFill="accent1" w:themeFillTint="33"/>
            <w:vAlign w:val="center"/>
          </w:tcPr>
          <w:p w14:paraId="79B8BF01" w14:textId="77777777" w:rsidR="00C51733" w:rsidRPr="006C4F1C" w:rsidRDefault="00C51733" w:rsidP="006100EC">
            <w:pPr>
              <w:tabs>
                <w:tab w:val="center" w:pos="4536"/>
                <w:tab w:val="right" w:pos="9072"/>
              </w:tabs>
              <w:spacing w:line="20" w:lineRule="atLeast"/>
              <w:jc w:val="center"/>
              <w:rPr>
                <w:rFonts w:ascii="Candara" w:hAnsi="Candara" w:cs="Andalus"/>
                <w:b/>
                <w:color w:val="002060"/>
                <w:sz w:val="22"/>
                <w:szCs w:val="22"/>
              </w:rPr>
            </w:pPr>
            <w:r w:rsidRPr="006C4F1C">
              <w:rPr>
                <w:rFonts w:ascii="Candara" w:hAnsi="Candara" w:cs="Andalus"/>
                <w:b/>
                <w:color w:val="002060"/>
                <w:sz w:val="22"/>
                <w:szCs w:val="22"/>
              </w:rPr>
              <w:t xml:space="preserve">К О Ч А Н И    </w:t>
            </w:r>
          </w:p>
        </w:tc>
      </w:tr>
      <w:tr w:rsidR="006544DB" w:rsidRPr="006C4F1C" w14:paraId="3231AD7F" w14:textId="77777777" w:rsidTr="000F131E">
        <w:trPr>
          <w:trHeight w:val="397"/>
        </w:trPr>
        <w:tc>
          <w:tcPr>
            <w:tcW w:w="9766"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14:paraId="594B20AF" w14:textId="77777777" w:rsidR="00C51733" w:rsidRPr="006C4F1C" w:rsidRDefault="00C51733" w:rsidP="006100EC">
            <w:pPr>
              <w:tabs>
                <w:tab w:val="center" w:pos="4536"/>
                <w:tab w:val="right" w:pos="9072"/>
              </w:tabs>
              <w:spacing w:line="20" w:lineRule="atLeast"/>
              <w:jc w:val="center"/>
              <w:rPr>
                <w:rFonts w:ascii="Candara" w:hAnsi="Candara" w:cs="Andalus"/>
                <w:b/>
                <w:color w:val="002060"/>
                <w:sz w:val="22"/>
                <w:szCs w:val="22"/>
              </w:rPr>
            </w:pPr>
            <w:r w:rsidRPr="006C4F1C">
              <w:rPr>
                <w:rFonts w:ascii="Candara" w:hAnsi="Candara"/>
                <w:b/>
                <w:color w:val="002060"/>
                <w:sz w:val="22"/>
                <w:szCs w:val="22"/>
              </w:rPr>
              <w:t>Обухвата насеља: Кочани и Стуба</w:t>
            </w:r>
          </w:p>
        </w:tc>
      </w:tr>
      <w:tr w:rsidR="006544DB" w:rsidRPr="006C4F1C" w14:paraId="20B4F817" w14:textId="77777777" w:rsidTr="006544DB">
        <w:trPr>
          <w:trHeight w:val="397"/>
        </w:trPr>
        <w:tc>
          <w:tcPr>
            <w:tcW w:w="694" w:type="dxa"/>
            <w:tcBorders>
              <w:top w:val="single" w:sz="12" w:space="0" w:color="auto"/>
              <w:left w:val="single" w:sz="12" w:space="0" w:color="auto"/>
              <w:bottom w:val="single" w:sz="8" w:space="0" w:color="auto"/>
              <w:right w:val="single" w:sz="4" w:space="0" w:color="auto"/>
            </w:tcBorders>
            <w:shd w:val="clear" w:color="auto" w:fill="auto"/>
            <w:vAlign w:val="center"/>
          </w:tcPr>
          <w:p w14:paraId="36D9A566" w14:textId="77777777" w:rsidR="00C51733" w:rsidRPr="006C4F1C" w:rsidRDefault="00C51733" w:rsidP="003A50B5">
            <w:pPr>
              <w:tabs>
                <w:tab w:val="center" w:pos="4536"/>
                <w:tab w:val="right" w:pos="9072"/>
              </w:tabs>
              <w:spacing w:line="20" w:lineRule="atLeast"/>
              <w:jc w:val="center"/>
              <w:rPr>
                <w:rFonts w:ascii="Candara" w:hAnsi="Candara" w:cs="Andalus"/>
                <w:color w:val="002060"/>
                <w:sz w:val="22"/>
                <w:szCs w:val="22"/>
              </w:rPr>
            </w:pPr>
          </w:p>
        </w:tc>
        <w:tc>
          <w:tcPr>
            <w:tcW w:w="4234" w:type="dxa"/>
            <w:tcBorders>
              <w:top w:val="single" w:sz="12" w:space="0" w:color="auto"/>
              <w:left w:val="single" w:sz="4" w:space="0" w:color="auto"/>
              <w:bottom w:val="single" w:sz="8" w:space="0" w:color="auto"/>
              <w:right w:val="single" w:sz="4" w:space="0" w:color="auto"/>
            </w:tcBorders>
            <w:shd w:val="clear" w:color="auto" w:fill="auto"/>
            <w:vAlign w:val="center"/>
          </w:tcPr>
          <w:p w14:paraId="56AAFFBD" w14:textId="77777777" w:rsidR="00C51733" w:rsidRPr="006C4F1C" w:rsidRDefault="00093071" w:rsidP="003A50B5">
            <w:pPr>
              <w:tabs>
                <w:tab w:val="center" w:pos="4536"/>
                <w:tab w:val="right" w:pos="9072"/>
              </w:tabs>
              <w:spacing w:line="20" w:lineRule="atLeast"/>
              <w:jc w:val="center"/>
              <w:rPr>
                <w:rFonts w:ascii="Candara" w:hAnsi="Candara" w:cs="Andalus"/>
                <w:b/>
                <w:color w:val="002060"/>
                <w:sz w:val="22"/>
                <w:szCs w:val="22"/>
              </w:rPr>
            </w:pPr>
            <w:r w:rsidRPr="006C4F1C">
              <w:rPr>
                <w:rFonts w:ascii="Candara" w:hAnsi="Candara" w:cs="Andalus"/>
                <w:b/>
                <w:color w:val="002060"/>
                <w:sz w:val="22"/>
                <w:szCs w:val="22"/>
              </w:rPr>
              <w:t>ЗАХТЈЕВИ ГРАЂАНА</w:t>
            </w:r>
          </w:p>
        </w:tc>
        <w:tc>
          <w:tcPr>
            <w:tcW w:w="4838" w:type="dxa"/>
            <w:tcBorders>
              <w:top w:val="single" w:sz="12" w:space="0" w:color="auto"/>
              <w:left w:val="single" w:sz="4" w:space="0" w:color="auto"/>
              <w:bottom w:val="single" w:sz="8" w:space="0" w:color="auto"/>
              <w:right w:val="single" w:sz="12" w:space="0" w:color="auto"/>
            </w:tcBorders>
            <w:shd w:val="clear" w:color="auto" w:fill="auto"/>
            <w:vAlign w:val="center"/>
          </w:tcPr>
          <w:p w14:paraId="7921CCA6" w14:textId="77777777" w:rsidR="00C51733" w:rsidRPr="006C4F1C" w:rsidRDefault="00C51733" w:rsidP="003A50B5">
            <w:pPr>
              <w:tabs>
                <w:tab w:val="center" w:pos="4536"/>
                <w:tab w:val="right" w:pos="9072"/>
              </w:tabs>
              <w:spacing w:line="20" w:lineRule="atLeast"/>
              <w:jc w:val="center"/>
              <w:rPr>
                <w:rFonts w:ascii="Candara" w:hAnsi="Candara" w:cs="Andalus"/>
                <w:b/>
                <w:color w:val="002060"/>
                <w:sz w:val="22"/>
                <w:szCs w:val="22"/>
              </w:rPr>
            </w:pPr>
            <w:r w:rsidRPr="006C4F1C">
              <w:rPr>
                <w:rFonts w:ascii="Candara" w:hAnsi="Candara" w:cs="Andalus"/>
                <w:b/>
                <w:color w:val="002060"/>
                <w:sz w:val="22"/>
                <w:szCs w:val="22"/>
              </w:rPr>
              <w:t>РЕАЛИЗОВАНО  2020.</w:t>
            </w:r>
          </w:p>
        </w:tc>
      </w:tr>
      <w:tr w:rsidR="006544DB" w:rsidRPr="006C4F1C" w14:paraId="2918279C" w14:textId="77777777" w:rsidTr="006544DB">
        <w:trPr>
          <w:cantSplit/>
          <w:trHeight w:val="922"/>
        </w:trPr>
        <w:tc>
          <w:tcPr>
            <w:tcW w:w="694" w:type="dxa"/>
            <w:vMerge w:val="restart"/>
            <w:tcBorders>
              <w:top w:val="single" w:sz="8" w:space="0" w:color="auto"/>
              <w:left w:val="single" w:sz="12" w:space="0" w:color="auto"/>
              <w:bottom w:val="single" w:sz="4" w:space="0" w:color="auto"/>
              <w:right w:val="single" w:sz="4" w:space="0" w:color="auto"/>
            </w:tcBorders>
            <w:shd w:val="clear" w:color="auto" w:fill="auto"/>
            <w:textDirection w:val="btLr"/>
            <w:vAlign w:val="center"/>
          </w:tcPr>
          <w:p w14:paraId="599E4087" w14:textId="77777777" w:rsidR="00282A18" w:rsidRPr="006C4F1C" w:rsidRDefault="00282A18" w:rsidP="00282A18">
            <w:pPr>
              <w:tabs>
                <w:tab w:val="center" w:pos="4536"/>
                <w:tab w:val="right" w:pos="9072"/>
              </w:tabs>
              <w:spacing w:line="20" w:lineRule="atLeast"/>
              <w:jc w:val="center"/>
              <w:rPr>
                <w:rFonts w:ascii="Candara" w:hAnsi="Candara" w:cs="Andalus"/>
                <w:b/>
                <w:color w:val="002060"/>
                <w:sz w:val="22"/>
                <w:szCs w:val="22"/>
              </w:rPr>
            </w:pPr>
            <w:r w:rsidRPr="006C4F1C">
              <w:rPr>
                <w:rFonts w:ascii="Candara" w:hAnsi="Candara" w:cs="Andalus"/>
                <w:b/>
                <w:color w:val="002060"/>
                <w:sz w:val="22"/>
                <w:szCs w:val="22"/>
              </w:rPr>
              <w:t>САОБРАЋАЈНИЦЕ</w:t>
            </w:r>
          </w:p>
        </w:tc>
        <w:tc>
          <w:tcPr>
            <w:tcW w:w="4234" w:type="dxa"/>
            <w:tcBorders>
              <w:top w:val="single" w:sz="8" w:space="0" w:color="auto"/>
              <w:left w:val="single" w:sz="4" w:space="0" w:color="auto"/>
              <w:bottom w:val="single" w:sz="4" w:space="0" w:color="auto"/>
              <w:right w:val="single" w:sz="4" w:space="0" w:color="auto"/>
            </w:tcBorders>
            <w:shd w:val="clear" w:color="auto" w:fill="auto"/>
          </w:tcPr>
          <w:p w14:paraId="271E6166" w14:textId="77777777" w:rsidR="00282A18" w:rsidRPr="006C4F1C" w:rsidRDefault="00282A18" w:rsidP="000C1EFD">
            <w:pPr>
              <w:pStyle w:val="ListParagraph"/>
              <w:spacing w:before="40" w:after="60" w:line="20" w:lineRule="atLeast"/>
              <w:ind w:left="0"/>
              <w:jc w:val="both"/>
              <w:rPr>
                <w:rFonts w:ascii="Candara" w:hAnsi="Candara" w:cs="Andalus"/>
                <w:b/>
                <w:i/>
                <w:color w:val="002060"/>
                <w:u w:val="single"/>
                <w:lang w:val="sr-Latn-CS" w:eastAsia="sr-Latn-CS"/>
              </w:rPr>
            </w:pPr>
            <w:r w:rsidRPr="006C4F1C">
              <w:rPr>
                <w:rFonts w:ascii="Candara" w:hAnsi="Candara" w:cs="Andalus"/>
                <w:b/>
                <w:i/>
                <w:color w:val="002060"/>
                <w:u w:val="single"/>
                <w:lang w:val="sr-Latn-CS" w:eastAsia="sr-Latn-CS"/>
              </w:rPr>
              <w:t>Асфалтирање улица</w:t>
            </w:r>
          </w:p>
          <w:p w14:paraId="538B3E2D" w14:textId="77777777" w:rsidR="009B6BCC" w:rsidRPr="006C4F1C" w:rsidRDefault="00282A18" w:rsidP="00282A18">
            <w:pPr>
              <w:pStyle w:val="ListParagraph"/>
              <w:spacing w:before="120" w:after="0" w:line="20" w:lineRule="atLeast"/>
              <w:ind w:left="0"/>
              <w:jc w:val="both"/>
              <w:rPr>
                <w:rFonts w:ascii="Candara" w:hAnsi="Candara" w:cs="Andalus"/>
                <w:color w:val="002060"/>
                <w:lang w:val="sr-Cyrl-RS" w:eastAsia="sr-Latn-CS"/>
              </w:rPr>
            </w:pPr>
            <w:r w:rsidRPr="006C4F1C">
              <w:rPr>
                <w:rFonts w:ascii="Candara" w:hAnsi="Candara" w:cs="Andalus"/>
                <w:color w:val="002060"/>
                <w:lang w:val="sr-Latn-ME" w:eastAsia="sr-Latn-CS"/>
              </w:rPr>
              <w:t>Асфалтирање приступних путева</w:t>
            </w:r>
            <w:r w:rsidR="009B6BCC" w:rsidRPr="006C4F1C">
              <w:rPr>
                <w:rFonts w:ascii="Candara" w:hAnsi="Candara" w:cs="Andalus"/>
                <w:color w:val="002060"/>
                <w:lang w:val="sr-Cyrl-RS" w:eastAsia="sr-Latn-CS"/>
              </w:rPr>
              <w:t>:</w:t>
            </w:r>
          </w:p>
          <w:p w14:paraId="1FDD2010" w14:textId="4DD808D6" w:rsidR="00282A18" w:rsidRPr="006C4F1C" w:rsidRDefault="009B6BCC" w:rsidP="001C1DA5">
            <w:pPr>
              <w:pStyle w:val="ListParagraph"/>
              <w:numPr>
                <w:ilvl w:val="0"/>
                <w:numId w:val="39"/>
              </w:numPr>
              <w:spacing w:before="120" w:after="0" w:line="20" w:lineRule="atLeast"/>
              <w:ind w:left="331" w:hanging="218"/>
              <w:jc w:val="both"/>
              <w:rPr>
                <w:rFonts w:ascii="Candara" w:hAnsi="Candara" w:cs="Andalus"/>
                <w:color w:val="002060"/>
                <w:lang w:val="sr-Latn-ME" w:eastAsia="sr-Latn-CS"/>
              </w:rPr>
            </w:pPr>
            <w:r w:rsidRPr="006C4F1C">
              <w:rPr>
                <w:rFonts w:ascii="Candara" w:hAnsi="Candara" w:cs="Andalus"/>
                <w:color w:val="002060"/>
                <w:lang w:val="sr-Cyrl-RS" w:eastAsia="sr-Latn-CS"/>
              </w:rPr>
              <w:t>кракова</w:t>
            </w:r>
            <w:r w:rsidR="00971CE3" w:rsidRPr="006C4F1C">
              <w:rPr>
                <w:rFonts w:ascii="Candara" w:hAnsi="Candara" w:cs="Andalus"/>
                <w:color w:val="002060"/>
                <w:lang w:val="sr-Cyrl-RS" w:eastAsia="sr-Latn-CS"/>
              </w:rPr>
              <w:t xml:space="preserve"> </w:t>
            </w:r>
            <w:r w:rsidR="00282A18" w:rsidRPr="006C4F1C">
              <w:rPr>
                <w:rFonts w:ascii="Candara" w:hAnsi="Candara" w:cs="Andalus"/>
                <w:color w:val="002060"/>
                <w:lang w:val="sr-Latn-ME" w:eastAsia="sr-Latn-CS"/>
              </w:rPr>
              <w:t>са Крупачке улице</w:t>
            </w:r>
            <w:r w:rsidR="0000416D" w:rsidRPr="006C4F1C">
              <w:rPr>
                <w:rFonts w:ascii="Candara" w:hAnsi="Candara" w:cs="Andalus"/>
                <w:color w:val="002060"/>
                <w:lang w:val="sr-Cyrl-ME" w:eastAsia="sr-Latn-CS"/>
              </w:rPr>
              <w:t>,</w:t>
            </w:r>
          </w:p>
          <w:p w14:paraId="0123C5E1" w14:textId="5ACFF97B" w:rsidR="00282A18" w:rsidRPr="006C4F1C" w:rsidRDefault="00282A18" w:rsidP="001C1DA5">
            <w:pPr>
              <w:pStyle w:val="ListParagraph"/>
              <w:numPr>
                <w:ilvl w:val="0"/>
                <w:numId w:val="39"/>
              </w:numPr>
              <w:spacing w:before="120" w:after="120" w:line="20" w:lineRule="atLeast"/>
              <w:ind w:left="331" w:hanging="218"/>
              <w:jc w:val="both"/>
              <w:rPr>
                <w:rFonts w:ascii="Candara" w:hAnsi="Candara" w:cs="Andalus"/>
                <w:bCs/>
                <w:i/>
                <w:color w:val="002060"/>
                <w:u w:val="single"/>
                <w:lang w:val="sr-Latn-CS" w:eastAsia="sr-Latn-CS"/>
              </w:rPr>
            </w:pPr>
            <w:r w:rsidRPr="006C4F1C">
              <w:rPr>
                <w:rFonts w:ascii="Candara" w:hAnsi="Candara" w:cs="Andalus"/>
                <w:color w:val="002060"/>
                <w:lang w:val="sr-Latn-ME" w:eastAsia="sr-Latn-CS"/>
              </w:rPr>
              <w:t xml:space="preserve">приступног пута </w:t>
            </w:r>
            <w:r w:rsidR="0000416D" w:rsidRPr="006C4F1C">
              <w:rPr>
                <w:rFonts w:ascii="Candara" w:hAnsi="Candara" w:cs="Andalus"/>
                <w:color w:val="002060"/>
                <w:lang w:val="sr-Cyrl-ME" w:eastAsia="sr-Latn-CS"/>
              </w:rPr>
              <w:t>са</w:t>
            </w:r>
            <w:r w:rsidRPr="006C4F1C">
              <w:rPr>
                <w:rFonts w:ascii="Candara" w:hAnsi="Candara" w:cs="Andalus"/>
                <w:color w:val="002060"/>
                <w:lang w:val="sr-Latn-ME" w:eastAsia="sr-Latn-CS"/>
              </w:rPr>
              <w:t xml:space="preserve"> Крупачке улице  у правцу кланице Јовићевић.</w:t>
            </w:r>
            <w:r w:rsidR="0020141C" w:rsidRPr="006C4F1C">
              <w:rPr>
                <w:rFonts w:ascii="Candara" w:hAnsi="Candara" w:cs="Andalus"/>
                <w:color w:val="002060"/>
                <w:lang w:val="sr-Latn-ME" w:eastAsia="sr-Latn-CS"/>
              </w:rPr>
              <w:t xml:space="preserve"> </w:t>
            </w:r>
          </w:p>
        </w:tc>
        <w:tc>
          <w:tcPr>
            <w:tcW w:w="4838" w:type="dxa"/>
            <w:tcBorders>
              <w:top w:val="single" w:sz="8" w:space="0" w:color="auto"/>
              <w:left w:val="single" w:sz="4" w:space="0" w:color="auto"/>
              <w:bottom w:val="single" w:sz="4" w:space="0" w:color="auto"/>
              <w:right w:val="single" w:sz="12" w:space="0" w:color="auto"/>
            </w:tcBorders>
            <w:shd w:val="clear" w:color="auto" w:fill="auto"/>
          </w:tcPr>
          <w:p w14:paraId="546B07D4" w14:textId="77777777" w:rsidR="00282A18" w:rsidRPr="006C4F1C" w:rsidRDefault="00282A18" w:rsidP="00282A18">
            <w:pPr>
              <w:tabs>
                <w:tab w:val="center" w:pos="709"/>
                <w:tab w:val="right" w:pos="9072"/>
              </w:tabs>
              <w:spacing w:before="120" w:line="20" w:lineRule="atLeast"/>
              <w:jc w:val="both"/>
              <w:rPr>
                <w:rFonts w:ascii="Candara" w:hAnsi="Candara"/>
                <w:color w:val="002060"/>
                <w:sz w:val="22"/>
                <w:szCs w:val="22"/>
              </w:rPr>
            </w:pPr>
            <w:r w:rsidRPr="006C4F1C">
              <w:rPr>
                <w:rFonts w:ascii="Candara" w:hAnsi="Candara"/>
                <w:color w:val="002060"/>
                <w:sz w:val="22"/>
                <w:szCs w:val="22"/>
              </w:rPr>
              <w:t xml:space="preserve">Извршени су припремни радови (насипање, равнање и ваљање) и асфалтирање 4 крака са </w:t>
            </w:r>
            <w:r w:rsidRPr="006C4F1C">
              <w:rPr>
                <w:rFonts w:ascii="Candara" w:hAnsi="Candara" w:cs="Andalus"/>
                <w:color w:val="002060"/>
                <w:sz w:val="22"/>
                <w:szCs w:val="22"/>
              </w:rPr>
              <w:t>Крупачке улице у укупној дужини од 440 м</w:t>
            </w:r>
            <w:r w:rsidRPr="006C4F1C">
              <w:rPr>
                <w:rFonts w:ascii="Candara" w:hAnsi="Candara"/>
                <w:color w:val="002060"/>
                <w:sz w:val="22"/>
                <w:szCs w:val="22"/>
              </w:rPr>
              <w:t>.</w:t>
            </w:r>
          </w:p>
        </w:tc>
      </w:tr>
      <w:tr w:rsidR="006544DB" w:rsidRPr="006C4F1C" w14:paraId="6CA786AE" w14:textId="77777777" w:rsidTr="006544DB">
        <w:trPr>
          <w:cantSplit/>
          <w:trHeight w:val="922"/>
        </w:trPr>
        <w:tc>
          <w:tcPr>
            <w:tcW w:w="694" w:type="dxa"/>
            <w:vMerge/>
            <w:tcBorders>
              <w:top w:val="single" w:sz="4" w:space="0" w:color="auto"/>
              <w:left w:val="single" w:sz="12" w:space="0" w:color="auto"/>
              <w:bottom w:val="single" w:sz="4" w:space="0" w:color="auto"/>
              <w:right w:val="single" w:sz="4" w:space="0" w:color="auto"/>
            </w:tcBorders>
            <w:shd w:val="clear" w:color="auto" w:fill="auto"/>
            <w:textDirection w:val="btLr"/>
            <w:vAlign w:val="center"/>
          </w:tcPr>
          <w:p w14:paraId="1EB45794" w14:textId="77777777" w:rsidR="00282A18" w:rsidRPr="006C4F1C" w:rsidRDefault="00282A18" w:rsidP="00282A18">
            <w:pPr>
              <w:tabs>
                <w:tab w:val="center" w:pos="4536"/>
                <w:tab w:val="right" w:pos="9072"/>
              </w:tabs>
              <w:spacing w:line="20" w:lineRule="atLeast"/>
              <w:jc w:val="center"/>
              <w:rPr>
                <w:rFonts w:ascii="Candara" w:hAnsi="Candara" w:cs="Andalus"/>
                <w:b/>
                <w:color w:val="002060"/>
                <w:sz w:val="22"/>
                <w:szCs w:val="22"/>
              </w:rPr>
            </w:pPr>
          </w:p>
        </w:tc>
        <w:tc>
          <w:tcPr>
            <w:tcW w:w="4234" w:type="dxa"/>
            <w:tcBorders>
              <w:top w:val="single" w:sz="4" w:space="0" w:color="auto"/>
              <w:left w:val="single" w:sz="4" w:space="0" w:color="auto"/>
              <w:bottom w:val="single" w:sz="4" w:space="0" w:color="auto"/>
              <w:right w:val="single" w:sz="4" w:space="0" w:color="auto"/>
            </w:tcBorders>
            <w:shd w:val="clear" w:color="auto" w:fill="auto"/>
          </w:tcPr>
          <w:p w14:paraId="07907C52" w14:textId="77777777" w:rsidR="00282A18" w:rsidRPr="006C4F1C" w:rsidRDefault="00282A18" w:rsidP="000C1EFD">
            <w:pPr>
              <w:pStyle w:val="ListParagraph"/>
              <w:spacing w:before="40" w:after="60" w:line="20" w:lineRule="atLeast"/>
              <w:ind w:left="0"/>
              <w:jc w:val="both"/>
              <w:rPr>
                <w:rFonts w:ascii="Candara" w:hAnsi="Candara" w:cs="Andalus"/>
                <w:color w:val="002060"/>
                <w:lang w:val="sr-Cyrl-RS" w:eastAsia="sr-Latn-CS"/>
              </w:rPr>
            </w:pPr>
            <w:r w:rsidRPr="006C4F1C">
              <w:rPr>
                <w:rFonts w:ascii="Candara" w:hAnsi="Candara" w:cs="Andalus"/>
                <w:color w:val="002060"/>
                <w:lang w:val="sr-Latn-ME" w:eastAsia="sr-Latn-CS"/>
              </w:rPr>
              <w:t xml:space="preserve">Асфалтирање приступних путева са </w:t>
            </w:r>
            <w:r w:rsidRPr="006C4F1C">
              <w:rPr>
                <w:rFonts w:ascii="Candara" w:hAnsi="Candara"/>
                <w:color w:val="002060"/>
              </w:rPr>
              <w:t>Улице језерски пут</w:t>
            </w:r>
            <w:r w:rsidRPr="006C4F1C">
              <w:rPr>
                <w:rFonts w:ascii="Candara" w:hAnsi="Candara"/>
                <w:color w:val="002060"/>
                <w:lang w:val="sr-Cyrl-RS"/>
              </w:rPr>
              <w:t>:</w:t>
            </w:r>
          </w:p>
          <w:p w14:paraId="4CFE0811" w14:textId="3B0DFB2D" w:rsidR="00282A18" w:rsidRPr="006C4F1C" w:rsidRDefault="00282A18" w:rsidP="001C1DA5">
            <w:pPr>
              <w:pStyle w:val="ListParagraph"/>
              <w:numPr>
                <w:ilvl w:val="0"/>
                <w:numId w:val="40"/>
              </w:numPr>
              <w:spacing w:before="40" w:after="60" w:line="20" w:lineRule="atLeast"/>
              <w:ind w:left="336" w:hanging="223"/>
              <w:jc w:val="both"/>
              <w:rPr>
                <w:rFonts w:ascii="Candara" w:hAnsi="Candara" w:cs="Andalus"/>
                <w:color w:val="002060"/>
                <w:shd w:val="clear" w:color="auto" w:fill="FFD966" w:themeFill="accent4" w:themeFillTint="99"/>
                <w:lang w:val="sr-Latn-ME" w:eastAsia="sr-Latn-CS"/>
              </w:rPr>
            </w:pPr>
            <w:r w:rsidRPr="006C4F1C">
              <w:rPr>
                <w:rFonts w:ascii="Candara" w:hAnsi="Candara" w:cs="Andalus"/>
                <w:color w:val="002060"/>
                <w:lang w:val="sr-Cyrl-RS" w:eastAsia="sr-Latn-CS"/>
              </w:rPr>
              <w:t>крака</w:t>
            </w:r>
            <w:r w:rsidRPr="006C4F1C">
              <w:rPr>
                <w:rFonts w:ascii="Candara" w:hAnsi="Candara" w:cs="Andalus"/>
                <w:color w:val="002060"/>
                <w:lang w:val="sr-Latn-ME" w:eastAsia="sr-Latn-CS"/>
              </w:rPr>
              <w:t xml:space="preserve"> који се пружа од Језерске бр. 9 у правцу Чевске улице, у дужини од 200 м</w:t>
            </w:r>
            <w:r w:rsidR="0000416D" w:rsidRPr="006C4F1C">
              <w:rPr>
                <w:rFonts w:ascii="Candara" w:hAnsi="Candara" w:cs="Andalus"/>
                <w:color w:val="002060"/>
                <w:lang w:val="sr-Cyrl-ME" w:eastAsia="sr-Latn-CS"/>
              </w:rPr>
              <w:t>,</w:t>
            </w:r>
          </w:p>
          <w:p w14:paraId="48884972" w14:textId="77777777" w:rsidR="00282A18" w:rsidRPr="006C4F1C" w:rsidRDefault="00282A18" w:rsidP="001C1DA5">
            <w:pPr>
              <w:pStyle w:val="ListParagraph"/>
              <w:numPr>
                <w:ilvl w:val="0"/>
                <w:numId w:val="40"/>
              </w:numPr>
              <w:spacing w:before="40" w:after="120" w:line="20" w:lineRule="atLeast"/>
              <w:ind w:left="336" w:hanging="223"/>
              <w:jc w:val="both"/>
              <w:rPr>
                <w:rFonts w:ascii="Candara" w:hAnsi="Candara" w:cs="Andalus"/>
                <w:color w:val="002060"/>
                <w:lang w:val="sr-Latn-ME" w:eastAsia="sr-Latn-CS"/>
              </w:rPr>
            </w:pPr>
            <w:r w:rsidRPr="006C4F1C">
              <w:rPr>
                <w:rFonts w:ascii="Candara" w:hAnsi="Candara" w:cs="Andalus"/>
                <w:color w:val="002060"/>
                <w:lang w:val="sr-Latn-ME" w:eastAsia="sr-Latn-CS"/>
              </w:rPr>
              <w:t>приступног пута који се пружа од Језерске улице у дужини око 100 м.</w:t>
            </w:r>
          </w:p>
        </w:tc>
        <w:tc>
          <w:tcPr>
            <w:tcW w:w="4838" w:type="dxa"/>
            <w:tcBorders>
              <w:top w:val="single" w:sz="4" w:space="0" w:color="auto"/>
              <w:left w:val="single" w:sz="4" w:space="0" w:color="auto"/>
              <w:bottom w:val="single" w:sz="4" w:space="0" w:color="auto"/>
              <w:right w:val="single" w:sz="12" w:space="0" w:color="auto"/>
            </w:tcBorders>
            <w:shd w:val="clear" w:color="auto" w:fill="auto"/>
          </w:tcPr>
          <w:p w14:paraId="2F766904" w14:textId="77777777" w:rsidR="00282A18" w:rsidRPr="006C4F1C" w:rsidRDefault="00282A18" w:rsidP="000C1EFD">
            <w:pPr>
              <w:tabs>
                <w:tab w:val="center" w:pos="709"/>
                <w:tab w:val="right" w:pos="9072"/>
              </w:tabs>
              <w:spacing w:before="40" w:after="120" w:line="20" w:lineRule="atLeast"/>
              <w:jc w:val="both"/>
              <w:rPr>
                <w:rFonts w:ascii="Candara" w:hAnsi="Candara"/>
                <w:color w:val="002060"/>
                <w:sz w:val="22"/>
                <w:szCs w:val="22"/>
              </w:rPr>
            </w:pPr>
            <w:bookmarkStart w:id="3" w:name="_Hlk53488268"/>
            <w:r w:rsidRPr="006C4F1C">
              <w:rPr>
                <w:rFonts w:ascii="Candara" w:hAnsi="Candara"/>
                <w:color w:val="002060"/>
                <w:sz w:val="22"/>
                <w:szCs w:val="22"/>
              </w:rPr>
              <w:t>Извршени су припремни радови (насипање, равнање и ваљање) и асфалтирање</w:t>
            </w:r>
            <w:r w:rsidR="00BB412A" w:rsidRPr="006C4F1C">
              <w:rPr>
                <w:rFonts w:ascii="Candara" w:hAnsi="Candara"/>
                <w:color w:val="002060"/>
                <w:sz w:val="22"/>
                <w:szCs w:val="22"/>
              </w:rPr>
              <w:t xml:space="preserve"> </w:t>
            </w:r>
            <w:r w:rsidR="009B6BCC" w:rsidRPr="006C4F1C">
              <w:rPr>
                <w:rFonts w:ascii="Candara" w:hAnsi="Candara"/>
                <w:color w:val="002060"/>
                <w:sz w:val="22"/>
                <w:szCs w:val="22"/>
                <w:lang w:val="sr-Cyrl-RS"/>
              </w:rPr>
              <w:t>7</w:t>
            </w:r>
            <w:r w:rsidRPr="006C4F1C">
              <w:rPr>
                <w:rFonts w:ascii="Candara" w:hAnsi="Candara"/>
                <w:color w:val="002060"/>
                <w:sz w:val="22"/>
                <w:szCs w:val="22"/>
              </w:rPr>
              <w:t xml:space="preserve"> кракова са Улице језерски пут, у укупној дужини од </w:t>
            </w:r>
            <w:r w:rsidR="009B6BCC" w:rsidRPr="006C4F1C">
              <w:rPr>
                <w:rFonts w:ascii="Candara" w:hAnsi="Candara"/>
                <w:color w:val="002060"/>
                <w:sz w:val="22"/>
                <w:szCs w:val="22"/>
                <w:lang w:val="sr-Cyrl-RS"/>
              </w:rPr>
              <w:t>397</w:t>
            </w:r>
            <w:r w:rsidRPr="006C4F1C">
              <w:rPr>
                <w:rFonts w:ascii="Candara" w:hAnsi="Candara"/>
                <w:color w:val="002060"/>
                <w:sz w:val="22"/>
                <w:szCs w:val="22"/>
              </w:rPr>
              <w:t xml:space="preserve"> м.</w:t>
            </w:r>
            <w:bookmarkEnd w:id="3"/>
            <w:r w:rsidR="00BB412A" w:rsidRPr="006C4F1C">
              <w:rPr>
                <w:rFonts w:ascii="Candara" w:hAnsi="Candara"/>
                <w:color w:val="002060"/>
                <w:sz w:val="22"/>
                <w:szCs w:val="22"/>
              </w:rPr>
              <w:t xml:space="preserve"> </w:t>
            </w:r>
          </w:p>
        </w:tc>
      </w:tr>
      <w:tr w:rsidR="006544DB" w:rsidRPr="006C4F1C" w14:paraId="52F166FA" w14:textId="77777777" w:rsidTr="006544DB">
        <w:trPr>
          <w:cantSplit/>
          <w:trHeight w:val="922"/>
        </w:trPr>
        <w:tc>
          <w:tcPr>
            <w:tcW w:w="694" w:type="dxa"/>
            <w:vMerge/>
            <w:tcBorders>
              <w:top w:val="single" w:sz="4" w:space="0" w:color="auto"/>
              <w:left w:val="single" w:sz="12" w:space="0" w:color="auto"/>
              <w:bottom w:val="single" w:sz="4" w:space="0" w:color="auto"/>
              <w:right w:val="single" w:sz="4" w:space="0" w:color="auto"/>
            </w:tcBorders>
            <w:shd w:val="clear" w:color="auto" w:fill="auto"/>
            <w:textDirection w:val="btLr"/>
            <w:vAlign w:val="center"/>
          </w:tcPr>
          <w:p w14:paraId="71E6C54F" w14:textId="77777777" w:rsidR="00282A18" w:rsidRPr="006C4F1C" w:rsidRDefault="00282A18" w:rsidP="00282A18">
            <w:pPr>
              <w:tabs>
                <w:tab w:val="center" w:pos="4536"/>
                <w:tab w:val="right" w:pos="9072"/>
              </w:tabs>
              <w:spacing w:line="20" w:lineRule="atLeast"/>
              <w:jc w:val="center"/>
              <w:rPr>
                <w:rFonts w:ascii="Candara" w:hAnsi="Candara" w:cs="Andalus"/>
                <w:b/>
                <w:color w:val="002060"/>
                <w:sz w:val="22"/>
                <w:szCs w:val="22"/>
              </w:rPr>
            </w:pPr>
          </w:p>
        </w:tc>
        <w:tc>
          <w:tcPr>
            <w:tcW w:w="4234" w:type="dxa"/>
            <w:tcBorders>
              <w:top w:val="single" w:sz="4" w:space="0" w:color="auto"/>
              <w:left w:val="single" w:sz="4" w:space="0" w:color="auto"/>
              <w:bottom w:val="single" w:sz="4" w:space="0" w:color="auto"/>
              <w:right w:val="single" w:sz="4" w:space="0" w:color="auto"/>
            </w:tcBorders>
            <w:shd w:val="clear" w:color="auto" w:fill="auto"/>
          </w:tcPr>
          <w:p w14:paraId="3D2C4A88" w14:textId="77777777" w:rsidR="00282A18" w:rsidRPr="006C4F1C" w:rsidRDefault="00282A18" w:rsidP="00282A18">
            <w:pPr>
              <w:pStyle w:val="ListParagraph"/>
              <w:spacing w:before="120" w:after="60" w:line="20" w:lineRule="atLeast"/>
              <w:ind w:left="0"/>
              <w:jc w:val="both"/>
              <w:rPr>
                <w:rFonts w:ascii="Candara" w:hAnsi="Candara" w:cs="Andalus"/>
                <w:color w:val="002060"/>
                <w:lang w:val="sr-Latn-ME" w:eastAsia="sr-Latn-CS"/>
              </w:rPr>
            </w:pPr>
            <w:r w:rsidRPr="006C4F1C">
              <w:rPr>
                <w:rFonts w:ascii="Candara" w:hAnsi="Candara" w:cs="Andalus"/>
                <w:color w:val="002060"/>
                <w:lang w:val="sr-Latn-ME" w:eastAsia="sr-Latn-CS"/>
              </w:rPr>
              <w:t>Асфалтирање приступних путева са Улице школски пут.</w:t>
            </w:r>
          </w:p>
        </w:tc>
        <w:tc>
          <w:tcPr>
            <w:tcW w:w="4838" w:type="dxa"/>
            <w:tcBorders>
              <w:top w:val="single" w:sz="4" w:space="0" w:color="auto"/>
              <w:left w:val="single" w:sz="4" w:space="0" w:color="auto"/>
              <w:bottom w:val="single" w:sz="4" w:space="0" w:color="auto"/>
              <w:right w:val="single" w:sz="12" w:space="0" w:color="auto"/>
            </w:tcBorders>
            <w:shd w:val="clear" w:color="auto" w:fill="auto"/>
          </w:tcPr>
          <w:p w14:paraId="67340D5C" w14:textId="77777777" w:rsidR="00282A18" w:rsidRPr="006C4F1C" w:rsidRDefault="00282A18" w:rsidP="00282A18">
            <w:pPr>
              <w:tabs>
                <w:tab w:val="left" w:pos="34"/>
                <w:tab w:val="center" w:pos="3150"/>
                <w:tab w:val="right" w:pos="9072"/>
              </w:tabs>
              <w:spacing w:before="40" w:after="120" w:line="20" w:lineRule="atLeast"/>
              <w:jc w:val="both"/>
              <w:rPr>
                <w:rFonts w:ascii="Candara" w:hAnsi="Candara"/>
                <w:color w:val="002060"/>
                <w:sz w:val="22"/>
                <w:szCs w:val="22"/>
              </w:rPr>
            </w:pPr>
            <w:r w:rsidRPr="006C4F1C">
              <w:rPr>
                <w:rFonts w:ascii="Candara" w:hAnsi="Candara"/>
                <w:color w:val="002060"/>
                <w:sz w:val="22"/>
                <w:szCs w:val="22"/>
              </w:rPr>
              <w:t xml:space="preserve">Извршени су припремни радови (насипање, равнање и ваљање) и асфалтирање </w:t>
            </w:r>
            <w:r w:rsidR="00BB412A" w:rsidRPr="006C4F1C">
              <w:rPr>
                <w:rFonts w:ascii="Candara" w:hAnsi="Candara"/>
                <w:color w:val="002060"/>
                <w:sz w:val="22"/>
                <w:szCs w:val="22"/>
              </w:rPr>
              <w:t>4</w:t>
            </w:r>
            <w:r w:rsidRPr="006C4F1C">
              <w:rPr>
                <w:rFonts w:ascii="Candara" w:hAnsi="Candara"/>
                <w:color w:val="002060"/>
                <w:sz w:val="22"/>
                <w:szCs w:val="22"/>
              </w:rPr>
              <w:t xml:space="preserve"> крака са Улице школски пут, у укупној дужини од </w:t>
            </w:r>
            <w:r w:rsidR="009B6BCC" w:rsidRPr="006C4F1C">
              <w:rPr>
                <w:rFonts w:ascii="Candara" w:hAnsi="Candara"/>
                <w:color w:val="002060"/>
                <w:sz w:val="22"/>
                <w:szCs w:val="22"/>
                <w:lang w:val="sr-Cyrl-RS"/>
              </w:rPr>
              <w:t>276</w:t>
            </w:r>
            <w:r w:rsidRPr="006C4F1C">
              <w:rPr>
                <w:rFonts w:ascii="Candara" w:hAnsi="Candara"/>
                <w:color w:val="002060"/>
                <w:sz w:val="22"/>
                <w:szCs w:val="22"/>
              </w:rPr>
              <w:t xml:space="preserve"> м.</w:t>
            </w:r>
          </w:p>
        </w:tc>
      </w:tr>
      <w:tr w:rsidR="006544DB" w:rsidRPr="006C4F1C" w14:paraId="1937E42B" w14:textId="77777777" w:rsidTr="006544DB">
        <w:trPr>
          <w:cantSplit/>
          <w:trHeight w:val="922"/>
        </w:trPr>
        <w:tc>
          <w:tcPr>
            <w:tcW w:w="694" w:type="dxa"/>
            <w:vMerge/>
            <w:tcBorders>
              <w:top w:val="single" w:sz="4" w:space="0" w:color="auto"/>
              <w:left w:val="single" w:sz="12" w:space="0" w:color="auto"/>
              <w:bottom w:val="single" w:sz="4" w:space="0" w:color="auto"/>
              <w:right w:val="single" w:sz="4" w:space="0" w:color="auto"/>
            </w:tcBorders>
            <w:shd w:val="clear" w:color="auto" w:fill="auto"/>
            <w:textDirection w:val="btLr"/>
            <w:vAlign w:val="center"/>
          </w:tcPr>
          <w:p w14:paraId="12085585" w14:textId="77777777" w:rsidR="00282A18" w:rsidRPr="006C4F1C" w:rsidRDefault="00282A18" w:rsidP="00282A18">
            <w:pPr>
              <w:tabs>
                <w:tab w:val="center" w:pos="4536"/>
                <w:tab w:val="right" w:pos="9072"/>
              </w:tabs>
              <w:spacing w:line="20" w:lineRule="atLeast"/>
              <w:jc w:val="center"/>
              <w:rPr>
                <w:rFonts w:ascii="Candara" w:hAnsi="Candara" w:cs="Andalus"/>
                <w:b/>
                <w:color w:val="002060"/>
                <w:sz w:val="22"/>
                <w:szCs w:val="22"/>
              </w:rPr>
            </w:pPr>
          </w:p>
        </w:tc>
        <w:tc>
          <w:tcPr>
            <w:tcW w:w="4234" w:type="dxa"/>
            <w:tcBorders>
              <w:top w:val="single" w:sz="4" w:space="0" w:color="auto"/>
              <w:left w:val="single" w:sz="4" w:space="0" w:color="auto"/>
              <w:bottom w:val="single" w:sz="4" w:space="0" w:color="auto"/>
              <w:right w:val="single" w:sz="4" w:space="0" w:color="auto"/>
            </w:tcBorders>
            <w:shd w:val="clear" w:color="auto" w:fill="auto"/>
          </w:tcPr>
          <w:p w14:paraId="64C59AD8" w14:textId="2269D02E" w:rsidR="00282A18" w:rsidRPr="006C4F1C" w:rsidRDefault="00282A18" w:rsidP="002B222C">
            <w:pPr>
              <w:pStyle w:val="ListParagraph"/>
              <w:spacing w:before="60" w:after="120" w:line="20" w:lineRule="atLeast"/>
              <w:ind w:left="0"/>
              <w:jc w:val="both"/>
              <w:rPr>
                <w:rFonts w:ascii="Candara" w:hAnsi="Candara" w:cs="Andalus"/>
                <w:b/>
                <w:color w:val="002060"/>
                <w:lang w:val="sr-Latn-CS" w:eastAsia="sr-Latn-CS"/>
              </w:rPr>
            </w:pPr>
            <w:r w:rsidRPr="006C4F1C">
              <w:rPr>
                <w:rFonts w:ascii="Candara" w:hAnsi="Candara" w:cs="Andalus"/>
                <w:color w:val="002060"/>
                <w:lang w:val="sr-Latn-ME" w:eastAsia="sr-Latn-CS"/>
              </w:rPr>
              <w:t xml:space="preserve">Асфалтирање приступног пута са </w:t>
            </w:r>
            <w:r w:rsidRPr="006C4F1C">
              <w:rPr>
                <w:rFonts w:ascii="Candara" w:hAnsi="Candara"/>
                <w:color w:val="002060"/>
              </w:rPr>
              <w:t>Улице никшићких пилота</w:t>
            </w:r>
            <w:r w:rsidRPr="006C4F1C">
              <w:rPr>
                <w:rFonts w:ascii="Candara" w:hAnsi="Candara"/>
                <w:color w:val="002060"/>
                <w:lang w:val="sr-Cyrl-RS"/>
              </w:rPr>
              <w:t xml:space="preserve">, </w:t>
            </w:r>
            <w:r w:rsidRPr="006C4F1C">
              <w:rPr>
                <w:rFonts w:ascii="Candara" w:hAnsi="Candara" w:cs="Andalus"/>
                <w:color w:val="002060"/>
                <w:lang w:val="sr-Latn-ME" w:eastAsia="sr-Latn-CS"/>
              </w:rPr>
              <w:t>који се пружа између перионице Даковић и бившег платоа за картинг, у дужини око 350-400</w:t>
            </w:r>
            <w:r w:rsidR="0000416D" w:rsidRPr="006C4F1C">
              <w:rPr>
                <w:rFonts w:ascii="Candara" w:hAnsi="Candara" w:cs="Andalus"/>
                <w:color w:val="002060"/>
                <w:lang w:val="sr-Cyrl-ME" w:eastAsia="sr-Latn-CS"/>
              </w:rPr>
              <w:t xml:space="preserve"> </w:t>
            </w:r>
            <w:r w:rsidRPr="006C4F1C">
              <w:rPr>
                <w:rFonts w:ascii="Candara" w:hAnsi="Candara" w:cs="Andalus"/>
                <w:color w:val="002060"/>
                <w:lang w:val="sr-Latn-ME" w:eastAsia="sr-Latn-CS"/>
              </w:rPr>
              <w:t>м.</w:t>
            </w:r>
          </w:p>
        </w:tc>
        <w:tc>
          <w:tcPr>
            <w:tcW w:w="4838" w:type="dxa"/>
            <w:tcBorders>
              <w:top w:val="single" w:sz="4" w:space="0" w:color="auto"/>
              <w:left w:val="single" w:sz="4" w:space="0" w:color="auto"/>
              <w:bottom w:val="single" w:sz="4" w:space="0" w:color="auto"/>
              <w:right w:val="single" w:sz="12" w:space="0" w:color="auto"/>
            </w:tcBorders>
            <w:shd w:val="clear" w:color="auto" w:fill="auto"/>
          </w:tcPr>
          <w:p w14:paraId="0BD22DE8" w14:textId="77777777" w:rsidR="00282A18" w:rsidRPr="006C4F1C" w:rsidRDefault="00282A18" w:rsidP="0000416D">
            <w:pPr>
              <w:tabs>
                <w:tab w:val="left" w:pos="34"/>
                <w:tab w:val="center" w:pos="3150"/>
                <w:tab w:val="right" w:pos="9072"/>
              </w:tabs>
              <w:spacing w:before="60" w:after="60" w:line="20" w:lineRule="atLeast"/>
              <w:jc w:val="both"/>
              <w:rPr>
                <w:rFonts w:ascii="Candara" w:hAnsi="Candara"/>
                <w:color w:val="002060"/>
                <w:sz w:val="22"/>
                <w:szCs w:val="22"/>
              </w:rPr>
            </w:pPr>
          </w:p>
        </w:tc>
      </w:tr>
      <w:tr w:rsidR="006544DB" w:rsidRPr="006C4F1C" w14:paraId="09DDAFBB" w14:textId="77777777" w:rsidTr="006544DB">
        <w:trPr>
          <w:cantSplit/>
          <w:trHeight w:val="922"/>
        </w:trPr>
        <w:tc>
          <w:tcPr>
            <w:tcW w:w="694" w:type="dxa"/>
            <w:vMerge/>
            <w:tcBorders>
              <w:top w:val="single" w:sz="4" w:space="0" w:color="auto"/>
              <w:left w:val="single" w:sz="12" w:space="0" w:color="auto"/>
              <w:bottom w:val="single" w:sz="4" w:space="0" w:color="auto"/>
              <w:right w:val="single" w:sz="4" w:space="0" w:color="auto"/>
            </w:tcBorders>
            <w:shd w:val="clear" w:color="auto" w:fill="auto"/>
            <w:textDirection w:val="btLr"/>
            <w:vAlign w:val="center"/>
          </w:tcPr>
          <w:p w14:paraId="1038F2A8" w14:textId="77777777" w:rsidR="00282A18" w:rsidRPr="006C4F1C" w:rsidRDefault="00282A18" w:rsidP="00282A18">
            <w:pPr>
              <w:tabs>
                <w:tab w:val="center" w:pos="4536"/>
                <w:tab w:val="right" w:pos="9072"/>
              </w:tabs>
              <w:spacing w:line="20" w:lineRule="atLeast"/>
              <w:jc w:val="center"/>
              <w:rPr>
                <w:rFonts w:ascii="Candara" w:hAnsi="Candara" w:cs="Andalus"/>
                <w:b/>
                <w:color w:val="002060"/>
                <w:sz w:val="22"/>
                <w:szCs w:val="22"/>
              </w:rPr>
            </w:pPr>
          </w:p>
        </w:tc>
        <w:tc>
          <w:tcPr>
            <w:tcW w:w="4234" w:type="dxa"/>
            <w:tcBorders>
              <w:top w:val="single" w:sz="4" w:space="0" w:color="auto"/>
              <w:left w:val="single" w:sz="4" w:space="0" w:color="auto"/>
              <w:bottom w:val="single" w:sz="4" w:space="0" w:color="auto"/>
              <w:right w:val="single" w:sz="4" w:space="0" w:color="auto"/>
            </w:tcBorders>
            <w:shd w:val="clear" w:color="auto" w:fill="auto"/>
          </w:tcPr>
          <w:p w14:paraId="73C1D0E0" w14:textId="77777777" w:rsidR="00282A18" w:rsidRPr="006C4F1C" w:rsidRDefault="00282A18" w:rsidP="0000416D">
            <w:pPr>
              <w:pStyle w:val="ListParagraph"/>
              <w:spacing w:before="60" w:after="60" w:line="20" w:lineRule="atLeast"/>
              <w:ind w:left="0"/>
              <w:jc w:val="both"/>
              <w:rPr>
                <w:rFonts w:ascii="Candara" w:hAnsi="Candara" w:cs="Andalus"/>
                <w:color w:val="002060"/>
                <w:lang w:val="sr-Latn-ME" w:eastAsia="sr-Latn-CS"/>
              </w:rPr>
            </w:pPr>
            <w:r w:rsidRPr="006C4F1C">
              <w:rPr>
                <w:rFonts w:ascii="Candara" w:hAnsi="Candara" w:cs="Andalus"/>
                <w:color w:val="002060"/>
                <w:lang w:val="sr-Latn-ME" w:eastAsia="sr-Latn-CS"/>
              </w:rPr>
              <w:t>Асфалтирање приступних путева са Кочанске улице.</w:t>
            </w:r>
          </w:p>
        </w:tc>
        <w:tc>
          <w:tcPr>
            <w:tcW w:w="4838" w:type="dxa"/>
            <w:tcBorders>
              <w:top w:val="single" w:sz="4" w:space="0" w:color="auto"/>
              <w:left w:val="single" w:sz="4" w:space="0" w:color="auto"/>
              <w:bottom w:val="single" w:sz="4" w:space="0" w:color="auto"/>
              <w:right w:val="single" w:sz="12" w:space="0" w:color="auto"/>
            </w:tcBorders>
            <w:shd w:val="clear" w:color="auto" w:fill="auto"/>
          </w:tcPr>
          <w:p w14:paraId="6D7703E7" w14:textId="77777777" w:rsidR="00282A18" w:rsidRPr="006C4F1C" w:rsidRDefault="00282A18" w:rsidP="002B222C">
            <w:pPr>
              <w:tabs>
                <w:tab w:val="left" w:pos="34"/>
                <w:tab w:val="center" w:pos="3150"/>
                <w:tab w:val="right" w:pos="9072"/>
              </w:tabs>
              <w:spacing w:before="60" w:after="120" w:line="20" w:lineRule="atLeast"/>
              <w:jc w:val="both"/>
              <w:rPr>
                <w:rFonts w:ascii="Candara" w:hAnsi="Candara"/>
                <w:color w:val="002060"/>
                <w:sz w:val="22"/>
                <w:szCs w:val="22"/>
              </w:rPr>
            </w:pPr>
            <w:r w:rsidRPr="006C4F1C">
              <w:rPr>
                <w:rFonts w:ascii="Candara" w:hAnsi="Candara"/>
                <w:color w:val="002060"/>
                <w:sz w:val="22"/>
                <w:szCs w:val="22"/>
              </w:rPr>
              <w:t>Извршени су припремни радови (насипање, равнање и ваљање) и асфалтирање крака са Кочанске улице, у дужини од 100 м.</w:t>
            </w:r>
          </w:p>
        </w:tc>
      </w:tr>
      <w:tr w:rsidR="006544DB" w:rsidRPr="006C4F1C" w14:paraId="7B11AAA7" w14:textId="77777777" w:rsidTr="006544DB">
        <w:trPr>
          <w:cantSplit/>
          <w:trHeight w:val="835"/>
        </w:trPr>
        <w:tc>
          <w:tcPr>
            <w:tcW w:w="694" w:type="dxa"/>
            <w:vMerge/>
            <w:tcBorders>
              <w:top w:val="single" w:sz="4" w:space="0" w:color="auto"/>
              <w:left w:val="single" w:sz="12" w:space="0" w:color="auto"/>
              <w:bottom w:val="single" w:sz="12" w:space="0" w:color="auto"/>
              <w:right w:val="single" w:sz="4" w:space="0" w:color="auto"/>
            </w:tcBorders>
            <w:shd w:val="clear" w:color="auto" w:fill="auto"/>
            <w:textDirection w:val="btLr"/>
            <w:vAlign w:val="center"/>
          </w:tcPr>
          <w:p w14:paraId="18AB4153" w14:textId="77777777" w:rsidR="00282A18" w:rsidRPr="006C4F1C" w:rsidRDefault="00282A18" w:rsidP="00282A18">
            <w:pPr>
              <w:tabs>
                <w:tab w:val="center" w:pos="4536"/>
                <w:tab w:val="right" w:pos="9072"/>
              </w:tabs>
              <w:spacing w:line="20" w:lineRule="atLeast"/>
              <w:jc w:val="center"/>
              <w:rPr>
                <w:rFonts w:ascii="Candara" w:hAnsi="Candara" w:cs="Andalus"/>
                <w:b/>
                <w:color w:val="002060"/>
                <w:sz w:val="22"/>
                <w:szCs w:val="22"/>
              </w:rPr>
            </w:pPr>
          </w:p>
        </w:tc>
        <w:tc>
          <w:tcPr>
            <w:tcW w:w="4234" w:type="dxa"/>
            <w:tcBorders>
              <w:top w:val="single" w:sz="4" w:space="0" w:color="auto"/>
              <w:left w:val="single" w:sz="4" w:space="0" w:color="auto"/>
              <w:bottom w:val="single" w:sz="4" w:space="0" w:color="auto"/>
              <w:right w:val="single" w:sz="4" w:space="0" w:color="auto"/>
            </w:tcBorders>
            <w:shd w:val="clear" w:color="auto" w:fill="auto"/>
          </w:tcPr>
          <w:p w14:paraId="7CF5BCF4" w14:textId="3BEAD522" w:rsidR="00282A18" w:rsidRPr="006C4F1C" w:rsidRDefault="00282A18" w:rsidP="0000416D">
            <w:pPr>
              <w:spacing w:before="60" w:after="60" w:line="20" w:lineRule="atLeast"/>
              <w:rPr>
                <w:rFonts w:ascii="Candara" w:hAnsi="Candara" w:cs="Andalus"/>
                <w:color w:val="002060"/>
                <w:sz w:val="22"/>
                <w:szCs w:val="22"/>
              </w:rPr>
            </w:pPr>
            <w:r w:rsidRPr="006C4F1C">
              <w:rPr>
                <w:rFonts w:ascii="Candara" w:eastAsia="Calibri" w:hAnsi="Candara" w:cs="Andalus"/>
                <w:b/>
                <w:i/>
                <w:color w:val="002060"/>
                <w:sz w:val="22"/>
                <w:szCs w:val="22"/>
                <w:u w:val="single"/>
              </w:rPr>
              <w:t xml:space="preserve">Санација макадамских </w:t>
            </w:r>
            <w:r w:rsidR="00971CE3" w:rsidRPr="006C4F1C">
              <w:rPr>
                <w:rFonts w:ascii="Candara" w:eastAsia="Calibri" w:hAnsi="Candara" w:cs="Andalus"/>
                <w:b/>
                <w:i/>
                <w:color w:val="002060"/>
                <w:sz w:val="22"/>
                <w:szCs w:val="22"/>
                <w:u w:val="single"/>
                <w:lang w:val="sr-Cyrl-RS"/>
              </w:rPr>
              <w:t xml:space="preserve">улица и </w:t>
            </w:r>
            <w:r w:rsidRPr="006C4F1C">
              <w:rPr>
                <w:rFonts w:ascii="Candara" w:eastAsia="Calibri" w:hAnsi="Candara" w:cs="Andalus"/>
                <w:b/>
                <w:i/>
                <w:color w:val="002060"/>
                <w:sz w:val="22"/>
                <w:szCs w:val="22"/>
                <w:u w:val="single"/>
              </w:rPr>
              <w:t>путева</w:t>
            </w:r>
            <w:r w:rsidRPr="006C4F1C">
              <w:rPr>
                <w:rFonts w:ascii="Candara" w:hAnsi="Candara" w:cs="Andalus"/>
                <w:color w:val="002060"/>
                <w:sz w:val="22"/>
                <w:szCs w:val="22"/>
              </w:rPr>
              <w:t xml:space="preserve"> </w:t>
            </w:r>
          </w:p>
          <w:p w14:paraId="7A5ED87E" w14:textId="77777777" w:rsidR="009B6BCC" w:rsidRPr="006C4F1C" w:rsidRDefault="00282A18" w:rsidP="0000416D">
            <w:pPr>
              <w:pStyle w:val="ListParagraph"/>
              <w:spacing w:before="60" w:after="60" w:line="20" w:lineRule="atLeast"/>
              <w:ind w:left="0"/>
              <w:jc w:val="both"/>
              <w:rPr>
                <w:rFonts w:ascii="Candara" w:hAnsi="Candara" w:cs="Andalus"/>
                <w:color w:val="002060"/>
                <w:lang w:val="sr-Cyrl-RS" w:eastAsia="sr-Latn-CS"/>
              </w:rPr>
            </w:pPr>
            <w:r w:rsidRPr="006C4F1C">
              <w:rPr>
                <w:rFonts w:ascii="Candara" w:hAnsi="Candara" w:cs="Andalus"/>
                <w:color w:val="002060"/>
                <w:lang w:val="sr-Latn-CS" w:eastAsia="sr-Latn-CS"/>
              </w:rPr>
              <w:t>Санација приступних путева</w:t>
            </w:r>
            <w:r w:rsidR="009B6BCC" w:rsidRPr="006C4F1C">
              <w:rPr>
                <w:rFonts w:ascii="Candara" w:hAnsi="Candara" w:cs="Andalus"/>
                <w:color w:val="002060"/>
                <w:lang w:val="sr-Cyrl-RS" w:eastAsia="sr-Latn-CS"/>
              </w:rPr>
              <w:t>:</w:t>
            </w:r>
          </w:p>
          <w:p w14:paraId="23A463B8" w14:textId="77777777" w:rsidR="009B6BCC" w:rsidRPr="006C4F1C" w:rsidRDefault="009B6BCC" w:rsidP="0000416D">
            <w:pPr>
              <w:pStyle w:val="ListParagraph"/>
              <w:spacing w:before="60" w:after="60" w:line="20" w:lineRule="atLeast"/>
              <w:ind w:left="0"/>
              <w:jc w:val="both"/>
              <w:rPr>
                <w:rFonts w:ascii="Candara" w:hAnsi="Candara" w:cs="Andalus"/>
                <w:color w:val="002060"/>
                <w:lang w:val="sr-Cyrl-RS" w:eastAsia="sr-Latn-CS"/>
              </w:rPr>
            </w:pPr>
            <w:r w:rsidRPr="006C4F1C">
              <w:rPr>
                <w:rFonts w:ascii="Candara" w:hAnsi="Candara" w:cs="Andalus"/>
                <w:color w:val="002060"/>
                <w:lang w:val="sr-Cyrl-RS" w:eastAsia="sr-Latn-CS"/>
              </w:rPr>
              <w:t xml:space="preserve">  - кракова</w:t>
            </w:r>
            <w:r w:rsidR="00282A18" w:rsidRPr="006C4F1C">
              <w:rPr>
                <w:rFonts w:ascii="Candara" w:hAnsi="Candara" w:cs="Andalus"/>
                <w:color w:val="002060"/>
                <w:lang w:val="sr-Latn-CS" w:eastAsia="sr-Latn-CS"/>
              </w:rPr>
              <w:t xml:space="preserve"> са Крупачке улице</w:t>
            </w:r>
            <w:r w:rsidRPr="006C4F1C">
              <w:rPr>
                <w:rFonts w:ascii="Candara" w:hAnsi="Candara" w:cs="Andalus"/>
                <w:color w:val="002060"/>
                <w:lang w:val="sr-Cyrl-RS" w:eastAsia="sr-Latn-CS"/>
              </w:rPr>
              <w:t>,</w:t>
            </w:r>
          </w:p>
          <w:p w14:paraId="74924CC0" w14:textId="77777777" w:rsidR="00282A18" w:rsidRPr="006C4F1C" w:rsidRDefault="009B6BCC" w:rsidP="0000416D">
            <w:pPr>
              <w:pStyle w:val="ListParagraph"/>
              <w:spacing w:before="60" w:after="60" w:line="20" w:lineRule="atLeast"/>
              <w:ind w:left="0"/>
              <w:jc w:val="both"/>
              <w:rPr>
                <w:rFonts w:ascii="Candara" w:hAnsi="Candara" w:cs="Andalus"/>
                <w:color w:val="002060"/>
                <w:lang w:val="sr-Latn-CS" w:eastAsia="sr-Latn-CS"/>
              </w:rPr>
            </w:pPr>
            <w:r w:rsidRPr="006C4F1C">
              <w:rPr>
                <w:rFonts w:ascii="Candara" w:hAnsi="Candara" w:cs="Andalus"/>
                <w:color w:val="002060"/>
                <w:lang w:val="sr-Cyrl-RS" w:eastAsia="sr-Latn-CS"/>
              </w:rPr>
              <w:t xml:space="preserve">  - кракова са Улице Језерски пут</w:t>
            </w:r>
            <w:r w:rsidR="00282A18" w:rsidRPr="006C4F1C">
              <w:rPr>
                <w:rFonts w:ascii="Candara" w:hAnsi="Candara" w:cs="Andalus"/>
                <w:color w:val="002060"/>
                <w:lang w:val="sr-Latn-CS" w:eastAsia="sr-Latn-CS"/>
              </w:rPr>
              <w:t>.</w:t>
            </w:r>
          </w:p>
        </w:tc>
        <w:tc>
          <w:tcPr>
            <w:tcW w:w="4838" w:type="dxa"/>
            <w:tcBorders>
              <w:top w:val="single" w:sz="4" w:space="0" w:color="auto"/>
              <w:left w:val="single" w:sz="4" w:space="0" w:color="auto"/>
              <w:bottom w:val="single" w:sz="4" w:space="0" w:color="auto"/>
              <w:right w:val="single" w:sz="12" w:space="0" w:color="auto"/>
            </w:tcBorders>
            <w:shd w:val="clear" w:color="auto" w:fill="auto"/>
          </w:tcPr>
          <w:p w14:paraId="2B9769D2" w14:textId="77777777" w:rsidR="009B6BCC" w:rsidRPr="006C4F1C" w:rsidRDefault="00BB412A" w:rsidP="0000416D">
            <w:pPr>
              <w:spacing w:before="60" w:after="60" w:line="20" w:lineRule="atLeast"/>
              <w:jc w:val="both"/>
              <w:rPr>
                <w:rFonts w:ascii="Candara" w:hAnsi="Candara" w:cs="Andalus"/>
                <w:color w:val="002060"/>
                <w:sz w:val="22"/>
                <w:szCs w:val="22"/>
                <w:lang w:val="sr-Cyrl-RS"/>
              </w:rPr>
            </w:pPr>
            <w:r w:rsidRPr="006C4F1C">
              <w:rPr>
                <w:rFonts w:ascii="Candara" w:hAnsi="Candara" w:cs="Andalus"/>
                <w:color w:val="002060"/>
                <w:sz w:val="22"/>
                <w:szCs w:val="22"/>
              </w:rPr>
              <w:t>Извршена</w:t>
            </w:r>
            <w:r w:rsidR="00282A18" w:rsidRPr="006C4F1C">
              <w:rPr>
                <w:rFonts w:ascii="Candara" w:hAnsi="Candara" w:cs="Andalus"/>
                <w:color w:val="002060"/>
                <w:sz w:val="22"/>
                <w:szCs w:val="22"/>
              </w:rPr>
              <w:t xml:space="preserve"> </w:t>
            </w:r>
            <w:r w:rsidRPr="006C4F1C">
              <w:rPr>
                <w:rFonts w:ascii="Candara" w:hAnsi="Candara" w:cs="Andalus"/>
                <w:color w:val="002060"/>
                <w:sz w:val="22"/>
                <w:szCs w:val="22"/>
              </w:rPr>
              <w:t>је</w:t>
            </w:r>
            <w:r w:rsidR="00282A18" w:rsidRPr="006C4F1C">
              <w:rPr>
                <w:rFonts w:ascii="Candara" w:hAnsi="Candara" w:cs="Andalus"/>
                <w:color w:val="002060"/>
                <w:sz w:val="22"/>
                <w:szCs w:val="22"/>
              </w:rPr>
              <w:t xml:space="preserve"> </w:t>
            </w:r>
            <w:r w:rsidRPr="006C4F1C">
              <w:rPr>
                <w:rFonts w:ascii="Candara" w:hAnsi="Candara" w:cs="Andalus"/>
                <w:color w:val="002060"/>
                <w:sz w:val="22"/>
                <w:szCs w:val="22"/>
              </w:rPr>
              <w:t>санација</w:t>
            </w:r>
            <w:r w:rsidR="00282A18" w:rsidRPr="006C4F1C">
              <w:rPr>
                <w:rFonts w:ascii="Candara" w:hAnsi="Candara" w:cs="Andalus"/>
                <w:color w:val="002060"/>
                <w:sz w:val="22"/>
                <w:szCs w:val="22"/>
              </w:rPr>
              <w:t xml:space="preserve"> </w:t>
            </w:r>
            <w:r w:rsidR="009B6BCC" w:rsidRPr="006C4F1C">
              <w:rPr>
                <w:rFonts w:ascii="Candara" w:hAnsi="Candara" w:cs="Andalus"/>
                <w:color w:val="002060"/>
                <w:sz w:val="22"/>
                <w:szCs w:val="22"/>
                <w:lang w:val="sr-Cyrl-RS"/>
              </w:rPr>
              <w:t>макадамског застора:</w:t>
            </w:r>
          </w:p>
          <w:p w14:paraId="6AC371BB" w14:textId="197F3264" w:rsidR="009B6BCC" w:rsidRPr="006C4F1C" w:rsidRDefault="009B6BCC" w:rsidP="0000416D">
            <w:pPr>
              <w:spacing w:before="60" w:after="60" w:line="20" w:lineRule="atLeast"/>
              <w:jc w:val="both"/>
              <w:rPr>
                <w:rFonts w:ascii="Candara" w:hAnsi="Candara" w:cs="Andalus"/>
                <w:color w:val="002060"/>
                <w:sz w:val="22"/>
                <w:szCs w:val="22"/>
                <w:lang w:val="sr-Cyrl-RS"/>
              </w:rPr>
            </w:pPr>
            <w:r w:rsidRPr="006C4F1C">
              <w:rPr>
                <w:rFonts w:ascii="Candara" w:hAnsi="Candara" w:cs="Andalus"/>
                <w:color w:val="002060"/>
                <w:sz w:val="22"/>
                <w:szCs w:val="22"/>
                <w:lang w:val="sr-Cyrl-RS"/>
              </w:rPr>
              <w:t xml:space="preserve"> - </w:t>
            </w:r>
            <w:r w:rsidR="00BB412A" w:rsidRPr="006C4F1C">
              <w:rPr>
                <w:rFonts w:ascii="Candara" w:hAnsi="Candara" w:cs="Andalus"/>
                <w:color w:val="002060"/>
                <w:sz w:val="22"/>
                <w:szCs w:val="22"/>
              </w:rPr>
              <w:t>крака</w:t>
            </w:r>
            <w:r w:rsidR="00282A18" w:rsidRPr="006C4F1C">
              <w:rPr>
                <w:rFonts w:ascii="Candara" w:hAnsi="Candara" w:cs="Andalus"/>
                <w:color w:val="002060"/>
                <w:sz w:val="22"/>
                <w:szCs w:val="22"/>
              </w:rPr>
              <w:t xml:space="preserve"> </w:t>
            </w:r>
            <w:r w:rsidR="00BB412A" w:rsidRPr="006C4F1C">
              <w:rPr>
                <w:rFonts w:ascii="Candara" w:hAnsi="Candara" w:cs="Andalus"/>
                <w:color w:val="002060"/>
                <w:sz w:val="22"/>
                <w:szCs w:val="22"/>
              </w:rPr>
              <w:t>са</w:t>
            </w:r>
            <w:r w:rsidR="00282A18" w:rsidRPr="006C4F1C">
              <w:rPr>
                <w:rFonts w:ascii="Candara" w:hAnsi="Candara" w:cs="Andalus"/>
                <w:color w:val="002060"/>
                <w:sz w:val="22"/>
                <w:szCs w:val="22"/>
              </w:rPr>
              <w:t xml:space="preserve"> </w:t>
            </w:r>
            <w:r w:rsidR="00BB412A" w:rsidRPr="006C4F1C">
              <w:rPr>
                <w:rFonts w:ascii="Candara" w:hAnsi="Candara" w:cs="Andalus"/>
                <w:color w:val="002060"/>
                <w:sz w:val="22"/>
                <w:szCs w:val="22"/>
              </w:rPr>
              <w:t>Крупачке</w:t>
            </w:r>
            <w:r w:rsidR="00282A18" w:rsidRPr="006C4F1C">
              <w:rPr>
                <w:rFonts w:ascii="Candara" w:hAnsi="Candara" w:cs="Andalus"/>
                <w:color w:val="002060"/>
                <w:sz w:val="22"/>
                <w:szCs w:val="22"/>
              </w:rPr>
              <w:t xml:space="preserve"> </w:t>
            </w:r>
            <w:r w:rsidR="00BB412A" w:rsidRPr="006C4F1C">
              <w:rPr>
                <w:rFonts w:ascii="Candara" w:hAnsi="Candara" w:cs="Andalus"/>
                <w:color w:val="002060"/>
                <w:sz w:val="22"/>
                <w:szCs w:val="22"/>
              </w:rPr>
              <w:t>улице</w:t>
            </w:r>
            <w:r w:rsidR="00282A18" w:rsidRPr="006C4F1C">
              <w:rPr>
                <w:rFonts w:ascii="Candara" w:hAnsi="Candara" w:cs="Andalus"/>
                <w:color w:val="002060"/>
                <w:sz w:val="22"/>
                <w:szCs w:val="22"/>
              </w:rPr>
              <w:t xml:space="preserve"> </w:t>
            </w:r>
            <w:r w:rsidRPr="006C4F1C">
              <w:rPr>
                <w:rFonts w:ascii="Candara" w:hAnsi="Candara" w:cs="Andalus"/>
                <w:color w:val="002060"/>
                <w:sz w:val="22"/>
                <w:szCs w:val="22"/>
                <w:lang w:val="sr-Cyrl-RS"/>
              </w:rPr>
              <w:t xml:space="preserve">у </w:t>
            </w:r>
            <w:r w:rsidR="00BB412A" w:rsidRPr="006C4F1C">
              <w:rPr>
                <w:rFonts w:ascii="Candara" w:hAnsi="Candara" w:cs="Andalus"/>
                <w:color w:val="002060"/>
                <w:sz w:val="22"/>
                <w:szCs w:val="22"/>
              </w:rPr>
              <w:t>дужин</w:t>
            </w:r>
            <w:r w:rsidRPr="006C4F1C">
              <w:rPr>
                <w:rFonts w:ascii="Candara" w:hAnsi="Candara" w:cs="Andalus"/>
                <w:color w:val="002060"/>
                <w:sz w:val="22"/>
                <w:szCs w:val="22"/>
                <w:lang w:val="sr-Cyrl-RS"/>
              </w:rPr>
              <w:t>и</w:t>
            </w:r>
            <w:r w:rsidR="00282A18" w:rsidRPr="006C4F1C">
              <w:rPr>
                <w:rFonts w:ascii="Candara" w:hAnsi="Candara" w:cs="Andalus"/>
                <w:color w:val="002060"/>
                <w:sz w:val="22"/>
                <w:szCs w:val="22"/>
              </w:rPr>
              <w:t xml:space="preserve"> 120 </w:t>
            </w:r>
            <w:r w:rsidR="00BB412A" w:rsidRPr="006C4F1C">
              <w:rPr>
                <w:rFonts w:ascii="Candara" w:hAnsi="Candara" w:cs="Andalus"/>
                <w:color w:val="002060"/>
                <w:sz w:val="22"/>
                <w:szCs w:val="22"/>
              </w:rPr>
              <w:t>м</w:t>
            </w:r>
            <w:r w:rsidR="00F75903" w:rsidRPr="006C4F1C">
              <w:rPr>
                <w:rFonts w:ascii="Candara" w:hAnsi="Candara" w:cs="Andalus"/>
                <w:color w:val="002060"/>
                <w:sz w:val="22"/>
                <w:szCs w:val="22"/>
                <w:lang w:val="sr-Cyrl-RS"/>
              </w:rPr>
              <w:t>,</w:t>
            </w:r>
          </w:p>
          <w:p w14:paraId="66EF07F8" w14:textId="49E481D9" w:rsidR="00282A18" w:rsidRPr="006C4F1C" w:rsidRDefault="009B6BCC" w:rsidP="0000416D">
            <w:pPr>
              <w:spacing w:before="60" w:after="60" w:line="20" w:lineRule="atLeast"/>
              <w:jc w:val="both"/>
              <w:rPr>
                <w:rFonts w:ascii="Candara" w:hAnsi="Candara" w:cs="Andalus"/>
                <w:color w:val="002060"/>
                <w:sz w:val="22"/>
                <w:szCs w:val="22"/>
              </w:rPr>
            </w:pPr>
            <w:r w:rsidRPr="006C4F1C">
              <w:rPr>
                <w:rFonts w:ascii="Candara" w:hAnsi="Candara" w:cs="Andalus"/>
                <w:color w:val="002060"/>
                <w:sz w:val="22"/>
                <w:szCs w:val="22"/>
                <w:lang w:val="sr-Cyrl-RS"/>
              </w:rPr>
              <w:t xml:space="preserve">  - крака са Улице језерски пут</w:t>
            </w:r>
            <w:r w:rsidR="002B222C" w:rsidRPr="006C4F1C">
              <w:rPr>
                <w:rFonts w:ascii="Candara" w:hAnsi="Candara" w:cs="Andalus"/>
                <w:color w:val="002060"/>
                <w:sz w:val="22"/>
                <w:szCs w:val="22"/>
                <w:lang w:val="sr-Cyrl-RS"/>
              </w:rPr>
              <w:t xml:space="preserve"> </w:t>
            </w:r>
            <w:r w:rsidRPr="006C4F1C">
              <w:rPr>
                <w:rFonts w:ascii="Candara" w:hAnsi="Candara" w:cs="Andalus"/>
                <w:color w:val="002060"/>
                <w:sz w:val="22"/>
                <w:szCs w:val="22"/>
                <w:lang w:val="sr-Cyrl-RS"/>
              </w:rPr>
              <w:t>у дужини од 70 м</w:t>
            </w:r>
            <w:r w:rsidR="00282A18" w:rsidRPr="006C4F1C">
              <w:rPr>
                <w:rFonts w:ascii="Candara" w:hAnsi="Candara" w:cs="Andalus"/>
                <w:color w:val="002060"/>
                <w:sz w:val="22"/>
                <w:szCs w:val="22"/>
              </w:rPr>
              <w:t>.</w:t>
            </w:r>
          </w:p>
        </w:tc>
      </w:tr>
      <w:tr w:rsidR="006544DB" w:rsidRPr="006C4F1C" w14:paraId="7C064F37" w14:textId="77777777" w:rsidTr="006544DB">
        <w:trPr>
          <w:cantSplit/>
          <w:trHeight w:val="628"/>
        </w:trPr>
        <w:tc>
          <w:tcPr>
            <w:tcW w:w="694" w:type="dxa"/>
            <w:vMerge/>
            <w:tcBorders>
              <w:top w:val="single" w:sz="12" w:space="0" w:color="auto"/>
              <w:left w:val="single" w:sz="12" w:space="0" w:color="auto"/>
              <w:right w:val="single" w:sz="4" w:space="0" w:color="auto"/>
            </w:tcBorders>
            <w:shd w:val="clear" w:color="auto" w:fill="auto"/>
            <w:textDirection w:val="btLr"/>
            <w:vAlign w:val="center"/>
          </w:tcPr>
          <w:p w14:paraId="6FCCC8A5" w14:textId="77777777" w:rsidR="00BB412A" w:rsidRPr="006C4F1C" w:rsidRDefault="00BB412A" w:rsidP="00282A18">
            <w:pPr>
              <w:tabs>
                <w:tab w:val="center" w:pos="4536"/>
                <w:tab w:val="right" w:pos="9072"/>
              </w:tabs>
              <w:spacing w:line="20" w:lineRule="atLeast"/>
              <w:jc w:val="center"/>
              <w:rPr>
                <w:rFonts w:ascii="Candara" w:hAnsi="Candara" w:cs="Andalus"/>
                <w:b/>
                <w:color w:val="002060"/>
                <w:sz w:val="22"/>
                <w:szCs w:val="22"/>
              </w:rPr>
            </w:pPr>
          </w:p>
        </w:tc>
        <w:tc>
          <w:tcPr>
            <w:tcW w:w="4234" w:type="dxa"/>
            <w:tcBorders>
              <w:top w:val="single" w:sz="4" w:space="0" w:color="auto"/>
              <w:left w:val="single" w:sz="4" w:space="0" w:color="auto"/>
              <w:bottom w:val="single" w:sz="4" w:space="0" w:color="auto"/>
              <w:right w:val="single" w:sz="4" w:space="0" w:color="auto"/>
            </w:tcBorders>
            <w:shd w:val="clear" w:color="auto" w:fill="auto"/>
          </w:tcPr>
          <w:p w14:paraId="1E3A4513" w14:textId="77777777" w:rsidR="00BB412A" w:rsidRPr="002D7016" w:rsidRDefault="00CF05C4" w:rsidP="0000416D">
            <w:pPr>
              <w:spacing w:before="60" w:after="60" w:line="20" w:lineRule="atLeast"/>
              <w:jc w:val="both"/>
              <w:rPr>
                <w:rFonts w:ascii="Candara" w:hAnsi="Candara" w:cs="Andalus"/>
                <w:color w:val="002060"/>
                <w:sz w:val="22"/>
                <w:szCs w:val="22"/>
                <w:lang w:val="sr-Latn-ME"/>
              </w:rPr>
            </w:pPr>
            <w:r w:rsidRPr="002D7016">
              <w:rPr>
                <w:rFonts w:ascii="Candara" w:hAnsi="Candara" w:cs="Andalus"/>
                <w:color w:val="002060"/>
                <w:sz w:val="22"/>
                <w:szCs w:val="22"/>
                <w:lang w:val="sr-Cyrl-RS"/>
              </w:rPr>
              <w:t>Санација пута Пријевор – Завраца</w:t>
            </w:r>
            <w:r w:rsidRPr="002D7016">
              <w:rPr>
                <w:rFonts w:ascii="Candara" w:hAnsi="Candara" w:cs="Andalus"/>
                <w:color w:val="002060"/>
                <w:sz w:val="22"/>
                <w:szCs w:val="22"/>
                <w:lang w:val="sr-Latn-ME"/>
              </w:rPr>
              <w:t>.</w:t>
            </w:r>
          </w:p>
        </w:tc>
        <w:tc>
          <w:tcPr>
            <w:tcW w:w="4838" w:type="dxa"/>
            <w:tcBorders>
              <w:top w:val="single" w:sz="4" w:space="0" w:color="auto"/>
              <w:left w:val="single" w:sz="4" w:space="0" w:color="auto"/>
              <w:bottom w:val="single" w:sz="4" w:space="0" w:color="auto"/>
              <w:right w:val="single" w:sz="12" w:space="0" w:color="auto"/>
            </w:tcBorders>
            <w:shd w:val="clear" w:color="auto" w:fill="auto"/>
          </w:tcPr>
          <w:p w14:paraId="3C78A95E" w14:textId="77777777" w:rsidR="00BB412A" w:rsidRPr="006C4F1C" w:rsidRDefault="00BB412A" w:rsidP="002B222C">
            <w:pPr>
              <w:tabs>
                <w:tab w:val="center" w:pos="175"/>
                <w:tab w:val="right" w:pos="9072"/>
              </w:tabs>
              <w:spacing w:before="60" w:after="120" w:line="20" w:lineRule="atLeast"/>
              <w:jc w:val="both"/>
              <w:rPr>
                <w:rFonts w:ascii="Candara" w:hAnsi="Candara" w:cs="Andalus"/>
                <w:color w:val="002060"/>
                <w:sz w:val="22"/>
                <w:szCs w:val="22"/>
                <w:highlight w:val="yellow"/>
                <w:lang w:val="sr-Cyrl-RS"/>
              </w:rPr>
            </w:pPr>
            <w:r w:rsidRPr="006C4F1C">
              <w:rPr>
                <w:rFonts w:ascii="Candara" w:hAnsi="Candara" w:cs="Andalus"/>
                <w:color w:val="002060"/>
                <w:sz w:val="22"/>
                <w:szCs w:val="22"/>
              </w:rPr>
              <w:t xml:space="preserve">Извршена је санација </w:t>
            </w:r>
            <w:r w:rsidRPr="006C4F1C">
              <w:rPr>
                <w:rFonts w:ascii="Candara" w:hAnsi="Candara" w:cs="Andalus"/>
                <w:color w:val="002060"/>
                <w:sz w:val="22"/>
                <w:szCs w:val="22"/>
                <w:lang w:val="sr-Cyrl-RS"/>
              </w:rPr>
              <w:t>пута Пријевор - Завраца</w:t>
            </w:r>
            <w:r w:rsidRPr="006C4F1C">
              <w:rPr>
                <w:rFonts w:ascii="Candara" w:hAnsi="Candara" w:cs="Andalus"/>
                <w:color w:val="002060"/>
                <w:sz w:val="22"/>
                <w:szCs w:val="22"/>
              </w:rPr>
              <w:t xml:space="preserve"> </w:t>
            </w:r>
            <w:r w:rsidRPr="006C4F1C">
              <w:rPr>
                <w:rFonts w:ascii="Candara" w:hAnsi="Candara" w:cs="Andalus"/>
                <w:color w:val="002060"/>
                <w:sz w:val="22"/>
                <w:szCs w:val="22"/>
                <w:lang w:val="sr-Cyrl-RS"/>
              </w:rPr>
              <w:t xml:space="preserve">у </w:t>
            </w:r>
            <w:r w:rsidRPr="006C4F1C">
              <w:rPr>
                <w:rFonts w:ascii="Candara" w:hAnsi="Candara" w:cs="Andalus"/>
                <w:color w:val="002060"/>
                <w:sz w:val="22"/>
                <w:szCs w:val="22"/>
              </w:rPr>
              <w:t xml:space="preserve"> дужин</w:t>
            </w:r>
            <w:r w:rsidRPr="006C4F1C">
              <w:rPr>
                <w:rFonts w:ascii="Candara" w:hAnsi="Candara" w:cs="Andalus"/>
                <w:color w:val="002060"/>
                <w:sz w:val="22"/>
                <w:szCs w:val="22"/>
                <w:lang w:val="sr-Cyrl-RS"/>
              </w:rPr>
              <w:t>и од 1</w:t>
            </w:r>
            <w:r w:rsidR="00A97177" w:rsidRPr="006C4F1C">
              <w:rPr>
                <w:rFonts w:ascii="Candara" w:hAnsi="Candara" w:cs="Andalus"/>
                <w:color w:val="002060"/>
                <w:sz w:val="22"/>
                <w:szCs w:val="22"/>
                <w:lang w:val="sr-Latn-ME"/>
              </w:rPr>
              <w:t>.</w:t>
            </w:r>
            <w:r w:rsidRPr="006C4F1C">
              <w:rPr>
                <w:rFonts w:ascii="Candara" w:hAnsi="Candara" w:cs="Andalus"/>
                <w:color w:val="002060"/>
                <w:sz w:val="22"/>
                <w:szCs w:val="22"/>
                <w:lang w:val="sr-Cyrl-RS"/>
              </w:rPr>
              <w:t>800</w:t>
            </w:r>
            <w:r w:rsidRPr="006C4F1C">
              <w:rPr>
                <w:rFonts w:ascii="Candara" w:hAnsi="Candara" w:cs="Andalus"/>
                <w:color w:val="002060"/>
                <w:sz w:val="22"/>
                <w:szCs w:val="22"/>
              </w:rPr>
              <w:t xml:space="preserve"> м.</w:t>
            </w:r>
          </w:p>
        </w:tc>
      </w:tr>
      <w:tr w:rsidR="006544DB" w:rsidRPr="006C4F1C" w14:paraId="33B71EBA" w14:textId="77777777" w:rsidTr="006544DB">
        <w:trPr>
          <w:cantSplit/>
          <w:trHeight w:val="628"/>
        </w:trPr>
        <w:tc>
          <w:tcPr>
            <w:tcW w:w="694" w:type="dxa"/>
            <w:vMerge/>
            <w:tcBorders>
              <w:left w:val="single" w:sz="12" w:space="0" w:color="auto"/>
              <w:right w:val="single" w:sz="4" w:space="0" w:color="auto"/>
            </w:tcBorders>
            <w:shd w:val="clear" w:color="auto" w:fill="auto"/>
            <w:textDirection w:val="btLr"/>
            <w:vAlign w:val="center"/>
          </w:tcPr>
          <w:p w14:paraId="1919E98B" w14:textId="77777777" w:rsidR="00282A18" w:rsidRPr="006C4F1C" w:rsidRDefault="00282A18" w:rsidP="00282A18">
            <w:pPr>
              <w:tabs>
                <w:tab w:val="center" w:pos="4536"/>
                <w:tab w:val="right" w:pos="9072"/>
              </w:tabs>
              <w:spacing w:line="20" w:lineRule="atLeast"/>
              <w:jc w:val="center"/>
              <w:rPr>
                <w:rFonts w:ascii="Candara" w:hAnsi="Candara" w:cs="Andalus"/>
                <w:b/>
                <w:color w:val="002060"/>
                <w:sz w:val="22"/>
                <w:szCs w:val="22"/>
              </w:rPr>
            </w:pPr>
          </w:p>
        </w:tc>
        <w:tc>
          <w:tcPr>
            <w:tcW w:w="4234" w:type="dxa"/>
            <w:tcBorders>
              <w:top w:val="single" w:sz="4" w:space="0" w:color="auto"/>
              <w:left w:val="single" w:sz="4" w:space="0" w:color="auto"/>
              <w:bottom w:val="single" w:sz="4" w:space="0" w:color="auto"/>
              <w:right w:val="single" w:sz="4" w:space="0" w:color="auto"/>
            </w:tcBorders>
            <w:shd w:val="clear" w:color="auto" w:fill="auto"/>
          </w:tcPr>
          <w:p w14:paraId="12213704" w14:textId="77777777" w:rsidR="00282A18" w:rsidRPr="006C4F1C" w:rsidRDefault="00282A18" w:rsidP="002B222C">
            <w:pPr>
              <w:spacing w:before="60" w:after="120" w:line="20" w:lineRule="atLeast"/>
              <w:jc w:val="both"/>
              <w:rPr>
                <w:rFonts w:ascii="Candara" w:hAnsi="Candara" w:cs="Andalus"/>
                <w:color w:val="002060"/>
                <w:sz w:val="22"/>
                <w:szCs w:val="22"/>
              </w:rPr>
            </w:pPr>
            <w:r w:rsidRPr="006C4F1C">
              <w:rPr>
                <w:rFonts w:ascii="Candara" w:hAnsi="Candara" w:cs="Andalus"/>
                <w:color w:val="002060"/>
                <w:sz w:val="22"/>
                <w:szCs w:val="22"/>
                <w:lang w:val="sr-Cyrl-RS"/>
              </w:rPr>
              <w:t xml:space="preserve">Санација </w:t>
            </w:r>
            <w:r w:rsidRPr="006C4F1C">
              <w:rPr>
                <w:rFonts w:ascii="Candara" w:hAnsi="Candara" w:cs="Andalus"/>
                <w:color w:val="002060"/>
                <w:sz w:val="22"/>
                <w:szCs w:val="22"/>
              </w:rPr>
              <w:t>(„подизање нивелете“</w:t>
            </w:r>
            <w:r w:rsidRPr="006C4F1C">
              <w:rPr>
                <w:rFonts w:ascii="Candara" w:hAnsi="Candara" w:cs="Andalus"/>
                <w:color w:val="002060"/>
                <w:sz w:val="22"/>
                <w:szCs w:val="22"/>
                <w:lang w:val="sr-Cyrl-RS"/>
              </w:rPr>
              <w:t xml:space="preserve"> насипа</w:t>
            </w:r>
            <w:r w:rsidR="000A3A96" w:rsidRPr="006C4F1C">
              <w:rPr>
                <w:rFonts w:ascii="Candara" w:hAnsi="Candara" w:cs="Andalus"/>
                <w:color w:val="002060"/>
                <w:sz w:val="22"/>
                <w:szCs w:val="22"/>
                <w:lang w:val="sr-Cyrl-RS"/>
              </w:rPr>
              <w:t>њ</w:t>
            </w:r>
            <w:r w:rsidRPr="006C4F1C">
              <w:rPr>
                <w:rFonts w:ascii="Candara" w:hAnsi="Candara" w:cs="Andalus"/>
                <w:color w:val="002060"/>
                <w:sz w:val="22"/>
                <w:szCs w:val="22"/>
                <w:lang w:val="sr-Cyrl-RS"/>
              </w:rPr>
              <w:t>ем</w:t>
            </w:r>
            <w:r w:rsidRPr="006C4F1C">
              <w:rPr>
                <w:rFonts w:ascii="Candara" w:hAnsi="Candara" w:cs="Andalus"/>
                <w:color w:val="002060"/>
                <w:sz w:val="22"/>
                <w:szCs w:val="22"/>
              </w:rPr>
              <w:t xml:space="preserve">) </w:t>
            </w:r>
            <w:r w:rsidRPr="006C4F1C">
              <w:rPr>
                <w:rFonts w:ascii="Candara" w:hAnsi="Candara" w:cs="Andalus"/>
                <w:color w:val="002060"/>
                <w:sz w:val="22"/>
                <w:szCs w:val="22"/>
                <w:lang w:val="sr-Cyrl-RS"/>
              </w:rPr>
              <w:t>приступног пута н</w:t>
            </w:r>
            <w:r w:rsidRPr="006C4F1C">
              <w:rPr>
                <w:rFonts w:ascii="Candara" w:hAnsi="Candara" w:cs="Andalus"/>
                <w:color w:val="002060"/>
                <w:sz w:val="22"/>
                <w:szCs w:val="22"/>
              </w:rPr>
              <w:t xml:space="preserve">а локацији Урошевића греде у дужини од 50 м, </w:t>
            </w:r>
            <w:r w:rsidRPr="006C4F1C">
              <w:rPr>
                <w:rFonts w:ascii="Candara" w:hAnsi="Candara" w:cs="Andalus"/>
                <w:color w:val="002060"/>
                <w:sz w:val="22"/>
                <w:szCs w:val="22"/>
                <w:lang w:val="sr-Cyrl-RS"/>
              </w:rPr>
              <w:t>(</w:t>
            </w:r>
            <w:r w:rsidRPr="006C4F1C">
              <w:rPr>
                <w:rFonts w:ascii="Candara" w:hAnsi="Candara" w:cs="Andalus"/>
                <w:color w:val="002060"/>
                <w:sz w:val="22"/>
                <w:szCs w:val="22"/>
              </w:rPr>
              <w:t>вода плави пут у периоду појачаног дотока извора Крупачког језера</w:t>
            </w:r>
            <w:r w:rsidRPr="006C4F1C">
              <w:rPr>
                <w:rFonts w:ascii="Candara" w:hAnsi="Candara" w:cs="Andalus"/>
                <w:color w:val="002060"/>
                <w:sz w:val="22"/>
                <w:szCs w:val="22"/>
                <w:lang w:val="sr-Cyrl-RS"/>
              </w:rPr>
              <w:t>)</w:t>
            </w:r>
            <w:r w:rsidRPr="006C4F1C">
              <w:rPr>
                <w:rFonts w:ascii="Candara" w:hAnsi="Candara" w:cs="Andalus"/>
                <w:color w:val="002060"/>
                <w:sz w:val="22"/>
                <w:szCs w:val="22"/>
              </w:rPr>
              <w:t>.</w:t>
            </w:r>
          </w:p>
        </w:tc>
        <w:tc>
          <w:tcPr>
            <w:tcW w:w="4838" w:type="dxa"/>
            <w:tcBorders>
              <w:top w:val="single" w:sz="4" w:space="0" w:color="auto"/>
              <w:left w:val="single" w:sz="4" w:space="0" w:color="auto"/>
              <w:bottom w:val="single" w:sz="4" w:space="0" w:color="auto"/>
              <w:right w:val="single" w:sz="12" w:space="0" w:color="auto"/>
            </w:tcBorders>
            <w:shd w:val="clear" w:color="auto" w:fill="auto"/>
          </w:tcPr>
          <w:p w14:paraId="1F484CCD" w14:textId="77777777" w:rsidR="00282A18" w:rsidRPr="006C4F1C" w:rsidRDefault="00282A18" w:rsidP="0000416D">
            <w:pPr>
              <w:tabs>
                <w:tab w:val="center" w:pos="4536"/>
                <w:tab w:val="right" w:pos="9072"/>
              </w:tabs>
              <w:spacing w:before="60" w:after="60" w:line="20" w:lineRule="atLeast"/>
              <w:jc w:val="both"/>
              <w:rPr>
                <w:rFonts w:ascii="Candara" w:hAnsi="Candara" w:cs="Andalus"/>
                <w:color w:val="002060"/>
                <w:sz w:val="22"/>
                <w:szCs w:val="22"/>
              </w:rPr>
            </w:pPr>
          </w:p>
        </w:tc>
      </w:tr>
      <w:tr w:rsidR="006544DB" w:rsidRPr="006C4F1C" w14:paraId="3B3E3887" w14:textId="77777777" w:rsidTr="006544DB">
        <w:trPr>
          <w:cantSplit/>
          <w:trHeight w:val="505"/>
        </w:trPr>
        <w:tc>
          <w:tcPr>
            <w:tcW w:w="694" w:type="dxa"/>
            <w:vMerge/>
            <w:tcBorders>
              <w:left w:val="single" w:sz="12" w:space="0" w:color="auto"/>
              <w:right w:val="single" w:sz="4" w:space="0" w:color="auto"/>
            </w:tcBorders>
            <w:shd w:val="clear" w:color="auto" w:fill="auto"/>
            <w:vAlign w:val="center"/>
          </w:tcPr>
          <w:p w14:paraId="13229FA3" w14:textId="77777777" w:rsidR="00282A18" w:rsidRPr="006C4F1C" w:rsidRDefault="00282A18" w:rsidP="00282A18">
            <w:pPr>
              <w:tabs>
                <w:tab w:val="center" w:pos="4536"/>
                <w:tab w:val="right" w:pos="9072"/>
              </w:tabs>
              <w:spacing w:line="20" w:lineRule="atLeast"/>
              <w:jc w:val="center"/>
              <w:rPr>
                <w:rFonts w:ascii="Candara" w:hAnsi="Candara" w:cs="Andalus"/>
                <w:b/>
                <w:color w:val="002060"/>
                <w:sz w:val="22"/>
                <w:szCs w:val="22"/>
              </w:rPr>
            </w:pPr>
          </w:p>
        </w:tc>
        <w:tc>
          <w:tcPr>
            <w:tcW w:w="4234" w:type="dxa"/>
            <w:tcBorders>
              <w:top w:val="single" w:sz="4" w:space="0" w:color="auto"/>
              <w:left w:val="single" w:sz="4" w:space="0" w:color="auto"/>
              <w:bottom w:val="single" w:sz="4" w:space="0" w:color="auto"/>
              <w:right w:val="single" w:sz="4" w:space="0" w:color="auto"/>
            </w:tcBorders>
            <w:shd w:val="clear" w:color="auto" w:fill="auto"/>
          </w:tcPr>
          <w:p w14:paraId="3252F06E" w14:textId="77777777" w:rsidR="00282A18" w:rsidRPr="006C4F1C" w:rsidRDefault="00282A18" w:rsidP="0000416D">
            <w:pPr>
              <w:tabs>
                <w:tab w:val="center" w:pos="4536"/>
                <w:tab w:val="right" w:pos="9072"/>
              </w:tabs>
              <w:spacing w:before="60" w:after="60" w:line="20" w:lineRule="atLeast"/>
              <w:rPr>
                <w:rFonts w:ascii="Candara" w:hAnsi="Candara" w:cs="Andalus"/>
                <w:b/>
                <w:i/>
                <w:color w:val="002060"/>
                <w:sz w:val="22"/>
                <w:szCs w:val="22"/>
                <w:u w:val="single"/>
              </w:rPr>
            </w:pPr>
            <w:r w:rsidRPr="006C4F1C">
              <w:rPr>
                <w:rFonts w:ascii="Candara" w:hAnsi="Candara" w:cs="Andalus"/>
                <w:b/>
                <w:i/>
                <w:color w:val="002060"/>
                <w:sz w:val="22"/>
                <w:szCs w:val="22"/>
                <w:u w:val="single"/>
              </w:rPr>
              <w:t>Санација ударних рупа</w:t>
            </w:r>
          </w:p>
          <w:p w14:paraId="32DE78FD" w14:textId="77777777" w:rsidR="00282A18" w:rsidRPr="006C4F1C" w:rsidRDefault="00282A18" w:rsidP="0000416D">
            <w:pPr>
              <w:tabs>
                <w:tab w:val="center" w:pos="4536"/>
                <w:tab w:val="right" w:pos="9072"/>
              </w:tabs>
              <w:spacing w:before="60" w:after="60" w:line="20" w:lineRule="atLeast"/>
              <w:rPr>
                <w:rFonts w:ascii="Candara" w:hAnsi="Candara" w:cs="Andalus"/>
                <w:color w:val="002060"/>
                <w:sz w:val="22"/>
                <w:szCs w:val="22"/>
              </w:rPr>
            </w:pPr>
          </w:p>
        </w:tc>
        <w:tc>
          <w:tcPr>
            <w:tcW w:w="4838" w:type="dxa"/>
            <w:tcBorders>
              <w:top w:val="single" w:sz="4" w:space="0" w:color="auto"/>
              <w:left w:val="single" w:sz="4" w:space="0" w:color="auto"/>
              <w:bottom w:val="single" w:sz="4" w:space="0" w:color="auto"/>
              <w:right w:val="single" w:sz="12" w:space="0" w:color="auto"/>
            </w:tcBorders>
            <w:shd w:val="clear" w:color="auto" w:fill="auto"/>
            <w:vAlign w:val="center"/>
          </w:tcPr>
          <w:p w14:paraId="1BD45143" w14:textId="6139312A" w:rsidR="00282A18" w:rsidRPr="006C4F1C" w:rsidRDefault="00282A18" w:rsidP="0000416D">
            <w:pPr>
              <w:tabs>
                <w:tab w:val="center" w:pos="4536"/>
                <w:tab w:val="right" w:pos="9072"/>
              </w:tabs>
              <w:spacing w:before="60" w:after="60" w:line="20" w:lineRule="atLeast"/>
              <w:jc w:val="both"/>
              <w:rPr>
                <w:rFonts w:ascii="Candara" w:hAnsi="Candara" w:cs="Andalus"/>
                <w:color w:val="002060"/>
                <w:sz w:val="22"/>
                <w:szCs w:val="22"/>
              </w:rPr>
            </w:pPr>
            <w:r w:rsidRPr="006C4F1C">
              <w:rPr>
                <w:rFonts w:ascii="Candara" w:hAnsi="Candara" w:cs="Andalus"/>
                <w:color w:val="002060"/>
                <w:sz w:val="22"/>
                <w:szCs w:val="22"/>
              </w:rPr>
              <w:t xml:space="preserve">Извршена је </w:t>
            </w:r>
            <w:r w:rsidRPr="006C4F1C">
              <w:rPr>
                <w:rFonts w:ascii="Candara" w:hAnsi="Candara" w:cs="Andalus"/>
                <w:color w:val="002060"/>
                <w:sz w:val="22"/>
                <w:szCs w:val="22"/>
                <w:lang w:val="sr-Cyrl-RS"/>
              </w:rPr>
              <w:t>с</w:t>
            </w:r>
            <w:r w:rsidRPr="006C4F1C">
              <w:rPr>
                <w:rFonts w:ascii="Candara" w:hAnsi="Candara" w:cs="Andalus"/>
                <w:color w:val="002060"/>
                <w:sz w:val="22"/>
                <w:szCs w:val="22"/>
              </w:rPr>
              <w:t xml:space="preserve">анација ударних рупа у улицама: Језерски пут, Језерски пут </w:t>
            </w:r>
            <w:r w:rsidR="0000416D" w:rsidRPr="006C4F1C">
              <w:rPr>
                <w:rFonts w:ascii="Candara" w:eastAsia="Calibri" w:hAnsi="Candara"/>
                <w:color w:val="002060"/>
                <w:sz w:val="22"/>
                <w:szCs w:val="22"/>
                <w:lang w:val="sr-Latn-ME" w:eastAsia="x-none"/>
              </w:rPr>
              <w:t>I</w:t>
            </w:r>
            <w:r w:rsidRPr="006C4F1C">
              <w:rPr>
                <w:rFonts w:ascii="Candara" w:hAnsi="Candara" w:cs="Andalus"/>
                <w:color w:val="002060"/>
                <w:sz w:val="22"/>
                <w:szCs w:val="22"/>
              </w:rPr>
              <w:t>, Обала Зете, Крупачка и Кочанска.</w:t>
            </w:r>
          </w:p>
        </w:tc>
      </w:tr>
      <w:tr w:rsidR="006544DB" w:rsidRPr="006C4F1C" w14:paraId="4982E85F" w14:textId="77777777" w:rsidTr="006544DB">
        <w:trPr>
          <w:cantSplit/>
          <w:trHeight w:val="505"/>
        </w:trPr>
        <w:tc>
          <w:tcPr>
            <w:tcW w:w="694" w:type="dxa"/>
            <w:vMerge/>
            <w:tcBorders>
              <w:left w:val="single" w:sz="12" w:space="0" w:color="auto"/>
              <w:bottom w:val="single" w:sz="12" w:space="0" w:color="auto"/>
              <w:right w:val="single" w:sz="4" w:space="0" w:color="auto"/>
            </w:tcBorders>
            <w:shd w:val="clear" w:color="auto" w:fill="auto"/>
            <w:vAlign w:val="center"/>
          </w:tcPr>
          <w:p w14:paraId="5D0B6DEE" w14:textId="77777777" w:rsidR="00282A18" w:rsidRPr="006C4F1C" w:rsidRDefault="00282A18" w:rsidP="00282A18">
            <w:pPr>
              <w:tabs>
                <w:tab w:val="center" w:pos="4536"/>
                <w:tab w:val="right" w:pos="9072"/>
              </w:tabs>
              <w:spacing w:line="20" w:lineRule="atLeast"/>
              <w:jc w:val="center"/>
              <w:rPr>
                <w:rFonts w:ascii="Candara" w:hAnsi="Candara" w:cs="Andalus"/>
                <w:b/>
                <w:color w:val="002060"/>
                <w:sz w:val="22"/>
                <w:szCs w:val="22"/>
              </w:rPr>
            </w:pPr>
          </w:p>
        </w:tc>
        <w:tc>
          <w:tcPr>
            <w:tcW w:w="4234" w:type="dxa"/>
            <w:tcBorders>
              <w:top w:val="single" w:sz="4" w:space="0" w:color="auto"/>
              <w:left w:val="single" w:sz="4" w:space="0" w:color="auto"/>
              <w:bottom w:val="single" w:sz="12" w:space="0" w:color="auto"/>
              <w:right w:val="single" w:sz="4" w:space="0" w:color="auto"/>
            </w:tcBorders>
            <w:shd w:val="clear" w:color="auto" w:fill="auto"/>
          </w:tcPr>
          <w:p w14:paraId="1A8529F7" w14:textId="77777777" w:rsidR="00282A18" w:rsidRPr="006C4F1C" w:rsidRDefault="00282A18" w:rsidP="0000416D">
            <w:pPr>
              <w:tabs>
                <w:tab w:val="center" w:pos="4536"/>
                <w:tab w:val="right" w:pos="9072"/>
              </w:tabs>
              <w:spacing w:before="60" w:after="60" w:line="20" w:lineRule="atLeast"/>
              <w:jc w:val="both"/>
              <w:rPr>
                <w:rFonts w:ascii="Candara" w:hAnsi="Candara" w:cs="Andalus"/>
                <w:b/>
                <w:i/>
                <w:color w:val="002060"/>
                <w:sz w:val="22"/>
                <w:szCs w:val="22"/>
                <w:u w:val="single"/>
              </w:rPr>
            </w:pPr>
            <w:r w:rsidRPr="006C4F1C">
              <w:rPr>
                <w:rFonts w:ascii="Candara" w:hAnsi="Candara" w:cs="Andalus"/>
                <w:b/>
                <w:i/>
                <w:color w:val="002060"/>
                <w:sz w:val="22"/>
                <w:szCs w:val="22"/>
                <w:u w:val="single"/>
              </w:rPr>
              <w:t>Постављање успоривача брзине</w:t>
            </w:r>
          </w:p>
          <w:p w14:paraId="01A7AECB" w14:textId="3E3E3BFA" w:rsidR="00282A18" w:rsidRPr="006C4F1C" w:rsidRDefault="00282A18" w:rsidP="0000416D">
            <w:pPr>
              <w:tabs>
                <w:tab w:val="center" w:pos="4536"/>
                <w:tab w:val="right" w:pos="9072"/>
              </w:tabs>
              <w:spacing w:before="60" w:after="60" w:line="20" w:lineRule="atLeast"/>
              <w:rPr>
                <w:rFonts w:ascii="Candara" w:hAnsi="Candara" w:cs="Andalus"/>
                <w:bCs/>
                <w:i/>
                <w:color w:val="002060"/>
                <w:sz w:val="22"/>
                <w:szCs w:val="22"/>
                <w:u w:val="single"/>
              </w:rPr>
            </w:pPr>
            <w:r w:rsidRPr="006C4F1C">
              <w:rPr>
                <w:rFonts w:ascii="Candara" w:hAnsi="Candara" w:cs="Andalus"/>
                <w:bCs/>
                <w:color w:val="002060"/>
                <w:sz w:val="22"/>
                <w:szCs w:val="22"/>
              </w:rPr>
              <w:t>Постављање успоривача брзине</w:t>
            </w:r>
            <w:r w:rsidRPr="006C4F1C">
              <w:rPr>
                <w:rFonts w:ascii="Candara" w:hAnsi="Candara" w:cs="Andalus"/>
                <w:bCs/>
                <w:color w:val="002060"/>
                <w:sz w:val="22"/>
                <w:szCs w:val="22"/>
                <w:lang w:val="sr-Latn-ME"/>
              </w:rPr>
              <w:t xml:space="preserve"> у улицама: Крупачка, Језерски пут </w:t>
            </w:r>
            <w:r w:rsidR="00CF6A8A" w:rsidRPr="006C4F1C">
              <w:rPr>
                <w:rFonts w:ascii="Candara" w:hAnsi="Candara" w:cs="Andalus"/>
                <w:bCs/>
                <w:color w:val="002060"/>
                <w:sz w:val="22"/>
                <w:szCs w:val="22"/>
                <w:lang w:val="sr-Latn-ME"/>
              </w:rPr>
              <w:t>II</w:t>
            </w:r>
            <w:r w:rsidRPr="006C4F1C">
              <w:rPr>
                <w:rFonts w:ascii="Candara" w:hAnsi="Candara" w:cs="Andalus"/>
                <w:bCs/>
                <w:color w:val="002060"/>
                <w:sz w:val="22"/>
                <w:szCs w:val="22"/>
                <w:lang w:val="sr-Latn-ME"/>
              </w:rPr>
              <w:t xml:space="preserve"> и Кочанска.</w:t>
            </w:r>
          </w:p>
        </w:tc>
        <w:tc>
          <w:tcPr>
            <w:tcW w:w="4838" w:type="dxa"/>
            <w:tcBorders>
              <w:top w:val="single" w:sz="4" w:space="0" w:color="auto"/>
              <w:left w:val="single" w:sz="4" w:space="0" w:color="auto"/>
              <w:bottom w:val="single" w:sz="12" w:space="0" w:color="auto"/>
              <w:right w:val="single" w:sz="12" w:space="0" w:color="auto"/>
            </w:tcBorders>
            <w:shd w:val="clear" w:color="auto" w:fill="auto"/>
            <w:vAlign w:val="center"/>
          </w:tcPr>
          <w:p w14:paraId="18E94EDB" w14:textId="4703C73C" w:rsidR="00282A18" w:rsidRPr="006C4F1C" w:rsidRDefault="00282A18" w:rsidP="0000416D">
            <w:pPr>
              <w:pStyle w:val="ListParagraph"/>
              <w:tabs>
                <w:tab w:val="center" w:pos="4536"/>
                <w:tab w:val="right" w:pos="9072"/>
              </w:tabs>
              <w:spacing w:before="60" w:after="60" w:line="20" w:lineRule="atLeast"/>
              <w:ind w:left="0" w:hanging="34"/>
              <w:jc w:val="both"/>
              <w:rPr>
                <w:rFonts w:ascii="Candara" w:hAnsi="Candara" w:cs="Andalus"/>
                <w:color w:val="002060"/>
                <w:lang w:val="sr-Latn-CS"/>
              </w:rPr>
            </w:pPr>
            <w:r w:rsidRPr="006C4F1C">
              <w:rPr>
                <w:rFonts w:ascii="Candara" w:hAnsi="Candara" w:cs="Andalus"/>
                <w:color w:val="002060"/>
                <w:lang w:val="sr-Latn-CS"/>
              </w:rPr>
              <w:t xml:space="preserve">Извршено је </w:t>
            </w:r>
            <w:r w:rsidR="001F2DAA" w:rsidRPr="006C4F1C">
              <w:rPr>
                <w:rFonts w:ascii="Candara" w:hAnsi="Candara" w:cs="Andalus"/>
                <w:color w:val="002060"/>
                <w:lang w:val="sr-Latn-CS"/>
              </w:rPr>
              <w:t>п</w:t>
            </w:r>
            <w:r w:rsidRPr="006C4F1C">
              <w:rPr>
                <w:rFonts w:ascii="Candara" w:hAnsi="Candara" w:cs="Andalus"/>
                <w:color w:val="002060"/>
                <w:lang w:val="sr-Latn-CS"/>
              </w:rPr>
              <w:t xml:space="preserve">остављање успоривача брзине у улицама: Крупачка (код гробља и код куће Чоловића), Језерски пут </w:t>
            </w:r>
            <w:r w:rsidR="00CF6A8A" w:rsidRPr="006C4F1C">
              <w:rPr>
                <w:rFonts w:ascii="Candara" w:hAnsi="Candara" w:cs="Andalus"/>
                <w:color w:val="002060"/>
                <w:lang w:val="sr-Latn-CS"/>
              </w:rPr>
              <w:t>II</w:t>
            </w:r>
            <w:r w:rsidRPr="006C4F1C">
              <w:rPr>
                <w:rFonts w:ascii="Candara" w:hAnsi="Candara" w:cs="Andalus"/>
                <w:color w:val="002060"/>
                <w:lang w:val="sr-Latn-CS"/>
              </w:rPr>
              <w:t xml:space="preserve"> и Кочанска. Вриједност радова  износи 2.378,06 €.</w:t>
            </w:r>
          </w:p>
        </w:tc>
      </w:tr>
      <w:tr w:rsidR="006544DB" w:rsidRPr="006C4F1C" w14:paraId="3C61B898" w14:textId="77777777" w:rsidTr="006544DB">
        <w:trPr>
          <w:cantSplit/>
          <w:trHeight w:val="518"/>
        </w:trPr>
        <w:tc>
          <w:tcPr>
            <w:tcW w:w="694" w:type="dxa"/>
            <w:vMerge w:val="restart"/>
            <w:tcBorders>
              <w:top w:val="single" w:sz="12" w:space="0" w:color="auto"/>
              <w:left w:val="single" w:sz="12" w:space="0" w:color="auto"/>
              <w:bottom w:val="single" w:sz="6" w:space="0" w:color="auto"/>
              <w:right w:val="single" w:sz="4" w:space="0" w:color="auto"/>
            </w:tcBorders>
            <w:shd w:val="clear" w:color="auto" w:fill="auto"/>
            <w:textDirection w:val="btLr"/>
            <w:vAlign w:val="center"/>
          </w:tcPr>
          <w:p w14:paraId="3E196E6C" w14:textId="77777777" w:rsidR="00282A18" w:rsidRPr="006C4F1C" w:rsidRDefault="00282A18" w:rsidP="00282A18">
            <w:pPr>
              <w:tabs>
                <w:tab w:val="center" w:pos="4536"/>
                <w:tab w:val="right" w:pos="9072"/>
              </w:tabs>
              <w:spacing w:line="20" w:lineRule="atLeast"/>
              <w:jc w:val="center"/>
              <w:rPr>
                <w:rFonts w:ascii="Candara" w:hAnsi="Candara" w:cs="Andalus"/>
                <w:b/>
                <w:color w:val="002060"/>
                <w:sz w:val="22"/>
                <w:szCs w:val="22"/>
              </w:rPr>
            </w:pPr>
            <w:r w:rsidRPr="006C4F1C">
              <w:rPr>
                <w:rFonts w:ascii="Candara" w:hAnsi="Candara" w:cs="Andalus"/>
                <w:b/>
                <w:color w:val="002060"/>
                <w:sz w:val="22"/>
                <w:szCs w:val="22"/>
              </w:rPr>
              <w:lastRenderedPageBreak/>
              <w:t>ОСТАЛО</w:t>
            </w:r>
          </w:p>
        </w:tc>
        <w:tc>
          <w:tcPr>
            <w:tcW w:w="4234" w:type="dxa"/>
            <w:tcBorders>
              <w:top w:val="single" w:sz="12" w:space="0" w:color="auto"/>
              <w:left w:val="single" w:sz="4" w:space="0" w:color="auto"/>
              <w:bottom w:val="single" w:sz="6" w:space="0" w:color="auto"/>
              <w:right w:val="single" w:sz="4" w:space="0" w:color="auto"/>
            </w:tcBorders>
            <w:shd w:val="clear" w:color="auto" w:fill="auto"/>
          </w:tcPr>
          <w:p w14:paraId="70AE0896" w14:textId="77777777" w:rsidR="00282A18" w:rsidRPr="006C4F1C" w:rsidRDefault="009B6BCC" w:rsidP="00282A18">
            <w:pPr>
              <w:spacing w:before="60" w:after="60" w:line="20" w:lineRule="atLeast"/>
              <w:jc w:val="both"/>
              <w:rPr>
                <w:rFonts w:ascii="Candara" w:hAnsi="Candara" w:cs="Andalus"/>
                <w:b/>
                <w:i/>
                <w:color w:val="002060"/>
                <w:sz w:val="22"/>
                <w:szCs w:val="22"/>
                <w:u w:val="single"/>
              </w:rPr>
            </w:pPr>
            <w:r w:rsidRPr="006C4F1C">
              <w:rPr>
                <w:rFonts w:ascii="Candara" w:hAnsi="Candara" w:cs="Andalus"/>
                <w:b/>
                <w:i/>
                <w:color w:val="002060"/>
                <w:sz w:val="22"/>
                <w:szCs w:val="22"/>
                <w:u w:val="single"/>
              </w:rPr>
              <w:t>Јавна расвјета</w:t>
            </w:r>
          </w:p>
          <w:p w14:paraId="5F8C5D26" w14:textId="77777777" w:rsidR="00282A18" w:rsidRPr="006C4F1C" w:rsidRDefault="00282A18" w:rsidP="00282A18">
            <w:pPr>
              <w:spacing w:before="60" w:after="60" w:line="20" w:lineRule="atLeast"/>
              <w:jc w:val="both"/>
              <w:rPr>
                <w:rFonts w:ascii="Candara" w:hAnsi="Candara" w:cs="Andalus"/>
                <w:b/>
                <w:i/>
                <w:color w:val="002060"/>
                <w:sz w:val="22"/>
                <w:szCs w:val="22"/>
                <w:u w:val="single"/>
              </w:rPr>
            </w:pPr>
          </w:p>
        </w:tc>
        <w:tc>
          <w:tcPr>
            <w:tcW w:w="4838" w:type="dxa"/>
            <w:tcBorders>
              <w:top w:val="single" w:sz="12" w:space="0" w:color="auto"/>
              <w:left w:val="single" w:sz="4" w:space="0" w:color="auto"/>
              <w:bottom w:val="single" w:sz="6" w:space="0" w:color="auto"/>
              <w:right w:val="single" w:sz="12" w:space="0" w:color="auto"/>
            </w:tcBorders>
            <w:shd w:val="clear" w:color="auto" w:fill="auto"/>
          </w:tcPr>
          <w:p w14:paraId="26DE61FC" w14:textId="77777777" w:rsidR="00282A18" w:rsidRPr="006C4F1C" w:rsidRDefault="00282A18" w:rsidP="00282A18">
            <w:pPr>
              <w:tabs>
                <w:tab w:val="right" w:pos="709"/>
              </w:tabs>
              <w:spacing w:before="80" w:line="20" w:lineRule="atLeast"/>
              <w:jc w:val="both"/>
              <w:rPr>
                <w:rFonts w:ascii="Candara" w:hAnsi="Candara" w:cs="Andalus"/>
                <w:color w:val="002060"/>
                <w:sz w:val="22"/>
                <w:szCs w:val="22"/>
              </w:rPr>
            </w:pPr>
            <w:r w:rsidRPr="006C4F1C">
              <w:rPr>
                <w:rFonts w:ascii="Candara" w:hAnsi="Candara" w:cs="Andalus"/>
                <w:color w:val="002060"/>
                <w:sz w:val="22"/>
                <w:szCs w:val="22"/>
              </w:rPr>
              <w:t>Извршено је продужење мреже јавне расвјете код капеле у дужини од 200 м.</w:t>
            </w:r>
          </w:p>
        </w:tc>
      </w:tr>
      <w:tr w:rsidR="006544DB" w:rsidRPr="006C4F1C" w14:paraId="639A031A" w14:textId="77777777" w:rsidTr="006544DB">
        <w:trPr>
          <w:cantSplit/>
          <w:trHeight w:val="518"/>
        </w:trPr>
        <w:tc>
          <w:tcPr>
            <w:tcW w:w="694" w:type="dxa"/>
            <w:vMerge/>
            <w:tcBorders>
              <w:top w:val="single" w:sz="6" w:space="0" w:color="auto"/>
              <w:left w:val="single" w:sz="12" w:space="0" w:color="auto"/>
              <w:bottom w:val="single" w:sz="6" w:space="0" w:color="auto"/>
              <w:right w:val="single" w:sz="4" w:space="0" w:color="auto"/>
            </w:tcBorders>
            <w:shd w:val="clear" w:color="auto" w:fill="auto"/>
            <w:textDirection w:val="btLr"/>
            <w:vAlign w:val="center"/>
          </w:tcPr>
          <w:p w14:paraId="0BF373F7" w14:textId="77777777" w:rsidR="00282A18" w:rsidRPr="006C4F1C" w:rsidRDefault="00282A18" w:rsidP="00282A18">
            <w:pPr>
              <w:tabs>
                <w:tab w:val="center" w:pos="4536"/>
                <w:tab w:val="right" w:pos="9072"/>
              </w:tabs>
              <w:spacing w:line="20" w:lineRule="atLeast"/>
              <w:jc w:val="center"/>
              <w:rPr>
                <w:rFonts w:ascii="Candara" w:hAnsi="Candara" w:cs="Andalus"/>
                <w:b/>
                <w:color w:val="002060"/>
                <w:sz w:val="22"/>
                <w:szCs w:val="22"/>
              </w:rPr>
            </w:pPr>
          </w:p>
        </w:tc>
        <w:tc>
          <w:tcPr>
            <w:tcW w:w="4234" w:type="dxa"/>
            <w:tcBorders>
              <w:top w:val="single" w:sz="6" w:space="0" w:color="auto"/>
              <w:left w:val="single" w:sz="4" w:space="0" w:color="auto"/>
              <w:bottom w:val="single" w:sz="6" w:space="0" w:color="auto"/>
              <w:right w:val="single" w:sz="4" w:space="0" w:color="auto"/>
            </w:tcBorders>
            <w:shd w:val="clear" w:color="auto" w:fill="auto"/>
          </w:tcPr>
          <w:p w14:paraId="15B48EEB" w14:textId="77777777" w:rsidR="00282A18" w:rsidRPr="006C4F1C" w:rsidRDefault="00282A18" w:rsidP="00282A18">
            <w:pPr>
              <w:spacing w:before="120" w:line="20" w:lineRule="atLeast"/>
              <w:jc w:val="both"/>
              <w:rPr>
                <w:rFonts w:ascii="Candara" w:hAnsi="Candara" w:cs="Andalus"/>
                <w:b/>
                <w:color w:val="002060"/>
                <w:sz w:val="22"/>
                <w:szCs w:val="22"/>
              </w:rPr>
            </w:pPr>
            <w:r w:rsidRPr="006C4F1C">
              <w:rPr>
                <w:rFonts w:ascii="Candara" w:hAnsi="Candara" w:cs="Andalus"/>
                <w:b/>
                <w:i/>
                <w:color w:val="002060"/>
                <w:sz w:val="22"/>
                <w:szCs w:val="22"/>
                <w:u w:val="single"/>
              </w:rPr>
              <w:t>Државни јавни рад</w:t>
            </w:r>
          </w:p>
        </w:tc>
        <w:tc>
          <w:tcPr>
            <w:tcW w:w="4838" w:type="dxa"/>
            <w:tcBorders>
              <w:top w:val="single" w:sz="6" w:space="0" w:color="auto"/>
              <w:left w:val="single" w:sz="4" w:space="0" w:color="auto"/>
              <w:bottom w:val="single" w:sz="6" w:space="0" w:color="auto"/>
              <w:right w:val="single" w:sz="12" w:space="0" w:color="auto"/>
            </w:tcBorders>
            <w:shd w:val="clear" w:color="auto" w:fill="auto"/>
          </w:tcPr>
          <w:p w14:paraId="4ADB8C16" w14:textId="77777777" w:rsidR="00282A18" w:rsidRPr="006C4F1C" w:rsidRDefault="001F2DAA" w:rsidP="009B6BCC">
            <w:pPr>
              <w:tabs>
                <w:tab w:val="center" w:pos="4536"/>
                <w:tab w:val="right" w:pos="9072"/>
              </w:tabs>
              <w:spacing w:line="20" w:lineRule="atLeast"/>
              <w:jc w:val="both"/>
              <w:rPr>
                <w:rFonts w:ascii="Candara" w:hAnsi="Candara" w:cs="Andalus"/>
                <w:color w:val="002060"/>
                <w:sz w:val="22"/>
                <w:szCs w:val="22"/>
              </w:rPr>
            </w:pPr>
            <w:r w:rsidRPr="006C4F1C">
              <w:rPr>
                <w:rFonts w:ascii="Candara" w:eastAsia="Calibri" w:hAnsi="Candara"/>
                <w:color w:val="002060"/>
                <w:sz w:val="22"/>
                <w:szCs w:val="22"/>
                <w:lang w:val="sr-Latn-ME" w:eastAsia="x-none"/>
              </w:rPr>
              <w:t>У</w:t>
            </w:r>
            <w:r w:rsidR="00CF3AA4" w:rsidRPr="006C4F1C">
              <w:rPr>
                <w:rFonts w:ascii="Candara" w:eastAsia="Calibri" w:hAnsi="Candara"/>
                <w:color w:val="002060"/>
                <w:sz w:val="22"/>
                <w:szCs w:val="22"/>
                <w:lang w:val="sr-Latn-ME" w:eastAsia="x-none"/>
              </w:rPr>
              <w:t xml:space="preserve"> </w:t>
            </w:r>
            <w:r w:rsidRPr="006C4F1C">
              <w:rPr>
                <w:rFonts w:ascii="Candara" w:eastAsia="Calibri" w:hAnsi="Candara"/>
                <w:color w:val="002060"/>
                <w:sz w:val="22"/>
                <w:szCs w:val="22"/>
                <w:lang w:val="sr-Latn-ME" w:eastAsia="x-none"/>
              </w:rPr>
              <w:t>склопу</w:t>
            </w:r>
            <w:r w:rsidR="00CF3AA4" w:rsidRPr="006C4F1C">
              <w:rPr>
                <w:rFonts w:ascii="Candara" w:eastAsia="Calibri" w:hAnsi="Candara"/>
                <w:color w:val="002060"/>
                <w:sz w:val="22"/>
                <w:szCs w:val="22"/>
                <w:lang w:val="sr-Latn-ME" w:eastAsia="x-none"/>
              </w:rPr>
              <w:t xml:space="preserve"> </w:t>
            </w:r>
            <w:r w:rsidRPr="006C4F1C">
              <w:rPr>
                <w:rFonts w:ascii="Candara" w:eastAsia="Calibri" w:hAnsi="Candara"/>
                <w:color w:val="002060"/>
                <w:sz w:val="22"/>
                <w:szCs w:val="22"/>
                <w:lang w:val="sr-Latn-ME" w:eastAsia="x-none"/>
              </w:rPr>
              <w:t>акције</w:t>
            </w:r>
            <w:r w:rsidR="00CF3AA4" w:rsidRPr="006C4F1C">
              <w:rPr>
                <w:rFonts w:ascii="Candara" w:eastAsia="Calibri" w:hAnsi="Candara"/>
                <w:color w:val="002060"/>
                <w:sz w:val="22"/>
                <w:szCs w:val="22"/>
                <w:lang w:val="sr-Latn-ME" w:eastAsia="x-none"/>
              </w:rPr>
              <w:t xml:space="preserve"> „</w:t>
            </w:r>
            <w:r w:rsidRPr="006C4F1C">
              <w:rPr>
                <w:rFonts w:ascii="Candara" w:eastAsia="Calibri" w:hAnsi="Candara"/>
                <w:color w:val="002060"/>
                <w:sz w:val="22"/>
                <w:szCs w:val="22"/>
                <w:lang w:val="sr-Latn-ME" w:eastAsia="x-none"/>
              </w:rPr>
              <w:t>Нека</w:t>
            </w:r>
            <w:r w:rsidR="00CF3AA4" w:rsidRPr="006C4F1C">
              <w:rPr>
                <w:rFonts w:ascii="Candara" w:eastAsia="Calibri" w:hAnsi="Candara"/>
                <w:color w:val="002060"/>
                <w:sz w:val="22"/>
                <w:szCs w:val="22"/>
                <w:lang w:val="sr-Latn-ME" w:eastAsia="x-none"/>
              </w:rPr>
              <w:t xml:space="preserve"> </w:t>
            </w:r>
            <w:r w:rsidRPr="006C4F1C">
              <w:rPr>
                <w:rFonts w:ascii="Candara" w:eastAsia="Calibri" w:hAnsi="Candara"/>
                <w:color w:val="002060"/>
                <w:sz w:val="22"/>
                <w:szCs w:val="22"/>
                <w:lang w:val="sr-Latn-ME" w:eastAsia="x-none"/>
              </w:rPr>
              <w:t>буде</w:t>
            </w:r>
            <w:r w:rsidR="00CF3AA4" w:rsidRPr="006C4F1C">
              <w:rPr>
                <w:rFonts w:ascii="Candara" w:eastAsia="Calibri" w:hAnsi="Candara"/>
                <w:color w:val="002060"/>
                <w:sz w:val="22"/>
                <w:szCs w:val="22"/>
                <w:lang w:val="sr-Latn-ME" w:eastAsia="x-none"/>
              </w:rPr>
              <w:t xml:space="preserve"> </w:t>
            </w:r>
            <w:r w:rsidRPr="006C4F1C">
              <w:rPr>
                <w:rFonts w:ascii="Candara" w:eastAsia="Calibri" w:hAnsi="Candara"/>
                <w:color w:val="002060"/>
                <w:sz w:val="22"/>
                <w:szCs w:val="22"/>
                <w:lang w:val="sr-Latn-ME" w:eastAsia="x-none"/>
              </w:rPr>
              <w:t>чисто</w:t>
            </w:r>
            <w:r w:rsidR="00CF3AA4" w:rsidRPr="006C4F1C">
              <w:rPr>
                <w:rFonts w:ascii="Candara" w:eastAsia="Calibri" w:hAnsi="Candara"/>
                <w:color w:val="002060"/>
                <w:sz w:val="22"/>
                <w:szCs w:val="22"/>
                <w:lang w:val="sr-Latn-ME" w:eastAsia="x-none"/>
              </w:rPr>
              <w:t xml:space="preserve">“ – </w:t>
            </w:r>
            <w:r w:rsidRPr="006C4F1C">
              <w:rPr>
                <w:rFonts w:ascii="Candara" w:eastAsia="Calibri" w:hAnsi="Candara"/>
                <w:color w:val="002060"/>
                <w:sz w:val="22"/>
                <w:szCs w:val="22"/>
                <w:lang w:val="sr-Latn-ME" w:eastAsia="x-none"/>
              </w:rPr>
              <w:t>Државни</w:t>
            </w:r>
            <w:r w:rsidR="00CF3AA4" w:rsidRPr="006C4F1C">
              <w:rPr>
                <w:rFonts w:ascii="Candara" w:eastAsia="Calibri" w:hAnsi="Candara"/>
                <w:color w:val="002060"/>
                <w:sz w:val="22"/>
                <w:szCs w:val="22"/>
                <w:lang w:val="sr-Latn-ME" w:eastAsia="x-none"/>
              </w:rPr>
              <w:t xml:space="preserve"> </w:t>
            </w:r>
            <w:r w:rsidRPr="006C4F1C">
              <w:rPr>
                <w:rFonts w:ascii="Candara" w:eastAsia="Calibri" w:hAnsi="Candara"/>
                <w:color w:val="002060"/>
                <w:sz w:val="22"/>
                <w:szCs w:val="22"/>
                <w:lang w:val="sr-Latn-ME" w:eastAsia="x-none"/>
              </w:rPr>
              <w:t>јавни</w:t>
            </w:r>
            <w:r w:rsidR="00CF3AA4" w:rsidRPr="006C4F1C">
              <w:rPr>
                <w:rFonts w:ascii="Candara" w:eastAsia="Calibri" w:hAnsi="Candara"/>
                <w:color w:val="002060"/>
                <w:sz w:val="22"/>
                <w:szCs w:val="22"/>
                <w:lang w:val="sr-Latn-ME" w:eastAsia="x-none"/>
              </w:rPr>
              <w:t xml:space="preserve"> </w:t>
            </w:r>
            <w:r w:rsidRPr="006C4F1C">
              <w:rPr>
                <w:rFonts w:ascii="Candara" w:eastAsia="Calibri" w:hAnsi="Candara"/>
                <w:color w:val="002060"/>
                <w:sz w:val="22"/>
                <w:szCs w:val="22"/>
                <w:lang w:val="sr-Latn-ME" w:eastAsia="x-none"/>
              </w:rPr>
              <w:t>рад</w:t>
            </w:r>
            <w:r w:rsidR="00CF3AA4" w:rsidRPr="006C4F1C">
              <w:rPr>
                <w:rFonts w:ascii="Candara" w:eastAsia="Calibri" w:hAnsi="Candara"/>
                <w:color w:val="002060"/>
                <w:sz w:val="22"/>
                <w:szCs w:val="22"/>
                <w:lang w:val="sr-Latn-ME" w:eastAsia="x-none"/>
              </w:rPr>
              <w:t xml:space="preserve"> </w:t>
            </w:r>
            <w:r w:rsidRPr="006C4F1C">
              <w:rPr>
                <w:rFonts w:ascii="Candara" w:eastAsia="Calibri" w:hAnsi="Candara"/>
                <w:color w:val="002060"/>
                <w:sz w:val="22"/>
                <w:szCs w:val="22"/>
                <w:lang w:val="sr-Latn-ME" w:eastAsia="x-none"/>
              </w:rPr>
              <w:t>извршено</w:t>
            </w:r>
            <w:r w:rsidR="00CF3AA4" w:rsidRPr="006C4F1C">
              <w:rPr>
                <w:rFonts w:ascii="Candara" w:eastAsia="Calibri" w:hAnsi="Candara"/>
                <w:color w:val="002060"/>
                <w:sz w:val="22"/>
                <w:szCs w:val="22"/>
                <w:lang w:val="sr-Latn-ME" w:eastAsia="x-none"/>
              </w:rPr>
              <w:t xml:space="preserve"> </w:t>
            </w:r>
            <w:r w:rsidRPr="006C4F1C">
              <w:rPr>
                <w:rFonts w:ascii="Candara" w:eastAsia="Calibri" w:hAnsi="Candara"/>
                <w:color w:val="002060"/>
                <w:sz w:val="22"/>
                <w:szCs w:val="22"/>
                <w:lang w:val="sr-Latn-ME" w:eastAsia="x-none"/>
              </w:rPr>
              <w:t>је</w:t>
            </w:r>
            <w:r w:rsidR="00CF3AA4" w:rsidRPr="006C4F1C">
              <w:rPr>
                <w:rFonts w:ascii="Candara" w:eastAsia="Calibri" w:hAnsi="Candara"/>
                <w:color w:val="002060"/>
                <w:sz w:val="22"/>
                <w:szCs w:val="22"/>
                <w:lang w:val="sr-Latn-ME" w:eastAsia="x-none"/>
              </w:rPr>
              <w:t xml:space="preserve"> </w:t>
            </w:r>
            <w:r w:rsidRPr="006C4F1C">
              <w:rPr>
                <w:rFonts w:ascii="Candara" w:eastAsia="Calibri" w:hAnsi="Candara"/>
                <w:color w:val="002060"/>
                <w:sz w:val="22"/>
                <w:szCs w:val="22"/>
                <w:lang w:val="sr-Latn-ME" w:eastAsia="x-none"/>
              </w:rPr>
              <w:t>чишће</w:t>
            </w:r>
            <w:r w:rsidR="009B6BCC" w:rsidRPr="006C4F1C">
              <w:rPr>
                <w:rFonts w:ascii="Candara" w:eastAsia="Calibri" w:hAnsi="Candara"/>
                <w:color w:val="002060"/>
                <w:sz w:val="22"/>
                <w:szCs w:val="22"/>
                <w:lang w:val="sr-Cyrl-RS" w:eastAsia="x-none"/>
              </w:rPr>
              <w:t>њ</w:t>
            </w:r>
            <w:r w:rsidRPr="006C4F1C">
              <w:rPr>
                <w:rFonts w:ascii="Candara" w:eastAsia="Calibri" w:hAnsi="Candara"/>
                <w:color w:val="002060"/>
                <w:sz w:val="22"/>
                <w:szCs w:val="22"/>
                <w:lang w:val="sr-Latn-ME" w:eastAsia="x-none"/>
              </w:rPr>
              <w:t>е</w:t>
            </w:r>
            <w:r w:rsidR="00CF3AA4" w:rsidRPr="006C4F1C">
              <w:rPr>
                <w:rFonts w:ascii="Candara" w:eastAsia="Calibri" w:hAnsi="Candara"/>
                <w:color w:val="002060"/>
                <w:sz w:val="22"/>
                <w:szCs w:val="22"/>
                <w:lang w:val="sr-Latn-ME" w:eastAsia="x-none"/>
              </w:rPr>
              <w:t xml:space="preserve"> </w:t>
            </w:r>
            <w:r w:rsidRPr="006C4F1C">
              <w:rPr>
                <w:rFonts w:ascii="Candara" w:eastAsia="Calibri" w:hAnsi="Candara"/>
                <w:color w:val="002060"/>
                <w:sz w:val="22"/>
                <w:szCs w:val="22"/>
                <w:lang w:val="sr-Latn-ME" w:eastAsia="x-none"/>
              </w:rPr>
              <w:t>простора</w:t>
            </w:r>
            <w:r w:rsidR="00CF3AA4" w:rsidRPr="006C4F1C">
              <w:rPr>
                <w:rFonts w:ascii="Candara" w:eastAsia="Calibri" w:hAnsi="Candara"/>
                <w:color w:val="002060"/>
                <w:sz w:val="22"/>
                <w:szCs w:val="22"/>
                <w:lang w:val="sr-Latn-ME" w:eastAsia="x-none"/>
              </w:rPr>
              <w:t xml:space="preserve"> </w:t>
            </w:r>
            <w:r w:rsidRPr="006C4F1C">
              <w:rPr>
                <w:rFonts w:ascii="Candara" w:eastAsia="Calibri" w:hAnsi="Candara"/>
                <w:color w:val="002060"/>
                <w:sz w:val="22"/>
                <w:szCs w:val="22"/>
                <w:lang w:val="sr-Latn-ME" w:eastAsia="x-none"/>
              </w:rPr>
              <w:t>уз</w:t>
            </w:r>
            <w:r w:rsidR="00CF3AA4" w:rsidRPr="006C4F1C">
              <w:rPr>
                <w:rFonts w:ascii="Candara" w:eastAsia="Calibri" w:hAnsi="Candara"/>
                <w:color w:val="002060"/>
                <w:sz w:val="22"/>
                <w:szCs w:val="22"/>
                <w:lang w:val="sr-Latn-ME" w:eastAsia="x-none"/>
              </w:rPr>
              <w:t xml:space="preserve"> </w:t>
            </w:r>
            <w:r w:rsidRPr="006C4F1C">
              <w:rPr>
                <w:rFonts w:ascii="Candara" w:eastAsia="Calibri" w:hAnsi="Candara"/>
                <w:color w:val="002060"/>
                <w:sz w:val="22"/>
                <w:szCs w:val="22"/>
                <w:lang w:val="sr-Latn-ME" w:eastAsia="x-none"/>
              </w:rPr>
              <w:t>магистални</w:t>
            </w:r>
            <w:r w:rsidR="00CF3AA4" w:rsidRPr="006C4F1C">
              <w:rPr>
                <w:rFonts w:ascii="Candara" w:eastAsia="Calibri" w:hAnsi="Candara"/>
                <w:color w:val="002060"/>
                <w:sz w:val="22"/>
                <w:szCs w:val="22"/>
                <w:lang w:val="sr-Latn-ME" w:eastAsia="x-none"/>
              </w:rPr>
              <w:t xml:space="preserve"> </w:t>
            </w:r>
            <w:r w:rsidRPr="006C4F1C">
              <w:rPr>
                <w:rFonts w:ascii="Candara" w:eastAsia="Calibri" w:hAnsi="Candara"/>
                <w:color w:val="002060"/>
                <w:sz w:val="22"/>
                <w:szCs w:val="22"/>
                <w:lang w:val="sr-Latn-ME" w:eastAsia="x-none"/>
              </w:rPr>
              <w:t>пут</w:t>
            </w:r>
            <w:r w:rsidR="00CF3AA4" w:rsidRPr="006C4F1C">
              <w:rPr>
                <w:rFonts w:ascii="Candara" w:eastAsia="Calibri" w:hAnsi="Candara"/>
                <w:color w:val="002060"/>
                <w:sz w:val="22"/>
                <w:szCs w:val="22"/>
                <w:lang w:val="sr-Latn-ME" w:eastAsia="x-none"/>
              </w:rPr>
              <w:t xml:space="preserve"> </w:t>
            </w:r>
            <w:r w:rsidRPr="006C4F1C">
              <w:rPr>
                <w:rFonts w:ascii="Candara" w:eastAsia="Calibri" w:hAnsi="Candara"/>
                <w:color w:val="002060"/>
                <w:sz w:val="22"/>
                <w:szCs w:val="22"/>
                <w:lang w:val="sr-Latn-ME" w:eastAsia="x-none"/>
              </w:rPr>
              <w:t>М</w:t>
            </w:r>
            <w:r w:rsidR="00CF3AA4" w:rsidRPr="006C4F1C">
              <w:rPr>
                <w:rFonts w:ascii="Candara" w:eastAsia="Calibri" w:hAnsi="Candara"/>
                <w:color w:val="002060"/>
                <w:sz w:val="22"/>
                <w:szCs w:val="22"/>
                <w:lang w:val="sr-Latn-ME" w:eastAsia="x-none"/>
              </w:rPr>
              <w:t>-7</w:t>
            </w:r>
            <w:r w:rsidR="009B6BCC" w:rsidRPr="006C4F1C">
              <w:rPr>
                <w:rFonts w:ascii="Candara" w:eastAsia="Calibri" w:hAnsi="Candara"/>
                <w:color w:val="002060"/>
                <w:sz w:val="22"/>
                <w:szCs w:val="22"/>
                <w:lang w:val="sr-Cyrl-RS" w:eastAsia="x-none"/>
              </w:rPr>
              <w:t xml:space="preserve"> Никшић – Вилуси – Илијино Брдо</w:t>
            </w:r>
            <w:r w:rsidR="00CF3AA4" w:rsidRPr="006C4F1C">
              <w:rPr>
                <w:rFonts w:ascii="Candara" w:hAnsi="Candara" w:cs="Andalus"/>
                <w:color w:val="002060"/>
                <w:sz w:val="22"/>
                <w:szCs w:val="22"/>
              </w:rPr>
              <w:t xml:space="preserve">.         </w:t>
            </w:r>
          </w:p>
        </w:tc>
      </w:tr>
      <w:tr w:rsidR="006544DB" w:rsidRPr="006C4F1C" w14:paraId="759ACDDD" w14:textId="77777777" w:rsidTr="006544DB">
        <w:trPr>
          <w:cantSplit/>
          <w:trHeight w:val="1019"/>
        </w:trPr>
        <w:tc>
          <w:tcPr>
            <w:tcW w:w="694" w:type="dxa"/>
            <w:vMerge/>
            <w:tcBorders>
              <w:top w:val="single" w:sz="6" w:space="0" w:color="auto"/>
              <w:left w:val="single" w:sz="12" w:space="0" w:color="auto"/>
              <w:bottom w:val="single" w:sz="12" w:space="0" w:color="auto"/>
              <w:right w:val="single" w:sz="4" w:space="0" w:color="auto"/>
            </w:tcBorders>
            <w:shd w:val="clear" w:color="auto" w:fill="auto"/>
            <w:vAlign w:val="center"/>
          </w:tcPr>
          <w:p w14:paraId="2675F7DB" w14:textId="77777777" w:rsidR="00282A18" w:rsidRPr="006C4F1C" w:rsidRDefault="00282A18" w:rsidP="00282A18">
            <w:pPr>
              <w:tabs>
                <w:tab w:val="center" w:pos="4536"/>
                <w:tab w:val="right" w:pos="9072"/>
              </w:tabs>
              <w:spacing w:line="20" w:lineRule="atLeast"/>
              <w:jc w:val="center"/>
              <w:rPr>
                <w:rFonts w:ascii="Candara" w:hAnsi="Candara" w:cs="Andalus"/>
                <w:b/>
                <w:color w:val="002060"/>
                <w:sz w:val="22"/>
                <w:szCs w:val="22"/>
              </w:rPr>
            </w:pPr>
          </w:p>
        </w:tc>
        <w:tc>
          <w:tcPr>
            <w:tcW w:w="4234" w:type="dxa"/>
            <w:tcBorders>
              <w:top w:val="single" w:sz="6" w:space="0" w:color="auto"/>
              <w:left w:val="single" w:sz="4" w:space="0" w:color="auto"/>
              <w:bottom w:val="single" w:sz="12" w:space="0" w:color="auto"/>
              <w:right w:val="single" w:sz="4" w:space="0" w:color="auto"/>
            </w:tcBorders>
            <w:shd w:val="clear" w:color="auto" w:fill="auto"/>
          </w:tcPr>
          <w:p w14:paraId="16B24642" w14:textId="77777777" w:rsidR="00282A18" w:rsidRPr="006C4F1C" w:rsidRDefault="00282A18" w:rsidP="00282A18">
            <w:pPr>
              <w:spacing w:before="120" w:line="20" w:lineRule="atLeast"/>
              <w:jc w:val="both"/>
              <w:rPr>
                <w:rFonts w:ascii="Candara" w:hAnsi="Candara" w:cs="Andalus"/>
                <w:color w:val="002060"/>
                <w:sz w:val="22"/>
                <w:szCs w:val="22"/>
              </w:rPr>
            </w:pPr>
            <w:r w:rsidRPr="006C4F1C">
              <w:rPr>
                <w:rFonts w:ascii="Candara" w:hAnsi="Candara" w:cs="Andalus"/>
                <w:b/>
                <w:i/>
                <w:color w:val="002060"/>
                <w:sz w:val="22"/>
                <w:szCs w:val="22"/>
                <w:u w:val="single"/>
              </w:rPr>
              <w:t>Локални јавни рад</w:t>
            </w:r>
          </w:p>
        </w:tc>
        <w:tc>
          <w:tcPr>
            <w:tcW w:w="4838" w:type="dxa"/>
            <w:tcBorders>
              <w:top w:val="single" w:sz="6" w:space="0" w:color="auto"/>
              <w:left w:val="single" w:sz="4" w:space="0" w:color="auto"/>
              <w:bottom w:val="single" w:sz="12" w:space="0" w:color="auto"/>
              <w:right w:val="single" w:sz="12" w:space="0" w:color="auto"/>
            </w:tcBorders>
            <w:shd w:val="clear" w:color="auto" w:fill="auto"/>
          </w:tcPr>
          <w:p w14:paraId="503E0035" w14:textId="77777777" w:rsidR="00282A18" w:rsidRPr="006C4F1C" w:rsidRDefault="00282A18" w:rsidP="00282A18">
            <w:pPr>
              <w:tabs>
                <w:tab w:val="center" w:pos="4536"/>
                <w:tab w:val="right" w:pos="9072"/>
              </w:tabs>
              <w:spacing w:before="60" w:line="20" w:lineRule="atLeast"/>
              <w:jc w:val="both"/>
              <w:rPr>
                <w:rFonts w:ascii="Candara" w:hAnsi="Candara" w:cs="Andalus"/>
                <w:color w:val="002060"/>
                <w:sz w:val="22"/>
                <w:szCs w:val="22"/>
              </w:rPr>
            </w:pPr>
            <w:r w:rsidRPr="006C4F1C">
              <w:rPr>
                <w:rFonts w:ascii="Candara" w:hAnsi="Candara" w:cs="Andalus"/>
                <w:color w:val="002060"/>
                <w:sz w:val="22"/>
                <w:szCs w:val="22"/>
              </w:rPr>
              <w:t>У склопу локалног јавног рада извршено је кошење траве, уклањање шибља, сакупљање смећа из улица Језерски пут и Школски пут.</w:t>
            </w:r>
          </w:p>
        </w:tc>
      </w:tr>
    </w:tbl>
    <w:p w14:paraId="4ED8849B" w14:textId="77777777" w:rsidR="00736E93" w:rsidRPr="006C4F1C" w:rsidRDefault="00736E93" w:rsidP="006100EC">
      <w:pPr>
        <w:spacing w:line="20" w:lineRule="atLeast"/>
        <w:rPr>
          <w:rFonts w:ascii="Candara" w:hAnsi="Candara" w:cs="Andalus"/>
          <w:color w:val="002060"/>
          <w:sz w:val="22"/>
          <w:szCs w:val="22"/>
        </w:rPr>
      </w:pPr>
    </w:p>
    <w:p w14:paraId="636408BF" w14:textId="77777777" w:rsidR="00736E93" w:rsidRPr="006C4F1C" w:rsidRDefault="00736E93" w:rsidP="006100EC">
      <w:pPr>
        <w:spacing w:line="20" w:lineRule="atLeast"/>
        <w:ind w:firstLine="709"/>
        <w:jc w:val="both"/>
        <w:rPr>
          <w:rFonts w:ascii="Candara" w:hAnsi="Candara" w:cs="Segoe UI Semilight"/>
          <w:color w:val="002060"/>
          <w:sz w:val="22"/>
          <w:szCs w:val="22"/>
        </w:rPr>
      </w:pPr>
    </w:p>
    <w:p w14:paraId="0FB06A72" w14:textId="77777777" w:rsidR="00F345A2" w:rsidRPr="006C4F1C" w:rsidRDefault="00F345A2" w:rsidP="006100EC">
      <w:pPr>
        <w:spacing w:line="20" w:lineRule="atLeast"/>
        <w:ind w:firstLine="709"/>
        <w:jc w:val="both"/>
        <w:rPr>
          <w:rFonts w:ascii="Candara" w:hAnsi="Candara" w:cs="Segoe UI Semilight"/>
          <w:color w:val="002060"/>
          <w:sz w:val="22"/>
          <w:szCs w:val="22"/>
        </w:rPr>
      </w:pPr>
    </w:p>
    <w:p w14:paraId="7DF04FD5" w14:textId="77777777" w:rsidR="000C1EFD" w:rsidRPr="006C4F1C" w:rsidRDefault="000C1EFD" w:rsidP="006100EC">
      <w:pPr>
        <w:spacing w:line="20" w:lineRule="atLeast"/>
        <w:ind w:firstLine="709"/>
        <w:jc w:val="both"/>
        <w:rPr>
          <w:rFonts w:ascii="Candara" w:hAnsi="Candara" w:cs="Segoe UI Semilight"/>
          <w:color w:val="002060"/>
          <w:sz w:val="22"/>
          <w:szCs w:val="22"/>
        </w:rPr>
      </w:pPr>
    </w:p>
    <w:p w14:paraId="073395F8" w14:textId="77777777" w:rsidR="000C1EFD" w:rsidRPr="006C4F1C" w:rsidRDefault="000C1EFD" w:rsidP="006100EC">
      <w:pPr>
        <w:spacing w:line="20" w:lineRule="atLeast"/>
        <w:ind w:firstLine="709"/>
        <w:jc w:val="both"/>
        <w:rPr>
          <w:rFonts w:ascii="Candara" w:hAnsi="Candara" w:cs="Segoe UI Semilight"/>
          <w:color w:val="002060"/>
          <w:sz w:val="22"/>
          <w:szCs w:val="22"/>
        </w:rPr>
      </w:pPr>
    </w:p>
    <w:p w14:paraId="610CFAAC" w14:textId="77777777" w:rsidR="000C1EFD" w:rsidRPr="006C4F1C" w:rsidRDefault="000C1EFD" w:rsidP="006100EC">
      <w:pPr>
        <w:spacing w:line="20" w:lineRule="atLeast"/>
        <w:ind w:firstLine="709"/>
        <w:jc w:val="both"/>
        <w:rPr>
          <w:rFonts w:ascii="Candara" w:hAnsi="Candara" w:cs="Segoe UI Semilight"/>
          <w:color w:val="002060"/>
          <w:sz w:val="22"/>
          <w:szCs w:val="22"/>
        </w:rPr>
      </w:pPr>
    </w:p>
    <w:p w14:paraId="49F97F70" w14:textId="77777777" w:rsidR="000C1EFD" w:rsidRPr="006C4F1C" w:rsidRDefault="000C1EFD" w:rsidP="006100EC">
      <w:pPr>
        <w:spacing w:line="20" w:lineRule="atLeast"/>
        <w:ind w:firstLine="709"/>
        <w:jc w:val="both"/>
        <w:rPr>
          <w:rFonts w:ascii="Candara" w:hAnsi="Candara" w:cs="Segoe UI Semilight"/>
          <w:color w:val="002060"/>
          <w:sz w:val="22"/>
          <w:szCs w:val="22"/>
        </w:rPr>
      </w:pPr>
    </w:p>
    <w:p w14:paraId="039AB532" w14:textId="77777777" w:rsidR="000C1EFD" w:rsidRPr="006C4F1C" w:rsidRDefault="000C1EFD" w:rsidP="006100EC">
      <w:pPr>
        <w:spacing w:line="20" w:lineRule="atLeast"/>
        <w:ind w:firstLine="709"/>
        <w:jc w:val="both"/>
        <w:rPr>
          <w:rFonts w:ascii="Candara" w:hAnsi="Candara" w:cs="Segoe UI Semilight"/>
          <w:color w:val="002060"/>
          <w:sz w:val="22"/>
          <w:szCs w:val="22"/>
        </w:rPr>
      </w:pPr>
    </w:p>
    <w:p w14:paraId="6125F9E8" w14:textId="77777777" w:rsidR="000C1EFD" w:rsidRPr="006C4F1C" w:rsidRDefault="000C1EFD" w:rsidP="006100EC">
      <w:pPr>
        <w:spacing w:line="20" w:lineRule="atLeast"/>
        <w:ind w:firstLine="709"/>
        <w:jc w:val="both"/>
        <w:rPr>
          <w:rFonts w:ascii="Candara" w:hAnsi="Candara" w:cs="Segoe UI Semilight"/>
          <w:color w:val="002060"/>
          <w:sz w:val="22"/>
          <w:szCs w:val="22"/>
        </w:rPr>
      </w:pPr>
    </w:p>
    <w:p w14:paraId="08F122B6" w14:textId="77777777" w:rsidR="000C1EFD" w:rsidRPr="006C4F1C" w:rsidRDefault="000C1EFD" w:rsidP="006100EC">
      <w:pPr>
        <w:spacing w:line="20" w:lineRule="atLeast"/>
        <w:ind w:firstLine="709"/>
        <w:jc w:val="both"/>
        <w:rPr>
          <w:rFonts w:ascii="Candara" w:hAnsi="Candara" w:cs="Segoe UI Semilight"/>
          <w:color w:val="002060"/>
          <w:sz w:val="22"/>
          <w:szCs w:val="22"/>
        </w:rPr>
      </w:pPr>
    </w:p>
    <w:p w14:paraId="25CD4309" w14:textId="77777777" w:rsidR="000C1EFD" w:rsidRPr="006C4F1C" w:rsidRDefault="000C1EFD" w:rsidP="006100EC">
      <w:pPr>
        <w:spacing w:line="20" w:lineRule="atLeast"/>
        <w:ind w:firstLine="709"/>
        <w:jc w:val="both"/>
        <w:rPr>
          <w:rFonts w:ascii="Candara" w:hAnsi="Candara" w:cs="Segoe UI Semilight"/>
          <w:color w:val="002060"/>
          <w:sz w:val="22"/>
          <w:szCs w:val="22"/>
        </w:rPr>
      </w:pPr>
    </w:p>
    <w:p w14:paraId="4E917C79" w14:textId="77777777" w:rsidR="000C1EFD" w:rsidRPr="006C4F1C" w:rsidRDefault="000C1EFD" w:rsidP="006100EC">
      <w:pPr>
        <w:spacing w:line="20" w:lineRule="atLeast"/>
        <w:ind w:firstLine="709"/>
        <w:jc w:val="both"/>
        <w:rPr>
          <w:rFonts w:ascii="Candara" w:hAnsi="Candara" w:cs="Segoe UI Semilight"/>
          <w:color w:val="002060"/>
          <w:sz w:val="22"/>
          <w:szCs w:val="22"/>
        </w:rPr>
      </w:pPr>
    </w:p>
    <w:p w14:paraId="3E60FD62" w14:textId="77777777" w:rsidR="000C1EFD" w:rsidRPr="006C4F1C" w:rsidRDefault="000C1EFD" w:rsidP="006100EC">
      <w:pPr>
        <w:spacing w:line="20" w:lineRule="atLeast"/>
        <w:ind w:firstLine="709"/>
        <w:jc w:val="both"/>
        <w:rPr>
          <w:rFonts w:ascii="Candara" w:hAnsi="Candara" w:cs="Segoe UI Semilight"/>
          <w:color w:val="002060"/>
          <w:sz w:val="22"/>
          <w:szCs w:val="22"/>
        </w:rPr>
      </w:pPr>
    </w:p>
    <w:p w14:paraId="29E560C2" w14:textId="77777777" w:rsidR="000C1EFD" w:rsidRPr="006C4F1C" w:rsidRDefault="000C1EFD" w:rsidP="006100EC">
      <w:pPr>
        <w:spacing w:line="20" w:lineRule="atLeast"/>
        <w:ind w:firstLine="709"/>
        <w:jc w:val="both"/>
        <w:rPr>
          <w:rFonts w:ascii="Candara" w:hAnsi="Candara" w:cs="Segoe UI Semilight"/>
          <w:color w:val="002060"/>
          <w:sz w:val="22"/>
          <w:szCs w:val="22"/>
        </w:rPr>
      </w:pPr>
    </w:p>
    <w:p w14:paraId="5FBDC93E" w14:textId="77777777" w:rsidR="000C1EFD" w:rsidRPr="006C4F1C" w:rsidRDefault="000C1EFD" w:rsidP="006100EC">
      <w:pPr>
        <w:spacing w:line="20" w:lineRule="atLeast"/>
        <w:ind w:firstLine="709"/>
        <w:jc w:val="both"/>
        <w:rPr>
          <w:rFonts w:ascii="Candara" w:hAnsi="Candara" w:cs="Segoe UI Semilight"/>
          <w:color w:val="002060"/>
          <w:sz w:val="22"/>
          <w:szCs w:val="22"/>
        </w:rPr>
      </w:pPr>
    </w:p>
    <w:p w14:paraId="0EDE3667" w14:textId="77777777" w:rsidR="000C1EFD" w:rsidRPr="006C4F1C" w:rsidRDefault="000C1EFD" w:rsidP="006100EC">
      <w:pPr>
        <w:spacing w:line="20" w:lineRule="atLeast"/>
        <w:ind w:firstLine="709"/>
        <w:jc w:val="both"/>
        <w:rPr>
          <w:rFonts w:ascii="Candara" w:hAnsi="Candara" w:cs="Segoe UI Semilight"/>
          <w:color w:val="002060"/>
          <w:sz w:val="22"/>
          <w:szCs w:val="22"/>
        </w:rPr>
      </w:pPr>
    </w:p>
    <w:p w14:paraId="7DD9CFF3" w14:textId="77777777" w:rsidR="000C1EFD" w:rsidRPr="006C4F1C" w:rsidRDefault="000C1EFD" w:rsidP="006100EC">
      <w:pPr>
        <w:spacing w:line="20" w:lineRule="atLeast"/>
        <w:ind w:firstLine="709"/>
        <w:jc w:val="both"/>
        <w:rPr>
          <w:rFonts w:ascii="Candara" w:hAnsi="Candara" w:cs="Segoe UI Semilight"/>
          <w:color w:val="002060"/>
          <w:sz w:val="22"/>
          <w:szCs w:val="22"/>
        </w:rPr>
      </w:pPr>
    </w:p>
    <w:p w14:paraId="280BA8DF" w14:textId="77777777" w:rsidR="000C1EFD" w:rsidRPr="006C4F1C" w:rsidRDefault="000C1EFD" w:rsidP="006100EC">
      <w:pPr>
        <w:spacing w:line="20" w:lineRule="atLeast"/>
        <w:ind w:firstLine="709"/>
        <w:jc w:val="both"/>
        <w:rPr>
          <w:rFonts w:ascii="Candara" w:hAnsi="Candara" w:cs="Segoe UI Semilight"/>
          <w:color w:val="002060"/>
          <w:sz w:val="22"/>
          <w:szCs w:val="22"/>
        </w:rPr>
      </w:pPr>
    </w:p>
    <w:p w14:paraId="625A35C5" w14:textId="77777777" w:rsidR="000C1EFD" w:rsidRPr="006C4F1C" w:rsidRDefault="000C1EFD" w:rsidP="006100EC">
      <w:pPr>
        <w:spacing w:line="20" w:lineRule="atLeast"/>
        <w:ind w:firstLine="709"/>
        <w:jc w:val="both"/>
        <w:rPr>
          <w:rFonts w:ascii="Candara" w:hAnsi="Candara" w:cs="Segoe UI Semilight"/>
          <w:color w:val="002060"/>
          <w:sz w:val="22"/>
          <w:szCs w:val="22"/>
        </w:rPr>
      </w:pPr>
    </w:p>
    <w:p w14:paraId="39CDC0B3" w14:textId="77777777" w:rsidR="000C1EFD" w:rsidRPr="006C4F1C" w:rsidRDefault="000C1EFD" w:rsidP="006100EC">
      <w:pPr>
        <w:spacing w:line="20" w:lineRule="atLeast"/>
        <w:ind w:firstLine="709"/>
        <w:jc w:val="both"/>
        <w:rPr>
          <w:rFonts w:ascii="Candara" w:hAnsi="Candara" w:cs="Segoe UI Semilight"/>
          <w:color w:val="002060"/>
          <w:sz w:val="22"/>
          <w:szCs w:val="22"/>
        </w:rPr>
      </w:pPr>
    </w:p>
    <w:p w14:paraId="25666FB7" w14:textId="77777777" w:rsidR="000C1EFD" w:rsidRPr="006C4F1C" w:rsidRDefault="000C1EFD" w:rsidP="006100EC">
      <w:pPr>
        <w:spacing w:line="20" w:lineRule="atLeast"/>
        <w:ind w:firstLine="709"/>
        <w:jc w:val="both"/>
        <w:rPr>
          <w:rFonts w:ascii="Candara" w:hAnsi="Candara" w:cs="Segoe UI Semilight"/>
          <w:color w:val="002060"/>
          <w:sz w:val="22"/>
          <w:szCs w:val="22"/>
        </w:rPr>
      </w:pPr>
    </w:p>
    <w:p w14:paraId="65D88D67" w14:textId="77777777" w:rsidR="000C1EFD" w:rsidRPr="006C4F1C" w:rsidRDefault="000C1EFD" w:rsidP="006100EC">
      <w:pPr>
        <w:spacing w:line="20" w:lineRule="atLeast"/>
        <w:ind w:firstLine="709"/>
        <w:jc w:val="both"/>
        <w:rPr>
          <w:rFonts w:ascii="Candara" w:hAnsi="Candara" w:cs="Segoe UI Semilight"/>
          <w:color w:val="002060"/>
          <w:sz w:val="22"/>
          <w:szCs w:val="22"/>
        </w:rPr>
      </w:pPr>
    </w:p>
    <w:p w14:paraId="3FB5A506" w14:textId="77777777" w:rsidR="000C1EFD" w:rsidRPr="006C4F1C" w:rsidRDefault="000C1EFD" w:rsidP="006100EC">
      <w:pPr>
        <w:spacing w:line="20" w:lineRule="atLeast"/>
        <w:ind w:firstLine="709"/>
        <w:jc w:val="both"/>
        <w:rPr>
          <w:rFonts w:ascii="Candara" w:hAnsi="Candara" w:cs="Segoe UI Semilight"/>
          <w:color w:val="002060"/>
          <w:sz w:val="22"/>
          <w:szCs w:val="22"/>
        </w:rPr>
      </w:pPr>
    </w:p>
    <w:p w14:paraId="3688B3A4" w14:textId="77777777" w:rsidR="000C1EFD" w:rsidRPr="006C4F1C" w:rsidRDefault="000C1EFD" w:rsidP="006100EC">
      <w:pPr>
        <w:spacing w:line="20" w:lineRule="atLeast"/>
        <w:ind w:firstLine="709"/>
        <w:jc w:val="both"/>
        <w:rPr>
          <w:rFonts w:ascii="Candara" w:hAnsi="Candara" w:cs="Segoe UI Semilight"/>
          <w:color w:val="002060"/>
          <w:sz w:val="22"/>
          <w:szCs w:val="22"/>
        </w:rPr>
      </w:pPr>
    </w:p>
    <w:p w14:paraId="356079F6" w14:textId="77777777" w:rsidR="000C1EFD" w:rsidRPr="006C4F1C" w:rsidRDefault="000C1EFD" w:rsidP="006100EC">
      <w:pPr>
        <w:spacing w:line="20" w:lineRule="atLeast"/>
        <w:ind w:firstLine="709"/>
        <w:jc w:val="both"/>
        <w:rPr>
          <w:rFonts w:ascii="Candara" w:hAnsi="Candara" w:cs="Segoe UI Semilight"/>
          <w:color w:val="002060"/>
          <w:sz w:val="22"/>
          <w:szCs w:val="22"/>
        </w:rPr>
      </w:pPr>
    </w:p>
    <w:p w14:paraId="5133B4F9" w14:textId="77777777" w:rsidR="000C1EFD" w:rsidRPr="006C4F1C" w:rsidRDefault="000C1EFD" w:rsidP="006100EC">
      <w:pPr>
        <w:spacing w:line="20" w:lineRule="atLeast"/>
        <w:ind w:firstLine="709"/>
        <w:jc w:val="both"/>
        <w:rPr>
          <w:rFonts w:ascii="Candara" w:hAnsi="Candara" w:cs="Segoe UI Semilight"/>
          <w:color w:val="002060"/>
          <w:sz w:val="22"/>
          <w:szCs w:val="22"/>
        </w:rPr>
      </w:pPr>
    </w:p>
    <w:p w14:paraId="47B28FCB" w14:textId="77777777" w:rsidR="000C1EFD" w:rsidRPr="006C4F1C" w:rsidRDefault="000C1EFD" w:rsidP="006100EC">
      <w:pPr>
        <w:spacing w:line="20" w:lineRule="atLeast"/>
        <w:ind w:firstLine="709"/>
        <w:jc w:val="both"/>
        <w:rPr>
          <w:rFonts w:ascii="Candara" w:hAnsi="Candara" w:cs="Segoe UI Semilight"/>
          <w:color w:val="002060"/>
          <w:sz w:val="22"/>
          <w:szCs w:val="22"/>
        </w:rPr>
      </w:pPr>
    </w:p>
    <w:p w14:paraId="284348B2" w14:textId="77777777" w:rsidR="000C1EFD" w:rsidRPr="006C4F1C" w:rsidRDefault="000C1EFD" w:rsidP="006100EC">
      <w:pPr>
        <w:spacing w:line="20" w:lineRule="atLeast"/>
        <w:ind w:firstLine="709"/>
        <w:jc w:val="both"/>
        <w:rPr>
          <w:rFonts w:ascii="Candara" w:hAnsi="Candara" w:cs="Segoe UI Semilight"/>
          <w:color w:val="002060"/>
          <w:sz w:val="22"/>
          <w:szCs w:val="22"/>
        </w:rPr>
      </w:pPr>
    </w:p>
    <w:p w14:paraId="3848A85C" w14:textId="77777777" w:rsidR="000C1EFD" w:rsidRPr="006C4F1C" w:rsidRDefault="000C1EFD" w:rsidP="006100EC">
      <w:pPr>
        <w:spacing w:line="20" w:lineRule="atLeast"/>
        <w:ind w:firstLine="709"/>
        <w:jc w:val="both"/>
        <w:rPr>
          <w:rFonts w:ascii="Candara" w:hAnsi="Candara" w:cs="Segoe UI Semilight"/>
          <w:color w:val="002060"/>
          <w:sz w:val="22"/>
          <w:szCs w:val="22"/>
        </w:rPr>
      </w:pPr>
    </w:p>
    <w:p w14:paraId="566FA724" w14:textId="77777777" w:rsidR="000C1EFD" w:rsidRPr="006C4F1C" w:rsidRDefault="000C1EFD" w:rsidP="006100EC">
      <w:pPr>
        <w:spacing w:line="20" w:lineRule="atLeast"/>
        <w:ind w:firstLine="709"/>
        <w:jc w:val="both"/>
        <w:rPr>
          <w:rFonts w:ascii="Candara" w:hAnsi="Candara" w:cs="Segoe UI Semilight"/>
          <w:color w:val="002060"/>
          <w:sz w:val="22"/>
          <w:szCs w:val="22"/>
        </w:rPr>
      </w:pPr>
    </w:p>
    <w:p w14:paraId="146BE221" w14:textId="77777777" w:rsidR="000C1EFD" w:rsidRPr="006C4F1C" w:rsidRDefault="000C1EFD" w:rsidP="006100EC">
      <w:pPr>
        <w:spacing w:line="20" w:lineRule="atLeast"/>
        <w:ind w:firstLine="709"/>
        <w:jc w:val="both"/>
        <w:rPr>
          <w:rFonts w:ascii="Candara" w:hAnsi="Candara" w:cs="Segoe UI Semilight"/>
          <w:color w:val="002060"/>
          <w:sz w:val="22"/>
          <w:szCs w:val="22"/>
        </w:rPr>
      </w:pPr>
    </w:p>
    <w:p w14:paraId="09CEBB7F" w14:textId="77777777" w:rsidR="000C1EFD" w:rsidRPr="006C4F1C" w:rsidRDefault="000C1EFD" w:rsidP="006100EC">
      <w:pPr>
        <w:spacing w:line="20" w:lineRule="atLeast"/>
        <w:ind w:firstLine="709"/>
        <w:jc w:val="both"/>
        <w:rPr>
          <w:rFonts w:ascii="Candara" w:hAnsi="Candara" w:cs="Segoe UI Semilight"/>
          <w:color w:val="002060"/>
          <w:sz w:val="22"/>
          <w:szCs w:val="22"/>
        </w:rPr>
      </w:pPr>
    </w:p>
    <w:p w14:paraId="5AFBB0C1" w14:textId="77777777" w:rsidR="000C1EFD" w:rsidRPr="006C4F1C" w:rsidRDefault="000C1EFD" w:rsidP="006100EC">
      <w:pPr>
        <w:spacing w:line="20" w:lineRule="atLeast"/>
        <w:ind w:firstLine="709"/>
        <w:jc w:val="both"/>
        <w:rPr>
          <w:rFonts w:ascii="Candara" w:hAnsi="Candara" w:cs="Segoe UI Semilight"/>
          <w:color w:val="002060"/>
          <w:sz w:val="22"/>
          <w:szCs w:val="22"/>
        </w:rPr>
      </w:pPr>
    </w:p>
    <w:p w14:paraId="04B8D01B" w14:textId="77777777" w:rsidR="000C1EFD" w:rsidRPr="006C4F1C" w:rsidRDefault="000C1EFD" w:rsidP="006100EC">
      <w:pPr>
        <w:spacing w:line="20" w:lineRule="atLeast"/>
        <w:ind w:firstLine="709"/>
        <w:jc w:val="both"/>
        <w:rPr>
          <w:rFonts w:ascii="Candara" w:hAnsi="Candara" w:cs="Segoe UI Semilight"/>
          <w:color w:val="002060"/>
          <w:sz w:val="22"/>
          <w:szCs w:val="22"/>
        </w:rPr>
      </w:pPr>
    </w:p>
    <w:p w14:paraId="4114562E" w14:textId="77777777" w:rsidR="000C1EFD" w:rsidRPr="006C4F1C" w:rsidRDefault="000C1EFD" w:rsidP="006100EC">
      <w:pPr>
        <w:spacing w:line="20" w:lineRule="atLeast"/>
        <w:ind w:firstLine="709"/>
        <w:jc w:val="both"/>
        <w:rPr>
          <w:rFonts w:ascii="Candara" w:hAnsi="Candara" w:cs="Segoe UI Semilight"/>
          <w:color w:val="002060"/>
          <w:sz w:val="22"/>
          <w:szCs w:val="22"/>
        </w:rPr>
      </w:pPr>
    </w:p>
    <w:p w14:paraId="443AE94B" w14:textId="77777777" w:rsidR="000C1EFD" w:rsidRPr="006C4F1C" w:rsidRDefault="000C1EFD" w:rsidP="006100EC">
      <w:pPr>
        <w:spacing w:line="20" w:lineRule="atLeast"/>
        <w:ind w:firstLine="709"/>
        <w:jc w:val="both"/>
        <w:rPr>
          <w:rFonts w:ascii="Candara" w:hAnsi="Candara" w:cs="Segoe UI Semilight"/>
          <w:color w:val="002060"/>
          <w:sz w:val="22"/>
          <w:szCs w:val="22"/>
        </w:rPr>
      </w:pPr>
    </w:p>
    <w:p w14:paraId="2314C022" w14:textId="77777777" w:rsidR="000C1EFD" w:rsidRPr="006C4F1C" w:rsidRDefault="000C1EFD" w:rsidP="006100EC">
      <w:pPr>
        <w:spacing w:line="20" w:lineRule="atLeast"/>
        <w:ind w:firstLine="709"/>
        <w:jc w:val="both"/>
        <w:rPr>
          <w:rFonts w:ascii="Candara" w:hAnsi="Candara" w:cs="Segoe UI Semilight"/>
          <w:color w:val="002060"/>
          <w:sz w:val="22"/>
          <w:szCs w:val="22"/>
        </w:rPr>
      </w:pPr>
    </w:p>
    <w:p w14:paraId="6E1BA2AE" w14:textId="77777777" w:rsidR="000C1EFD" w:rsidRPr="006C4F1C" w:rsidRDefault="000C1EFD" w:rsidP="006100EC">
      <w:pPr>
        <w:spacing w:line="20" w:lineRule="atLeast"/>
        <w:ind w:firstLine="709"/>
        <w:jc w:val="both"/>
        <w:rPr>
          <w:rFonts w:ascii="Candara" w:hAnsi="Candara" w:cs="Segoe UI Semilight"/>
          <w:color w:val="002060"/>
          <w:sz w:val="22"/>
          <w:szCs w:val="22"/>
        </w:rPr>
      </w:pPr>
    </w:p>
    <w:p w14:paraId="353CCE3E" w14:textId="77777777" w:rsidR="000C1EFD" w:rsidRPr="006C4F1C" w:rsidRDefault="000C1EFD" w:rsidP="006100EC">
      <w:pPr>
        <w:spacing w:line="20" w:lineRule="atLeast"/>
        <w:ind w:firstLine="709"/>
        <w:jc w:val="both"/>
        <w:rPr>
          <w:rFonts w:ascii="Candara" w:hAnsi="Candara" w:cs="Segoe UI Semilight"/>
          <w:color w:val="002060"/>
          <w:sz w:val="22"/>
          <w:szCs w:val="22"/>
        </w:rPr>
      </w:pPr>
    </w:p>
    <w:p w14:paraId="78C1030D" w14:textId="77777777" w:rsidR="000C1EFD" w:rsidRPr="006C4F1C" w:rsidRDefault="000C1EFD" w:rsidP="006100EC">
      <w:pPr>
        <w:spacing w:line="20" w:lineRule="atLeast"/>
        <w:ind w:firstLine="709"/>
        <w:jc w:val="both"/>
        <w:rPr>
          <w:rFonts w:ascii="Candara" w:hAnsi="Candara" w:cs="Segoe UI Semilight"/>
          <w:color w:val="002060"/>
          <w:sz w:val="22"/>
          <w:szCs w:val="22"/>
        </w:rPr>
      </w:pPr>
    </w:p>
    <w:p w14:paraId="1F9F0475" w14:textId="77777777" w:rsidR="000C1EFD" w:rsidRPr="006C4F1C" w:rsidRDefault="000C1EFD" w:rsidP="006100EC">
      <w:pPr>
        <w:spacing w:line="20" w:lineRule="atLeast"/>
        <w:ind w:firstLine="709"/>
        <w:jc w:val="both"/>
        <w:rPr>
          <w:rFonts w:ascii="Candara" w:hAnsi="Candara" w:cs="Segoe UI Semilight"/>
          <w:color w:val="002060"/>
          <w:sz w:val="22"/>
          <w:szCs w:val="22"/>
        </w:rPr>
      </w:pPr>
    </w:p>
    <w:p w14:paraId="327AC45C" w14:textId="77777777" w:rsidR="004438F6" w:rsidRPr="006C4F1C" w:rsidRDefault="004438F6" w:rsidP="006100EC">
      <w:pPr>
        <w:spacing w:line="20" w:lineRule="atLeast"/>
        <w:ind w:firstLine="709"/>
        <w:jc w:val="both"/>
        <w:rPr>
          <w:rFonts w:ascii="Candara" w:hAnsi="Candara" w:cs="Segoe UI Semilight"/>
          <w:color w:val="002060"/>
          <w:sz w:val="22"/>
          <w:szCs w:val="22"/>
        </w:rPr>
      </w:pPr>
    </w:p>
    <w:p w14:paraId="2ACBDEAE" w14:textId="77777777" w:rsidR="000C1EFD" w:rsidRPr="006C4F1C" w:rsidRDefault="000C1EFD" w:rsidP="006100EC">
      <w:pPr>
        <w:spacing w:line="20" w:lineRule="atLeast"/>
        <w:ind w:firstLine="709"/>
        <w:jc w:val="both"/>
        <w:rPr>
          <w:rFonts w:ascii="Candara" w:hAnsi="Candara" w:cs="Segoe UI Semilight"/>
          <w:color w:val="002060"/>
          <w:sz w:val="22"/>
          <w:szCs w:val="22"/>
        </w:rPr>
      </w:pPr>
    </w:p>
    <w:p w14:paraId="6A2A8A35" w14:textId="77777777" w:rsidR="000C1EFD" w:rsidRPr="006C4F1C" w:rsidRDefault="000C1EFD" w:rsidP="006100EC">
      <w:pPr>
        <w:spacing w:line="20" w:lineRule="atLeast"/>
        <w:ind w:firstLine="709"/>
        <w:jc w:val="both"/>
        <w:rPr>
          <w:rFonts w:ascii="Candara" w:hAnsi="Candara" w:cs="Segoe UI Semilight"/>
          <w:color w:val="002060"/>
          <w:sz w:val="22"/>
          <w:szCs w:val="22"/>
        </w:rPr>
      </w:pPr>
    </w:p>
    <w:p w14:paraId="7D04FAA7" w14:textId="77777777" w:rsidR="00F345A2" w:rsidRPr="006C4F1C" w:rsidRDefault="00F345A2" w:rsidP="006100EC">
      <w:pPr>
        <w:spacing w:line="20" w:lineRule="atLeast"/>
        <w:ind w:firstLine="709"/>
        <w:jc w:val="both"/>
        <w:rPr>
          <w:rFonts w:ascii="Candara" w:hAnsi="Candara" w:cs="Segoe UI Semilight"/>
          <w:color w:val="002060"/>
          <w:sz w:val="22"/>
          <w:szCs w:val="22"/>
        </w:rPr>
      </w:pPr>
    </w:p>
    <w:p w14:paraId="4310CBFC" w14:textId="77777777" w:rsidR="00F345A2" w:rsidRPr="006C4F1C" w:rsidRDefault="00F345A2" w:rsidP="006100EC">
      <w:pPr>
        <w:spacing w:line="20" w:lineRule="atLeast"/>
        <w:ind w:firstLine="709"/>
        <w:jc w:val="both"/>
        <w:rPr>
          <w:rFonts w:ascii="Candara" w:hAnsi="Candara" w:cs="Segoe UI Semilight"/>
          <w:color w:val="002060"/>
          <w:sz w:val="22"/>
          <w:szCs w:val="22"/>
        </w:rPr>
        <w:sectPr w:rsidR="00F345A2" w:rsidRPr="006C4F1C" w:rsidSect="00694F82">
          <w:headerReference w:type="even" r:id="rId17"/>
          <w:headerReference w:type="default" r:id="rId18"/>
          <w:footerReference w:type="default" r:id="rId19"/>
          <w:headerReference w:type="first" r:id="rId20"/>
          <w:footerReference w:type="first" r:id="rId21"/>
          <w:type w:val="continuous"/>
          <w:pgSz w:w="11906" w:h="16838" w:code="9"/>
          <w:pgMar w:top="1134" w:right="566" w:bottom="851" w:left="1134" w:header="142" w:footer="41" w:gutter="0"/>
          <w:cols w:space="708"/>
          <w:docGrid w:linePitch="360"/>
        </w:sectPr>
      </w:pPr>
    </w:p>
    <w:tbl>
      <w:tblPr>
        <w:tblW w:w="9356" w:type="dxa"/>
        <w:tblInd w:w="28" w:type="dxa"/>
        <w:tblBorders>
          <w:top w:val="single" w:sz="12" w:space="0" w:color="2E74B5" w:themeColor="accent1" w:themeShade="BF"/>
          <w:left w:val="single" w:sz="12" w:space="0" w:color="2E74B5" w:themeColor="accent1" w:themeShade="BF"/>
          <w:bottom w:val="single" w:sz="12" w:space="0" w:color="2E74B5" w:themeColor="accent1" w:themeShade="BF"/>
          <w:right w:val="single" w:sz="12" w:space="0" w:color="2E74B5" w:themeColor="accent1" w:themeShade="BF"/>
          <w:insideH w:val="single" w:sz="12" w:space="0" w:color="2E74B5" w:themeColor="accent1" w:themeShade="BF"/>
          <w:insideV w:val="single" w:sz="12" w:space="0" w:color="2E74B5" w:themeColor="accent1" w:themeShade="BF"/>
        </w:tblBorders>
        <w:tblCellMar>
          <w:left w:w="11" w:type="dxa"/>
          <w:right w:w="11" w:type="dxa"/>
        </w:tblCellMar>
        <w:tblLook w:val="04A0" w:firstRow="1" w:lastRow="0" w:firstColumn="1" w:lastColumn="0" w:noHBand="0" w:noVBand="1"/>
      </w:tblPr>
      <w:tblGrid>
        <w:gridCol w:w="9356"/>
      </w:tblGrid>
      <w:tr w:rsidR="006C4F1C" w:rsidRPr="006C4F1C" w14:paraId="004031A5" w14:textId="77777777" w:rsidTr="006C4F1C">
        <w:trPr>
          <w:trHeight w:val="567"/>
        </w:trPr>
        <w:tc>
          <w:tcPr>
            <w:tcW w:w="9356" w:type="dxa"/>
            <w:shd w:val="clear" w:color="auto" w:fill="DEEAF6" w:themeFill="accent1" w:themeFillTint="33"/>
            <w:vAlign w:val="center"/>
          </w:tcPr>
          <w:p w14:paraId="766E4B00" w14:textId="77777777" w:rsidR="000B7284" w:rsidRPr="006C4F1C" w:rsidRDefault="000B7284" w:rsidP="006100EC">
            <w:pPr>
              <w:spacing w:before="120" w:after="120" w:line="20" w:lineRule="atLeast"/>
              <w:ind w:firstLine="539"/>
              <w:jc w:val="both"/>
              <w:rPr>
                <w:rFonts w:ascii="Candara" w:hAnsi="Candara" w:cs="Andalus"/>
                <w:b/>
                <w:color w:val="002060"/>
                <w:szCs w:val="22"/>
              </w:rPr>
            </w:pPr>
            <w:r w:rsidRPr="006C4F1C">
              <w:rPr>
                <w:rFonts w:ascii="Candara" w:hAnsi="Candara" w:cs="Segoe UI Semilight"/>
                <w:b/>
                <w:color w:val="002060"/>
                <w:szCs w:val="22"/>
              </w:rPr>
              <w:t xml:space="preserve">2.3.  </w:t>
            </w:r>
            <w:r w:rsidR="0076168C" w:rsidRPr="006C4F1C">
              <w:rPr>
                <w:rFonts w:ascii="Candara" w:hAnsi="Candara" w:cs="Andalus"/>
                <w:b/>
                <w:color w:val="002060"/>
                <w:sz w:val="22"/>
                <w:szCs w:val="22"/>
              </w:rPr>
              <w:t>Сеоске  мјесне  заједнице</w:t>
            </w:r>
          </w:p>
        </w:tc>
      </w:tr>
    </w:tbl>
    <w:p w14:paraId="39BD371F" w14:textId="77777777" w:rsidR="000B7284" w:rsidRPr="006C4F1C" w:rsidRDefault="000B7284" w:rsidP="006100EC">
      <w:pPr>
        <w:spacing w:line="20" w:lineRule="atLeast"/>
        <w:rPr>
          <w:rFonts w:ascii="Candara" w:hAnsi="Candara"/>
          <w:color w:val="002060"/>
          <w:sz w:val="22"/>
          <w:szCs w:val="22"/>
        </w:rPr>
      </w:pPr>
    </w:p>
    <w:p w14:paraId="2AF8723D" w14:textId="77777777" w:rsidR="0076168C" w:rsidRPr="006C4F1C" w:rsidRDefault="0076168C" w:rsidP="0076168C">
      <w:pPr>
        <w:spacing w:after="120" w:line="20" w:lineRule="atLeast"/>
        <w:jc w:val="both"/>
        <w:rPr>
          <w:rFonts w:ascii="Candara" w:hAnsi="Candara" w:cs="Andalus"/>
          <w:color w:val="002060"/>
          <w:sz w:val="22"/>
          <w:szCs w:val="22"/>
        </w:rPr>
      </w:pPr>
      <w:r w:rsidRPr="006C4F1C">
        <w:rPr>
          <w:rFonts w:ascii="Candara" w:hAnsi="Candara" w:cs="Andalus"/>
          <w:color w:val="002060"/>
          <w:sz w:val="22"/>
          <w:szCs w:val="22"/>
        </w:rPr>
        <w:t xml:space="preserve">Карактеристике највећег дијела руралног простора општине Никшић су ријетка насељеност, висока старост становништва, лоша саобраћајна повезаност, лоше снабдијевање водом и електричном енергијом. </w:t>
      </w:r>
    </w:p>
    <w:p w14:paraId="18434516" w14:textId="77777777" w:rsidR="0076168C" w:rsidRPr="006C4F1C" w:rsidRDefault="0076168C" w:rsidP="0076168C">
      <w:pPr>
        <w:spacing w:after="120" w:line="20" w:lineRule="atLeast"/>
        <w:jc w:val="both"/>
        <w:rPr>
          <w:rFonts w:ascii="Candara" w:hAnsi="Candara" w:cs="Andalus"/>
          <w:color w:val="002060"/>
          <w:sz w:val="22"/>
          <w:szCs w:val="22"/>
        </w:rPr>
      </w:pPr>
      <w:r w:rsidRPr="006C4F1C">
        <w:rPr>
          <w:rFonts w:ascii="Candara" w:hAnsi="Candara" w:cs="Andalus"/>
          <w:color w:val="002060"/>
          <w:sz w:val="22"/>
          <w:szCs w:val="22"/>
        </w:rPr>
        <w:t xml:space="preserve">Нарочито су недоступна села у кршу изван равни Никшићког поља, Жупе Никшићке и Граховског поља у којима је већи број засеока чија су домаћинства међусобно удаљена неколико километара. </w:t>
      </w:r>
    </w:p>
    <w:p w14:paraId="67BE15F0" w14:textId="77777777" w:rsidR="0076168C" w:rsidRPr="006C4F1C" w:rsidRDefault="0076168C" w:rsidP="0076168C">
      <w:pPr>
        <w:spacing w:after="120" w:line="20" w:lineRule="atLeast"/>
        <w:jc w:val="both"/>
        <w:rPr>
          <w:rFonts w:ascii="Candara" w:hAnsi="Candara" w:cs="Andalus"/>
          <w:color w:val="002060"/>
          <w:sz w:val="22"/>
          <w:szCs w:val="22"/>
        </w:rPr>
      </w:pPr>
      <w:r w:rsidRPr="006C4F1C">
        <w:rPr>
          <w:rFonts w:ascii="Candara" w:hAnsi="Candara" w:cs="Andalus"/>
          <w:color w:val="002060"/>
          <w:sz w:val="22"/>
          <w:szCs w:val="22"/>
        </w:rPr>
        <w:t>Популациона величина насеља је мала , тако да имамо чак 10 насеља  са бројем становника испод 15: Гвозд (0 ст.) и Ивање (6 ст.) у МЗ Луково,  Сриједе и Сјенокоси (по 9 ст.) у МЗ Видрован,  Јабука (11 ст.)  и Загора (15 ст) у МЗ Грахово, Брестице (10 ст.) и Бусак (11 ст.) у МЗ Трубјела, Заљутница (13 ст.) у МЗ Крстац, Мируше (9 ст.) у МЗ Враћеновићи.</w:t>
      </w:r>
    </w:p>
    <w:p w14:paraId="025C73D4" w14:textId="77777777" w:rsidR="0076168C" w:rsidRPr="006C4F1C" w:rsidRDefault="0076168C" w:rsidP="0076168C">
      <w:pPr>
        <w:spacing w:after="120" w:line="20" w:lineRule="atLeast"/>
        <w:jc w:val="both"/>
        <w:rPr>
          <w:rFonts w:ascii="Candara" w:hAnsi="Candara" w:cs="Andalus"/>
          <w:color w:val="002060"/>
          <w:sz w:val="22"/>
          <w:szCs w:val="22"/>
        </w:rPr>
      </w:pPr>
      <w:r w:rsidRPr="006C4F1C">
        <w:rPr>
          <w:rFonts w:ascii="Candara" w:hAnsi="Candara" w:cs="Andalus"/>
          <w:color w:val="002060"/>
          <w:sz w:val="22"/>
          <w:szCs w:val="22"/>
        </w:rPr>
        <w:t>Најмањи број становника живи у МЗ Црквице (162). Мјесне заједнице са бројем становника испод 500 су: Трубјела, Петровићи, Црни Кук, Богетићи, Велимље, Вилуси, Враћеновићи и Крстац, испод 1000 становника: Товић, Грахово и Луково, а преко 3700 становника:  Жупа Никшићка и Видрован.</w:t>
      </w:r>
    </w:p>
    <w:p w14:paraId="2FD4451D" w14:textId="10D40B87" w:rsidR="0076168C" w:rsidRPr="006C4F1C" w:rsidRDefault="0076168C" w:rsidP="0076168C">
      <w:pPr>
        <w:spacing w:after="120" w:line="20" w:lineRule="atLeast"/>
        <w:jc w:val="both"/>
        <w:rPr>
          <w:rFonts w:ascii="Candara" w:hAnsi="Candara" w:cs="Andalus"/>
          <w:color w:val="002060"/>
          <w:sz w:val="22"/>
          <w:szCs w:val="22"/>
        </w:rPr>
      </w:pPr>
      <w:r w:rsidRPr="006C4F1C">
        <w:rPr>
          <w:rFonts w:ascii="Candara" w:hAnsi="Candara" w:cs="Andalus"/>
          <w:color w:val="002060"/>
          <w:sz w:val="22"/>
          <w:szCs w:val="22"/>
        </w:rPr>
        <w:t xml:space="preserve">На сеоском подручју пољопривредна производња представља једну од основних </w:t>
      </w:r>
      <w:r w:rsidR="00B235A5" w:rsidRPr="006C4F1C">
        <w:rPr>
          <w:rFonts w:ascii="Candara" w:hAnsi="Candara" w:cs="Andalus"/>
          <w:color w:val="002060"/>
          <w:sz w:val="22"/>
          <w:szCs w:val="22"/>
          <w:lang w:val="sr-Cyrl-RS"/>
        </w:rPr>
        <w:t>дј</w:t>
      </w:r>
      <w:r w:rsidRPr="006C4F1C">
        <w:rPr>
          <w:rFonts w:ascii="Candara" w:hAnsi="Candara" w:cs="Andalus"/>
          <w:color w:val="002060"/>
          <w:sz w:val="22"/>
          <w:szCs w:val="22"/>
        </w:rPr>
        <w:t>елатности већине становништва, г</w:t>
      </w:r>
      <w:r w:rsidR="00B235A5" w:rsidRPr="006C4F1C">
        <w:rPr>
          <w:rFonts w:ascii="Candara" w:hAnsi="Candara" w:cs="Andalus"/>
          <w:color w:val="002060"/>
          <w:sz w:val="22"/>
          <w:szCs w:val="22"/>
          <w:lang w:val="sr-Cyrl-RS"/>
        </w:rPr>
        <w:t>дј</w:t>
      </w:r>
      <w:r w:rsidRPr="006C4F1C">
        <w:rPr>
          <w:rFonts w:ascii="Candara" w:hAnsi="Candara" w:cs="Andalus"/>
          <w:color w:val="002060"/>
          <w:sz w:val="22"/>
          <w:szCs w:val="22"/>
        </w:rPr>
        <w:t xml:space="preserve">е је све чешће и једини извор прихода.  </w:t>
      </w:r>
    </w:p>
    <w:p w14:paraId="7D6C2CBF" w14:textId="77777777" w:rsidR="0076168C" w:rsidRPr="006C4F1C" w:rsidRDefault="0076168C" w:rsidP="0076168C">
      <w:pPr>
        <w:spacing w:after="120" w:line="20" w:lineRule="atLeast"/>
        <w:jc w:val="both"/>
        <w:rPr>
          <w:rFonts w:ascii="Candara" w:hAnsi="Candara" w:cs="Andalus"/>
          <w:color w:val="002060"/>
          <w:sz w:val="22"/>
          <w:szCs w:val="22"/>
        </w:rPr>
      </w:pPr>
      <w:r w:rsidRPr="006C4F1C">
        <w:rPr>
          <w:rFonts w:ascii="Candara" w:hAnsi="Candara" w:cs="Andalus"/>
          <w:color w:val="002060"/>
          <w:sz w:val="22"/>
          <w:szCs w:val="22"/>
        </w:rPr>
        <w:t>Један од ограничавајућих фактора, кад је у питању коришћење пољопривредног земљишта, јесте уситњеност парцела тј. непостојање већих комплекса и недостатак вода у рејону крша.</w:t>
      </w:r>
    </w:p>
    <w:p w14:paraId="39FD899B" w14:textId="77777777" w:rsidR="0076168C" w:rsidRPr="006C4F1C" w:rsidRDefault="0076168C" w:rsidP="0076168C">
      <w:pPr>
        <w:spacing w:after="120" w:line="20" w:lineRule="atLeast"/>
        <w:jc w:val="both"/>
        <w:rPr>
          <w:rFonts w:ascii="Candara" w:hAnsi="Candara" w:cs="Andalus"/>
          <w:color w:val="002060"/>
          <w:sz w:val="22"/>
          <w:szCs w:val="22"/>
        </w:rPr>
      </w:pPr>
      <w:r w:rsidRPr="006C4F1C">
        <w:rPr>
          <w:rFonts w:ascii="Candara" w:hAnsi="Candara" w:cs="Andalus"/>
          <w:color w:val="002060"/>
          <w:sz w:val="22"/>
          <w:szCs w:val="22"/>
        </w:rPr>
        <w:t>У циљу квалитетније повезаности села са градом, стварања услова за повратак људи на село као и отпочињања пољопривредне производње како за сопствене потребе тако и за пласман вишка производа Општина континуирано ради на унапређењу постојеће саобраћајне инфраструктуре и побољшању в</w:t>
      </w:r>
      <w:r w:rsidR="009B6BCC" w:rsidRPr="006C4F1C">
        <w:rPr>
          <w:rFonts w:ascii="Candara" w:hAnsi="Candara" w:cs="Andalus"/>
          <w:color w:val="002060"/>
          <w:sz w:val="22"/>
          <w:szCs w:val="22"/>
        </w:rPr>
        <w:t>одоснабдијевања кроз изградњу  в</w:t>
      </w:r>
      <w:r w:rsidRPr="006C4F1C">
        <w:rPr>
          <w:rFonts w:ascii="Candara" w:hAnsi="Candara" w:cs="Andalus"/>
          <w:color w:val="002060"/>
          <w:sz w:val="22"/>
          <w:szCs w:val="22"/>
        </w:rPr>
        <w:t>одовода и акумулација.</w:t>
      </w:r>
    </w:p>
    <w:p w14:paraId="4E94E0A4" w14:textId="77777777" w:rsidR="0076168C" w:rsidRPr="006C4F1C" w:rsidRDefault="0076168C" w:rsidP="0076168C">
      <w:pPr>
        <w:spacing w:after="120" w:line="20" w:lineRule="atLeast"/>
        <w:jc w:val="both"/>
        <w:rPr>
          <w:rFonts w:ascii="Candara" w:hAnsi="Candara" w:cs="Andalus"/>
          <w:color w:val="002060"/>
          <w:sz w:val="22"/>
          <w:szCs w:val="22"/>
        </w:rPr>
      </w:pPr>
      <w:r w:rsidRPr="006C4F1C">
        <w:rPr>
          <w:rFonts w:ascii="Candara" w:hAnsi="Candara" w:cs="Andalus"/>
          <w:color w:val="002060"/>
          <w:sz w:val="22"/>
          <w:szCs w:val="22"/>
        </w:rPr>
        <w:t xml:space="preserve">На подручју сеоских мјесних заједница </w:t>
      </w:r>
      <w:r w:rsidR="009B6BCC" w:rsidRPr="006C4F1C">
        <w:rPr>
          <w:rFonts w:ascii="Candara" w:hAnsi="Candara" w:cs="Andalus"/>
          <w:color w:val="002060"/>
          <w:sz w:val="22"/>
          <w:szCs w:val="22"/>
        </w:rPr>
        <w:t xml:space="preserve">захтјеви грађана </w:t>
      </w:r>
      <w:r w:rsidRPr="006C4F1C">
        <w:rPr>
          <w:rFonts w:ascii="Candara" w:hAnsi="Candara" w:cs="Andalus"/>
          <w:color w:val="002060"/>
          <w:sz w:val="22"/>
          <w:szCs w:val="22"/>
        </w:rPr>
        <w:t xml:space="preserve">су се односили на: </w:t>
      </w:r>
    </w:p>
    <w:p w14:paraId="407ACB8B" w14:textId="77777777" w:rsidR="0076168C" w:rsidRPr="006C4F1C" w:rsidRDefault="0076168C" w:rsidP="00764141">
      <w:pPr>
        <w:spacing w:line="20" w:lineRule="atLeast"/>
        <w:ind w:left="142" w:firstLine="284"/>
        <w:jc w:val="both"/>
        <w:rPr>
          <w:rFonts w:ascii="Candara" w:hAnsi="Candara" w:cs="Andalus"/>
          <w:color w:val="002060"/>
          <w:sz w:val="22"/>
          <w:szCs w:val="22"/>
        </w:rPr>
      </w:pPr>
      <w:r w:rsidRPr="006C4F1C">
        <w:rPr>
          <w:rFonts w:ascii="Candara" w:hAnsi="Candara" w:cs="Andalus"/>
          <w:color w:val="002060"/>
          <w:sz w:val="22"/>
          <w:szCs w:val="22"/>
        </w:rPr>
        <w:t>-</w:t>
      </w:r>
      <w:r w:rsidRPr="006C4F1C">
        <w:rPr>
          <w:rFonts w:ascii="Candara" w:hAnsi="Candara" w:cs="Andalus"/>
          <w:color w:val="002060"/>
          <w:sz w:val="22"/>
          <w:szCs w:val="22"/>
        </w:rPr>
        <w:tab/>
        <w:t>реконструкцију локалних путева,</w:t>
      </w:r>
    </w:p>
    <w:p w14:paraId="41DF76C7" w14:textId="77777777" w:rsidR="0076168C" w:rsidRPr="006C4F1C" w:rsidRDefault="0076168C" w:rsidP="00764141">
      <w:pPr>
        <w:spacing w:line="20" w:lineRule="atLeast"/>
        <w:ind w:left="142" w:firstLine="284"/>
        <w:jc w:val="both"/>
        <w:rPr>
          <w:rFonts w:ascii="Candara" w:hAnsi="Candara" w:cs="Andalus"/>
          <w:color w:val="002060"/>
          <w:sz w:val="22"/>
          <w:szCs w:val="22"/>
        </w:rPr>
      </w:pPr>
      <w:r w:rsidRPr="006C4F1C">
        <w:rPr>
          <w:rFonts w:ascii="Candara" w:hAnsi="Candara" w:cs="Andalus"/>
          <w:color w:val="002060"/>
          <w:sz w:val="22"/>
          <w:szCs w:val="22"/>
        </w:rPr>
        <w:t>-</w:t>
      </w:r>
      <w:r w:rsidRPr="006C4F1C">
        <w:rPr>
          <w:rFonts w:ascii="Candara" w:hAnsi="Candara" w:cs="Andalus"/>
          <w:color w:val="002060"/>
          <w:sz w:val="22"/>
          <w:szCs w:val="22"/>
        </w:rPr>
        <w:tab/>
        <w:t>асфалтирање сеоских путева,</w:t>
      </w:r>
    </w:p>
    <w:p w14:paraId="34DC7D9F" w14:textId="77777777" w:rsidR="0076168C" w:rsidRPr="006C4F1C" w:rsidRDefault="0076168C" w:rsidP="00764141">
      <w:pPr>
        <w:spacing w:line="20" w:lineRule="atLeast"/>
        <w:ind w:left="142" w:firstLine="284"/>
        <w:jc w:val="both"/>
        <w:rPr>
          <w:rFonts w:ascii="Candara" w:hAnsi="Candara" w:cs="Andalus"/>
          <w:color w:val="002060"/>
          <w:sz w:val="22"/>
          <w:szCs w:val="22"/>
        </w:rPr>
      </w:pPr>
      <w:r w:rsidRPr="006C4F1C">
        <w:rPr>
          <w:rFonts w:ascii="Candara" w:hAnsi="Candara" w:cs="Andalus"/>
          <w:color w:val="002060"/>
          <w:sz w:val="22"/>
          <w:szCs w:val="22"/>
        </w:rPr>
        <w:t>-</w:t>
      </w:r>
      <w:r w:rsidRPr="006C4F1C">
        <w:rPr>
          <w:rFonts w:ascii="Candara" w:hAnsi="Candara" w:cs="Andalus"/>
          <w:color w:val="002060"/>
          <w:sz w:val="22"/>
          <w:szCs w:val="22"/>
        </w:rPr>
        <w:tab/>
        <w:t>санацију макадамских путева,</w:t>
      </w:r>
    </w:p>
    <w:p w14:paraId="09CC01A0" w14:textId="77777777" w:rsidR="0076168C" w:rsidRPr="006C4F1C" w:rsidRDefault="0076168C" w:rsidP="00764141">
      <w:pPr>
        <w:spacing w:line="20" w:lineRule="atLeast"/>
        <w:ind w:left="142" w:firstLine="284"/>
        <w:jc w:val="both"/>
        <w:rPr>
          <w:rFonts w:ascii="Candara" w:hAnsi="Candara" w:cs="Andalus"/>
          <w:color w:val="002060"/>
          <w:sz w:val="22"/>
          <w:szCs w:val="22"/>
        </w:rPr>
      </w:pPr>
      <w:r w:rsidRPr="006C4F1C">
        <w:rPr>
          <w:rFonts w:ascii="Candara" w:hAnsi="Candara" w:cs="Andalus"/>
          <w:color w:val="002060"/>
          <w:sz w:val="22"/>
          <w:szCs w:val="22"/>
        </w:rPr>
        <w:t>-</w:t>
      </w:r>
      <w:r w:rsidRPr="006C4F1C">
        <w:rPr>
          <w:rFonts w:ascii="Candara" w:hAnsi="Candara" w:cs="Andalus"/>
          <w:color w:val="002060"/>
          <w:sz w:val="22"/>
          <w:szCs w:val="22"/>
        </w:rPr>
        <w:tab/>
        <w:t>санацију ударних рупа због дотрајалости асфалтног застора,</w:t>
      </w:r>
    </w:p>
    <w:p w14:paraId="726707D3" w14:textId="77777777" w:rsidR="0076168C" w:rsidRPr="006C4F1C" w:rsidRDefault="0076168C" w:rsidP="00764141">
      <w:pPr>
        <w:spacing w:line="20" w:lineRule="atLeast"/>
        <w:ind w:left="142" w:firstLine="284"/>
        <w:jc w:val="both"/>
        <w:rPr>
          <w:rFonts w:ascii="Candara" w:hAnsi="Candara" w:cs="Andalus"/>
          <w:color w:val="002060"/>
          <w:sz w:val="22"/>
          <w:szCs w:val="22"/>
        </w:rPr>
      </w:pPr>
      <w:r w:rsidRPr="006C4F1C">
        <w:rPr>
          <w:rFonts w:ascii="Candara" w:hAnsi="Candara" w:cs="Andalus"/>
          <w:color w:val="002060"/>
          <w:sz w:val="22"/>
          <w:szCs w:val="22"/>
        </w:rPr>
        <w:t>-</w:t>
      </w:r>
      <w:r w:rsidRPr="006C4F1C">
        <w:rPr>
          <w:rFonts w:ascii="Candara" w:hAnsi="Candara" w:cs="Andalus"/>
          <w:color w:val="002060"/>
          <w:sz w:val="22"/>
          <w:szCs w:val="22"/>
        </w:rPr>
        <w:tab/>
        <w:t xml:space="preserve">санацију путних објеката: мостова и потпорних зидова, </w:t>
      </w:r>
    </w:p>
    <w:p w14:paraId="364843E9" w14:textId="77777777" w:rsidR="0076168C" w:rsidRPr="006C4F1C" w:rsidRDefault="0076168C" w:rsidP="00764141">
      <w:pPr>
        <w:spacing w:line="20" w:lineRule="atLeast"/>
        <w:ind w:left="709" w:hanging="283"/>
        <w:jc w:val="both"/>
        <w:rPr>
          <w:rFonts w:ascii="Candara" w:hAnsi="Candara" w:cs="Andalus"/>
          <w:color w:val="002060"/>
          <w:sz w:val="22"/>
          <w:szCs w:val="22"/>
        </w:rPr>
      </w:pPr>
      <w:r w:rsidRPr="006C4F1C">
        <w:rPr>
          <w:rFonts w:ascii="Candara" w:hAnsi="Candara" w:cs="Andalus"/>
          <w:color w:val="002060"/>
          <w:sz w:val="22"/>
          <w:szCs w:val="22"/>
        </w:rPr>
        <w:t>-</w:t>
      </w:r>
      <w:r w:rsidRPr="006C4F1C">
        <w:rPr>
          <w:rFonts w:ascii="Candara" w:hAnsi="Candara" w:cs="Andalus"/>
          <w:color w:val="002060"/>
          <w:sz w:val="22"/>
          <w:szCs w:val="22"/>
        </w:rPr>
        <w:tab/>
        <w:t>чишћење в</w:t>
      </w:r>
      <w:r w:rsidR="00640AA3" w:rsidRPr="006C4F1C">
        <w:rPr>
          <w:rFonts w:ascii="Candara" w:hAnsi="Candara" w:cs="Andalus"/>
          <w:color w:val="002060"/>
          <w:sz w:val="22"/>
          <w:szCs w:val="22"/>
        </w:rPr>
        <w:t xml:space="preserve">одопропуста, ригола и канала и </w:t>
      </w:r>
      <w:r w:rsidR="00640AA3" w:rsidRPr="006C4F1C">
        <w:rPr>
          <w:rFonts w:ascii="Candara" w:hAnsi="Candara" w:cs="Andalus"/>
          <w:color w:val="002060"/>
          <w:sz w:val="22"/>
          <w:szCs w:val="22"/>
          <w:lang w:val="sr-Cyrl-RS"/>
        </w:rPr>
        <w:t>у</w:t>
      </w:r>
      <w:r w:rsidRPr="006C4F1C">
        <w:rPr>
          <w:rFonts w:ascii="Candara" w:hAnsi="Candara" w:cs="Andalus"/>
          <w:color w:val="002060"/>
          <w:sz w:val="22"/>
          <w:szCs w:val="22"/>
        </w:rPr>
        <w:t xml:space="preserve">ређење путног земљишта (кошење и орезивање шибља), </w:t>
      </w:r>
    </w:p>
    <w:p w14:paraId="0D62090E" w14:textId="77777777" w:rsidR="0076168C" w:rsidRPr="006C4F1C" w:rsidRDefault="00640AA3" w:rsidP="00764141">
      <w:pPr>
        <w:spacing w:line="20" w:lineRule="atLeast"/>
        <w:ind w:left="142" w:firstLine="284"/>
        <w:jc w:val="both"/>
        <w:rPr>
          <w:rFonts w:ascii="Candara" w:hAnsi="Candara" w:cs="Andalus"/>
          <w:color w:val="002060"/>
          <w:sz w:val="22"/>
          <w:szCs w:val="22"/>
        </w:rPr>
      </w:pPr>
      <w:r w:rsidRPr="006C4F1C">
        <w:rPr>
          <w:rFonts w:ascii="Candara" w:hAnsi="Candara" w:cs="Andalus"/>
          <w:color w:val="002060"/>
          <w:sz w:val="22"/>
          <w:szCs w:val="22"/>
        </w:rPr>
        <w:t>-</w:t>
      </w:r>
      <w:r w:rsidRPr="006C4F1C">
        <w:rPr>
          <w:rFonts w:ascii="Candara" w:hAnsi="Candara" w:cs="Andalus"/>
          <w:color w:val="002060"/>
          <w:sz w:val="22"/>
          <w:szCs w:val="22"/>
        </w:rPr>
        <w:tab/>
        <w:t>изградњу в</w:t>
      </w:r>
      <w:r w:rsidR="0076168C" w:rsidRPr="006C4F1C">
        <w:rPr>
          <w:rFonts w:ascii="Candara" w:hAnsi="Candara" w:cs="Andalus"/>
          <w:color w:val="002060"/>
          <w:sz w:val="22"/>
          <w:szCs w:val="22"/>
        </w:rPr>
        <w:t>одовода и вјештачких акумулација,</w:t>
      </w:r>
    </w:p>
    <w:p w14:paraId="3C00EC21" w14:textId="77777777" w:rsidR="0076168C" w:rsidRPr="006C4F1C" w:rsidRDefault="0076168C" w:rsidP="00764141">
      <w:pPr>
        <w:spacing w:line="20" w:lineRule="atLeast"/>
        <w:ind w:left="142" w:firstLine="284"/>
        <w:jc w:val="both"/>
        <w:rPr>
          <w:rFonts w:ascii="Candara" w:hAnsi="Candara" w:cs="Andalus"/>
          <w:color w:val="002060"/>
          <w:sz w:val="22"/>
          <w:szCs w:val="22"/>
        </w:rPr>
      </w:pPr>
      <w:r w:rsidRPr="006C4F1C">
        <w:rPr>
          <w:rFonts w:ascii="Candara" w:hAnsi="Candara" w:cs="Andalus"/>
          <w:color w:val="002060"/>
          <w:sz w:val="22"/>
          <w:szCs w:val="22"/>
        </w:rPr>
        <w:t>-</w:t>
      </w:r>
      <w:r w:rsidRPr="006C4F1C">
        <w:rPr>
          <w:rFonts w:ascii="Candara" w:hAnsi="Candara" w:cs="Andalus"/>
          <w:color w:val="002060"/>
          <w:sz w:val="22"/>
          <w:szCs w:val="22"/>
        </w:rPr>
        <w:tab/>
        <w:t>изградњу и поправку расвјете,</w:t>
      </w:r>
    </w:p>
    <w:p w14:paraId="0A6F9325" w14:textId="77777777" w:rsidR="0076168C" w:rsidRPr="006C4F1C" w:rsidRDefault="009B6BCC" w:rsidP="00764141">
      <w:pPr>
        <w:spacing w:line="20" w:lineRule="atLeast"/>
        <w:ind w:left="142" w:firstLine="284"/>
        <w:jc w:val="both"/>
        <w:rPr>
          <w:rFonts w:ascii="Candara" w:hAnsi="Candara" w:cs="Andalus"/>
          <w:color w:val="002060"/>
          <w:sz w:val="22"/>
          <w:szCs w:val="22"/>
        </w:rPr>
      </w:pPr>
      <w:r w:rsidRPr="006C4F1C">
        <w:rPr>
          <w:rFonts w:ascii="Candara" w:hAnsi="Candara" w:cs="Andalus"/>
          <w:color w:val="002060"/>
          <w:sz w:val="22"/>
          <w:szCs w:val="22"/>
        </w:rPr>
        <w:t>-</w:t>
      </w:r>
      <w:r w:rsidRPr="006C4F1C">
        <w:rPr>
          <w:rFonts w:ascii="Candara" w:hAnsi="Candara" w:cs="Andalus"/>
          <w:color w:val="002060"/>
          <w:sz w:val="22"/>
          <w:szCs w:val="22"/>
        </w:rPr>
        <w:tab/>
        <w:t>у</w:t>
      </w:r>
      <w:r w:rsidR="0076168C" w:rsidRPr="006C4F1C">
        <w:rPr>
          <w:rFonts w:ascii="Candara" w:hAnsi="Candara" w:cs="Andalus"/>
          <w:color w:val="002060"/>
          <w:sz w:val="22"/>
          <w:szCs w:val="22"/>
        </w:rPr>
        <w:t>ређење корита ријека,</w:t>
      </w:r>
    </w:p>
    <w:p w14:paraId="756CAE28" w14:textId="77777777" w:rsidR="0076168C" w:rsidRPr="006C4F1C" w:rsidRDefault="0076168C" w:rsidP="00764141">
      <w:pPr>
        <w:spacing w:line="20" w:lineRule="atLeast"/>
        <w:ind w:left="142" w:firstLine="284"/>
        <w:jc w:val="both"/>
        <w:rPr>
          <w:rFonts w:ascii="Candara" w:hAnsi="Candara" w:cs="Andalus"/>
          <w:color w:val="002060"/>
          <w:sz w:val="22"/>
          <w:szCs w:val="22"/>
        </w:rPr>
      </w:pPr>
      <w:r w:rsidRPr="006C4F1C">
        <w:rPr>
          <w:rFonts w:ascii="Candara" w:hAnsi="Candara" w:cs="Andalus"/>
          <w:color w:val="002060"/>
          <w:sz w:val="22"/>
          <w:szCs w:val="22"/>
        </w:rPr>
        <w:t>-</w:t>
      </w:r>
      <w:r w:rsidRPr="006C4F1C">
        <w:rPr>
          <w:rFonts w:ascii="Candara" w:hAnsi="Candara" w:cs="Andalus"/>
          <w:color w:val="002060"/>
          <w:sz w:val="22"/>
          <w:szCs w:val="22"/>
        </w:rPr>
        <w:tab/>
        <w:t>изградњу спортских терена,</w:t>
      </w:r>
    </w:p>
    <w:p w14:paraId="65622BD1" w14:textId="0649DF4D" w:rsidR="0076168C" w:rsidRPr="006C4F1C" w:rsidRDefault="0076168C" w:rsidP="00640AA3">
      <w:pPr>
        <w:spacing w:after="120" w:line="20" w:lineRule="atLeast"/>
        <w:ind w:left="142" w:firstLine="284"/>
        <w:jc w:val="both"/>
        <w:rPr>
          <w:rFonts w:ascii="Candara" w:hAnsi="Candara" w:cs="Andalus"/>
          <w:color w:val="002060"/>
          <w:sz w:val="22"/>
          <w:szCs w:val="22"/>
        </w:rPr>
      </w:pPr>
      <w:r w:rsidRPr="006C4F1C">
        <w:rPr>
          <w:rFonts w:ascii="Candara" w:hAnsi="Candara" w:cs="Andalus"/>
          <w:color w:val="002060"/>
          <w:sz w:val="22"/>
          <w:szCs w:val="22"/>
        </w:rPr>
        <w:t>-</w:t>
      </w:r>
      <w:r w:rsidRPr="006C4F1C">
        <w:rPr>
          <w:rFonts w:ascii="Candara" w:hAnsi="Candara" w:cs="Andalus"/>
          <w:color w:val="002060"/>
          <w:sz w:val="22"/>
          <w:szCs w:val="22"/>
        </w:rPr>
        <w:tab/>
      </w:r>
      <w:r w:rsidR="00B235A5" w:rsidRPr="006C4F1C">
        <w:rPr>
          <w:rFonts w:ascii="Candara" w:hAnsi="Candara" w:cs="Andalus"/>
          <w:color w:val="002060"/>
          <w:sz w:val="22"/>
          <w:szCs w:val="22"/>
          <w:lang w:val="sr-Cyrl-RS"/>
        </w:rPr>
        <w:t xml:space="preserve">изградњу и </w:t>
      </w:r>
      <w:r w:rsidRPr="006C4F1C">
        <w:rPr>
          <w:rFonts w:ascii="Candara" w:hAnsi="Candara" w:cs="Andalus"/>
          <w:color w:val="002060"/>
          <w:sz w:val="22"/>
          <w:szCs w:val="22"/>
        </w:rPr>
        <w:t>санацију јавних објеката (домова културе</w:t>
      </w:r>
      <w:r w:rsidR="00B235A5" w:rsidRPr="006C4F1C">
        <w:rPr>
          <w:rFonts w:ascii="Candara" w:hAnsi="Candara" w:cs="Andalus"/>
          <w:color w:val="002060"/>
          <w:sz w:val="22"/>
          <w:szCs w:val="22"/>
          <w:lang w:val="sr-Cyrl-RS"/>
        </w:rPr>
        <w:t>, омладине</w:t>
      </w:r>
      <w:r w:rsidRPr="006C4F1C">
        <w:rPr>
          <w:rFonts w:ascii="Candara" w:hAnsi="Candara" w:cs="Andalus"/>
          <w:color w:val="002060"/>
          <w:sz w:val="22"/>
          <w:szCs w:val="22"/>
        </w:rPr>
        <w:t xml:space="preserve"> и МЗ).</w:t>
      </w:r>
    </w:p>
    <w:p w14:paraId="0237D15D" w14:textId="77777777" w:rsidR="0076168C" w:rsidRPr="006C4F1C" w:rsidRDefault="0076168C" w:rsidP="0076168C">
      <w:pPr>
        <w:spacing w:after="120" w:line="20" w:lineRule="atLeast"/>
        <w:jc w:val="both"/>
        <w:rPr>
          <w:rFonts w:ascii="Candara" w:hAnsi="Candara" w:cs="Andalus"/>
          <w:color w:val="002060"/>
          <w:sz w:val="22"/>
          <w:szCs w:val="22"/>
        </w:rPr>
      </w:pPr>
      <w:r w:rsidRPr="006C4F1C">
        <w:rPr>
          <w:rFonts w:ascii="Candara" w:hAnsi="Candara" w:cs="Andalus"/>
          <w:color w:val="002060"/>
          <w:sz w:val="22"/>
          <w:szCs w:val="22"/>
        </w:rPr>
        <w:t>Сеоске мјесне заједнице су: Товић, Видрован, Луково, Жупа Никшићка, Богетићи, Трубјела, Крстац, Грахово, Вилуси, Петровићи, Велимље, Црни Кук, Црквице, Враћановићи. На подручју сеоских мјесних заједница се налази 105 села и засеока.</w:t>
      </w:r>
    </w:p>
    <w:p w14:paraId="3267877F" w14:textId="77777777" w:rsidR="00793E06" w:rsidRPr="006C4F1C" w:rsidRDefault="0076168C" w:rsidP="0076168C">
      <w:pPr>
        <w:spacing w:after="120" w:line="20" w:lineRule="atLeast"/>
        <w:jc w:val="both"/>
        <w:rPr>
          <w:rFonts w:ascii="Candara" w:hAnsi="Candara" w:cs="Andalus"/>
          <w:color w:val="002060"/>
          <w:sz w:val="22"/>
          <w:szCs w:val="22"/>
        </w:rPr>
      </w:pPr>
      <w:r w:rsidRPr="006C4F1C">
        <w:rPr>
          <w:rFonts w:ascii="Candara" w:hAnsi="Candara" w:cs="Andalus"/>
          <w:color w:val="002060"/>
          <w:sz w:val="22"/>
          <w:szCs w:val="22"/>
        </w:rPr>
        <w:t>У сљедећим табелама дат је преглед захтјева и предузетих активности на рјешавању истих.</w:t>
      </w:r>
    </w:p>
    <w:p w14:paraId="48C5DB25" w14:textId="77777777" w:rsidR="00C90514" w:rsidRPr="006C4F1C" w:rsidRDefault="00C90514" w:rsidP="006100EC">
      <w:pPr>
        <w:spacing w:line="20" w:lineRule="atLeast"/>
        <w:ind w:firstLine="709"/>
        <w:jc w:val="both"/>
        <w:rPr>
          <w:rFonts w:ascii="Candara" w:hAnsi="Candara" w:cs="Segoe UI Semilight"/>
          <w:color w:val="002060"/>
          <w:sz w:val="22"/>
          <w:szCs w:val="22"/>
        </w:rPr>
      </w:pPr>
    </w:p>
    <w:p w14:paraId="6974FA46" w14:textId="77777777" w:rsidR="002B7072" w:rsidRPr="006C4F1C" w:rsidRDefault="002B7072" w:rsidP="006100EC">
      <w:pPr>
        <w:spacing w:line="20" w:lineRule="atLeast"/>
        <w:ind w:firstLine="709"/>
        <w:jc w:val="both"/>
        <w:rPr>
          <w:rFonts w:ascii="Candara" w:hAnsi="Candara" w:cs="Segoe UI Semilight"/>
          <w:color w:val="002060"/>
          <w:sz w:val="22"/>
          <w:szCs w:val="22"/>
        </w:rPr>
      </w:pPr>
    </w:p>
    <w:p w14:paraId="31CB04D3" w14:textId="77777777" w:rsidR="00B235A5" w:rsidRDefault="00B235A5" w:rsidP="006100EC">
      <w:pPr>
        <w:spacing w:line="20" w:lineRule="atLeast"/>
        <w:ind w:firstLine="709"/>
        <w:jc w:val="both"/>
        <w:rPr>
          <w:rFonts w:ascii="Candara" w:hAnsi="Candara" w:cs="Segoe UI Semilight"/>
          <w:color w:val="002060"/>
          <w:sz w:val="22"/>
          <w:szCs w:val="22"/>
        </w:rPr>
      </w:pPr>
    </w:p>
    <w:p w14:paraId="49CADEBB" w14:textId="77777777" w:rsidR="002D7016" w:rsidRPr="006C4F1C" w:rsidRDefault="002D7016" w:rsidP="006100EC">
      <w:pPr>
        <w:spacing w:line="20" w:lineRule="atLeast"/>
        <w:ind w:firstLine="709"/>
        <w:jc w:val="both"/>
        <w:rPr>
          <w:rFonts w:ascii="Candara" w:hAnsi="Candara" w:cs="Segoe UI Semilight"/>
          <w:color w:val="002060"/>
          <w:sz w:val="22"/>
          <w:szCs w:val="22"/>
        </w:rPr>
      </w:pPr>
    </w:p>
    <w:p w14:paraId="47B2357B" w14:textId="77777777" w:rsidR="004438F6" w:rsidRPr="006C4F1C" w:rsidRDefault="004438F6" w:rsidP="006100EC">
      <w:pPr>
        <w:spacing w:line="20" w:lineRule="atLeast"/>
        <w:ind w:firstLine="709"/>
        <w:jc w:val="both"/>
        <w:rPr>
          <w:rFonts w:ascii="Candara" w:hAnsi="Candara" w:cs="Segoe UI Semilight"/>
          <w:color w:val="002060"/>
          <w:sz w:val="22"/>
          <w:szCs w:val="22"/>
        </w:rPr>
      </w:pPr>
    </w:p>
    <w:p w14:paraId="1ABA98A9" w14:textId="77777777" w:rsidR="004438F6" w:rsidRPr="006C4F1C" w:rsidRDefault="004438F6" w:rsidP="006100EC">
      <w:pPr>
        <w:spacing w:line="20" w:lineRule="atLeast"/>
        <w:ind w:firstLine="709"/>
        <w:jc w:val="both"/>
        <w:rPr>
          <w:rFonts w:ascii="Candara" w:hAnsi="Candara" w:cs="Segoe UI Semilight"/>
          <w:color w:val="002060"/>
          <w:sz w:val="22"/>
          <w:szCs w:val="22"/>
        </w:rPr>
      </w:pPr>
    </w:p>
    <w:p w14:paraId="037F513B" w14:textId="77777777" w:rsidR="00793E06" w:rsidRPr="006C4F1C" w:rsidRDefault="00793E06" w:rsidP="006100EC">
      <w:pPr>
        <w:spacing w:line="20" w:lineRule="atLeast"/>
        <w:ind w:firstLine="709"/>
        <w:jc w:val="both"/>
        <w:rPr>
          <w:rFonts w:ascii="Candara" w:hAnsi="Candara" w:cs="Segoe UI Semilight"/>
          <w:color w:val="002060"/>
          <w:sz w:val="22"/>
          <w:szCs w:val="22"/>
        </w:rPr>
      </w:pPr>
    </w:p>
    <w:p w14:paraId="465C0300" w14:textId="77777777" w:rsidR="00793E06" w:rsidRPr="006C4F1C" w:rsidRDefault="00793E06" w:rsidP="006100EC">
      <w:pPr>
        <w:spacing w:line="20" w:lineRule="atLeast"/>
        <w:ind w:firstLine="709"/>
        <w:jc w:val="both"/>
        <w:rPr>
          <w:rFonts w:ascii="Candara" w:hAnsi="Candara" w:cs="Segoe UI Semilight"/>
          <w:color w:val="002060"/>
          <w:sz w:val="22"/>
          <w:szCs w:val="22"/>
        </w:rPr>
        <w:sectPr w:rsidR="00793E06" w:rsidRPr="006C4F1C" w:rsidSect="00A97177">
          <w:headerReference w:type="default" r:id="rId22"/>
          <w:footerReference w:type="default" r:id="rId23"/>
          <w:type w:val="continuous"/>
          <w:pgSz w:w="11906" w:h="16838" w:code="9"/>
          <w:pgMar w:top="1134" w:right="1133" w:bottom="1134" w:left="1134" w:header="142" w:footer="41" w:gutter="0"/>
          <w:cols w:space="708"/>
          <w:docGrid w:linePitch="360"/>
        </w:sectPr>
      </w:pPr>
    </w:p>
    <w:tbl>
      <w:tblPr>
        <w:tblW w:w="99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694"/>
        <w:gridCol w:w="4394"/>
        <w:gridCol w:w="4820"/>
      </w:tblGrid>
      <w:tr w:rsidR="00E1531E" w:rsidRPr="006C4F1C" w14:paraId="3E9D6FA2" w14:textId="77777777" w:rsidTr="00F345A2">
        <w:trPr>
          <w:trHeight w:val="510"/>
          <w:jc w:val="center"/>
        </w:trPr>
        <w:tc>
          <w:tcPr>
            <w:tcW w:w="9908" w:type="dxa"/>
            <w:gridSpan w:val="3"/>
            <w:tcBorders>
              <w:top w:val="single" w:sz="12" w:space="0" w:color="auto"/>
              <w:left w:val="single" w:sz="12" w:space="0" w:color="auto"/>
              <w:bottom w:val="single" w:sz="12" w:space="0" w:color="auto"/>
              <w:right w:val="single" w:sz="12" w:space="0" w:color="auto"/>
            </w:tcBorders>
            <w:shd w:val="clear" w:color="auto" w:fill="DEEAF6" w:themeFill="accent1" w:themeFillTint="33"/>
            <w:vAlign w:val="center"/>
          </w:tcPr>
          <w:p w14:paraId="52EBE42D" w14:textId="77777777" w:rsidR="00E1531E" w:rsidRPr="006C4F1C" w:rsidRDefault="00E1531E" w:rsidP="006100EC">
            <w:pPr>
              <w:spacing w:line="20" w:lineRule="atLeast"/>
              <w:jc w:val="center"/>
              <w:rPr>
                <w:rFonts w:ascii="Candara" w:hAnsi="Candara"/>
                <w:color w:val="002060"/>
                <w:sz w:val="22"/>
                <w:szCs w:val="22"/>
              </w:rPr>
            </w:pPr>
            <w:r w:rsidRPr="006C4F1C">
              <w:rPr>
                <w:rFonts w:ascii="Candara" w:hAnsi="Candara" w:cs="Andalus"/>
                <w:b/>
                <w:color w:val="002060"/>
                <w:sz w:val="22"/>
                <w:szCs w:val="22"/>
              </w:rPr>
              <w:lastRenderedPageBreak/>
              <w:t>МЗ   Т О В И Ћ</w:t>
            </w:r>
          </w:p>
        </w:tc>
      </w:tr>
      <w:tr w:rsidR="00E1531E" w:rsidRPr="006C4F1C" w14:paraId="30C4F588" w14:textId="77777777" w:rsidTr="00F345A2">
        <w:trPr>
          <w:trHeight w:val="397"/>
          <w:jc w:val="center"/>
        </w:trPr>
        <w:tc>
          <w:tcPr>
            <w:tcW w:w="9908"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14:paraId="38D07929" w14:textId="77777777" w:rsidR="00E1531E" w:rsidRPr="006C4F1C" w:rsidRDefault="00E1531E" w:rsidP="006100EC">
            <w:pPr>
              <w:spacing w:line="20" w:lineRule="atLeast"/>
              <w:jc w:val="center"/>
              <w:rPr>
                <w:rFonts w:ascii="Candara" w:hAnsi="Candara"/>
                <w:b/>
                <w:color w:val="002060"/>
                <w:sz w:val="22"/>
                <w:szCs w:val="22"/>
              </w:rPr>
            </w:pPr>
            <w:r w:rsidRPr="006C4F1C">
              <w:rPr>
                <w:rFonts w:ascii="Candara" w:hAnsi="Candara"/>
                <w:b/>
                <w:color w:val="002060"/>
                <w:sz w:val="22"/>
                <w:szCs w:val="22"/>
              </w:rPr>
              <w:t>Обухвата насеља: Глибавац, Брезовик и Заврх</w:t>
            </w:r>
          </w:p>
        </w:tc>
      </w:tr>
      <w:tr w:rsidR="00E1531E" w:rsidRPr="006C4F1C" w14:paraId="43C4200A" w14:textId="77777777" w:rsidTr="009219A2">
        <w:trPr>
          <w:trHeight w:val="397"/>
          <w:jc w:val="center"/>
        </w:trPr>
        <w:tc>
          <w:tcPr>
            <w:tcW w:w="694" w:type="dxa"/>
            <w:tcBorders>
              <w:top w:val="single" w:sz="12" w:space="0" w:color="auto"/>
              <w:left w:val="single" w:sz="12" w:space="0" w:color="auto"/>
              <w:bottom w:val="single" w:sz="8" w:space="0" w:color="auto"/>
              <w:right w:val="single" w:sz="4" w:space="0" w:color="auto"/>
            </w:tcBorders>
            <w:shd w:val="clear" w:color="auto" w:fill="auto"/>
          </w:tcPr>
          <w:p w14:paraId="0F0C41DE" w14:textId="77777777" w:rsidR="00E1531E" w:rsidRPr="006C4F1C" w:rsidRDefault="00E1531E" w:rsidP="003A50B5">
            <w:pPr>
              <w:spacing w:line="20" w:lineRule="atLeast"/>
              <w:rPr>
                <w:rFonts w:ascii="Candara" w:hAnsi="Candara"/>
                <w:color w:val="002060"/>
                <w:sz w:val="22"/>
                <w:szCs w:val="22"/>
              </w:rPr>
            </w:pPr>
          </w:p>
        </w:tc>
        <w:tc>
          <w:tcPr>
            <w:tcW w:w="4394" w:type="dxa"/>
            <w:tcBorders>
              <w:top w:val="single" w:sz="12" w:space="0" w:color="auto"/>
              <w:left w:val="single" w:sz="4" w:space="0" w:color="auto"/>
              <w:bottom w:val="single" w:sz="8" w:space="0" w:color="auto"/>
              <w:right w:val="single" w:sz="4" w:space="0" w:color="auto"/>
            </w:tcBorders>
            <w:shd w:val="clear" w:color="auto" w:fill="auto"/>
            <w:vAlign w:val="center"/>
          </w:tcPr>
          <w:p w14:paraId="6447A4DB" w14:textId="77777777" w:rsidR="00E1531E" w:rsidRPr="006C4F1C" w:rsidRDefault="00093071" w:rsidP="003A50B5">
            <w:pPr>
              <w:spacing w:line="20" w:lineRule="atLeast"/>
              <w:jc w:val="center"/>
              <w:rPr>
                <w:rFonts w:ascii="Candara" w:hAnsi="Candara"/>
                <w:color w:val="002060"/>
                <w:sz w:val="22"/>
                <w:szCs w:val="22"/>
              </w:rPr>
            </w:pPr>
            <w:r w:rsidRPr="006C4F1C">
              <w:rPr>
                <w:rFonts w:ascii="Candara" w:hAnsi="Candara" w:cs="Andalus"/>
                <w:b/>
                <w:color w:val="002060"/>
                <w:sz w:val="22"/>
                <w:szCs w:val="22"/>
              </w:rPr>
              <w:t>ЗАХТЈЕВИ ГРАЂАНА</w:t>
            </w:r>
          </w:p>
        </w:tc>
        <w:tc>
          <w:tcPr>
            <w:tcW w:w="4820" w:type="dxa"/>
            <w:tcBorders>
              <w:top w:val="single" w:sz="12" w:space="0" w:color="auto"/>
              <w:left w:val="single" w:sz="4" w:space="0" w:color="auto"/>
              <w:bottom w:val="single" w:sz="8" w:space="0" w:color="auto"/>
              <w:right w:val="single" w:sz="12" w:space="0" w:color="auto"/>
            </w:tcBorders>
            <w:shd w:val="clear" w:color="auto" w:fill="auto"/>
            <w:vAlign w:val="center"/>
          </w:tcPr>
          <w:p w14:paraId="2B8C6324" w14:textId="77777777" w:rsidR="00E1531E" w:rsidRPr="006C4F1C" w:rsidRDefault="00E1531E" w:rsidP="003A50B5">
            <w:pPr>
              <w:tabs>
                <w:tab w:val="center" w:pos="4536"/>
                <w:tab w:val="right" w:pos="9072"/>
              </w:tabs>
              <w:spacing w:line="20" w:lineRule="atLeast"/>
              <w:jc w:val="center"/>
              <w:rPr>
                <w:rFonts w:ascii="Candara" w:hAnsi="Candara" w:cs="Andalus"/>
                <w:b/>
                <w:color w:val="002060"/>
                <w:sz w:val="22"/>
                <w:szCs w:val="22"/>
              </w:rPr>
            </w:pPr>
            <w:r w:rsidRPr="006C4F1C">
              <w:rPr>
                <w:rFonts w:ascii="Candara" w:hAnsi="Candara" w:cs="Andalus"/>
                <w:b/>
                <w:color w:val="002060"/>
                <w:sz w:val="22"/>
                <w:szCs w:val="22"/>
              </w:rPr>
              <w:t>РЕАЛИЗОВАНО  2020.</w:t>
            </w:r>
          </w:p>
        </w:tc>
      </w:tr>
      <w:tr w:rsidR="00E1531E" w:rsidRPr="006C4F1C" w14:paraId="19370F19" w14:textId="77777777" w:rsidTr="009219A2">
        <w:trPr>
          <w:jc w:val="center"/>
        </w:trPr>
        <w:tc>
          <w:tcPr>
            <w:tcW w:w="694" w:type="dxa"/>
            <w:vMerge w:val="restart"/>
            <w:tcBorders>
              <w:top w:val="single" w:sz="8" w:space="0" w:color="auto"/>
              <w:left w:val="single" w:sz="12" w:space="0" w:color="auto"/>
              <w:bottom w:val="single" w:sz="4" w:space="0" w:color="auto"/>
              <w:right w:val="single" w:sz="4" w:space="0" w:color="auto"/>
            </w:tcBorders>
            <w:shd w:val="clear" w:color="auto" w:fill="auto"/>
            <w:textDirection w:val="btLr"/>
            <w:vAlign w:val="center"/>
          </w:tcPr>
          <w:p w14:paraId="560DEFCE" w14:textId="77777777" w:rsidR="00E1531E" w:rsidRPr="006C4F1C" w:rsidRDefault="00E1531E" w:rsidP="003A50B5">
            <w:pPr>
              <w:spacing w:line="20" w:lineRule="atLeast"/>
              <w:jc w:val="center"/>
              <w:rPr>
                <w:rFonts w:ascii="Candara" w:hAnsi="Candara" w:cs="Andalus"/>
                <w:b/>
                <w:color w:val="002060"/>
                <w:sz w:val="22"/>
                <w:szCs w:val="22"/>
              </w:rPr>
            </w:pPr>
            <w:r w:rsidRPr="006C4F1C">
              <w:rPr>
                <w:rFonts w:ascii="Candara" w:hAnsi="Candara" w:cs="Andalus"/>
                <w:b/>
                <w:color w:val="002060"/>
                <w:sz w:val="22"/>
                <w:szCs w:val="22"/>
              </w:rPr>
              <w:t>САОБРАЋАЈНИЦЕ</w:t>
            </w:r>
          </w:p>
        </w:tc>
        <w:tc>
          <w:tcPr>
            <w:tcW w:w="4394" w:type="dxa"/>
            <w:tcBorders>
              <w:top w:val="single" w:sz="8" w:space="0" w:color="auto"/>
              <w:left w:val="single" w:sz="4" w:space="0" w:color="auto"/>
              <w:bottom w:val="single" w:sz="4" w:space="0" w:color="auto"/>
              <w:right w:val="single" w:sz="4" w:space="0" w:color="auto"/>
            </w:tcBorders>
            <w:shd w:val="clear" w:color="auto" w:fill="auto"/>
          </w:tcPr>
          <w:p w14:paraId="6FB5994F" w14:textId="77777777" w:rsidR="00E1531E" w:rsidRPr="006C4F1C" w:rsidRDefault="00E1531E" w:rsidP="003A50B5">
            <w:pPr>
              <w:pStyle w:val="ListParagraph"/>
              <w:spacing w:after="0" w:line="20" w:lineRule="atLeast"/>
              <w:ind w:left="0"/>
              <w:jc w:val="both"/>
              <w:rPr>
                <w:rFonts w:ascii="Candara" w:hAnsi="Candara" w:cs="Andalus"/>
                <w:b/>
                <w:i/>
                <w:color w:val="002060"/>
                <w:u w:val="single"/>
                <w:lang w:val="sr-Latn-CS"/>
              </w:rPr>
            </w:pPr>
            <w:r w:rsidRPr="006C4F1C">
              <w:rPr>
                <w:rFonts w:ascii="Candara" w:hAnsi="Candara" w:cs="Andalus"/>
                <w:b/>
                <w:i/>
                <w:color w:val="002060"/>
                <w:u w:val="single"/>
                <w:lang w:val="sr-Latn-CS"/>
              </w:rPr>
              <w:t>Асфалтирање  путева</w:t>
            </w:r>
          </w:p>
          <w:p w14:paraId="24C765FC" w14:textId="77777777" w:rsidR="00E1531E" w:rsidRPr="006C4F1C" w:rsidRDefault="00E1531E" w:rsidP="003A50B5">
            <w:pPr>
              <w:pStyle w:val="ListParagraph"/>
              <w:spacing w:after="0" w:line="20" w:lineRule="atLeast"/>
              <w:ind w:left="0"/>
              <w:jc w:val="both"/>
              <w:rPr>
                <w:rFonts w:ascii="Candara" w:hAnsi="Candara"/>
                <w:color w:val="002060"/>
                <w:lang w:val="sr-Latn-ME"/>
              </w:rPr>
            </w:pPr>
            <w:r w:rsidRPr="006C4F1C">
              <w:rPr>
                <w:rFonts w:ascii="Candara" w:eastAsia="Times New Roman" w:hAnsi="Candara" w:cs="Andalus"/>
                <w:color w:val="002060"/>
                <w:lang w:val="sr-Latn-CS" w:eastAsia="sr-Latn-CS"/>
              </w:rPr>
              <w:t xml:space="preserve">Асфалтирање приступних путева у </w:t>
            </w:r>
            <w:r w:rsidRPr="006C4F1C">
              <w:rPr>
                <w:rFonts w:ascii="Candara" w:eastAsia="Times New Roman" w:hAnsi="Candara" w:cs="Andalus"/>
                <w:b/>
                <w:color w:val="002060"/>
                <w:lang w:val="sr-Latn-CS" w:eastAsia="sr-Latn-CS"/>
              </w:rPr>
              <w:t>Глибавцу</w:t>
            </w:r>
            <w:r w:rsidRPr="006C4F1C">
              <w:rPr>
                <w:rFonts w:ascii="Candara" w:eastAsia="Times New Roman" w:hAnsi="Candara" w:cs="Andalus"/>
                <w:color w:val="002060"/>
                <w:lang w:val="sr-Latn-CS" w:eastAsia="sr-Latn-CS"/>
              </w:rPr>
              <w:t xml:space="preserve"> у укупној дужини од 700 м.</w:t>
            </w:r>
          </w:p>
          <w:p w14:paraId="10A038CF" w14:textId="77777777" w:rsidR="00E1531E" w:rsidRPr="006C4F1C" w:rsidRDefault="00E1531E" w:rsidP="003A50B5">
            <w:pPr>
              <w:pStyle w:val="ListParagraph"/>
              <w:spacing w:after="0" w:line="20" w:lineRule="atLeast"/>
              <w:ind w:left="0"/>
              <w:jc w:val="both"/>
              <w:rPr>
                <w:rFonts w:ascii="Candara" w:hAnsi="Candara"/>
                <w:color w:val="002060"/>
              </w:rPr>
            </w:pPr>
          </w:p>
        </w:tc>
        <w:tc>
          <w:tcPr>
            <w:tcW w:w="4820" w:type="dxa"/>
            <w:tcBorders>
              <w:top w:val="single" w:sz="8" w:space="0" w:color="auto"/>
              <w:left w:val="single" w:sz="4" w:space="0" w:color="auto"/>
              <w:bottom w:val="single" w:sz="4" w:space="0" w:color="auto"/>
              <w:right w:val="single" w:sz="12" w:space="0" w:color="auto"/>
            </w:tcBorders>
            <w:shd w:val="clear" w:color="auto" w:fill="auto"/>
          </w:tcPr>
          <w:p w14:paraId="6DB022E1" w14:textId="64E42835" w:rsidR="00E1531E" w:rsidRPr="006C4F1C" w:rsidRDefault="00E1531E" w:rsidP="004F059E">
            <w:pPr>
              <w:tabs>
                <w:tab w:val="center" w:pos="709"/>
                <w:tab w:val="right" w:pos="9072"/>
              </w:tabs>
              <w:spacing w:before="60" w:after="60" w:line="20" w:lineRule="atLeast"/>
              <w:jc w:val="both"/>
              <w:rPr>
                <w:rFonts w:ascii="Candara" w:hAnsi="Candara" w:cs="Andalus"/>
                <w:color w:val="002060"/>
                <w:sz w:val="22"/>
                <w:szCs w:val="22"/>
                <w:highlight w:val="yellow"/>
                <w:lang w:val="sl-SI"/>
              </w:rPr>
            </w:pPr>
            <w:r w:rsidRPr="006C4F1C">
              <w:rPr>
                <w:rFonts w:ascii="Candara" w:eastAsia="Calibri" w:hAnsi="Candara" w:cs="Andalus"/>
                <w:color w:val="002060"/>
                <w:sz w:val="22"/>
                <w:szCs w:val="22"/>
                <w:lang w:val="x-none" w:eastAsia="x-none"/>
              </w:rPr>
              <w:t xml:space="preserve">Извршени су припремни радови (насипање, равнање и ваљање) и асфалтирање крака са пута Л-22 Глибавац – мост Брезовик </w:t>
            </w:r>
            <w:r w:rsidR="0085568D" w:rsidRPr="006C4F1C">
              <w:rPr>
                <w:rFonts w:ascii="Candara" w:eastAsia="Calibri" w:hAnsi="Candara" w:cs="Andalus"/>
                <w:color w:val="002060"/>
                <w:sz w:val="22"/>
                <w:szCs w:val="22"/>
                <w:lang w:val="sr-Cyrl-RS" w:eastAsia="x-none"/>
              </w:rPr>
              <w:t>(</w:t>
            </w:r>
            <w:r w:rsidRPr="006C4F1C">
              <w:rPr>
                <w:rFonts w:ascii="Candara" w:eastAsia="Calibri" w:hAnsi="Candara" w:cs="Andalus"/>
                <w:color w:val="002060"/>
                <w:sz w:val="22"/>
                <w:szCs w:val="22"/>
                <w:lang w:val="x-none" w:eastAsia="x-none"/>
              </w:rPr>
              <w:t xml:space="preserve">поред НТЦ </w:t>
            </w:r>
            <w:r w:rsidR="0085568D" w:rsidRPr="006C4F1C">
              <w:rPr>
                <w:rFonts w:ascii="Candara" w:eastAsia="Calibri" w:hAnsi="Candara" w:cs="Andalus"/>
                <w:color w:val="002060"/>
                <w:sz w:val="22"/>
                <w:szCs w:val="22"/>
                <w:lang w:val="x-none" w:eastAsia="x-none"/>
              </w:rPr>
              <w:t>–</w:t>
            </w:r>
            <w:r w:rsidRPr="006C4F1C">
              <w:rPr>
                <w:rFonts w:ascii="Candara" w:eastAsia="Calibri" w:hAnsi="Candara" w:cs="Andalus"/>
                <w:color w:val="002060"/>
                <w:sz w:val="22"/>
                <w:szCs w:val="22"/>
                <w:lang w:val="x-none" w:eastAsia="x-none"/>
              </w:rPr>
              <w:t>а</w:t>
            </w:r>
            <w:r w:rsidR="0085568D" w:rsidRPr="006C4F1C">
              <w:rPr>
                <w:rFonts w:ascii="Candara" w:eastAsia="Calibri" w:hAnsi="Candara" w:cs="Andalus"/>
                <w:color w:val="002060"/>
                <w:sz w:val="22"/>
                <w:szCs w:val="22"/>
                <w:lang w:val="sr-Cyrl-RS" w:eastAsia="x-none"/>
              </w:rPr>
              <w:t>)</w:t>
            </w:r>
            <w:r w:rsidRPr="006C4F1C">
              <w:rPr>
                <w:rFonts w:ascii="Candara" w:eastAsia="Calibri" w:hAnsi="Candara" w:cs="Andalus"/>
                <w:color w:val="002060"/>
                <w:sz w:val="22"/>
                <w:szCs w:val="22"/>
                <w:lang w:val="x-none" w:eastAsia="x-none"/>
              </w:rPr>
              <w:t xml:space="preserve"> у дужини од 220 м</w:t>
            </w:r>
            <w:r w:rsidRPr="006C4F1C">
              <w:rPr>
                <w:rFonts w:ascii="Candara" w:hAnsi="Candara" w:cs="Andalus"/>
                <w:color w:val="002060"/>
                <w:sz w:val="22"/>
                <w:szCs w:val="22"/>
                <w:lang w:val="sl-SI"/>
              </w:rPr>
              <w:t xml:space="preserve">.   </w:t>
            </w:r>
          </w:p>
        </w:tc>
      </w:tr>
      <w:tr w:rsidR="00E1531E" w:rsidRPr="006C4F1C" w14:paraId="50C5760B" w14:textId="77777777" w:rsidTr="009219A2">
        <w:trPr>
          <w:jc w:val="center"/>
        </w:trPr>
        <w:tc>
          <w:tcPr>
            <w:tcW w:w="694" w:type="dxa"/>
            <w:vMerge/>
            <w:tcBorders>
              <w:top w:val="single" w:sz="4" w:space="0" w:color="auto"/>
              <w:left w:val="single" w:sz="12" w:space="0" w:color="auto"/>
              <w:bottom w:val="single" w:sz="4" w:space="0" w:color="auto"/>
              <w:right w:val="single" w:sz="4" w:space="0" w:color="auto"/>
            </w:tcBorders>
            <w:shd w:val="clear" w:color="auto" w:fill="auto"/>
            <w:textDirection w:val="btLr"/>
            <w:vAlign w:val="center"/>
          </w:tcPr>
          <w:p w14:paraId="704AE136" w14:textId="77777777" w:rsidR="00E1531E" w:rsidRPr="006C4F1C" w:rsidRDefault="00E1531E" w:rsidP="003A50B5">
            <w:pPr>
              <w:spacing w:line="20" w:lineRule="atLeast"/>
              <w:jc w:val="center"/>
              <w:rPr>
                <w:rFonts w:ascii="Candara" w:hAnsi="Candara" w:cs="Andalus"/>
                <w:b/>
                <w:color w:val="002060"/>
                <w:sz w:val="22"/>
                <w:szCs w:val="22"/>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03AEB820" w14:textId="77777777" w:rsidR="00E1531E" w:rsidRPr="006C4F1C" w:rsidRDefault="00E1531E" w:rsidP="004F059E">
            <w:pPr>
              <w:pStyle w:val="ListParagraph"/>
              <w:spacing w:before="60" w:after="0" w:line="20" w:lineRule="atLeast"/>
              <w:ind w:left="0"/>
              <w:jc w:val="both"/>
              <w:rPr>
                <w:rFonts w:ascii="Candara" w:eastAsia="Times New Roman" w:hAnsi="Candara" w:cs="Andalus"/>
                <w:color w:val="002060"/>
                <w:lang w:val="sr-Latn-CS" w:eastAsia="sr-Latn-CS"/>
              </w:rPr>
            </w:pPr>
            <w:r w:rsidRPr="006C4F1C">
              <w:rPr>
                <w:rFonts w:ascii="Candara" w:eastAsia="Times New Roman" w:hAnsi="Candara" w:cs="Andalus"/>
                <w:color w:val="002060"/>
                <w:lang w:val="sr-Latn-CS" w:eastAsia="sr-Latn-CS"/>
              </w:rPr>
              <w:t xml:space="preserve">Асфалтирање приступних путева кроз </w:t>
            </w:r>
            <w:r w:rsidRPr="006C4F1C">
              <w:rPr>
                <w:rFonts w:ascii="Candara" w:eastAsia="Times New Roman" w:hAnsi="Candara" w:cs="Andalus"/>
                <w:b/>
                <w:color w:val="002060"/>
                <w:lang w:val="sr-Latn-CS" w:eastAsia="sr-Latn-CS"/>
              </w:rPr>
              <w:t>Заврх</w:t>
            </w:r>
            <w:r w:rsidRPr="006C4F1C">
              <w:rPr>
                <w:rFonts w:ascii="Candara" w:eastAsia="Times New Roman" w:hAnsi="Candara" w:cs="Andalus"/>
                <w:color w:val="002060"/>
                <w:lang w:val="sr-Latn-CS" w:eastAsia="sr-Latn-CS"/>
              </w:rPr>
              <w:t>.</w:t>
            </w:r>
          </w:p>
          <w:p w14:paraId="60DA5F7E" w14:textId="77777777" w:rsidR="00E1531E" w:rsidRPr="006C4F1C" w:rsidRDefault="00E1531E" w:rsidP="003A50B5">
            <w:pPr>
              <w:jc w:val="both"/>
              <w:rPr>
                <w:rFonts w:ascii="Candara" w:hAnsi="Candara" w:cs="Andalus"/>
                <w:color w:val="002060"/>
                <w:sz w:val="22"/>
                <w:szCs w:val="22"/>
                <w:highlight w:val="yellow"/>
              </w:rPr>
            </w:pPr>
          </w:p>
        </w:tc>
        <w:tc>
          <w:tcPr>
            <w:tcW w:w="4820" w:type="dxa"/>
            <w:tcBorders>
              <w:top w:val="single" w:sz="4" w:space="0" w:color="auto"/>
              <w:left w:val="single" w:sz="4" w:space="0" w:color="auto"/>
              <w:bottom w:val="single" w:sz="4" w:space="0" w:color="auto"/>
              <w:right w:val="single" w:sz="12" w:space="0" w:color="auto"/>
            </w:tcBorders>
            <w:shd w:val="clear" w:color="auto" w:fill="auto"/>
          </w:tcPr>
          <w:p w14:paraId="348E43A2" w14:textId="77777777" w:rsidR="00E1531E" w:rsidRPr="006C4F1C" w:rsidRDefault="00E1531E" w:rsidP="00580423">
            <w:pPr>
              <w:tabs>
                <w:tab w:val="center" w:pos="709"/>
                <w:tab w:val="right" w:pos="9072"/>
              </w:tabs>
              <w:spacing w:before="60" w:after="120" w:line="20" w:lineRule="atLeast"/>
              <w:jc w:val="both"/>
              <w:rPr>
                <w:rFonts w:ascii="Candara" w:eastAsia="Calibri" w:hAnsi="Candara" w:cs="Andalus"/>
                <w:color w:val="002060"/>
                <w:sz w:val="22"/>
                <w:szCs w:val="22"/>
                <w:lang w:val="sl-SI" w:eastAsia="x-none"/>
              </w:rPr>
            </w:pPr>
            <w:r w:rsidRPr="006C4F1C">
              <w:rPr>
                <w:rFonts w:ascii="Candara" w:eastAsia="Calibri" w:hAnsi="Candara" w:cs="Andalus"/>
                <w:color w:val="002060"/>
                <w:sz w:val="22"/>
                <w:szCs w:val="22"/>
                <w:lang w:val="x-none" w:eastAsia="x-none"/>
              </w:rPr>
              <w:t xml:space="preserve">Извршени су припремни радови (насипање, равнање и ваљање) и асфалтирање </w:t>
            </w:r>
            <w:r w:rsidRPr="006C4F1C">
              <w:rPr>
                <w:rFonts w:ascii="Candara" w:eastAsia="Calibri" w:hAnsi="Candara" w:cs="Andalus"/>
                <w:color w:val="002060"/>
                <w:sz w:val="22"/>
                <w:szCs w:val="22"/>
                <w:lang w:val="sl-SI" w:eastAsia="x-none"/>
              </w:rPr>
              <w:t>крака у Заврху у дужини од 94 м</w:t>
            </w:r>
            <w:r w:rsidRPr="006C4F1C">
              <w:rPr>
                <w:rFonts w:ascii="Candara" w:eastAsia="Calibri" w:hAnsi="Candara" w:cs="Andalus"/>
                <w:color w:val="002060"/>
                <w:sz w:val="22"/>
                <w:szCs w:val="22"/>
                <w:lang w:val="x-none" w:eastAsia="x-none"/>
              </w:rPr>
              <w:t>.</w:t>
            </w:r>
          </w:p>
        </w:tc>
      </w:tr>
      <w:tr w:rsidR="00E1531E" w:rsidRPr="006C4F1C" w14:paraId="2839C19E" w14:textId="77777777" w:rsidTr="009219A2">
        <w:trPr>
          <w:jc w:val="center"/>
        </w:trPr>
        <w:tc>
          <w:tcPr>
            <w:tcW w:w="694" w:type="dxa"/>
            <w:vMerge/>
            <w:tcBorders>
              <w:top w:val="single" w:sz="4" w:space="0" w:color="auto"/>
              <w:left w:val="single" w:sz="12" w:space="0" w:color="auto"/>
              <w:bottom w:val="single" w:sz="4" w:space="0" w:color="auto"/>
              <w:right w:val="single" w:sz="4" w:space="0" w:color="auto"/>
            </w:tcBorders>
            <w:shd w:val="clear" w:color="auto" w:fill="auto"/>
            <w:textDirection w:val="btLr"/>
            <w:vAlign w:val="center"/>
          </w:tcPr>
          <w:p w14:paraId="424E55D1" w14:textId="77777777" w:rsidR="00E1531E" w:rsidRPr="006C4F1C" w:rsidRDefault="00E1531E" w:rsidP="003A50B5">
            <w:pPr>
              <w:spacing w:line="20" w:lineRule="atLeast"/>
              <w:jc w:val="center"/>
              <w:rPr>
                <w:rFonts w:ascii="Candara" w:hAnsi="Candara" w:cs="Andalus"/>
                <w:b/>
                <w:color w:val="002060"/>
                <w:sz w:val="22"/>
                <w:szCs w:val="22"/>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523F1A40" w14:textId="77777777" w:rsidR="00E1531E" w:rsidRPr="006C4F1C" w:rsidRDefault="00E1531E" w:rsidP="00CF7161">
            <w:pPr>
              <w:pStyle w:val="ListParagraph"/>
              <w:spacing w:after="0" w:line="240" w:lineRule="auto"/>
              <w:ind w:left="0"/>
              <w:jc w:val="both"/>
              <w:rPr>
                <w:rFonts w:ascii="Candara" w:hAnsi="Candara"/>
                <w:color w:val="002060"/>
                <w:lang w:val="sr-Latn-ME"/>
              </w:rPr>
            </w:pPr>
            <w:r w:rsidRPr="006C4F1C">
              <w:rPr>
                <w:rFonts w:ascii="Candara" w:eastAsia="Times New Roman" w:hAnsi="Candara" w:cs="Andalus"/>
                <w:color w:val="002060"/>
                <w:lang w:val="sr-Latn-CS" w:eastAsia="sr-Latn-CS"/>
              </w:rPr>
              <w:t xml:space="preserve">Асфалтирање приступних путева у </w:t>
            </w:r>
            <w:r w:rsidRPr="006C4F1C">
              <w:rPr>
                <w:rFonts w:ascii="Candara" w:eastAsia="Times New Roman" w:hAnsi="Candara" w:cs="Andalus"/>
                <w:b/>
                <w:color w:val="002060"/>
                <w:lang w:val="sr-Latn-CS" w:eastAsia="sr-Latn-CS"/>
              </w:rPr>
              <w:t>Брезовику</w:t>
            </w:r>
            <w:r w:rsidRPr="006C4F1C">
              <w:rPr>
                <w:rFonts w:ascii="Candara" w:eastAsia="Times New Roman" w:hAnsi="Candara" w:cs="Andalus"/>
                <w:color w:val="002060"/>
                <w:lang w:val="sr-Latn-CS" w:eastAsia="sr-Latn-CS"/>
              </w:rPr>
              <w:t>.</w:t>
            </w:r>
          </w:p>
          <w:p w14:paraId="59DEF598" w14:textId="77777777" w:rsidR="00E1531E" w:rsidRPr="006C4F1C" w:rsidRDefault="00E1531E" w:rsidP="00CF7161">
            <w:pPr>
              <w:pStyle w:val="ListParagraph"/>
              <w:spacing w:after="0" w:line="240" w:lineRule="auto"/>
              <w:ind w:left="0"/>
              <w:jc w:val="both"/>
              <w:rPr>
                <w:rFonts w:ascii="Candara" w:eastAsia="Times New Roman" w:hAnsi="Candara" w:cs="Andalus"/>
                <w:color w:val="002060"/>
                <w:lang w:val="sr-Latn-CS" w:eastAsia="sr-Latn-CS"/>
              </w:rPr>
            </w:pPr>
          </w:p>
        </w:tc>
        <w:tc>
          <w:tcPr>
            <w:tcW w:w="4820" w:type="dxa"/>
            <w:tcBorders>
              <w:top w:val="single" w:sz="4" w:space="0" w:color="auto"/>
              <w:left w:val="single" w:sz="4" w:space="0" w:color="auto"/>
              <w:bottom w:val="single" w:sz="4" w:space="0" w:color="auto"/>
              <w:right w:val="single" w:sz="12" w:space="0" w:color="auto"/>
            </w:tcBorders>
            <w:shd w:val="clear" w:color="auto" w:fill="auto"/>
          </w:tcPr>
          <w:p w14:paraId="5980BB15" w14:textId="77777777" w:rsidR="00E1531E" w:rsidRPr="006C4F1C" w:rsidRDefault="00E1531E" w:rsidP="00580423">
            <w:pPr>
              <w:tabs>
                <w:tab w:val="center" w:pos="709"/>
                <w:tab w:val="right" w:pos="9072"/>
              </w:tabs>
              <w:spacing w:before="60"/>
              <w:jc w:val="both"/>
              <w:rPr>
                <w:rFonts w:ascii="Candara" w:eastAsia="Calibri" w:hAnsi="Candara" w:cs="Andalus"/>
                <w:color w:val="002060"/>
                <w:sz w:val="22"/>
                <w:szCs w:val="22"/>
                <w:lang w:val="sl-SI" w:eastAsia="x-none"/>
              </w:rPr>
            </w:pPr>
            <w:r w:rsidRPr="006C4F1C">
              <w:rPr>
                <w:rFonts w:ascii="Candara" w:eastAsia="Calibri" w:hAnsi="Candara" w:cs="Andalus"/>
                <w:color w:val="002060"/>
                <w:sz w:val="22"/>
                <w:szCs w:val="22"/>
                <w:lang w:val="x-none" w:eastAsia="x-none"/>
              </w:rPr>
              <w:t>Извршени су припремни радови (насипање, равнање и ваљање) и</w:t>
            </w:r>
            <w:r w:rsidRPr="006C4F1C">
              <w:rPr>
                <w:rFonts w:ascii="Candara" w:eastAsia="Calibri" w:hAnsi="Candara" w:cs="Andalus"/>
                <w:color w:val="002060"/>
                <w:sz w:val="22"/>
                <w:szCs w:val="22"/>
                <w:lang w:val="sl-SI" w:eastAsia="x-none"/>
              </w:rPr>
              <w:t xml:space="preserve"> асфалтирање</w:t>
            </w:r>
            <w:r w:rsidRPr="006C4F1C">
              <w:rPr>
                <w:rFonts w:ascii="Candara" w:eastAsia="Calibri" w:hAnsi="Candara" w:cs="Andalus"/>
                <w:color w:val="002060"/>
                <w:sz w:val="22"/>
                <w:szCs w:val="22"/>
                <w:lang w:val="x-none" w:eastAsia="x-none"/>
              </w:rPr>
              <w:t xml:space="preserve"> </w:t>
            </w:r>
            <w:r w:rsidRPr="006C4F1C">
              <w:rPr>
                <w:rFonts w:ascii="Candara" w:eastAsia="Calibri" w:hAnsi="Candara" w:cs="Andalus"/>
                <w:color w:val="002060"/>
                <w:sz w:val="22"/>
                <w:szCs w:val="22"/>
                <w:lang w:val="sl-SI" w:eastAsia="x-none"/>
              </w:rPr>
              <w:t>приступних путева:</w:t>
            </w:r>
          </w:p>
          <w:p w14:paraId="3A95FFED" w14:textId="689CF954" w:rsidR="00E1531E" w:rsidRPr="006C4F1C" w:rsidRDefault="00E1531E" w:rsidP="001C1DA5">
            <w:pPr>
              <w:numPr>
                <w:ilvl w:val="0"/>
                <w:numId w:val="41"/>
              </w:numPr>
              <w:tabs>
                <w:tab w:val="center" w:pos="709"/>
                <w:tab w:val="right" w:pos="9072"/>
              </w:tabs>
              <w:ind w:left="220" w:hanging="107"/>
              <w:jc w:val="both"/>
              <w:rPr>
                <w:rFonts w:ascii="Candara" w:eastAsia="Calibri" w:hAnsi="Candara" w:cs="Andalus"/>
                <w:color w:val="002060"/>
                <w:sz w:val="22"/>
                <w:szCs w:val="22"/>
                <w:lang w:val="sl-SI" w:eastAsia="x-none"/>
              </w:rPr>
            </w:pPr>
            <w:r w:rsidRPr="006C4F1C">
              <w:rPr>
                <w:rFonts w:ascii="Candara" w:eastAsia="Calibri" w:hAnsi="Candara" w:cs="Andalus"/>
                <w:color w:val="002060"/>
                <w:sz w:val="22"/>
                <w:szCs w:val="22"/>
                <w:lang w:val="sl-SI" w:eastAsia="x-none"/>
              </w:rPr>
              <w:t>крака са пута Дукло – Вид</w:t>
            </w:r>
            <w:r w:rsidR="00166C7C" w:rsidRPr="006C4F1C">
              <w:rPr>
                <w:rFonts w:ascii="Candara" w:eastAsia="Calibri" w:hAnsi="Candara" w:cs="Andalus"/>
                <w:color w:val="002060"/>
                <w:sz w:val="22"/>
                <w:szCs w:val="22"/>
                <w:lang w:val="sr-Cyrl-RS" w:eastAsia="x-none"/>
              </w:rPr>
              <w:t>р</w:t>
            </w:r>
            <w:r w:rsidRPr="006C4F1C">
              <w:rPr>
                <w:rFonts w:ascii="Candara" w:eastAsia="Calibri" w:hAnsi="Candara" w:cs="Andalus"/>
                <w:color w:val="002060"/>
                <w:sz w:val="22"/>
                <w:szCs w:val="22"/>
                <w:lang w:val="sl-SI" w:eastAsia="x-none"/>
              </w:rPr>
              <w:t xml:space="preserve">ован </w:t>
            </w:r>
            <w:r w:rsidR="00166C7C" w:rsidRPr="006C4F1C">
              <w:rPr>
                <w:rFonts w:ascii="Candara" w:eastAsia="Calibri" w:hAnsi="Candara" w:cs="Andalus"/>
                <w:color w:val="002060"/>
                <w:sz w:val="22"/>
                <w:szCs w:val="22"/>
                <w:lang w:val="sr-Cyrl-RS" w:eastAsia="x-none"/>
              </w:rPr>
              <w:t>(</w:t>
            </w:r>
            <w:r w:rsidRPr="006C4F1C">
              <w:rPr>
                <w:rFonts w:ascii="Candara" w:eastAsia="Calibri" w:hAnsi="Candara" w:cs="Andalus"/>
                <w:color w:val="002060"/>
                <w:sz w:val="22"/>
                <w:szCs w:val="22"/>
                <w:lang w:val="sl-SI" w:eastAsia="x-none"/>
              </w:rPr>
              <w:t>испод болнице Брезовик</w:t>
            </w:r>
            <w:r w:rsidR="00166C7C" w:rsidRPr="006C4F1C">
              <w:rPr>
                <w:rFonts w:ascii="Candara" w:eastAsia="Calibri" w:hAnsi="Candara" w:cs="Andalus"/>
                <w:color w:val="002060"/>
                <w:sz w:val="22"/>
                <w:szCs w:val="22"/>
                <w:lang w:val="sr-Cyrl-RS" w:eastAsia="x-none"/>
              </w:rPr>
              <w:t>)</w:t>
            </w:r>
            <w:r w:rsidR="0073464D" w:rsidRPr="006C4F1C">
              <w:rPr>
                <w:rFonts w:ascii="Candara" w:eastAsia="Calibri" w:hAnsi="Candara" w:cs="Andalus"/>
                <w:color w:val="002060"/>
                <w:sz w:val="22"/>
                <w:szCs w:val="22"/>
                <w:lang w:val="sr-Cyrl-ME" w:eastAsia="x-none"/>
              </w:rPr>
              <w:t xml:space="preserve"> у дужини од</w:t>
            </w:r>
            <w:r w:rsidRPr="006C4F1C">
              <w:rPr>
                <w:rFonts w:ascii="Candara" w:eastAsia="Calibri" w:hAnsi="Candara" w:cs="Andalus"/>
                <w:color w:val="002060"/>
                <w:sz w:val="22"/>
                <w:szCs w:val="22"/>
                <w:lang w:val="sl-SI" w:eastAsia="x-none"/>
              </w:rPr>
              <w:t xml:space="preserve"> 100 м</w:t>
            </w:r>
            <w:r w:rsidR="009219A2" w:rsidRPr="006C4F1C">
              <w:rPr>
                <w:rFonts w:ascii="Candara" w:eastAsia="Calibri" w:hAnsi="Candara" w:cs="Andalus"/>
                <w:color w:val="002060"/>
                <w:sz w:val="22"/>
                <w:szCs w:val="22"/>
                <w:lang w:val="sr-Cyrl-ME" w:eastAsia="x-none"/>
              </w:rPr>
              <w:t>,</w:t>
            </w:r>
          </w:p>
          <w:p w14:paraId="27880522" w14:textId="244062B6" w:rsidR="00E1531E" w:rsidRPr="006C4F1C" w:rsidRDefault="00E1531E" w:rsidP="001C1DA5">
            <w:pPr>
              <w:numPr>
                <w:ilvl w:val="0"/>
                <w:numId w:val="41"/>
              </w:numPr>
              <w:tabs>
                <w:tab w:val="center" w:pos="709"/>
                <w:tab w:val="right" w:pos="9072"/>
              </w:tabs>
              <w:spacing w:after="60"/>
              <w:ind w:left="220" w:hanging="107"/>
              <w:jc w:val="both"/>
              <w:rPr>
                <w:rFonts w:ascii="Candara" w:eastAsia="Calibri" w:hAnsi="Candara" w:cs="Andalus"/>
                <w:color w:val="002060"/>
                <w:sz w:val="22"/>
                <w:szCs w:val="22"/>
                <w:lang w:val="sl-SI" w:eastAsia="x-none"/>
              </w:rPr>
            </w:pPr>
            <w:r w:rsidRPr="006C4F1C">
              <w:rPr>
                <w:rFonts w:ascii="Candara" w:eastAsia="Calibri" w:hAnsi="Candara" w:cs="Andalus"/>
                <w:color w:val="002060"/>
                <w:sz w:val="22"/>
                <w:szCs w:val="22"/>
                <w:lang w:val="sl-SI" w:eastAsia="x-none"/>
              </w:rPr>
              <w:t>крака са пута Дукло – Вид</w:t>
            </w:r>
            <w:r w:rsidR="00166C7C" w:rsidRPr="006C4F1C">
              <w:rPr>
                <w:rFonts w:ascii="Candara" w:eastAsia="Calibri" w:hAnsi="Candara" w:cs="Andalus"/>
                <w:color w:val="002060"/>
                <w:sz w:val="22"/>
                <w:szCs w:val="22"/>
                <w:lang w:val="sr-Cyrl-RS" w:eastAsia="x-none"/>
              </w:rPr>
              <w:t>р</w:t>
            </w:r>
            <w:r w:rsidRPr="006C4F1C">
              <w:rPr>
                <w:rFonts w:ascii="Candara" w:eastAsia="Calibri" w:hAnsi="Candara" w:cs="Andalus"/>
                <w:color w:val="002060"/>
                <w:sz w:val="22"/>
                <w:szCs w:val="22"/>
                <w:lang w:val="sl-SI" w:eastAsia="x-none"/>
              </w:rPr>
              <w:t xml:space="preserve">ован </w:t>
            </w:r>
            <w:r w:rsidR="00166C7C" w:rsidRPr="006C4F1C">
              <w:rPr>
                <w:rFonts w:ascii="Candara" w:eastAsia="Calibri" w:hAnsi="Candara" w:cs="Andalus"/>
                <w:color w:val="002060"/>
                <w:sz w:val="22"/>
                <w:szCs w:val="22"/>
                <w:lang w:val="sr-Cyrl-RS" w:eastAsia="x-none"/>
              </w:rPr>
              <w:t>(</w:t>
            </w:r>
            <w:r w:rsidRPr="006C4F1C">
              <w:rPr>
                <w:rFonts w:ascii="Candara" w:eastAsia="Calibri" w:hAnsi="Candara" w:cs="Andalus"/>
                <w:color w:val="002060"/>
                <w:sz w:val="22"/>
                <w:szCs w:val="22"/>
                <w:lang w:val="sl-SI" w:eastAsia="x-none"/>
              </w:rPr>
              <w:t>иза болнице Брезовик</w:t>
            </w:r>
            <w:r w:rsidR="00166C7C" w:rsidRPr="006C4F1C">
              <w:rPr>
                <w:rFonts w:ascii="Candara" w:eastAsia="Calibri" w:hAnsi="Candara" w:cs="Andalus"/>
                <w:color w:val="002060"/>
                <w:sz w:val="22"/>
                <w:szCs w:val="22"/>
                <w:lang w:val="sr-Cyrl-RS" w:eastAsia="x-none"/>
              </w:rPr>
              <w:t>)</w:t>
            </w:r>
            <w:r w:rsidR="0073464D" w:rsidRPr="006C4F1C">
              <w:rPr>
                <w:rFonts w:ascii="Candara" w:eastAsia="Calibri" w:hAnsi="Candara" w:cs="Andalus"/>
                <w:color w:val="002060"/>
                <w:sz w:val="22"/>
                <w:szCs w:val="22"/>
                <w:lang w:val="sr-Cyrl-ME" w:eastAsia="x-none"/>
              </w:rPr>
              <w:t xml:space="preserve"> у дужини од</w:t>
            </w:r>
            <w:r w:rsidR="0073464D" w:rsidRPr="006C4F1C">
              <w:rPr>
                <w:rFonts w:ascii="Candara" w:eastAsia="Calibri" w:hAnsi="Candara" w:cs="Andalus"/>
                <w:color w:val="002060"/>
                <w:sz w:val="22"/>
                <w:szCs w:val="22"/>
                <w:lang w:val="sl-SI" w:eastAsia="x-none"/>
              </w:rPr>
              <w:t xml:space="preserve"> </w:t>
            </w:r>
            <w:r w:rsidRPr="006C4F1C">
              <w:rPr>
                <w:rFonts w:ascii="Candara" w:eastAsia="Calibri" w:hAnsi="Candara" w:cs="Andalus"/>
                <w:color w:val="002060"/>
                <w:sz w:val="22"/>
                <w:szCs w:val="22"/>
                <w:lang w:val="sl-SI" w:eastAsia="x-none"/>
              </w:rPr>
              <w:t>100 м.</w:t>
            </w:r>
          </w:p>
        </w:tc>
      </w:tr>
      <w:tr w:rsidR="00AA1D0C" w:rsidRPr="006C4F1C" w14:paraId="4073B5F4" w14:textId="77777777" w:rsidTr="009219A2">
        <w:trPr>
          <w:jc w:val="center"/>
        </w:trPr>
        <w:tc>
          <w:tcPr>
            <w:tcW w:w="694" w:type="dxa"/>
            <w:vMerge/>
            <w:tcBorders>
              <w:top w:val="single" w:sz="4" w:space="0" w:color="auto"/>
              <w:left w:val="single" w:sz="12" w:space="0" w:color="auto"/>
              <w:bottom w:val="single" w:sz="4" w:space="0" w:color="auto"/>
              <w:right w:val="single" w:sz="4" w:space="0" w:color="auto"/>
            </w:tcBorders>
            <w:shd w:val="clear" w:color="auto" w:fill="auto"/>
            <w:textDirection w:val="btLr"/>
            <w:vAlign w:val="center"/>
          </w:tcPr>
          <w:p w14:paraId="4AC5A330" w14:textId="77777777" w:rsidR="00AA1D0C" w:rsidRPr="006C4F1C" w:rsidRDefault="00AA1D0C" w:rsidP="003A50B5">
            <w:pPr>
              <w:spacing w:line="20" w:lineRule="atLeast"/>
              <w:jc w:val="center"/>
              <w:rPr>
                <w:rFonts w:ascii="Candara" w:hAnsi="Candara" w:cs="Andalus"/>
                <w:b/>
                <w:color w:val="002060"/>
                <w:sz w:val="22"/>
                <w:szCs w:val="22"/>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1B124BA5" w14:textId="77777777" w:rsidR="00AA1D0C" w:rsidRPr="006C4F1C" w:rsidRDefault="00AA1D0C" w:rsidP="00B26933">
            <w:pPr>
              <w:pStyle w:val="ListParagraph"/>
              <w:spacing w:before="120" w:after="120" w:line="20" w:lineRule="atLeast"/>
              <w:ind w:left="0"/>
              <w:jc w:val="both"/>
              <w:rPr>
                <w:rFonts w:ascii="Candara" w:eastAsia="Times New Roman" w:hAnsi="Candara" w:cs="Andalus"/>
                <w:color w:val="002060"/>
                <w:lang w:val="sr-Latn-CS" w:eastAsia="sr-Latn-CS"/>
              </w:rPr>
            </w:pPr>
            <w:r w:rsidRPr="006C4F1C">
              <w:rPr>
                <w:rFonts w:ascii="Candara" w:eastAsia="Times New Roman" w:hAnsi="Candara" w:cs="Andalus"/>
                <w:color w:val="002060"/>
                <w:lang w:val="sr-Latn-CS" w:eastAsia="sr-Latn-CS"/>
              </w:rPr>
              <w:t>Пресвлачење асфалтом дијела постојећег пута од цркве до извора, у дужини од 150 м.</w:t>
            </w:r>
          </w:p>
        </w:tc>
        <w:tc>
          <w:tcPr>
            <w:tcW w:w="4820" w:type="dxa"/>
            <w:tcBorders>
              <w:top w:val="single" w:sz="4" w:space="0" w:color="auto"/>
              <w:left w:val="single" w:sz="4" w:space="0" w:color="auto"/>
              <w:bottom w:val="single" w:sz="4" w:space="0" w:color="auto"/>
              <w:right w:val="single" w:sz="12" w:space="0" w:color="auto"/>
            </w:tcBorders>
            <w:shd w:val="clear" w:color="auto" w:fill="auto"/>
          </w:tcPr>
          <w:p w14:paraId="27ECBF4D" w14:textId="77777777" w:rsidR="00AA1D0C" w:rsidRPr="006C4F1C" w:rsidRDefault="00AA1D0C" w:rsidP="003A50B5">
            <w:pPr>
              <w:tabs>
                <w:tab w:val="center" w:pos="709"/>
                <w:tab w:val="right" w:pos="9072"/>
              </w:tabs>
              <w:spacing w:line="20" w:lineRule="atLeast"/>
              <w:jc w:val="both"/>
              <w:rPr>
                <w:rFonts w:ascii="Candara" w:eastAsia="Calibri" w:hAnsi="Candara" w:cs="Andalus"/>
                <w:color w:val="002060"/>
                <w:sz w:val="22"/>
                <w:szCs w:val="22"/>
                <w:lang w:val="x-none" w:eastAsia="x-none"/>
              </w:rPr>
            </w:pPr>
          </w:p>
        </w:tc>
      </w:tr>
      <w:tr w:rsidR="00E1531E" w:rsidRPr="006C4F1C" w14:paraId="657D8FCE" w14:textId="77777777" w:rsidTr="009219A2">
        <w:trPr>
          <w:jc w:val="center"/>
        </w:trPr>
        <w:tc>
          <w:tcPr>
            <w:tcW w:w="694" w:type="dxa"/>
            <w:vMerge/>
            <w:tcBorders>
              <w:top w:val="single" w:sz="4" w:space="0" w:color="auto"/>
              <w:left w:val="single" w:sz="12" w:space="0" w:color="auto"/>
              <w:bottom w:val="single" w:sz="4" w:space="0" w:color="auto"/>
              <w:right w:val="single" w:sz="4" w:space="0" w:color="auto"/>
            </w:tcBorders>
            <w:shd w:val="clear" w:color="auto" w:fill="auto"/>
            <w:textDirection w:val="btLr"/>
            <w:vAlign w:val="center"/>
          </w:tcPr>
          <w:p w14:paraId="32182855" w14:textId="77777777" w:rsidR="00E1531E" w:rsidRPr="006C4F1C" w:rsidRDefault="00E1531E" w:rsidP="003A50B5">
            <w:pPr>
              <w:spacing w:line="20" w:lineRule="atLeast"/>
              <w:jc w:val="center"/>
              <w:rPr>
                <w:rFonts w:ascii="Candara" w:hAnsi="Candara"/>
                <w:color w:val="002060"/>
                <w:sz w:val="22"/>
                <w:szCs w:val="22"/>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63D024C9" w14:textId="77777777" w:rsidR="00740DF9" w:rsidRPr="006C4F1C" w:rsidRDefault="00740DF9" w:rsidP="003A50B5">
            <w:pPr>
              <w:pStyle w:val="ListParagraph"/>
              <w:spacing w:before="60" w:after="60" w:line="20" w:lineRule="atLeast"/>
              <w:ind w:left="0"/>
              <w:jc w:val="both"/>
              <w:rPr>
                <w:rFonts w:ascii="Candara" w:hAnsi="Candara" w:cs="Andalus"/>
                <w:b/>
                <w:i/>
                <w:color w:val="002060"/>
                <w:u w:val="single"/>
                <w:lang w:val="sr-Latn-CS"/>
              </w:rPr>
            </w:pPr>
            <w:r w:rsidRPr="006C4F1C">
              <w:rPr>
                <w:rFonts w:ascii="Candara" w:hAnsi="Candara" w:cs="Andalus"/>
                <w:b/>
                <w:i/>
                <w:color w:val="002060"/>
                <w:u w:val="single"/>
                <w:lang w:val="sr-Latn-CS"/>
              </w:rPr>
              <w:t>Путни објекти</w:t>
            </w:r>
          </w:p>
          <w:p w14:paraId="4320200A" w14:textId="77777777" w:rsidR="00E1531E" w:rsidRPr="006C4F1C" w:rsidRDefault="00E1531E" w:rsidP="00B26933">
            <w:pPr>
              <w:pStyle w:val="ListParagraph"/>
              <w:spacing w:before="60" w:after="240" w:line="20" w:lineRule="atLeast"/>
              <w:ind w:left="0"/>
              <w:jc w:val="both"/>
              <w:rPr>
                <w:rFonts w:ascii="Candara" w:hAnsi="Candara" w:cs="Andalus"/>
                <w:color w:val="002060"/>
                <w:lang w:val="sr-Latn-CS"/>
              </w:rPr>
            </w:pPr>
            <w:r w:rsidRPr="006C4F1C">
              <w:rPr>
                <w:rFonts w:ascii="Candara" w:hAnsi="Candara" w:cs="Andalus"/>
                <w:color w:val="002060"/>
                <w:lang w:val="sr-Latn-CS"/>
              </w:rPr>
              <w:t>Проширење моста у Глибавцу (иза цркве).</w:t>
            </w:r>
          </w:p>
          <w:p w14:paraId="427A047D" w14:textId="77777777" w:rsidR="00B26933" w:rsidRPr="006C4F1C" w:rsidRDefault="00B26933" w:rsidP="00B26933">
            <w:pPr>
              <w:pStyle w:val="ListParagraph"/>
              <w:spacing w:before="60" w:after="0" w:line="20" w:lineRule="atLeast"/>
              <w:ind w:left="0"/>
              <w:jc w:val="both"/>
              <w:rPr>
                <w:rFonts w:ascii="Candara" w:hAnsi="Candara" w:cs="Andalus"/>
                <w:color w:val="002060"/>
                <w:sz w:val="8"/>
                <w:szCs w:val="8"/>
                <w:lang w:val="sr-Latn-CS"/>
              </w:rPr>
            </w:pPr>
          </w:p>
        </w:tc>
        <w:tc>
          <w:tcPr>
            <w:tcW w:w="4820" w:type="dxa"/>
            <w:tcBorders>
              <w:top w:val="single" w:sz="4" w:space="0" w:color="auto"/>
              <w:left w:val="single" w:sz="4" w:space="0" w:color="auto"/>
              <w:bottom w:val="single" w:sz="4" w:space="0" w:color="auto"/>
              <w:right w:val="single" w:sz="12" w:space="0" w:color="auto"/>
            </w:tcBorders>
            <w:shd w:val="clear" w:color="auto" w:fill="auto"/>
          </w:tcPr>
          <w:p w14:paraId="5E0AF59E" w14:textId="77777777" w:rsidR="00E1531E" w:rsidRPr="006C4F1C" w:rsidRDefault="00E1531E" w:rsidP="003A50B5">
            <w:pPr>
              <w:pStyle w:val="ListParagraph"/>
              <w:tabs>
                <w:tab w:val="center" w:pos="709"/>
                <w:tab w:val="right" w:pos="9072"/>
              </w:tabs>
              <w:spacing w:before="60" w:after="60" w:line="20" w:lineRule="atLeast"/>
              <w:ind w:left="0"/>
              <w:jc w:val="both"/>
              <w:rPr>
                <w:rFonts w:ascii="Candara" w:hAnsi="Candara" w:cs="Andalus"/>
                <w:color w:val="002060"/>
              </w:rPr>
            </w:pPr>
          </w:p>
        </w:tc>
      </w:tr>
      <w:tr w:rsidR="00E1531E" w:rsidRPr="006C4F1C" w14:paraId="6AF94683" w14:textId="77777777" w:rsidTr="009219A2">
        <w:trPr>
          <w:jc w:val="center"/>
        </w:trPr>
        <w:tc>
          <w:tcPr>
            <w:tcW w:w="694" w:type="dxa"/>
            <w:vMerge/>
            <w:tcBorders>
              <w:top w:val="single" w:sz="4" w:space="0" w:color="auto"/>
              <w:left w:val="single" w:sz="12" w:space="0" w:color="auto"/>
              <w:bottom w:val="single" w:sz="12" w:space="0" w:color="auto"/>
              <w:right w:val="single" w:sz="4" w:space="0" w:color="auto"/>
            </w:tcBorders>
            <w:shd w:val="clear" w:color="auto" w:fill="auto"/>
          </w:tcPr>
          <w:p w14:paraId="1D02B0C6" w14:textId="77777777" w:rsidR="00E1531E" w:rsidRPr="006C4F1C" w:rsidRDefault="00E1531E" w:rsidP="003A50B5">
            <w:pPr>
              <w:spacing w:line="20" w:lineRule="atLeast"/>
              <w:rPr>
                <w:rFonts w:ascii="Candara" w:hAnsi="Candara"/>
                <w:color w:val="002060"/>
                <w:sz w:val="22"/>
                <w:szCs w:val="22"/>
              </w:rPr>
            </w:pPr>
          </w:p>
        </w:tc>
        <w:tc>
          <w:tcPr>
            <w:tcW w:w="4394" w:type="dxa"/>
            <w:tcBorders>
              <w:top w:val="single" w:sz="4" w:space="0" w:color="auto"/>
              <w:left w:val="single" w:sz="4" w:space="0" w:color="auto"/>
              <w:bottom w:val="single" w:sz="12" w:space="0" w:color="auto"/>
              <w:right w:val="single" w:sz="4" w:space="0" w:color="auto"/>
            </w:tcBorders>
            <w:shd w:val="clear" w:color="auto" w:fill="auto"/>
          </w:tcPr>
          <w:p w14:paraId="0B4454BB" w14:textId="77777777" w:rsidR="00E1531E" w:rsidRPr="006C4F1C" w:rsidRDefault="00E1531E" w:rsidP="003A50B5">
            <w:pPr>
              <w:pStyle w:val="ListParagraph"/>
              <w:spacing w:after="0" w:line="20" w:lineRule="atLeast"/>
              <w:ind w:left="0"/>
              <w:jc w:val="both"/>
              <w:rPr>
                <w:rFonts w:ascii="Candara" w:hAnsi="Candara" w:cs="Andalus"/>
                <w:b/>
                <w:i/>
                <w:color w:val="002060"/>
                <w:lang w:val="sr-Latn-CS"/>
              </w:rPr>
            </w:pPr>
            <w:r w:rsidRPr="006C4F1C">
              <w:rPr>
                <w:rFonts w:ascii="Candara" w:hAnsi="Candara" w:cs="Andalus"/>
                <w:b/>
                <w:i/>
                <w:color w:val="002060"/>
                <w:u w:val="single"/>
                <w:lang w:val="sr-Latn-CS"/>
              </w:rPr>
              <w:t>Санација ударних рупа</w:t>
            </w:r>
            <w:r w:rsidRPr="006C4F1C">
              <w:rPr>
                <w:rFonts w:ascii="Candara" w:hAnsi="Candara" w:cs="Andalus"/>
                <w:b/>
                <w:i/>
                <w:color w:val="002060"/>
                <w:lang w:val="sr-Latn-CS"/>
              </w:rPr>
              <w:t xml:space="preserve"> </w:t>
            </w:r>
          </w:p>
        </w:tc>
        <w:tc>
          <w:tcPr>
            <w:tcW w:w="4820" w:type="dxa"/>
            <w:tcBorders>
              <w:top w:val="single" w:sz="4" w:space="0" w:color="auto"/>
              <w:left w:val="single" w:sz="4" w:space="0" w:color="auto"/>
              <w:bottom w:val="single" w:sz="12" w:space="0" w:color="auto"/>
              <w:right w:val="single" w:sz="12" w:space="0" w:color="auto"/>
            </w:tcBorders>
            <w:shd w:val="clear" w:color="auto" w:fill="auto"/>
            <w:vAlign w:val="center"/>
          </w:tcPr>
          <w:p w14:paraId="57733145" w14:textId="77777777" w:rsidR="00E1531E" w:rsidRPr="006C4F1C" w:rsidRDefault="00E1531E" w:rsidP="003A50B5">
            <w:pPr>
              <w:pStyle w:val="ListParagraph"/>
              <w:tabs>
                <w:tab w:val="center" w:pos="175"/>
                <w:tab w:val="right" w:pos="9072"/>
              </w:tabs>
              <w:spacing w:after="0" w:line="20" w:lineRule="atLeast"/>
              <w:ind w:left="0"/>
              <w:jc w:val="both"/>
              <w:rPr>
                <w:rFonts w:ascii="Candara" w:hAnsi="Candara" w:cs="Andalus"/>
                <w:color w:val="002060"/>
                <w:lang w:val="sl-SI"/>
              </w:rPr>
            </w:pPr>
            <w:r w:rsidRPr="006C4F1C">
              <w:rPr>
                <w:rFonts w:ascii="Candara" w:hAnsi="Candara" w:cs="Andalus"/>
                <w:color w:val="002060"/>
              </w:rPr>
              <w:t xml:space="preserve">Извршена је </w:t>
            </w:r>
            <w:r w:rsidRPr="006C4F1C">
              <w:rPr>
                <w:rFonts w:ascii="Candara" w:hAnsi="Candara" w:cs="Andalus"/>
                <w:color w:val="002060"/>
                <w:lang w:val="sr-Cyrl-RS"/>
              </w:rPr>
              <w:t>с</w:t>
            </w:r>
            <w:r w:rsidRPr="006C4F1C">
              <w:rPr>
                <w:rFonts w:ascii="Candara" w:hAnsi="Candara" w:cs="Andalus"/>
                <w:color w:val="002060"/>
              </w:rPr>
              <w:t xml:space="preserve">анација ударних рупа на </w:t>
            </w:r>
            <w:r w:rsidRPr="006C4F1C">
              <w:rPr>
                <w:rFonts w:ascii="Candara" w:hAnsi="Candara" w:cs="Andalus"/>
                <w:color w:val="002060"/>
                <w:lang w:val="sr-Latn-CS"/>
              </w:rPr>
              <w:t xml:space="preserve">локалним </w:t>
            </w:r>
            <w:r w:rsidRPr="006C4F1C">
              <w:rPr>
                <w:rFonts w:ascii="Candara" w:hAnsi="Candara" w:cs="Andalus"/>
                <w:color w:val="002060"/>
              </w:rPr>
              <w:t>пут</w:t>
            </w:r>
            <w:r w:rsidRPr="006C4F1C">
              <w:rPr>
                <w:rFonts w:ascii="Candara" w:hAnsi="Candara" w:cs="Andalus"/>
                <w:color w:val="002060"/>
                <w:lang w:val="sl-SI"/>
              </w:rPr>
              <w:t>евима и то:</w:t>
            </w:r>
          </w:p>
          <w:p w14:paraId="79360BC4" w14:textId="21BAD264" w:rsidR="00E1531E" w:rsidRPr="006C4F1C" w:rsidRDefault="009219A2" w:rsidP="001C1DA5">
            <w:pPr>
              <w:pStyle w:val="ListParagraph"/>
              <w:numPr>
                <w:ilvl w:val="0"/>
                <w:numId w:val="68"/>
              </w:numPr>
              <w:tabs>
                <w:tab w:val="center" w:pos="175"/>
                <w:tab w:val="right" w:pos="9072"/>
              </w:tabs>
              <w:spacing w:after="0" w:line="20" w:lineRule="atLeast"/>
              <w:ind w:left="473"/>
              <w:jc w:val="both"/>
              <w:rPr>
                <w:rFonts w:ascii="Candara" w:hAnsi="Candara" w:cs="Andalus"/>
                <w:color w:val="002060"/>
                <w:lang w:val="sr-Latn-CS" w:eastAsia="sr-Latn-CS"/>
              </w:rPr>
            </w:pPr>
            <w:r w:rsidRPr="006C4F1C">
              <w:rPr>
                <w:rFonts w:ascii="Candara" w:hAnsi="Candara" w:cs="Andalus"/>
                <w:color w:val="002060"/>
                <w:lang w:val="sr-Cyrl-ME"/>
              </w:rPr>
              <w:t xml:space="preserve"> </w:t>
            </w:r>
            <w:r w:rsidR="00E1531E" w:rsidRPr="006C4F1C">
              <w:rPr>
                <w:rFonts w:ascii="Candara" w:hAnsi="Candara" w:cs="Andalus"/>
                <w:color w:val="002060"/>
                <w:lang w:val="en-US"/>
              </w:rPr>
              <w:t xml:space="preserve">путу </w:t>
            </w:r>
            <w:r w:rsidR="00E1531E" w:rsidRPr="006C4F1C">
              <w:rPr>
                <w:rFonts w:ascii="Candara" w:hAnsi="Candara" w:cs="Andalus"/>
                <w:color w:val="002060"/>
              </w:rPr>
              <w:t xml:space="preserve">Дукло- Видрован, </w:t>
            </w:r>
          </w:p>
          <w:p w14:paraId="296E4708" w14:textId="172617A1" w:rsidR="00E1531E" w:rsidRPr="006C4F1C" w:rsidRDefault="009219A2" w:rsidP="001C1DA5">
            <w:pPr>
              <w:pStyle w:val="ListParagraph"/>
              <w:numPr>
                <w:ilvl w:val="0"/>
                <w:numId w:val="68"/>
              </w:numPr>
              <w:tabs>
                <w:tab w:val="center" w:pos="175"/>
                <w:tab w:val="right" w:pos="9072"/>
              </w:tabs>
              <w:spacing w:after="0" w:line="20" w:lineRule="atLeast"/>
              <w:ind w:left="473"/>
              <w:jc w:val="both"/>
              <w:rPr>
                <w:rFonts w:ascii="Candara" w:hAnsi="Candara" w:cs="Andalus"/>
                <w:color w:val="002060"/>
                <w:lang w:val="sr-Latn-CS" w:eastAsia="sr-Latn-CS"/>
              </w:rPr>
            </w:pPr>
            <w:r w:rsidRPr="006C4F1C">
              <w:rPr>
                <w:rFonts w:ascii="Candara" w:hAnsi="Candara" w:cs="Andalus"/>
                <w:color w:val="002060"/>
                <w:lang w:val="sr-Cyrl-ME"/>
              </w:rPr>
              <w:t xml:space="preserve"> </w:t>
            </w:r>
            <w:r w:rsidR="00E1531E" w:rsidRPr="006C4F1C">
              <w:rPr>
                <w:rFonts w:ascii="Candara" w:hAnsi="Candara" w:cs="Andalus"/>
                <w:color w:val="002060"/>
                <w:lang w:val="sl-SI"/>
              </w:rPr>
              <w:t>путу Л-23 Заврх – Милочани,</w:t>
            </w:r>
          </w:p>
          <w:p w14:paraId="06A7B5E2" w14:textId="2B65320A" w:rsidR="00E1531E" w:rsidRPr="006C4F1C" w:rsidRDefault="009219A2" w:rsidP="001C1DA5">
            <w:pPr>
              <w:pStyle w:val="ListParagraph"/>
              <w:numPr>
                <w:ilvl w:val="0"/>
                <w:numId w:val="68"/>
              </w:numPr>
              <w:tabs>
                <w:tab w:val="center" w:pos="175"/>
                <w:tab w:val="right" w:pos="9072"/>
              </w:tabs>
              <w:spacing w:after="60" w:line="20" w:lineRule="atLeast"/>
              <w:ind w:left="473"/>
              <w:jc w:val="both"/>
              <w:rPr>
                <w:rFonts w:ascii="Candara" w:hAnsi="Candara" w:cs="Andalus"/>
                <w:color w:val="002060"/>
                <w:lang w:val="sr-Latn-CS" w:eastAsia="sr-Latn-CS"/>
              </w:rPr>
            </w:pPr>
            <w:r w:rsidRPr="006C4F1C">
              <w:rPr>
                <w:rFonts w:ascii="Candara" w:hAnsi="Candara" w:cs="Andalus"/>
                <w:color w:val="002060"/>
                <w:lang w:val="sr-Cyrl-ME" w:eastAsia="sr-Latn-CS"/>
              </w:rPr>
              <w:t xml:space="preserve"> </w:t>
            </w:r>
            <w:r w:rsidR="00E1531E" w:rsidRPr="006C4F1C">
              <w:rPr>
                <w:rFonts w:ascii="Candara" w:hAnsi="Candara" w:cs="Andalus"/>
                <w:color w:val="002060"/>
                <w:lang w:val="sr-Latn-CS" w:eastAsia="sr-Latn-CS"/>
              </w:rPr>
              <w:t>путу Л-22 Глибавац – мост Брезовик.</w:t>
            </w:r>
          </w:p>
        </w:tc>
      </w:tr>
      <w:tr w:rsidR="00E1531E" w:rsidRPr="006C4F1C" w14:paraId="1CACBE2E" w14:textId="77777777" w:rsidTr="009219A2">
        <w:trPr>
          <w:trHeight w:val="378"/>
          <w:jc w:val="center"/>
        </w:trPr>
        <w:tc>
          <w:tcPr>
            <w:tcW w:w="694" w:type="dxa"/>
            <w:vMerge w:val="restart"/>
            <w:tcBorders>
              <w:top w:val="single" w:sz="12" w:space="0" w:color="auto"/>
              <w:left w:val="single" w:sz="12" w:space="0" w:color="auto"/>
              <w:bottom w:val="single" w:sz="4" w:space="0" w:color="auto"/>
              <w:right w:val="single" w:sz="4" w:space="0" w:color="auto"/>
            </w:tcBorders>
            <w:shd w:val="clear" w:color="auto" w:fill="auto"/>
            <w:textDirection w:val="btLr"/>
            <w:vAlign w:val="center"/>
          </w:tcPr>
          <w:p w14:paraId="7812FE41" w14:textId="77777777" w:rsidR="00E1531E" w:rsidRPr="006C4F1C" w:rsidRDefault="00E1531E" w:rsidP="003A50B5">
            <w:pPr>
              <w:spacing w:line="20" w:lineRule="atLeast"/>
              <w:jc w:val="center"/>
              <w:rPr>
                <w:rFonts w:ascii="Candara" w:hAnsi="Candara"/>
                <w:b/>
                <w:color w:val="002060"/>
                <w:sz w:val="22"/>
                <w:szCs w:val="22"/>
              </w:rPr>
            </w:pPr>
            <w:r w:rsidRPr="006C4F1C">
              <w:rPr>
                <w:rFonts w:ascii="Candara" w:hAnsi="Candara"/>
                <w:b/>
                <w:color w:val="002060"/>
                <w:sz w:val="22"/>
                <w:szCs w:val="22"/>
              </w:rPr>
              <w:t>ОСТАЛО</w:t>
            </w:r>
          </w:p>
        </w:tc>
        <w:tc>
          <w:tcPr>
            <w:tcW w:w="4394" w:type="dxa"/>
            <w:tcBorders>
              <w:top w:val="single" w:sz="12" w:space="0" w:color="auto"/>
              <w:left w:val="single" w:sz="4" w:space="0" w:color="auto"/>
              <w:bottom w:val="single" w:sz="4" w:space="0" w:color="auto"/>
              <w:right w:val="single" w:sz="4" w:space="0" w:color="auto"/>
            </w:tcBorders>
            <w:shd w:val="clear" w:color="auto" w:fill="auto"/>
          </w:tcPr>
          <w:p w14:paraId="0BB10EC2" w14:textId="77777777" w:rsidR="00E1531E" w:rsidRPr="006C4F1C" w:rsidRDefault="00E1531E" w:rsidP="003A50B5">
            <w:pPr>
              <w:tabs>
                <w:tab w:val="center" w:pos="4536"/>
                <w:tab w:val="right" w:pos="9072"/>
              </w:tabs>
              <w:spacing w:line="20" w:lineRule="atLeast"/>
              <w:jc w:val="both"/>
              <w:rPr>
                <w:rFonts w:ascii="Candara" w:hAnsi="Candara" w:cs="Andalus"/>
                <w:b/>
                <w:i/>
                <w:color w:val="002060"/>
                <w:sz w:val="22"/>
                <w:szCs w:val="22"/>
                <w:u w:val="single"/>
              </w:rPr>
            </w:pPr>
            <w:r w:rsidRPr="006C4F1C">
              <w:rPr>
                <w:rFonts w:ascii="Candara" w:hAnsi="Candara" w:cs="Andalus"/>
                <w:b/>
                <w:i/>
                <w:color w:val="002060"/>
                <w:sz w:val="22"/>
                <w:szCs w:val="22"/>
                <w:u w:val="single"/>
              </w:rPr>
              <w:t>Уређење путног земљишта</w:t>
            </w:r>
          </w:p>
          <w:p w14:paraId="228FE7CB" w14:textId="77777777" w:rsidR="00E1531E" w:rsidRPr="006C4F1C" w:rsidRDefault="002C043B" w:rsidP="00B26933">
            <w:pPr>
              <w:pStyle w:val="ListParagraph"/>
              <w:spacing w:after="60" w:line="20" w:lineRule="atLeast"/>
              <w:ind w:left="0"/>
              <w:jc w:val="both"/>
              <w:rPr>
                <w:rFonts w:ascii="Candara" w:hAnsi="Candara" w:cs="Andalus"/>
                <w:b/>
                <w:i/>
                <w:color w:val="002060"/>
                <w:u w:val="single"/>
                <w:lang w:val="sr-Latn-CS"/>
              </w:rPr>
            </w:pPr>
            <w:r w:rsidRPr="006C4F1C">
              <w:rPr>
                <w:rFonts w:ascii="Candara" w:hAnsi="Candara" w:cs="Andalus"/>
                <w:color w:val="002060"/>
                <w:lang w:val="sr-Latn-CS"/>
              </w:rPr>
              <w:t>Уређење путног земљишта, орезивање шибља због прегледности, уз пут од брезовачког  моста до Ћеменаца.</w:t>
            </w:r>
          </w:p>
        </w:tc>
        <w:tc>
          <w:tcPr>
            <w:tcW w:w="4820" w:type="dxa"/>
            <w:tcBorders>
              <w:top w:val="single" w:sz="12" w:space="0" w:color="auto"/>
              <w:left w:val="single" w:sz="4" w:space="0" w:color="auto"/>
              <w:bottom w:val="single" w:sz="4" w:space="0" w:color="auto"/>
              <w:right w:val="single" w:sz="12" w:space="0" w:color="auto"/>
            </w:tcBorders>
            <w:shd w:val="clear" w:color="auto" w:fill="auto"/>
          </w:tcPr>
          <w:p w14:paraId="05BC1CE2" w14:textId="77777777" w:rsidR="00E1531E" w:rsidRPr="006C4F1C" w:rsidRDefault="00E1531E" w:rsidP="003A50B5">
            <w:pPr>
              <w:tabs>
                <w:tab w:val="center" w:pos="4536"/>
                <w:tab w:val="right" w:pos="9072"/>
              </w:tabs>
              <w:spacing w:before="40" w:after="40" w:line="20" w:lineRule="atLeast"/>
              <w:jc w:val="both"/>
              <w:rPr>
                <w:rFonts w:ascii="Candara" w:hAnsi="Candara" w:cs="Andalus"/>
                <w:color w:val="002060"/>
                <w:sz w:val="22"/>
                <w:szCs w:val="22"/>
                <w:lang w:val="sr-Latn-ME"/>
              </w:rPr>
            </w:pPr>
            <w:r w:rsidRPr="006C4F1C">
              <w:rPr>
                <w:rFonts w:ascii="Candara" w:hAnsi="Candara" w:cs="Andalus"/>
                <w:color w:val="002060"/>
                <w:sz w:val="22"/>
                <w:szCs w:val="22"/>
              </w:rPr>
              <w:t>Извршено је уклањање шибља уз пут од брезовачког моста до Ћеменаца. Вриједност радова износи 1.798,00 €.</w:t>
            </w:r>
          </w:p>
        </w:tc>
      </w:tr>
      <w:tr w:rsidR="00E1531E" w:rsidRPr="006C4F1C" w14:paraId="764A3E45" w14:textId="77777777" w:rsidTr="009219A2">
        <w:trPr>
          <w:trHeight w:val="378"/>
          <w:jc w:val="center"/>
        </w:trPr>
        <w:tc>
          <w:tcPr>
            <w:tcW w:w="694" w:type="dxa"/>
            <w:vMerge/>
            <w:tcBorders>
              <w:top w:val="single" w:sz="4" w:space="0" w:color="auto"/>
              <w:left w:val="single" w:sz="12" w:space="0" w:color="auto"/>
              <w:bottom w:val="single" w:sz="12" w:space="0" w:color="auto"/>
              <w:right w:val="single" w:sz="4" w:space="0" w:color="auto"/>
            </w:tcBorders>
            <w:shd w:val="clear" w:color="auto" w:fill="auto"/>
            <w:textDirection w:val="btLr"/>
            <w:vAlign w:val="center"/>
          </w:tcPr>
          <w:p w14:paraId="2A08A768" w14:textId="77777777" w:rsidR="00E1531E" w:rsidRPr="006C4F1C" w:rsidRDefault="00E1531E" w:rsidP="003A50B5">
            <w:pPr>
              <w:spacing w:line="20" w:lineRule="atLeast"/>
              <w:jc w:val="center"/>
              <w:rPr>
                <w:rFonts w:ascii="Candara" w:hAnsi="Candara"/>
                <w:b/>
                <w:color w:val="002060"/>
                <w:sz w:val="22"/>
                <w:szCs w:val="22"/>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290AF934" w14:textId="77777777" w:rsidR="00E1531E" w:rsidRPr="006C4F1C" w:rsidRDefault="00E1531E" w:rsidP="003A50B5">
            <w:pPr>
              <w:pStyle w:val="ListParagraph"/>
              <w:spacing w:before="40" w:after="0" w:line="20" w:lineRule="atLeast"/>
              <w:ind w:left="0"/>
              <w:jc w:val="both"/>
              <w:rPr>
                <w:rFonts w:ascii="Candara" w:hAnsi="Candara" w:cs="Andalus"/>
                <w:b/>
                <w:i/>
                <w:color w:val="002060"/>
                <w:u w:val="single"/>
                <w:lang w:val="sr-Latn-CS"/>
              </w:rPr>
            </w:pPr>
            <w:r w:rsidRPr="006C4F1C">
              <w:rPr>
                <w:rFonts w:ascii="Candara" w:hAnsi="Candara" w:cs="Andalus"/>
                <w:b/>
                <w:i/>
                <w:color w:val="002060"/>
                <w:u w:val="single"/>
                <w:lang w:val="sr-Latn-CS"/>
              </w:rPr>
              <w:t>Изградња расвјете</w:t>
            </w:r>
          </w:p>
          <w:p w14:paraId="2507111D" w14:textId="77777777" w:rsidR="002C043B" w:rsidRPr="006C4F1C" w:rsidRDefault="002C043B" w:rsidP="00B26933">
            <w:pPr>
              <w:pStyle w:val="ListParagraph"/>
              <w:spacing w:after="60" w:line="20" w:lineRule="atLeast"/>
              <w:ind w:left="0"/>
              <w:jc w:val="both"/>
              <w:rPr>
                <w:rFonts w:ascii="Candara" w:hAnsi="Candara" w:cs="Andalus"/>
                <w:color w:val="002060"/>
                <w:lang w:val="sr-Latn-CS"/>
              </w:rPr>
            </w:pPr>
            <w:r w:rsidRPr="006C4F1C">
              <w:rPr>
                <w:rFonts w:ascii="Candara" w:hAnsi="Candara" w:cs="Andalus"/>
                <w:color w:val="002060"/>
                <w:lang w:val="sr-Latn-CS"/>
              </w:rPr>
              <w:t>Изградња расвјете уз пут од паркинга болнице до стамбених објеката у насељу. Дужина пута који треба освијетлити је 400 – 500 м.</w:t>
            </w:r>
          </w:p>
        </w:tc>
        <w:tc>
          <w:tcPr>
            <w:tcW w:w="4820" w:type="dxa"/>
            <w:tcBorders>
              <w:top w:val="single" w:sz="4" w:space="0" w:color="auto"/>
              <w:left w:val="single" w:sz="4" w:space="0" w:color="auto"/>
              <w:bottom w:val="single" w:sz="4" w:space="0" w:color="auto"/>
              <w:right w:val="single" w:sz="12" w:space="0" w:color="auto"/>
            </w:tcBorders>
            <w:shd w:val="clear" w:color="auto" w:fill="auto"/>
            <w:vAlign w:val="center"/>
          </w:tcPr>
          <w:p w14:paraId="1B285B7B" w14:textId="77777777" w:rsidR="00E1531E" w:rsidRPr="006C4F1C" w:rsidRDefault="00E1531E" w:rsidP="003A50B5">
            <w:pPr>
              <w:pStyle w:val="ListParagraph"/>
              <w:tabs>
                <w:tab w:val="center" w:pos="4536"/>
                <w:tab w:val="right" w:pos="9072"/>
              </w:tabs>
              <w:spacing w:after="0" w:line="20" w:lineRule="atLeast"/>
              <w:ind w:left="0" w:hanging="34"/>
              <w:jc w:val="both"/>
              <w:rPr>
                <w:rFonts w:ascii="Candara" w:hAnsi="Candara" w:cs="Andalus"/>
                <w:color w:val="002060"/>
                <w:lang w:val="sr-Latn-ME"/>
              </w:rPr>
            </w:pPr>
          </w:p>
        </w:tc>
      </w:tr>
      <w:tr w:rsidR="00E1531E" w:rsidRPr="006C4F1C" w14:paraId="30CF5538" w14:textId="77777777" w:rsidTr="009219A2">
        <w:trPr>
          <w:jc w:val="center"/>
        </w:trPr>
        <w:tc>
          <w:tcPr>
            <w:tcW w:w="694" w:type="dxa"/>
            <w:vMerge/>
            <w:tcBorders>
              <w:top w:val="single" w:sz="4" w:space="0" w:color="auto"/>
              <w:left w:val="single" w:sz="12" w:space="0" w:color="auto"/>
              <w:bottom w:val="single" w:sz="4" w:space="0" w:color="auto"/>
              <w:right w:val="single" w:sz="4" w:space="0" w:color="auto"/>
            </w:tcBorders>
            <w:shd w:val="clear" w:color="auto" w:fill="auto"/>
          </w:tcPr>
          <w:p w14:paraId="1943CCF0" w14:textId="77777777" w:rsidR="00E1531E" w:rsidRPr="006C4F1C" w:rsidRDefault="00E1531E" w:rsidP="003A50B5">
            <w:pPr>
              <w:spacing w:line="20" w:lineRule="atLeast"/>
              <w:jc w:val="center"/>
              <w:rPr>
                <w:rFonts w:ascii="Candara" w:hAnsi="Candara"/>
                <w:color w:val="002060"/>
                <w:sz w:val="22"/>
                <w:szCs w:val="22"/>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5919CE01" w14:textId="77777777" w:rsidR="00E1531E" w:rsidRPr="006C4F1C" w:rsidRDefault="00E1531E" w:rsidP="003A50B5">
            <w:pPr>
              <w:tabs>
                <w:tab w:val="center" w:pos="4536"/>
                <w:tab w:val="right" w:pos="9072"/>
              </w:tabs>
              <w:spacing w:line="20" w:lineRule="atLeast"/>
              <w:jc w:val="both"/>
              <w:rPr>
                <w:rFonts w:ascii="Candara" w:hAnsi="Candara" w:cs="Andalus"/>
                <w:b/>
                <w:i/>
                <w:color w:val="002060"/>
                <w:sz w:val="22"/>
                <w:szCs w:val="22"/>
                <w:u w:val="single"/>
              </w:rPr>
            </w:pPr>
            <w:r w:rsidRPr="006C4F1C">
              <w:rPr>
                <w:rFonts w:ascii="Candara" w:hAnsi="Candara" w:cs="Andalus"/>
                <w:b/>
                <w:i/>
                <w:color w:val="002060"/>
                <w:sz w:val="22"/>
                <w:szCs w:val="22"/>
                <w:u w:val="single"/>
              </w:rPr>
              <w:t>Локални јавни рад</w:t>
            </w:r>
          </w:p>
          <w:p w14:paraId="4E00ECC1" w14:textId="77777777" w:rsidR="00E1531E" w:rsidRPr="006C4F1C" w:rsidRDefault="00E1531E" w:rsidP="003A50B5">
            <w:pPr>
              <w:widowControl w:val="0"/>
              <w:autoSpaceDE w:val="0"/>
              <w:autoSpaceDN w:val="0"/>
              <w:adjustRightInd w:val="0"/>
              <w:spacing w:line="20" w:lineRule="atLeast"/>
              <w:rPr>
                <w:rFonts w:ascii="Candara" w:hAnsi="Candara" w:cs="Andalus"/>
                <w:color w:val="002060"/>
                <w:sz w:val="22"/>
                <w:szCs w:val="22"/>
                <w:highlight w:val="yellow"/>
              </w:rPr>
            </w:pPr>
          </w:p>
        </w:tc>
        <w:tc>
          <w:tcPr>
            <w:tcW w:w="4820" w:type="dxa"/>
            <w:tcBorders>
              <w:top w:val="single" w:sz="4" w:space="0" w:color="auto"/>
              <w:left w:val="single" w:sz="4" w:space="0" w:color="auto"/>
              <w:bottom w:val="single" w:sz="4" w:space="0" w:color="auto"/>
              <w:right w:val="single" w:sz="12" w:space="0" w:color="auto"/>
            </w:tcBorders>
            <w:shd w:val="clear" w:color="auto" w:fill="auto"/>
          </w:tcPr>
          <w:p w14:paraId="148793A3" w14:textId="77777777" w:rsidR="00E1531E" w:rsidRPr="006C4F1C" w:rsidRDefault="00E1531E" w:rsidP="009219A2">
            <w:pPr>
              <w:tabs>
                <w:tab w:val="center" w:pos="4536"/>
                <w:tab w:val="right" w:pos="9072"/>
              </w:tabs>
              <w:jc w:val="both"/>
              <w:rPr>
                <w:rFonts w:ascii="Candara" w:hAnsi="Candara" w:cs="Andalus"/>
                <w:color w:val="002060"/>
                <w:sz w:val="22"/>
                <w:szCs w:val="22"/>
              </w:rPr>
            </w:pPr>
            <w:r w:rsidRPr="006C4F1C">
              <w:rPr>
                <w:rFonts w:ascii="Candara" w:hAnsi="Candara" w:cs="Andalus"/>
                <w:color w:val="002060"/>
                <w:sz w:val="22"/>
                <w:szCs w:val="22"/>
              </w:rPr>
              <w:t>У склопу локалног јавног рада извршено је:</w:t>
            </w:r>
          </w:p>
          <w:p w14:paraId="3037A0CB" w14:textId="77777777" w:rsidR="00E1531E" w:rsidRPr="006C4F1C" w:rsidRDefault="00E1531E" w:rsidP="001C1DA5">
            <w:pPr>
              <w:pStyle w:val="ListParagraph"/>
              <w:numPr>
                <w:ilvl w:val="0"/>
                <w:numId w:val="78"/>
              </w:numPr>
              <w:spacing w:after="0" w:line="240" w:lineRule="auto"/>
              <w:ind w:left="223" w:hanging="110"/>
              <w:rPr>
                <w:rFonts w:ascii="Candara" w:hAnsi="Candara"/>
                <w:color w:val="002060"/>
              </w:rPr>
            </w:pPr>
            <w:r w:rsidRPr="006C4F1C">
              <w:rPr>
                <w:rFonts w:ascii="Candara" w:hAnsi="Candara"/>
                <w:color w:val="002060"/>
              </w:rPr>
              <w:t>кошење траве, уклањање шибља и сакупљање смећа уз пут Дукло- Брезовик (на дијелу кривине прије скретања за Мали Брезовик),</w:t>
            </w:r>
          </w:p>
          <w:p w14:paraId="612057A6" w14:textId="77777777" w:rsidR="00E1531E" w:rsidRPr="006C4F1C" w:rsidRDefault="00E1531E" w:rsidP="001C1DA5">
            <w:pPr>
              <w:pStyle w:val="ListParagraph"/>
              <w:numPr>
                <w:ilvl w:val="0"/>
                <w:numId w:val="78"/>
              </w:numPr>
              <w:spacing w:after="0" w:line="240" w:lineRule="auto"/>
              <w:ind w:left="223" w:hanging="110"/>
              <w:rPr>
                <w:color w:val="002060"/>
              </w:rPr>
            </w:pPr>
            <w:r w:rsidRPr="006C4F1C">
              <w:rPr>
                <w:rFonts w:ascii="Candara" w:hAnsi="Candara"/>
                <w:color w:val="002060"/>
              </w:rPr>
              <w:t>кошење траве, уклањање шибља, сакупљање смећа и чишћење ригола уз пут Дукло – Видрован, на локацијама код Брезовачког мосту и кривини послије моста.</w:t>
            </w:r>
          </w:p>
        </w:tc>
      </w:tr>
      <w:tr w:rsidR="00E1531E" w:rsidRPr="006C4F1C" w14:paraId="5C61372A" w14:textId="77777777" w:rsidTr="009219A2">
        <w:trPr>
          <w:cantSplit/>
          <w:trHeight w:val="105"/>
          <w:jc w:val="center"/>
        </w:trPr>
        <w:tc>
          <w:tcPr>
            <w:tcW w:w="694" w:type="dxa"/>
            <w:vMerge/>
            <w:tcBorders>
              <w:top w:val="single" w:sz="4" w:space="0" w:color="auto"/>
              <w:left w:val="single" w:sz="12" w:space="0" w:color="auto"/>
              <w:bottom w:val="single" w:sz="12" w:space="0" w:color="auto"/>
              <w:right w:val="single" w:sz="4" w:space="0" w:color="auto"/>
            </w:tcBorders>
            <w:shd w:val="clear" w:color="auto" w:fill="auto"/>
            <w:textDirection w:val="btLr"/>
            <w:vAlign w:val="center"/>
          </w:tcPr>
          <w:p w14:paraId="1D051DFD" w14:textId="77777777" w:rsidR="00E1531E" w:rsidRPr="006C4F1C" w:rsidRDefault="00E1531E" w:rsidP="003A50B5">
            <w:pPr>
              <w:spacing w:line="20" w:lineRule="atLeast"/>
              <w:jc w:val="center"/>
              <w:rPr>
                <w:rFonts w:ascii="Candara" w:hAnsi="Candara"/>
                <w:b/>
                <w:color w:val="002060"/>
                <w:sz w:val="22"/>
                <w:szCs w:val="22"/>
              </w:rPr>
            </w:pPr>
          </w:p>
        </w:tc>
        <w:tc>
          <w:tcPr>
            <w:tcW w:w="4394" w:type="dxa"/>
            <w:tcBorders>
              <w:top w:val="single" w:sz="4" w:space="0" w:color="auto"/>
              <w:left w:val="single" w:sz="4" w:space="0" w:color="auto"/>
              <w:bottom w:val="single" w:sz="12" w:space="0" w:color="auto"/>
              <w:right w:val="single" w:sz="4" w:space="0" w:color="auto"/>
            </w:tcBorders>
            <w:shd w:val="clear" w:color="auto" w:fill="auto"/>
          </w:tcPr>
          <w:p w14:paraId="685C21D0" w14:textId="77777777" w:rsidR="00E1531E" w:rsidRPr="006C4F1C" w:rsidRDefault="00E1531E" w:rsidP="003A50B5">
            <w:pPr>
              <w:pStyle w:val="ListParagraph"/>
              <w:tabs>
                <w:tab w:val="center" w:pos="4536"/>
                <w:tab w:val="right" w:pos="9072"/>
              </w:tabs>
              <w:spacing w:before="120" w:after="0" w:line="20" w:lineRule="atLeast"/>
              <w:ind w:left="0"/>
              <w:rPr>
                <w:rFonts w:ascii="Candara" w:hAnsi="Candara"/>
                <w:color w:val="002060"/>
                <w:highlight w:val="yellow"/>
              </w:rPr>
            </w:pPr>
            <w:r w:rsidRPr="006C4F1C">
              <w:rPr>
                <w:rFonts w:ascii="Candara" w:hAnsi="Candara" w:cs="Andalus"/>
                <w:b/>
                <w:i/>
                <w:color w:val="002060"/>
                <w:u w:val="single"/>
              </w:rPr>
              <w:t>Уклањање отпада</w:t>
            </w:r>
          </w:p>
        </w:tc>
        <w:tc>
          <w:tcPr>
            <w:tcW w:w="4820" w:type="dxa"/>
            <w:tcBorders>
              <w:top w:val="single" w:sz="4" w:space="0" w:color="auto"/>
              <w:left w:val="single" w:sz="4" w:space="0" w:color="auto"/>
              <w:bottom w:val="single" w:sz="12" w:space="0" w:color="auto"/>
              <w:right w:val="single" w:sz="12" w:space="0" w:color="auto"/>
            </w:tcBorders>
            <w:shd w:val="clear" w:color="auto" w:fill="auto"/>
          </w:tcPr>
          <w:p w14:paraId="318A1D87" w14:textId="77777777" w:rsidR="00E1531E" w:rsidRPr="006C4F1C" w:rsidRDefault="00E1531E" w:rsidP="003A50B5">
            <w:pPr>
              <w:tabs>
                <w:tab w:val="right" w:pos="709"/>
              </w:tabs>
              <w:spacing w:before="40" w:line="20" w:lineRule="atLeast"/>
              <w:jc w:val="both"/>
              <w:rPr>
                <w:rFonts w:ascii="Candara" w:hAnsi="Candara" w:cs="Andalus"/>
                <w:color w:val="002060"/>
                <w:sz w:val="22"/>
                <w:szCs w:val="22"/>
              </w:rPr>
            </w:pPr>
            <w:r w:rsidRPr="006C4F1C">
              <w:rPr>
                <w:rFonts w:ascii="Candara" w:hAnsi="Candara" w:cs="Andalus"/>
                <w:color w:val="002060"/>
                <w:sz w:val="22"/>
                <w:szCs w:val="22"/>
              </w:rPr>
              <w:t>У континуитету су уклањане дивље депоније са  локација код гробља у Глибавцу.</w:t>
            </w:r>
          </w:p>
          <w:p w14:paraId="1A9B8C47" w14:textId="77777777" w:rsidR="00E1531E" w:rsidRPr="006C4F1C" w:rsidRDefault="00E1531E" w:rsidP="00CF7161">
            <w:pPr>
              <w:tabs>
                <w:tab w:val="center" w:pos="4536"/>
                <w:tab w:val="right" w:pos="9072"/>
              </w:tabs>
              <w:spacing w:line="20" w:lineRule="atLeast"/>
              <w:jc w:val="both"/>
              <w:rPr>
                <w:rFonts w:ascii="Candara" w:hAnsi="Candara" w:cs="Andalus"/>
                <w:color w:val="002060"/>
                <w:sz w:val="22"/>
                <w:szCs w:val="22"/>
              </w:rPr>
            </w:pPr>
            <w:r w:rsidRPr="006C4F1C">
              <w:rPr>
                <w:rFonts w:ascii="Candara" w:hAnsi="Candara" w:cs="Andalus"/>
                <w:color w:val="002060"/>
                <w:sz w:val="22"/>
                <w:szCs w:val="22"/>
              </w:rPr>
              <w:t>Одвоз смећа је вршен машинама машинског прстена.</w:t>
            </w:r>
          </w:p>
        </w:tc>
      </w:tr>
    </w:tbl>
    <w:p w14:paraId="188E2904" w14:textId="77777777" w:rsidR="006B6FAF" w:rsidRPr="006C4F1C" w:rsidRDefault="006B6FAF" w:rsidP="006100EC">
      <w:pPr>
        <w:rPr>
          <w:color w:val="002060"/>
        </w:rPr>
      </w:pPr>
    </w:p>
    <w:tbl>
      <w:tblPr>
        <w:tblW w:w="9945" w:type="dxa"/>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731"/>
        <w:gridCol w:w="4536"/>
        <w:gridCol w:w="4678"/>
      </w:tblGrid>
      <w:tr w:rsidR="006544DB" w:rsidRPr="006C4F1C" w14:paraId="3D806E7E" w14:textId="77777777" w:rsidTr="00F345A2">
        <w:trPr>
          <w:trHeight w:val="454"/>
        </w:trPr>
        <w:tc>
          <w:tcPr>
            <w:tcW w:w="9945" w:type="dxa"/>
            <w:gridSpan w:val="3"/>
            <w:tcBorders>
              <w:top w:val="single" w:sz="12" w:space="0" w:color="auto"/>
              <w:left w:val="single" w:sz="12" w:space="0" w:color="auto"/>
              <w:bottom w:val="single" w:sz="12" w:space="0" w:color="auto"/>
              <w:right w:val="single" w:sz="12" w:space="0" w:color="auto"/>
            </w:tcBorders>
            <w:shd w:val="clear" w:color="auto" w:fill="DEEAF6" w:themeFill="accent1" w:themeFillTint="33"/>
            <w:vAlign w:val="center"/>
          </w:tcPr>
          <w:p w14:paraId="20C8415E" w14:textId="77777777" w:rsidR="009F2940" w:rsidRPr="006C4F1C" w:rsidRDefault="009F2940" w:rsidP="006100EC">
            <w:pPr>
              <w:tabs>
                <w:tab w:val="center" w:pos="4536"/>
                <w:tab w:val="right" w:pos="9072"/>
              </w:tabs>
              <w:spacing w:line="20" w:lineRule="atLeast"/>
              <w:jc w:val="center"/>
              <w:rPr>
                <w:rFonts w:ascii="Candara" w:hAnsi="Candara" w:cs="Andalus"/>
                <w:b/>
                <w:color w:val="002060"/>
                <w:sz w:val="22"/>
                <w:szCs w:val="22"/>
              </w:rPr>
            </w:pPr>
            <w:r w:rsidRPr="006C4F1C">
              <w:rPr>
                <w:rFonts w:ascii="Candara" w:hAnsi="Candara" w:cs="Andalus"/>
                <w:b/>
                <w:color w:val="002060"/>
                <w:sz w:val="22"/>
                <w:szCs w:val="22"/>
              </w:rPr>
              <w:lastRenderedPageBreak/>
              <w:t>МЗ   В И Д Р О В А Н</w:t>
            </w:r>
          </w:p>
        </w:tc>
      </w:tr>
      <w:tr w:rsidR="006544DB" w:rsidRPr="006C4F1C" w14:paraId="57AAAF04" w14:textId="77777777" w:rsidTr="00F345A2">
        <w:trPr>
          <w:trHeight w:val="397"/>
        </w:trPr>
        <w:tc>
          <w:tcPr>
            <w:tcW w:w="9945"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14:paraId="031BAC39" w14:textId="77777777" w:rsidR="009F2940" w:rsidRPr="006C4F1C" w:rsidRDefault="009F2940" w:rsidP="006100EC">
            <w:pPr>
              <w:tabs>
                <w:tab w:val="center" w:pos="4536"/>
                <w:tab w:val="right" w:pos="9072"/>
              </w:tabs>
              <w:spacing w:line="20" w:lineRule="atLeast"/>
              <w:jc w:val="center"/>
              <w:rPr>
                <w:rFonts w:ascii="Candara" w:hAnsi="Candara" w:cs="Andalus"/>
                <w:b/>
                <w:color w:val="002060"/>
                <w:sz w:val="22"/>
                <w:szCs w:val="22"/>
              </w:rPr>
            </w:pPr>
            <w:r w:rsidRPr="006C4F1C">
              <w:rPr>
                <w:rFonts w:ascii="Candara" w:hAnsi="Candara"/>
                <w:b/>
                <w:color w:val="002060"/>
                <w:sz w:val="22"/>
                <w:szCs w:val="22"/>
              </w:rPr>
              <w:t>Обухвата насеља: Видрован, Мали Брезовик, Милочани, Брод, Растовац, Вир, Шипачно, Орах, Сјенокоси, Сриједе, Пиштета, Прага, Дуга, Јасеново Поље</w:t>
            </w:r>
          </w:p>
        </w:tc>
      </w:tr>
      <w:tr w:rsidR="006544DB" w:rsidRPr="006C4F1C" w14:paraId="0BD2DA87" w14:textId="77777777" w:rsidTr="006544DB">
        <w:trPr>
          <w:trHeight w:val="382"/>
        </w:trPr>
        <w:tc>
          <w:tcPr>
            <w:tcW w:w="731" w:type="dxa"/>
            <w:tcBorders>
              <w:top w:val="single" w:sz="12" w:space="0" w:color="auto"/>
              <w:left w:val="single" w:sz="12" w:space="0" w:color="auto"/>
              <w:bottom w:val="single" w:sz="8" w:space="0" w:color="auto"/>
              <w:right w:val="single" w:sz="2" w:space="0" w:color="767171"/>
            </w:tcBorders>
            <w:shd w:val="clear" w:color="auto" w:fill="auto"/>
          </w:tcPr>
          <w:p w14:paraId="4A092205" w14:textId="77777777" w:rsidR="009F2940" w:rsidRPr="006C4F1C" w:rsidRDefault="009F2940" w:rsidP="003A50B5">
            <w:pPr>
              <w:tabs>
                <w:tab w:val="center" w:pos="4536"/>
                <w:tab w:val="right" w:pos="9072"/>
              </w:tabs>
              <w:spacing w:line="20" w:lineRule="atLeast"/>
              <w:rPr>
                <w:rFonts w:ascii="Candara" w:hAnsi="Candara" w:cs="Andalus"/>
                <w:color w:val="002060"/>
                <w:sz w:val="22"/>
                <w:szCs w:val="22"/>
              </w:rPr>
            </w:pPr>
          </w:p>
        </w:tc>
        <w:tc>
          <w:tcPr>
            <w:tcW w:w="4536" w:type="dxa"/>
            <w:tcBorders>
              <w:top w:val="single" w:sz="12" w:space="0" w:color="auto"/>
              <w:left w:val="single" w:sz="2" w:space="0" w:color="767171"/>
              <w:bottom w:val="single" w:sz="8" w:space="0" w:color="auto"/>
              <w:right w:val="single" w:sz="2" w:space="0" w:color="767171"/>
            </w:tcBorders>
            <w:shd w:val="clear" w:color="auto" w:fill="auto"/>
            <w:vAlign w:val="center"/>
          </w:tcPr>
          <w:p w14:paraId="5B6AE412" w14:textId="77777777" w:rsidR="009F2940" w:rsidRPr="006C4F1C" w:rsidRDefault="00093071" w:rsidP="003A50B5">
            <w:pPr>
              <w:tabs>
                <w:tab w:val="center" w:pos="4536"/>
                <w:tab w:val="right" w:pos="9072"/>
              </w:tabs>
              <w:spacing w:line="20" w:lineRule="atLeast"/>
              <w:jc w:val="center"/>
              <w:rPr>
                <w:rFonts w:ascii="Candara" w:hAnsi="Candara" w:cs="Andalus"/>
                <w:b/>
                <w:color w:val="002060"/>
                <w:sz w:val="22"/>
                <w:szCs w:val="22"/>
              </w:rPr>
            </w:pPr>
            <w:r w:rsidRPr="006C4F1C">
              <w:rPr>
                <w:rFonts w:ascii="Candara" w:hAnsi="Candara" w:cs="Andalus"/>
                <w:b/>
                <w:color w:val="002060"/>
                <w:sz w:val="22"/>
                <w:szCs w:val="22"/>
              </w:rPr>
              <w:t>ЗАХТЈЕВИ ГРАЂАНА</w:t>
            </w:r>
          </w:p>
        </w:tc>
        <w:tc>
          <w:tcPr>
            <w:tcW w:w="4678" w:type="dxa"/>
            <w:tcBorders>
              <w:top w:val="single" w:sz="12" w:space="0" w:color="auto"/>
              <w:left w:val="single" w:sz="2" w:space="0" w:color="767171"/>
              <w:bottom w:val="single" w:sz="8" w:space="0" w:color="auto"/>
              <w:right w:val="single" w:sz="12" w:space="0" w:color="auto"/>
            </w:tcBorders>
            <w:shd w:val="clear" w:color="auto" w:fill="auto"/>
            <w:vAlign w:val="center"/>
          </w:tcPr>
          <w:p w14:paraId="2EBC609B" w14:textId="77777777" w:rsidR="009F2940" w:rsidRPr="006C4F1C" w:rsidRDefault="009F2940" w:rsidP="003A50B5">
            <w:pPr>
              <w:tabs>
                <w:tab w:val="center" w:pos="4536"/>
                <w:tab w:val="right" w:pos="9072"/>
              </w:tabs>
              <w:spacing w:line="20" w:lineRule="atLeast"/>
              <w:jc w:val="center"/>
              <w:rPr>
                <w:rFonts w:ascii="Candara" w:hAnsi="Candara" w:cs="Andalus"/>
                <w:b/>
                <w:color w:val="002060"/>
                <w:sz w:val="22"/>
                <w:szCs w:val="22"/>
              </w:rPr>
            </w:pPr>
            <w:r w:rsidRPr="006C4F1C">
              <w:rPr>
                <w:rFonts w:ascii="Candara" w:hAnsi="Candara" w:cs="Andalus"/>
                <w:b/>
                <w:color w:val="002060"/>
                <w:sz w:val="22"/>
                <w:szCs w:val="22"/>
              </w:rPr>
              <w:t>РЕАЛИЗОВАНО  2020.</w:t>
            </w:r>
          </w:p>
        </w:tc>
      </w:tr>
      <w:tr w:rsidR="006544DB" w:rsidRPr="006C4F1C" w14:paraId="1A304200" w14:textId="77777777" w:rsidTr="006544DB">
        <w:trPr>
          <w:cantSplit/>
          <w:trHeight w:val="891"/>
        </w:trPr>
        <w:tc>
          <w:tcPr>
            <w:tcW w:w="731" w:type="dxa"/>
            <w:vMerge w:val="restart"/>
            <w:tcBorders>
              <w:top w:val="single" w:sz="8" w:space="0" w:color="auto"/>
              <w:left w:val="single" w:sz="12" w:space="0" w:color="auto"/>
              <w:right w:val="single" w:sz="4" w:space="0" w:color="auto"/>
            </w:tcBorders>
            <w:shd w:val="clear" w:color="auto" w:fill="auto"/>
            <w:textDirection w:val="btLr"/>
            <w:vAlign w:val="center"/>
          </w:tcPr>
          <w:p w14:paraId="331613B5" w14:textId="77777777" w:rsidR="00580423" w:rsidRPr="006C4F1C" w:rsidRDefault="00580423" w:rsidP="003A50B5">
            <w:pPr>
              <w:spacing w:line="20" w:lineRule="atLeast"/>
              <w:jc w:val="center"/>
              <w:rPr>
                <w:rFonts w:ascii="Candara" w:hAnsi="Candara" w:cs="Andalus"/>
                <w:b/>
                <w:color w:val="002060"/>
                <w:sz w:val="22"/>
                <w:szCs w:val="22"/>
              </w:rPr>
            </w:pPr>
            <w:r w:rsidRPr="006C4F1C">
              <w:rPr>
                <w:rFonts w:ascii="Candara" w:hAnsi="Candara" w:cs="Andalus"/>
                <w:b/>
                <w:color w:val="002060"/>
                <w:sz w:val="22"/>
                <w:szCs w:val="22"/>
              </w:rPr>
              <w:t>САОБРАЋАЈНИЦЕ</w:t>
            </w:r>
          </w:p>
        </w:tc>
        <w:tc>
          <w:tcPr>
            <w:tcW w:w="4536" w:type="dxa"/>
            <w:tcBorders>
              <w:top w:val="single" w:sz="8" w:space="0" w:color="auto"/>
              <w:left w:val="single" w:sz="4" w:space="0" w:color="auto"/>
              <w:bottom w:val="single" w:sz="4" w:space="0" w:color="auto"/>
              <w:right w:val="single" w:sz="4" w:space="0" w:color="auto"/>
            </w:tcBorders>
            <w:shd w:val="clear" w:color="auto" w:fill="auto"/>
          </w:tcPr>
          <w:p w14:paraId="70FED61A" w14:textId="77777777" w:rsidR="00580423" w:rsidRPr="006C4F1C" w:rsidRDefault="00580423" w:rsidP="003A50B5">
            <w:pPr>
              <w:tabs>
                <w:tab w:val="center" w:pos="4536"/>
                <w:tab w:val="right" w:pos="9072"/>
              </w:tabs>
              <w:spacing w:before="60" w:after="60" w:line="20" w:lineRule="atLeast"/>
              <w:jc w:val="both"/>
              <w:rPr>
                <w:rFonts w:ascii="Candara" w:hAnsi="Candara" w:cs="Andalus"/>
                <w:b/>
                <w:i/>
                <w:color w:val="002060"/>
                <w:sz w:val="22"/>
                <w:szCs w:val="22"/>
                <w:u w:val="single"/>
              </w:rPr>
            </w:pPr>
            <w:r w:rsidRPr="006C4F1C">
              <w:rPr>
                <w:rFonts w:ascii="Candara" w:hAnsi="Candara" w:cs="Andalus"/>
                <w:b/>
                <w:i/>
                <w:color w:val="002060"/>
                <w:sz w:val="22"/>
                <w:szCs w:val="22"/>
                <w:u w:val="single"/>
              </w:rPr>
              <w:t>Асфлатирање путева</w:t>
            </w:r>
          </w:p>
          <w:p w14:paraId="7B688AFE" w14:textId="77777777" w:rsidR="00580423" w:rsidRPr="006C4F1C" w:rsidRDefault="00580423" w:rsidP="003A50B5">
            <w:pPr>
              <w:spacing w:before="60" w:after="60" w:line="20" w:lineRule="atLeast"/>
              <w:rPr>
                <w:rFonts w:ascii="Candara" w:hAnsi="Candara" w:cs="Andalus"/>
                <w:color w:val="002060"/>
                <w:sz w:val="22"/>
                <w:szCs w:val="22"/>
              </w:rPr>
            </w:pPr>
            <w:r w:rsidRPr="006C4F1C">
              <w:rPr>
                <w:rFonts w:ascii="Candara" w:hAnsi="Candara" w:cs="Andalus"/>
                <w:color w:val="002060"/>
                <w:sz w:val="22"/>
                <w:szCs w:val="22"/>
              </w:rPr>
              <w:t xml:space="preserve">Асфалтирање путева кроз </w:t>
            </w:r>
            <w:r w:rsidRPr="006C4F1C">
              <w:rPr>
                <w:rFonts w:ascii="Candara" w:hAnsi="Candara" w:cs="Andalus"/>
                <w:b/>
                <w:color w:val="002060"/>
                <w:sz w:val="22"/>
                <w:szCs w:val="22"/>
              </w:rPr>
              <w:t>Шуме</w:t>
            </w:r>
            <w:r w:rsidRPr="006C4F1C">
              <w:rPr>
                <w:rFonts w:ascii="Candara" w:hAnsi="Candara" w:cs="Andalus"/>
                <w:color w:val="002060"/>
                <w:sz w:val="22"/>
                <w:szCs w:val="22"/>
              </w:rPr>
              <w:t>, у дужини од 1</w:t>
            </w:r>
            <w:r w:rsidRPr="006C4F1C">
              <w:rPr>
                <w:rFonts w:ascii="Candara" w:hAnsi="Candara" w:cs="Andalus"/>
                <w:color w:val="002060"/>
                <w:sz w:val="22"/>
                <w:szCs w:val="22"/>
                <w:lang w:val="sr-Cyrl-ME"/>
              </w:rPr>
              <w:t xml:space="preserve">,0 </w:t>
            </w:r>
            <w:r w:rsidRPr="006C4F1C">
              <w:rPr>
                <w:rFonts w:ascii="Candara" w:hAnsi="Candara" w:cs="Andalus"/>
                <w:color w:val="002060"/>
                <w:sz w:val="22"/>
                <w:szCs w:val="22"/>
              </w:rPr>
              <w:t>км.</w:t>
            </w:r>
          </w:p>
        </w:tc>
        <w:tc>
          <w:tcPr>
            <w:tcW w:w="4678" w:type="dxa"/>
            <w:tcBorders>
              <w:top w:val="single" w:sz="8" w:space="0" w:color="auto"/>
              <w:left w:val="single" w:sz="4" w:space="0" w:color="auto"/>
              <w:bottom w:val="single" w:sz="4" w:space="0" w:color="auto"/>
              <w:right w:val="single" w:sz="12" w:space="0" w:color="auto"/>
            </w:tcBorders>
            <w:shd w:val="clear" w:color="auto" w:fill="auto"/>
          </w:tcPr>
          <w:p w14:paraId="74A933AC" w14:textId="77777777" w:rsidR="00580423" w:rsidRPr="006C4F1C" w:rsidRDefault="00580423" w:rsidP="003A50B5">
            <w:pPr>
              <w:spacing w:before="60" w:after="60" w:line="20" w:lineRule="atLeast"/>
              <w:jc w:val="both"/>
              <w:rPr>
                <w:rFonts w:ascii="Candara" w:hAnsi="Candara" w:cs="Andalus"/>
                <w:color w:val="002060"/>
                <w:sz w:val="22"/>
                <w:szCs w:val="22"/>
              </w:rPr>
            </w:pPr>
            <w:r w:rsidRPr="006C4F1C">
              <w:rPr>
                <w:rFonts w:ascii="Candara" w:hAnsi="Candara" w:cs="Andalus"/>
                <w:color w:val="002060"/>
                <w:sz w:val="22"/>
                <w:szCs w:val="22"/>
              </w:rPr>
              <w:t>Извршена је припрема за асфалтирање и асфалтирање 3 крака у селу Шуме у дужини од 427 м.</w:t>
            </w:r>
          </w:p>
        </w:tc>
      </w:tr>
      <w:tr w:rsidR="006544DB" w:rsidRPr="006C4F1C" w14:paraId="5AE50E55" w14:textId="77777777" w:rsidTr="006544DB">
        <w:trPr>
          <w:cantSplit/>
          <w:trHeight w:val="949"/>
        </w:trPr>
        <w:tc>
          <w:tcPr>
            <w:tcW w:w="731" w:type="dxa"/>
            <w:vMerge/>
            <w:tcBorders>
              <w:left w:val="single" w:sz="12" w:space="0" w:color="auto"/>
              <w:right w:val="single" w:sz="4" w:space="0" w:color="auto"/>
            </w:tcBorders>
            <w:shd w:val="clear" w:color="auto" w:fill="auto"/>
            <w:textDirection w:val="btLr"/>
            <w:vAlign w:val="center"/>
          </w:tcPr>
          <w:p w14:paraId="4860BEDC" w14:textId="77777777" w:rsidR="00580423" w:rsidRPr="006C4F1C" w:rsidRDefault="00580423" w:rsidP="003A50B5">
            <w:pPr>
              <w:spacing w:line="20" w:lineRule="atLeast"/>
              <w:jc w:val="center"/>
              <w:rPr>
                <w:rFonts w:ascii="Candara" w:hAnsi="Candara" w:cs="Andalus"/>
                <w:b/>
                <w:color w:val="002060"/>
                <w:sz w:val="22"/>
                <w:szCs w:val="22"/>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4286D4FD" w14:textId="77777777" w:rsidR="00580423" w:rsidRPr="006C4F1C" w:rsidRDefault="00580423" w:rsidP="00764141">
            <w:pPr>
              <w:spacing w:line="20" w:lineRule="atLeast"/>
              <w:jc w:val="both"/>
              <w:rPr>
                <w:rFonts w:ascii="Candara" w:hAnsi="Candara" w:cs="Andalus"/>
                <w:color w:val="002060"/>
                <w:sz w:val="22"/>
                <w:szCs w:val="22"/>
              </w:rPr>
            </w:pPr>
            <w:r w:rsidRPr="006C4F1C">
              <w:rPr>
                <w:rFonts w:ascii="Candara" w:hAnsi="Candara" w:cs="Andalus"/>
                <w:color w:val="002060"/>
                <w:sz w:val="22"/>
                <w:szCs w:val="22"/>
              </w:rPr>
              <w:t xml:space="preserve">Асфалтирање приступних путева у </w:t>
            </w:r>
            <w:r w:rsidRPr="006C4F1C">
              <w:rPr>
                <w:rFonts w:ascii="Candara" w:hAnsi="Candara" w:cs="Andalus"/>
                <w:b/>
                <w:color w:val="002060"/>
                <w:sz w:val="22"/>
                <w:szCs w:val="22"/>
              </w:rPr>
              <w:t>Растовцу</w:t>
            </w:r>
            <w:r w:rsidRPr="006C4F1C">
              <w:rPr>
                <w:rFonts w:ascii="Candara" w:hAnsi="Candara" w:cs="Andalus"/>
                <w:color w:val="002060"/>
                <w:sz w:val="22"/>
                <w:szCs w:val="22"/>
              </w:rPr>
              <w:t xml:space="preserve">: </w:t>
            </w:r>
          </w:p>
          <w:p w14:paraId="49A5CA4C" w14:textId="77777777" w:rsidR="00580423" w:rsidRPr="006C4F1C" w:rsidRDefault="00580423" w:rsidP="001C1DA5">
            <w:pPr>
              <w:numPr>
                <w:ilvl w:val="0"/>
                <w:numId w:val="24"/>
              </w:numPr>
              <w:spacing w:line="20" w:lineRule="atLeast"/>
              <w:ind w:left="282" w:hanging="141"/>
              <w:jc w:val="both"/>
              <w:rPr>
                <w:rFonts w:ascii="Candara" w:hAnsi="Candara" w:cs="Andalus"/>
                <w:color w:val="002060"/>
                <w:sz w:val="22"/>
                <w:szCs w:val="22"/>
              </w:rPr>
            </w:pPr>
            <w:r w:rsidRPr="006C4F1C">
              <w:rPr>
                <w:rFonts w:ascii="Candara" w:hAnsi="Candara" w:cs="Andalus"/>
                <w:bCs/>
                <w:color w:val="002060"/>
                <w:sz w:val="22"/>
                <w:szCs w:val="22"/>
              </w:rPr>
              <w:t>крака десно од скретања за Видов поток у дужини цца 400 м</w:t>
            </w:r>
            <w:r w:rsidRPr="006C4F1C">
              <w:rPr>
                <w:rFonts w:ascii="Candara" w:hAnsi="Candara" w:cs="Andalus"/>
                <w:color w:val="002060"/>
                <w:sz w:val="22"/>
                <w:szCs w:val="22"/>
              </w:rPr>
              <w:t>.</w:t>
            </w:r>
          </w:p>
          <w:p w14:paraId="784E9E06" w14:textId="77777777" w:rsidR="00580423" w:rsidRPr="006C4F1C" w:rsidRDefault="00580423" w:rsidP="001C1DA5">
            <w:pPr>
              <w:numPr>
                <w:ilvl w:val="0"/>
                <w:numId w:val="24"/>
              </w:numPr>
              <w:spacing w:line="20" w:lineRule="atLeast"/>
              <w:ind w:left="282" w:hanging="141"/>
              <w:jc w:val="both"/>
              <w:rPr>
                <w:rFonts w:ascii="Candara" w:hAnsi="Candara" w:cs="Andalus"/>
                <w:color w:val="002060"/>
                <w:sz w:val="22"/>
                <w:szCs w:val="22"/>
              </w:rPr>
            </w:pPr>
            <w:r w:rsidRPr="006C4F1C">
              <w:rPr>
                <w:rFonts w:ascii="Candara" w:hAnsi="Candara" w:cs="Andalus"/>
                <w:color w:val="002060"/>
                <w:sz w:val="22"/>
                <w:szCs w:val="22"/>
                <w:lang w:val="sr-Cyrl-RS"/>
              </w:rPr>
              <w:t>к</w:t>
            </w:r>
            <w:r w:rsidRPr="006C4F1C">
              <w:rPr>
                <w:rFonts w:ascii="Candara" w:hAnsi="Candara" w:cs="Andalus"/>
                <w:color w:val="002060"/>
                <w:sz w:val="22"/>
                <w:szCs w:val="22"/>
              </w:rPr>
              <w:t>рака у правцу кућа Божовића у дужини од 500 м,</w:t>
            </w:r>
          </w:p>
          <w:p w14:paraId="7B1132E7" w14:textId="0FD4564F" w:rsidR="00580423" w:rsidRPr="006C4F1C" w:rsidRDefault="00580423" w:rsidP="001C1DA5">
            <w:pPr>
              <w:numPr>
                <w:ilvl w:val="0"/>
                <w:numId w:val="24"/>
              </w:numPr>
              <w:spacing w:line="20" w:lineRule="atLeast"/>
              <w:ind w:left="282" w:hanging="141"/>
              <w:jc w:val="both"/>
              <w:rPr>
                <w:rFonts w:ascii="Candara" w:hAnsi="Candara" w:cs="Andalus"/>
                <w:color w:val="002060"/>
                <w:sz w:val="22"/>
                <w:szCs w:val="22"/>
              </w:rPr>
            </w:pPr>
            <w:r w:rsidRPr="006C4F1C">
              <w:rPr>
                <w:rFonts w:ascii="Candara" w:hAnsi="Candara" w:cs="Andalus"/>
                <w:color w:val="002060"/>
                <w:sz w:val="22"/>
                <w:szCs w:val="22"/>
                <w:lang w:val="sr-Cyrl-RS"/>
              </w:rPr>
              <w:t>п</w:t>
            </w:r>
            <w:r w:rsidRPr="006C4F1C">
              <w:rPr>
                <w:rFonts w:ascii="Candara" w:hAnsi="Candara" w:cs="Andalus"/>
                <w:color w:val="002060"/>
                <w:sz w:val="22"/>
                <w:szCs w:val="22"/>
              </w:rPr>
              <w:t>ут</w:t>
            </w:r>
            <w:r w:rsidRPr="006C4F1C">
              <w:rPr>
                <w:rFonts w:ascii="Candara" w:hAnsi="Candara" w:cs="Andalus"/>
                <w:color w:val="002060"/>
                <w:sz w:val="22"/>
                <w:szCs w:val="22"/>
                <w:lang w:val="sr-Cyrl-RS"/>
              </w:rPr>
              <w:t xml:space="preserve">а од </w:t>
            </w:r>
            <w:r w:rsidRPr="006C4F1C">
              <w:rPr>
                <w:rFonts w:ascii="Candara" w:hAnsi="Candara" w:cs="Andalus"/>
                <w:color w:val="002060"/>
                <w:sz w:val="22"/>
                <w:szCs w:val="22"/>
              </w:rPr>
              <w:t>куће Илића до кућа Јовића у дужини од 150 м,</w:t>
            </w:r>
          </w:p>
          <w:p w14:paraId="5DDAC951" w14:textId="33A2B13F" w:rsidR="00580423" w:rsidRPr="006C4F1C" w:rsidRDefault="00580423" w:rsidP="001C1DA5">
            <w:pPr>
              <w:numPr>
                <w:ilvl w:val="0"/>
                <w:numId w:val="24"/>
              </w:numPr>
              <w:spacing w:after="60" w:line="20" w:lineRule="atLeast"/>
              <w:ind w:left="282" w:hanging="141"/>
              <w:jc w:val="both"/>
              <w:rPr>
                <w:rFonts w:ascii="Candara" w:hAnsi="Candara" w:cs="Andalus"/>
                <w:color w:val="002060"/>
                <w:sz w:val="22"/>
                <w:szCs w:val="22"/>
              </w:rPr>
            </w:pPr>
            <w:r w:rsidRPr="006C4F1C">
              <w:rPr>
                <w:rFonts w:ascii="Candara" w:hAnsi="Candara" w:cs="Andalus"/>
                <w:bCs/>
                <w:color w:val="002060"/>
                <w:sz w:val="22"/>
                <w:szCs w:val="22"/>
                <w:lang w:val="sr-Cyrl-RS"/>
              </w:rPr>
              <w:t>к</w:t>
            </w:r>
            <w:r w:rsidRPr="006C4F1C">
              <w:rPr>
                <w:rFonts w:ascii="Candara" w:hAnsi="Candara" w:cs="Andalus"/>
                <w:bCs/>
                <w:color w:val="002060"/>
                <w:sz w:val="22"/>
                <w:szCs w:val="22"/>
              </w:rPr>
              <w:t>рака од Видова потока до куће Дурутовића</w:t>
            </w:r>
            <w:r w:rsidR="00DF41C6" w:rsidRPr="006C4F1C">
              <w:rPr>
                <w:rFonts w:ascii="Candara" w:hAnsi="Candara" w:cs="Andalus"/>
                <w:bCs/>
                <w:color w:val="002060"/>
                <w:sz w:val="22"/>
                <w:szCs w:val="22"/>
                <w:lang w:val="sr-Cyrl-ME"/>
              </w:rPr>
              <w:t xml:space="preserve"> </w:t>
            </w:r>
            <w:r w:rsidRPr="006C4F1C">
              <w:rPr>
                <w:rFonts w:ascii="Candara" w:hAnsi="Candara" w:cs="Andalus"/>
                <w:bCs/>
                <w:color w:val="002060"/>
                <w:sz w:val="22"/>
                <w:szCs w:val="22"/>
              </w:rPr>
              <w:t>у дужини од 100 м</w:t>
            </w:r>
            <w:r w:rsidRPr="006C4F1C">
              <w:rPr>
                <w:rFonts w:ascii="Candara" w:hAnsi="Candara" w:cs="Andalus"/>
                <w:bCs/>
                <w:color w:val="002060"/>
                <w:sz w:val="22"/>
                <w:szCs w:val="22"/>
                <w:lang w:val="sr-Cyrl-ME"/>
              </w:rPr>
              <w:t>.</w:t>
            </w:r>
          </w:p>
        </w:tc>
        <w:tc>
          <w:tcPr>
            <w:tcW w:w="4678" w:type="dxa"/>
            <w:tcBorders>
              <w:top w:val="single" w:sz="4" w:space="0" w:color="auto"/>
              <w:left w:val="single" w:sz="4" w:space="0" w:color="auto"/>
              <w:bottom w:val="single" w:sz="4" w:space="0" w:color="auto"/>
              <w:right w:val="single" w:sz="12" w:space="0" w:color="auto"/>
            </w:tcBorders>
            <w:shd w:val="clear" w:color="auto" w:fill="auto"/>
          </w:tcPr>
          <w:p w14:paraId="2D6A1CF1" w14:textId="77777777" w:rsidR="00580423" w:rsidRPr="006C4F1C" w:rsidRDefault="00580423" w:rsidP="009B6BCC">
            <w:pPr>
              <w:spacing w:before="60" w:after="60" w:line="20" w:lineRule="atLeast"/>
              <w:jc w:val="both"/>
              <w:rPr>
                <w:rFonts w:ascii="Candara" w:hAnsi="Candara" w:cs="Andalus"/>
                <w:color w:val="002060"/>
                <w:sz w:val="22"/>
                <w:szCs w:val="22"/>
              </w:rPr>
            </w:pPr>
            <w:r w:rsidRPr="006C4F1C">
              <w:rPr>
                <w:rFonts w:ascii="Candara" w:hAnsi="Candara" w:cs="Andalus"/>
                <w:color w:val="002060"/>
                <w:sz w:val="22"/>
                <w:szCs w:val="22"/>
              </w:rPr>
              <w:t>Извршена је припрема за асфалтирање и асфалтирање крака</w:t>
            </w:r>
            <w:r w:rsidRPr="006C4F1C">
              <w:rPr>
                <w:rFonts w:ascii="Candara" w:hAnsi="Candara" w:cs="Andalus"/>
                <w:color w:val="002060"/>
                <w:sz w:val="22"/>
                <w:szCs w:val="22"/>
                <w:lang w:val="sr-Cyrl-RS"/>
              </w:rPr>
              <w:t xml:space="preserve"> </w:t>
            </w:r>
            <w:r w:rsidRPr="006C4F1C">
              <w:rPr>
                <w:rFonts w:ascii="Candara" w:hAnsi="Candara" w:cs="Andalus"/>
                <w:color w:val="002060"/>
                <w:sz w:val="22"/>
                <w:szCs w:val="22"/>
              </w:rPr>
              <w:t>у  Растовцу у дужини од 2</w:t>
            </w:r>
            <w:r w:rsidRPr="006C4F1C">
              <w:rPr>
                <w:rFonts w:ascii="Candara" w:hAnsi="Candara" w:cs="Andalus"/>
                <w:color w:val="002060"/>
                <w:sz w:val="22"/>
                <w:szCs w:val="22"/>
                <w:lang w:val="sr-Cyrl-RS"/>
              </w:rPr>
              <w:t>22</w:t>
            </w:r>
            <w:r w:rsidRPr="006C4F1C">
              <w:rPr>
                <w:rFonts w:ascii="Candara" w:hAnsi="Candara" w:cs="Andalus"/>
                <w:color w:val="002060"/>
                <w:sz w:val="22"/>
                <w:szCs w:val="22"/>
              </w:rPr>
              <w:t xml:space="preserve"> м.</w:t>
            </w:r>
          </w:p>
        </w:tc>
      </w:tr>
      <w:tr w:rsidR="006544DB" w:rsidRPr="006C4F1C" w14:paraId="3E9708A7" w14:textId="77777777" w:rsidTr="006544DB">
        <w:trPr>
          <w:cantSplit/>
          <w:trHeight w:val="398"/>
        </w:trPr>
        <w:tc>
          <w:tcPr>
            <w:tcW w:w="731" w:type="dxa"/>
            <w:vMerge/>
            <w:tcBorders>
              <w:left w:val="single" w:sz="12" w:space="0" w:color="auto"/>
              <w:right w:val="single" w:sz="4" w:space="0" w:color="auto"/>
            </w:tcBorders>
            <w:shd w:val="clear" w:color="auto" w:fill="auto"/>
            <w:textDirection w:val="btLr"/>
            <w:vAlign w:val="center"/>
          </w:tcPr>
          <w:p w14:paraId="2063C958" w14:textId="77777777" w:rsidR="00580423" w:rsidRPr="006C4F1C" w:rsidRDefault="00580423" w:rsidP="003A50B5">
            <w:pPr>
              <w:spacing w:line="20" w:lineRule="atLeast"/>
              <w:jc w:val="center"/>
              <w:rPr>
                <w:rFonts w:ascii="Candara" w:hAnsi="Candara" w:cs="Andalus"/>
                <w:b/>
                <w:color w:val="002060"/>
                <w:sz w:val="22"/>
                <w:szCs w:val="22"/>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2F2FEF1D" w14:textId="77777777" w:rsidR="00580423" w:rsidRPr="006C4F1C" w:rsidRDefault="00580423" w:rsidP="00E6366E">
            <w:pPr>
              <w:spacing w:line="20" w:lineRule="atLeast"/>
              <w:jc w:val="both"/>
              <w:rPr>
                <w:rFonts w:ascii="Candara" w:hAnsi="Candara" w:cs="Andalus"/>
                <w:color w:val="002060"/>
                <w:sz w:val="22"/>
                <w:szCs w:val="22"/>
                <w:lang w:val="sr-Latn-ME"/>
              </w:rPr>
            </w:pPr>
            <w:r w:rsidRPr="006C4F1C">
              <w:rPr>
                <w:rFonts w:ascii="Candara" w:hAnsi="Candara" w:cs="Andalus"/>
                <w:color w:val="002060"/>
                <w:sz w:val="22"/>
                <w:szCs w:val="22"/>
              </w:rPr>
              <w:t xml:space="preserve">Асфалтирање приступних путева у </w:t>
            </w:r>
            <w:r w:rsidRPr="006C4F1C">
              <w:rPr>
                <w:rFonts w:ascii="Candara" w:hAnsi="Candara" w:cs="Andalus"/>
                <w:b/>
                <w:color w:val="002060"/>
                <w:sz w:val="22"/>
                <w:szCs w:val="22"/>
              </w:rPr>
              <w:t>Дуги</w:t>
            </w:r>
            <w:r w:rsidRPr="006C4F1C">
              <w:rPr>
                <w:rFonts w:ascii="Candara" w:hAnsi="Candara" w:cs="Andalus"/>
                <w:color w:val="002060"/>
                <w:sz w:val="22"/>
                <w:szCs w:val="22"/>
                <w:lang w:val="sr-Latn-ME"/>
              </w:rPr>
              <w:t>.</w:t>
            </w:r>
          </w:p>
        </w:tc>
        <w:tc>
          <w:tcPr>
            <w:tcW w:w="4678" w:type="dxa"/>
            <w:tcBorders>
              <w:top w:val="single" w:sz="4" w:space="0" w:color="auto"/>
              <w:left w:val="single" w:sz="4" w:space="0" w:color="auto"/>
              <w:bottom w:val="single" w:sz="4" w:space="0" w:color="auto"/>
              <w:right w:val="single" w:sz="12" w:space="0" w:color="auto"/>
            </w:tcBorders>
            <w:shd w:val="clear" w:color="auto" w:fill="auto"/>
          </w:tcPr>
          <w:p w14:paraId="5CF50393" w14:textId="77777777" w:rsidR="00580423" w:rsidRPr="006C4F1C" w:rsidRDefault="00580423" w:rsidP="003A50B5">
            <w:pPr>
              <w:spacing w:before="60" w:after="60" w:line="20" w:lineRule="atLeast"/>
              <w:jc w:val="both"/>
              <w:rPr>
                <w:rFonts w:ascii="Candara" w:hAnsi="Candara" w:cs="Andalus"/>
                <w:color w:val="002060"/>
                <w:sz w:val="22"/>
                <w:szCs w:val="22"/>
              </w:rPr>
            </w:pPr>
            <w:r w:rsidRPr="006C4F1C">
              <w:rPr>
                <w:rFonts w:ascii="Candara" w:hAnsi="Candara" w:cs="Andalus"/>
                <w:color w:val="002060"/>
                <w:sz w:val="22"/>
                <w:szCs w:val="22"/>
              </w:rPr>
              <w:t>Извршена је припрема за асфалтирање и асфалтирање 2 крака са регионалног пута Вир - Крстац, у селу Дуга</w:t>
            </w:r>
            <w:r w:rsidRPr="006C4F1C">
              <w:rPr>
                <w:rFonts w:ascii="Candara" w:hAnsi="Candara" w:cs="Andalus"/>
                <w:b/>
                <w:color w:val="002060"/>
                <w:sz w:val="22"/>
                <w:szCs w:val="22"/>
              </w:rPr>
              <w:t xml:space="preserve">, </w:t>
            </w:r>
            <w:r w:rsidRPr="006C4F1C">
              <w:rPr>
                <w:rFonts w:ascii="Candara" w:hAnsi="Candara" w:cs="Andalus"/>
                <w:color w:val="002060"/>
                <w:sz w:val="22"/>
                <w:szCs w:val="22"/>
              </w:rPr>
              <w:t>у укупној дужини од 250 м.</w:t>
            </w:r>
          </w:p>
        </w:tc>
      </w:tr>
      <w:tr w:rsidR="006544DB" w:rsidRPr="006C4F1C" w14:paraId="15EF1A9D" w14:textId="77777777" w:rsidTr="006544DB">
        <w:trPr>
          <w:cantSplit/>
          <w:trHeight w:val="398"/>
        </w:trPr>
        <w:tc>
          <w:tcPr>
            <w:tcW w:w="731" w:type="dxa"/>
            <w:vMerge/>
            <w:tcBorders>
              <w:left w:val="single" w:sz="12" w:space="0" w:color="auto"/>
              <w:right w:val="single" w:sz="4" w:space="0" w:color="auto"/>
            </w:tcBorders>
            <w:shd w:val="clear" w:color="auto" w:fill="auto"/>
            <w:textDirection w:val="btLr"/>
            <w:vAlign w:val="center"/>
          </w:tcPr>
          <w:p w14:paraId="4333B7DF" w14:textId="77777777" w:rsidR="00580423" w:rsidRPr="006C4F1C" w:rsidRDefault="00580423" w:rsidP="003A50B5">
            <w:pPr>
              <w:spacing w:line="20" w:lineRule="atLeast"/>
              <w:jc w:val="center"/>
              <w:rPr>
                <w:rFonts w:ascii="Candara" w:hAnsi="Candara" w:cs="Andalus"/>
                <w:b/>
                <w:color w:val="002060"/>
                <w:sz w:val="22"/>
                <w:szCs w:val="22"/>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3221D19C" w14:textId="77777777" w:rsidR="00580423" w:rsidRPr="006C4F1C" w:rsidRDefault="00580423" w:rsidP="00764141">
            <w:pPr>
              <w:tabs>
                <w:tab w:val="center" w:pos="4536"/>
                <w:tab w:val="right" w:pos="9072"/>
              </w:tabs>
              <w:spacing w:line="20" w:lineRule="atLeast"/>
              <w:jc w:val="both"/>
              <w:rPr>
                <w:rFonts w:ascii="Candara" w:hAnsi="Candara" w:cs="Andalus"/>
                <w:color w:val="002060"/>
                <w:sz w:val="22"/>
                <w:szCs w:val="22"/>
              </w:rPr>
            </w:pPr>
            <w:r w:rsidRPr="006C4F1C">
              <w:rPr>
                <w:rFonts w:ascii="Candara" w:hAnsi="Candara" w:cs="Andalus"/>
                <w:color w:val="002060"/>
                <w:sz w:val="22"/>
                <w:szCs w:val="22"/>
              </w:rPr>
              <w:t xml:space="preserve">Асфалтирање приступних путева у </w:t>
            </w:r>
            <w:r w:rsidRPr="006C4F1C">
              <w:rPr>
                <w:rFonts w:ascii="Candara" w:hAnsi="Candara" w:cs="Andalus"/>
                <w:b/>
                <w:color w:val="002060"/>
                <w:sz w:val="22"/>
                <w:szCs w:val="22"/>
              </w:rPr>
              <w:t>Милочанима</w:t>
            </w:r>
            <w:r w:rsidRPr="006C4F1C">
              <w:rPr>
                <w:rFonts w:ascii="Candara" w:hAnsi="Candara" w:cs="Andalus"/>
                <w:color w:val="002060"/>
                <w:sz w:val="22"/>
                <w:szCs w:val="22"/>
              </w:rPr>
              <w:t>:</w:t>
            </w:r>
          </w:p>
          <w:p w14:paraId="56732137" w14:textId="4FCF95A6" w:rsidR="00580423" w:rsidRPr="006C4F1C" w:rsidRDefault="00580423" w:rsidP="001C1DA5">
            <w:pPr>
              <w:numPr>
                <w:ilvl w:val="0"/>
                <w:numId w:val="25"/>
              </w:numPr>
              <w:tabs>
                <w:tab w:val="center" w:pos="566"/>
                <w:tab w:val="right" w:pos="9072"/>
              </w:tabs>
              <w:spacing w:line="20" w:lineRule="atLeast"/>
              <w:ind w:left="282" w:hanging="141"/>
              <w:jc w:val="both"/>
              <w:rPr>
                <w:rFonts w:ascii="Candara" w:hAnsi="Candara" w:cs="Andalus"/>
                <w:bCs/>
                <w:color w:val="002060"/>
                <w:sz w:val="22"/>
                <w:szCs w:val="22"/>
              </w:rPr>
            </w:pPr>
            <w:r w:rsidRPr="006C4F1C">
              <w:rPr>
                <w:rFonts w:ascii="Candara" w:hAnsi="Candara" w:cs="Andalus"/>
                <w:bCs/>
                <w:color w:val="002060"/>
                <w:sz w:val="22"/>
                <w:szCs w:val="22"/>
              </w:rPr>
              <w:t>пута који спаја села Милочани, Заврх, Завраца и Стуба (од моста Живковића до кућа Јововића)</w:t>
            </w:r>
            <w:r w:rsidR="00DF41C6" w:rsidRPr="006C4F1C">
              <w:rPr>
                <w:rFonts w:ascii="Candara" w:hAnsi="Candara" w:cs="Andalus"/>
                <w:bCs/>
                <w:color w:val="002060"/>
                <w:sz w:val="22"/>
                <w:szCs w:val="22"/>
                <w:lang w:val="sr-Cyrl-ME"/>
              </w:rPr>
              <w:t xml:space="preserve"> </w:t>
            </w:r>
            <w:r w:rsidRPr="006C4F1C">
              <w:rPr>
                <w:rFonts w:ascii="Candara" w:hAnsi="Candara" w:cs="Andalus"/>
                <w:bCs/>
                <w:color w:val="002060"/>
                <w:sz w:val="22"/>
                <w:szCs w:val="22"/>
              </w:rPr>
              <w:t>дужине 550м</w:t>
            </w:r>
            <w:r w:rsidR="00DF41C6" w:rsidRPr="006C4F1C">
              <w:rPr>
                <w:rFonts w:ascii="Candara" w:hAnsi="Candara" w:cs="Andalus"/>
                <w:bCs/>
                <w:color w:val="002060"/>
                <w:sz w:val="22"/>
                <w:szCs w:val="22"/>
                <w:lang w:val="sr-Cyrl-ME"/>
              </w:rPr>
              <w:t>,</w:t>
            </w:r>
          </w:p>
          <w:p w14:paraId="19CE2921" w14:textId="0E4D2E91" w:rsidR="00580423" w:rsidRPr="006C4F1C" w:rsidRDefault="00580423" w:rsidP="001C1DA5">
            <w:pPr>
              <w:numPr>
                <w:ilvl w:val="0"/>
                <w:numId w:val="25"/>
              </w:numPr>
              <w:tabs>
                <w:tab w:val="center" w:pos="566"/>
                <w:tab w:val="right" w:pos="9072"/>
              </w:tabs>
              <w:spacing w:line="20" w:lineRule="atLeast"/>
              <w:ind w:left="282" w:hanging="141"/>
              <w:jc w:val="both"/>
              <w:rPr>
                <w:rFonts w:ascii="Candara" w:hAnsi="Candara" w:cs="Andalus"/>
                <w:b/>
                <w:color w:val="002060"/>
                <w:sz w:val="22"/>
                <w:szCs w:val="22"/>
              </w:rPr>
            </w:pPr>
            <w:r w:rsidRPr="006C4F1C">
              <w:rPr>
                <w:rFonts w:ascii="Candara" w:hAnsi="Candara" w:cs="Andalus"/>
                <w:bCs/>
                <w:color w:val="002060"/>
                <w:sz w:val="22"/>
                <w:szCs w:val="22"/>
              </w:rPr>
              <w:t>крака од фарме Јововић до куће Радуловић у дужини цца 300 м</w:t>
            </w:r>
            <w:r w:rsidR="00DF41C6" w:rsidRPr="006C4F1C">
              <w:rPr>
                <w:rFonts w:ascii="Candara" w:hAnsi="Candara" w:cs="Andalus"/>
                <w:bCs/>
                <w:color w:val="002060"/>
                <w:sz w:val="22"/>
                <w:szCs w:val="22"/>
                <w:lang w:val="sr-Cyrl-ME"/>
              </w:rPr>
              <w:t>,</w:t>
            </w:r>
          </w:p>
          <w:p w14:paraId="150C8AEB" w14:textId="77777777" w:rsidR="00580423" w:rsidRPr="006C4F1C" w:rsidRDefault="00580423" w:rsidP="001C1DA5">
            <w:pPr>
              <w:numPr>
                <w:ilvl w:val="0"/>
                <w:numId w:val="25"/>
              </w:numPr>
              <w:tabs>
                <w:tab w:val="center" w:pos="566"/>
                <w:tab w:val="right" w:pos="9072"/>
              </w:tabs>
              <w:spacing w:line="20" w:lineRule="atLeast"/>
              <w:ind w:left="282" w:hanging="141"/>
              <w:jc w:val="both"/>
              <w:rPr>
                <w:rFonts w:ascii="Candara" w:hAnsi="Candara" w:cs="Andalus"/>
                <w:bCs/>
                <w:color w:val="002060"/>
                <w:sz w:val="22"/>
                <w:szCs w:val="22"/>
              </w:rPr>
            </w:pPr>
            <w:r w:rsidRPr="006C4F1C">
              <w:rPr>
                <w:rFonts w:ascii="Candara" w:hAnsi="Candara" w:cs="Andalus"/>
                <w:bCs/>
                <w:color w:val="002060"/>
                <w:sz w:val="22"/>
                <w:szCs w:val="22"/>
              </w:rPr>
              <w:t>пут до кућа Кадовића у дужини од 200 м,</w:t>
            </w:r>
          </w:p>
          <w:p w14:paraId="1D3A0821" w14:textId="6EA00D51" w:rsidR="00580423" w:rsidRPr="006C4F1C" w:rsidRDefault="00580423" w:rsidP="001C1DA5">
            <w:pPr>
              <w:numPr>
                <w:ilvl w:val="0"/>
                <w:numId w:val="25"/>
              </w:numPr>
              <w:tabs>
                <w:tab w:val="center" w:pos="566"/>
                <w:tab w:val="right" w:pos="9072"/>
              </w:tabs>
              <w:spacing w:after="60" w:line="20" w:lineRule="atLeast"/>
              <w:ind w:left="282" w:hanging="141"/>
              <w:jc w:val="both"/>
              <w:rPr>
                <w:rFonts w:ascii="Candara" w:hAnsi="Candara" w:cs="Andalus"/>
                <w:b/>
                <w:color w:val="002060"/>
                <w:sz w:val="22"/>
                <w:szCs w:val="22"/>
              </w:rPr>
            </w:pPr>
            <w:r w:rsidRPr="006C4F1C">
              <w:rPr>
                <w:rFonts w:ascii="Candara" w:hAnsi="Candara" w:cs="Andalus"/>
                <w:bCs/>
                <w:color w:val="002060"/>
                <w:sz w:val="22"/>
                <w:szCs w:val="22"/>
              </w:rPr>
              <w:t>пута у засеоку Коњушка у дужини од 200 м.</w:t>
            </w:r>
          </w:p>
        </w:tc>
        <w:tc>
          <w:tcPr>
            <w:tcW w:w="4678" w:type="dxa"/>
            <w:tcBorders>
              <w:top w:val="single" w:sz="4" w:space="0" w:color="auto"/>
              <w:left w:val="single" w:sz="4" w:space="0" w:color="auto"/>
              <w:bottom w:val="single" w:sz="4" w:space="0" w:color="auto"/>
              <w:right w:val="single" w:sz="12" w:space="0" w:color="auto"/>
            </w:tcBorders>
            <w:shd w:val="clear" w:color="auto" w:fill="auto"/>
          </w:tcPr>
          <w:p w14:paraId="56569AA6" w14:textId="77777777" w:rsidR="00580423" w:rsidRPr="006C4F1C" w:rsidRDefault="00580423" w:rsidP="003A50B5">
            <w:pPr>
              <w:spacing w:before="60" w:line="20" w:lineRule="atLeast"/>
              <w:jc w:val="both"/>
              <w:rPr>
                <w:rFonts w:ascii="Candara" w:hAnsi="Candara" w:cs="Andalus"/>
                <w:color w:val="002060"/>
                <w:sz w:val="22"/>
                <w:szCs w:val="22"/>
              </w:rPr>
            </w:pPr>
            <w:r w:rsidRPr="006C4F1C">
              <w:rPr>
                <w:rFonts w:ascii="Candara" w:hAnsi="Candara" w:cs="Andalus"/>
                <w:color w:val="002060"/>
                <w:sz w:val="22"/>
                <w:szCs w:val="22"/>
              </w:rPr>
              <w:t xml:space="preserve">Извршена је припрема за асфалтирање и асфалтирање приступних путева у </w:t>
            </w:r>
            <w:r w:rsidRPr="006C4F1C">
              <w:rPr>
                <w:rFonts w:ascii="Candara" w:hAnsi="Candara" w:cs="Andalus"/>
                <w:bCs/>
                <w:color w:val="002060"/>
                <w:sz w:val="22"/>
                <w:szCs w:val="22"/>
              </w:rPr>
              <w:t>Милочанима</w:t>
            </w:r>
            <w:r w:rsidRPr="006C4F1C">
              <w:rPr>
                <w:rFonts w:ascii="Candara" w:hAnsi="Candara" w:cs="Andalus"/>
                <w:color w:val="002060"/>
                <w:sz w:val="22"/>
                <w:szCs w:val="22"/>
              </w:rPr>
              <w:t>:</w:t>
            </w:r>
          </w:p>
          <w:p w14:paraId="5377C924" w14:textId="64B0B5C5" w:rsidR="00580423" w:rsidRPr="006C4F1C" w:rsidRDefault="00580423" w:rsidP="001C1DA5">
            <w:pPr>
              <w:numPr>
                <w:ilvl w:val="0"/>
                <w:numId w:val="69"/>
              </w:numPr>
              <w:spacing w:before="60" w:line="20" w:lineRule="atLeast"/>
              <w:ind w:left="227" w:hanging="142"/>
              <w:jc w:val="both"/>
              <w:rPr>
                <w:rFonts w:ascii="Candara" w:hAnsi="Candara" w:cs="Andalus"/>
                <w:color w:val="002060"/>
                <w:sz w:val="22"/>
                <w:szCs w:val="22"/>
              </w:rPr>
            </w:pPr>
            <w:r w:rsidRPr="006C4F1C">
              <w:rPr>
                <w:rFonts w:ascii="Candara" w:hAnsi="Candara" w:cs="Andalus"/>
                <w:color w:val="002060"/>
                <w:sz w:val="22"/>
                <w:szCs w:val="22"/>
              </w:rPr>
              <w:t>крака који повезује обилазницу са путем кроз Заврх у дужини од 250 м</w:t>
            </w:r>
            <w:r w:rsidR="00DF41C6" w:rsidRPr="006C4F1C">
              <w:rPr>
                <w:rFonts w:ascii="Candara" w:hAnsi="Candara" w:cs="Andalus"/>
                <w:color w:val="002060"/>
                <w:sz w:val="22"/>
                <w:szCs w:val="22"/>
                <w:lang w:val="sr-Cyrl-ME"/>
              </w:rPr>
              <w:t>,</w:t>
            </w:r>
          </w:p>
          <w:p w14:paraId="356C4711" w14:textId="77777777" w:rsidR="00580423" w:rsidRPr="006C4F1C" w:rsidRDefault="00580423" w:rsidP="001C1DA5">
            <w:pPr>
              <w:numPr>
                <w:ilvl w:val="0"/>
                <w:numId w:val="69"/>
              </w:numPr>
              <w:spacing w:before="60" w:line="20" w:lineRule="atLeast"/>
              <w:ind w:left="227" w:hanging="142"/>
              <w:jc w:val="both"/>
              <w:rPr>
                <w:rFonts w:ascii="Candara" w:hAnsi="Candara" w:cs="Andalus"/>
                <w:color w:val="002060"/>
                <w:sz w:val="22"/>
                <w:szCs w:val="22"/>
              </w:rPr>
            </w:pPr>
            <w:r w:rsidRPr="006C4F1C">
              <w:rPr>
                <w:rFonts w:ascii="Candara" w:hAnsi="Candara" w:cs="Andalus"/>
                <w:color w:val="002060"/>
                <w:sz w:val="22"/>
                <w:szCs w:val="22"/>
              </w:rPr>
              <w:t>крака са пута кроз Милочане у дужини од 100 м.</w:t>
            </w:r>
          </w:p>
        </w:tc>
      </w:tr>
      <w:tr w:rsidR="006544DB" w:rsidRPr="006C4F1C" w14:paraId="7C200D57" w14:textId="77777777" w:rsidTr="006544DB">
        <w:trPr>
          <w:cantSplit/>
          <w:trHeight w:val="398"/>
        </w:trPr>
        <w:tc>
          <w:tcPr>
            <w:tcW w:w="731" w:type="dxa"/>
            <w:vMerge/>
            <w:tcBorders>
              <w:left w:val="single" w:sz="12" w:space="0" w:color="auto"/>
              <w:right w:val="single" w:sz="4" w:space="0" w:color="auto"/>
            </w:tcBorders>
            <w:shd w:val="clear" w:color="auto" w:fill="auto"/>
            <w:textDirection w:val="btLr"/>
            <w:vAlign w:val="center"/>
          </w:tcPr>
          <w:p w14:paraId="10DCBECC" w14:textId="77777777" w:rsidR="00580423" w:rsidRPr="006C4F1C" w:rsidRDefault="00580423" w:rsidP="003A50B5">
            <w:pPr>
              <w:spacing w:line="20" w:lineRule="atLeast"/>
              <w:jc w:val="center"/>
              <w:rPr>
                <w:rFonts w:ascii="Candara" w:hAnsi="Candara" w:cs="Andalus"/>
                <w:b/>
                <w:color w:val="002060"/>
                <w:sz w:val="22"/>
                <w:szCs w:val="22"/>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7F904FB4" w14:textId="77777777" w:rsidR="00580423" w:rsidRPr="006C4F1C" w:rsidRDefault="00580423" w:rsidP="003A50B5">
            <w:pPr>
              <w:tabs>
                <w:tab w:val="center" w:pos="4536"/>
                <w:tab w:val="right" w:pos="9072"/>
              </w:tabs>
              <w:spacing w:before="60" w:after="60" w:line="20" w:lineRule="atLeast"/>
              <w:jc w:val="both"/>
              <w:rPr>
                <w:rFonts w:ascii="Candara" w:hAnsi="Candara" w:cs="Andalus"/>
                <w:bCs/>
                <w:color w:val="002060"/>
                <w:sz w:val="22"/>
                <w:szCs w:val="22"/>
                <w:lang w:val="sr-Cyrl-RS"/>
              </w:rPr>
            </w:pPr>
            <w:r w:rsidRPr="006C4F1C">
              <w:rPr>
                <w:rFonts w:ascii="Candara" w:hAnsi="Candara" w:cs="Andalus"/>
                <w:color w:val="002060"/>
                <w:sz w:val="22"/>
                <w:szCs w:val="22"/>
              </w:rPr>
              <w:t xml:space="preserve">Асфалтирање </w:t>
            </w:r>
            <w:r w:rsidRPr="006C4F1C">
              <w:rPr>
                <w:rFonts w:ascii="Candara" w:hAnsi="Candara" w:cs="Andalus"/>
                <w:bCs/>
                <w:color w:val="002060"/>
                <w:sz w:val="22"/>
                <w:szCs w:val="22"/>
              </w:rPr>
              <w:t xml:space="preserve">путева у </w:t>
            </w:r>
            <w:r w:rsidRPr="006C4F1C">
              <w:rPr>
                <w:rFonts w:ascii="Candara" w:hAnsi="Candara" w:cs="Andalus"/>
                <w:b/>
                <w:bCs/>
                <w:color w:val="002060"/>
                <w:sz w:val="22"/>
                <w:szCs w:val="22"/>
              </w:rPr>
              <w:t>Шипачну</w:t>
            </w:r>
            <w:r w:rsidRPr="006C4F1C">
              <w:rPr>
                <w:rFonts w:ascii="Candara" w:hAnsi="Candara" w:cs="Andalus"/>
                <w:bCs/>
                <w:color w:val="002060"/>
                <w:sz w:val="22"/>
                <w:szCs w:val="22"/>
                <w:lang w:val="sr-Cyrl-RS"/>
              </w:rPr>
              <w:t>:</w:t>
            </w:r>
          </w:p>
          <w:p w14:paraId="5E4EA40D" w14:textId="77777777" w:rsidR="00580423" w:rsidRPr="006C4F1C" w:rsidRDefault="00580423" w:rsidP="001C1DA5">
            <w:pPr>
              <w:numPr>
                <w:ilvl w:val="0"/>
                <w:numId w:val="26"/>
              </w:numPr>
              <w:tabs>
                <w:tab w:val="center" w:pos="566"/>
                <w:tab w:val="right" w:pos="9072"/>
              </w:tabs>
              <w:spacing w:before="60" w:line="20" w:lineRule="atLeast"/>
              <w:ind w:left="282" w:hanging="141"/>
              <w:jc w:val="both"/>
              <w:rPr>
                <w:rFonts w:ascii="Candara" w:hAnsi="Candara" w:cs="Andalus"/>
                <w:bCs/>
                <w:color w:val="002060"/>
                <w:sz w:val="22"/>
                <w:szCs w:val="22"/>
              </w:rPr>
            </w:pPr>
            <w:r w:rsidRPr="006C4F1C">
              <w:rPr>
                <w:rFonts w:ascii="Candara" w:hAnsi="Candara" w:cs="Andalus"/>
                <w:bCs/>
                <w:color w:val="002060"/>
                <w:sz w:val="22"/>
                <w:szCs w:val="22"/>
              </w:rPr>
              <w:t>пута до кућа Божовића, Мијатовића и Чоловића у дужини од 1500 м,</w:t>
            </w:r>
          </w:p>
          <w:p w14:paraId="09F863B6" w14:textId="77777777" w:rsidR="00580423" w:rsidRPr="006C4F1C" w:rsidRDefault="00580423" w:rsidP="001C1DA5">
            <w:pPr>
              <w:numPr>
                <w:ilvl w:val="0"/>
                <w:numId w:val="26"/>
              </w:numPr>
              <w:tabs>
                <w:tab w:val="center" w:pos="566"/>
                <w:tab w:val="right" w:pos="9072"/>
              </w:tabs>
              <w:spacing w:before="60" w:line="20" w:lineRule="atLeast"/>
              <w:ind w:left="282" w:hanging="141"/>
              <w:jc w:val="both"/>
              <w:rPr>
                <w:rFonts w:ascii="Candara" w:hAnsi="Candara" w:cs="Andalus"/>
                <w:bCs/>
                <w:color w:val="002060"/>
                <w:sz w:val="22"/>
                <w:szCs w:val="22"/>
              </w:rPr>
            </w:pPr>
            <w:r w:rsidRPr="006C4F1C">
              <w:rPr>
                <w:rFonts w:ascii="Candara" w:hAnsi="Candara" w:cs="Andalus"/>
                <w:bCs/>
                <w:color w:val="002060"/>
                <w:sz w:val="22"/>
                <w:szCs w:val="22"/>
              </w:rPr>
              <w:t>пут</w:t>
            </w:r>
            <w:r w:rsidRPr="006C4F1C">
              <w:rPr>
                <w:rFonts w:ascii="Candara" w:hAnsi="Candara" w:cs="Andalus"/>
                <w:bCs/>
                <w:color w:val="002060"/>
                <w:sz w:val="22"/>
                <w:szCs w:val="22"/>
                <w:lang w:val="sr-Cyrl-ME"/>
              </w:rPr>
              <w:t xml:space="preserve">а  </w:t>
            </w:r>
            <w:r w:rsidRPr="006C4F1C">
              <w:rPr>
                <w:rFonts w:ascii="Candara" w:hAnsi="Candara" w:cs="Andalus"/>
                <w:bCs/>
                <w:color w:val="002060"/>
                <w:sz w:val="22"/>
                <w:szCs w:val="22"/>
              </w:rPr>
              <w:t xml:space="preserve">Дубрава </w:t>
            </w:r>
            <w:r w:rsidRPr="006C4F1C">
              <w:rPr>
                <w:rFonts w:ascii="Candara" w:hAnsi="Candara" w:cs="Andalus"/>
                <w:bCs/>
                <w:color w:val="002060"/>
                <w:sz w:val="22"/>
                <w:szCs w:val="22"/>
                <w:lang w:val="sr-Cyrl-RS"/>
              </w:rPr>
              <w:t xml:space="preserve">- </w:t>
            </w:r>
            <w:r w:rsidRPr="006C4F1C">
              <w:rPr>
                <w:rFonts w:ascii="Candara" w:hAnsi="Candara" w:cs="Andalus"/>
                <w:bCs/>
                <w:color w:val="002060"/>
                <w:sz w:val="22"/>
                <w:szCs w:val="22"/>
              </w:rPr>
              <w:t>Стојановић</w:t>
            </w:r>
            <w:r w:rsidRPr="006C4F1C">
              <w:rPr>
                <w:rFonts w:ascii="Candara" w:hAnsi="Candara" w:cs="Andalus"/>
                <w:bCs/>
                <w:color w:val="002060"/>
                <w:sz w:val="22"/>
                <w:szCs w:val="22"/>
                <w:lang w:val="sr-Cyrl-RS"/>
              </w:rPr>
              <w:t>и</w:t>
            </w:r>
            <w:r w:rsidRPr="006C4F1C">
              <w:rPr>
                <w:rFonts w:ascii="Candara" w:hAnsi="Candara" w:cs="Andalus"/>
                <w:bCs/>
                <w:color w:val="002060"/>
                <w:sz w:val="22"/>
                <w:szCs w:val="22"/>
              </w:rPr>
              <w:t xml:space="preserve"> у дужини око 600 м</w:t>
            </w:r>
            <w:r w:rsidRPr="006C4F1C">
              <w:rPr>
                <w:rFonts w:ascii="Candara" w:hAnsi="Candara" w:cs="Andalus"/>
                <w:bCs/>
                <w:color w:val="002060"/>
                <w:sz w:val="22"/>
                <w:szCs w:val="22"/>
                <w:lang w:val="sr-Cyrl-RS"/>
              </w:rPr>
              <w:t>.</w:t>
            </w:r>
            <w:r w:rsidRPr="006C4F1C">
              <w:rPr>
                <w:rFonts w:ascii="Candara" w:hAnsi="Candara" w:cs="Andalus"/>
                <w:bCs/>
                <w:color w:val="002060"/>
                <w:sz w:val="22"/>
                <w:szCs w:val="22"/>
                <w:lang w:val="sr-Latn-ME"/>
              </w:rPr>
              <w:t xml:space="preserve"> </w:t>
            </w:r>
          </w:p>
        </w:tc>
        <w:tc>
          <w:tcPr>
            <w:tcW w:w="4678" w:type="dxa"/>
            <w:tcBorders>
              <w:top w:val="single" w:sz="4" w:space="0" w:color="auto"/>
              <w:left w:val="single" w:sz="4" w:space="0" w:color="auto"/>
              <w:bottom w:val="single" w:sz="4" w:space="0" w:color="auto"/>
              <w:right w:val="single" w:sz="12" w:space="0" w:color="auto"/>
            </w:tcBorders>
            <w:shd w:val="clear" w:color="auto" w:fill="auto"/>
          </w:tcPr>
          <w:p w14:paraId="1916008E" w14:textId="77777777" w:rsidR="00580423" w:rsidRPr="006C4F1C" w:rsidRDefault="00580423" w:rsidP="003A50B5">
            <w:pPr>
              <w:spacing w:before="60" w:after="60" w:line="20" w:lineRule="atLeast"/>
              <w:jc w:val="both"/>
              <w:rPr>
                <w:rFonts w:ascii="Candara" w:hAnsi="Candara" w:cs="Andalus"/>
                <w:color w:val="002060"/>
                <w:sz w:val="22"/>
                <w:szCs w:val="22"/>
              </w:rPr>
            </w:pPr>
            <w:r w:rsidRPr="006C4F1C">
              <w:rPr>
                <w:rFonts w:ascii="Candara" w:hAnsi="Candara" w:cs="Andalus"/>
                <w:color w:val="002060"/>
                <w:sz w:val="22"/>
                <w:szCs w:val="22"/>
              </w:rPr>
              <w:t xml:space="preserve">Извршена је припрема за асфалтирање и асфалтирање крака у селу </w:t>
            </w:r>
            <w:r w:rsidRPr="006C4F1C">
              <w:rPr>
                <w:rFonts w:ascii="Candara" w:hAnsi="Candara" w:cs="Andalus"/>
                <w:bCs/>
                <w:color w:val="002060"/>
                <w:sz w:val="22"/>
                <w:szCs w:val="22"/>
              </w:rPr>
              <w:t>Шипачно</w:t>
            </w:r>
            <w:r w:rsidRPr="006C4F1C">
              <w:rPr>
                <w:rFonts w:ascii="Candara" w:hAnsi="Candara" w:cs="Andalus"/>
                <w:color w:val="002060"/>
                <w:sz w:val="22"/>
                <w:szCs w:val="22"/>
              </w:rPr>
              <w:t xml:space="preserve"> у дужини од 180 м.</w:t>
            </w:r>
          </w:p>
        </w:tc>
      </w:tr>
      <w:tr w:rsidR="006544DB" w:rsidRPr="006C4F1C" w14:paraId="5694B183" w14:textId="77777777" w:rsidTr="006544DB">
        <w:trPr>
          <w:cantSplit/>
          <w:trHeight w:val="398"/>
        </w:trPr>
        <w:tc>
          <w:tcPr>
            <w:tcW w:w="731" w:type="dxa"/>
            <w:vMerge/>
            <w:tcBorders>
              <w:left w:val="single" w:sz="12" w:space="0" w:color="auto"/>
              <w:right w:val="single" w:sz="4" w:space="0" w:color="auto"/>
            </w:tcBorders>
            <w:shd w:val="clear" w:color="auto" w:fill="auto"/>
            <w:textDirection w:val="btLr"/>
            <w:vAlign w:val="center"/>
          </w:tcPr>
          <w:p w14:paraId="74ACC6ED" w14:textId="77777777" w:rsidR="00580423" w:rsidRPr="006C4F1C" w:rsidRDefault="00580423" w:rsidP="003A50B5">
            <w:pPr>
              <w:spacing w:line="20" w:lineRule="atLeast"/>
              <w:jc w:val="center"/>
              <w:rPr>
                <w:rFonts w:ascii="Candara" w:hAnsi="Candara" w:cs="Andalus"/>
                <w:b/>
                <w:color w:val="002060"/>
                <w:sz w:val="22"/>
                <w:szCs w:val="22"/>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235869E9" w14:textId="77777777" w:rsidR="00580423" w:rsidRPr="006C4F1C" w:rsidRDefault="00580423" w:rsidP="003A50B5">
            <w:pPr>
              <w:tabs>
                <w:tab w:val="center" w:pos="4536"/>
                <w:tab w:val="right" w:pos="9072"/>
              </w:tabs>
              <w:spacing w:before="60" w:after="60" w:line="20" w:lineRule="atLeast"/>
              <w:jc w:val="both"/>
              <w:rPr>
                <w:rFonts w:ascii="Candara" w:hAnsi="Candara" w:cs="Andalus"/>
                <w:bCs/>
                <w:color w:val="002060"/>
                <w:sz w:val="22"/>
                <w:szCs w:val="22"/>
                <w:lang w:val="sr-Cyrl-RS"/>
              </w:rPr>
            </w:pPr>
            <w:r w:rsidRPr="006C4F1C">
              <w:rPr>
                <w:rFonts w:ascii="Candara" w:hAnsi="Candara" w:cs="Andalus"/>
                <w:color w:val="002060"/>
                <w:sz w:val="22"/>
                <w:szCs w:val="22"/>
              </w:rPr>
              <w:t xml:space="preserve">Асфалтирање </w:t>
            </w:r>
            <w:r w:rsidRPr="006C4F1C">
              <w:rPr>
                <w:rFonts w:ascii="Candara" w:hAnsi="Candara" w:cs="Andalus"/>
                <w:bCs/>
                <w:color w:val="002060"/>
                <w:sz w:val="22"/>
                <w:szCs w:val="22"/>
              </w:rPr>
              <w:t xml:space="preserve">путева у </w:t>
            </w:r>
            <w:r w:rsidRPr="006C4F1C">
              <w:rPr>
                <w:rFonts w:ascii="Candara" w:hAnsi="Candara" w:cs="Andalus"/>
                <w:b/>
                <w:bCs/>
                <w:color w:val="002060"/>
                <w:sz w:val="22"/>
                <w:szCs w:val="22"/>
              </w:rPr>
              <w:t>Јасеновом Пољу</w:t>
            </w:r>
            <w:r w:rsidRPr="006C4F1C">
              <w:rPr>
                <w:rFonts w:ascii="Candara" w:hAnsi="Candara" w:cs="Andalus"/>
                <w:bCs/>
                <w:color w:val="002060"/>
                <w:sz w:val="22"/>
                <w:szCs w:val="22"/>
                <w:lang w:val="sr-Cyrl-RS"/>
              </w:rPr>
              <w:t>:</w:t>
            </w:r>
          </w:p>
          <w:p w14:paraId="11E3D435" w14:textId="4200213B" w:rsidR="00580423" w:rsidRPr="006C4F1C" w:rsidRDefault="00580423" w:rsidP="001C1DA5">
            <w:pPr>
              <w:numPr>
                <w:ilvl w:val="0"/>
                <w:numId w:val="27"/>
              </w:numPr>
              <w:tabs>
                <w:tab w:val="center" w:pos="566"/>
                <w:tab w:val="right" w:pos="9072"/>
              </w:tabs>
              <w:spacing w:before="60" w:line="20" w:lineRule="atLeast"/>
              <w:ind w:left="282" w:hanging="141"/>
              <w:jc w:val="both"/>
              <w:rPr>
                <w:rFonts w:ascii="Candara" w:hAnsi="Candara" w:cs="Andalus"/>
                <w:bCs/>
                <w:color w:val="002060"/>
                <w:sz w:val="22"/>
                <w:szCs w:val="22"/>
                <w:lang w:val="sr-Cyrl-RS"/>
              </w:rPr>
            </w:pPr>
            <w:r w:rsidRPr="006C4F1C">
              <w:rPr>
                <w:rFonts w:ascii="Candara" w:hAnsi="Candara" w:cs="Andalus"/>
                <w:bCs/>
                <w:color w:val="002060"/>
                <w:sz w:val="22"/>
                <w:szCs w:val="22"/>
              </w:rPr>
              <w:t>пута до куће Тодоровића у дужини од 600 м,</w:t>
            </w:r>
            <w:r w:rsidRPr="006C4F1C">
              <w:rPr>
                <w:rFonts w:ascii="Candara" w:hAnsi="Candara" w:cs="Andalus"/>
                <w:bCs/>
                <w:color w:val="002060"/>
                <w:sz w:val="22"/>
                <w:szCs w:val="22"/>
                <w:lang w:val="sr-Cyrl-RS"/>
              </w:rPr>
              <w:t xml:space="preserve"> </w:t>
            </w:r>
          </w:p>
          <w:p w14:paraId="6C50B072" w14:textId="1A07A2E3" w:rsidR="00580423" w:rsidRPr="006C4F1C" w:rsidRDefault="00580423" w:rsidP="001C1DA5">
            <w:pPr>
              <w:numPr>
                <w:ilvl w:val="0"/>
                <w:numId w:val="27"/>
              </w:numPr>
              <w:tabs>
                <w:tab w:val="center" w:pos="566"/>
                <w:tab w:val="right" w:pos="9072"/>
              </w:tabs>
              <w:spacing w:before="60" w:line="20" w:lineRule="atLeast"/>
              <w:ind w:left="282" w:hanging="141"/>
              <w:jc w:val="both"/>
              <w:rPr>
                <w:rFonts w:ascii="Candara" w:hAnsi="Candara" w:cs="Andalus"/>
                <w:bCs/>
                <w:color w:val="002060"/>
                <w:sz w:val="22"/>
                <w:szCs w:val="22"/>
                <w:lang w:val="sr-Cyrl-RS"/>
              </w:rPr>
            </w:pPr>
            <w:r w:rsidRPr="006C4F1C">
              <w:rPr>
                <w:rFonts w:ascii="Candara" w:hAnsi="Candara" w:cs="Andalus"/>
                <w:bCs/>
                <w:color w:val="002060"/>
                <w:sz w:val="22"/>
                <w:szCs w:val="22"/>
              </w:rPr>
              <w:t xml:space="preserve">пута кроз Јасеново Полље (засеок Кућиштине) у дужини од 1 км.  </w:t>
            </w:r>
          </w:p>
        </w:tc>
        <w:tc>
          <w:tcPr>
            <w:tcW w:w="4678" w:type="dxa"/>
            <w:tcBorders>
              <w:top w:val="single" w:sz="4" w:space="0" w:color="auto"/>
              <w:left w:val="single" w:sz="4" w:space="0" w:color="auto"/>
              <w:bottom w:val="single" w:sz="4" w:space="0" w:color="auto"/>
              <w:right w:val="single" w:sz="12" w:space="0" w:color="auto"/>
            </w:tcBorders>
            <w:shd w:val="clear" w:color="auto" w:fill="auto"/>
          </w:tcPr>
          <w:p w14:paraId="6E8DF248" w14:textId="77777777" w:rsidR="00580423" w:rsidRPr="006C4F1C" w:rsidRDefault="00580423" w:rsidP="003A50B5">
            <w:pPr>
              <w:spacing w:before="60" w:after="60" w:line="20" w:lineRule="atLeast"/>
              <w:jc w:val="both"/>
              <w:rPr>
                <w:rFonts w:ascii="Candara" w:hAnsi="Candara" w:cs="Andalus"/>
                <w:color w:val="002060"/>
                <w:sz w:val="22"/>
                <w:szCs w:val="22"/>
              </w:rPr>
            </w:pPr>
            <w:r w:rsidRPr="006C4F1C">
              <w:rPr>
                <w:rFonts w:ascii="Candara" w:hAnsi="Candara" w:cs="Andalus"/>
                <w:color w:val="002060"/>
                <w:sz w:val="22"/>
                <w:szCs w:val="22"/>
              </w:rPr>
              <w:t xml:space="preserve">Извршена је припрема за асфалтирање и асфалтирање крака у селу </w:t>
            </w:r>
            <w:r w:rsidRPr="006C4F1C">
              <w:rPr>
                <w:rFonts w:ascii="Candara" w:hAnsi="Candara" w:cs="Andalus"/>
                <w:bCs/>
                <w:color w:val="002060"/>
                <w:sz w:val="22"/>
                <w:szCs w:val="22"/>
              </w:rPr>
              <w:t>Јасеново Поље</w:t>
            </w:r>
            <w:r w:rsidRPr="006C4F1C">
              <w:rPr>
                <w:rFonts w:ascii="Candara" w:hAnsi="Candara" w:cs="Andalus"/>
                <w:color w:val="002060"/>
                <w:sz w:val="22"/>
                <w:szCs w:val="22"/>
              </w:rPr>
              <w:t xml:space="preserve"> у дужини од 220 м.</w:t>
            </w:r>
          </w:p>
        </w:tc>
      </w:tr>
      <w:tr w:rsidR="006544DB" w:rsidRPr="006C4F1C" w14:paraId="188C7208" w14:textId="77777777" w:rsidTr="006544DB">
        <w:trPr>
          <w:cantSplit/>
          <w:trHeight w:val="398"/>
        </w:trPr>
        <w:tc>
          <w:tcPr>
            <w:tcW w:w="731" w:type="dxa"/>
            <w:vMerge/>
            <w:tcBorders>
              <w:left w:val="single" w:sz="12" w:space="0" w:color="auto"/>
              <w:right w:val="single" w:sz="4" w:space="0" w:color="auto"/>
            </w:tcBorders>
            <w:shd w:val="clear" w:color="auto" w:fill="auto"/>
            <w:textDirection w:val="btLr"/>
            <w:vAlign w:val="center"/>
          </w:tcPr>
          <w:p w14:paraId="216AC416" w14:textId="77777777" w:rsidR="00580423" w:rsidRPr="006C4F1C" w:rsidRDefault="00580423" w:rsidP="003A50B5">
            <w:pPr>
              <w:spacing w:line="20" w:lineRule="atLeast"/>
              <w:jc w:val="center"/>
              <w:rPr>
                <w:rFonts w:ascii="Candara" w:hAnsi="Candara" w:cs="Andalus"/>
                <w:b/>
                <w:color w:val="002060"/>
                <w:sz w:val="22"/>
                <w:szCs w:val="22"/>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17F13D23" w14:textId="77777777" w:rsidR="00580423" w:rsidRPr="006C4F1C" w:rsidRDefault="00580423" w:rsidP="003A50B5">
            <w:pPr>
              <w:tabs>
                <w:tab w:val="center" w:pos="4536"/>
                <w:tab w:val="right" w:pos="9072"/>
              </w:tabs>
              <w:spacing w:before="60" w:after="60" w:line="20" w:lineRule="atLeast"/>
              <w:jc w:val="both"/>
              <w:rPr>
                <w:rFonts w:ascii="Candara" w:hAnsi="Candara" w:cs="Andalus"/>
                <w:b/>
                <w:bCs/>
                <w:color w:val="002060"/>
                <w:sz w:val="22"/>
                <w:szCs w:val="22"/>
              </w:rPr>
            </w:pPr>
            <w:r w:rsidRPr="006C4F1C">
              <w:rPr>
                <w:rFonts w:ascii="Candara" w:hAnsi="Candara" w:cs="Andalus"/>
                <w:color w:val="002060"/>
                <w:sz w:val="22"/>
                <w:szCs w:val="22"/>
              </w:rPr>
              <w:t xml:space="preserve">Асфалтирање </w:t>
            </w:r>
            <w:r w:rsidRPr="006C4F1C">
              <w:rPr>
                <w:rFonts w:ascii="Candara" w:hAnsi="Candara" w:cs="Andalus"/>
                <w:bCs/>
                <w:color w:val="002060"/>
                <w:sz w:val="22"/>
                <w:szCs w:val="22"/>
              </w:rPr>
              <w:t xml:space="preserve">путева у </w:t>
            </w:r>
            <w:r w:rsidRPr="006C4F1C">
              <w:rPr>
                <w:rFonts w:ascii="Candara" w:hAnsi="Candara" w:cs="Andalus"/>
                <w:b/>
                <w:bCs/>
                <w:color w:val="002060"/>
                <w:sz w:val="22"/>
                <w:szCs w:val="22"/>
              </w:rPr>
              <w:t>Ораху:</w:t>
            </w:r>
          </w:p>
          <w:p w14:paraId="1CC32396" w14:textId="4CA3127F" w:rsidR="00580423" w:rsidRPr="006C4F1C" w:rsidRDefault="00580423" w:rsidP="001C1DA5">
            <w:pPr>
              <w:pStyle w:val="ListParagraph"/>
              <w:numPr>
                <w:ilvl w:val="0"/>
                <w:numId w:val="28"/>
              </w:numPr>
              <w:tabs>
                <w:tab w:val="center" w:pos="4536"/>
                <w:tab w:val="right" w:pos="9072"/>
              </w:tabs>
              <w:spacing w:before="60" w:after="60" w:line="20" w:lineRule="atLeast"/>
              <w:ind w:left="282" w:hanging="141"/>
              <w:jc w:val="both"/>
              <w:rPr>
                <w:rFonts w:ascii="Candara" w:hAnsi="Candara" w:cs="Andalus"/>
                <w:bCs/>
                <w:color w:val="002060"/>
              </w:rPr>
            </w:pPr>
            <w:r w:rsidRPr="006C4F1C">
              <w:rPr>
                <w:rFonts w:ascii="Candara" w:hAnsi="Candara" w:cs="Andalus"/>
                <w:bCs/>
                <w:color w:val="002060"/>
              </w:rPr>
              <w:t>пута (дионице пута Ивање - Рађево – Орах) од цркве у Ораху према Горњем Ораху у дужини цца 1</w:t>
            </w:r>
            <w:r w:rsidRPr="006C4F1C">
              <w:rPr>
                <w:rFonts w:ascii="Candara" w:hAnsi="Candara" w:cs="Andalus"/>
                <w:bCs/>
                <w:color w:val="002060"/>
                <w:lang w:val="sr-Cyrl-RS"/>
              </w:rPr>
              <w:t>,6</w:t>
            </w:r>
            <w:r w:rsidRPr="006C4F1C">
              <w:rPr>
                <w:rFonts w:ascii="Candara" w:hAnsi="Candara" w:cs="Andalus"/>
                <w:bCs/>
                <w:color w:val="002060"/>
              </w:rPr>
              <w:t xml:space="preserve"> км</w:t>
            </w:r>
            <w:r w:rsidR="00F75903" w:rsidRPr="006C4F1C">
              <w:rPr>
                <w:rFonts w:ascii="Candara" w:hAnsi="Candara" w:cs="Andalus"/>
                <w:bCs/>
                <w:color w:val="002060"/>
                <w:lang w:val="sr-Cyrl-RS"/>
              </w:rPr>
              <w:t>,</w:t>
            </w:r>
            <w:r w:rsidRPr="006C4F1C">
              <w:rPr>
                <w:rFonts w:ascii="Candara" w:hAnsi="Candara" w:cs="Andalus"/>
                <w:bCs/>
                <w:color w:val="002060"/>
                <w:lang w:val="sr-Latn-ME"/>
              </w:rPr>
              <w:t xml:space="preserve">   </w:t>
            </w:r>
          </w:p>
          <w:p w14:paraId="0538E9FE" w14:textId="77777777" w:rsidR="00580423" w:rsidRPr="006C4F1C" w:rsidRDefault="00580423" w:rsidP="001C1DA5">
            <w:pPr>
              <w:pStyle w:val="ListParagraph"/>
              <w:numPr>
                <w:ilvl w:val="0"/>
                <w:numId w:val="28"/>
              </w:numPr>
              <w:tabs>
                <w:tab w:val="center" w:pos="4536"/>
                <w:tab w:val="right" w:pos="9072"/>
              </w:tabs>
              <w:spacing w:before="60" w:after="60" w:line="20" w:lineRule="atLeast"/>
              <w:ind w:left="282" w:hanging="141"/>
              <w:jc w:val="both"/>
              <w:rPr>
                <w:rFonts w:ascii="Candara" w:hAnsi="Candara" w:cs="Andalus"/>
                <w:bCs/>
                <w:color w:val="002060"/>
              </w:rPr>
            </w:pPr>
            <w:r w:rsidRPr="006C4F1C">
              <w:rPr>
                <w:rFonts w:ascii="Candara" w:hAnsi="Candara" w:cs="Andalus"/>
                <w:bCs/>
                <w:color w:val="002060"/>
                <w:lang w:val="sr-Latn-ME"/>
              </w:rPr>
              <w:t xml:space="preserve">крака кроз </w:t>
            </w:r>
            <w:r w:rsidRPr="006C4F1C">
              <w:rPr>
                <w:rFonts w:ascii="Candara" w:hAnsi="Candara" w:cs="Andalus"/>
                <w:bCs/>
                <w:color w:val="002060"/>
                <w:lang w:val="sr-Cyrl-RS"/>
              </w:rPr>
              <w:t xml:space="preserve">село </w:t>
            </w:r>
            <w:r w:rsidRPr="006C4F1C">
              <w:rPr>
                <w:rFonts w:ascii="Candara" w:hAnsi="Candara" w:cs="Andalus"/>
                <w:bCs/>
                <w:color w:val="002060"/>
                <w:lang w:val="sr-Latn-ME"/>
              </w:rPr>
              <w:t>Орах</w:t>
            </w:r>
            <w:r w:rsidRPr="006C4F1C">
              <w:rPr>
                <w:rFonts w:ascii="Candara" w:hAnsi="Candara" w:cs="Andalus"/>
                <w:bCs/>
                <w:color w:val="002060"/>
                <w:lang w:val="sr-Cyrl-RS"/>
              </w:rPr>
              <w:t>.</w:t>
            </w:r>
          </w:p>
        </w:tc>
        <w:tc>
          <w:tcPr>
            <w:tcW w:w="4678" w:type="dxa"/>
            <w:tcBorders>
              <w:top w:val="single" w:sz="4" w:space="0" w:color="auto"/>
              <w:left w:val="single" w:sz="4" w:space="0" w:color="auto"/>
              <w:bottom w:val="single" w:sz="4" w:space="0" w:color="auto"/>
              <w:right w:val="single" w:sz="12" w:space="0" w:color="auto"/>
            </w:tcBorders>
            <w:shd w:val="clear" w:color="auto" w:fill="auto"/>
          </w:tcPr>
          <w:p w14:paraId="73756719" w14:textId="77777777" w:rsidR="00580423" w:rsidRPr="006C4F1C" w:rsidRDefault="00580423" w:rsidP="003A50B5">
            <w:pPr>
              <w:spacing w:before="60" w:after="60" w:line="20" w:lineRule="atLeast"/>
              <w:jc w:val="both"/>
              <w:rPr>
                <w:rFonts w:ascii="Candara" w:hAnsi="Candara" w:cs="Andalus"/>
                <w:color w:val="002060"/>
                <w:sz w:val="22"/>
                <w:szCs w:val="22"/>
              </w:rPr>
            </w:pPr>
            <w:r w:rsidRPr="006C4F1C">
              <w:rPr>
                <w:rFonts w:ascii="Candara" w:hAnsi="Candara" w:cs="Andalus"/>
                <w:color w:val="002060"/>
                <w:sz w:val="22"/>
                <w:szCs w:val="22"/>
              </w:rPr>
              <w:t xml:space="preserve">Извршена је припрема за асфалтирање и асфалтирање крака у селу </w:t>
            </w:r>
            <w:r w:rsidRPr="006C4F1C">
              <w:rPr>
                <w:rFonts w:ascii="Candara" w:hAnsi="Candara" w:cs="Andalus"/>
                <w:bCs/>
                <w:color w:val="002060"/>
                <w:sz w:val="22"/>
                <w:szCs w:val="22"/>
              </w:rPr>
              <w:t>Орах</w:t>
            </w:r>
            <w:r w:rsidRPr="006C4F1C">
              <w:rPr>
                <w:rFonts w:ascii="Candara" w:hAnsi="Candara" w:cs="Andalus"/>
                <w:color w:val="002060"/>
                <w:sz w:val="22"/>
                <w:szCs w:val="22"/>
              </w:rPr>
              <w:t xml:space="preserve"> у дужини од 150 м.</w:t>
            </w:r>
          </w:p>
          <w:p w14:paraId="7A012244" w14:textId="77777777" w:rsidR="00580423" w:rsidRPr="006C4F1C" w:rsidRDefault="00580423" w:rsidP="003A50B5">
            <w:pPr>
              <w:spacing w:before="60" w:after="60" w:line="20" w:lineRule="atLeast"/>
              <w:jc w:val="both"/>
              <w:rPr>
                <w:rFonts w:ascii="Candara" w:hAnsi="Candara" w:cs="Andalus"/>
                <w:color w:val="002060"/>
                <w:sz w:val="22"/>
                <w:szCs w:val="22"/>
              </w:rPr>
            </w:pPr>
          </w:p>
        </w:tc>
      </w:tr>
      <w:tr w:rsidR="006544DB" w:rsidRPr="006C4F1C" w14:paraId="32AA0FCD" w14:textId="77777777" w:rsidTr="006544DB">
        <w:trPr>
          <w:cantSplit/>
          <w:trHeight w:val="398"/>
        </w:trPr>
        <w:tc>
          <w:tcPr>
            <w:tcW w:w="731" w:type="dxa"/>
            <w:vMerge/>
            <w:tcBorders>
              <w:left w:val="single" w:sz="12" w:space="0" w:color="auto"/>
              <w:right w:val="single" w:sz="4" w:space="0" w:color="auto"/>
            </w:tcBorders>
            <w:shd w:val="clear" w:color="auto" w:fill="auto"/>
            <w:textDirection w:val="btLr"/>
            <w:vAlign w:val="center"/>
          </w:tcPr>
          <w:p w14:paraId="5EFF62F6" w14:textId="77777777" w:rsidR="00580423" w:rsidRPr="006C4F1C" w:rsidRDefault="00580423" w:rsidP="003A50B5">
            <w:pPr>
              <w:spacing w:line="20" w:lineRule="atLeast"/>
              <w:jc w:val="center"/>
              <w:rPr>
                <w:rFonts w:ascii="Candara" w:hAnsi="Candara" w:cs="Andalus"/>
                <w:b/>
                <w:color w:val="002060"/>
                <w:sz w:val="22"/>
                <w:szCs w:val="22"/>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06847134" w14:textId="77777777" w:rsidR="00580423" w:rsidRPr="006C4F1C" w:rsidRDefault="00580423" w:rsidP="003A50B5">
            <w:pPr>
              <w:tabs>
                <w:tab w:val="center" w:pos="4536"/>
                <w:tab w:val="right" w:pos="9072"/>
              </w:tabs>
              <w:spacing w:before="60" w:after="60" w:line="20" w:lineRule="atLeast"/>
              <w:jc w:val="both"/>
              <w:rPr>
                <w:rFonts w:ascii="Candara" w:hAnsi="Candara" w:cs="Andalus"/>
                <w:color w:val="002060"/>
                <w:sz w:val="22"/>
                <w:szCs w:val="22"/>
              </w:rPr>
            </w:pPr>
            <w:r w:rsidRPr="006C4F1C">
              <w:rPr>
                <w:rFonts w:ascii="Candara" w:hAnsi="Candara" w:cs="Andalus"/>
                <w:color w:val="002060"/>
                <w:sz w:val="22"/>
                <w:szCs w:val="22"/>
              </w:rPr>
              <w:t xml:space="preserve">Асфалтирање </w:t>
            </w:r>
            <w:r w:rsidRPr="006C4F1C">
              <w:rPr>
                <w:rFonts w:ascii="Candara" w:hAnsi="Candara" w:cs="Andalus"/>
                <w:bCs/>
                <w:color w:val="002060"/>
                <w:sz w:val="22"/>
                <w:szCs w:val="22"/>
              </w:rPr>
              <w:t xml:space="preserve">пута у </w:t>
            </w:r>
            <w:r w:rsidRPr="006C4F1C">
              <w:rPr>
                <w:rFonts w:ascii="Candara" w:hAnsi="Candara" w:cs="Andalus"/>
                <w:b/>
                <w:bCs/>
                <w:color w:val="002060"/>
                <w:sz w:val="22"/>
                <w:szCs w:val="22"/>
              </w:rPr>
              <w:t>Сјенокосима</w:t>
            </w:r>
            <w:r w:rsidRPr="006C4F1C">
              <w:rPr>
                <w:rFonts w:ascii="Candara" w:hAnsi="Candara" w:cs="Andalus"/>
                <w:bCs/>
                <w:color w:val="002060"/>
                <w:sz w:val="22"/>
                <w:szCs w:val="22"/>
              </w:rPr>
              <w:t>, од Тисе до Милочана у дужини од око 5 км.</w:t>
            </w:r>
          </w:p>
        </w:tc>
        <w:tc>
          <w:tcPr>
            <w:tcW w:w="4678" w:type="dxa"/>
            <w:tcBorders>
              <w:top w:val="single" w:sz="4" w:space="0" w:color="auto"/>
              <w:left w:val="single" w:sz="4" w:space="0" w:color="auto"/>
              <w:bottom w:val="single" w:sz="4" w:space="0" w:color="auto"/>
              <w:right w:val="single" w:sz="12" w:space="0" w:color="auto"/>
            </w:tcBorders>
            <w:shd w:val="clear" w:color="auto" w:fill="auto"/>
          </w:tcPr>
          <w:p w14:paraId="21F798B5" w14:textId="77777777" w:rsidR="00580423" w:rsidRPr="006C4F1C" w:rsidRDefault="00580423" w:rsidP="003A50B5">
            <w:pPr>
              <w:spacing w:before="60" w:after="60" w:line="20" w:lineRule="atLeast"/>
              <w:jc w:val="both"/>
              <w:rPr>
                <w:rFonts w:ascii="Candara" w:hAnsi="Candara" w:cs="Andalus"/>
                <w:color w:val="002060"/>
                <w:sz w:val="22"/>
                <w:szCs w:val="22"/>
              </w:rPr>
            </w:pPr>
          </w:p>
        </w:tc>
      </w:tr>
      <w:tr w:rsidR="006544DB" w:rsidRPr="006C4F1C" w14:paraId="08DF8874" w14:textId="77777777" w:rsidTr="006544DB">
        <w:trPr>
          <w:cantSplit/>
          <w:trHeight w:val="398"/>
        </w:trPr>
        <w:tc>
          <w:tcPr>
            <w:tcW w:w="731" w:type="dxa"/>
            <w:vMerge/>
            <w:tcBorders>
              <w:left w:val="single" w:sz="12" w:space="0" w:color="auto"/>
              <w:bottom w:val="single" w:sz="12" w:space="0" w:color="auto"/>
              <w:right w:val="single" w:sz="4" w:space="0" w:color="auto"/>
            </w:tcBorders>
            <w:shd w:val="clear" w:color="auto" w:fill="auto"/>
            <w:textDirection w:val="btLr"/>
            <w:vAlign w:val="center"/>
          </w:tcPr>
          <w:p w14:paraId="412D0038" w14:textId="77777777" w:rsidR="00580423" w:rsidRPr="006C4F1C" w:rsidRDefault="00580423" w:rsidP="00283CDE">
            <w:pPr>
              <w:spacing w:line="20" w:lineRule="atLeast"/>
              <w:jc w:val="center"/>
              <w:rPr>
                <w:rFonts w:ascii="Candara" w:hAnsi="Candara" w:cs="Andalus"/>
                <w:b/>
                <w:color w:val="002060"/>
                <w:sz w:val="22"/>
                <w:szCs w:val="22"/>
              </w:rPr>
            </w:pPr>
          </w:p>
        </w:tc>
        <w:tc>
          <w:tcPr>
            <w:tcW w:w="4536" w:type="dxa"/>
            <w:tcBorders>
              <w:top w:val="single" w:sz="4" w:space="0" w:color="auto"/>
              <w:left w:val="single" w:sz="4" w:space="0" w:color="auto"/>
              <w:bottom w:val="single" w:sz="12" w:space="0" w:color="auto"/>
              <w:right w:val="single" w:sz="4" w:space="0" w:color="auto"/>
            </w:tcBorders>
            <w:shd w:val="clear" w:color="auto" w:fill="auto"/>
          </w:tcPr>
          <w:p w14:paraId="766E2887" w14:textId="5BF13074" w:rsidR="00580423" w:rsidRPr="006C4F1C" w:rsidRDefault="00580423" w:rsidP="00283CDE">
            <w:pPr>
              <w:tabs>
                <w:tab w:val="center" w:pos="4536"/>
                <w:tab w:val="right" w:pos="9072"/>
              </w:tabs>
              <w:spacing w:before="60" w:after="60" w:line="20" w:lineRule="atLeast"/>
              <w:jc w:val="both"/>
              <w:rPr>
                <w:rFonts w:ascii="Candara" w:hAnsi="Candara" w:cs="Andalus"/>
                <w:color w:val="002060"/>
                <w:sz w:val="22"/>
                <w:szCs w:val="22"/>
              </w:rPr>
            </w:pPr>
            <w:r w:rsidRPr="006C4F1C">
              <w:rPr>
                <w:rFonts w:ascii="Candara" w:hAnsi="Candara" w:cs="Andalus"/>
                <w:color w:val="002060"/>
                <w:sz w:val="22"/>
                <w:szCs w:val="22"/>
              </w:rPr>
              <w:t xml:space="preserve">Асфалтирање приступног </w:t>
            </w:r>
            <w:r w:rsidRPr="006C4F1C">
              <w:rPr>
                <w:rFonts w:ascii="Candara" w:hAnsi="Candara" w:cs="Andalus"/>
                <w:bCs/>
                <w:color w:val="002060"/>
                <w:sz w:val="22"/>
                <w:szCs w:val="22"/>
              </w:rPr>
              <w:t xml:space="preserve">пута у мјесту </w:t>
            </w:r>
            <w:r w:rsidRPr="006C4F1C">
              <w:rPr>
                <w:rFonts w:ascii="Candara" w:hAnsi="Candara" w:cs="Andalus"/>
                <w:b/>
                <w:color w:val="002060"/>
                <w:sz w:val="22"/>
                <w:szCs w:val="22"/>
              </w:rPr>
              <w:t>Брод</w:t>
            </w:r>
            <w:r w:rsidRPr="006C4F1C">
              <w:rPr>
                <w:rFonts w:ascii="Candara" w:hAnsi="Candara" w:cs="Andalus"/>
                <w:bCs/>
                <w:color w:val="002060"/>
                <w:sz w:val="22"/>
                <w:szCs w:val="22"/>
              </w:rPr>
              <w:t xml:space="preserve"> у дужини од 300 м.</w:t>
            </w:r>
          </w:p>
        </w:tc>
        <w:tc>
          <w:tcPr>
            <w:tcW w:w="4678" w:type="dxa"/>
            <w:tcBorders>
              <w:top w:val="single" w:sz="4" w:space="0" w:color="auto"/>
              <w:left w:val="single" w:sz="4" w:space="0" w:color="auto"/>
              <w:bottom w:val="single" w:sz="12" w:space="0" w:color="auto"/>
              <w:right w:val="single" w:sz="12" w:space="0" w:color="auto"/>
            </w:tcBorders>
            <w:shd w:val="clear" w:color="auto" w:fill="auto"/>
          </w:tcPr>
          <w:p w14:paraId="7B15A81E" w14:textId="77777777" w:rsidR="00580423" w:rsidRPr="006C4F1C" w:rsidRDefault="00580423" w:rsidP="00283CDE">
            <w:pPr>
              <w:spacing w:before="60" w:after="60" w:line="20" w:lineRule="atLeast"/>
              <w:jc w:val="both"/>
              <w:rPr>
                <w:rFonts w:ascii="Candara" w:hAnsi="Candara" w:cs="Andalus"/>
                <w:color w:val="002060"/>
                <w:sz w:val="22"/>
                <w:szCs w:val="22"/>
              </w:rPr>
            </w:pPr>
          </w:p>
        </w:tc>
      </w:tr>
      <w:tr w:rsidR="006544DB" w:rsidRPr="006C4F1C" w14:paraId="29089CC6" w14:textId="77777777" w:rsidTr="006544DB">
        <w:trPr>
          <w:cantSplit/>
          <w:trHeight w:val="398"/>
        </w:trPr>
        <w:tc>
          <w:tcPr>
            <w:tcW w:w="731" w:type="dxa"/>
            <w:vMerge w:val="restart"/>
            <w:tcBorders>
              <w:left w:val="single" w:sz="12" w:space="0" w:color="auto"/>
              <w:right w:val="single" w:sz="4" w:space="0" w:color="auto"/>
            </w:tcBorders>
            <w:shd w:val="clear" w:color="auto" w:fill="auto"/>
            <w:textDirection w:val="btLr"/>
            <w:vAlign w:val="center"/>
          </w:tcPr>
          <w:p w14:paraId="02827FDE" w14:textId="77777777" w:rsidR="00580423" w:rsidRPr="006C4F1C" w:rsidRDefault="00580423" w:rsidP="00283CDE">
            <w:pPr>
              <w:spacing w:line="20" w:lineRule="atLeast"/>
              <w:jc w:val="center"/>
              <w:rPr>
                <w:rFonts w:ascii="Candara" w:hAnsi="Candara" w:cs="Andalus"/>
                <w:b/>
                <w:color w:val="002060"/>
                <w:sz w:val="22"/>
                <w:szCs w:val="22"/>
              </w:rPr>
            </w:pPr>
            <w:r w:rsidRPr="006C4F1C">
              <w:rPr>
                <w:rFonts w:ascii="Candara" w:hAnsi="Candara" w:cs="Andalus"/>
                <w:b/>
                <w:color w:val="002060"/>
                <w:sz w:val="22"/>
                <w:szCs w:val="22"/>
              </w:rPr>
              <w:lastRenderedPageBreak/>
              <w:t>САОБРАЋАЈНИЦЕ</w:t>
            </w:r>
          </w:p>
        </w:tc>
        <w:tc>
          <w:tcPr>
            <w:tcW w:w="4536" w:type="dxa"/>
            <w:tcBorders>
              <w:top w:val="single" w:sz="12" w:space="0" w:color="auto"/>
              <w:left w:val="single" w:sz="4" w:space="0" w:color="auto"/>
              <w:bottom w:val="single" w:sz="4" w:space="0" w:color="auto"/>
              <w:right w:val="single" w:sz="4" w:space="0" w:color="auto"/>
            </w:tcBorders>
            <w:shd w:val="clear" w:color="auto" w:fill="auto"/>
          </w:tcPr>
          <w:p w14:paraId="63702430" w14:textId="52B91294" w:rsidR="00580423" w:rsidRPr="006C4F1C" w:rsidRDefault="00580423" w:rsidP="00CF05C4">
            <w:pPr>
              <w:tabs>
                <w:tab w:val="center" w:pos="4536"/>
                <w:tab w:val="right" w:pos="9072"/>
              </w:tabs>
              <w:spacing w:before="60" w:after="60" w:line="20" w:lineRule="atLeast"/>
              <w:jc w:val="both"/>
              <w:rPr>
                <w:rFonts w:ascii="Candara" w:hAnsi="Candara" w:cs="Andalus"/>
                <w:color w:val="002060"/>
                <w:sz w:val="22"/>
                <w:szCs w:val="22"/>
              </w:rPr>
            </w:pPr>
            <w:r w:rsidRPr="006C4F1C">
              <w:rPr>
                <w:rFonts w:ascii="Candara" w:hAnsi="Candara" w:cs="Andalus"/>
                <w:color w:val="002060"/>
                <w:sz w:val="22"/>
                <w:szCs w:val="22"/>
              </w:rPr>
              <w:t xml:space="preserve">Асфалтирање приступног </w:t>
            </w:r>
            <w:r w:rsidRPr="006C4F1C">
              <w:rPr>
                <w:rFonts w:ascii="Candara" w:hAnsi="Candara" w:cs="Andalus"/>
                <w:bCs/>
                <w:color w:val="002060"/>
                <w:sz w:val="22"/>
                <w:szCs w:val="22"/>
              </w:rPr>
              <w:t>пута до кућа Мартиновића у Брезовику у дужини од 35 м (ради се о великом успону).</w:t>
            </w:r>
          </w:p>
        </w:tc>
        <w:tc>
          <w:tcPr>
            <w:tcW w:w="4678" w:type="dxa"/>
            <w:tcBorders>
              <w:top w:val="single" w:sz="12" w:space="0" w:color="auto"/>
              <w:left w:val="single" w:sz="4" w:space="0" w:color="auto"/>
              <w:bottom w:val="single" w:sz="4" w:space="0" w:color="auto"/>
              <w:right w:val="single" w:sz="12" w:space="0" w:color="auto"/>
            </w:tcBorders>
            <w:shd w:val="clear" w:color="auto" w:fill="auto"/>
          </w:tcPr>
          <w:p w14:paraId="60293CA6" w14:textId="77777777" w:rsidR="00580423" w:rsidRPr="006C4F1C" w:rsidRDefault="00580423" w:rsidP="00283CDE">
            <w:pPr>
              <w:spacing w:before="60" w:after="60" w:line="20" w:lineRule="atLeast"/>
              <w:jc w:val="both"/>
              <w:rPr>
                <w:rFonts w:ascii="Candara" w:hAnsi="Candara" w:cs="Andalus"/>
                <w:color w:val="002060"/>
                <w:sz w:val="22"/>
                <w:szCs w:val="22"/>
              </w:rPr>
            </w:pPr>
          </w:p>
        </w:tc>
      </w:tr>
      <w:tr w:rsidR="006544DB" w:rsidRPr="006C4F1C" w14:paraId="2F20C758" w14:textId="77777777" w:rsidTr="006544DB">
        <w:trPr>
          <w:cantSplit/>
          <w:trHeight w:val="398"/>
        </w:trPr>
        <w:tc>
          <w:tcPr>
            <w:tcW w:w="731" w:type="dxa"/>
            <w:vMerge/>
            <w:tcBorders>
              <w:left w:val="single" w:sz="12" w:space="0" w:color="auto"/>
              <w:right w:val="single" w:sz="4" w:space="0" w:color="auto"/>
            </w:tcBorders>
            <w:shd w:val="clear" w:color="auto" w:fill="auto"/>
            <w:textDirection w:val="btLr"/>
            <w:vAlign w:val="center"/>
          </w:tcPr>
          <w:p w14:paraId="4A73240E" w14:textId="77777777" w:rsidR="00580423" w:rsidRPr="006C4F1C" w:rsidRDefault="00580423" w:rsidP="00283CDE">
            <w:pPr>
              <w:spacing w:line="20" w:lineRule="atLeast"/>
              <w:jc w:val="center"/>
              <w:rPr>
                <w:rFonts w:ascii="Candara" w:hAnsi="Candara" w:cs="Andalus"/>
                <w:b/>
                <w:color w:val="002060"/>
                <w:sz w:val="22"/>
                <w:szCs w:val="22"/>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3E3B1BE8" w14:textId="77777777" w:rsidR="00580423" w:rsidRPr="006C4F1C" w:rsidRDefault="00580423" w:rsidP="00283CDE">
            <w:pPr>
              <w:tabs>
                <w:tab w:val="center" w:pos="4536"/>
                <w:tab w:val="right" w:pos="9072"/>
              </w:tabs>
              <w:spacing w:before="60" w:after="60" w:line="20" w:lineRule="atLeast"/>
              <w:jc w:val="both"/>
              <w:rPr>
                <w:rFonts w:ascii="Candara" w:hAnsi="Candara" w:cs="Andalus"/>
                <w:color w:val="002060"/>
                <w:sz w:val="22"/>
                <w:szCs w:val="22"/>
              </w:rPr>
            </w:pPr>
            <w:r w:rsidRPr="006C4F1C">
              <w:rPr>
                <w:rFonts w:ascii="Candara" w:hAnsi="Candara" w:cs="Andalus"/>
                <w:color w:val="002060"/>
                <w:sz w:val="22"/>
                <w:szCs w:val="22"/>
              </w:rPr>
              <w:t xml:space="preserve">Асфалтирање приступног </w:t>
            </w:r>
            <w:r w:rsidRPr="006C4F1C">
              <w:rPr>
                <w:rFonts w:ascii="Candara" w:hAnsi="Candara" w:cs="Andalus"/>
                <w:bCs/>
                <w:color w:val="002060"/>
                <w:sz w:val="22"/>
                <w:szCs w:val="22"/>
              </w:rPr>
              <w:t>пута до кућа Божовића, који води са пута Никшић –Жабљак – Пљевља, на дијелу  пута изнад Милочана.</w:t>
            </w:r>
          </w:p>
        </w:tc>
        <w:tc>
          <w:tcPr>
            <w:tcW w:w="4678" w:type="dxa"/>
            <w:tcBorders>
              <w:top w:val="single" w:sz="4" w:space="0" w:color="auto"/>
              <w:left w:val="single" w:sz="4" w:space="0" w:color="auto"/>
              <w:bottom w:val="single" w:sz="4" w:space="0" w:color="auto"/>
              <w:right w:val="single" w:sz="12" w:space="0" w:color="auto"/>
            </w:tcBorders>
            <w:shd w:val="clear" w:color="auto" w:fill="auto"/>
          </w:tcPr>
          <w:p w14:paraId="7CAA5F8E" w14:textId="77777777" w:rsidR="00580423" w:rsidRPr="006C4F1C" w:rsidRDefault="00580423" w:rsidP="00283CDE">
            <w:pPr>
              <w:spacing w:before="60" w:after="60" w:line="20" w:lineRule="atLeast"/>
              <w:jc w:val="both"/>
              <w:rPr>
                <w:rFonts w:ascii="Candara" w:hAnsi="Candara" w:cs="Andalus"/>
                <w:color w:val="002060"/>
                <w:sz w:val="22"/>
                <w:szCs w:val="22"/>
              </w:rPr>
            </w:pPr>
          </w:p>
        </w:tc>
      </w:tr>
      <w:tr w:rsidR="006544DB" w:rsidRPr="006C4F1C" w14:paraId="4C56C0EA" w14:textId="77777777" w:rsidTr="006544DB">
        <w:trPr>
          <w:cantSplit/>
          <w:trHeight w:val="398"/>
        </w:trPr>
        <w:tc>
          <w:tcPr>
            <w:tcW w:w="731" w:type="dxa"/>
            <w:vMerge/>
            <w:tcBorders>
              <w:left w:val="single" w:sz="12" w:space="0" w:color="auto"/>
              <w:right w:val="single" w:sz="4" w:space="0" w:color="auto"/>
            </w:tcBorders>
            <w:shd w:val="clear" w:color="auto" w:fill="auto"/>
            <w:textDirection w:val="btLr"/>
            <w:vAlign w:val="center"/>
          </w:tcPr>
          <w:p w14:paraId="178C3F15" w14:textId="77777777" w:rsidR="00580423" w:rsidRPr="006C4F1C" w:rsidRDefault="00580423" w:rsidP="00283CDE">
            <w:pPr>
              <w:spacing w:line="20" w:lineRule="atLeast"/>
              <w:jc w:val="center"/>
              <w:rPr>
                <w:rFonts w:ascii="Candara" w:hAnsi="Candara" w:cs="Andalus"/>
                <w:b/>
                <w:color w:val="002060"/>
                <w:sz w:val="22"/>
                <w:szCs w:val="22"/>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7A5CC05F" w14:textId="52A95706" w:rsidR="00580423" w:rsidRPr="006C4F1C" w:rsidRDefault="00580423" w:rsidP="00283CDE">
            <w:pPr>
              <w:tabs>
                <w:tab w:val="center" w:pos="4536"/>
                <w:tab w:val="right" w:pos="9072"/>
              </w:tabs>
              <w:spacing w:before="60" w:after="60" w:line="20" w:lineRule="atLeast"/>
              <w:jc w:val="both"/>
              <w:rPr>
                <w:rFonts w:ascii="Candara" w:hAnsi="Candara" w:cs="Andalus"/>
                <w:color w:val="002060"/>
                <w:sz w:val="22"/>
                <w:szCs w:val="22"/>
              </w:rPr>
            </w:pPr>
            <w:r w:rsidRPr="006C4F1C">
              <w:rPr>
                <w:rFonts w:ascii="Candara" w:hAnsi="Candara" w:cs="Andalus"/>
                <w:color w:val="002060"/>
                <w:sz w:val="22"/>
                <w:szCs w:val="22"/>
              </w:rPr>
              <w:t xml:space="preserve">Асфалтирање приступног </w:t>
            </w:r>
            <w:r w:rsidRPr="006C4F1C">
              <w:rPr>
                <w:rFonts w:ascii="Candara" w:hAnsi="Candara" w:cs="Andalus"/>
                <w:bCs/>
                <w:color w:val="002060"/>
                <w:sz w:val="22"/>
                <w:szCs w:val="22"/>
              </w:rPr>
              <w:t xml:space="preserve">пута који води до дрвне индустије „Радовић Плус“ и фирме „Бијелић </w:t>
            </w:r>
            <w:r w:rsidR="002E0E78" w:rsidRPr="006C4F1C">
              <w:rPr>
                <w:rFonts w:ascii="Candara" w:hAnsi="Candara" w:cs="Andalus"/>
                <w:bCs/>
                <w:color w:val="002060"/>
                <w:sz w:val="22"/>
                <w:szCs w:val="22"/>
                <w:lang w:val="sr-Cyrl-ME"/>
              </w:rPr>
              <w:t>К</w:t>
            </w:r>
            <w:r w:rsidRPr="006C4F1C">
              <w:rPr>
                <w:rFonts w:ascii="Candara" w:hAnsi="Candara" w:cs="Andalus"/>
                <w:bCs/>
                <w:color w:val="002060"/>
                <w:sz w:val="22"/>
                <w:szCs w:val="22"/>
              </w:rPr>
              <w:t>омпанy</w:t>
            </w:r>
            <w:r w:rsidR="002E0E78" w:rsidRPr="006C4F1C">
              <w:rPr>
                <w:rFonts w:ascii="Candara" w:hAnsi="Candara" w:cs="Andalus"/>
                <w:bCs/>
                <w:color w:val="002060"/>
                <w:sz w:val="22"/>
                <w:szCs w:val="22"/>
                <w:lang w:val="sr-Cyrl-ME"/>
              </w:rPr>
              <w:t>“</w:t>
            </w:r>
            <w:r w:rsidRPr="006C4F1C">
              <w:rPr>
                <w:rFonts w:ascii="Candara" w:hAnsi="Candara" w:cs="Andalus"/>
                <w:bCs/>
                <w:color w:val="002060"/>
                <w:sz w:val="22"/>
                <w:szCs w:val="22"/>
              </w:rPr>
              <w:t xml:space="preserve"> у дужини од 300 м.</w:t>
            </w:r>
          </w:p>
        </w:tc>
        <w:tc>
          <w:tcPr>
            <w:tcW w:w="4678" w:type="dxa"/>
            <w:tcBorders>
              <w:top w:val="single" w:sz="4" w:space="0" w:color="auto"/>
              <w:left w:val="single" w:sz="4" w:space="0" w:color="auto"/>
              <w:bottom w:val="single" w:sz="4" w:space="0" w:color="auto"/>
              <w:right w:val="single" w:sz="12" w:space="0" w:color="auto"/>
            </w:tcBorders>
            <w:shd w:val="clear" w:color="auto" w:fill="auto"/>
          </w:tcPr>
          <w:p w14:paraId="534D021C" w14:textId="77777777" w:rsidR="00580423" w:rsidRPr="006C4F1C" w:rsidRDefault="00580423" w:rsidP="00283CDE">
            <w:pPr>
              <w:spacing w:before="60" w:after="60" w:line="20" w:lineRule="atLeast"/>
              <w:jc w:val="both"/>
              <w:rPr>
                <w:rFonts w:ascii="Candara" w:hAnsi="Candara" w:cs="Andalus"/>
                <w:color w:val="002060"/>
                <w:sz w:val="22"/>
                <w:szCs w:val="22"/>
              </w:rPr>
            </w:pPr>
          </w:p>
        </w:tc>
      </w:tr>
      <w:tr w:rsidR="006544DB" w:rsidRPr="006C4F1C" w14:paraId="23FDF70F" w14:textId="77777777" w:rsidTr="006544DB">
        <w:trPr>
          <w:cantSplit/>
          <w:trHeight w:val="398"/>
        </w:trPr>
        <w:tc>
          <w:tcPr>
            <w:tcW w:w="731" w:type="dxa"/>
            <w:vMerge/>
            <w:tcBorders>
              <w:left w:val="single" w:sz="12" w:space="0" w:color="auto"/>
              <w:right w:val="single" w:sz="4" w:space="0" w:color="auto"/>
            </w:tcBorders>
            <w:shd w:val="clear" w:color="auto" w:fill="auto"/>
            <w:textDirection w:val="btLr"/>
            <w:vAlign w:val="center"/>
          </w:tcPr>
          <w:p w14:paraId="3733BB8F" w14:textId="77777777" w:rsidR="00580423" w:rsidRPr="006C4F1C" w:rsidRDefault="00580423" w:rsidP="00283CDE">
            <w:pPr>
              <w:spacing w:line="20" w:lineRule="atLeast"/>
              <w:jc w:val="center"/>
              <w:rPr>
                <w:rFonts w:ascii="Candara" w:hAnsi="Candara" w:cs="Andalus"/>
                <w:b/>
                <w:color w:val="002060"/>
                <w:sz w:val="22"/>
                <w:szCs w:val="22"/>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56AF1BAA" w14:textId="457C759E" w:rsidR="00580423" w:rsidRPr="006C4F1C" w:rsidRDefault="00580423" w:rsidP="00283CDE">
            <w:pPr>
              <w:tabs>
                <w:tab w:val="center" w:pos="4536"/>
                <w:tab w:val="right" w:pos="9072"/>
              </w:tabs>
              <w:spacing w:before="60" w:after="60" w:line="20" w:lineRule="atLeast"/>
              <w:jc w:val="both"/>
              <w:rPr>
                <w:rFonts w:ascii="Candara" w:hAnsi="Candara" w:cs="Andalus"/>
                <w:color w:val="002060"/>
                <w:sz w:val="22"/>
                <w:szCs w:val="22"/>
              </w:rPr>
            </w:pPr>
            <w:r w:rsidRPr="006C4F1C">
              <w:rPr>
                <w:rFonts w:ascii="Candara" w:hAnsi="Candara" w:cs="Andalus"/>
                <w:color w:val="002060"/>
                <w:sz w:val="22"/>
                <w:szCs w:val="22"/>
              </w:rPr>
              <w:t xml:space="preserve">Асфалтирање приступног </w:t>
            </w:r>
            <w:r w:rsidRPr="006C4F1C">
              <w:rPr>
                <w:rFonts w:ascii="Candara" w:hAnsi="Candara" w:cs="Andalus"/>
                <w:bCs/>
                <w:color w:val="002060"/>
                <w:sz w:val="22"/>
                <w:szCs w:val="22"/>
              </w:rPr>
              <w:t>пута који води са регионалног пута до кућа Николића (изнад Вира) у дужини од 45 м.</w:t>
            </w:r>
          </w:p>
        </w:tc>
        <w:tc>
          <w:tcPr>
            <w:tcW w:w="4678" w:type="dxa"/>
            <w:tcBorders>
              <w:top w:val="single" w:sz="4" w:space="0" w:color="auto"/>
              <w:left w:val="single" w:sz="4" w:space="0" w:color="auto"/>
              <w:bottom w:val="single" w:sz="4" w:space="0" w:color="auto"/>
              <w:right w:val="single" w:sz="12" w:space="0" w:color="auto"/>
            </w:tcBorders>
            <w:shd w:val="clear" w:color="auto" w:fill="auto"/>
          </w:tcPr>
          <w:p w14:paraId="16C523E0" w14:textId="77777777" w:rsidR="00580423" w:rsidRPr="006C4F1C" w:rsidRDefault="00580423" w:rsidP="00283CDE">
            <w:pPr>
              <w:spacing w:before="60" w:after="60" w:line="20" w:lineRule="atLeast"/>
              <w:jc w:val="both"/>
              <w:rPr>
                <w:rFonts w:ascii="Candara" w:hAnsi="Candara" w:cs="Andalus"/>
                <w:color w:val="002060"/>
                <w:sz w:val="22"/>
                <w:szCs w:val="22"/>
              </w:rPr>
            </w:pPr>
          </w:p>
        </w:tc>
      </w:tr>
      <w:tr w:rsidR="006544DB" w:rsidRPr="006C4F1C" w14:paraId="230D7BE4" w14:textId="77777777" w:rsidTr="006544DB">
        <w:trPr>
          <w:cantSplit/>
          <w:trHeight w:val="398"/>
        </w:trPr>
        <w:tc>
          <w:tcPr>
            <w:tcW w:w="731" w:type="dxa"/>
            <w:vMerge/>
            <w:tcBorders>
              <w:left w:val="single" w:sz="12" w:space="0" w:color="auto"/>
              <w:right w:val="single" w:sz="4" w:space="0" w:color="auto"/>
            </w:tcBorders>
            <w:shd w:val="clear" w:color="auto" w:fill="auto"/>
            <w:textDirection w:val="btLr"/>
            <w:vAlign w:val="center"/>
          </w:tcPr>
          <w:p w14:paraId="60FBB424" w14:textId="77777777" w:rsidR="00580423" w:rsidRPr="006C4F1C" w:rsidRDefault="00580423" w:rsidP="00283CDE">
            <w:pPr>
              <w:spacing w:line="20" w:lineRule="atLeast"/>
              <w:jc w:val="center"/>
              <w:rPr>
                <w:rFonts w:ascii="Candara" w:hAnsi="Candara" w:cs="Andalus"/>
                <w:b/>
                <w:color w:val="002060"/>
                <w:sz w:val="22"/>
                <w:szCs w:val="22"/>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333AC409" w14:textId="77777777" w:rsidR="00580423" w:rsidRPr="006C4F1C" w:rsidRDefault="00580423" w:rsidP="00283CDE">
            <w:pPr>
              <w:pStyle w:val="ListParagraph"/>
              <w:spacing w:before="80" w:after="0" w:line="20" w:lineRule="atLeast"/>
              <w:ind w:left="0"/>
              <w:jc w:val="both"/>
              <w:rPr>
                <w:rFonts w:ascii="Candara" w:hAnsi="Candara" w:cs="Andalus"/>
                <w:b/>
                <w:i/>
                <w:color w:val="002060"/>
                <w:lang w:val="sr-Latn-CS"/>
              </w:rPr>
            </w:pPr>
            <w:r w:rsidRPr="006C4F1C">
              <w:rPr>
                <w:rFonts w:ascii="Candara" w:hAnsi="Candara" w:cs="Andalus"/>
                <w:b/>
                <w:i/>
                <w:color w:val="002060"/>
                <w:u w:val="single"/>
                <w:lang w:val="sr-Latn-CS"/>
              </w:rPr>
              <w:t>Санација макадамских путева</w:t>
            </w:r>
            <w:r w:rsidRPr="006C4F1C">
              <w:rPr>
                <w:rFonts w:ascii="Candara" w:hAnsi="Candara" w:cs="Andalus"/>
                <w:b/>
                <w:i/>
                <w:color w:val="002060"/>
                <w:lang w:val="sr-Latn-CS"/>
              </w:rPr>
              <w:t xml:space="preserve"> </w:t>
            </w:r>
          </w:p>
          <w:p w14:paraId="707F69E1" w14:textId="77777777" w:rsidR="00580423" w:rsidRPr="006C4F1C" w:rsidRDefault="00580423" w:rsidP="00283CDE">
            <w:pPr>
              <w:pStyle w:val="ListParagraph"/>
              <w:spacing w:before="60" w:after="0" w:line="20" w:lineRule="atLeast"/>
              <w:ind w:left="0"/>
              <w:jc w:val="both"/>
              <w:rPr>
                <w:rFonts w:ascii="Candara" w:hAnsi="Candara" w:cs="Andalus"/>
                <w:b/>
                <w:i/>
                <w:color w:val="002060"/>
                <w:highlight w:val="yellow"/>
                <w:u w:val="single"/>
                <w:lang w:val="sl-SI"/>
              </w:rPr>
            </w:pPr>
            <w:r w:rsidRPr="006C4F1C">
              <w:rPr>
                <w:rFonts w:ascii="Candara" w:hAnsi="Candara" w:cs="Andalus"/>
                <w:color w:val="002060"/>
              </w:rPr>
              <w:t>Санација приступних путева кроз село Шуме</w:t>
            </w:r>
            <w:r w:rsidRPr="006C4F1C">
              <w:rPr>
                <w:rFonts w:ascii="Candara" w:hAnsi="Candara" w:cs="Andalus"/>
                <w:color w:val="002060"/>
                <w:lang w:val="sl-SI"/>
              </w:rPr>
              <w:t xml:space="preserve"> у дужини од 500 м.</w:t>
            </w:r>
          </w:p>
        </w:tc>
        <w:tc>
          <w:tcPr>
            <w:tcW w:w="4678" w:type="dxa"/>
            <w:tcBorders>
              <w:top w:val="single" w:sz="4" w:space="0" w:color="auto"/>
              <w:left w:val="single" w:sz="4" w:space="0" w:color="auto"/>
              <w:bottom w:val="single" w:sz="4" w:space="0" w:color="auto"/>
              <w:right w:val="single" w:sz="12" w:space="0" w:color="auto"/>
            </w:tcBorders>
            <w:shd w:val="clear" w:color="auto" w:fill="auto"/>
          </w:tcPr>
          <w:p w14:paraId="630DCA0F" w14:textId="77777777" w:rsidR="00580423" w:rsidRPr="006C4F1C" w:rsidRDefault="00580423" w:rsidP="00CF05C4">
            <w:pPr>
              <w:spacing w:before="60" w:line="20" w:lineRule="atLeast"/>
              <w:jc w:val="both"/>
              <w:rPr>
                <w:rFonts w:ascii="Candara" w:hAnsi="Candara" w:cs="Andalus"/>
                <w:color w:val="002060"/>
                <w:sz w:val="22"/>
                <w:szCs w:val="22"/>
              </w:rPr>
            </w:pPr>
            <w:r w:rsidRPr="006C4F1C">
              <w:rPr>
                <w:rFonts w:ascii="Candara" w:eastAsia="Calibri" w:hAnsi="Candara" w:cs="Andalus"/>
                <w:color w:val="002060"/>
                <w:sz w:val="22"/>
                <w:szCs w:val="22"/>
              </w:rPr>
              <w:t xml:space="preserve">Извршена је санација </w:t>
            </w:r>
            <w:r w:rsidRPr="006C4F1C">
              <w:rPr>
                <w:rFonts w:ascii="Candara" w:hAnsi="Candara" w:cs="Andalus"/>
                <w:color w:val="002060"/>
                <w:sz w:val="22"/>
                <w:szCs w:val="22"/>
              </w:rPr>
              <w:t xml:space="preserve">приступних путева </w:t>
            </w:r>
            <w:r w:rsidRPr="006C4F1C">
              <w:rPr>
                <w:rFonts w:ascii="Candara" w:eastAsia="Calibri" w:hAnsi="Candara" w:cs="Andalus"/>
                <w:color w:val="002060"/>
                <w:sz w:val="22"/>
                <w:szCs w:val="22"/>
              </w:rPr>
              <w:t xml:space="preserve">кроз село </w:t>
            </w:r>
            <w:r w:rsidRPr="006C4F1C">
              <w:rPr>
                <w:rFonts w:ascii="Candara" w:eastAsia="Calibri" w:hAnsi="Candara" w:cs="Andalus"/>
                <w:bCs/>
                <w:color w:val="002060"/>
                <w:sz w:val="22"/>
                <w:szCs w:val="22"/>
              </w:rPr>
              <w:t>Шуме</w:t>
            </w:r>
            <w:r w:rsidRPr="006C4F1C">
              <w:rPr>
                <w:rFonts w:ascii="Candara" w:eastAsia="Calibri" w:hAnsi="Candara" w:cs="Andalus"/>
                <w:color w:val="002060"/>
                <w:sz w:val="22"/>
                <w:szCs w:val="22"/>
              </w:rPr>
              <w:t xml:space="preserve"> у укупној дужини од 1.3 </w:t>
            </w:r>
            <w:r w:rsidRPr="006C4F1C">
              <w:rPr>
                <w:rFonts w:ascii="Candara" w:eastAsia="Calibri" w:hAnsi="Candara" w:cs="Andalus"/>
                <w:color w:val="002060"/>
                <w:sz w:val="22"/>
                <w:szCs w:val="22"/>
                <w:lang w:val="sr-Cyrl-RS"/>
              </w:rPr>
              <w:t>к</w:t>
            </w:r>
            <w:r w:rsidRPr="006C4F1C">
              <w:rPr>
                <w:rFonts w:ascii="Candara" w:eastAsia="Calibri" w:hAnsi="Candara" w:cs="Andalus"/>
                <w:color w:val="002060"/>
                <w:sz w:val="22"/>
                <w:szCs w:val="22"/>
              </w:rPr>
              <w:t>м.</w:t>
            </w:r>
          </w:p>
        </w:tc>
      </w:tr>
      <w:tr w:rsidR="006544DB" w:rsidRPr="006C4F1C" w14:paraId="3A9487DD" w14:textId="77777777" w:rsidTr="006544DB">
        <w:trPr>
          <w:cantSplit/>
          <w:trHeight w:val="398"/>
        </w:trPr>
        <w:tc>
          <w:tcPr>
            <w:tcW w:w="731" w:type="dxa"/>
            <w:vMerge/>
            <w:tcBorders>
              <w:left w:val="single" w:sz="12" w:space="0" w:color="auto"/>
              <w:right w:val="single" w:sz="4" w:space="0" w:color="auto"/>
            </w:tcBorders>
            <w:shd w:val="clear" w:color="auto" w:fill="auto"/>
            <w:textDirection w:val="btLr"/>
            <w:vAlign w:val="center"/>
          </w:tcPr>
          <w:p w14:paraId="57569685" w14:textId="77777777" w:rsidR="00580423" w:rsidRPr="006C4F1C" w:rsidRDefault="00580423" w:rsidP="00283CDE">
            <w:pPr>
              <w:spacing w:line="20" w:lineRule="atLeast"/>
              <w:jc w:val="center"/>
              <w:rPr>
                <w:rFonts w:ascii="Candara" w:hAnsi="Candara" w:cs="Andalus"/>
                <w:b/>
                <w:color w:val="002060"/>
                <w:sz w:val="22"/>
                <w:szCs w:val="22"/>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2FD94B1A" w14:textId="77777777" w:rsidR="00580423" w:rsidRPr="006C4F1C" w:rsidRDefault="00580423" w:rsidP="003A2588">
            <w:pPr>
              <w:spacing w:line="20" w:lineRule="atLeast"/>
              <w:jc w:val="both"/>
              <w:rPr>
                <w:rFonts w:ascii="Candara" w:hAnsi="Candara" w:cs="Andalus"/>
                <w:color w:val="002060"/>
                <w:sz w:val="22"/>
                <w:szCs w:val="22"/>
                <w:lang w:val="sr-Latn-ME"/>
              </w:rPr>
            </w:pPr>
            <w:r w:rsidRPr="006C4F1C">
              <w:rPr>
                <w:rFonts w:ascii="Candara" w:hAnsi="Candara" w:cs="Andalus"/>
                <w:color w:val="002060"/>
                <w:sz w:val="22"/>
                <w:szCs w:val="22"/>
              </w:rPr>
              <w:t>Санација макадамских</w:t>
            </w:r>
            <w:r w:rsidRPr="006C4F1C">
              <w:rPr>
                <w:rFonts w:ascii="Candara" w:hAnsi="Candara" w:cs="Andalus"/>
                <w:color w:val="002060"/>
                <w:sz w:val="22"/>
                <w:szCs w:val="22"/>
                <w:lang w:val="sr-Latn-ME"/>
              </w:rPr>
              <w:t xml:space="preserve"> приступних путева </w:t>
            </w:r>
            <w:r w:rsidRPr="006C4F1C">
              <w:rPr>
                <w:rFonts w:ascii="Candara" w:hAnsi="Candara" w:cs="Andalus"/>
                <w:color w:val="002060"/>
                <w:sz w:val="22"/>
                <w:szCs w:val="22"/>
              </w:rPr>
              <w:t xml:space="preserve">у </w:t>
            </w:r>
            <w:r w:rsidRPr="006C4F1C">
              <w:rPr>
                <w:rFonts w:ascii="Candara" w:hAnsi="Candara" w:cs="Andalus"/>
                <w:b/>
                <w:color w:val="002060"/>
                <w:sz w:val="22"/>
                <w:szCs w:val="22"/>
              </w:rPr>
              <w:t>Дуги</w:t>
            </w:r>
            <w:r w:rsidRPr="006C4F1C">
              <w:rPr>
                <w:rFonts w:ascii="Candara" w:hAnsi="Candara" w:cs="Andalus"/>
                <w:color w:val="002060"/>
                <w:sz w:val="22"/>
                <w:szCs w:val="22"/>
                <w:lang w:val="sr-Latn-ME"/>
              </w:rPr>
              <w:t>:</w:t>
            </w:r>
          </w:p>
          <w:p w14:paraId="3E22F5AB" w14:textId="4D1F2C61" w:rsidR="00580423" w:rsidRPr="006C4F1C" w:rsidRDefault="00580423" w:rsidP="001C1DA5">
            <w:pPr>
              <w:pStyle w:val="ListParagraph"/>
              <w:numPr>
                <w:ilvl w:val="0"/>
                <w:numId w:val="70"/>
              </w:numPr>
              <w:spacing w:line="20" w:lineRule="atLeast"/>
              <w:ind w:left="227" w:hanging="114"/>
              <w:jc w:val="both"/>
              <w:rPr>
                <w:rFonts w:ascii="Candara" w:hAnsi="Candara" w:cs="Andalus"/>
                <w:color w:val="002060"/>
                <w:lang w:val="sr-Cyrl-RS"/>
              </w:rPr>
            </w:pPr>
            <w:r w:rsidRPr="006C4F1C">
              <w:rPr>
                <w:rFonts w:ascii="Candara" w:hAnsi="Candara" w:cs="Andalus"/>
                <w:color w:val="002060"/>
                <w:lang w:val="sr-Latn-ME"/>
              </w:rPr>
              <w:t xml:space="preserve">кракова са </w:t>
            </w:r>
            <w:r w:rsidRPr="006C4F1C">
              <w:rPr>
                <w:rFonts w:ascii="Candara" w:hAnsi="Candara" w:cs="Andalus"/>
                <w:color w:val="002060"/>
              </w:rPr>
              <w:t>главног пута</w:t>
            </w:r>
            <w:r w:rsidR="00BE34B0" w:rsidRPr="006C4F1C">
              <w:rPr>
                <w:rFonts w:ascii="Candara" w:hAnsi="Candara" w:cs="Andalus"/>
                <w:color w:val="002060"/>
                <w:lang w:val="sr-Cyrl-ME"/>
              </w:rPr>
              <w:t>,</w:t>
            </w:r>
          </w:p>
          <w:p w14:paraId="5E377710" w14:textId="210A8BFD" w:rsidR="00580423" w:rsidRPr="006C4F1C" w:rsidRDefault="00580423" w:rsidP="001C1DA5">
            <w:pPr>
              <w:pStyle w:val="ListParagraph"/>
              <w:numPr>
                <w:ilvl w:val="0"/>
                <w:numId w:val="70"/>
              </w:numPr>
              <w:tabs>
                <w:tab w:val="center" w:pos="249"/>
                <w:tab w:val="right" w:pos="9072"/>
              </w:tabs>
              <w:spacing w:line="20" w:lineRule="atLeast"/>
              <w:ind w:left="227" w:hanging="114"/>
              <w:jc w:val="both"/>
              <w:rPr>
                <w:rFonts w:ascii="Candara" w:hAnsi="Candara" w:cs="Andalus"/>
                <w:color w:val="002060"/>
              </w:rPr>
            </w:pPr>
            <w:r w:rsidRPr="006C4F1C">
              <w:rPr>
                <w:rFonts w:ascii="Candara" w:hAnsi="Candara" w:cs="Andalus"/>
                <w:bCs/>
                <w:color w:val="002060"/>
                <w:lang w:val="sr-Cyrl-RS"/>
              </w:rPr>
              <w:t>крака</w:t>
            </w:r>
            <w:r w:rsidRPr="006C4F1C">
              <w:rPr>
                <w:rFonts w:ascii="Candara" w:hAnsi="Candara" w:cs="Andalus"/>
                <w:bCs/>
                <w:color w:val="002060"/>
              </w:rPr>
              <w:t xml:space="preserve"> Долови Бојанића у дужини од 600 м,</w:t>
            </w:r>
          </w:p>
          <w:p w14:paraId="10DF87C4" w14:textId="00A2F00E" w:rsidR="00580423" w:rsidRPr="006C4F1C" w:rsidRDefault="00580423" w:rsidP="001C1DA5">
            <w:pPr>
              <w:pStyle w:val="ListParagraph"/>
              <w:numPr>
                <w:ilvl w:val="0"/>
                <w:numId w:val="70"/>
              </w:numPr>
              <w:spacing w:before="80" w:after="0" w:line="20" w:lineRule="atLeast"/>
              <w:ind w:left="227" w:hanging="114"/>
              <w:jc w:val="both"/>
              <w:rPr>
                <w:rFonts w:ascii="Candara" w:hAnsi="Candara" w:cs="Andalus"/>
                <w:b/>
                <w:i/>
                <w:color w:val="002060"/>
                <w:u w:val="single"/>
                <w:lang w:val="sr-Latn-CS"/>
              </w:rPr>
            </w:pPr>
            <w:r w:rsidRPr="006C4F1C">
              <w:rPr>
                <w:rFonts w:ascii="Candara" w:hAnsi="Candara" w:cs="Andalus"/>
                <w:color w:val="002060"/>
                <w:lang w:val="sr-Cyrl-RS"/>
              </w:rPr>
              <w:t>пута</w:t>
            </w:r>
            <w:r w:rsidRPr="006C4F1C">
              <w:rPr>
                <w:rFonts w:ascii="Candara" w:hAnsi="Candara" w:cs="Andalus"/>
                <w:color w:val="002060"/>
              </w:rPr>
              <w:t xml:space="preserve"> Пријеко </w:t>
            </w:r>
            <w:r w:rsidRPr="006C4F1C">
              <w:rPr>
                <w:rFonts w:ascii="Candara" w:hAnsi="Candara" w:cs="Andalus"/>
                <w:color w:val="002060"/>
                <w:lang w:val="sr-Cyrl-RS"/>
              </w:rPr>
              <w:t>Пр</w:t>
            </w:r>
            <w:r w:rsidRPr="006C4F1C">
              <w:rPr>
                <w:rFonts w:ascii="Candara" w:hAnsi="Candara" w:cs="Andalus"/>
                <w:color w:val="002060"/>
              </w:rPr>
              <w:t>исоје – Тиса у дужини од 2 км</w:t>
            </w:r>
            <w:r w:rsidRPr="006C4F1C">
              <w:rPr>
                <w:rFonts w:ascii="Candara" w:hAnsi="Candara" w:cs="Andalus"/>
                <w:color w:val="002060"/>
                <w:lang w:val="sr-Cyrl-RS"/>
              </w:rPr>
              <w:t>.</w:t>
            </w:r>
          </w:p>
        </w:tc>
        <w:tc>
          <w:tcPr>
            <w:tcW w:w="4678" w:type="dxa"/>
            <w:tcBorders>
              <w:top w:val="single" w:sz="4" w:space="0" w:color="auto"/>
              <w:left w:val="single" w:sz="4" w:space="0" w:color="auto"/>
              <w:bottom w:val="single" w:sz="4" w:space="0" w:color="auto"/>
              <w:right w:val="single" w:sz="12" w:space="0" w:color="auto"/>
            </w:tcBorders>
            <w:shd w:val="clear" w:color="auto" w:fill="auto"/>
          </w:tcPr>
          <w:p w14:paraId="6A6833B5" w14:textId="77777777" w:rsidR="00580423" w:rsidRPr="006C4F1C" w:rsidRDefault="00580423" w:rsidP="00CF05C4">
            <w:pPr>
              <w:spacing w:before="60" w:line="20" w:lineRule="atLeast"/>
              <w:jc w:val="both"/>
              <w:rPr>
                <w:rFonts w:ascii="Candara" w:eastAsia="Calibri" w:hAnsi="Candara" w:cs="Andalus"/>
                <w:color w:val="002060"/>
                <w:sz w:val="22"/>
                <w:szCs w:val="22"/>
              </w:rPr>
            </w:pPr>
          </w:p>
        </w:tc>
      </w:tr>
      <w:tr w:rsidR="006544DB" w:rsidRPr="006C4F1C" w14:paraId="5545CD53" w14:textId="77777777" w:rsidTr="006544DB">
        <w:trPr>
          <w:cantSplit/>
          <w:trHeight w:val="398"/>
        </w:trPr>
        <w:tc>
          <w:tcPr>
            <w:tcW w:w="731" w:type="dxa"/>
            <w:vMerge/>
            <w:tcBorders>
              <w:left w:val="single" w:sz="12" w:space="0" w:color="auto"/>
              <w:right w:val="single" w:sz="4" w:space="0" w:color="auto"/>
            </w:tcBorders>
            <w:shd w:val="clear" w:color="auto" w:fill="auto"/>
            <w:textDirection w:val="btLr"/>
            <w:vAlign w:val="center"/>
          </w:tcPr>
          <w:p w14:paraId="6F2CEC58" w14:textId="77777777" w:rsidR="00580423" w:rsidRPr="006C4F1C" w:rsidRDefault="00580423" w:rsidP="00283CDE">
            <w:pPr>
              <w:spacing w:line="20" w:lineRule="atLeast"/>
              <w:jc w:val="center"/>
              <w:rPr>
                <w:rFonts w:ascii="Candara" w:hAnsi="Candara" w:cs="Andalus"/>
                <w:b/>
                <w:color w:val="002060"/>
                <w:sz w:val="22"/>
                <w:szCs w:val="22"/>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2973DB9D" w14:textId="77777777" w:rsidR="00580423" w:rsidRPr="006C4F1C" w:rsidRDefault="00580423" w:rsidP="00283CDE">
            <w:pPr>
              <w:spacing w:before="60"/>
              <w:jc w:val="both"/>
              <w:rPr>
                <w:rFonts w:ascii="Candara" w:eastAsia="Calibri" w:hAnsi="Candara" w:cs="Andalus"/>
                <w:color w:val="002060"/>
                <w:sz w:val="22"/>
                <w:szCs w:val="22"/>
              </w:rPr>
            </w:pPr>
            <w:r w:rsidRPr="006C4F1C">
              <w:rPr>
                <w:rFonts w:ascii="Candara" w:eastAsia="Calibri" w:hAnsi="Candara" w:cs="Andalus"/>
                <w:color w:val="002060"/>
                <w:sz w:val="22"/>
                <w:szCs w:val="22"/>
              </w:rPr>
              <w:t xml:space="preserve">Санација </w:t>
            </w:r>
            <w:r w:rsidRPr="006C4F1C">
              <w:rPr>
                <w:rFonts w:ascii="Candara" w:hAnsi="Candara" w:cs="Andalus"/>
                <w:color w:val="002060"/>
                <w:sz w:val="22"/>
                <w:szCs w:val="22"/>
              </w:rPr>
              <w:t xml:space="preserve">приступних путева </w:t>
            </w:r>
            <w:r w:rsidRPr="006C4F1C">
              <w:rPr>
                <w:rFonts w:ascii="Candara" w:eastAsia="Calibri" w:hAnsi="Candara" w:cs="Andalus"/>
                <w:color w:val="002060"/>
                <w:sz w:val="22"/>
                <w:szCs w:val="22"/>
              </w:rPr>
              <w:t>кроз село Афтенице.</w:t>
            </w:r>
          </w:p>
        </w:tc>
        <w:tc>
          <w:tcPr>
            <w:tcW w:w="4678" w:type="dxa"/>
            <w:tcBorders>
              <w:top w:val="single" w:sz="4" w:space="0" w:color="auto"/>
              <w:left w:val="single" w:sz="4" w:space="0" w:color="auto"/>
              <w:bottom w:val="single" w:sz="4" w:space="0" w:color="auto"/>
              <w:right w:val="single" w:sz="12" w:space="0" w:color="auto"/>
            </w:tcBorders>
            <w:shd w:val="clear" w:color="auto" w:fill="auto"/>
          </w:tcPr>
          <w:p w14:paraId="5CBCE263" w14:textId="77777777" w:rsidR="00580423" w:rsidRPr="006C4F1C" w:rsidRDefault="00580423" w:rsidP="00283CDE">
            <w:pPr>
              <w:spacing w:line="20" w:lineRule="atLeast"/>
              <w:jc w:val="both"/>
              <w:rPr>
                <w:rFonts w:ascii="Candara" w:hAnsi="Candara" w:cs="Andalus"/>
                <w:color w:val="002060"/>
                <w:sz w:val="22"/>
                <w:szCs w:val="22"/>
              </w:rPr>
            </w:pPr>
            <w:r w:rsidRPr="006C4F1C">
              <w:rPr>
                <w:rFonts w:ascii="Candara" w:eastAsia="Calibri" w:hAnsi="Candara" w:cs="Andalus"/>
                <w:color w:val="002060"/>
                <w:sz w:val="22"/>
                <w:szCs w:val="22"/>
              </w:rPr>
              <w:t xml:space="preserve">Извршена је санација </w:t>
            </w:r>
            <w:r w:rsidRPr="006C4F1C">
              <w:rPr>
                <w:rFonts w:ascii="Candara" w:hAnsi="Candara" w:cs="Andalus"/>
                <w:color w:val="002060"/>
                <w:sz w:val="22"/>
                <w:szCs w:val="22"/>
              </w:rPr>
              <w:t xml:space="preserve">приступних путева </w:t>
            </w:r>
            <w:r w:rsidRPr="006C4F1C">
              <w:rPr>
                <w:rFonts w:ascii="Candara" w:eastAsia="Calibri" w:hAnsi="Candara" w:cs="Andalus"/>
                <w:color w:val="002060"/>
                <w:sz w:val="22"/>
                <w:szCs w:val="22"/>
              </w:rPr>
              <w:t xml:space="preserve">кроз село </w:t>
            </w:r>
            <w:r w:rsidRPr="006C4F1C">
              <w:rPr>
                <w:rFonts w:ascii="Candara" w:eastAsia="Calibri" w:hAnsi="Candara" w:cs="Andalus"/>
                <w:bCs/>
                <w:color w:val="002060"/>
                <w:sz w:val="22"/>
                <w:szCs w:val="22"/>
              </w:rPr>
              <w:t>Афтенице</w:t>
            </w:r>
            <w:r w:rsidRPr="006C4F1C">
              <w:rPr>
                <w:rFonts w:ascii="Candara" w:eastAsia="Calibri" w:hAnsi="Candara" w:cs="Andalus"/>
                <w:color w:val="002060"/>
                <w:sz w:val="22"/>
                <w:szCs w:val="22"/>
              </w:rPr>
              <w:t xml:space="preserve"> у укупној дужини од 400 м.</w:t>
            </w:r>
          </w:p>
        </w:tc>
      </w:tr>
      <w:tr w:rsidR="006544DB" w:rsidRPr="006C4F1C" w14:paraId="7AC77C38" w14:textId="77777777" w:rsidTr="006544DB">
        <w:trPr>
          <w:cantSplit/>
          <w:trHeight w:val="398"/>
        </w:trPr>
        <w:tc>
          <w:tcPr>
            <w:tcW w:w="731" w:type="dxa"/>
            <w:vMerge/>
            <w:tcBorders>
              <w:left w:val="single" w:sz="12" w:space="0" w:color="auto"/>
              <w:right w:val="single" w:sz="4" w:space="0" w:color="auto"/>
            </w:tcBorders>
            <w:shd w:val="clear" w:color="auto" w:fill="auto"/>
            <w:textDirection w:val="btLr"/>
            <w:vAlign w:val="center"/>
          </w:tcPr>
          <w:p w14:paraId="71E2CF6D" w14:textId="77777777" w:rsidR="00580423" w:rsidRPr="006C4F1C" w:rsidRDefault="00580423" w:rsidP="00283CDE">
            <w:pPr>
              <w:spacing w:line="20" w:lineRule="atLeast"/>
              <w:jc w:val="center"/>
              <w:rPr>
                <w:rFonts w:ascii="Candara" w:hAnsi="Candara" w:cs="Andalus"/>
                <w:b/>
                <w:color w:val="002060"/>
                <w:sz w:val="22"/>
                <w:szCs w:val="22"/>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253C867B" w14:textId="77777777" w:rsidR="00580423" w:rsidRPr="006C4F1C" w:rsidRDefault="00580423" w:rsidP="00BA5FB7">
            <w:pPr>
              <w:pStyle w:val="ListParagraph"/>
              <w:spacing w:before="80" w:after="0" w:line="20" w:lineRule="atLeast"/>
              <w:ind w:left="0"/>
              <w:jc w:val="both"/>
              <w:rPr>
                <w:rFonts w:ascii="Candara" w:hAnsi="Candara" w:cs="Andalus"/>
                <w:bCs/>
                <w:color w:val="002060"/>
                <w:lang w:val="sl-SI"/>
              </w:rPr>
            </w:pPr>
            <w:r w:rsidRPr="006C4F1C">
              <w:rPr>
                <w:rFonts w:ascii="Candara" w:hAnsi="Candara" w:cs="Andalus"/>
                <w:bCs/>
                <w:color w:val="002060"/>
                <w:lang w:val="sr-Latn-CS"/>
              </w:rPr>
              <w:t>Санација два макадамск</w:t>
            </w:r>
            <w:r w:rsidRPr="006C4F1C">
              <w:rPr>
                <w:rFonts w:ascii="Candara" w:hAnsi="Candara" w:cs="Andalus"/>
                <w:bCs/>
                <w:color w:val="002060"/>
                <w:lang w:val="sr-Cyrl-RS"/>
              </w:rPr>
              <w:t>а</w:t>
            </w:r>
            <w:r w:rsidRPr="006C4F1C">
              <w:rPr>
                <w:rFonts w:ascii="Candara" w:hAnsi="Candara" w:cs="Andalus"/>
                <w:bCs/>
                <w:color w:val="002060"/>
                <w:lang w:val="sr-Latn-CS"/>
              </w:rPr>
              <w:t xml:space="preserve"> </w:t>
            </w:r>
            <w:r w:rsidRPr="006C4F1C">
              <w:rPr>
                <w:rFonts w:ascii="Candara" w:hAnsi="Candara" w:cs="Andalus"/>
                <w:bCs/>
                <w:color w:val="002060"/>
                <w:lang w:val="sr-Cyrl-RS"/>
              </w:rPr>
              <w:t>крака</w:t>
            </w:r>
            <w:r w:rsidRPr="006C4F1C">
              <w:rPr>
                <w:rFonts w:ascii="Candara" w:hAnsi="Candara" w:cs="Andalus"/>
                <w:bCs/>
                <w:color w:val="002060"/>
                <w:lang w:val="sr-Latn-CS"/>
              </w:rPr>
              <w:t xml:space="preserve"> </w:t>
            </w:r>
            <w:r w:rsidRPr="006C4F1C">
              <w:rPr>
                <w:rFonts w:ascii="Candara" w:hAnsi="Candara" w:cs="Andalus"/>
                <w:bCs/>
                <w:color w:val="002060"/>
              </w:rPr>
              <w:t>у Растовцу</w:t>
            </w:r>
            <w:r w:rsidRPr="006C4F1C">
              <w:rPr>
                <w:rFonts w:ascii="Candara" w:hAnsi="Candara" w:cs="Andalus"/>
                <w:bCs/>
                <w:color w:val="002060"/>
                <w:lang w:val="sr-Latn-CS"/>
              </w:rPr>
              <w:t xml:space="preserve"> </w:t>
            </w:r>
            <w:r w:rsidRPr="006C4F1C">
              <w:rPr>
                <w:rFonts w:ascii="Candara" w:hAnsi="Candara" w:cs="Andalus"/>
                <w:bCs/>
                <w:color w:val="002060"/>
                <w:lang w:val="sr-Cyrl-RS"/>
              </w:rPr>
              <w:t>(</w:t>
            </w:r>
            <w:r w:rsidRPr="006C4F1C">
              <w:rPr>
                <w:rFonts w:ascii="Candara" w:hAnsi="Candara" w:cs="Andalus"/>
                <w:bCs/>
                <w:color w:val="002060"/>
                <w:lang w:val="sr-Latn-CS"/>
              </w:rPr>
              <w:t>куће Јововића) у дужини цца 500 м и крака поред „ФРАНЦЕ“.</w:t>
            </w:r>
          </w:p>
        </w:tc>
        <w:tc>
          <w:tcPr>
            <w:tcW w:w="4678" w:type="dxa"/>
            <w:tcBorders>
              <w:top w:val="single" w:sz="4" w:space="0" w:color="auto"/>
              <w:left w:val="single" w:sz="4" w:space="0" w:color="auto"/>
              <w:bottom w:val="single" w:sz="4" w:space="0" w:color="auto"/>
              <w:right w:val="single" w:sz="12" w:space="0" w:color="auto"/>
            </w:tcBorders>
            <w:shd w:val="clear" w:color="auto" w:fill="auto"/>
          </w:tcPr>
          <w:p w14:paraId="1DFFD628" w14:textId="77777777" w:rsidR="00580423" w:rsidRPr="006C4F1C" w:rsidRDefault="00580423" w:rsidP="003D5567">
            <w:pPr>
              <w:spacing w:line="20" w:lineRule="atLeast"/>
              <w:jc w:val="both"/>
              <w:rPr>
                <w:rFonts w:ascii="Candara" w:hAnsi="Candara" w:cs="Andalus"/>
                <w:color w:val="002060"/>
                <w:sz w:val="22"/>
                <w:szCs w:val="22"/>
              </w:rPr>
            </w:pPr>
            <w:r w:rsidRPr="006C4F1C">
              <w:rPr>
                <w:rFonts w:ascii="Candara" w:eastAsia="Calibri" w:hAnsi="Candara" w:cs="Andalus"/>
                <w:color w:val="002060"/>
                <w:sz w:val="22"/>
                <w:szCs w:val="22"/>
              </w:rPr>
              <w:t xml:space="preserve">Извршена је санација </w:t>
            </w:r>
            <w:r w:rsidRPr="006C4F1C">
              <w:rPr>
                <w:rFonts w:ascii="Candara" w:hAnsi="Candara" w:cs="Andalus"/>
                <w:color w:val="002060"/>
                <w:sz w:val="22"/>
                <w:szCs w:val="22"/>
              </w:rPr>
              <w:t xml:space="preserve">приступног пута </w:t>
            </w:r>
            <w:r w:rsidRPr="006C4F1C">
              <w:rPr>
                <w:rFonts w:ascii="Candara" w:hAnsi="Candara" w:cs="Andalus"/>
                <w:bCs/>
                <w:color w:val="002060"/>
              </w:rPr>
              <w:t>поред „ФРАНЦЕ“ у дужини од 200 м.</w:t>
            </w:r>
          </w:p>
        </w:tc>
      </w:tr>
      <w:tr w:rsidR="006544DB" w:rsidRPr="006C4F1C" w14:paraId="7327195D" w14:textId="77777777" w:rsidTr="006544DB">
        <w:trPr>
          <w:cantSplit/>
          <w:trHeight w:val="398"/>
        </w:trPr>
        <w:tc>
          <w:tcPr>
            <w:tcW w:w="731" w:type="dxa"/>
            <w:vMerge/>
            <w:tcBorders>
              <w:left w:val="single" w:sz="12" w:space="0" w:color="auto"/>
              <w:right w:val="single" w:sz="4" w:space="0" w:color="auto"/>
            </w:tcBorders>
            <w:shd w:val="clear" w:color="auto" w:fill="auto"/>
            <w:textDirection w:val="btLr"/>
            <w:vAlign w:val="center"/>
          </w:tcPr>
          <w:p w14:paraId="51F55951" w14:textId="77777777" w:rsidR="00580423" w:rsidRPr="006C4F1C" w:rsidRDefault="00580423" w:rsidP="00283CDE">
            <w:pPr>
              <w:spacing w:line="20" w:lineRule="atLeast"/>
              <w:jc w:val="center"/>
              <w:rPr>
                <w:rFonts w:ascii="Candara" w:hAnsi="Candara" w:cs="Andalus"/>
                <w:b/>
                <w:color w:val="002060"/>
                <w:sz w:val="22"/>
                <w:szCs w:val="22"/>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4C7064B2" w14:textId="784B7FA5" w:rsidR="00580423" w:rsidRPr="006C4F1C" w:rsidRDefault="00580423" w:rsidP="00EA5E46">
            <w:pPr>
              <w:spacing w:before="60"/>
              <w:jc w:val="both"/>
              <w:rPr>
                <w:rFonts w:ascii="Candara" w:hAnsi="Candara" w:cs="Andalus"/>
                <w:bCs/>
                <w:color w:val="002060"/>
                <w:sz w:val="22"/>
                <w:szCs w:val="22"/>
              </w:rPr>
            </w:pPr>
            <w:r w:rsidRPr="006C4F1C">
              <w:rPr>
                <w:rFonts w:ascii="Candara" w:eastAsia="Calibri" w:hAnsi="Candara" w:cs="Andalus"/>
                <w:bCs/>
                <w:color w:val="002060"/>
                <w:sz w:val="22"/>
                <w:szCs w:val="22"/>
                <w:lang w:eastAsia="x-none"/>
              </w:rPr>
              <w:t>Санација макадамск</w:t>
            </w:r>
            <w:r w:rsidR="00BE34B0" w:rsidRPr="006C4F1C">
              <w:rPr>
                <w:rFonts w:ascii="Candara" w:eastAsia="Calibri" w:hAnsi="Candara" w:cs="Andalus"/>
                <w:bCs/>
                <w:color w:val="002060"/>
                <w:sz w:val="22"/>
                <w:szCs w:val="22"/>
                <w:lang w:val="sr-Cyrl-ME" w:eastAsia="x-none"/>
              </w:rPr>
              <w:t>ог пута</w:t>
            </w:r>
            <w:r w:rsidRPr="006C4F1C">
              <w:rPr>
                <w:rFonts w:ascii="Candara" w:hAnsi="Candara" w:cs="Andalus"/>
                <w:bCs/>
                <w:color w:val="002060"/>
                <w:sz w:val="22"/>
                <w:szCs w:val="22"/>
              </w:rPr>
              <w:t xml:space="preserve"> Милочани – Завраца – Крушков до.</w:t>
            </w:r>
          </w:p>
        </w:tc>
        <w:tc>
          <w:tcPr>
            <w:tcW w:w="4678" w:type="dxa"/>
            <w:tcBorders>
              <w:top w:val="single" w:sz="4" w:space="0" w:color="auto"/>
              <w:left w:val="single" w:sz="4" w:space="0" w:color="auto"/>
              <w:bottom w:val="single" w:sz="4" w:space="0" w:color="auto"/>
              <w:right w:val="single" w:sz="12" w:space="0" w:color="auto"/>
            </w:tcBorders>
            <w:shd w:val="clear" w:color="auto" w:fill="auto"/>
          </w:tcPr>
          <w:p w14:paraId="0ED3EC90" w14:textId="4251AAA1" w:rsidR="00580423" w:rsidRPr="006C4F1C" w:rsidRDefault="00580423" w:rsidP="00A92DA9">
            <w:pPr>
              <w:spacing w:before="60" w:line="20" w:lineRule="atLeast"/>
              <w:jc w:val="both"/>
              <w:rPr>
                <w:rFonts w:ascii="Candara" w:hAnsi="Candara" w:cs="Andalus"/>
                <w:color w:val="002060"/>
                <w:sz w:val="22"/>
                <w:szCs w:val="22"/>
              </w:rPr>
            </w:pPr>
            <w:r w:rsidRPr="006C4F1C">
              <w:rPr>
                <w:rFonts w:ascii="Candara" w:eastAsia="Calibri" w:hAnsi="Candara" w:cs="Andalus"/>
                <w:color w:val="002060"/>
                <w:sz w:val="22"/>
                <w:szCs w:val="22"/>
              </w:rPr>
              <w:t xml:space="preserve">Извршена је санација пута </w:t>
            </w:r>
            <w:r w:rsidRPr="006C4F1C">
              <w:rPr>
                <w:rFonts w:ascii="Candara" w:hAnsi="Candara" w:cs="Andalus"/>
                <w:bCs/>
                <w:color w:val="002060"/>
                <w:sz w:val="22"/>
                <w:szCs w:val="22"/>
              </w:rPr>
              <w:t xml:space="preserve">Милочани – Завраца – Крушков до, у дужини од 4 </w:t>
            </w:r>
            <w:r w:rsidRPr="006C4F1C">
              <w:rPr>
                <w:rFonts w:ascii="Candara" w:hAnsi="Candara" w:cs="Andalus"/>
                <w:bCs/>
                <w:color w:val="002060"/>
                <w:sz w:val="22"/>
                <w:szCs w:val="22"/>
                <w:lang w:val="sr-Cyrl-RS"/>
              </w:rPr>
              <w:t>к</w:t>
            </w:r>
            <w:r w:rsidRPr="006C4F1C">
              <w:rPr>
                <w:rFonts w:ascii="Candara" w:hAnsi="Candara" w:cs="Andalus"/>
                <w:bCs/>
                <w:color w:val="002060"/>
                <w:sz w:val="22"/>
                <w:szCs w:val="22"/>
              </w:rPr>
              <w:t>м.</w:t>
            </w:r>
          </w:p>
        </w:tc>
      </w:tr>
      <w:tr w:rsidR="006544DB" w:rsidRPr="006C4F1C" w14:paraId="12426232" w14:textId="77777777" w:rsidTr="006544DB">
        <w:trPr>
          <w:cantSplit/>
          <w:trHeight w:val="398"/>
        </w:trPr>
        <w:tc>
          <w:tcPr>
            <w:tcW w:w="731" w:type="dxa"/>
            <w:vMerge/>
            <w:tcBorders>
              <w:left w:val="single" w:sz="12" w:space="0" w:color="auto"/>
              <w:right w:val="single" w:sz="4" w:space="0" w:color="auto"/>
            </w:tcBorders>
            <w:shd w:val="clear" w:color="auto" w:fill="auto"/>
            <w:textDirection w:val="btLr"/>
            <w:vAlign w:val="center"/>
          </w:tcPr>
          <w:p w14:paraId="3E0508CF" w14:textId="77777777" w:rsidR="00580423" w:rsidRPr="006C4F1C" w:rsidRDefault="00580423" w:rsidP="00283CDE">
            <w:pPr>
              <w:spacing w:line="20" w:lineRule="atLeast"/>
              <w:jc w:val="center"/>
              <w:rPr>
                <w:rFonts w:ascii="Candara" w:hAnsi="Candara" w:cs="Andalus"/>
                <w:b/>
                <w:color w:val="002060"/>
                <w:sz w:val="22"/>
                <w:szCs w:val="22"/>
              </w:rPr>
            </w:pPr>
          </w:p>
        </w:tc>
        <w:tc>
          <w:tcPr>
            <w:tcW w:w="4536" w:type="dxa"/>
            <w:tcBorders>
              <w:top w:val="single" w:sz="4" w:space="0" w:color="auto"/>
              <w:left w:val="single" w:sz="4" w:space="0" w:color="auto"/>
              <w:bottom w:val="single" w:sz="4" w:space="0" w:color="3B3838"/>
              <w:right w:val="single" w:sz="4" w:space="0" w:color="auto"/>
            </w:tcBorders>
            <w:shd w:val="clear" w:color="auto" w:fill="auto"/>
          </w:tcPr>
          <w:p w14:paraId="622FC922" w14:textId="77777777" w:rsidR="00580423" w:rsidRPr="006C4F1C" w:rsidRDefault="00580423" w:rsidP="00283CDE">
            <w:pPr>
              <w:pStyle w:val="ListParagraph"/>
              <w:spacing w:before="80" w:after="0" w:line="20" w:lineRule="atLeast"/>
              <w:ind w:left="0"/>
              <w:jc w:val="both"/>
              <w:rPr>
                <w:rFonts w:ascii="Candara" w:hAnsi="Candara" w:cs="Andalus"/>
                <w:bCs/>
                <w:color w:val="002060"/>
                <w:lang w:val="sr-Latn-CS"/>
              </w:rPr>
            </w:pPr>
            <w:r w:rsidRPr="006C4F1C">
              <w:rPr>
                <w:rFonts w:ascii="Candara" w:hAnsi="Candara" w:cs="Andalus"/>
                <w:bCs/>
                <w:color w:val="002060"/>
                <w:lang w:val="sr-Latn-CS"/>
              </w:rPr>
              <w:t>Санација макадамских путева у Шипачну:</w:t>
            </w:r>
          </w:p>
          <w:p w14:paraId="5E4418AF" w14:textId="77777777" w:rsidR="00580423" w:rsidRPr="006C4F1C" w:rsidRDefault="00580423" w:rsidP="001C1DA5">
            <w:pPr>
              <w:numPr>
                <w:ilvl w:val="0"/>
                <w:numId w:val="43"/>
              </w:numPr>
              <w:ind w:left="232" w:hanging="119"/>
              <w:jc w:val="both"/>
              <w:rPr>
                <w:rFonts w:ascii="Candara" w:hAnsi="Candara" w:cs="Andalus"/>
                <w:bCs/>
                <w:color w:val="002060"/>
                <w:sz w:val="22"/>
                <w:szCs w:val="22"/>
              </w:rPr>
            </w:pPr>
            <w:r w:rsidRPr="006C4F1C">
              <w:rPr>
                <w:rFonts w:ascii="Candara" w:hAnsi="Candara" w:cs="Andalus"/>
                <w:bCs/>
                <w:color w:val="002060"/>
                <w:sz w:val="22"/>
                <w:szCs w:val="22"/>
              </w:rPr>
              <w:t>пута Шипачно - Пиштета у дужини цца 4 км</w:t>
            </w:r>
            <w:r w:rsidR="0079744C" w:rsidRPr="006C4F1C">
              <w:rPr>
                <w:rFonts w:ascii="Candara" w:hAnsi="Candara" w:cs="Andalus"/>
                <w:bCs/>
                <w:color w:val="002060"/>
                <w:sz w:val="22"/>
                <w:szCs w:val="22"/>
                <w:lang w:val="sr-Cyrl-ME"/>
              </w:rPr>
              <w:t>,</w:t>
            </w:r>
          </w:p>
          <w:p w14:paraId="7573CAA9" w14:textId="773B3B71" w:rsidR="00580423" w:rsidRPr="006C4F1C" w:rsidRDefault="00580423" w:rsidP="001C1DA5">
            <w:pPr>
              <w:pStyle w:val="ListParagraph"/>
              <w:numPr>
                <w:ilvl w:val="0"/>
                <w:numId w:val="43"/>
              </w:numPr>
              <w:spacing w:after="60" w:line="20" w:lineRule="atLeast"/>
              <w:ind w:left="232" w:hanging="119"/>
              <w:jc w:val="both"/>
              <w:rPr>
                <w:rFonts w:ascii="Candara" w:hAnsi="Candara" w:cs="Andalus"/>
                <w:bCs/>
                <w:color w:val="002060"/>
              </w:rPr>
            </w:pPr>
            <w:r w:rsidRPr="006C4F1C">
              <w:rPr>
                <w:rFonts w:ascii="Candara" w:hAnsi="Candara" w:cs="Andalus"/>
                <w:bCs/>
                <w:color w:val="002060"/>
              </w:rPr>
              <w:t>пут</w:t>
            </w:r>
            <w:r w:rsidRPr="006C4F1C">
              <w:rPr>
                <w:rFonts w:ascii="Candara" w:hAnsi="Candara" w:cs="Andalus"/>
                <w:bCs/>
                <w:color w:val="002060"/>
                <w:lang w:val="sr-Latn-ME"/>
              </w:rPr>
              <w:t>а до кућа Минића у дужини од 500 м.</w:t>
            </w:r>
          </w:p>
        </w:tc>
        <w:tc>
          <w:tcPr>
            <w:tcW w:w="4678" w:type="dxa"/>
            <w:tcBorders>
              <w:top w:val="single" w:sz="4" w:space="0" w:color="auto"/>
              <w:left w:val="single" w:sz="4" w:space="0" w:color="auto"/>
              <w:bottom w:val="single" w:sz="4" w:space="0" w:color="3B3838"/>
              <w:right w:val="single" w:sz="12" w:space="0" w:color="auto"/>
            </w:tcBorders>
            <w:shd w:val="clear" w:color="auto" w:fill="auto"/>
          </w:tcPr>
          <w:p w14:paraId="7632B478" w14:textId="77777777" w:rsidR="00580423" w:rsidRPr="006C4F1C" w:rsidRDefault="00580423" w:rsidP="00283CDE">
            <w:pPr>
              <w:spacing w:before="60" w:line="20" w:lineRule="atLeast"/>
              <w:jc w:val="both"/>
              <w:rPr>
                <w:rFonts w:ascii="Candara" w:hAnsi="Candara" w:cs="Andalus"/>
                <w:color w:val="002060"/>
                <w:sz w:val="22"/>
                <w:szCs w:val="22"/>
              </w:rPr>
            </w:pPr>
          </w:p>
        </w:tc>
      </w:tr>
      <w:tr w:rsidR="006544DB" w:rsidRPr="006C4F1C" w14:paraId="13F6D442" w14:textId="77777777" w:rsidTr="006544DB">
        <w:trPr>
          <w:cantSplit/>
          <w:trHeight w:val="398"/>
        </w:trPr>
        <w:tc>
          <w:tcPr>
            <w:tcW w:w="731" w:type="dxa"/>
            <w:vMerge/>
            <w:tcBorders>
              <w:left w:val="single" w:sz="12" w:space="0" w:color="auto"/>
              <w:right w:val="single" w:sz="4" w:space="0" w:color="auto"/>
            </w:tcBorders>
            <w:shd w:val="clear" w:color="auto" w:fill="auto"/>
            <w:textDirection w:val="btLr"/>
            <w:vAlign w:val="center"/>
          </w:tcPr>
          <w:p w14:paraId="17BDE2B8" w14:textId="77777777" w:rsidR="00580423" w:rsidRPr="006C4F1C" w:rsidRDefault="00580423" w:rsidP="00283CDE">
            <w:pPr>
              <w:spacing w:line="20" w:lineRule="atLeast"/>
              <w:jc w:val="center"/>
              <w:rPr>
                <w:rFonts w:ascii="Candara" w:hAnsi="Candara" w:cs="Andalus"/>
                <w:b/>
                <w:color w:val="002060"/>
                <w:sz w:val="22"/>
                <w:szCs w:val="22"/>
              </w:rPr>
            </w:pPr>
          </w:p>
        </w:tc>
        <w:tc>
          <w:tcPr>
            <w:tcW w:w="4536" w:type="dxa"/>
            <w:tcBorders>
              <w:top w:val="single" w:sz="4" w:space="0" w:color="3B3838"/>
              <w:left w:val="single" w:sz="4" w:space="0" w:color="auto"/>
              <w:bottom w:val="single" w:sz="4" w:space="0" w:color="3B3838"/>
              <w:right w:val="single" w:sz="4" w:space="0" w:color="3B3838"/>
            </w:tcBorders>
            <w:shd w:val="clear" w:color="auto" w:fill="auto"/>
          </w:tcPr>
          <w:p w14:paraId="6AAF7C6A" w14:textId="77777777" w:rsidR="00580423" w:rsidRPr="006C4F1C" w:rsidRDefault="00580423" w:rsidP="00E6366E">
            <w:pPr>
              <w:jc w:val="both"/>
              <w:rPr>
                <w:rFonts w:ascii="Candara" w:hAnsi="Candara" w:cs="Andalus"/>
                <w:bCs/>
                <w:color w:val="002060"/>
                <w:sz w:val="22"/>
                <w:szCs w:val="22"/>
              </w:rPr>
            </w:pPr>
            <w:r w:rsidRPr="006C4F1C">
              <w:rPr>
                <w:rFonts w:ascii="Candara" w:hAnsi="Candara" w:cs="Andalus"/>
                <w:bCs/>
                <w:color w:val="002060"/>
                <w:sz w:val="22"/>
                <w:szCs w:val="22"/>
              </w:rPr>
              <w:t>Санација макадамског</w:t>
            </w:r>
            <w:r w:rsidRPr="006C4F1C">
              <w:rPr>
                <w:rFonts w:ascii="Candara" w:hAnsi="Candara" w:cs="Andalus"/>
                <w:bCs/>
                <w:color w:val="002060"/>
                <w:sz w:val="22"/>
                <w:szCs w:val="22"/>
                <w:lang w:val="sr-Cyrl-RS"/>
              </w:rPr>
              <w:t xml:space="preserve"> </w:t>
            </w:r>
            <w:r w:rsidRPr="006C4F1C">
              <w:rPr>
                <w:rFonts w:ascii="Candara" w:hAnsi="Candara" w:cs="Andalus"/>
                <w:bCs/>
                <w:color w:val="002060"/>
                <w:sz w:val="22"/>
                <w:szCs w:val="22"/>
              </w:rPr>
              <w:t xml:space="preserve">пута Н-47 на дијелу од раскрснице са регионалним путем Р-7 </w:t>
            </w:r>
            <w:r w:rsidRPr="006C4F1C">
              <w:rPr>
                <w:rFonts w:ascii="Candara" w:hAnsi="Candara" w:cs="Andalus"/>
                <w:bCs/>
                <w:color w:val="002060"/>
                <w:sz w:val="22"/>
                <w:szCs w:val="22"/>
                <w:lang w:val="sr-Cyrl-RS"/>
              </w:rPr>
              <w:t>-</w:t>
            </w:r>
            <w:r w:rsidRPr="006C4F1C">
              <w:rPr>
                <w:rFonts w:ascii="Candara" w:hAnsi="Candara" w:cs="Andalus"/>
                <w:bCs/>
                <w:color w:val="002060"/>
                <w:sz w:val="22"/>
                <w:szCs w:val="22"/>
              </w:rPr>
              <w:t xml:space="preserve"> Тис</w:t>
            </w:r>
            <w:r w:rsidRPr="006C4F1C">
              <w:rPr>
                <w:rFonts w:ascii="Candara" w:hAnsi="Candara" w:cs="Andalus"/>
                <w:bCs/>
                <w:color w:val="002060"/>
                <w:sz w:val="22"/>
                <w:szCs w:val="22"/>
                <w:lang w:val="sr-Cyrl-RS"/>
              </w:rPr>
              <w:t>а</w:t>
            </w:r>
            <w:r w:rsidRPr="006C4F1C">
              <w:rPr>
                <w:rFonts w:ascii="Candara" w:hAnsi="Candara" w:cs="Andalus"/>
                <w:bCs/>
                <w:color w:val="002060"/>
                <w:sz w:val="22"/>
                <w:szCs w:val="22"/>
              </w:rPr>
              <w:t>, дужине цца 3 км.</w:t>
            </w:r>
          </w:p>
        </w:tc>
        <w:tc>
          <w:tcPr>
            <w:tcW w:w="4678" w:type="dxa"/>
            <w:tcBorders>
              <w:top w:val="single" w:sz="4" w:space="0" w:color="3B3838"/>
              <w:left w:val="single" w:sz="4" w:space="0" w:color="3B3838"/>
              <w:bottom w:val="single" w:sz="4" w:space="0" w:color="3B3838"/>
              <w:right w:val="single" w:sz="12" w:space="0" w:color="auto"/>
            </w:tcBorders>
            <w:shd w:val="clear" w:color="auto" w:fill="auto"/>
          </w:tcPr>
          <w:p w14:paraId="6944EAF6" w14:textId="2BB9EC72" w:rsidR="00580423" w:rsidRPr="006C4F1C" w:rsidRDefault="00580423" w:rsidP="00646F3C">
            <w:pPr>
              <w:spacing w:before="60" w:line="20" w:lineRule="atLeast"/>
              <w:jc w:val="both"/>
              <w:rPr>
                <w:rFonts w:ascii="Candara" w:hAnsi="Candara" w:cs="Andalus"/>
                <w:color w:val="002060"/>
                <w:sz w:val="22"/>
                <w:szCs w:val="22"/>
              </w:rPr>
            </w:pPr>
            <w:r w:rsidRPr="006C4F1C">
              <w:rPr>
                <w:rFonts w:ascii="Candara" w:hAnsi="Candara" w:cs="Andalus"/>
                <w:color w:val="002060"/>
                <w:sz w:val="22"/>
                <w:szCs w:val="22"/>
              </w:rPr>
              <w:t>Извршена је санација дијела пута Н-</w:t>
            </w:r>
            <w:r w:rsidR="00646F3C" w:rsidRPr="006C4F1C">
              <w:rPr>
                <w:rFonts w:ascii="Candara" w:hAnsi="Candara" w:cs="Andalus"/>
                <w:color w:val="002060"/>
                <w:sz w:val="22"/>
                <w:szCs w:val="22"/>
              </w:rPr>
              <w:t>47</w:t>
            </w:r>
            <w:r w:rsidRPr="006C4F1C">
              <w:rPr>
                <w:rFonts w:ascii="Candara" w:hAnsi="Candara" w:cs="Andalus"/>
                <w:color w:val="002060"/>
                <w:sz w:val="22"/>
                <w:szCs w:val="22"/>
              </w:rPr>
              <w:t xml:space="preserve"> раскрсница са регионалним путем Р-7 – Тиса у дужини од 3 км.</w:t>
            </w:r>
          </w:p>
        </w:tc>
      </w:tr>
      <w:tr w:rsidR="006544DB" w:rsidRPr="006C4F1C" w14:paraId="433B49EB" w14:textId="77777777" w:rsidTr="006544DB">
        <w:trPr>
          <w:cantSplit/>
          <w:trHeight w:val="398"/>
        </w:trPr>
        <w:tc>
          <w:tcPr>
            <w:tcW w:w="731" w:type="dxa"/>
            <w:vMerge/>
            <w:tcBorders>
              <w:left w:val="single" w:sz="12" w:space="0" w:color="auto"/>
              <w:right w:val="single" w:sz="4" w:space="0" w:color="auto"/>
            </w:tcBorders>
            <w:shd w:val="clear" w:color="auto" w:fill="auto"/>
            <w:textDirection w:val="btLr"/>
            <w:vAlign w:val="center"/>
          </w:tcPr>
          <w:p w14:paraId="7F39A93C" w14:textId="77777777" w:rsidR="00580423" w:rsidRPr="006C4F1C" w:rsidRDefault="00580423" w:rsidP="00283CDE">
            <w:pPr>
              <w:spacing w:line="20" w:lineRule="atLeast"/>
              <w:jc w:val="center"/>
              <w:rPr>
                <w:rFonts w:ascii="Candara" w:hAnsi="Candara" w:cs="Andalus"/>
                <w:b/>
                <w:color w:val="002060"/>
                <w:sz w:val="22"/>
                <w:szCs w:val="22"/>
              </w:rPr>
            </w:pPr>
          </w:p>
        </w:tc>
        <w:tc>
          <w:tcPr>
            <w:tcW w:w="4536" w:type="dxa"/>
            <w:tcBorders>
              <w:top w:val="single" w:sz="4" w:space="0" w:color="3B3838"/>
              <w:left w:val="single" w:sz="4" w:space="0" w:color="auto"/>
              <w:bottom w:val="single" w:sz="4" w:space="0" w:color="3B3838"/>
              <w:right w:val="single" w:sz="4" w:space="0" w:color="3B3838"/>
            </w:tcBorders>
            <w:shd w:val="clear" w:color="auto" w:fill="auto"/>
          </w:tcPr>
          <w:p w14:paraId="621E6B04" w14:textId="77777777" w:rsidR="00580423" w:rsidRPr="006C4F1C" w:rsidRDefault="00580423" w:rsidP="00283CDE">
            <w:pPr>
              <w:pStyle w:val="ListParagraph"/>
              <w:spacing w:before="80" w:after="60" w:line="20" w:lineRule="atLeast"/>
              <w:ind w:left="0"/>
              <w:jc w:val="both"/>
              <w:rPr>
                <w:rFonts w:ascii="Candara" w:hAnsi="Candara" w:cs="Andalus"/>
                <w:bCs/>
                <w:color w:val="002060"/>
                <w:lang w:val="sr-Latn-ME"/>
              </w:rPr>
            </w:pPr>
            <w:r w:rsidRPr="006C4F1C">
              <w:rPr>
                <w:rFonts w:ascii="Candara" w:hAnsi="Candara" w:cs="Andalus"/>
                <w:bCs/>
                <w:color w:val="002060"/>
                <w:lang w:val="sr-Latn-CS"/>
              </w:rPr>
              <w:t xml:space="preserve">Санација макадамског </w:t>
            </w:r>
            <w:r w:rsidRPr="006C4F1C">
              <w:rPr>
                <w:rFonts w:ascii="Candara" w:hAnsi="Candara" w:cs="Andalus"/>
                <w:bCs/>
                <w:color w:val="002060"/>
              </w:rPr>
              <w:t>пут</w:t>
            </w:r>
            <w:r w:rsidRPr="006C4F1C">
              <w:rPr>
                <w:rFonts w:ascii="Candara" w:hAnsi="Candara" w:cs="Andalus"/>
                <w:bCs/>
                <w:color w:val="002060"/>
                <w:lang w:val="sl-SI"/>
              </w:rPr>
              <w:t>а</w:t>
            </w:r>
            <w:r w:rsidRPr="006C4F1C">
              <w:rPr>
                <w:rFonts w:ascii="Candara" w:hAnsi="Candara" w:cs="Andalus"/>
                <w:bCs/>
                <w:color w:val="002060"/>
              </w:rPr>
              <w:t xml:space="preserve"> Црвено ждријело - Пиштета у дужини </w:t>
            </w:r>
            <w:r w:rsidRPr="006C4F1C">
              <w:rPr>
                <w:rFonts w:ascii="Candara" w:hAnsi="Candara" w:cs="Andalus"/>
                <w:bCs/>
                <w:color w:val="002060"/>
                <w:lang w:val="hr-HR"/>
              </w:rPr>
              <w:t>цца</w:t>
            </w:r>
            <w:r w:rsidRPr="006C4F1C">
              <w:rPr>
                <w:rFonts w:ascii="Candara" w:hAnsi="Candara" w:cs="Andalus"/>
                <w:bCs/>
                <w:color w:val="002060"/>
              </w:rPr>
              <w:t xml:space="preserve"> 4 км</w:t>
            </w:r>
            <w:r w:rsidRPr="006C4F1C">
              <w:rPr>
                <w:rFonts w:ascii="Candara" w:hAnsi="Candara" w:cs="Andalus"/>
                <w:bCs/>
                <w:color w:val="002060"/>
                <w:lang w:val="sl-SI"/>
              </w:rPr>
              <w:t xml:space="preserve"> </w:t>
            </w:r>
            <w:r w:rsidRPr="006C4F1C">
              <w:rPr>
                <w:rFonts w:ascii="Candara" w:hAnsi="Candara" w:cs="Andalus"/>
                <w:bCs/>
                <w:color w:val="002060"/>
                <w:lang w:val="sr-Cyrl-RS"/>
              </w:rPr>
              <w:t xml:space="preserve">(по могућности један дио пута у  </w:t>
            </w:r>
            <w:r w:rsidRPr="006C4F1C">
              <w:rPr>
                <w:rFonts w:ascii="Candara" w:hAnsi="Candara" w:cs="Andalus"/>
                <w:bCs/>
                <w:color w:val="002060"/>
                <w:lang w:val="sr-Latn-CS"/>
              </w:rPr>
              <w:t xml:space="preserve">Пресјеци </w:t>
            </w:r>
            <w:r w:rsidRPr="006C4F1C">
              <w:rPr>
                <w:rFonts w:ascii="Candara" w:hAnsi="Candara" w:cs="Andalus"/>
                <w:bCs/>
                <w:color w:val="002060"/>
                <w:lang w:val="sr-Cyrl-RS"/>
              </w:rPr>
              <w:t>асфалтирати)</w:t>
            </w:r>
            <w:r w:rsidRPr="006C4F1C">
              <w:rPr>
                <w:rFonts w:ascii="Candara" w:hAnsi="Candara" w:cs="Andalus"/>
                <w:bCs/>
                <w:color w:val="002060"/>
                <w:lang w:val="sr-Latn-ME"/>
              </w:rPr>
              <w:t>.</w:t>
            </w:r>
          </w:p>
        </w:tc>
        <w:tc>
          <w:tcPr>
            <w:tcW w:w="4678" w:type="dxa"/>
            <w:tcBorders>
              <w:top w:val="single" w:sz="4" w:space="0" w:color="3B3838"/>
              <w:left w:val="single" w:sz="4" w:space="0" w:color="3B3838"/>
              <w:bottom w:val="single" w:sz="4" w:space="0" w:color="3B3838"/>
              <w:right w:val="single" w:sz="12" w:space="0" w:color="auto"/>
            </w:tcBorders>
            <w:shd w:val="clear" w:color="auto" w:fill="auto"/>
          </w:tcPr>
          <w:p w14:paraId="43FC5AFC" w14:textId="77777777" w:rsidR="00580423" w:rsidRPr="006C4F1C" w:rsidRDefault="00580423" w:rsidP="00283CDE">
            <w:pPr>
              <w:spacing w:before="60" w:line="20" w:lineRule="atLeast"/>
              <w:jc w:val="both"/>
              <w:rPr>
                <w:rFonts w:ascii="Candara" w:hAnsi="Candara" w:cs="Andalus"/>
                <w:color w:val="002060"/>
                <w:sz w:val="22"/>
                <w:szCs w:val="22"/>
              </w:rPr>
            </w:pPr>
          </w:p>
        </w:tc>
      </w:tr>
      <w:tr w:rsidR="006544DB" w:rsidRPr="006C4F1C" w14:paraId="7E0D712E" w14:textId="77777777" w:rsidTr="006544DB">
        <w:trPr>
          <w:cantSplit/>
          <w:trHeight w:val="398"/>
        </w:trPr>
        <w:tc>
          <w:tcPr>
            <w:tcW w:w="731" w:type="dxa"/>
            <w:vMerge/>
            <w:tcBorders>
              <w:left w:val="single" w:sz="12" w:space="0" w:color="auto"/>
              <w:right w:val="single" w:sz="4" w:space="0" w:color="auto"/>
            </w:tcBorders>
            <w:shd w:val="clear" w:color="auto" w:fill="auto"/>
            <w:textDirection w:val="btLr"/>
            <w:vAlign w:val="center"/>
          </w:tcPr>
          <w:p w14:paraId="548F8414" w14:textId="77777777" w:rsidR="00580423" w:rsidRPr="006C4F1C" w:rsidRDefault="00580423" w:rsidP="00283CDE">
            <w:pPr>
              <w:spacing w:line="20" w:lineRule="atLeast"/>
              <w:jc w:val="center"/>
              <w:rPr>
                <w:rFonts w:ascii="Candara" w:hAnsi="Candara" w:cs="Andalus"/>
                <w:b/>
                <w:color w:val="002060"/>
                <w:sz w:val="22"/>
                <w:szCs w:val="22"/>
              </w:rPr>
            </w:pPr>
          </w:p>
        </w:tc>
        <w:tc>
          <w:tcPr>
            <w:tcW w:w="4536" w:type="dxa"/>
            <w:tcBorders>
              <w:top w:val="single" w:sz="4" w:space="0" w:color="3B3838"/>
              <w:left w:val="single" w:sz="4" w:space="0" w:color="auto"/>
              <w:bottom w:val="single" w:sz="4" w:space="0" w:color="3B3838"/>
              <w:right w:val="single" w:sz="4" w:space="0" w:color="3B3838"/>
            </w:tcBorders>
            <w:shd w:val="clear" w:color="auto" w:fill="auto"/>
          </w:tcPr>
          <w:p w14:paraId="20CAC697" w14:textId="77777777" w:rsidR="00580423" w:rsidRPr="006C4F1C" w:rsidRDefault="00580423" w:rsidP="00283CDE">
            <w:pPr>
              <w:pStyle w:val="ListParagraph"/>
              <w:spacing w:before="80" w:after="60" w:line="20" w:lineRule="atLeast"/>
              <w:ind w:left="0"/>
              <w:jc w:val="both"/>
              <w:rPr>
                <w:rFonts w:ascii="Candara" w:hAnsi="Candara" w:cs="Andalus"/>
                <w:bCs/>
                <w:color w:val="002060"/>
                <w:lang w:val="sr-Cyrl-RS"/>
              </w:rPr>
            </w:pPr>
            <w:r w:rsidRPr="006C4F1C">
              <w:rPr>
                <w:rFonts w:ascii="Candara" w:hAnsi="Candara" w:cs="Andalus"/>
                <w:bCs/>
                <w:color w:val="002060"/>
                <w:lang w:val="sr-Cyrl-RS"/>
              </w:rPr>
              <w:t>Санација макадамскух путева у Ораху:</w:t>
            </w:r>
          </w:p>
          <w:p w14:paraId="1E3141BC" w14:textId="702353F6" w:rsidR="00580423" w:rsidRPr="006C4F1C" w:rsidRDefault="00FD4184" w:rsidP="001C1DA5">
            <w:pPr>
              <w:pStyle w:val="ListParagraph"/>
              <w:numPr>
                <w:ilvl w:val="0"/>
                <w:numId w:val="44"/>
              </w:numPr>
              <w:spacing w:before="80" w:after="60" w:line="20" w:lineRule="atLeast"/>
              <w:ind w:left="232" w:hanging="119"/>
              <w:jc w:val="both"/>
              <w:rPr>
                <w:rFonts w:ascii="Candara" w:hAnsi="Candara" w:cs="Andalus"/>
                <w:bCs/>
                <w:color w:val="002060"/>
                <w:lang w:val="sr-Cyrl-RS"/>
              </w:rPr>
            </w:pPr>
            <w:r w:rsidRPr="006C4F1C">
              <w:rPr>
                <w:rFonts w:ascii="Candara" w:hAnsi="Candara" w:cs="Andalus"/>
                <w:bCs/>
                <w:color w:val="002060"/>
                <w:lang w:val="sr-Cyrl-RS"/>
              </w:rPr>
              <w:t xml:space="preserve">пута </w:t>
            </w:r>
            <w:r w:rsidR="00580423" w:rsidRPr="006C4F1C">
              <w:rPr>
                <w:rFonts w:ascii="Candara" w:hAnsi="Candara" w:cs="Andalus"/>
                <w:bCs/>
                <w:color w:val="002060"/>
                <w:lang w:val="sr-Cyrl-RS"/>
              </w:rPr>
              <w:t>кроз Орах у дужини цца 1 км,</w:t>
            </w:r>
          </w:p>
          <w:p w14:paraId="62B38995" w14:textId="77777777" w:rsidR="00580423" w:rsidRPr="006C4F1C" w:rsidRDefault="00580423" w:rsidP="001C1DA5">
            <w:pPr>
              <w:pStyle w:val="ListParagraph"/>
              <w:numPr>
                <w:ilvl w:val="0"/>
                <w:numId w:val="44"/>
              </w:numPr>
              <w:spacing w:before="80" w:after="60" w:line="20" w:lineRule="atLeast"/>
              <w:ind w:left="232" w:hanging="119"/>
              <w:jc w:val="both"/>
              <w:rPr>
                <w:rFonts w:ascii="Candara" w:hAnsi="Candara" w:cs="Andalus"/>
                <w:bCs/>
                <w:color w:val="002060"/>
                <w:lang w:val="sr-Cyrl-RS"/>
              </w:rPr>
            </w:pPr>
            <w:r w:rsidRPr="006C4F1C">
              <w:rPr>
                <w:rFonts w:ascii="Candara" w:hAnsi="Candara" w:cs="Andalus"/>
                <w:bCs/>
                <w:color w:val="002060"/>
                <w:lang w:val="sr-Cyrl-RS"/>
              </w:rPr>
              <w:t>пута у Доњем Ораху (од главног пута до куће</w:t>
            </w:r>
            <w:r w:rsidR="00D342A6" w:rsidRPr="006C4F1C">
              <w:rPr>
                <w:rFonts w:ascii="Candara" w:hAnsi="Candara" w:cs="Andalus"/>
                <w:bCs/>
                <w:color w:val="002060"/>
                <w:lang w:val="sr-Cyrl-RS"/>
              </w:rPr>
              <w:t>,</w:t>
            </w:r>
            <w:r w:rsidRPr="006C4F1C">
              <w:rPr>
                <w:rFonts w:ascii="Candara" w:hAnsi="Candara" w:cs="Andalus"/>
                <w:bCs/>
                <w:color w:val="002060"/>
                <w:lang w:val="sr-Cyrl-RS"/>
              </w:rPr>
              <w:t xml:space="preserve"> </w:t>
            </w:r>
          </w:p>
          <w:p w14:paraId="1CB2137D" w14:textId="77777777" w:rsidR="00580423" w:rsidRPr="006C4F1C" w:rsidRDefault="00580423" w:rsidP="001C1DA5">
            <w:pPr>
              <w:pStyle w:val="ListParagraph"/>
              <w:numPr>
                <w:ilvl w:val="0"/>
                <w:numId w:val="44"/>
              </w:numPr>
              <w:spacing w:before="80" w:after="60" w:line="20" w:lineRule="atLeast"/>
              <w:ind w:left="232" w:hanging="119"/>
              <w:jc w:val="both"/>
              <w:rPr>
                <w:rFonts w:ascii="Candara" w:hAnsi="Candara" w:cs="Andalus"/>
                <w:bCs/>
                <w:color w:val="002060"/>
                <w:lang w:val="sr-Cyrl-RS"/>
              </w:rPr>
            </w:pPr>
            <w:r w:rsidRPr="006C4F1C">
              <w:rPr>
                <w:rFonts w:ascii="Candara" w:hAnsi="Candara" w:cs="Andalus"/>
                <w:bCs/>
                <w:color w:val="002060"/>
                <w:lang w:val="sr-Cyrl-RS"/>
              </w:rPr>
              <w:t>Тодоровића) у дужини од 500 м,</w:t>
            </w:r>
          </w:p>
          <w:p w14:paraId="76A26DA3" w14:textId="77777777" w:rsidR="00580423" w:rsidRPr="006C4F1C" w:rsidRDefault="00580423" w:rsidP="001C1DA5">
            <w:pPr>
              <w:pStyle w:val="ListParagraph"/>
              <w:numPr>
                <w:ilvl w:val="0"/>
                <w:numId w:val="44"/>
              </w:numPr>
              <w:spacing w:before="80" w:after="60" w:line="20" w:lineRule="atLeast"/>
              <w:ind w:left="232" w:hanging="119"/>
              <w:jc w:val="both"/>
              <w:rPr>
                <w:rFonts w:ascii="Candara" w:hAnsi="Candara" w:cs="Andalus"/>
                <w:bCs/>
                <w:color w:val="002060"/>
                <w:lang w:val="sr-Cyrl-RS"/>
              </w:rPr>
            </w:pPr>
            <w:r w:rsidRPr="006C4F1C">
              <w:rPr>
                <w:rFonts w:ascii="Candara" w:hAnsi="Candara" w:cs="Andalus"/>
                <w:bCs/>
                <w:color w:val="002060"/>
                <w:lang w:val="sr-Cyrl-RS"/>
              </w:rPr>
              <w:t>крака са моста Сурдуп</w:t>
            </w:r>
            <w:r w:rsidR="00D342A6" w:rsidRPr="006C4F1C">
              <w:rPr>
                <w:rFonts w:ascii="Candara" w:hAnsi="Candara" w:cs="Andalus"/>
                <w:bCs/>
                <w:color w:val="002060"/>
                <w:lang w:val="sr-Cyrl-RS"/>
              </w:rPr>
              <w:t>,</w:t>
            </w:r>
          </w:p>
          <w:p w14:paraId="5054EE24" w14:textId="77777777" w:rsidR="00580423" w:rsidRPr="006C4F1C" w:rsidRDefault="00580423" w:rsidP="001C1DA5">
            <w:pPr>
              <w:pStyle w:val="ListParagraph"/>
              <w:numPr>
                <w:ilvl w:val="0"/>
                <w:numId w:val="44"/>
              </w:numPr>
              <w:spacing w:before="80" w:after="60" w:line="20" w:lineRule="atLeast"/>
              <w:ind w:left="232" w:hanging="119"/>
              <w:jc w:val="both"/>
              <w:rPr>
                <w:rFonts w:ascii="Candara" w:hAnsi="Candara" w:cs="Andalus"/>
                <w:bCs/>
                <w:color w:val="002060"/>
                <w:lang w:val="sl-SI"/>
              </w:rPr>
            </w:pPr>
            <w:r w:rsidRPr="006C4F1C">
              <w:rPr>
                <w:rFonts w:ascii="Candara" w:hAnsi="Candara" w:cs="Andalus"/>
                <w:bCs/>
                <w:color w:val="002060"/>
                <w:lang w:val="sr-Cyrl-RS"/>
              </w:rPr>
              <w:t>пута Орах - Рађево.</w:t>
            </w:r>
          </w:p>
        </w:tc>
        <w:tc>
          <w:tcPr>
            <w:tcW w:w="4678" w:type="dxa"/>
            <w:tcBorders>
              <w:top w:val="single" w:sz="4" w:space="0" w:color="3B3838"/>
              <w:left w:val="single" w:sz="4" w:space="0" w:color="3B3838"/>
              <w:bottom w:val="single" w:sz="4" w:space="0" w:color="3B3838"/>
              <w:right w:val="single" w:sz="12" w:space="0" w:color="auto"/>
            </w:tcBorders>
            <w:shd w:val="clear" w:color="auto" w:fill="auto"/>
          </w:tcPr>
          <w:p w14:paraId="6540B284" w14:textId="54F58D93" w:rsidR="00580423" w:rsidRPr="006C4F1C" w:rsidRDefault="00580423" w:rsidP="004D0CC4">
            <w:pPr>
              <w:pStyle w:val="ListParagraph"/>
              <w:spacing w:before="80" w:after="60" w:line="20" w:lineRule="atLeast"/>
              <w:ind w:left="0"/>
              <w:jc w:val="both"/>
              <w:rPr>
                <w:rFonts w:ascii="Candara" w:hAnsi="Candara" w:cs="Andalus"/>
                <w:color w:val="002060"/>
              </w:rPr>
            </w:pPr>
            <w:r w:rsidRPr="006C4F1C">
              <w:rPr>
                <w:rFonts w:ascii="Candara" w:hAnsi="Candara" w:cs="Andalus"/>
                <w:bCs/>
                <w:color w:val="002060"/>
                <w:lang w:val="sr-Cyrl-RS"/>
              </w:rPr>
              <w:t xml:space="preserve">Извршена је санација крака са моста Сурдуп у дужини од 300 м </w:t>
            </w:r>
            <w:r w:rsidRPr="006C4F1C">
              <w:rPr>
                <w:rFonts w:ascii="Candara" w:hAnsi="Candara" w:cs="Andalus"/>
                <w:bCs/>
                <w:color w:val="002060"/>
                <w:lang w:val="sr-Latn-ME"/>
              </w:rPr>
              <w:t>(</w:t>
            </w:r>
            <w:r w:rsidR="00514078" w:rsidRPr="006C4F1C">
              <w:rPr>
                <w:rFonts w:ascii="Candara" w:hAnsi="Candara" w:cs="Andalus"/>
                <w:bCs/>
                <w:color w:val="002060"/>
                <w:lang w:val="sr-Latn-ME"/>
              </w:rPr>
              <w:t>Н</w:t>
            </w:r>
            <w:r w:rsidRPr="006C4F1C">
              <w:rPr>
                <w:rFonts w:ascii="Candara" w:hAnsi="Candara" w:cs="Andalus"/>
                <w:bCs/>
                <w:color w:val="002060"/>
                <w:lang w:val="sr-Latn-ME"/>
              </w:rPr>
              <w:t xml:space="preserve">-38) </w:t>
            </w:r>
            <w:r w:rsidRPr="006C4F1C">
              <w:rPr>
                <w:rFonts w:ascii="Candara" w:hAnsi="Candara" w:cs="Andalus"/>
                <w:bCs/>
                <w:color w:val="002060"/>
                <w:lang w:val="sr-Cyrl-RS"/>
              </w:rPr>
              <w:t>и пута Орах – Рађево у дужини од 400 м</w:t>
            </w:r>
            <w:r w:rsidRPr="006C4F1C">
              <w:rPr>
                <w:rFonts w:ascii="Candara" w:hAnsi="Candara" w:cs="Andalus"/>
                <w:bCs/>
                <w:color w:val="002060"/>
                <w:lang w:val="sr-Latn-ME"/>
              </w:rPr>
              <w:t xml:space="preserve"> (</w:t>
            </w:r>
            <w:r w:rsidR="00514078" w:rsidRPr="006C4F1C">
              <w:rPr>
                <w:rFonts w:ascii="Candara" w:hAnsi="Candara" w:cs="Andalus"/>
                <w:bCs/>
                <w:color w:val="002060"/>
                <w:lang w:val="sr-Latn-ME"/>
              </w:rPr>
              <w:t>Н</w:t>
            </w:r>
            <w:r w:rsidRPr="006C4F1C">
              <w:rPr>
                <w:rFonts w:ascii="Candara" w:hAnsi="Candara" w:cs="Andalus"/>
                <w:bCs/>
                <w:color w:val="002060"/>
                <w:lang w:val="sr-Latn-ME"/>
              </w:rPr>
              <w:t>-33)</w:t>
            </w:r>
            <w:r w:rsidRPr="006C4F1C">
              <w:rPr>
                <w:rFonts w:ascii="Candara" w:hAnsi="Candara" w:cs="Andalus"/>
                <w:bCs/>
                <w:color w:val="002060"/>
                <w:lang w:val="sr-Cyrl-RS"/>
              </w:rPr>
              <w:t>.</w:t>
            </w:r>
          </w:p>
        </w:tc>
      </w:tr>
      <w:tr w:rsidR="006544DB" w:rsidRPr="006C4F1C" w14:paraId="23581373" w14:textId="77777777" w:rsidTr="006544DB">
        <w:trPr>
          <w:cantSplit/>
          <w:trHeight w:val="398"/>
        </w:trPr>
        <w:tc>
          <w:tcPr>
            <w:tcW w:w="731" w:type="dxa"/>
            <w:vMerge/>
            <w:tcBorders>
              <w:left w:val="single" w:sz="12" w:space="0" w:color="auto"/>
              <w:right w:val="single" w:sz="4" w:space="0" w:color="auto"/>
            </w:tcBorders>
            <w:shd w:val="clear" w:color="auto" w:fill="auto"/>
            <w:textDirection w:val="btLr"/>
            <w:vAlign w:val="center"/>
          </w:tcPr>
          <w:p w14:paraId="64BBDBE2" w14:textId="77777777" w:rsidR="00580423" w:rsidRPr="006C4F1C" w:rsidRDefault="00580423" w:rsidP="00283CDE">
            <w:pPr>
              <w:spacing w:line="20" w:lineRule="atLeast"/>
              <w:jc w:val="center"/>
              <w:rPr>
                <w:rFonts w:ascii="Candara" w:hAnsi="Candara" w:cs="Andalus"/>
                <w:b/>
                <w:color w:val="002060"/>
                <w:sz w:val="22"/>
                <w:szCs w:val="22"/>
              </w:rPr>
            </w:pPr>
          </w:p>
        </w:tc>
        <w:tc>
          <w:tcPr>
            <w:tcW w:w="4536" w:type="dxa"/>
            <w:tcBorders>
              <w:top w:val="single" w:sz="4" w:space="0" w:color="3B3838"/>
              <w:left w:val="single" w:sz="4" w:space="0" w:color="auto"/>
              <w:bottom w:val="single" w:sz="4" w:space="0" w:color="auto"/>
              <w:right w:val="single" w:sz="4" w:space="0" w:color="3B3838"/>
            </w:tcBorders>
            <w:shd w:val="clear" w:color="auto" w:fill="auto"/>
          </w:tcPr>
          <w:p w14:paraId="15EF55C7" w14:textId="77777777" w:rsidR="00580423" w:rsidRPr="006C4F1C" w:rsidRDefault="00580423" w:rsidP="00283CDE">
            <w:pPr>
              <w:pStyle w:val="ListParagraph"/>
              <w:spacing w:before="80" w:after="60" w:line="20" w:lineRule="atLeast"/>
              <w:ind w:left="0"/>
              <w:jc w:val="both"/>
              <w:rPr>
                <w:rFonts w:ascii="Candara" w:hAnsi="Candara" w:cs="Andalus"/>
                <w:bCs/>
                <w:color w:val="002060"/>
                <w:lang w:val="sr-Latn-CS"/>
              </w:rPr>
            </w:pPr>
            <w:r w:rsidRPr="006C4F1C">
              <w:rPr>
                <w:rFonts w:ascii="Candara" w:hAnsi="Candara" w:cs="Andalus"/>
                <w:bCs/>
                <w:color w:val="002060"/>
                <w:lang w:val="sr-Latn-CS"/>
              </w:rPr>
              <w:t>Санација приступне улице у Брезовику.</w:t>
            </w:r>
          </w:p>
        </w:tc>
        <w:tc>
          <w:tcPr>
            <w:tcW w:w="4678" w:type="dxa"/>
            <w:tcBorders>
              <w:top w:val="single" w:sz="4" w:space="0" w:color="3B3838"/>
              <w:left w:val="single" w:sz="4" w:space="0" w:color="3B3838"/>
              <w:bottom w:val="single" w:sz="4" w:space="0" w:color="auto"/>
              <w:right w:val="single" w:sz="12" w:space="0" w:color="auto"/>
            </w:tcBorders>
            <w:shd w:val="clear" w:color="auto" w:fill="auto"/>
          </w:tcPr>
          <w:p w14:paraId="19BA839E" w14:textId="77777777" w:rsidR="00580423" w:rsidRPr="006C4F1C" w:rsidRDefault="00580423" w:rsidP="00283CDE">
            <w:pPr>
              <w:spacing w:before="60" w:line="20" w:lineRule="atLeast"/>
              <w:jc w:val="both"/>
              <w:rPr>
                <w:rFonts w:ascii="Candara" w:hAnsi="Candara" w:cs="Andalus"/>
                <w:color w:val="002060"/>
                <w:sz w:val="22"/>
                <w:szCs w:val="22"/>
              </w:rPr>
            </w:pPr>
          </w:p>
        </w:tc>
      </w:tr>
      <w:tr w:rsidR="006544DB" w:rsidRPr="006C4F1C" w14:paraId="5316645D" w14:textId="77777777" w:rsidTr="006544DB">
        <w:trPr>
          <w:cantSplit/>
          <w:trHeight w:val="398"/>
        </w:trPr>
        <w:tc>
          <w:tcPr>
            <w:tcW w:w="731" w:type="dxa"/>
            <w:vMerge/>
            <w:tcBorders>
              <w:left w:val="single" w:sz="12" w:space="0" w:color="auto"/>
              <w:bottom w:val="single" w:sz="12" w:space="0" w:color="auto"/>
              <w:right w:val="single" w:sz="4" w:space="0" w:color="auto"/>
            </w:tcBorders>
            <w:shd w:val="clear" w:color="auto" w:fill="auto"/>
            <w:textDirection w:val="btLr"/>
            <w:vAlign w:val="center"/>
          </w:tcPr>
          <w:p w14:paraId="04EEEE75" w14:textId="77777777" w:rsidR="00580423" w:rsidRPr="006C4F1C" w:rsidRDefault="00580423" w:rsidP="00283CDE">
            <w:pPr>
              <w:spacing w:line="20" w:lineRule="atLeast"/>
              <w:jc w:val="center"/>
              <w:rPr>
                <w:rFonts w:ascii="Candara" w:hAnsi="Candara" w:cs="Andalus"/>
                <w:b/>
                <w:color w:val="002060"/>
                <w:sz w:val="22"/>
                <w:szCs w:val="22"/>
              </w:rPr>
            </w:pPr>
          </w:p>
        </w:tc>
        <w:tc>
          <w:tcPr>
            <w:tcW w:w="4536" w:type="dxa"/>
            <w:tcBorders>
              <w:top w:val="single" w:sz="4" w:space="0" w:color="auto"/>
              <w:left w:val="single" w:sz="4" w:space="0" w:color="auto"/>
              <w:bottom w:val="single" w:sz="12" w:space="0" w:color="auto"/>
              <w:right w:val="single" w:sz="4" w:space="0" w:color="3B3838"/>
            </w:tcBorders>
            <w:shd w:val="clear" w:color="auto" w:fill="auto"/>
          </w:tcPr>
          <w:p w14:paraId="5D3EC383" w14:textId="77777777" w:rsidR="00580423" w:rsidRPr="006C4F1C" w:rsidRDefault="00580423" w:rsidP="00283CDE">
            <w:pPr>
              <w:pStyle w:val="ListParagraph"/>
              <w:spacing w:before="80" w:after="60" w:line="20" w:lineRule="atLeast"/>
              <w:ind w:left="0"/>
              <w:jc w:val="both"/>
              <w:rPr>
                <w:rFonts w:ascii="Candara" w:hAnsi="Candara" w:cs="Andalus"/>
                <w:bCs/>
                <w:color w:val="002060"/>
                <w:lang w:val="sr-Cyrl-RS"/>
              </w:rPr>
            </w:pPr>
            <w:r w:rsidRPr="006C4F1C">
              <w:rPr>
                <w:rFonts w:ascii="Candara" w:hAnsi="Candara" w:cs="Andalus"/>
                <w:bCs/>
                <w:color w:val="002060"/>
                <w:lang w:val="sr-Cyrl-RS"/>
              </w:rPr>
              <w:t>Санација кракова са Вирског пута.</w:t>
            </w:r>
          </w:p>
        </w:tc>
        <w:tc>
          <w:tcPr>
            <w:tcW w:w="4678" w:type="dxa"/>
            <w:tcBorders>
              <w:top w:val="single" w:sz="4" w:space="0" w:color="auto"/>
              <w:left w:val="single" w:sz="4" w:space="0" w:color="3B3838"/>
              <w:bottom w:val="single" w:sz="12" w:space="0" w:color="auto"/>
              <w:right w:val="single" w:sz="12" w:space="0" w:color="auto"/>
            </w:tcBorders>
            <w:shd w:val="clear" w:color="auto" w:fill="auto"/>
          </w:tcPr>
          <w:p w14:paraId="4BDF5D98" w14:textId="77777777" w:rsidR="00580423" w:rsidRPr="006C4F1C" w:rsidRDefault="00580423" w:rsidP="00283CDE">
            <w:pPr>
              <w:spacing w:before="60" w:line="20" w:lineRule="atLeast"/>
              <w:jc w:val="both"/>
              <w:rPr>
                <w:rFonts w:ascii="Candara" w:hAnsi="Candara" w:cs="Andalus"/>
                <w:color w:val="002060"/>
                <w:sz w:val="22"/>
                <w:szCs w:val="22"/>
                <w:lang w:val="sr-Cyrl-RS"/>
              </w:rPr>
            </w:pPr>
            <w:r w:rsidRPr="006C4F1C">
              <w:rPr>
                <w:rFonts w:ascii="Candara" w:hAnsi="Candara" w:cs="Andalus"/>
                <w:color w:val="002060"/>
                <w:sz w:val="22"/>
                <w:szCs w:val="22"/>
                <w:lang w:val="sr-Cyrl-RS"/>
              </w:rPr>
              <w:t>Извршена је санација 2 крака са Вирског пута у укупној дужини од 420 м.</w:t>
            </w:r>
          </w:p>
        </w:tc>
      </w:tr>
      <w:tr w:rsidR="006544DB" w:rsidRPr="006C4F1C" w14:paraId="1B8AA340" w14:textId="77777777" w:rsidTr="006544DB">
        <w:trPr>
          <w:cantSplit/>
          <w:trHeight w:val="716"/>
        </w:trPr>
        <w:tc>
          <w:tcPr>
            <w:tcW w:w="731" w:type="dxa"/>
            <w:tcBorders>
              <w:top w:val="single" w:sz="12" w:space="0" w:color="auto"/>
              <w:left w:val="single" w:sz="12" w:space="0" w:color="auto"/>
              <w:bottom w:val="single" w:sz="12" w:space="0" w:color="auto"/>
              <w:right w:val="single" w:sz="4" w:space="0" w:color="3B3838"/>
            </w:tcBorders>
            <w:shd w:val="clear" w:color="auto" w:fill="auto"/>
            <w:textDirection w:val="btLr"/>
            <w:vAlign w:val="center"/>
          </w:tcPr>
          <w:p w14:paraId="1D151CF4" w14:textId="3E052620" w:rsidR="00283CDE" w:rsidRPr="006C4F1C" w:rsidRDefault="006544DB" w:rsidP="00283CDE">
            <w:pPr>
              <w:tabs>
                <w:tab w:val="center" w:pos="4536"/>
                <w:tab w:val="right" w:pos="9072"/>
              </w:tabs>
              <w:spacing w:line="20" w:lineRule="atLeast"/>
              <w:jc w:val="center"/>
              <w:rPr>
                <w:rFonts w:ascii="Candara" w:hAnsi="Candara" w:cs="Andalus"/>
                <w:color w:val="002060"/>
                <w:sz w:val="22"/>
                <w:szCs w:val="22"/>
              </w:rPr>
            </w:pPr>
            <w:r w:rsidRPr="006C4F1C">
              <w:rPr>
                <w:rFonts w:ascii="Candara" w:hAnsi="Candara" w:cs="Andalus"/>
                <w:b/>
                <w:color w:val="002060"/>
                <w:sz w:val="22"/>
                <w:szCs w:val="22"/>
              </w:rPr>
              <w:lastRenderedPageBreak/>
              <w:t>САОБРАЋАЈНИЦЕ</w:t>
            </w:r>
          </w:p>
        </w:tc>
        <w:tc>
          <w:tcPr>
            <w:tcW w:w="4536" w:type="dxa"/>
            <w:tcBorders>
              <w:top w:val="single" w:sz="12" w:space="0" w:color="auto"/>
              <w:left w:val="single" w:sz="4" w:space="0" w:color="3B3838"/>
              <w:bottom w:val="single" w:sz="12" w:space="0" w:color="auto"/>
              <w:right w:val="single" w:sz="4" w:space="0" w:color="3B3838"/>
            </w:tcBorders>
            <w:shd w:val="clear" w:color="auto" w:fill="auto"/>
          </w:tcPr>
          <w:p w14:paraId="4E0475F6" w14:textId="77777777" w:rsidR="00283CDE" w:rsidRPr="006C4F1C" w:rsidRDefault="00283CDE" w:rsidP="00283CDE">
            <w:pPr>
              <w:tabs>
                <w:tab w:val="center" w:pos="4536"/>
                <w:tab w:val="right" w:pos="9072"/>
              </w:tabs>
              <w:spacing w:before="120" w:after="120" w:line="20" w:lineRule="atLeast"/>
              <w:jc w:val="both"/>
              <w:rPr>
                <w:rFonts w:ascii="Candara" w:hAnsi="Candara" w:cs="Andalus"/>
                <w:b/>
                <w:i/>
                <w:color w:val="002060"/>
                <w:sz w:val="22"/>
                <w:szCs w:val="22"/>
                <w:u w:val="single"/>
              </w:rPr>
            </w:pPr>
            <w:r w:rsidRPr="006C4F1C">
              <w:rPr>
                <w:rFonts w:ascii="Candara" w:hAnsi="Candara" w:cs="Andalus"/>
                <w:b/>
                <w:i/>
                <w:color w:val="002060"/>
                <w:sz w:val="22"/>
                <w:szCs w:val="22"/>
                <w:u w:val="single"/>
              </w:rPr>
              <w:t>Санација ударних рупа</w:t>
            </w:r>
          </w:p>
          <w:p w14:paraId="1C2E367C" w14:textId="77777777" w:rsidR="00283CDE" w:rsidRPr="006C4F1C" w:rsidRDefault="00283CDE" w:rsidP="00283CDE">
            <w:pPr>
              <w:pStyle w:val="ListParagraph"/>
              <w:spacing w:after="0" w:line="20" w:lineRule="atLeast"/>
              <w:ind w:left="0"/>
              <w:jc w:val="both"/>
              <w:rPr>
                <w:rFonts w:ascii="Candara" w:hAnsi="Candara" w:cs="Andalus"/>
                <w:b/>
                <w:i/>
                <w:color w:val="002060"/>
                <w:u w:val="single"/>
                <w:lang w:val="sr-Latn-CS"/>
              </w:rPr>
            </w:pPr>
            <w:r w:rsidRPr="006C4F1C">
              <w:rPr>
                <w:rFonts w:ascii="Candara" w:hAnsi="Candara"/>
                <w:color w:val="002060"/>
              </w:rPr>
              <w:t>Санација ударних рупа</w:t>
            </w:r>
            <w:r w:rsidRPr="006C4F1C">
              <w:rPr>
                <w:rFonts w:ascii="Candara" w:hAnsi="Candara"/>
                <w:color w:val="002060"/>
                <w:lang w:val="sr-Latn-CS"/>
              </w:rPr>
              <w:t xml:space="preserve"> на </w:t>
            </w:r>
            <w:r w:rsidRPr="006C4F1C">
              <w:rPr>
                <w:rFonts w:ascii="Candara" w:hAnsi="Candara"/>
                <w:color w:val="002060"/>
              </w:rPr>
              <w:t>асфалтни</w:t>
            </w:r>
            <w:r w:rsidRPr="006C4F1C">
              <w:rPr>
                <w:rFonts w:ascii="Candara" w:hAnsi="Candara"/>
                <w:color w:val="002060"/>
                <w:lang w:val="sr-Latn-CS"/>
              </w:rPr>
              <w:t>м</w:t>
            </w:r>
            <w:r w:rsidRPr="006C4F1C">
              <w:rPr>
                <w:rFonts w:ascii="Candara" w:hAnsi="Candara"/>
                <w:color w:val="002060"/>
              </w:rPr>
              <w:t xml:space="preserve"> путев</w:t>
            </w:r>
            <w:r w:rsidRPr="006C4F1C">
              <w:rPr>
                <w:rFonts w:ascii="Candara" w:hAnsi="Candara"/>
                <w:color w:val="002060"/>
                <w:lang w:val="sr-Latn-CS"/>
              </w:rPr>
              <w:t>има</w:t>
            </w:r>
            <w:r w:rsidRPr="006C4F1C">
              <w:rPr>
                <w:rFonts w:ascii="Candara" w:hAnsi="Candara"/>
                <w:color w:val="002060"/>
              </w:rPr>
              <w:t xml:space="preserve"> кроз Видрован, Вир,</w:t>
            </w:r>
            <w:r w:rsidRPr="006C4F1C">
              <w:rPr>
                <w:rFonts w:ascii="Candara" w:hAnsi="Candara"/>
                <w:color w:val="002060"/>
                <w:lang w:val="sr-Latn-ME"/>
              </w:rPr>
              <w:t xml:space="preserve"> Брод, </w:t>
            </w:r>
            <w:r w:rsidRPr="006C4F1C">
              <w:rPr>
                <w:rFonts w:ascii="Candara" w:hAnsi="Candara"/>
                <w:color w:val="002060"/>
              </w:rPr>
              <w:t xml:space="preserve"> Растовац, Милочан</w:t>
            </w:r>
            <w:r w:rsidRPr="006C4F1C">
              <w:rPr>
                <w:rFonts w:ascii="Candara" w:hAnsi="Candara"/>
                <w:color w:val="002060"/>
                <w:lang w:val="sr-Latn-ME"/>
              </w:rPr>
              <w:t>е</w:t>
            </w:r>
            <w:r w:rsidRPr="006C4F1C">
              <w:rPr>
                <w:rFonts w:ascii="Candara" w:hAnsi="Candara"/>
                <w:color w:val="002060"/>
              </w:rPr>
              <w:t xml:space="preserve"> и Шипачно. </w:t>
            </w:r>
          </w:p>
        </w:tc>
        <w:tc>
          <w:tcPr>
            <w:tcW w:w="4678" w:type="dxa"/>
            <w:tcBorders>
              <w:top w:val="single" w:sz="12" w:space="0" w:color="auto"/>
              <w:left w:val="single" w:sz="4" w:space="0" w:color="3B3838"/>
              <w:bottom w:val="single" w:sz="12" w:space="0" w:color="auto"/>
              <w:right w:val="single" w:sz="12" w:space="0" w:color="auto"/>
            </w:tcBorders>
            <w:shd w:val="clear" w:color="auto" w:fill="auto"/>
          </w:tcPr>
          <w:p w14:paraId="33ECFDE7" w14:textId="77777777" w:rsidR="00283CDE" w:rsidRPr="006C4F1C" w:rsidRDefault="00283CDE" w:rsidP="00B54D64">
            <w:pPr>
              <w:tabs>
                <w:tab w:val="center" w:pos="176"/>
                <w:tab w:val="right" w:pos="9072"/>
              </w:tabs>
              <w:spacing w:before="20"/>
              <w:jc w:val="both"/>
              <w:rPr>
                <w:rFonts w:ascii="Candara" w:hAnsi="Candara" w:cs="Andalus"/>
                <w:color w:val="002060"/>
                <w:sz w:val="22"/>
                <w:szCs w:val="22"/>
              </w:rPr>
            </w:pPr>
            <w:r w:rsidRPr="006C4F1C">
              <w:rPr>
                <w:rFonts w:ascii="Candara" w:hAnsi="Candara" w:cs="Andalus"/>
                <w:color w:val="002060"/>
                <w:sz w:val="22"/>
                <w:szCs w:val="22"/>
              </w:rPr>
              <w:t xml:space="preserve">Извршена је </w:t>
            </w:r>
            <w:r w:rsidRPr="006C4F1C">
              <w:rPr>
                <w:rFonts w:ascii="Candara" w:hAnsi="Candara" w:cs="Andalus"/>
                <w:color w:val="002060"/>
                <w:sz w:val="22"/>
                <w:szCs w:val="22"/>
                <w:lang w:val="sr-Cyrl-RS"/>
              </w:rPr>
              <w:t>с</w:t>
            </w:r>
            <w:r w:rsidRPr="006C4F1C">
              <w:rPr>
                <w:rFonts w:ascii="Candara" w:hAnsi="Candara" w:cs="Andalus"/>
                <w:color w:val="002060"/>
                <w:sz w:val="22"/>
                <w:szCs w:val="22"/>
              </w:rPr>
              <w:t>анација ударних рупа на локалним и некатегорисаним путевима:</w:t>
            </w:r>
          </w:p>
          <w:p w14:paraId="25D54C01" w14:textId="77777777" w:rsidR="00283CDE" w:rsidRPr="006C4F1C" w:rsidRDefault="00283CDE" w:rsidP="001C1DA5">
            <w:pPr>
              <w:numPr>
                <w:ilvl w:val="0"/>
                <w:numId w:val="45"/>
              </w:numPr>
              <w:tabs>
                <w:tab w:val="center" w:pos="229"/>
                <w:tab w:val="right" w:pos="9072"/>
              </w:tabs>
              <w:ind w:hanging="809"/>
              <w:jc w:val="both"/>
              <w:rPr>
                <w:rFonts w:ascii="Candara" w:hAnsi="Candara" w:cs="Andalus"/>
                <w:color w:val="002060"/>
                <w:sz w:val="22"/>
                <w:szCs w:val="22"/>
              </w:rPr>
            </w:pPr>
            <w:r w:rsidRPr="006C4F1C">
              <w:rPr>
                <w:rFonts w:ascii="Candara" w:hAnsi="Candara" w:cs="Andalus"/>
                <w:color w:val="002060"/>
                <w:sz w:val="22"/>
                <w:szCs w:val="22"/>
              </w:rPr>
              <w:t>Л-19   Брод – Милочани,</w:t>
            </w:r>
          </w:p>
          <w:p w14:paraId="02D187FA" w14:textId="77777777" w:rsidR="00283CDE" w:rsidRPr="006C4F1C" w:rsidRDefault="00283CDE" w:rsidP="001C1DA5">
            <w:pPr>
              <w:numPr>
                <w:ilvl w:val="0"/>
                <w:numId w:val="45"/>
              </w:numPr>
              <w:tabs>
                <w:tab w:val="center" w:pos="229"/>
                <w:tab w:val="right" w:pos="9072"/>
              </w:tabs>
              <w:ind w:hanging="809"/>
              <w:jc w:val="both"/>
              <w:rPr>
                <w:rFonts w:ascii="Candara" w:hAnsi="Candara" w:cs="Andalus"/>
                <w:color w:val="002060"/>
                <w:sz w:val="22"/>
                <w:szCs w:val="22"/>
              </w:rPr>
            </w:pPr>
            <w:r w:rsidRPr="006C4F1C">
              <w:rPr>
                <w:rFonts w:ascii="Candara" w:hAnsi="Candara" w:cs="Andalus"/>
                <w:color w:val="002060"/>
                <w:sz w:val="22"/>
                <w:szCs w:val="22"/>
              </w:rPr>
              <w:t>Л-20   Брод – Вир,</w:t>
            </w:r>
          </w:p>
          <w:p w14:paraId="3B5A2B7B" w14:textId="77777777" w:rsidR="00283CDE" w:rsidRPr="006C4F1C" w:rsidRDefault="00283CDE" w:rsidP="001C1DA5">
            <w:pPr>
              <w:numPr>
                <w:ilvl w:val="0"/>
                <w:numId w:val="45"/>
              </w:numPr>
              <w:tabs>
                <w:tab w:val="center" w:pos="229"/>
                <w:tab w:val="right" w:pos="9072"/>
              </w:tabs>
              <w:ind w:hanging="809"/>
              <w:jc w:val="both"/>
              <w:rPr>
                <w:rFonts w:ascii="Candara" w:hAnsi="Candara" w:cs="Andalus"/>
                <w:color w:val="002060"/>
                <w:sz w:val="22"/>
                <w:szCs w:val="22"/>
              </w:rPr>
            </w:pPr>
            <w:r w:rsidRPr="006C4F1C">
              <w:rPr>
                <w:rFonts w:ascii="Candara" w:hAnsi="Candara" w:cs="Andalus"/>
                <w:color w:val="002060"/>
                <w:sz w:val="22"/>
                <w:szCs w:val="22"/>
              </w:rPr>
              <w:t>Л-23   Заврх – Милочани – Вир,</w:t>
            </w:r>
          </w:p>
          <w:p w14:paraId="0D42E73B" w14:textId="77777777" w:rsidR="00283CDE" w:rsidRPr="006C4F1C" w:rsidRDefault="00283CDE" w:rsidP="001C1DA5">
            <w:pPr>
              <w:numPr>
                <w:ilvl w:val="0"/>
                <w:numId w:val="45"/>
              </w:numPr>
              <w:tabs>
                <w:tab w:val="center" w:pos="229"/>
                <w:tab w:val="right" w:pos="9072"/>
              </w:tabs>
              <w:ind w:hanging="809"/>
              <w:jc w:val="both"/>
              <w:rPr>
                <w:rFonts w:ascii="Candara" w:hAnsi="Candara" w:cs="Andalus"/>
                <w:color w:val="002060"/>
                <w:sz w:val="22"/>
                <w:szCs w:val="22"/>
              </w:rPr>
            </w:pPr>
            <w:r w:rsidRPr="006C4F1C">
              <w:rPr>
                <w:rFonts w:ascii="Candara" w:hAnsi="Candara" w:cs="Andalus"/>
                <w:color w:val="002060"/>
                <w:sz w:val="22"/>
                <w:szCs w:val="22"/>
              </w:rPr>
              <w:t>Л- 24  Милочани – Милочанско поље,</w:t>
            </w:r>
          </w:p>
          <w:p w14:paraId="5AAD68DF" w14:textId="77777777" w:rsidR="00283CDE" w:rsidRPr="006C4F1C" w:rsidRDefault="00283CDE" w:rsidP="001C1DA5">
            <w:pPr>
              <w:numPr>
                <w:ilvl w:val="0"/>
                <w:numId w:val="45"/>
              </w:numPr>
              <w:tabs>
                <w:tab w:val="center" w:pos="229"/>
                <w:tab w:val="right" w:pos="9072"/>
              </w:tabs>
              <w:ind w:hanging="809"/>
              <w:jc w:val="both"/>
              <w:rPr>
                <w:rFonts w:ascii="Candara" w:hAnsi="Candara" w:cs="Andalus"/>
                <w:color w:val="002060"/>
                <w:sz w:val="22"/>
                <w:szCs w:val="22"/>
              </w:rPr>
            </w:pPr>
            <w:r w:rsidRPr="006C4F1C">
              <w:rPr>
                <w:rFonts w:ascii="Candara" w:hAnsi="Candara" w:cs="Andalus"/>
                <w:color w:val="002060"/>
                <w:sz w:val="22"/>
                <w:szCs w:val="22"/>
              </w:rPr>
              <w:t>Л-18   Брод – Растовац,</w:t>
            </w:r>
          </w:p>
          <w:p w14:paraId="499D13D2" w14:textId="77777777" w:rsidR="00283CDE" w:rsidRPr="006C4F1C" w:rsidRDefault="00283CDE" w:rsidP="001C1DA5">
            <w:pPr>
              <w:numPr>
                <w:ilvl w:val="0"/>
                <w:numId w:val="45"/>
              </w:numPr>
              <w:tabs>
                <w:tab w:val="center" w:pos="229"/>
                <w:tab w:val="right" w:pos="9072"/>
              </w:tabs>
              <w:ind w:hanging="809"/>
              <w:jc w:val="both"/>
              <w:rPr>
                <w:rFonts w:ascii="Candara" w:hAnsi="Candara" w:cs="Andalus"/>
                <w:color w:val="002060"/>
                <w:sz w:val="22"/>
                <w:szCs w:val="22"/>
              </w:rPr>
            </w:pPr>
            <w:r w:rsidRPr="006C4F1C">
              <w:rPr>
                <w:rFonts w:ascii="Candara" w:hAnsi="Candara" w:cs="Andalus"/>
                <w:color w:val="002060"/>
                <w:sz w:val="22"/>
                <w:szCs w:val="22"/>
              </w:rPr>
              <w:t xml:space="preserve"> путу Нула – Растовац,</w:t>
            </w:r>
          </w:p>
          <w:p w14:paraId="2A0E2CD7" w14:textId="77777777" w:rsidR="00283CDE" w:rsidRPr="006C4F1C" w:rsidRDefault="00283CDE" w:rsidP="001C1DA5">
            <w:pPr>
              <w:numPr>
                <w:ilvl w:val="0"/>
                <w:numId w:val="45"/>
              </w:numPr>
              <w:tabs>
                <w:tab w:val="center" w:pos="229"/>
                <w:tab w:val="right" w:pos="9072"/>
              </w:tabs>
              <w:ind w:hanging="809"/>
              <w:jc w:val="both"/>
              <w:rPr>
                <w:rFonts w:ascii="Candara" w:hAnsi="Candara" w:cs="Andalus"/>
                <w:color w:val="002060"/>
                <w:sz w:val="22"/>
                <w:szCs w:val="22"/>
              </w:rPr>
            </w:pPr>
            <w:r w:rsidRPr="006C4F1C">
              <w:rPr>
                <w:rFonts w:ascii="Candara" w:hAnsi="Candara" w:cs="Andalus"/>
                <w:color w:val="002060"/>
                <w:sz w:val="22"/>
                <w:szCs w:val="22"/>
              </w:rPr>
              <w:t>Н-41  Нула – кућа Јованића – Капела,</w:t>
            </w:r>
          </w:p>
          <w:p w14:paraId="7CDB0DDE" w14:textId="77777777" w:rsidR="00283CDE" w:rsidRPr="006C4F1C" w:rsidRDefault="00283CDE" w:rsidP="001C1DA5">
            <w:pPr>
              <w:numPr>
                <w:ilvl w:val="0"/>
                <w:numId w:val="45"/>
              </w:numPr>
              <w:tabs>
                <w:tab w:val="center" w:pos="229"/>
                <w:tab w:val="right" w:pos="9072"/>
              </w:tabs>
              <w:ind w:hanging="809"/>
              <w:jc w:val="both"/>
              <w:rPr>
                <w:rFonts w:ascii="Candara" w:hAnsi="Candara" w:cs="Andalus"/>
                <w:color w:val="002060"/>
                <w:sz w:val="22"/>
                <w:szCs w:val="22"/>
              </w:rPr>
            </w:pPr>
            <w:r w:rsidRPr="006C4F1C">
              <w:rPr>
                <w:rFonts w:ascii="Candara" w:hAnsi="Candara" w:cs="Andalus"/>
                <w:color w:val="002060"/>
                <w:sz w:val="22"/>
                <w:szCs w:val="22"/>
              </w:rPr>
              <w:t>Н-42 Капела – куће Пантовића,</w:t>
            </w:r>
          </w:p>
          <w:p w14:paraId="7AAFEEB6" w14:textId="77777777" w:rsidR="00283CDE" w:rsidRPr="006C4F1C" w:rsidRDefault="00283CDE" w:rsidP="001C1DA5">
            <w:pPr>
              <w:numPr>
                <w:ilvl w:val="0"/>
                <w:numId w:val="45"/>
              </w:numPr>
              <w:tabs>
                <w:tab w:val="center" w:pos="229"/>
                <w:tab w:val="right" w:pos="9072"/>
              </w:tabs>
              <w:ind w:hanging="809"/>
              <w:jc w:val="both"/>
              <w:rPr>
                <w:rFonts w:ascii="Candara" w:hAnsi="Candara" w:cs="Andalus"/>
                <w:color w:val="002060"/>
                <w:sz w:val="22"/>
                <w:szCs w:val="22"/>
              </w:rPr>
            </w:pPr>
            <w:r w:rsidRPr="006C4F1C">
              <w:rPr>
                <w:rFonts w:ascii="Candara" w:hAnsi="Candara" w:cs="Andalus"/>
                <w:color w:val="002060"/>
                <w:sz w:val="22"/>
                <w:szCs w:val="22"/>
              </w:rPr>
              <w:t>Л-18 Растовац – Пропланци (куће Мркића),</w:t>
            </w:r>
          </w:p>
          <w:p w14:paraId="4A65C011" w14:textId="77777777" w:rsidR="00283CDE" w:rsidRPr="006C4F1C" w:rsidRDefault="00283CDE" w:rsidP="001C1DA5">
            <w:pPr>
              <w:numPr>
                <w:ilvl w:val="0"/>
                <w:numId w:val="45"/>
              </w:numPr>
              <w:tabs>
                <w:tab w:val="center" w:pos="229"/>
                <w:tab w:val="right" w:pos="9072"/>
              </w:tabs>
              <w:ind w:hanging="809"/>
              <w:jc w:val="both"/>
              <w:rPr>
                <w:rFonts w:ascii="Candara" w:hAnsi="Candara" w:cs="Andalus"/>
                <w:color w:val="002060"/>
                <w:sz w:val="22"/>
                <w:szCs w:val="22"/>
              </w:rPr>
            </w:pPr>
            <w:r w:rsidRPr="006C4F1C">
              <w:rPr>
                <w:rFonts w:ascii="Candara" w:hAnsi="Candara" w:cs="Andalus"/>
                <w:color w:val="002060"/>
                <w:sz w:val="22"/>
                <w:szCs w:val="22"/>
              </w:rPr>
              <w:t>путу  од Мјесног центра Видрован до Школе,</w:t>
            </w:r>
          </w:p>
          <w:p w14:paraId="3C862112" w14:textId="77777777" w:rsidR="00283CDE" w:rsidRPr="006C4F1C" w:rsidRDefault="00283CDE" w:rsidP="001C1DA5">
            <w:pPr>
              <w:numPr>
                <w:ilvl w:val="0"/>
                <w:numId w:val="45"/>
              </w:numPr>
              <w:tabs>
                <w:tab w:val="center" w:pos="229"/>
                <w:tab w:val="right" w:pos="9072"/>
              </w:tabs>
              <w:ind w:hanging="809"/>
              <w:jc w:val="both"/>
              <w:rPr>
                <w:rFonts w:ascii="Candara" w:hAnsi="Candara" w:cs="Andalus"/>
                <w:color w:val="002060"/>
                <w:sz w:val="22"/>
                <w:szCs w:val="22"/>
              </w:rPr>
            </w:pPr>
            <w:r w:rsidRPr="006C4F1C">
              <w:rPr>
                <w:rFonts w:ascii="Candara" w:hAnsi="Candara" w:cs="Andalus"/>
                <w:color w:val="002060"/>
                <w:sz w:val="22"/>
                <w:szCs w:val="22"/>
              </w:rPr>
              <w:t>путу поред млина Међедовића,</w:t>
            </w:r>
          </w:p>
          <w:p w14:paraId="00AF81AA" w14:textId="77777777" w:rsidR="00283CDE" w:rsidRPr="006C4F1C" w:rsidRDefault="00283CDE" w:rsidP="001C1DA5">
            <w:pPr>
              <w:numPr>
                <w:ilvl w:val="0"/>
                <w:numId w:val="45"/>
              </w:numPr>
              <w:tabs>
                <w:tab w:val="center" w:pos="229"/>
                <w:tab w:val="right" w:pos="9072"/>
              </w:tabs>
              <w:ind w:hanging="809"/>
              <w:jc w:val="both"/>
              <w:rPr>
                <w:rFonts w:ascii="Candara" w:hAnsi="Candara" w:cs="Andalus"/>
                <w:color w:val="002060"/>
                <w:sz w:val="22"/>
                <w:szCs w:val="22"/>
              </w:rPr>
            </w:pPr>
            <w:r w:rsidRPr="006C4F1C">
              <w:rPr>
                <w:rFonts w:ascii="Candara" w:hAnsi="Candara" w:cs="Andalus"/>
                <w:color w:val="002060"/>
                <w:sz w:val="22"/>
                <w:szCs w:val="22"/>
              </w:rPr>
              <w:t>Н-34 Вир – Видрован,</w:t>
            </w:r>
          </w:p>
          <w:p w14:paraId="680E0D3B" w14:textId="77777777" w:rsidR="00283CDE" w:rsidRPr="006C4F1C" w:rsidRDefault="00283CDE" w:rsidP="001C1DA5">
            <w:pPr>
              <w:numPr>
                <w:ilvl w:val="0"/>
                <w:numId w:val="45"/>
              </w:numPr>
              <w:tabs>
                <w:tab w:val="center" w:pos="229"/>
                <w:tab w:val="right" w:pos="9072"/>
              </w:tabs>
              <w:ind w:hanging="809"/>
              <w:jc w:val="both"/>
              <w:rPr>
                <w:rFonts w:ascii="Candara" w:hAnsi="Candara" w:cs="Andalus"/>
                <w:color w:val="002060"/>
                <w:sz w:val="22"/>
                <w:szCs w:val="22"/>
              </w:rPr>
            </w:pPr>
            <w:r w:rsidRPr="006C4F1C">
              <w:rPr>
                <w:rFonts w:ascii="Candara" w:hAnsi="Candara" w:cs="Andalus"/>
                <w:color w:val="002060"/>
                <w:sz w:val="22"/>
                <w:szCs w:val="22"/>
              </w:rPr>
              <w:t>Вир – Милочани</w:t>
            </w:r>
          </w:p>
          <w:p w14:paraId="7E1E6C4B" w14:textId="77777777" w:rsidR="00283CDE" w:rsidRPr="006C4F1C" w:rsidRDefault="00283CDE" w:rsidP="001C1DA5">
            <w:pPr>
              <w:numPr>
                <w:ilvl w:val="0"/>
                <w:numId w:val="45"/>
              </w:numPr>
              <w:tabs>
                <w:tab w:val="center" w:pos="229"/>
                <w:tab w:val="right" w:pos="9072"/>
              </w:tabs>
              <w:ind w:hanging="809"/>
              <w:jc w:val="both"/>
              <w:rPr>
                <w:rFonts w:ascii="Candara" w:hAnsi="Candara" w:cs="Andalus"/>
                <w:color w:val="002060"/>
                <w:sz w:val="22"/>
                <w:szCs w:val="22"/>
              </w:rPr>
            </w:pPr>
            <w:r w:rsidRPr="006C4F1C">
              <w:rPr>
                <w:rFonts w:ascii="Candara" w:hAnsi="Candara" w:cs="Andalus"/>
                <w:color w:val="002060"/>
                <w:sz w:val="22"/>
                <w:szCs w:val="22"/>
                <w:lang w:val="sr-Cyrl-RS"/>
              </w:rPr>
              <w:t>Л-25  Видрован – Шипачно</w:t>
            </w:r>
          </w:p>
          <w:p w14:paraId="702D7912" w14:textId="77777777" w:rsidR="00283CDE" w:rsidRPr="006C4F1C" w:rsidRDefault="00283CDE" w:rsidP="001C1DA5">
            <w:pPr>
              <w:numPr>
                <w:ilvl w:val="0"/>
                <w:numId w:val="45"/>
              </w:numPr>
              <w:tabs>
                <w:tab w:val="center" w:pos="229"/>
                <w:tab w:val="right" w:pos="9072"/>
              </w:tabs>
              <w:ind w:hanging="809"/>
              <w:jc w:val="both"/>
              <w:rPr>
                <w:rFonts w:ascii="Candara" w:hAnsi="Candara" w:cs="Andalus"/>
                <w:color w:val="002060"/>
                <w:sz w:val="22"/>
                <w:szCs w:val="22"/>
              </w:rPr>
            </w:pPr>
            <w:r w:rsidRPr="006C4F1C">
              <w:rPr>
                <w:rFonts w:ascii="Candara" w:hAnsi="Candara" w:cs="Andalus"/>
                <w:color w:val="002060"/>
                <w:sz w:val="22"/>
                <w:szCs w:val="22"/>
                <w:lang w:val="sr-Cyrl-RS"/>
              </w:rPr>
              <w:t>Л-17 Видрован - Орах</w:t>
            </w:r>
            <w:r w:rsidRPr="006C4F1C">
              <w:rPr>
                <w:rFonts w:ascii="Candara" w:hAnsi="Candara" w:cs="Andalus"/>
                <w:color w:val="002060"/>
                <w:sz w:val="22"/>
                <w:szCs w:val="22"/>
              </w:rPr>
              <w:t>.</w:t>
            </w:r>
          </w:p>
        </w:tc>
      </w:tr>
      <w:tr w:rsidR="006544DB" w:rsidRPr="006C4F1C" w14:paraId="7FB5F0E2" w14:textId="77777777" w:rsidTr="006544DB">
        <w:trPr>
          <w:cantSplit/>
          <w:trHeight w:val="527"/>
        </w:trPr>
        <w:tc>
          <w:tcPr>
            <w:tcW w:w="731" w:type="dxa"/>
            <w:vMerge w:val="restart"/>
            <w:tcBorders>
              <w:top w:val="single" w:sz="12" w:space="0" w:color="auto"/>
              <w:left w:val="single" w:sz="12" w:space="0" w:color="auto"/>
              <w:right w:val="single" w:sz="4" w:space="0" w:color="auto"/>
            </w:tcBorders>
            <w:shd w:val="clear" w:color="auto" w:fill="auto"/>
            <w:textDirection w:val="btLr"/>
            <w:vAlign w:val="center"/>
          </w:tcPr>
          <w:p w14:paraId="30A57D88" w14:textId="77777777" w:rsidR="00FF36C4" w:rsidRPr="006C4F1C" w:rsidRDefault="00FF36C4" w:rsidP="00283CDE">
            <w:pPr>
              <w:tabs>
                <w:tab w:val="center" w:pos="4536"/>
                <w:tab w:val="right" w:pos="9072"/>
              </w:tabs>
              <w:spacing w:line="20" w:lineRule="atLeast"/>
              <w:jc w:val="center"/>
              <w:rPr>
                <w:rFonts w:ascii="Candara" w:hAnsi="Candara" w:cs="Andalus"/>
                <w:b/>
                <w:color w:val="002060"/>
                <w:sz w:val="22"/>
                <w:szCs w:val="22"/>
              </w:rPr>
            </w:pPr>
            <w:r w:rsidRPr="006C4F1C">
              <w:rPr>
                <w:rFonts w:ascii="Candara" w:hAnsi="Candara" w:cs="Andalus"/>
                <w:b/>
                <w:color w:val="002060"/>
                <w:sz w:val="22"/>
                <w:szCs w:val="22"/>
              </w:rPr>
              <w:t>ВОДОВСНАБДИЈЕВАЊЕ</w:t>
            </w:r>
          </w:p>
        </w:tc>
        <w:tc>
          <w:tcPr>
            <w:tcW w:w="4536" w:type="dxa"/>
            <w:tcBorders>
              <w:top w:val="single" w:sz="12" w:space="0" w:color="auto"/>
              <w:left w:val="single" w:sz="4" w:space="0" w:color="auto"/>
              <w:bottom w:val="single" w:sz="4" w:space="0" w:color="auto"/>
              <w:right w:val="single" w:sz="4" w:space="0" w:color="auto"/>
            </w:tcBorders>
            <w:shd w:val="clear" w:color="auto" w:fill="auto"/>
          </w:tcPr>
          <w:p w14:paraId="57CD957C" w14:textId="77777777" w:rsidR="00580423" w:rsidRPr="006C4F1C" w:rsidRDefault="00580423" w:rsidP="00B54D64">
            <w:pPr>
              <w:pStyle w:val="ListParagraph"/>
              <w:spacing w:before="20" w:after="20" w:line="20" w:lineRule="atLeast"/>
              <w:ind w:left="0"/>
              <w:jc w:val="both"/>
              <w:rPr>
                <w:rFonts w:ascii="Candara" w:hAnsi="Candara" w:cs="Andalus"/>
                <w:b/>
                <w:i/>
                <w:color w:val="002060"/>
                <w:u w:val="single"/>
                <w:lang w:val="sr-Latn-CS"/>
              </w:rPr>
            </w:pPr>
            <w:r w:rsidRPr="006C4F1C">
              <w:rPr>
                <w:rFonts w:ascii="Candara" w:hAnsi="Candara" w:cs="Andalus"/>
                <w:b/>
                <w:i/>
                <w:color w:val="002060"/>
                <w:u w:val="single"/>
                <w:lang w:val="sr-Cyrl-ME"/>
              </w:rPr>
              <w:t>Реконструкција водовода</w:t>
            </w:r>
          </w:p>
          <w:p w14:paraId="04EC900A" w14:textId="77777777" w:rsidR="00FF36C4" w:rsidRPr="006C4F1C" w:rsidRDefault="00FF36C4" w:rsidP="00B54D64">
            <w:pPr>
              <w:pStyle w:val="ListParagraph"/>
              <w:tabs>
                <w:tab w:val="left" w:pos="284"/>
              </w:tabs>
              <w:spacing w:before="20" w:after="20" w:line="20" w:lineRule="atLeast"/>
              <w:ind w:left="0"/>
              <w:jc w:val="both"/>
              <w:rPr>
                <w:rFonts w:ascii="Candara" w:hAnsi="Candara" w:cs="Andalus"/>
                <w:bCs/>
                <w:color w:val="002060"/>
                <w:lang w:val="sr-Latn-CS"/>
              </w:rPr>
            </w:pPr>
            <w:r w:rsidRPr="006C4F1C">
              <w:rPr>
                <w:rFonts w:ascii="Candara" w:hAnsi="Candara" w:cs="Andalus"/>
                <w:bCs/>
                <w:color w:val="002060"/>
                <w:lang w:val="sr-Latn-CS"/>
              </w:rPr>
              <w:t xml:space="preserve">Реконструкција водовода у Растовцу, </w:t>
            </w:r>
            <w:r w:rsidR="008C01A6" w:rsidRPr="006C4F1C">
              <w:rPr>
                <w:rFonts w:ascii="Candara" w:hAnsi="Candara" w:cs="Andalus"/>
                <w:bCs/>
                <w:color w:val="002060"/>
                <w:lang w:val="sr-Cyrl-RS"/>
              </w:rPr>
              <w:t xml:space="preserve">на дионици Нула - </w:t>
            </w:r>
            <w:r w:rsidR="008C01A6" w:rsidRPr="006C4F1C">
              <w:rPr>
                <w:rFonts w:ascii="Candara" w:hAnsi="Candara" w:cs="Andalus"/>
                <w:bCs/>
                <w:color w:val="002060"/>
                <w:lang w:val="sr-Latn-CS"/>
              </w:rPr>
              <w:t>куће</w:t>
            </w:r>
            <w:r w:rsidRPr="006C4F1C">
              <w:rPr>
                <w:rFonts w:ascii="Candara" w:hAnsi="Candara" w:cs="Andalus"/>
                <w:bCs/>
                <w:color w:val="002060"/>
                <w:lang w:val="sr-Latn-CS"/>
              </w:rPr>
              <w:t xml:space="preserve"> Кисића. Због малог пречника цијеви у љетњим мјесецима домаћинства имају нередовно водоснабдијевање.</w:t>
            </w:r>
          </w:p>
        </w:tc>
        <w:tc>
          <w:tcPr>
            <w:tcW w:w="4678" w:type="dxa"/>
            <w:tcBorders>
              <w:top w:val="single" w:sz="12" w:space="0" w:color="auto"/>
              <w:left w:val="single" w:sz="4" w:space="0" w:color="auto"/>
              <w:bottom w:val="single" w:sz="4" w:space="0" w:color="auto"/>
              <w:right w:val="single" w:sz="12" w:space="0" w:color="auto"/>
            </w:tcBorders>
            <w:shd w:val="clear" w:color="auto" w:fill="auto"/>
          </w:tcPr>
          <w:p w14:paraId="025E88E2" w14:textId="48A1A80A" w:rsidR="00FF36C4" w:rsidRPr="006C4F1C" w:rsidRDefault="00FF36C4" w:rsidP="00B54D64">
            <w:pPr>
              <w:spacing w:before="20" w:after="20"/>
              <w:jc w:val="both"/>
              <w:rPr>
                <w:rFonts w:ascii="Candara" w:hAnsi="Candara" w:cs="Andalus"/>
                <w:color w:val="002060"/>
                <w:sz w:val="22"/>
                <w:szCs w:val="22"/>
              </w:rPr>
            </w:pPr>
            <w:r w:rsidRPr="006C4F1C">
              <w:rPr>
                <w:rFonts w:ascii="Candara" w:hAnsi="Candara" w:cs="Calibri Light"/>
                <w:color w:val="002060"/>
                <w:sz w:val="22"/>
                <w:lang w:val="sr-Latn-ME"/>
              </w:rPr>
              <w:t>Отпочели су радови на реконструкцији водоводне мреже у насељу Растовац, на путном правцу Н</w:t>
            </w:r>
            <w:r w:rsidR="008C01A6" w:rsidRPr="006C4F1C">
              <w:rPr>
                <w:rFonts w:ascii="Candara" w:hAnsi="Candara" w:cs="Calibri Light"/>
                <w:color w:val="002060"/>
                <w:sz w:val="22"/>
                <w:lang w:val="sr-Cyrl-RS"/>
              </w:rPr>
              <w:t>у</w:t>
            </w:r>
            <w:r w:rsidRPr="006C4F1C">
              <w:rPr>
                <w:rFonts w:ascii="Candara" w:hAnsi="Candara" w:cs="Calibri Light"/>
                <w:color w:val="002060"/>
                <w:sz w:val="22"/>
                <w:lang w:val="sr-Latn-ME"/>
              </w:rPr>
              <w:t>ла –</w:t>
            </w:r>
            <w:r w:rsidR="00CA423F" w:rsidRPr="006C4F1C">
              <w:rPr>
                <w:rFonts w:ascii="Candara" w:hAnsi="Candara" w:cs="Calibri Light"/>
                <w:color w:val="002060"/>
                <w:sz w:val="22"/>
                <w:lang w:val="sr-Latn-ME"/>
              </w:rPr>
              <w:t xml:space="preserve">  </w:t>
            </w:r>
            <w:r w:rsidRPr="006C4F1C">
              <w:rPr>
                <w:rFonts w:ascii="Candara" w:hAnsi="Candara" w:cs="Calibri Light"/>
                <w:color w:val="002060"/>
                <w:sz w:val="22"/>
                <w:lang w:val="sr-Latn-ME"/>
              </w:rPr>
              <w:t>куће Кисића</w:t>
            </w:r>
            <w:r w:rsidRPr="006C4F1C">
              <w:rPr>
                <w:rFonts w:ascii="Candara" w:hAnsi="Candara" w:cs="Calibri Light"/>
                <w:color w:val="002060"/>
                <w:sz w:val="22"/>
                <w:lang w:val="sr-Cyrl-RS"/>
              </w:rPr>
              <w:t xml:space="preserve">  </w:t>
            </w:r>
            <w:r w:rsidRPr="006C4F1C">
              <w:rPr>
                <w:rFonts w:ascii="Candara" w:hAnsi="Candara" w:cs="Calibri Light"/>
                <w:color w:val="002060"/>
                <w:sz w:val="22"/>
                <w:lang w:val="sr-Latn-ME"/>
              </w:rPr>
              <w:t xml:space="preserve">чиме ће се обезбиједити уредно водоснабдијевање </w:t>
            </w:r>
            <w:r w:rsidR="008C01A6" w:rsidRPr="006C4F1C">
              <w:rPr>
                <w:rFonts w:ascii="Candara" w:hAnsi="Candara" w:cs="Calibri Light"/>
                <w:color w:val="002060"/>
                <w:sz w:val="22"/>
                <w:lang w:val="sr-Cyrl-RS"/>
              </w:rPr>
              <w:t>107</w:t>
            </w:r>
            <w:r w:rsidRPr="006C4F1C">
              <w:rPr>
                <w:rFonts w:ascii="Candara" w:hAnsi="Candara" w:cs="Calibri Light"/>
                <w:color w:val="002060"/>
                <w:sz w:val="22"/>
                <w:lang w:val="sr-Latn-ME"/>
              </w:rPr>
              <w:t xml:space="preserve"> домаћинстава прикључених на овај водовод.</w:t>
            </w:r>
          </w:p>
        </w:tc>
      </w:tr>
      <w:tr w:rsidR="006C4F1C" w:rsidRPr="006C4F1C" w14:paraId="4E891988" w14:textId="77777777" w:rsidTr="006544DB">
        <w:trPr>
          <w:cantSplit/>
          <w:trHeight w:val="527"/>
        </w:trPr>
        <w:tc>
          <w:tcPr>
            <w:tcW w:w="731" w:type="dxa"/>
            <w:vMerge/>
            <w:tcBorders>
              <w:top w:val="single" w:sz="12" w:space="0" w:color="auto"/>
              <w:left w:val="single" w:sz="12" w:space="0" w:color="auto"/>
              <w:right w:val="single" w:sz="4" w:space="0" w:color="auto"/>
            </w:tcBorders>
            <w:shd w:val="clear" w:color="auto" w:fill="auto"/>
            <w:textDirection w:val="btLr"/>
            <w:vAlign w:val="center"/>
          </w:tcPr>
          <w:p w14:paraId="67748BAB" w14:textId="77777777" w:rsidR="00EF2677" w:rsidRPr="006C4F1C" w:rsidRDefault="00EF2677" w:rsidP="00283CDE">
            <w:pPr>
              <w:tabs>
                <w:tab w:val="center" w:pos="4536"/>
                <w:tab w:val="right" w:pos="9072"/>
              </w:tabs>
              <w:spacing w:line="20" w:lineRule="atLeast"/>
              <w:jc w:val="center"/>
              <w:rPr>
                <w:rFonts w:ascii="Candara" w:hAnsi="Candara" w:cs="Andalus"/>
                <w:b/>
                <w:color w:val="002060"/>
                <w:sz w:val="22"/>
                <w:szCs w:val="22"/>
              </w:rPr>
            </w:pPr>
          </w:p>
        </w:tc>
        <w:tc>
          <w:tcPr>
            <w:tcW w:w="4536" w:type="dxa"/>
            <w:tcBorders>
              <w:top w:val="single" w:sz="12" w:space="0" w:color="auto"/>
              <w:left w:val="single" w:sz="4" w:space="0" w:color="auto"/>
              <w:bottom w:val="single" w:sz="4" w:space="0" w:color="auto"/>
              <w:right w:val="single" w:sz="4" w:space="0" w:color="auto"/>
            </w:tcBorders>
            <w:shd w:val="clear" w:color="auto" w:fill="auto"/>
          </w:tcPr>
          <w:p w14:paraId="7D1F14C1" w14:textId="77777777" w:rsidR="00EF2677" w:rsidRPr="006C4F1C" w:rsidRDefault="00EF2677" w:rsidP="00B54D64">
            <w:pPr>
              <w:pStyle w:val="ListParagraph"/>
              <w:spacing w:before="20" w:after="20" w:line="20" w:lineRule="atLeast"/>
              <w:ind w:left="0"/>
              <w:jc w:val="both"/>
              <w:rPr>
                <w:rFonts w:ascii="Candara" w:hAnsi="Candara" w:cs="Andalus"/>
                <w:b/>
                <w:i/>
                <w:color w:val="002060"/>
                <w:u w:val="single"/>
                <w:lang w:val="sr-Cyrl-ME"/>
              </w:rPr>
            </w:pPr>
          </w:p>
        </w:tc>
        <w:tc>
          <w:tcPr>
            <w:tcW w:w="4678" w:type="dxa"/>
            <w:tcBorders>
              <w:top w:val="single" w:sz="12" w:space="0" w:color="auto"/>
              <w:left w:val="single" w:sz="4" w:space="0" w:color="auto"/>
              <w:bottom w:val="single" w:sz="4" w:space="0" w:color="auto"/>
              <w:right w:val="single" w:sz="12" w:space="0" w:color="auto"/>
            </w:tcBorders>
            <w:shd w:val="clear" w:color="auto" w:fill="auto"/>
          </w:tcPr>
          <w:p w14:paraId="2C6C3710" w14:textId="43BB3BB7" w:rsidR="00EF2677" w:rsidRPr="006C4F1C" w:rsidRDefault="00E655BD" w:rsidP="00B54D64">
            <w:pPr>
              <w:spacing w:before="20" w:after="20"/>
              <w:jc w:val="both"/>
              <w:rPr>
                <w:rFonts w:ascii="Candara" w:hAnsi="Candara" w:cs="Calibri Light"/>
                <w:color w:val="002060"/>
                <w:sz w:val="22"/>
                <w:lang w:val="sr-Latn-ME"/>
              </w:rPr>
            </w:pPr>
            <w:r w:rsidRPr="006C4F1C">
              <w:rPr>
                <w:rFonts w:ascii="Candara" w:hAnsi="Candara" w:cs="Andalus"/>
                <w:color w:val="002060"/>
                <w:sz w:val="22"/>
                <w:szCs w:val="22"/>
                <w:lang w:val="sr-Cyrl-RS"/>
              </w:rPr>
              <w:t>Извршена је реконструкција цјевовода у у Малом Брезовику у дужини од 250 м и у Растовцу код куће Вујачића у дужини од 100 м и код куће Калуђеровића у дужини од 23 м. Радове је финансирао „Водовод и канализација“ ДОО Никшић.</w:t>
            </w:r>
          </w:p>
        </w:tc>
      </w:tr>
      <w:tr w:rsidR="006544DB" w:rsidRPr="006C4F1C" w14:paraId="23A5830D" w14:textId="77777777" w:rsidTr="006544DB">
        <w:trPr>
          <w:cantSplit/>
          <w:trHeight w:val="527"/>
        </w:trPr>
        <w:tc>
          <w:tcPr>
            <w:tcW w:w="731" w:type="dxa"/>
            <w:vMerge/>
            <w:tcBorders>
              <w:left w:val="single" w:sz="12" w:space="0" w:color="auto"/>
              <w:bottom w:val="single" w:sz="12" w:space="0" w:color="auto"/>
              <w:right w:val="single" w:sz="4" w:space="0" w:color="auto"/>
            </w:tcBorders>
            <w:shd w:val="clear" w:color="auto" w:fill="auto"/>
            <w:textDirection w:val="btLr"/>
            <w:vAlign w:val="center"/>
          </w:tcPr>
          <w:p w14:paraId="01E70372" w14:textId="77777777" w:rsidR="00FF36C4" w:rsidRPr="006C4F1C" w:rsidRDefault="00FF36C4" w:rsidP="00283CDE">
            <w:pPr>
              <w:tabs>
                <w:tab w:val="center" w:pos="4536"/>
                <w:tab w:val="right" w:pos="9072"/>
              </w:tabs>
              <w:spacing w:line="20" w:lineRule="atLeast"/>
              <w:jc w:val="center"/>
              <w:rPr>
                <w:rFonts w:ascii="Candara" w:hAnsi="Candara" w:cs="Andalus"/>
                <w:b/>
                <w:color w:val="002060"/>
                <w:sz w:val="22"/>
                <w:szCs w:val="22"/>
              </w:rPr>
            </w:pPr>
          </w:p>
        </w:tc>
        <w:tc>
          <w:tcPr>
            <w:tcW w:w="4536" w:type="dxa"/>
            <w:tcBorders>
              <w:top w:val="single" w:sz="8" w:space="0" w:color="auto"/>
              <w:left w:val="single" w:sz="4" w:space="0" w:color="auto"/>
              <w:bottom w:val="single" w:sz="12" w:space="0" w:color="auto"/>
              <w:right w:val="single" w:sz="4" w:space="0" w:color="auto"/>
            </w:tcBorders>
            <w:shd w:val="clear" w:color="auto" w:fill="auto"/>
          </w:tcPr>
          <w:p w14:paraId="167BE1D7" w14:textId="77777777" w:rsidR="00FF36C4" w:rsidRPr="006C4F1C" w:rsidRDefault="00FF36C4" w:rsidP="00B54D64">
            <w:pPr>
              <w:pStyle w:val="ListParagraph"/>
              <w:tabs>
                <w:tab w:val="left" w:pos="284"/>
              </w:tabs>
              <w:spacing w:before="20" w:after="20" w:line="20" w:lineRule="atLeast"/>
              <w:ind w:left="0"/>
              <w:jc w:val="both"/>
              <w:rPr>
                <w:rFonts w:ascii="Candara" w:hAnsi="Candara" w:cs="Andalus"/>
                <w:color w:val="002060"/>
                <w:lang w:val="sr-Latn-CS"/>
              </w:rPr>
            </w:pPr>
            <w:r w:rsidRPr="006C4F1C">
              <w:rPr>
                <w:rFonts w:ascii="Candara" w:hAnsi="Candara" w:cs="Andalus"/>
                <w:color w:val="002060"/>
                <w:lang w:val="sr-Latn-CS"/>
              </w:rPr>
              <w:t>Рјешавање водоснабдијевања</w:t>
            </w:r>
            <w:r w:rsidRPr="006C4F1C">
              <w:rPr>
                <w:rFonts w:ascii="Candara" w:hAnsi="Candara" w:cs="Andalus"/>
                <w:b/>
                <w:color w:val="002060"/>
                <w:lang w:val="sr-Latn-CS"/>
              </w:rPr>
              <w:t xml:space="preserve"> </w:t>
            </w:r>
            <w:r w:rsidRPr="006C4F1C">
              <w:rPr>
                <w:rFonts w:ascii="Candara" w:hAnsi="Candara" w:cs="Andalus"/>
                <w:color w:val="002060"/>
                <w:lang w:val="sr-Latn-CS"/>
              </w:rPr>
              <w:t>домаћинстава села Горња Тиса у Дуги</w:t>
            </w:r>
            <w:r w:rsidRPr="006C4F1C">
              <w:rPr>
                <w:rFonts w:ascii="Candara" w:hAnsi="Candara" w:cs="Andalus"/>
                <w:color w:val="002060"/>
                <w:lang w:val="sr-Cyrl-RS"/>
              </w:rPr>
              <w:t xml:space="preserve">. </w:t>
            </w:r>
            <w:r w:rsidRPr="006C4F1C">
              <w:rPr>
                <w:rFonts w:ascii="Candara" w:hAnsi="Candara" w:cs="Andalus"/>
                <w:color w:val="002060"/>
                <w:lang w:val="sr-Latn-CS"/>
              </w:rPr>
              <w:t>Реконструкцијом и изградњом каптаже извора Тиса дугорочно би се ријешио проблем.</w:t>
            </w:r>
          </w:p>
        </w:tc>
        <w:tc>
          <w:tcPr>
            <w:tcW w:w="4678" w:type="dxa"/>
            <w:tcBorders>
              <w:top w:val="single" w:sz="8" w:space="0" w:color="auto"/>
              <w:left w:val="single" w:sz="4" w:space="0" w:color="auto"/>
              <w:bottom w:val="single" w:sz="12" w:space="0" w:color="auto"/>
              <w:right w:val="single" w:sz="12" w:space="0" w:color="auto"/>
            </w:tcBorders>
            <w:shd w:val="clear" w:color="auto" w:fill="auto"/>
          </w:tcPr>
          <w:p w14:paraId="2993BC24" w14:textId="77777777" w:rsidR="00FF36C4" w:rsidRPr="006C4F1C" w:rsidRDefault="00FF36C4" w:rsidP="00B54D64">
            <w:pPr>
              <w:tabs>
                <w:tab w:val="center" w:pos="4536"/>
                <w:tab w:val="right" w:pos="9072"/>
              </w:tabs>
              <w:spacing w:before="20" w:after="20" w:line="20" w:lineRule="atLeast"/>
              <w:rPr>
                <w:rFonts w:ascii="Candara" w:hAnsi="Candara" w:cs="Andalus"/>
                <w:color w:val="002060"/>
                <w:sz w:val="22"/>
                <w:szCs w:val="22"/>
                <w:lang w:val="sr-Latn-ME"/>
              </w:rPr>
            </w:pPr>
          </w:p>
        </w:tc>
      </w:tr>
      <w:tr w:rsidR="006544DB" w:rsidRPr="006C4F1C" w14:paraId="546AB363" w14:textId="77777777" w:rsidTr="006544DB">
        <w:trPr>
          <w:cantSplit/>
          <w:trHeight w:val="443"/>
        </w:trPr>
        <w:tc>
          <w:tcPr>
            <w:tcW w:w="731" w:type="dxa"/>
            <w:vMerge w:val="restart"/>
            <w:tcBorders>
              <w:top w:val="single" w:sz="12" w:space="0" w:color="auto"/>
              <w:left w:val="single" w:sz="12" w:space="0" w:color="auto"/>
              <w:right w:val="single" w:sz="4" w:space="0" w:color="auto"/>
            </w:tcBorders>
            <w:shd w:val="clear" w:color="auto" w:fill="auto"/>
            <w:textDirection w:val="btLr"/>
            <w:vAlign w:val="center"/>
          </w:tcPr>
          <w:p w14:paraId="1FA158A0" w14:textId="77777777" w:rsidR="00580423" w:rsidRPr="006C4F1C" w:rsidRDefault="00580423" w:rsidP="00BA5FB7">
            <w:pPr>
              <w:tabs>
                <w:tab w:val="center" w:pos="4536"/>
                <w:tab w:val="right" w:pos="9072"/>
              </w:tabs>
              <w:spacing w:line="20" w:lineRule="atLeast"/>
              <w:jc w:val="center"/>
              <w:rPr>
                <w:rFonts w:ascii="Candara" w:hAnsi="Candara" w:cs="Andalus"/>
                <w:b/>
                <w:color w:val="002060"/>
                <w:sz w:val="22"/>
                <w:szCs w:val="22"/>
              </w:rPr>
            </w:pPr>
            <w:r w:rsidRPr="006C4F1C">
              <w:rPr>
                <w:rFonts w:ascii="Candara" w:hAnsi="Candara" w:cs="Andalus"/>
                <w:b/>
                <w:color w:val="002060"/>
                <w:sz w:val="22"/>
                <w:szCs w:val="22"/>
              </w:rPr>
              <w:t>ОСТАЛО</w:t>
            </w:r>
          </w:p>
        </w:tc>
        <w:tc>
          <w:tcPr>
            <w:tcW w:w="4536" w:type="dxa"/>
            <w:tcBorders>
              <w:top w:val="single" w:sz="12" w:space="0" w:color="auto"/>
              <w:left w:val="single" w:sz="4" w:space="0" w:color="auto"/>
              <w:bottom w:val="single" w:sz="4" w:space="0" w:color="auto"/>
              <w:right w:val="single" w:sz="4" w:space="0" w:color="auto"/>
            </w:tcBorders>
            <w:shd w:val="clear" w:color="auto" w:fill="auto"/>
          </w:tcPr>
          <w:p w14:paraId="0BD1AFDF" w14:textId="77777777" w:rsidR="00580423" w:rsidRPr="006C4F1C" w:rsidRDefault="00580423" w:rsidP="00B54D64">
            <w:pPr>
              <w:pStyle w:val="ListParagraph"/>
              <w:spacing w:before="20" w:after="20" w:line="20" w:lineRule="atLeast"/>
              <w:ind w:left="0"/>
              <w:jc w:val="both"/>
              <w:rPr>
                <w:rFonts w:ascii="Candara" w:hAnsi="Candara" w:cs="Andalus"/>
                <w:b/>
                <w:i/>
                <w:color w:val="002060"/>
                <w:u w:val="single"/>
                <w:lang w:val="sr-Latn-CS"/>
              </w:rPr>
            </w:pPr>
            <w:r w:rsidRPr="006C4F1C">
              <w:rPr>
                <w:rFonts w:ascii="Candara" w:hAnsi="Candara" w:cs="Andalus"/>
                <w:b/>
                <w:i/>
                <w:color w:val="002060"/>
                <w:u w:val="single"/>
                <w:lang w:val="sr-Latn-CS"/>
              </w:rPr>
              <w:t>Изградња расвјете</w:t>
            </w:r>
          </w:p>
          <w:p w14:paraId="0654A4E7" w14:textId="77777777" w:rsidR="00580423" w:rsidRPr="006C4F1C" w:rsidRDefault="00580423" w:rsidP="00B54D64">
            <w:pPr>
              <w:pStyle w:val="ListParagraph"/>
              <w:tabs>
                <w:tab w:val="left" w:pos="284"/>
              </w:tabs>
              <w:spacing w:before="20" w:after="20" w:line="20" w:lineRule="atLeast"/>
              <w:ind w:left="0"/>
              <w:jc w:val="both"/>
              <w:rPr>
                <w:rFonts w:ascii="Candara" w:hAnsi="Candara" w:cs="Andalus"/>
                <w:bCs/>
                <w:color w:val="002060"/>
                <w:lang w:val="sr-Latn-ME"/>
              </w:rPr>
            </w:pPr>
            <w:r w:rsidRPr="006C4F1C">
              <w:rPr>
                <w:rFonts w:ascii="Candara" w:hAnsi="Candara" w:cs="Andalus"/>
                <w:bCs/>
                <w:color w:val="002060"/>
                <w:lang w:val="sr-Latn-ME"/>
              </w:rPr>
              <w:t xml:space="preserve">Изградња расвјете уз </w:t>
            </w:r>
            <w:r w:rsidRPr="006C4F1C">
              <w:rPr>
                <w:rFonts w:ascii="Candara" w:hAnsi="Candara" w:cs="Andalus"/>
                <w:bCs/>
                <w:color w:val="002060"/>
              </w:rPr>
              <w:t>пут у засеоку Коњушка</w:t>
            </w:r>
            <w:r w:rsidRPr="006C4F1C">
              <w:rPr>
                <w:rFonts w:ascii="Candara" w:hAnsi="Candara" w:cs="Andalus"/>
                <w:bCs/>
                <w:color w:val="002060"/>
                <w:lang w:val="sr-Latn-ME"/>
              </w:rPr>
              <w:t>, преко постојећих стубова.</w:t>
            </w:r>
          </w:p>
        </w:tc>
        <w:tc>
          <w:tcPr>
            <w:tcW w:w="4678" w:type="dxa"/>
            <w:tcBorders>
              <w:top w:val="single" w:sz="12" w:space="0" w:color="auto"/>
              <w:left w:val="single" w:sz="4" w:space="0" w:color="auto"/>
              <w:bottom w:val="single" w:sz="4" w:space="0" w:color="auto"/>
              <w:right w:val="single" w:sz="12" w:space="0" w:color="auto"/>
            </w:tcBorders>
            <w:shd w:val="clear" w:color="auto" w:fill="auto"/>
          </w:tcPr>
          <w:p w14:paraId="7846EFCE" w14:textId="77777777" w:rsidR="00580423" w:rsidRPr="006C4F1C" w:rsidRDefault="00580423" w:rsidP="00B54D64">
            <w:pPr>
              <w:tabs>
                <w:tab w:val="center" w:pos="4536"/>
                <w:tab w:val="right" w:pos="9072"/>
              </w:tabs>
              <w:spacing w:before="20" w:after="20" w:line="20" w:lineRule="atLeast"/>
              <w:rPr>
                <w:rFonts w:ascii="Candara" w:hAnsi="Candara" w:cs="Andalus"/>
                <w:color w:val="002060"/>
                <w:sz w:val="22"/>
                <w:szCs w:val="22"/>
              </w:rPr>
            </w:pPr>
          </w:p>
        </w:tc>
      </w:tr>
      <w:tr w:rsidR="006544DB" w:rsidRPr="006C4F1C" w14:paraId="29ED23B5" w14:textId="77777777" w:rsidTr="006544DB">
        <w:trPr>
          <w:cantSplit/>
          <w:trHeight w:val="527"/>
        </w:trPr>
        <w:tc>
          <w:tcPr>
            <w:tcW w:w="731" w:type="dxa"/>
            <w:vMerge/>
            <w:tcBorders>
              <w:left w:val="single" w:sz="12" w:space="0" w:color="auto"/>
              <w:right w:val="single" w:sz="4" w:space="0" w:color="auto"/>
            </w:tcBorders>
            <w:shd w:val="clear" w:color="auto" w:fill="auto"/>
            <w:vAlign w:val="center"/>
          </w:tcPr>
          <w:p w14:paraId="1C70B90E" w14:textId="77777777" w:rsidR="00580423" w:rsidRPr="006C4F1C" w:rsidRDefault="00580423" w:rsidP="00BA5FB7">
            <w:pPr>
              <w:tabs>
                <w:tab w:val="center" w:pos="4536"/>
                <w:tab w:val="right" w:pos="9072"/>
              </w:tabs>
              <w:spacing w:line="20" w:lineRule="atLeast"/>
              <w:jc w:val="center"/>
              <w:rPr>
                <w:rFonts w:ascii="Candara" w:hAnsi="Candara" w:cs="Andalus"/>
                <w:b/>
                <w:color w:val="002060"/>
                <w:sz w:val="22"/>
                <w:szCs w:val="22"/>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2B780AA1" w14:textId="77777777" w:rsidR="00580423" w:rsidRPr="006C4F1C" w:rsidRDefault="00580423" w:rsidP="00B54D64">
            <w:pPr>
              <w:pStyle w:val="ListParagraph"/>
              <w:spacing w:before="20" w:after="20" w:line="20" w:lineRule="atLeast"/>
              <w:ind w:left="0"/>
              <w:jc w:val="both"/>
              <w:rPr>
                <w:rFonts w:ascii="Candara" w:hAnsi="Candara" w:cs="Andalus"/>
                <w:color w:val="002060"/>
                <w:lang w:val="sr-Latn-CS"/>
              </w:rPr>
            </w:pPr>
            <w:r w:rsidRPr="006C4F1C">
              <w:rPr>
                <w:rFonts w:ascii="Candara" w:hAnsi="Candara" w:cs="Andalus"/>
                <w:bCs/>
                <w:color w:val="002060"/>
                <w:lang w:val="sr-Latn-CS"/>
              </w:rPr>
              <w:t xml:space="preserve">Изградња уличне расвјете на путном правцу кроз село Растовац у правцу </w:t>
            </w:r>
            <w:r w:rsidRPr="006C4F1C">
              <w:rPr>
                <w:rFonts w:ascii="Candara" w:hAnsi="Candara" w:cs="Andalus"/>
                <w:bCs/>
                <w:color w:val="002060"/>
                <w:lang w:val="sr-Cyrl-RS"/>
              </w:rPr>
              <w:t>ш</w:t>
            </w:r>
            <w:r w:rsidRPr="006C4F1C">
              <w:rPr>
                <w:rFonts w:ascii="Candara" w:hAnsi="Candara" w:cs="Andalus"/>
                <w:bCs/>
                <w:color w:val="002060"/>
                <w:lang w:val="sr-Latn-CS"/>
              </w:rPr>
              <w:t>коле, па надаље према школи у Видровану</w:t>
            </w:r>
            <w:r w:rsidRPr="006C4F1C">
              <w:rPr>
                <w:rFonts w:ascii="Candara" w:hAnsi="Candara" w:cs="Andalus"/>
                <w:b/>
                <w:color w:val="002060"/>
                <w:lang w:val="sr-Latn-CS"/>
              </w:rPr>
              <w:t>.</w:t>
            </w:r>
          </w:p>
        </w:tc>
        <w:tc>
          <w:tcPr>
            <w:tcW w:w="4678" w:type="dxa"/>
            <w:tcBorders>
              <w:top w:val="single" w:sz="4" w:space="0" w:color="auto"/>
              <w:left w:val="single" w:sz="4" w:space="0" w:color="auto"/>
              <w:bottom w:val="single" w:sz="4" w:space="0" w:color="auto"/>
              <w:right w:val="single" w:sz="12" w:space="0" w:color="auto"/>
            </w:tcBorders>
            <w:shd w:val="clear" w:color="auto" w:fill="auto"/>
          </w:tcPr>
          <w:p w14:paraId="373C9356" w14:textId="77777777" w:rsidR="00580423" w:rsidRPr="006C4F1C" w:rsidRDefault="00580423" w:rsidP="00B54D64">
            <w:pPr>
              <w:tabs>
                <w:tab w:val="center" w:pos="4536"/>
                <w:tab w:val="right" w:pos="9072"/>
              </w:tabs>
              <w:spacing w:before="20" w:after="20" w:line="20" w:lineRule="atLeast"/>
              <w:jc w:val="both"/>
              <w:rPr>
                <w:rFonts w:ascii="Candara" w:hAnsi="Candara" w:cs="Andalus"/>
                <w:color w:val="002060"/>
                <w:sz w:val="22"/>
                <w:szCs w:val="22"/>
              </w:rPr>
            </w:pPr>
          </w:p>
        </w:tc>
      </w:tr>
      <w:tr w:rsidR="006544DB" w:rsidRPr="006C4F1C" w14:paraId="45AC90EB" w14:textId="77777777" w:rsidTr="006544DB">
        <w:trPr>
          <w:cantSplit/>
          <w:trHeight w:val="833"/>
        </w:trPr>
        <w:tc>
          <w:tcPr>
            <w:tcW w:w="731" w:type="dxa"/>
            <w:vMerge/>
            <w:tcBorders>
              <w:left w:val="single" w:sz="12" w:space="0" w:color="auto"/>
              <w:right w:val="single" w:sz="4" w:space="0" w:color="auto"/>
            </w:tcBorders>
            <w:shd w:val="clear" w:color="auto" w:fill="auto"/>
            <w:textDirection w:val="btLr"/>
            <w:vAlign w:val="center"/>
          </w:tcPr>
          <w:p w14:paraId="097FABF3" w14:textId="77777777" w:rsidR="00580423" w:rsidRPr="006C4F1C" w:rsidRDefault="00580423" w:rsidP="00BA5FB7">
            <w:pPr>
              <w:tabs>
                <w:tab w:val="center" w:pos="4536"/>
                <w:tab w:val="right" w:pos="9072"/>
              </w:tabs>
              <w:spacing w:line="20" w:lineRule="atLeast"/>
              <w:jc w:val="center"/>
              <w:rPr>
                <w:rFonts w:ascii="Candara" w:eastAsia="Calibri" w:hAnsi="Candara" w:cs="Andalus"/>
                <w:b/>
                <w:i/>
                <w:color w:val="002060"/>
                <w:sz w:val="22"/>
                <w:szCs w:val="22"/>
                <w:u w:val="single"/>
                <w:lang w:eastAsia="x-none"/>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01F450EA" w14:textId="77777777" w:rsidR="00580423" w:rsidRPr="006C4F1C" w:rsidRDefault="00580423" w:rsidP="00B54D64">
            <w:pPr>
              <w:tabs>
                <w:tab w:val="center" w:pos="4536"/>
                <w:tab w:val="right" w:pos="9072"/>
              </w:tabs>
              <w:spacing w:before="20" w:after="20" w:line="20" w:lineRule="atLeast"/>
              <w:jc w:val="both"/>
              <w:rPr>
                <w:rFonts w:ascii="Candara" w:hAnsi="Candara" w:cs="Andalus"/>
                <w:b/>
                <w:i/>
                <w:color w:val="002060"/>
                <w:sz w:val="22"/>
                <w:szCs w:val="22"/>
                <w:u w:val="single"/>
              </w:rPr>
            </w:pPr>
            <w:r w:rsidRPr="006C4F1C">
              <w:rPr>
                <w:rFonts w:ascii="Candara" w:hAnsi="Candara" w:cs="Andalus"/>
                <w:b/>
                <w:i/>
                <w:color w:val="002060"/>
                <w:sz w:val="22"/>
                <w:szCs w:val="22"/>
                <w:u w:val="single"/>
              </w:rPr>
              <w:t>Државни  јавни рад</w:t>
            </w:r>
          </w:p>
          <w:p w14:paraId="14D0C700" w14:textId="77777777" w:rsidR="00580423" w:rsidRPr="006C4F1C" w:rsidRDefault="00580423" w:rsidP="00B54D64">
            <w:pPr>
              <w:tabs>
                <w:tab w:val="center" w:pos="4536"/>
                <w:tab w:val="right" w:pos="9072"/>
              </w:tabs>
              <w:spacing w:before="20" w:after="20" w:line="20" w:lineRule="atLeast"/>
              <w:jc w:val="both"/>
              <w:rPr>
                <w:rFonts w:ascii="Candara" w:hAnsi="Candara" w:cs="Andalus"/>
                <w:b/>
                <w:i/>
                <w:color w:val="002060"/>
                <w:sz w:val="22"/>
                <w:szCs w:val="22"/>
                <w:u w:val="single"/>
              </w:rPr>
            </w:pPr>
          </w:p>
        </w:tc>
        <w:tc>
          <w:tcPr>
            <w:tcW w:w="4678" w:type="dxa"/>
            <w:tcBorders>
              <w:top w:val="single" w:sz="4" w:space="0" w:color="auto"/>
              <w:left w:val="single" w:sz="4" w:space="0" w:color="auto"/>
              <w:bottom w:val="single" w:sz="4" w:space="0" w:color="auto"/>
              <w:right w:val="single" w:sz="12" w:space="0" w:color="auto"/>
            </w:tcBorders>
            <w:shd w:val="clear" w:color="auto" w:fill="auto"/>
          </w:tcPr>
          <w:p w14:paraId="286F0200" w14:textId="77777777" w:rsidR="00580423" w:rsidRPr="006C4F1C" w:rsidRDefault="00580423" w:rsidP="00B54D64">
            <w:pPr>
              <w:tabs>
                <w:tab w:val="center" w:pos="4536"/>
                <w:tab w:val="right" w:pos="9072"/>
              </w:tabs>
              <w:spacing w:before="20" w:after="20" w:line="20" w:lineRule="atLeast"/>
              <w:jc w:val="both"/>
              <w:rPr>
                <w:rFonts w:ascii="Candara" w:hAnsi="Candara" w:cs="Andalus"/>
                <w:color w:val="002060"/>
                <w:sz w:val="22"/>
                <w:szCs w:val="22"/>
              </w:rPr>
            </w:pPr>
            <w:r w:rsidRPr="006C4F1C">
              <w:rPr>
                <w:rFonts w:ascii="Candara" w:eastAsia="Calibri" w:hAnsi="Candara"/>
                <w:color w:val="002060"/>
                <w:sz w:val="22"/>
                <w:szCs w:val="22"/>
                <w:lang w:val="sr-Latn-ME" w:eastAsia="x-none"/>
              </w:rPr>
              <w:t>У склопу акције „Нека буде чисто“ – Државни јавни рад извршено је чишћење простора уз магистални пут М-3 до Јасеновог Поља.</w:t>
            </w:r>
          </w:p>
        </w:tc>
      </w:tr>
      <w:tr w:rsidR="006544DB" w:rsidRPr="006C4F1C" w14:paraId="52775651" w14:textId="77777777" w:rsidTr="006544DB">
        <w:trPr>
          <w:cantSplit/>
          <w:trHeight w:val="833"/>
        </w:trPr>
        <w:tc>
          <w:tcPr>
            <w:tcW w:w="731" w:type="dxa"/>
            <w:vMerge/>
            <w:tcBorders>
              <w:left w:val="single" w:sz="12" w:space="0" w:color="auto"/>
              <w:bottom w:val="single" w:sz="12" w:space="0" w:color="auto"/>
              <w:right w:val="single" w:sz="4" w:space="0" w:color="auto"/>
            </w:tcBorders>
            <w:shd w:val="clear" w:color="auto" w:fill="auto"/>
            <w:textDirection w:val="btLr"/>
            <w:vAlign w:val="center"/>
          </w:tcPr>
          <w:p w14:paraId="084055D3" w14:textId="77777777" w:rsidR="00580423" w:rsidRPr="006C4F1C" w:rsidRDefault="00580423" w:rsidP="00BA5FB7">
            <w:pPr>
              <w:tabs>
                <w:tab w:val="center" w:pos="4536"/>
                <w:tab w:val="right" w:pos="9072"/>
              </w:tabs>
              <w:spacing w:line="20" w:lineRule="atLeast"/>
              <w:jc w:val="center"/>
              <w:rPr>
                <w:rFonts w:ascii="Candara" w:eastAsia="Calibri" w:hAnsi="Candara" w:cs="Andalus"/>
                <w:b/>
                <w:i/>
                <w:color w:val="002060"/>
                <w:sz w:val="22"/>
                <w:szCs w:val="22"/>
                <w:u w:val="single"/>
                <w:lang w:eastAsia="x-none"/>
              </w:rPr>
            </w:pPr>
          </w:p>
        </w:tc>
        <w:tc>
          <w:tcPr>
            <w:tcW w:w="4536" w:type="dxa"/>
            <w:tcBorders>
              <w:top w:val="single" w:sz="4" w:space="0" w:color="auto"/>
              <w:left w:val="single" w:sz="4" w:space="0" w:color="auto"/>
              <w:bottom w:val="single" w:sz="12" w:space="0" w:color="auto"/>
              <w:right w:val="single" w:sz="4" w:space="0" w:color="auto"/>
            </w:tcBorders>
            <w:shd w:val="clear" w:color="auto" w:fill="auto"/>
          </w:tcPr>
          <w:p w14:paraId="272939F3" w14:textId="77777777" w:rsidR="00580423" w:rsidRPr="006C4F1C" w:rsidRDefault="00580423" w:rsidP="00BA5FB7">
            <w:pPr>
              <w:tabs>
                <w:tab w:val="center" w:pos="4536"/>
                <w:tab w:val="right" w:pos="9072"/>
              </w:tabs>
              <w:spacing w:line="20" w:lineRule="atLeast"/>
              <w:jc w:val="both"/>
              <w:rPr>
                <w:rFonts w:ascii="Candara" w:hAnsi="Candara" w:cs="Andalus"/>
                <w:b/>
                <w:i/>
                <w:color w:val="002060"/>
                <w:sz w:val="22"/>
                <w:szCs w:val="22"/>
                <w:u w:val="single"/>
              </w:rPr>
            </w:pPr>
            <w:r w:rsidRPr="006C4F1C">
              <w:rPr>
                <w:rFonts w:ascii="Candara" w:hAnsi="Candara" w:cs="Andalus"/>
                <w:b/>
                <w:i/>
                <w:color w:val="002060"/>
                <w:sz w:val="22"/>
                <w:szCs w:val="22"/>
                <w:u w:val="single"/>
              </w:rPr>
              <w:t>Локални јавни рад</w:t>
            </w:r>
          </w:p>
          <w:p w14:paraId="73A0DEE3" w14:textId="77777777" w:rsidR="00580423" w:rsidRPr="006C4F1C" w:rsidRDefault="00580423" w:rsidP="00BA5FB7">
            <w:pPr>
              <w:widowControl w:val="0"/>
              <w:autoSpaceDE w:val="0"/>
              <w:autoSpaceDN w:val="0"/>
              <w:adjustRightInd w:val="0"/>
              <w:spacing w:line="20" w:lineRule="atLeast"/>
              <w:rPr>
                <w:rFonts w:ascii="Candara" w:hAnsi="Candara" w:cs="Andalus"/>
                <w:color w:val="002060"/>
                <w:sz w:val="22"/>
                <w:szCs w:val="22"/>
                <w:highlight w:val="yellow"/>
              </w:rPr>
            </w:pPr>
          </w:p>
        </w:tc>
        <w:tc>
          <w:tcPr>
            <w:tcW w:w="4678" w:type="dxa"/>
            <w:tcBorders>
              <w:top w:val="single" w:sz="4" w:space="0" w:color="auto"/>
              <w:left w:val="single" w:sz="4" w:space="0" w:color="auto"/>
              <w:bottom w:val="single" w:sz="12" w:space="0" w:color="auto"/>
              <w:right w:val="single" w:sz="12" w:space="0" w:color="auto"/>
            </w:tcBorders>
            <w:shd w:val="clear" w:color="auto" w:fill="auto"/>
          </w:tcPr>
          <w:p w14:paraId="7D93B2D5" w14:textId="77777777" w:rsidR="00580423" w:rsidRPr="006C4F1C" w:rsidRDefault="00580423" w:rsidP="00B54D64">
            <w:pPr>
              <w:tabs>
                <w:tab w:val="center" w:pos="4536"/>
                <w:tab w:val="right" w:pos="9072"/>
              </w:tabs>
              <w:spacing w:before="40" w:line="20" w:lineRule="atLeast"/>
              <w:jc w:val="both"/>
              <w:rPr>
                <w:rFonts w:ascii="Candara" w:hAnsi="Candara" w:cs="Andalus"/>
                <w:color w:val="002060"/>
                <w:sz w:val="22"/>
                <w:szCs w:val="22"/>
              </w:rPr>
            </w:pPr>
            <w:r w:rsidRPr="006C4F1C">
              <w:rPr>
                <w:rFonts w:ascii="Candara" w:hAnsi="Candara" w:cs="Andalus"/>
                <w:color w:val="002060"/>
                <w:sz w:val="22"/>
                <w:szCs w:val="22"/>
              </w:rPr>
              <w:t>У склопу локалног јавног рада извршено је кошење траве, уклањање шибља и сакупљање смећа:</w:t>
            </w:r>
          </w:p>
          <w:p w14:paraId="264085B3" w14:textId="77777777" w:rsidR="00580423" w:rsidRPr="006C4F1C" w:rsidRDefault="00580423" w:rsidP="001C1DA5">
            <w:pPr>
              <w:numPr>
                <w:ilvl w:val="0"/>
                <w:numId w:val="71"/>
              </w:numPr>
              <w:tabs>
                <w:tab w:val="center" w:pos="255"/>
                <w:tab w:val="right" w:pos="9072"/>
              </w:tabs>
              <w:spacing w:before="20" w:line="20" w:lineRule="atLeast"/>
              <w:ind w:left="227" w:hanging="142"/>
              <w:jc w:val="both"/>
              <w:rPr>
                <w:rFonts w:ascii="Candara" w:hAnsi="Candara" w:cs="Andalus"/>
                <w:color w:val="002060"/>
                <w:sz w:val="22"/>
                <w:szCs w:val="22"/>
              </w:rPr>
            </w:pPr>
            <w:r w:rsidRPr="006C4F1C">
              <w:rPr>
                <w:rFonts w:ascii="Candara" w:hAnsi="Candara" w:cs="Andalus"/>
                <w:color w:val="002060"/>
                <w:sz w:val="22"/>
                <w:szCs w:val="22"/>
              </w:rPr>
              <w:t>уз пут Дукло - Видрован (на дијелу од гробља до пилане Радовић и продавнице ИДЕА),</w:t>
            </w:r>
          </w:p>
          <w:p w14:paraId="1455E24C" w14:textId="77777777" w:rsidR="00580423" w:rsidRPr="006C4F1C" w:rsidRDefault="00580423" w:rsidP="001C1DA5">
            <w:pPr>
              <w:numPr>
                <w:ilvl w:val="0"/>
                <w:numId w:val="71"/>
              </w:numPr>
              <w:tabs>
                <w:tab w:val="center" w:pos="255"/>
                <w:tab w:val="right" w:pos="9072"/>
              </w:tabs>
              <w:spacing w:before="20" w:line="20" w:lineRule="atLeast"/>
              <w:ind w:left="227" w:hanging="142"/>
              <w:jc w:val="both"/>
              <w:rPr>
                <w:rFonts w:ascii="Candara" w:hAnsi="Candara"/>
                <w:color w:val="002060"/>
                <w:sz w:val="22"/>
                <w:szCs w:val="22"/>
              </w:rPr>
            </w:pPr>
            <w:r w:rsidRPr="006C4F1C">
              <w:rPr>
                <w:rFonts w:ascii="Candara" w:hAnsi="Candara" w:cs="Andalus"/>
                <w:color w:val="002060"/>
                <w:sz w:val="22"/>
                <w:szCs w:val="22"/>
              </w:rPr>
              <w:t>уз  пут према канцеларији МЗ,</w:t>
            </w:r>
          </w:p>
          <w:p w14:paraId="3DD72EEA" w14:textId="77777777" w:rsidR="00580423" w:rsidRPr="006C4F1C" w:rsidRDefault="00580423" w:rsidP="001C1DA5">
            <w:pPr>
              <w:numPr>
                <w:ilvl w:val="0"/>
                <w:numId w:val="71"/>
              </w:numPr>
              <w:tabs>
                <w:tab w:val="center" w:pos="255"/>
                <w:tab w:val="right" w:pos="9072"/>
              </w:tabs>
              <w:spacing w:before="20" w:line="20" w:lineRule="atLeast"/>
              <w:ind w:left="227" w:hanging="142"/>
              <w:jc w:val="both"/>
              <w:rPr>
                <w:rFonts w:ascii="Candara" w:hAnsi="Candara" w:cs="Andalus"/>
                <w:color w:val="002060"/>
                <w:sz w:val="22"/>
                <w:szCs w:val="22"/>
              </w:rPr>
            </w:pPr>
            <w:r w:rsidRPr="006C4F1C">
              <w:rPr>
                <w:rFonts w:ascii="Candara" w:hAnsi="Candara" w:cs="Andalus"/>
                <w:color w:val="002060"/>
                <w:sz w:val="22"/>
                <w:szCs w:val="22"/>
              </w:rPr>
              <w:t xml:space="preserve">са простора око моста код водоизворишта Видрован, </w:t>
            </w:r>
          </w:p>
          <w:p w14:paraId="032F8E6B" w14:textId="77777777" w:rsidR="00580423" w:rsidRPr="006C4F1C" w:rsidRDefault="00580423" w:rsidP="001C1DA5">
            <w:pPr>
              <w:numPr>
                <w:ilvl w:val="0"/>
                <w:numId w:val="71"/>
              </w:numPr>
              <w:tabs>
                <w:tab w:val="center" w:pos="255"/>
                <w:tab w:val="right" w:pos="9072"/>
              </w:tabs>
              <w:spacing w:before="20" w:after="120" w:line="20" w:lineRule="atLeast"/>
              <w:ind w:left="227" w:hanging="142"/>
              <w:jc w:val="both"/>
              <w:rPr>
                <w:rFonts w:ascii="Candara" w:hAnsi="Candara"/>
                <w:color w:val="002060"/>
                <w:sz w:val="22"/>
                <w:szCs w:val="22"/>
              </w:rPr>
            </w:pPr>
            <w:r w:rsidRPr="006C4F1C">
              <w:rPr>
                <w:rFonts w:ascii="Candara" w:hAnsi="Candara" w:cs="Andalus"/>
                <w:color w:val="002060"/>
                <w:sz w:val="22"/>
                <w:szCs w:val="22"/>
              </w:rPr>
              <w:t>са простора око амбуланте.</w:t>
            </w:r>
          </w:p>
        </w:tc>
      </w:tr>
    </w:tbl>
    <w:p w14:paraId="47374B27" w14:textId="77777777" w:rsidR="001C1130" w:rsidRPr="006C4F1C" w:rsidRDefault="001C1130" w:rsidP="006100EC">
      <w:pPr>
        <w:rPr>
          <w:color w:val="002060"/>
        </w:rPr>
      </w:pPr>
    </w:p>
    <w:tbl>
      <w:tblPr>
        <w:tblW w:w="10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737"/>
        <w:gridCol w:w="4493"/>
        <w:gridCol w:w="4820"/>
      </w:tblGrid>
      <w:tr w:rsidR="006C4F1C" w:rsidRPr="006C4F1C" w14:paraId="4ECD7167" w14:textId="77777777" w:rsidTr="00764141">
        <w:trPr>
          <w:trHeight w:val="454"/>
        </w:trPr>
        <w:tc>
          <w:tcPr>
            <w:tcW w:w="10050" w:type="dxa"/>
            <w:gridSpan w:val="3"/>
            <w:tcBorders>
              <w:top w:val="single" w:sz="12" w:space="0" w:color="auto"/>
              <w:left w:val="single" w:sz="12" w:space="0" w:color="auto"/>
              <w:bottom w:val="single" w:sz="12" w:space="0" w:color="auto"/>
              <w:right w:val="single" w:sz="12" w:space="0" w:color="auto"/>
            </w:tcBorders>
            <w:shd w:val="clear" w:color="auto" w:fill="DEEAF6" w:themeFill="accent1" w:themeFillTint="33"/>
            <w:vAlign w:val="center"/>
          </w:tcPr>
          <w:p w14:paraId="597A95B0" w14:textId="77777777" w:rsidR="009F2940" w:rsidRPr="006C4F1C" w:rsidRDefault="009F2940" w:rsidP="006100EC">
            <w:pPr>
              <w:tabs>
                <w:tab w:val="center" w:pos="4536"/>
                <w:tab w:val="right" w:pos="9072"/>
              </w:tabs>
              <w:spacing w:line="20" w:lineRule="atLeast"/>
              <w:jc w:val="center"/>
              <w:rPr>
                <w:rFonts w:ascii="Candara" w:hAnsi="Candara" w:cs="Andalus"/>
                <w:b/>
                <w:color w:val="002060"/>
                <w:sz w:val="22"/>
                <w:szCs w:val="22"/>
              </w:rPr>
            </w:pPr>
            <w:r w:rsidRPr="006C4F1C">
              <w:rPr>
                <w:rFonts w:ascii="Candara" w:hAnsi="Candara" w:cs="Andalus"/>
                <w:b/>
                <w:color w:val="002060"/>
                <w:sz w:val="22"/>
                <w:szCs w:val="22"/>
              </w:rPr>
              <w:lastRenderedPageBreak/>
              <w:t>МЗ   Л У К О В О</w:t>
            </w:r>
          </w:p>
        </w:tc>
      </w:tr>
      <w:tr w:rsidR="006C4F1C" w:rsidRPr="006C4F1C" w14:paraId="059FA91B" w14:textId="77777777" w:rsidTr="00764141">
        <w:trPr>
          <w:trHeight w:val="454"/>
        </w:trPr>
        <w:tc>
          <w:tcPr>
            <w:tcW w:w="10050" w:type="dxa"/>
            <w:gridSpan w:val="3"/>
            <w:tcBorders>
              <w:top w:val="single" w:sz="12" w:space="0" w:color="auto"/>
              <w:left w:val="single" w:sz="12" w:space="0" w:color="auto"/>
              <w:bottom w:val="single" w:sz="12" w:space="0" w:color="auto"/>
              <w:right w:val="single" w:sz="12" w:space="0" w:color="auto"/>
            </w:tcBorders>
            <w:vAlign w:val="center"/>
          </w:tcPr>
          <w:p w14:paraId="3A846EE9" w14:textId="77777777" w:rsidR="009F2940" w:rsidRPr="006C4F1C" w:rsidRDefault="009F2940" w:rsidP="006100EC">
            <w:pPr>
              <w:tabs>
                <w:tab w:val="center" w:pos="4536"/>
                <w:tab w:val="right" w:pos="9072"/>
              </w:tabs>
              <w:spacing w:line="20" w:lineRule="atLeast"/>
              <w:jc w:val="center"/>
              <w:rPr>
                <w:rFonts w:ascii="Candara" w:hAnsi="Candara" w:cs="Andalus"/>
                <w:b/>
                <w:color w:val="002060"/>
                <w:sz w:val="22"/>
                <w:szCs w:val="22"/>
              </w:rPr>
            </w:pPr>
            <w:r w:rsidRPr="006C4F1C">
              <w:rPr>
                <w:rFonts w:ascii="Candara" w:hAnsi="Candara"/>
                <w:b/>
                <w:color w:val="002060"/>
                <w:sz w:val="22"/>
                <w:szCs w:val="22"/>
              </w:rPr>
              <w:t>Обухвата насеља: Луково, Драговољићи, Границе, Ивање, Гвозд, Градачка Пољана</w:t>
            </w:r>
          </w:p>
        </w:tc>
      </w:tr>
      <w:tr w:rsidR="006C4F1C" w:rsidRPr="006C4F1C" w14:paraId="27804454" w14:textId="77777777" w:rsidTr="006544DB">
        <w:trPr>
          <w:trHeight w:val="397"/>
        </w:trPr>
        <w:tc>
          <w:tcPr>
            <w:tcW w:w="737" w:type="dxa"/>
            <w:tcBorders>
              <w:top w:val="single" w:sz="12" w:space="0" w:color="auto"/>
              <w:left w:val="single" w:sz="12" w:space="0" w:color="auto"/>
              <w:bottom w:val="single" w:sz="8" w:space="0" w:color="auto"/>
              <w:right w:val="single" w:sz="2" w:space="0" w:color="767171"/>
            </w:tcBorders>
            <w:vAlign w:val="center"/>
          </w:tcPr>
          <w:p w14:paraId="592716B9" w14:textId="77777777" w:rsidR="009F2940" w:rsidRPr="006C4F1C" w:rsidRDefault="009F2940" w:rsidP="003A50B5">
            <w:pPr>
              <w:tabs>
                <w:tab w:val="center" w:pos="4536"/>
                <w:tab w:val="right" w:pos="9072"/>
              </w:tabs>
              <w:spacing w:line="20" w:lineRule="atLeast"/>
              <w:jc w:val="center"/>
              <w:rPr>
                <w:rFonts w:ascii="Candara" w:hAnsi="Candara" w:cs="Andalus"/>
                <w:color w:val="002060"/>
                <w:sz w:val="22"/>
                <w:szCs w:val="22"/>
              </w:rPr>
            </w:pPr>
          </w:p>
        </w:tc>
        <w:tc>
          <w:tcPr>
            <w:tcW w:w="4493" w:type="dxa"/>
            <w:tcBorders>
              <w:top w:val="single" w:sz="12" w:space="0" w:color="auto"/>
              <w:left w:val="single" w:sz="2" w:space="0" w:color="767171"/>
              <w:bottom w:val="single" w:sz="8" w:space="0" w:color="auto"/>
              <w:right w:val="single" w:sz="2" w:space="0" w:color="767171"/>
            </w:tcBorders>
            <w:vAlign w:val="center"/>
          </w:tcPr>
          <w:p w14:paraId="4B9F8D99" w14:textId="77777777" w:rsidR="009F2940" w:rsidRPr="006C4F1C" w:rsidRDefault="00093071" w:rsidP="003A50B5">
            <w:pPr>
              <w:tabs>
                <w:tab w:val="center" w:pos="4536"/>
                <w:tab w:val="right" w:pos="9072"/>
              </w:tabs>
              <w:spacing w:line="20" w:lineRule="atLeast"/>
              <w:jc w:val="center"/>
              <w:rPr>
                <w:rFonts w:ascii="Candara" w:hAnsi="Candara" w:cs="Andalus"/>
                <w:b/>
                <w:color w:val="002060"/>
                <w:sz w:val="22"/>
                <w:szCs w:val="22"/>
              </w:rPr>
            </w:pPr>
            <w:r w:rsidRPr="006C4F1C">
              <w:rPr>
                <w:rFonts w:ascii="Candara" w:hAnsi="Candara" w:cs="Andalus"/>
                <w:b/>
                <w:color w:val="002060"/>
                <w:sz w:val="22"/>
                <w:szCs w:val="22"/>
              </w:rPr>
              <w:t>ЗАХТЈЕВИ ГРАЂАНА</w:t>
            </w:r>
          </w:p>
        </w:tc>
        <w:tc>
          <w:tcPr>
            <w:tcW w:w="4820" w:type="dxa"/>
            <w:tcBorders>
              <w:top w:val="single" w:sz="12" w:space="0" w:color="auto"/>
              <w:left w:val="single" w:sz="2" w:space="0" w:color="767171"/>
              <w:bottom w:val="single" w:sz="8" w:space="0" w:color="auto"/>
              <w:right w:val="single" w:sz="12" w:space="0" w:color="auto"/>
            </w:tcBorders>
            <w:vAlign w:val="center"/>
          </w:tcPr>
          <w:p w14:paraId="430810FB" w14:textId="77777777" w:rsidR="009F2940" w:rsidRPr="006C4F1C" w:rsidRDefault="009F2940" w:rsidP="003A50B5">
            <w:pPr>
              <w:tabs>
                <w:tab w:val="center" w:pos="4536"/>
                <w:tab w:val="right" w:pos="9072"/>
              </w:tabs>
              <w:spacing w:line="20" w:lineRule="atLeast"/>
              <w:jc w:val="center"/>
              <w:rPr>
                <w:rFonts w:ascii="Candara" w:hAnsi="Candara" w:cs="Andalus"/>
                <w:b/>
                <w:color w:val="002060"/>
                <w:sz w:val="22"/>
                <w:szCs w:val="22"/>
              </w:rPr>
            </w:pPr>
            <w:r w:rsidRPr="006C4F1C">
              <w:rPr>
                <w:rFonts w:ascii="Candara" w:hAnsi="Candara" w:cs="Andalus"/>
                <w:b/>
                <w:color w:val="002060"/>
                <w:sz w:val="22"/>
                <w:szCs w:val="22"/>
              </w:rPr>
              <w:t>РЕАЛИЗОВАНО  2020.</w:t>
            </w:r>
          </w:p>
        </w:tc>
      </w:tr>
      <w:tr w:rsidR="006C4F1C" w:rsidRPr="006C4F1C" w14:paraId="2F3F1ED2" w14:textId="77777777" w:rsidTr="006544DB">
        <w:trPr>
          <w:cantSplit/>
          <w:trHeight w:val="588"/>
        </w:trPr>
        <w:tc>
          <w:tcPr>
            <w:tcW w:w="737" w:type="dxa"/>
            <w:vMerge w:val="restart"/>
            <w:tcBorders>
              <w:top w:val="single" w:sz="8" w:space="0" w:color="auto"/>
              <w:left w:val="single" w:sz="12" w:space="0" w:color="auto"/>
              <w:right w:val="single" w:sz="4" w:space="0" w:color="3B3838"/>
            </w:tcBorders>
            <w:textDirection w:val="btLr"/>
            <w:vAlign w:val="center"/>
          </w:tcPr>
          <w:p w14:paraId="7ECA0781" w14:textId="77777777" w:rsidR="0079744C" w:rsidRPr="006C4F1C" w:rsidRDefault="0079744C" w:rsidP="003A50B5">
            <w:pPr>
              <w:tabs>
                <w:tab w:val="center" w:pos="4536"/>
                <w:tab w:val="right" w:pos="9072"/>
              </w:tabs>
              <w:spacing w:line="20" w:lineRule="atLeast"/>
              <w:jc w:val="center"/>
              <w:rPr>
                <w:rFonts w:ascii="Candara" w:hAnsi="Candara" w:cs="Andalus"/>
                <w:b/>
                <w:color w:val="002060"/>
                <w:sz w:val="22"/>
                <w:szCs w:val="22"/>
              </w:rPr>
            </w:pPr>
            <w:r w:rsidRPr="006C4F1C">
              <w:rPr>
                <w:rFonts w:ascii="Candara" w:hAnsi="Candara" w:cs="Andalus"/>
                <w:b/>
                <w:color w:val="002060"/>
                <w:sz w:val="22"/>
                <w:szCs w:val="22"/>
              </w:rPr>
              <w:t>САОБРАЋАЈНИЦЕ</w:t>
            </w:r>
          </w:p>
        </w:tc>
        <w:tc>
          <w:tcPr>
            <w:tcW w:w="4493" w:type="dxa"/>
            <w:tcBorders>
              <w:top w:val="single" w:sz="8" w:space="0" w:color="auto"/>
              <w:left w:val="single" w:sz="4" w:space="0" w:color="3B3838"/>
              <w:bottom w:val="single" w:sz="4" w:space="0" w:color="3B3838"/>
              <w:right w:val="single" w:sz="4" w:space="0" w:color="3B3838"/>
            </w:tcBorders>
            <w:shd w:val="clear" w:color="auto" w:fill="auto"/>
          </w:tcPr>
          <w:p w14:paraId="278EDA86" w14:textId="77777777" w:rsidR="0079744C" w:rsidRPr="006C4F1C" w:rsidRDefault="0079744C" w:rsidP="003A50B5">
            <w:pPr>
              <w:tabs>
                <w:tab w:val="center" w:pos="4536"/>
                <w:tab w:val="right" w:pos="9072"/>
              </w:tabs>
              <w:spacing w:before="120" w:after="120" w:line="20" w:lineRule="atLeast"/>
              <w:jc w:val="both"/>
              <w:rPr>
                <w:rFonts w:ascii="Candara" w:hAnsi="Candara" w:cs="Andalus"/>
                <w:b/>
                <w:i/>
                <w:color w:val="002060"/>
                <w:sz w:val="22"/>
                <w:szCs w:val="22"/>
                <w:u w:val="single"/>
              </w:rPr>
            </w:pPr>
            <w:r w:rsidRPr="006C4F1C">
              <w:rPr>
                <w:rFonts w:ascii="Candara" w:hAnsi="Candara" w:cs="Andalus"/>
                <w:b/>
                <w:i/>
                <w:color w:val="002060"/>
                <w:sz w:val="22"/>
                <w:szCs w:val="22"/>
                <w:u w:val="single"/>
              </w:rPr>
              <w:t>Асфлатирање и реконструкција  путева</w:t>
            </w:r>
          </w:p>
          <w:p w14:paraId="2E62077E" w14:textId="77777777" w:rsidR="0079744C" w:rsidRPr="006C4F1C" w:rsidRDefault="0079744C" w:rsidP="003A50B5">
            <w:pPr>
              <w:pStyle w:val="ListParagraph"/>
              <w:spacing w:before="60" w:after="60" w:line="20" w:lineRule="atLeast"/>
              <w:ind w:left="0"/>
              <w:jc w:val="both"/>
              <w:rPr>
                <w:rFonts w:ascii="Candara" w:hAnsi="Candara" w:cs="Andalus"/>
                <w:b/>
                <w:i/>
                <w:color w:val="002060"/>
                <w:u w:val="single"/>
                <w:lang w:val="sr-Latn-CS"/>
              </w:rPr>
            </w:pPr>
            <w:r w:rsidRPr="006C4F1C">
              <w:rPr>
                <w:rFonts w:ascii="Candara" w:hAnsi="Candara"/>
                <w:color w:val="002060"/>
                <w:lang w:val="sr-Latn-ME"/>
              </w:rPr>
              <w:t>Реконструкција локалног пута Л-1 Рубежа – Мораково.</w:t>
            </w:r>
          </w:p>
        </w:tc>
        <w:tc>
          <w:tcPr>
            <w:tcW w:w="4820" w:type="dxa"/>
            <w:tcBorders>
              <w:top w:val="single" w:sz="8" w:space="0" w:color="auto"/>
              <w:left w:val="single" w:sz="4" w:space="0" w:color="3B3838"/>
              <w:bottom w:val="single" w:sz="4" w:space="0" w:color="3B3838"/>
              <w:right w:val="single" w:sz="12" w:space="0" w:color="auto"/>
            </w:tcBorders>
            <w:shd w:val="clear" w:color="auto" w:fill="auto"/>
          </w:tcPr>
          <w:p w14:paraId="01C64B30" w14:textId="77777777" w:rsidR="0079744C" w:rsidRPr="006C4F1C" w:rsidRDefault="0079744C" w:rsidP="00FD4184">
            <w:pPr>
              <w:spacing w:before="60" w:after="60" w:line="20" w:lineRule="atLeast"/>
              <w:jc w:val="both"/>
              <w:rPr>
                <w:rFonts w:ascii="Candara" w:hAnsi="Candara" w:cs="Andalus"/>
                <w:color w:val="002060"/>
                <w:sz w:val="22"/>
                <w:szCs w:val="22"/>
                <w:lang w:val="sr-Latn-ME"/>
              </w:rPr>
            </w:pPr>
            <w:r w:rsidRPr="006C4F1C">
              <w:rPr>
                <w:rFonts w:ascii="Candara" w:eastAsia="Calibri" w:hAnsi="Candara"/>
                <w:color w:val="002060"/>
                <w:sz w:val="22"/>
                <w:szCs w:val="22"/>
                <w:lang w:val="sr-Cyrl-RS" w:eastAsia="x-none"/>
              </w:rPr>
              <w:t xml:space="preserve">Извршена је </w:t>
            </w:r>
            <w:r w:rsidRPr="006C4F1C">
              <w:rPr>
                <w:rFonts w:ascii="Candara" w:eastAsia="Calibri" w:hAnsi="Candara"/>
                <w:color w:val="002060"/>
                <w:sz w:val="22"/>
                <w:szCs w:val="22"/>
                <w:lang w:eastAsia="x-none"/>
              </w:rPr>
              <w:t>реконструкција преостале дионице локалног пута Л-1 Рубежа – Мораково, од Коњевог дола до раскрснице са путем Л-7 Крстоваче – Облатно – Заград.</w:t>
            </w:r>
          </w:p>
        </w:tc>
      </w:tr>
      <w:tr w:rsidR="006C4F1C" w:rsidRPr="006C4F1C" w14:paraId="784B8E13" w14:textId="77777777" w:rsidTr="006544DB">
        <w:trPr>
          <w:cantSplit/>
          <w:trHeight w:val="588"/>
        </w:trPr>
        <w:tc>
          <w:tcPr>
            <w:tcW w:w="737" w:type="dxa"/>
            <w:vMerge/>
            <w:tcBorders>
              <w:left w:val="single" w:sz="12" w:space="0" w:color="auto"/>
              <w:right w:val="single" w:sz="4" w:space="0" w:color="3B3838"/>
            </w:tcBorders>
            <w:textDirection w:val="btLr"/>
            <w:vAlign w:val="center"/>
          </w:tcPr>
          <w:p w14:paraId="238E227A" w14:textId="77777777" w:rsidR="0079744C" w:rsidRPr="006C4F1C" w:rsidRDefault="0079744C" w:rsidP="003A50B5">
            <w:pPr>
              <w:tabs>
                <w:tab w:val="center" w:pos="4536"/>
                <w:tab w:val="right" w:pos="9072"/>
              </w:tabs>
              <w:spacing w:line="20" w:lineRule="atLeast"/>
              <w:jc w:val="center"/>
              <w:rPr>
                <w:rFonts w:ascii="Candara" w:hAnsi="Candara"/>
                <w:b/>
                <w:color w:val="002060"/>
                <w:sz w:val="22"/>
                <w:szCs w:val="22"/>
              </w:rPr>
            </w:pPr>
          </w:p>
        </w:tc>
        <w:tc>
          <w:tcPr>
            <w:tcW w:w="4493" w:type="dxa"/>
            <w:tcBorders>
              <w:top w:val="single" w:sz="4" w:space="0" w:color="3B3838"/>
              <w:left w:val="single" w:sz="4" w:space="0" w:color="3B3838"/>
              <w:bottom w:val="single" w:sz="4" w:space="0" w:color="3B3838"/>
              <w:right w:val="single" w:sz="4" w:space="0" w:color="3B3838"/>
            </w:tcBorders>
            <w:shd w:val="clear" w:color="auto" w:fill="auto"/>
          </w:tcPr>
          <w:p w14:paraId="1ECD780A" w14:textId="77777777" w:rsidR="0079744C" w:rsidRPr="006C4F1C" w:rsidRDefault="0079744C" w:rsidP="003A50B5">
            <w:pPr>
              <w:tabs>
                <w:tab w:val="center" w:pos="4536"/>
                <w:tab w:val="right" w:pos="9072"/>
              </w:tabs>
              <w:spacing w:before="60" w:after="60" w:line="20" w:lineRule="atLeast"/>
              <w:jc w:val="both"/>
              <w:rPr>
                <w:rFonts w:ascii="Candara" w:eastAsia="Calibri" w:hAnsi="Candara"/>
                <w:bCs/>
                <w:color w:val="002060"/>
                <w:sz w:val="22"/>
                <w:szCs w:val="22"/>
                <w:lang w:val="sr-Latn-ME" w:eastAsia="x-none"/>
              </w:rPr>
            </w:pPr>
          </w:p>
        </w:tc>
        <w:tc>
          <w:tcPr>
            <w:tcW w:w="4820" w:type="dxa"/>
            <w:tcBorders>
              <w:top w:val="single" w:sz="4" w:space="0" w:color="3B3838"/>
              <w:left w:val="single" w:sz="4" w:space="0" w:color="3B3838"/>
              <w:bottom w:val="single" w:sz="4" w:space="0" w:color="3B3838"/>
              <w:right w:val="single" w:sz="12" w:space="0" w:color="auto"/>
            </w:tcBorders>
            <w:shd w:val="clear" w:color="auto" w:fill="auto"/>
          </w:tcPr>
          <w:p w14:paraId="4B82E9AE" w14:textId="77777777" w:rsidR="0079744C" w:rsidRPr="006C4F1C" w:rsidRDefault="0079744C" w:rsidP="00FD4184">
            <w:pPr>
              <w:tabs>
                <w:tab w:val="left" w:pos="255"/>
                <w:tab w:val="center" w:pos="4536"/>
                <w:tab w:val="right" w:pos="9072"/>
              </w:tabs>
              <w:spacing w:before="60" w:after="60" w:line="20" w:lineRule="atLeast"/>
              <w:jc w:val="both"/>
              <w:rPr>
                <w:rFonts w:ascii="Candara" w:hAnsi="Candara" w:cs="Andalus"/>
                <w:color w:val="002060"/>
                <w:sz w:val="22"/>
                <w:szCs w:val="22"/>
              </w:rPr>
            </w:pPr>
            <w:r w:rsidRPr="006C4F1C">
              <w:rPr>
                <w:rFonts w:ascii="Candara" w:eastAsia="Calibri" w:hAnsi="Candara"/>
                <w:color w:val="002060"/>
                <w:sz w:val="22"/>
                <w:szCs w:val="22"/>
                <w:lang w:val="sr-Latn-ME" w:eastAsia="x-none"/>
              </w:rPr>
              <w:t>Извршено је асфалтирање прилаза са реконструисаног пута Рубежа – Мораково у укупној дужини од 450 м.</w:t>
            </w:r>
          </w:p>
        </w:tc>
      </w:tr>
      <w:tr w:rsidR="006C4F1C" w:rsidRPr="006C4F1C" w14:paraId="19F4EAB3" w14:textId="77777777" w:rsidTr="006544DB">
        <w:trPr>
          <w:cantSplit/>
          <w:trHeight w:val="588"/>
        </w:trPr>
        <w:tc>
          <w:tcPr>
            <w:tcW w:w="737" w:type="dxa"/>
            <w:vMerge/>
            <w:tcBorders>
              <w:left w:val="single" w:sz="12" w:space="0" w:color="auto"/>
              <w:right w:val="single" w:sz="4" w:space="0" w:color="3B3838"/>
            </w:tcBorders>
            <w:textDirection w:val="btLr"/>
            <w:vAlign w:val="center"/>
          </w:tcPr>
          <w:p w14:paraId="05967541" w14:textId="77777777" w:rsidR="0079744C" w:rsidRPr="006C4F1C" w:rsidRDefault="0079744C" w:rsidP="003A50B5">
            <w:pPr>
              <w:tabs>
                <w:tab w:val="center" w:pos="4536"/>
                <w:tab w:val="right" w:pos="9072"/>
              </w:tabs>
              <w:spacing w:line="20" w:lineRule="atLeast"/>
              <w:jc w:val="center"/>
              <w:rPr>
                <w:rFonts w:ascii="Candara" w:hAnsi="Candara"/>
                <w:b/>
                <w:color w:val="002060"/>
                <w:sz w:val="22"/>
                <w:szCs w:val="22"/>
              </w:rPr>
            </w:pPr>
          </w:p>
        </w:tc>
        <w:tc>
          <w:tcPr>
            <w:tcW w:w="4493" w:type="dxa"/>
            <w:tcBorders>
              <w:top w:val="single" w:sz="4" w:space="0" w:color="3B3838"/>
              <w:left w:val="single" w:sz="4" w:space="0" w:color="3B3838"/>
              <w:bottom w:val="single" w:sz="4" w:space="0" w:color="3B3838"/>
              <w:right w:val="single" w:sz="4" w:space="0" w:color="3B3838"/>
            </w:tcBorders>
            <w:shd w:val="clear" w:color="auto" w:fill="auto"/>
          </w:tcPr>
          <w:p w14:paraId="781CE5F3" w14:textId="77777777" w:rsidR="0079744C" w:rsidRPr="006C4F1C" w:rsidRDefault="0079744C" w:rsidP="00E6366E">
            <w:pPr>
              <w:tabs>
                <w:tab w:val="center" w:pos="4536"/>
                <w:tab w:val="right" w:pos="9072"/>
              </w:tabs>
              <w:spacing w:before="60" w:after="60" w:line="20" w:lineRule="atLeast"/>
              <w:jc w:val="both"/>
              <w:rPr>
                <w:rFonts w:ascii="Candara" w:eastAsia="Calibri" w:hAnsi="Candara"/>
                <w:bCs/>
                <w:color w:val="002060"/>
                <w:sz w:val="22"/>
                <w:szCs w:val="22"/>
                <w:lang w:val="sr-Latn-ME" w:eastAsia="x-none"/>
              </w:rPr>
            </w:pPr>
          </w:p>
        </w:tc>
        <w:tc>
          <w:tcPr>
            <w:tcW w:w="4820" w:type="dxa"/>
            <w:tcBorders>
              <w:top w:val="single" w:sz="4" w:space="0" w:color="3B3838"/>
              <w:left w:val="single" w:sz="4" w:space="0" w:color="3B3838"/>
              <w:bottom w:val="single" w:sz="4" w:space="0" w:color="3B3838"/>
              <w:right w:val="single" w:sz="12" w:space="0" w:color="auto"/>
            </w:tcBorders>
            <w:shd w:val="clear" w:color="auto" w:fill="auto"/>
          </w:tcPr>
          <w:p w14:paraId="07AE82FB" w14:textId="77777777" w:rsidR="0079744C" w:rsidRPr="006C4F1C" w:rsidRDefault="0079744C" w:rsidP="00E6366E">
            <w:pPr>
              <w:spacing w:line="20" w:lineRule="atLeast"/>
              <w:jc w:val="both"/>
              <w:rPr>
                <w:rFonts w:ascii="Candara" w:hAnsi="Candara"/>
                <w:color w:val="002060"/>
                <w:sz w:val="22"/>
                <w:szCs w:val="22"/>
                <w:lang w:val="sr-Latn-ME"/>
              </w:rPr>
            </w:pPr>
            <w:r w:rsidRPr="006C4F1C">
              <w:rPr>
                <w:rFonts w:ascii="Candara" w:hAnsi="Candara"/>
                <w:color w:val="002060"/>
                <w:sz w:val="22"/>
                <w:szCs w:val="22"/>
                <w:lang w:val="sr-Latn-ME"/>
              </w:rPr>
              <w:t>Уз подршку ИФАД програма извршено је асфалтирање:</w:t>
            </w:r>
          </w:p>
          <w:p w14:paraId="4CE399A5" w14:textId="1ABEDCA8" w:rsidR="0079744C" w:rsidRPr="006C4F1C" w:rsidRDefault="0079744C" w:rsidP="001C1DA5">
            <w:pPr>
              <w:pStyle w:val="ListParagraph"/>
              <w:numPr>
                <w:ilvl w:val="0"/>
                <w:numId w:val="20"/>
              </w:numPr>
              <w:spacing w:after="0" w:line="259" w:lineRule="auto"/>
              <w:ind w:left="183" w:hanging="142"/>
              <w:jc w:val="both"/>
              <w:rPr>
                <w:rFonts w:ascii="Candara" w:hAnsi="Candara"/>
                <w:color w:val="002060"/>
                <w:lang w:val="sr-Latn-CS"/>
              </w:rPr>
            </w:pPr>
            <w:r w:rsidRPr="006C4F1C">
              <w:rPr>
                <w:rFonts w:ascii="Candara" w:eastAsia="Times New Roman" w:hAnsi="Candara"/>
                <w:color w:val="002060"/>
                <w:lang w:val="sr-Latn-CS" w:eastAsia="sr-Latn-CS"/>
              </w:rPr>
              <w:t xml:space="preserve">путног правца </w:t>
            </w:r>
            <w:r w:rsidRPr="006C4F1C">
              <w:rPr>
                <w:rFonts w:ascii="Candara" w:hAnsi="Candara"/>
                <w:color w:val="002060"/>
                <w:lang w:val="sr-Cyrl-RS"/>
              </w:rPr>
              <w:t>Луково – Драговољици</w:t>
            </w:r>
            <w:r w:rsidR="00FD4184" w:rsidRPr="006C4F1C">
              <w:rPr>
                <w:rFonts w:ascii="Candara" w:hAnsi="Candara"/>
                <w:color w:val="002060"/>
              </w:rPr>
              <w:t xml:space="preserve"> у дужини од </w:t>
            </w:r>
            <w:r w:rsidRPr="006C4F1C">
              <w:rPr>
                <w:rFonts w:ascii="Candara" w:hAnsi="Candara"/>
                <w:color w:val="002060"/>
                <w:lang w:val="sr-Cyrl-RS"/>
              </w:rPr>
              <w:t>450</w:t>
            </w:r>
            <w:r w:rsidR="00A123F2" w:rsidRPr="006C4F1C">
              <w:rPr>
                <w:rFonts w:ascii="Candara" w:hAnsi="Candara"/>
                <w:color w:val="002060"/>
                <w:lang w:val="sr-Latn-CS"/>
              </w:rPr>
              <w:t xml:space="preserve"> м,</w:t>
            </w:r>
          </w:p>
          <w:p w14:paraId="528A2D33" w14:textId="663824CC" w:rsidR="0079744C" w:rsidRPr="006C4F1C" w:rsidRDefault="0079744C" w:rsidP="00FD4184">
            <w:pPr>
              <w:tabs>
                <w:tab w:val="left" w:pos="255"/>
                <w:tab w:val="center" w:pos="4536"/>
                <w:tab w:val="right" w:pos="9072"/>
              </w:tabs>
              <w:spacing w:after="60" w:line="20" w:lineRule="atLeast"/>
              <w:ind w:left="184" w:hanging="143"/>
              <w:jc w:val="both"/>
              <w:rPr>
                <w:rFonts w:ascii="Candara" w:hAnsi="Candara" w:cs="Andalus"/>
                <w:color w:val="002060"/>
                <w:sz w:val="22"/>
                <w:szCs w:val="22"/>
              </w:rPr>
            </w:pPr>
            <w:r w:rsidRPr="006C4F1C">
              <w:rPr>
                <w:rFonts w:ascii="Candara" w:hAnsi="Candara"/>
                <w:color w:val="002060"/>
                <w:sz w:val="22"/>
                <w:szCs w:val="22"/>
                <w:lang w:val="sr-Cyrl-RS"/>
              </w:rPr>
              <w:t xml:space="preserve">- пута од локалног пута Луково – Растовац до </w:t>
            </w:r>
            <w:r w:rsidRPr="006C4F1C">
              <w:rPr>
                <w:rFonts w:ascii="Candara" w:hAnsi="Candara"/>
                <w:color w:val="002060"/>
                <w:sz w:val="22"/>
                <w:szCs w:val="22"/>
              </w:rPr>
              <w:t xml:space="preserve"> </w:t>
            </w:r>
            <w:r w:rsidRPr="006C4F1C">
              <w:rPr>
                <w:rFonts w:ascii="Candara" w:hAnsi="Candara"/>
                <w:color w:val="002060"/>
                <w:sz w:val="22"/>
                <w:szCs w:val="22"/>
                <w:lang w:val="sr-Cyrl-RS"/>
              </w:rPr>
              <w:t>Горњег Лукова</w:t>
            </w:r>
            <w:r w:rsidR="00FD4184" w:rsidRPr="006C4F1C">
              <w:rPr>
                <w:rFonts w:ascii="Candara" w:hAnsi="Candara"/>
                <w:color w:val="002060"/>
                <w:sz w:val="22"/>
                <w:szCs w:val="22"/>
              </w:rPr>
              <w:t xml:space="preserve"> у дужини од </w:t>
            </w:r>
            <w:r w:rsidRPr="006C4F1C">
              <w:rPr>
                <w:rFonts w:ascii="Candara" w:hAnsi="Candara"/>
                <w:color w:val="002060"/>
                <w:sz w:val="22"/>
                <w:szCs w:val="22"/>
                <w:lang w:val="sr-Cyrl-RS"/>
              </w:rPr>
              <w:t>320</w:t>
            </w:r>
            <w:r w:rsidRPr="006C4F1C">
              <w:rPr>
                <w:rFonts w:ascii="Candara" w:hAnsi="Candara"/>
                <w:color w:val="002060"/>
                <w:sz w:val="22"/>
                <w:szCs w:val="22"/>
              </w:rPr>
              <w:t xml:space="preserve"> м.</w:t>
            </w:r>
          </w:p>
        </w:tc>
      </w:tr>
      <w:tr w:rsidR="006C4F1C" w:rsidRPr="006C4F1C" w14:paraId="5DEB8C16" w14:textId="77777777" w:rsidTr="006544DB">
        <w:trPr>
          <w:cantSplit/>
          <w:trHeight w:val="588"/>
        </w:trPr>
        <w:tc>
          <w:tcPr>
            <w:tcW w:w="737" w:type="dxa"/>
            <w:vMerge/>
            <w:tcBorders>
              <w:left w:val="single" w:sz="12" w:space="0" w:color="auto"/>
              <w:right w:val="single" w:sz="4" w:space="0" w:color="3B3838"/>
            </w:tcBorders>
            <w:textDirection w:val="btLr"/>
            <w:vAlign w:val="center"/>
          </w:tcPr>
          <w:p w14:paraId="63DCA174" w14:textId="77777777" w:rsidR="0079744C" w:rsidRPr="006C4F1C" w:rsidRDefault="0079744C" w:rsidP="003A50B5">
            <w:pPr>
              <w:tabs>
                <w:tab w:val="center" w:pos="4536"/>
                <w:tab w:val="right" w:pos="9072"/>
              </w:tabs>
              <w:spacing w:line="20" w:lineRule="atLeast"/>
              <w:jc w:val="center"/>
              <w:rPr>
                <w:rFonts w:ascii="Candara" w:hAnsi="Candara"/>
                <w:b/>
                <w:color w:val="002060"/>
                <w:sz w:val="22"/>
                <w:szCs w:val="22"/>
              </w:rPr>
            </w:pPr>
          </w:p>
        </w:tc>
        <w:tc>
          <w:tcPr>
            <w:tcW w:w="4493" w:type="dxa"/>
            <w:tcBorders>
              <w:top w:val="single" w:sz="4" w:space="0" w:color="3B3838"/>
              <w:left w:val="single" w:sz="4" w:space="0" w:color="3B3838"/>
              <w:bottom w:val="single" w:sz="4" w:space="0" w:color="3B3838"/>
              <w:right w:val="single" w:sz="4" w:space="0" w:color="3B3838"/>
            </w:tcBorders>
            <w:shd w:val="clear" w:color="auto" w:fill="auto"/>
          </w:tcPr>
          <w:p w14:paraId="222AC379" w14:textId="77777777" w:rsidR="0079744C" w:rsidRPr="006C4F1C" w:rsidRDefault="0079744C" w:rsidP="00E6366E">
            <w:pPr>
              <w:tabs>
                <w:tab w:val="center" w:pos="4536"/>
                <w:tab w:val="right" w:pos="9072"/>
              </w:tabs>
              <w:spacing w:before="60" w:after="60" w:line="20" w:lineRule="atLeast"/>
              <w:jc w:val="both"/>
              <w:rPr>
                <w:rFonts w:ascii="Candara" w:eastAsia="Calibri" w:hAnsi="Candara"/>
                <w:bCs/>
                <w:color w:val="002060"/>
                <w:sz w:val="22"/>
                <w:szCs w:val="22"/>
                <w:lang w:val="sr-Latn-ME" w:eastAsia="x-none"/>
              </w:rPr>
            </w:pPr>
            <w:r w:rsidRPr="006C4F1C">
              <w:rPr>
                <w:rFonts w:ascii="Candara" w:eastAsia="Calibri" w:hAnsi="Candara"/>
                <w:bCs/>
                <w:color w:val="002060"/>
                <w:sz w:val="22"/>
                <w:szCs w:val="22"/>
                <w:lang w:val="sr-Latn-ME" w:eastAsia="x-none"/>
              </w:rPr>
              <w:t>Асфалтирање путева:</w:t>
            </w:r>
          </w:p>
          <w:p w14:paraId="5D99B4C0" w14:textId="529ED9E7" w:rsidR="0079744C" w:rsidRPr="006C4F1C" w:rsidRDefault="0079744C" w:rsidP="001C1DA5">
            <w:pPr>
              <w:pStyle w:val="ListParagraph"/>
              <w:numPr>
                <w:ilvl w:val="0"/>
                <w:numId w:val="79"/>
              </w:numPr>
              <w:tabs>
                <w:tab w:val="center" w:pos="4536"/>
                <w:tab w:val="right" w:pos="9072"/>
              </w:tabs>
              <w:spacing w:before="20" w:after="20" w:line="20" w:lineRule="atLeast"/>
              <w:ind w:left="329" w:hanging="216"/>
              <w:jc w:val="both"/>
              <w:rPr>
                <w:rFonts w:ascii="Candara" w:hAnsi="Candara" w:cs="Andalus"/>
                <w:b/>
                <w:bCs/>
                <w:color w:val="002060"/>
              </w:rPr>
            </w:pPr>
            <w:r w:rsidRPr="006C4F1C">
              <w:rPr>
                <w:rFonts w:ascii="Candara" w:hAnsi="Candara" w:cs="Andalus"/>
                <w:bCs/>
                <w:color w:val="002060"/>
              </w:rPr>
              <w:t>приступних путева</w:t>
            </w:r>
            <w:r w:rsidRPr="006C4F1C">
              <w:rPr>
                <w:rFonts w:ascii="Candara" w:hAnsi="Candara" w:cs="Andalus"/>
                <w:color w:val="002060"/>
              </w:rPr>
              <w:t xml:space="preserve"> у селу </w:t>
            </w:r>
            <w:r w:rsidRPr="006C4F1C">
              <w:rPr>
                <w:rFonts w:ascii="Candara" w:hAnsi="Candara" w:cs="Andalus"/>
                <w:bCs/>
                <w:color w:val="002060"/>
              </w:rPr>
              <w:t>Драговољићи</w:t>
            </w:r>
            <w:r w:rsidRPr="006C4F1C">
              <w:rPr>
                <w:rFonts w:ascii="Candara" w:hAnsi="Candara" w:cs="Andalus"/>
                <w:b/>
                <w:bCs/>
                <w:color w:val="002060"/>
              </w:rPr>
              <w:t>,</w:t>
            </w:r>
          </w:p>
          <w:p w14:paraId="6CB801A3" w14:textId="28A9A1F0" w:rsidR="0079744C" w:rsidRPr="006C4F1C" w:rsidRDefault="0079744C" w:rsidP="001C1DA5">
            <w:pPr>
              <w:pStyle w:val="ListParagraph"/>
              <w:numPr>
                <w:ilvl w:val="0"/>
                <w:numId w:val="79"/>
              </w:numPr>
              <w:tabs>
                <w:tab w:val="center" w:pos="4536"/>
                <w:tab w:val="right" w:pos="9072"/>
              </w:tabs>
              <w:spacing w:before="20" w:after="20" w:line="20" w:lineRule="atLeast"/>
              <w:ind w:left="329" w:hanging="216"/>
              <w:jc w:val="both"/>
              <w:rPr>
                <w:rFonts w:ascii="Candara" w:hAnsi="Candara" w:cs="Andalus"/>
                <w:bCs/>
                <w:color w:val="002060"/>
                <w:lang w:val="sr-Cyrl-RS"/>
              </w:rPr>
            </w:pPr>
            <w:r w:rsidRPr="006C4F1C">
              <w:rPr>
                <w:rFonts w:ascii="Candara" w:hAnsi="Candara" w:cs="Andalus"/>
                <w:bCs/>
                <w:color w:val="002060"/>
                <w:lang w:val="sr-Cyrl-RS"/>
              </w:rPr>
              <w:t>п</w:t>
            </w:r>
            <w:r w:rsidRPr="006C4F1C">
              <w:rPr>
                <w:rFonts w:ascii="Candara" w:hAnsi="Candara" w:cs="Andalus"/>
                <w:bCs/>
                <w:color w:val="002060"/>
              </w:rPr>
              <w:t>ут</w:t>
            </w:r>
            <w:r w:rsidRPr="006C4F1C">
              <w:rPr>
                <w:rFonts w:ascii="Candara" w:hAnsi="Candara" w:cs="Andalus"/>
                <w:bCs/>
                <w:color w:val="002060"/>
                <w:lang w:val="sr-Cyrl-RS"/>
              </w:rPr>
              <w:t xml:space="preserve">а од </w:t>
            </w:r>
            <w:r w:rsidR="00FD4184" w:rsidRPr="006C4F1C">
              <w:rPr>
                <w:rFonts w:ascii="Candara" w:hAnsi="Candara" w:cs="Andalus"/>
                <w:bCs/>
                <w:color w:val="002060"/>
                <w:lang w:val="sr-Cyrl-RS"/>
              </w:rPr>
              <w:t>за</w:t>
            </w:r>
            <w:r w:rsidRPr="006C4F1C">
              <w:rPr>
                <w:rFonts w:ascii="Candara" w:hAnsi="Candara" w:cs="Andalus"/>
                <w:bCs/>
                <w:color w:val="002060"/>
              </w:rPr>
              <w:t>сеока Пољица у Драговољићима, према засеоку Куново на Лукову</w:t>
            </w:r>
            <w:r w:rsidR="00FD4184" w:rsidRPr="006C4F1C">
              <w:rPr>
                <w:rFonts w:ascii="Candara" w:hAnsi="Candara" w:cs="Andalus"/>
                <w:bCs/>
                <w:color w:val="002060"/>
                <w:lang w:val="sr-Cyrl-ME"/>
              </w:rPr>
              <w:t xml:space="preserve"> (п</w:t>
            </w:r>
            <w:r w:rsidRPr="006C4F1C">
              <w:rPr>
                <w:rFonts w:ascii="Candara" w:hAnsi="Candara" w:cs="Andalus"/>
                <w:bCs/>
                <w:color w:val="002060"/>
              </w:rPr>
              <w:t>ут је дужине 3,6 км, од чега 3 км нијесу асфалтирана</w:t>
            </w:r>
            <w:r w:rsidR="00FD4184" w:rsidRPr="006C4F1C">
              <w:rPr>
                <w:rFonts w:ascii="Candara" w:hAnsi="Candara" w:cs="Andalus"/>
                <w:bCs/>
                <w:color w:val="002060"/>
                <w:lang w:val="sr-Cyrl-ME"/>
              </w:rPr>
              <w:t>),</w:t>
            </w:r>
          </w:p>
          <w:p w14:paraId="6A23CCE3" w14:textId="2A960A88" w:rsidR="0079744C" w:rsidRPr="006C4F1C" w:rsidRDefault="0079744C" w:rsidP="001C1DA5">
            <w:pPr>
              <w:pStyle w:val="ListParagraph"/>
              <w:numPr>
                <w:ilvl w:val="0"/>
                <w:numId w:val="79"/>
              </w:numPr>
              <w:tabs>
                <w:tab w:val="center" w:pos="4536"/>
                <w:tab w:val="right" w:pos="9072"/>
              </w:tabs>
              <w:spacing w:before="20" w:after="20" w:line="20" w:lineRule="atLeast"/>
              <w:ind w:left="329" w:hanging="216"/>
              <w:jc w:val="both"/>
              <w:rPr>
                <w:rFonts w:ascii="Candara" w:hAnsi="Candara" w:cs="Andalus"/>
                <w:bCs/>
                <w:i/>
                <w:color w:val="002060"/>
                <w:u w:val="single"/>
                <w:lang w:val="sr-Cyrl-ME"/>
              </w:rPr>
            </w:pPr>
            <w:r w:rsidRPr="006C4F1C">
              <w:rPr>
                <w:rFonts w:ascii="Candara" w:hAnsi="Candara" w:cs="Andalus"/>
                <w:color w:val="002060"/>
              </w:rPr>
              <w:t>платоа испред мјесне капеле у Драговољићима</w:t>
            </w:r>
            <w:r w:rsidR="00FD4184" w:rsidRPr="006C4F1C">
              <w:rPr>
                <w:rFonts w:ascii="Candara" w:hAnsi="Candara" w:cs="Andalus"/>
                <w:color w:val="002060"/>
                <w:lang w:val="sr-Cyrl-ME"/>
              </w:rPr>
              <w:t>,</w:t>
            </w:r>
          </w:p>
          <w:p w14:paraId="7A781846" w14:textId="58F828F2" w:rsidR="0079744C" w:rsidRPr="006C4F1C" w:rsidRDefault="0079744C" w:rsidP="001C1DA5">
            <w:pPr>
              <w:pStyle w:val="ListParagraph"/>
              <w:numPr>
                <w:ilvl w:val="0"/>
                <w:numId w:val="79"/>
              </w:numPr>
              <w:tabs>
                <w:tab w:val="center" w:pos="751"/>
                <w:tab w:val="right" w:pos="9072"/>
              </w:tabs>
              <w:spacing w:before="20" w:after="60" w:line="20" w:lineRule="atLeast"/>
              <w:ind w:left="329" w:hanging="216"/>
              <w:jc w:val="both"/>
              <w:rPr>
                <w:rFonts w:ascii="Candara" w:hAnsi="Candara" w:cs="Andalus"/>
                <w:bCs/>
                <w:i/>
                <w:color w:val="002060"/>
                <w:u w:val="single"/>
              </w:rPr>
            </w:pPr>
            <w:r w:rsidRPr="006C4F1C">
              <w:rPr>
                <w:rFonts w:ascii="Candara" w:hAnsi="Candara"/>
                <w:bCs/>
                <w:color w:val="002060"/>
                <w:lang w:val="sr-Latn-ME"/>
              </w:rPr>
              <w:t xml:space="preserve">критичних дионица макадамског пута Црвено </w:t>
            </w:r>
            <w:r w:rsidRPr="006C4F1C">
              <w:rPr>
                <w:rFonts w:ascii="Candara" w:hAnsi="Candara"/>
                <w:bCs/>
                <w:color w:val="002060"/>
                <w:lang w:val="sr-Cyrl-RS"/>
              </w:rPr>
              <w:t>Ж</w:t>
            </w:r>
            <w:r w:rsidRPr="006C4F1C">
              <w:rPr>
                <w:rFonts w:ascii="Candara" w:hAnsi="Candara"/>
                <w:bCs/>
                <w:color w:val="002060"/>
                <w:lang w:val="sr-Latn-ME"/>
              </w:rPr>
              <w:t>дријело - Буковик.</w:t>
            </w:r>
          </w:p>
        </w:tc>
        <w:tc>
          <w:tcPr>
            <w:tcW w:w="4820" w:type="dxa"/>
            <w:tcBorders>
              <w:top w:val="single" w:sz="4" w:space="0" w:color="3B3838"/>
              <w:left w:val="single" w:sz="4" w:space="0" w:color="3B3838"/>
              <w:bottom w:val="single" w:sz="4" w:space="0" w:color="3B3838"/>
              <w:right w:val="single" w:sz="12" w:space="0" w:color="auto"/>
            </w:tcBorders>
            <w:shd w:val="clear" w:color="auto" w:fill="auto"/>
          </w:tcPr>
          <w:p w14:paraId="6C482046" w14:textId="77777777" w:rsidR="0079744C" w:rsidRPr="006C4F1C" w:rsidRDefault="0079744C" w:rsidP="00FD4184">
            <w:pPr>
              <w:tabs>
                <w:tab w:val="left" w:pos="255"/>
                <w:tab w:val="center" w:pos="4536"/>
                <w:tab w:val="right" w:pos="9072"/>
              </w:tabs>
              <w:spacing w:before="60" w:after="60" w:line="20" w:lineRule="atLeast"/>
              <w:rPr>
                <w:rFonts w:ascii="Candara" w:hAnsi="Candara" w:cs="Andalus"/>
                <w:color w:val="002060"/>
                <w:sz w:val="22"/>
                <w:szCs w:val="22"/>
                <w:lang w:val="sr-Cyrl-RS"/>
              </w:rPr>
            </w:pPr>
            <w:r w:rsidRPr="006C4F1C">
              <w:rPr>
                <w:rFonts w:ascii="Candara" w:hAnsi="Candara" w:cs="Andalus"/>
                <w:color w:val="002060"/>
                <w:sz w:val="22"/>
                <w:szCs w:val="22"/>
              </w:rPr>
              <w:t>Извршена је припрема за асфалтирање и асфалтирање</w:t>
            </w:r>
            <w:r w:rsidRPr="006C4F1C">
              <w:rPr>
                <w:rFonts w:ascii="Candara" w:hAnsi="Candara" w:cs="Andalus"/>
                <w:color w:val="002060"/>
                <w:sz w:val="22"/>
                <w:szCs w:val="22"/>
                <w:lang w:val="sr-Cyrl-RS"/>
              </w:rPr>
              <w:t>:</w:t>
            </w:r>
          </w:p>
          <w:p w14:paraId="260B1E88" w14:textId="515AD43B" w:rsidR="0079744C" w:rsidRPr="006C4F1C" w:rsidRDefault="0079744C" w:rsidP="001C1DA5">
            <w:pPr>
              <w:pStyle w:val="ListParagraph"/>
              <w:numPr>
                <w:ilvl w:val="0"/>
                <w:numId w:val="42"/>
              </w:numPr>
              <w:tabs>
                <w:tab w:val="left" w:pos="255"/>
                <w:tab w:val="center" w:pos="4536"/>
                <w:tab w:val="right" w:pos="9072"/>
              </w:tabs>
              <w:spacing w:after="60" w:line="20" w:lineRule="atLeast"/>
              <w:ind w:left="321" w:hanging="208"/>
              <w:rPr>
                <w:rFonts w:ascii="Candara" w:hAnsi="Candara" w:cs="Andalus"/>
                <w:color w:val="002060"/>
                <w:lang w:val="sr-Cyrl-RS"/>
              </w:rPr>
            </w:pPr>
            <w:r w:rsidRPr="006C4F1C">
              <w:rPr>
                <w:rFonts w:ascii="Candara" w:hAnsi="Candara" w:cs="Andalus"/>
                <w:color w:val="002060"/>
              </w:rPr>
              <w:t>2 приступна пута у селу</w:t>
            </w:r>
            <w:r w:rsidRPr="006C4F1C">
              <w:rPr>
                <w:rFonts w:ascii="Candara" w:hAnsi="Candara" w:cs="Andalus"/>
                <w:color w:val="002060"/>
                <w:lang w:val="sr-Cyrl-RS"/>
              </w:rPr>
              <w:t xml:space="preserve"> </w:t>
            </w:r>
            <w:r w:rsidRPr="006C4F1C">
              <w:rPr>
                <w:rFonts w:ascii="Candara" w:hAnsi="Candara" w:cs="Andalus"/>
                <w:bCs/>
                <w:color w:val="002060"/>
              </w:rPr>
              <w:t>Драговољићи</w:t>
            </w:r>
            <w:r w:rsidRPr="006C4F1C">
              <w:rPr>
                <w:rFonts w:ascii="Candara" w:hAnsi="Candara" w:cs="Andalus"/>
                <w:color w:val="002060"/>
              </w:rPr>
              <w:t xml:space="preserve"> у укупној дужини од 180 м</w:t>
            </w:r>
            <w:r w:rsidR="00FD4184" w:rsidRPr="006C4F1C">
              <w:rPr>
                <w:rFonts w:ascii="Candara" w:hAnsi="Candara" w:cs="Andalus"/>
                <w:color w:val="002060"/>
                <w:lang w:val="sr-Cyrl-ME"/>
              </w:rPr>
              <w:t>,</w:t>
            </w:r>
            <w:r w:rsidRPr="006C4F1C">
              <w:rPr>
                <w:rFonts w:ascii="Candara" w:hAnsi="Candara" w:cs="Andalus"/>
                <w:color w:val="002060"/>
                <w:lang w:val="sr-Cyrl-RS"/>
              </w:rPr>
              <w:t xml:space="preserve"> </w:t>
            </w:r>
          </w:p>
          <w:p w14:paraId="139F200D" w14:textId="77777777" w:rsidR="0079744C" w:rsidRPr="006C4F1C" w:rsidRDefault="0079744C" w:rsidP="001C1DA5">
            <w:pPr>
              <w:pStyle w:val="ListParagraph"/>
              <w:numPr>
                <w:ilvl w:val="0"/>
                <w:numId w:val="42"/>
              </w:numPr>
              <w:tabs>
                <w:tab w:val="left" w:pos="255"/>
                <w:tab w:val="center" w:pos="4536"/>
                <w:tab w:val="right" w:pos="9072"/>
              </w:tabs>
              <w:spacing w:after="60" w:line="20" w:lineRule="atLeast"/>
              <w:ind w:left="321" w:hanging="208"/>
              <w:rPr>
                <w:rFonts w:ascii="Candara" w:hAnsi="Candara" w:cs="Andalus"/>
                <w:color w:val="002060"/>
                <w:lang w:val="sr-Cyrl-RS"/>
              </w:rPr>
            </w:pPr>
            <w:r w:rsidRPr="006C4F1C">
              <w:rPr>
                <w:rFonts w:ascii="Candara" w:hAnsi="Candara" w:cs="Andalus"/>
                <w:color w:val="002060"/>
                <w:lang w:val="sr-Cyrl-RS"/>
              </w:rPr>
              <w:t>пута Луково – засеок Шутановића, у дужини од 220 м.</w:t>
            </w:r>
          </w:p>
          <w:p w14:paraId="5A9D41A0" w14:textId="77777777" w:rsidR="0079744C" w:rsidRPr="006C4F1C" w:rsidRDefault="0079744C" w:rsidP="005A0C3C">
            <w:pPr>
              <w:tabs>
                <w:tab w:val="left" w:pos="255"/>
                <w:tab w:val="center" w:pos="4536"/>
                <w:tab w:val="right" w:pos="9072"/>
              </w:tabs>
              <w:spacing w:after="60" w:line="20" w:lineRule="atLeast"/>
              <w:rPr>
                <w:rFonts w:ascii="Candara" w:hAnsi="Candara" w:cs="Andalus"/>
                <w:b/>
                <w:color w:val="002060"/>
                <w:sz w:val="22"/>
                <w:szCs w:val="22"/>
              </w:rPr>
            </w:pPr>
            <w:r w:rsidRPr="006C4F1C">
              <w:rPr>
                <w:rFonts w:ascii="Candara" w:hAnsi="Candara" w:cs="Andalus"/>
                <w:color w:val="002060"/>
                <w:sz w:val="22"/>
                <w:szCs w:val="22"/>
                <w:lang w:val="sr-Cyrl-RS"/>
              </w:rPr>
              <w:t xml:space="preserve"> </w:t>
            </w:r>
          </w:p>
        </w:tc>
      </w:tr>
      <w:tr w:rsidR="006C4F1C" w:rsidRPr="006C4F1C" w14:paraId="29CF7514" w14:textId="77777777" w:rsidTr="006544DB">
        <w:trPr>
          <w:cantSplit/>
          <w:trHeight w:val="588"/>
        </w:trPr>
        <w:tc>
          <w:tcPr>
            <w:tcW w:w="737" w:type="dxa"/>
            <w:vMerge/>
            <w:tcBorders>
              <w:left w:val="single" w:sz="12" w:space="0" w:color="auto"/>
              <w:right w:val="single" w:sz="4" w:space="0" w:color="3B3838"/>
            </w:tcBorders>
            <w:textDirection w:val="btLr"/>
            <w:vAlign w:val="center"/>
          </w:tcPr>
          <w:p w14:paraId="306A1696" w14:textId="77777777" w:rsidR="0079744C" w:rsidRPr="006C4F1C" w:rsidRDefault="0079744C" w:rsidP="003A50B5">
            <w:pPr>
              <w:tabs>
                <w:tab w:val="center" w:pos="4536"/>
                <w:tab w:val="right" w:pos="9072"/>
              </w:tabs>
              <w:spacing w:line="20" w:lineRule="atLeast"/>
              <w:jc w:val="center"/>
              <w:rPr>
                <w:rFonts w:ascii="Candara" w:hAnsi="Candara"/>
                <w:b/>
                <w:color w:val="002060"/>
                <w:sz w:val="22"/>
                <w:szCs w:val="22"/>
              </w:rPr>
            </w:pPr>
          </w:p>
        </w:tc>
        <w:tc>
          <w:tcPr>
            <w:tcW w:w="4493" w:type="dxa"/>
            <w:tcBorders>
              <w:top w:val="single" w:sz="4" w:space="0" w:color="3B3838"/>
              <w:left w:val="single" w:sz="4" w:space="0" w:color="3B3838"/>
              <w:bottom w:val="single" w:sz="4" w:space="0" w:color="3B3838"/>
              <w:right w:val="single" w:sz="4" w:space="0" w:color="3B3838"/>
            </w:tcBorders>
            <w:shd w:val="clear" w:color="auto" w:fill="auto"/>
          </w:tcPr>
          <w:p w14:paraId="70F1563A" w14:textId="77777777" w:rsidR="0079744C" w:rsidRPr="006C4F1C" w:rsidRDefault="0079744C" w:rsidP="003A50B5">
            <w:pPr>
              <w:tabs>
                <w:tab w:val="center" w:pos="4536"/>
                <w:tab w:val="right" w:pos="9072"/>
              </w:tabs>
              <w:spacing w:before="60" w:after="60" w:line="20" w:lineRule="atLeast"/>
              <w:jc w:val="both"/>
              <w:rPr>
                <w:rFonts w:ascii="Candara" w:eastAsia="Calibri" w:hAnsi="Candara"/>
                <w:bCs/>
                <w:color w:val="002060"/>
                <w:sz w:val="22"/>
                <w:szCs w:val="22"/>
                <w:lang w:val="sr-Latn-ME" w:eastAsia="x-none"/>
              </w:rPr>
            </w:pPr>
            <w:r w:rsidRPr="006C4F1C">
              <w:rPr>
                <w:rFonts w:ascii="Candara" w:hAnsi="Candara" w:cs="Andalus"/>
                <w:color w:val="002060"/>
                <w:sz w:val="22"/>
                <w:szCs w:val="22"/>
                <w:lang w:val="sr-Cyrl-RS"/>
              </w:rPr>
              <w:t xml:space="preserve">Санација </w:t>
            </w:r>
            <w:r w:rsidRPr="006C4F1C">
              <w:rPr>
                <w:rFonts w:ascii="Candara" w:hAnsi="Candara" w:cs="Andalus"/>
                <w:color w:val="002060"/>
                <w:sz w:val="22"/>
                <w:szCs w:val="22"/>
              </w:rPr>
              <w:t>постојећег асфсалтног пута до Драговољића, оштећеног приликом изградње водовода</w:t>
            </w:r>
            <w:r w:rsidRPr="006C4F1C">
              <w:rPr>
                <w:rFonts w:ascii="Candara" w:hAnsi="Candara" w:cs="Andalus"/>
                <w:b/>
                <w:bCs/>
                <w:color w:val="002060"/>
                <w:sz w:val="22"/>
                <w:szCs w:val="22"/>
              </w:rPr>
              <w:t>.</w:t>
            </w:r>
          </w:p>
        </w:tc>
        <w:tc>
          <w:tcPr>
            <w:tcW w:w="4820" w:type="dxa"/>
            <w:tcBorders>
              <w:top w:val="single" w:sz="4" w:space="0" w:color="3B3838"/>
              <w:left w:val="single" w:sz="4" w:space="0" w:color="3B3838"/>
              <w:bottom w:val="single" w:sz="4" w:space="0" w:color="3B3838"/>
              <w:right w:val="single" w:sz="12" w:space="0" w:color="auto"/>
            </w:tcBorders>
            <w:shd w:val="clear" w:color="auto" w:fill="auto"/>
          </w:tcPr>
          <w:p w14:paraId="7585D1D3" w14:textId="77777777" w:rsidR="0079744C" w:rsidRPr="006C4F1C" w:rsidRDefault="0079744C" w:rsidP="003A50B5">
            <w:pPr>
              <w:tabs>
                <w:tab w:val="left" w:pos="255"/>
                <w:tab w:val="center" w:pos="4536"/>
                <w:tab w:val="right" w:pos="9072"/>
              </w:tabs>
              <w:spacing w:after="60" w:line="20" w:lineRule="atLeast"/>
              <w:rPr>
                <w:rFonts w:ascii="Candara" w:hAnsi="Candara" w:cs="Andalus"/>
                <w:color w:val="002060"/>
                <w:sz w:val="22"/>
                <w:szCs w:val="22"/>
              </w:rPr>
            </w:pPr>
          </w:p>
        </w:tc>
      </w:tr>
      <w:tr w:rsidR="006C4F1C" w:rsidRPr="006C4F1C" w14:paraId="59372985" w14:textId="77777777" w:rsidTr="006544DB">
        <w:trPr>
          <w:cantSplit/>
          <w:trHeight w:val="588"/>
        </w:trPr>
        <w:tc>
          <w:tcPr>
            <w:tcW w:w="737" w:type="dxa"/>
            <w:vMerge/>
            <w:tcBorders>
              <w:left w:val="single" w:sz="12" w:space="0" w:color="auto"/>
              <w:right w:val="single" w:sz="4" w:space="0" w:color="3B3838"/>
            </w:tcBorders>
            <w:textDirection w:val="btLr"/>
            <w:vAlign w:val="center"/>
          </w:tcPr>
          <w:p w14:paraId="16CB49A0" w14:textId="77777777" w:rsidR="0079744C" w:rsidRPr="006C4F1C" w:rsidRDefault="0079744C" w:rsidP="003A50B5">
            <w:pPr>
              <w:tabs>
                <w:tab w:val="center" w:pos="4536"/>
                <w:tab w:val="right" w:pos="9072"/>
              </w:tabs>
              <w:spacing w:line="20" w:lineRule="atLeast"/>
              <w:jc w:val="center"/>
              <w:rPr>
                <w:rFonts w:ascii="Candara" w:hAnsi="Candara"/>
                <w:b/>
                <w:color w:val="002060"/>
                <w:sz w:val="22"/>
                <w:szCs w:val="22"/>
              </w:rPr>
            </w:pPr>
          </w:p>
        </w:tc>
        <w:tc>
          <w:tcPr>
            <w:tcW w:w="4493" w:type="dxa"/>
            <w:tcBorders>
              <w:top w:val="single" w:sz="4" w:space="0" w:color="3B3838"/>
              <w:left w:val="single" w:sz="4" w:space="0" w:color="3B3838"/>
              <w:bottom w:val="single" w:sz="4" w:space="0" w:color="3B3838"/>
              <w:right w:val="single" w:sz="4" w:space="0" w:color="3B3838"/>
            </w:tcBorders>
            <w:shd w:val="clear" w:color="auto" w:fill="auto"/>
          </w:tcPr>
          <w:p w14:paraId="0FD42BEF" w14:textId="77777777" w:rsidR="0079744C" w:rsidRPr="006C4F1C" w:rsidRDefault="0079744C" w:rsidP="003A50B5">
            <w:pPr>
              <w:tabs>
                <w:tab w:val="center" w:pos="4536"/>
                <w:tab w:val="right" w:pos="9072"/>
              </w:tabs>
              <w:spacing w:before="60" w:after="60" w:line="20" w:lineRule="atLeast"/>
              <w:jc w:val="both"/>
              <w:rPr>
                <w:rFonts w:ascii="Candara" w:hAnsi="Candara" w:cs="Andalus"/>
                <w:color w:val="002060"/>
                <w:sz w:val="22"/>
                <w:szCs w:val="22"/>
              </w:rPr>
            </w:pPr>
            <w:r w:rsidRPr="006C4F1C">
              <w:rPr>
                <w:rFonts w:ascii="Candara" w:hAnsi="Candara" w:cs="Andalus"/>
                <w:color w:val="002060"/>
                <w:sz w:val="22"/>
                <w:szCs w:val="22"/>
              </w:rPr>
              <w:t>Изградња пута у селу Тачевина у дужини од 800 м.</w:t>
            </w:r>
          </w:p>
        </w:tc>
        <w:tc>
          <w:tcPr>
            <w:tcW w:w="4820" w:type="dxa"/>
            <w:tcBorders>
              <w:top w:val="single" w:sz="4" w:space="0" w:color="3B3838"/>
              <w:left w:val="single" w:sz="4" w:space="0" w:color="3B3838"/>
              <w:bottom w:val="single" w:sz="4" w:space="0" w:color="3B3838"/>
              <w:right w:val="single" w:sz="12" w:space="0" w:color="auto"/>
            </w:tcBorders>
            <w:shd w:val="clear" w:color="auto" w:fill="auto"/>
          </w:tcPr>
          <w:p w14:paraId="59A63B20" w14:textId="77777777" w:rsidR="0079744C" w:rsidRPr="006C4F1C" w:rsidRDefault="0079744C" w:rsidP="003A50B5">
            <w:pPr>
              <w:tabs>
                <w:tab w:val="left" w:pos="255"/>
                <w:tab w:val="center" w:pos="4536"/>
                <w:tab w:val="right" w:pos="9072"/>
              </w:tabs>
              <w:spacing w:after="60" w:line="20" w:lineRule="atLeast"/>
              <w:rPr>
                <w:rFonts w:ascii="Candara" w:hAnsi="Candara" w:cs="Andalus"/>
                <w:color w:val="002060"/>
                <w:sz w:val="22"/>
                <w:szCs w:val="22"/>
              </w:rPr>
            </w:pPr>
          </w:p>
        </w:tc>
      </w:tr>
      <w:tr w:rsidR="006C4F1C" w:rsidRPr="006C4F1C" w14:paraId="0082BBE3" w14:textId="77777777" w:rsidTr="006544DB">
        <w:trPr>
          <w:cantSplit/>
          <w:trHeight w:val="588"/>
        </w:trPr>
        <w:tc>
          <w:tcPr>
            <w:tcW w:w="737" w:type="dxa"/>
            <w:vMerge/>
            <w:tcBorders>
              <w:left w:val="single" w:sz="12" w:space="0" w:color="auto"/>
              <w:right w:val="single" w:sz="4" w:space="0" w:color="3B3838"/>
            </w:tcBorders>
            <w:textDirection w:val="btLr"/>
            <w:vAlign w:val="center"/>
          </w:tcPr>
          <w:p w14:paraId="3440A690" w14:textId="77777777" w:rsidR="0079744C" w:rsidRPr="006C4F1C" w:rsidRDefault="0079744C" w:rsidP="003A50B5">
            <w:pPr>
              <w:tabs>
                <w:tab w:val="center" w:pos="4536"/>
                <w:tab w:val="right" w:pos="9072"/>
              </w:tabs>
              <w:spacing w:line="20" w:lineRule="atLeast"/>
              <w:jc w:val="center"/>
              <w:rPr>
                <w:rFonts w:ascii="Candara" w:hAnsi="Candara"/>
                <w:b/>
                <w:color w:val="002060"/>
                <w:sz w:val="22"/>
                <w:szCs w:val="22"/>
              </w:rPr>
            </w:pPr>
          </w:p>
        </w:tc>
        <w:tc>
          <w:tcPr>
            <w:tcW w:w="4493" w:type="dxa"/>
            <w:tcBorders>
              <w:top w:val="single" w:sz="4" w:space="0" w:color="3B3838"/>
              <w:left w:val="single" w:sz="4" w:space="0" w:color="3B3838"/>
              <w:bottom w:val="single" w:sz="4" w:space="0" w:color="3B3838"/>
              <w:right w:val="single" w:sz="4" w:space="0" w:color="3B3838"/>
            </w:tcBorders>
            <w:shd w:val="clear" w:color="auto" w:fill="auto"/>
          </w:tcPr>
          <w:p w14:paraId="2F42B496" w14:textId="77777777" w:rsidR="0079744C" w:rsidRPr="006C4F1C" w:rsidRDefault="0079744C" w:rsidP="003A50B5">
            <w:pPr>
              <w:pStyle w:val="ListParagraph"/>
              <w:spacing w:before="60" w:after="60" w:line="20" w:lineRule="atLeast"/>
              <w:ind w:left="0"/>
              <w:jc w:val="both"/>
              <w:rPr>
                <w:rFonts w:ascii="Candara" w:eastAsia="Times New Roman" w:hAnsi="Candara" w:cs="Andalus"/>
                <w:b/>
                <w:i/>
                <w:color w:val="002060"/>
                <w:u w:val="single"/>
                <w:lang w:val="sr-Latn-CS" w:eastAsia="sr-Latn-CS"/>
              </w:rPr>
            </w:pPr>
            <w:r w:rsidRPr="006C4F1C">
              <w:rPr>
                <w:rFonts w:ascii="Candara" w:eastAsia="Times New Roman" w:hAnsi="Candara" w:cs="Andalus"/>
                <w:b/>
                <w:i/>
                <w:color w:val="002060"/>
                <w:u w:val="single"/>
                <w:lang w:val="sr-Latn-CS" w:eastAsia="sr-Latn-CS"/>
              </w:rPr>
              <w:t xml:space="preserve">Санација макадамских путева </w:t>
            </w:r>
          </w:p>
          <w:p w14:paraId="2D16A2E7" w14:textId="77777777" w:rsidR="0079744C" w:rsidRPr="006C4F1C" w:rsidRDefault="0079744C" w:rsidP="0069732D">
            <w:pPr>
              <w:tabs>
                <w:tab w:val="left" w:pos="255"/>
              </w:tabs>
              <w:spacing w:before="60" w:after="60" w:line="20" w:lineRule="atLeast"/>
              <w:jc w:val="both"/>
              <w:rPr>
                <w:rFonts w:ascii="Candara" w:hAnsi="Candara" w:cs="Andalus"/>
                <w:bCs/>
                <w:color w:val="002060"/>
                <w:sz w:val="22"/>
                <w:szCs w:val="22"/>
                <w:highlight w:val="yellow"/>
              </w:rPr>
            </w:pPr>
            <w:r w:rsidRPr="006C4F1C">
              <w:rPr>
                <w:rFonts w:ascii="Candara" w:hAnsi="Candara" w:cs="Andalus"/>
                <w:bCs/>
                <w:color w:val="002060"/>
                <w:sz w:val="22"/>
                <w:szCs w:val="22"/>
              </w:rPr>
              <w:t xml:space="preserve">Санација критичних дионица макадамског пута </w:t>
            </w:r>
            <w:r w:rsidRPr="006C4F1C">
              <w:rPr>
                <w:rFonts w:ascii="Candara" w:hAnsi="Candara" w:cs="Andalus"/>
                <w:bCs/>
                <w:color w:val="002060"/>
                <w:sz w:val="22"/>
                <w:szCs w:val="22"/>
                <w:lang w:val="sr-Cyrl-RS"/>
              </w:rPr>
              <w:t xml:space="preserve">који </w:t>
            </w:r>
            <w:r w:rsidRPr="006C4F1C">
              <w:rPr>
                <w:rFonts w:ascii="Candara" w:hAnsi="Candara" w:cs="Andalus"/>
                <w:bCs/>
                <w:color w:val="002060"/>
                <w:sz w:val="22"/>
                <w:szCs w:val="22"/>
              </w:rPr>
              <w:t>води са краја асфалта у Драговољићима према катунима Блаца и Трешњица</w:t>
            </w:r>
            <w:r w:rsidRPr="006C4F1C">
              <w:rPr>
                <w:rFonts w:ascii="Candara" w:hAnsi="Candara" w:cs="Andalus"/>
                <w:bCs/>
                <w:color w:val="002060"/>
                <w:sz w:val="22"/>
                <w:szCs w:val="22"/>
                <w:lang w:val="sr-Cyrl-RS"/>
              </w:rPr>
              <w:t>,</w:t>
            </w:r>
            <w:r w:rsidRPr="006C4F1C">
              <w:rPr>
                <w:rFonts w:ascii="Candara" w:hAnsi="Candara" w:cs="Andalus"/>
                <w:bCs/>
                <w:color w:val="002060"/>
                <w:sz w:val="22"/>
                <w:szCs w:val="22"/>
              </w:rPr>
              <w:t xml:space="preserve"> у дужини цца 5 км гребаним асфалтом (са градилишта пута за Жупу). </w:t>
            </w:r>
          </w:p>
        </w:tc>
        <w:tc>
          <w:tcPr>
            <w:tcW w:w="4820" w:type="dxa"/>
            <w:tcBorders>
              <w:top w:val="single" w:sz="4" w:space="0" w:color="3B3838"/>
              <w:left w:val="single" w:sz="4" w:space="0" w:color="3B3838"/>
              <w:bottom w:val="single" w:sz="4" w:space="0" w:color="3B3838"/>
              <w:right w:val="single" w:sz="12" w:space="0" w:color="auto"/>
            </w:tcBorders>
            <w:shd w:val="clear" w:color="auto" w:fill="auto"/>
          </w:tcPr>
          <w:p w14:paraId="58744B89" w14:textId="77777777" w:rsidR="0079744C" w:rsidRPr="006C4F1C" w:rsidRDefault="0079744C" w:rsidP="003A50B5">
            <w:pPr>
              <w:tabs>
                <w:tab w:val="left" w:pos="255"/>
                <w:tab w:val="center" w:pos="4536"/>
                <w:tab w:val="right" w:pos="9072"/>
              </w:tabs>
              <w:spacing w:before="60" w:after="60" w:line="20" w:lineRule="atLeast"/>
              <w:rPr>
                <w:rFonts w:ascii="Candara" w:hAnsi="Candara" w:cs="Andalus"/>
                <w:b/>
                <w:color w:val="002060"/>
                <w:sz w:val="22"/>
                <w:szCs w:val="22"/>
              </w:rPr>
            </w:pPr>
          </w:p>
        </w:tc>
      </w:tr>
      <w:tr w:rsidR="006C4F1C" w:rsidRPr="006C4F1C" w14:paraId="0983A87C" w14:textId="77777777" w:rsidTr="006544DB">
        <w:trPr>
          <w:cantSplit/>
          <w:trHeight w:val="682"/>
        </w:trPr>
        <w:tc>
          <w:tcPr>
            <w:tcW w:w="737" w:type="dxa"/>
            <w:vMerge/>
            <w:tcBorders>
              <w:left w:val="single" w:sz="12" w:space="0" w:color="auto"/>
              <w:right w:val="single" w:sz="4" w:space="0" w:color="3B3838"/>
            </w:tcBorders>
            <w:textDirection w:val="btLr"/>
          </w:tcPr>
          <w:p w14:paraId="326EA345" w14:textId="77777777" w:rsidR="0079744C" w:rsidRPr="006C4F1C" w:rsidRDefault="0079744C" w:rsidP="003A50B5">
            <w:pPr>
              <w:tabs>
                <w:tab w:val="center" w:pos="4536"/>
                <w:tab w:val="right" w:pos="9072"/>
              </w:tabs>
              <w:spacing w:line="20" w:lineRule="atLeast"/>
              <w:jc w:val="center"/>
              <w:rPr>
                <w:rFonts w:ascii="Candara" w:hAnsi="Candara" w:cs="Andalus"/>
                <w:color w:val="002060"/>
                <w:sz w:val="22"/>
                <w:szCs w:val="22"/>
              </w:rPr>
            </w:pPr>
          </w:p>
        </w:tc>
        <w:tc>
          <w:tcPr>
            <w:tcW w:w="4493" w:type="dxa"/>
            <w:tcBorders>
              <w:top w:val="single" w:sz="4" w:space="0" w:color="3B3838"/>
              <w:left w:val="single" w:sz="4" w:space="0" w:color="3B3838"/>
              <w:bottom w:val="single" w:sz="4" w:space="0" w:color="3B3838"/>
              <w:right w:val="single" w:sz="4" w:space="0" w:color="3B3838"/>
            </w:tcBorders>
            <w:shd w:val="clear" w:color="auto" w:fill="auto"/>
          </w:tcPr>
          <w:p w14:paraId="597A638F" w14:textId="77777777" w:rsidR="0079744C" w:rsidRPr="006C4F1C" w:rsidRDefault="0079744C" w:rsidP="003A50B5">
            <w:pPr>
              <w:tabs>
                <w:tab w:val="center" w:pos="4536"/>
                <w:tab w:val="right" w:pos="9072"/>
              </w:tabs>
              <w:spacing w:before="60" w:after="60" w:line="20" w:lineRule="atLeast"/>
              <w:jc w:val="both"/>
              <w:rPr>
                <w:rFonts w:ascii="Candara" w:hAnsi="Candara" w:cs="Andalus"/>
                <w:bCs/>
                <w:color w:val="002060"/>
                <w:sz w:val="22"/>
                <w:szCs w:val="22"/>
              </w:rPr>
            </w:pPr>
            <w:r w:rsidRPr="006C4F1C">
              <w:rPr>
                <w:rFonts w:ascii="Candara" w:hAnsi="Candara" w:cs="Andalus"/>
                <w:bCs/>
                <w:color w:val="002060"/>
                <w:sz w:val="22"/>
                <w:szCs w:val="22"/>
              </w:rPr>
              <w:t xml:space="preserve">Санација макадамског пута </w:t>
            </w:r>
            <w:r w:rsidRPr="006C4F1C">
              <w:rPr>
                <w:rFonts w:ascii="Candara" w:hAnsi="Candara"/>
                <w:color w:val="002060"/>
                <w:sz w:val="22"/>
                <w:szCs w:val="22"/>
              </w:rPr>
              <w:t>Гора Ћеранића – Закраје</w:t>
            </w:r>
            <w:r w:rsidRPr="006C4F1C">
              <w:rPr>
                <w:rFonts w:ascii="Candara" w:hAnsi="Candara" w:cs="Andalus"/>
                <w:bCs/>
                <w:color w:val="002060"/>
                <w:sz w:val="22"/>
                <w:szCs w:val="22"/>
              </w:rPr>
              <w:t>.</w:t>
            </w:r>
          </w:p>
        </w:tc>
        <w:tc>
          <w:tcPr>
            <w:tcW w:w="4820" w:type="dxa"/>
            <w:tcBorders>
              <w:top w:val="single" w:sz="4" w:space="0" w:color="3B3838"/>
              <w:left w:val="single" w:sz="4" w:space="0" w:color="3B3838"/>
              <w:bottom w:val="single" w:sz="4" w:space="0" w:color="3B3838"/>
              <w:right w:val="single" w:sz="12" w:space="0" w:color="auto"/>
            </w:tcBorders>
            <w:shd w:val="clear" w:color="auto" w:fill="auto"/>
          </w:tcPr>
          <w:p w14:paraId="474A53F5" w14:textId="23A0FD81" w:rsidR="0079744C" w:rsidRPr="006C4F1C" w:rsidRDefault="0079744C" w:rsidP="00CA423F">
            <w:pPr>
              <w:spacing w:before="60" w:after="60"/>
              <w:jc w:val="both"/>
              <w:rPr>
                <w:rFonts w:ascii="Candara" w:hAnsi="Candara"/>
                <w:color w:val="002060"/>
                <w:sz w:val="22"/>
                <w:szCs w:val="22"/>
              </w:rPr>
            </w:pPr>
            <w:r w:rsidRPr="006C4F1C">
              <w:rPr>
                <w:rFonts w:ascii="Candara" w:hAnsi="Candara" w:cs="Andalus"/>
                <w:color w:val="002060"/>
                <w:sz w:val="22"/>
                <w:szCs w:val="22"/>
              </w:rPr>
              <w:t xml:space="preserve">Извршена је санација (насипање, равнање и ваљање) пута </w:t>
            </w:r>
            <w:r w:rsidRPr="006C4F1C">
              <w:rPr>
                <w:rFonts w:ascii="Candara" w:hAnsi="Candara"/>
                <w:color w:val="002060"/>
                <w:sz w:val="22"/>
                <w:szCs w:val="22"/>
              </w:rPr>
              <w:t>Гора Ћеранића – Закраје у дужини од 4</w:t>
            </w:r>
            <w:r w:rsidR="00EC6B01" w:rsidRPr="006C4F1C">
              <w:rPr>
                <w:rFonts w:ascii="Candara" w:hAnsi="Candara"/>
                <w:color w:val="002060"/>
                <w:sz w:val="22"/>
                <w:szCs w:val="22"/>
              </w:rPr>
              <w:t xml:space="preserve"> к</w:t>
            </w:r>
            <w:r w:rsidRPr="006C4F1C">
              <w:rPr>
                <w:rFonts w:ascii="Candara" w:hAnsi="Candara"/>
                <w:color w:val="002060"/>
                <w:sz w:val="22"/>
                <w:szCs w:val="22"/>
              </w:rPr>
              <w:t>м.</w:t>
            </w:r>
          </w:p>
        </w:tc>
      </w:tr>
      <w:tr w:rsidR="006C4F1C" w:rsidRPr="006C4F1C" w14:paraId="3C08D766" w14:textId="77777777" w:rsidTr="006544DB">
        <w:trPr>
          <w:cantSplit/>
          <w:trHeight w:val="682"/>
        </w:trPr>
        <w:tc>
          <w:tcPr>
            <w:tcW w:w="737" w:type="dxa"/>
            <w:vMerge/>
            <w:tcBorders>
              <w:left w:val="single" w:sz="12" w:space="0" w:color="auto"/>
              <w:right w:val="single" w:sz="4" w:space="0" w:color="3B3838"/>
            </w:tcBorders>
            <w:textDirection w:val="btLr"/>
          </w:tcPr>
          <w:p w14:paraId="1AE365A8" w14:textId="77777777" w:rsidR="0079744C" w:rsidRPr="006C4F1C" w:rsidRDefault="0079744C" w:rsidP="003A50B5">
            <w:pPr>
              <w:tabs>
                <w:tab w:val="center" w:pos="4536"/>
                <w:tab w:val="right" w:pos="9072"/>
              </w:tabs>
              <w:spacing w:line="20" w:lineRule="atLeast"/>
              <w:jc w:val="center"/>
              <w:rPr>
                <w:rFonts w:ascii="Candara" w:hAnsi="Candara" w:cs="Andalus"/>
                <w:color w:val="002060"/>
                <w:sz w:val="22"/>
                <w:szCs w:val="22"/>
              </w:rPr>
            </w:pPr>
          </w:p>
        </w:tc>
        <w:tc>
          <w:tcPr>
            <w:tcW w:w="4493" w:type="dxa"/>
            <w:tcBorders>
              <w:top w:val="single" w:sz="4" w:space="0" w:color="3B3838"/>
              <w:left w:val="single" w:sz="4" w:space="0" w:color="3B3838"/>
              <w:bottom w:val="single" w:sz="4" w:space="0" w:color="3B3838"/>
              <w:right w:val="single" w:sz="4" w:space="0" w:color="3B3838"/>
            </w:tcBorders>
            <w:shd w:val="clear" w:color="auto" w:fill="auto"/>
          </w:tcPr>
          <w:p w14:paraId="20BF91E2" w14:textId="33F9F2BC" w:rsidR="0079744C" w:rsidRPr="006C4F1C" w:rsidRDefault="0079744C" w:rsidP="003A50B5">
            <w:pPr>
              <w:tabs>
                <w:tab w:val="center" w:pos="4536"/>
                <w:tab w:val="right" w:pos="9072"/>
              </w:tabs>
              <w:spacing w:before="60" w:after="60" w:line="20" w:lineRule="atLeast"/>
              <w:jc w:val="both"/>
              <w:rPr>
                <w:rFonts w:ascii="Candara" w:hAnsi="Candara" w:cs="Andalus"/>
                <w:bCs/>
                <w:color w:val="002060"/>
                <w:sz w:val="22"/>
                <w:szCs w:val="22"/>
              </w:rPr>
            </w:pPr>
            <w:r w:rsidRPr="006C4F1C">
              <w:rPr>
                <w:rFonts w:ascii="Candara" w:hAnsi="Candara" w:cs="Andalus"/>
                <w:bCs/>
                <w:color w:val="002060"/>
                <w:sz w:val="22"/>
                <w:szCs w:val="22"/>
              </w:rPr>
              <w:t>Санација прилазног макадамског пута до кућа Ћалића у дужини цца 300 м. Пут је оштећен приликом изградње водовода.</w:t>
            </w:r>
          </w:p>
        </w:tc>
        <w:tc>
          <w:tcPr>
            <w:tcW w:w="4820" w:type="dxa"/>
            <w:tcBorders>
              <w:top w:val="single" w:sz="4" w:space="0" w:color="3B3838"/>
              <w:left w:val="single" w:sz="4" w:space="0" w:color="3B3838"/>
              <w:bottom w:val="single" w:sz="4" w:space="0" w:color="3B3838"/>
              <w:right w:val="single" w:sz="12" w:space="0" w:color="auto"/>
            </w:tcBorders>
            <w:shd w:val="clear" w:color="auto" w:fill="auto"/>
          </w:tcPr>
          <w:p w14:paraId="704C5940" w14:textId="77777777" w:rsidR="0079744C" w:rsidRPr="006C4F1C" w:rsidRDefault="0079744C" w:rsidP="003A50B5">
            <w:pPr>
              <w:spacing w:before="60" w:after="60"/>
              <w:jc w:val="both"/>
              <w:rPr>
                <w:rFonts w:ascii="Candara" w:hAnsi="Candara" w:cs="Andalus"/>
                <w:color w:val="002060"/>
                <w:sz w:val="22"/>
                <w:szCs w:val="22"/>
              </w:rPr>
            </w:pPr>
          </w:p>
        </w:tc>
      </w:tr>
      <w:tr w:rsidR="006C4F1C" w:rsidRPr="006C4F1C" w14:paraId="234C3F1F" w14:textId="77777777" w:rsidTr="006544DB">
        <w:trPr>
          <w:cantSplit/>
          <w:trHeight w:val="682"/>
        </w:trPr>
        <w:tc>
          <w:tcPr>
            <w:tcW w:w="737" w:type="dxa"/>
            <w:vMerge/>
            <w:tcBorders>
              <w:left w:val="single" w:sz="12" w:space="0" w:color="auto"/>
              <w:right w:val="single" w:sz="4" w:space="0" w:color="3B3838"/>
            </w:tcBorders>
            <w:textDirection w:val="btLr"/>
          </w:tcPr>
          <w:p w14:paraId="3A3C344E" w14:textId="77777777" w:rsidR="0079744C" w:rsidRPr="006C4F1C" w:rsidRDefault="0079744C" w:rsidP="003A50B5">
            <w:pPr>
              <w:tabs>
                <w:tab w:val="center" w:pos="4536"/>
                <w:tab w:val="right" w:pos="9072"/>
              </w:tabs>
              <w:spacing w:line="20" w:lineRule="atLeast"/>
              <w:jc w:val="center"/>
              <w:rPr>
                <w:rFonts w:ascii="Candara" w:hAnsi="Candara" w:cs="Andalus"/>
                <w:color w:val="002060"/>
                <w:sz w:val="22"/>
                <w:szCs w:val="22"/>
              </w:rPr>
            </w:pPr>
          </w:p>
        </w:tc>
        <w:tc>
          <w:tcPr>
            <w:tcW w:w="4493" w:type="dxa"/>
            <w:tcBorders>
              <w:top w:val="single" w:sz="4" w:space="0" w:color="3B3838"/>
              <w:left w:val="single" w:sz="4" w:space="0" w:color="3B3838"/>
              <w:bottom w:val="single" w:sz="4" w:space="0" w:color="3B3838"/>
              <w:right w:val="single" w:sz="4" w:space="0" w:color="3B3838"/>
            </w:tcBorders>
            <w:shd w:val="clear" w:color="auto" w:fill="auto"/>
          </w:tcPr>
          <w:p w14:paraId="32AF5C6B" w14:textId="16E1F04A" w:rsidR="0079744C" w:rsidRPr="006C4F1C" w:rsidRDefault="0079744C" w:rsidP="003A50B5">
            <w:pPr>
              <w:tabs>
                <w:tab w:val="center" w:pos="4536"/>
                <w:tab w:val="right" w:pos="9072"/>
              </w:tabs>
              <w:spacing w:before="60" w:after="60" w:line="20" w:lineRule="atLeast"/>
              <w:jc w:val="both"/>
              <w:rPr>
                <w:rFonts w:ascii="Candara" w:hAnsi="Candara" w:cs="Andalus"/>
                <w:bCs/>
                <w:color w:val="002060"/>
                <w:sz w:val="22"/>
                <w:szCs w:val="22"/>
              </w:rPr>
            </w:pPr>
            <w:r w:rsidRPr="006C4F1C">
              <w:rPr>
                <w:rFonts w:ascii="Candara" w:hAnsi="Candara" w:cs="Andalus"/>
                <w:bCs/>
                <w:color w:val="002060"/>
                <w:sz w:val="22"/>
                <w:szCs w:val="22"/>
              </w:rPr>
              <w:t>Санација макадамског пута Буковик - Јаворак дужине 2,5 км. Домаћинства зесеока Блаца, село Драговољићи, пут користе за издизање стоке на катуне и обрађивање имања.</w:t>
            </w:r>
          </w:p>
        </w:tc>
        <w:tc>
          <w:tcPr>
            <w:tcW w:w="4820" w:type="dxa"/>
            <w:tcBorders>
              <w:top w:val="single" w:sz="4" w:space="0" w:color="3B3838"/>
              <w:left w:val="single" w:sz="4" w:space="0" w:color="3B3838"/>
              <w:bottom w:val="single" w:sz="4" w:space="0" w:color="3B3838"/>
              <w:right w:val="single" w:sz="12" w:space="0" w:color="auto"/>
            </w:tcBorders>
            <w:shd w:val="clear" w:color="auto" w:fill="auto"/>
          </w:tcPr>
          <w:p w14:paraId="0C7944AC" w14:textId="77777777" w:rsidR="0079744C" w:rsidRPr="006C4F1C" w:rsidRDefault="0079744C" w:rsidP="003A50B5">
            <w:pPr>
              <w:spacing w:before="60" w:after="60"/>
              <w:jc w:val="both"/>
              <w:rPr>
                <w:rFonts w:ascii="Candara" w:hAnsi="Candara" w:cs="Andalus"/>
                <w:color w:val="002060"/>
                <w:sz w:val="22"/>
                <w:szCs w:val="22"/>
              </w:rPr>
            </w:pPr>
          </w:p>
        </w:tc>
      </w:tr>
      <w:tr w:rsidR="006C4F1C" w:rsidRPr="006C4F1C" w14:paraId="4FA47608" w14:textId="77777777" w:rsidTr="006544DB">
        <w:trPr>
          <w:cantSplit/>
          <w:trHeight w:val="684"/>
        </w:trPr>
        <w:tc>
          <w:tcPr>
            <w:tcW w:w="737" w:type="dxa"/>
            <w:vMerge w:val="restart"/>
            <w:tcBorders>
              <w:left w:val="single" w:sz="12" w:space="0" w:color="auto"/>
              <w:right w:val="single" w:sz="4" w:space="0" w:color="3B3838"/>
            </w:tcBorders>
            <w:textDirection w:val="btLr"/>
            <w:vAlign w:val="center"/>
          </w:tcPr>
          <w:p w14:paraId="3F1E4A6C" w14:textId="77777777" w:rsidR="0079744C" w:rsidRPr="006C4F1C" w:rsidRDefault="0079744C" w:rsidP="003A50B5">
            <w:pPr>
              <w:tabs>
                <w:tab w:val="center" w:pos="4536"/>
                <w:tab w:val="right" w:pos="9072"/>
              </w:tabs>
              <w:spacing w:line="20" w:lineRule="atLeast"/>
              <w:jc w:val="center"/>
              <w:rPr>
                <w:rFonts w:ascii="Candara" w:hAnsi="Candara" w:cs="Andalus"/>
                <w:color w:val="002060"/>
                <w:sz w:val="22"/>
                <w:szCs w:val="22"/>
              </w:rPr>
            </w:pPr>
            <w:r w:rsidRPr="006C4F1C">
              <w:rPr>
                <w:rFonts w:ascii="Candara" w:hAnsi="Candara" w:cs="Andalus"/>
                <w:b/>
                <w:color w:val="002060"/>
                <w:sz w:val="22"/>
                <w:szCs w:val="22"/>
              </w:rPr>
              <w:lastRenderedPageBreak/>
              <w:t>САОБРАЋАЈНИЦЕ</w:t>
            </w:r>
          </w:p>
        </w:tc>
        <w:tc>
          <w:tcPr>
            <w:tcW w:w="4493" w:type="dxa"/>
            <w:tcBorders>
              <w:top w:val="single" w:sz="4" w:space="0" w:color="3B3838"/>
              <w:left w:val="single" w:sz="4" w:space="0" w:color="3B3838"/>
              <w:bottom w:val="single" w:sz="4" w:space="0" w:color="3B3838"/>
              <w:right w:val="single" w:sz="4" w:space="0" w:color="3B3838"/>
            </w:tcBorders>
            <w:shd w:val="clear" w:color="auto" w:fill="auto"/>
          </w:tcPr>
          <w:p w14:paraId="0819F9FD" w14:textId="77777777" w:rsidR="0079744C" w:rsidRPr="006C4F1C" w:rsidRDefault="0079744C" w:rsidP="00F55651">
            <w:pPr>
              <w:tabs>
                <w:tab w:val="center" w:pos="4536"/>
                <w:tab w:val="right" w:pos="9072"/>
              </w:tabs>
              <w:spacing w:before="60" w:after="60" w:line="20" w:lineRule="atLeast"/>
              <w:jc w:val="both"/>
              <w:rPr>
                <w:rFonts w:ascii="Candara" w:hAnsi="Candara" w:cs="Andalus"/>
                <w:bCs/>
                <w:color w:val="002060"/>
                <w:sz w:val="22"/>
                <w:szCs w:val="22"/>
              </w:rPr>
            </w:pPr>
            <w:r w:rsidRPr="006C4F1C">
              <w:rPr>
                <w:rFonts w:ascii="Candara" w:hAnsi="Candara" w:cs="Andalus"/>
                <w:bCs/>
                <w:color w:val="002060"/>
                <w:sz w:val="22"/>
                <w:szCs w:val="22"/>
              </w:rPr>
              <w:t>Санација макадамских приступних путева</w:t>
            </w:r>
            <w:r w:rsidRPr="006C4F1C">
              <w:rPr>
                <w:rFonts w:ascii="Candara" w:hAnsi="Candara" w:cs="Andalus"/>
                <w:color w:val="002060"/>
                <w:sz w:val="22"/>
                <w:szCs w:val="22"/>
              </w:rPr>
              <w:t xml:space="preserve"> у селу </w:t>
            </w:r>
            <w:r w:rsidRPr="006C4F1C">
              <w:rPr>
                <w:rFonts w:ascii="Candara" w:hAnsi="Candara" w:cs="Andalus"/>
                <w:b/>
                <w:bCs/>
                <w:color w:val="002060"/>
                <w:sz w:val="22"/>
                <w:szCs w:val="22"/>
              </w:rPr>
              <w:t>Драговољићи.</w:t>
            </w:r>
          </w:p>
        </w:tc>
        <w:tc>
          <w:tcPr>
            <w:tcW w:w="4820" w:type="dxa"/>
            <w:tcBorders>
              <w:top w:val="single" w:sz="4" w:space="0" w:color="3B3838"/>
              <w:left w:val="single" w:sz="4" w:space="0" w:color="3B3838"/>
              <w:bottom w:val="single" w:sz="4" w:space="0" w:color="3B3838"/>
              <w:right w:val="single" w:sz="12" w:space="0" w:color="auto"/>
            </w:tcBorders>
            <w:shd w:val="clear" w:color="auto" w:fill="auto"/>
          </w:tcPr>
          <w:p w14:paraId="67980FD6" w14:textId="77777777" w:rsidR="0079744C" w:rsidRPr="006C4F1C" w:rsidRDefault="0079744C" w:rsidP="007E5C01">
            <w:pPr>
              <w:spacing w:before="60" w:after="60" w:line="20" w:lineRule="atLeast"/>
              <w:jc w:val="both"/>
              <w:rPr>
                <w:rFonts w:ascii="Candara" w:hAnsi="Candara" w:cs="Andalus"/>
                <w:color w:val="002060"/>
                <w:sz w:val="22"/>
                <w:szCs w:val="22"/>
                <w:lang w:val="sr-Cyrl-RS"/>
              </w:rPr>
            </w:pPr>
            <w:r w:rsidRPr="006C4F1C">
              <w:rPr>
                <w:rFonts w:ascii="Candara" w:hAnsi="Candara" w:cs="Andalus"/>
                <w:color w:val="002060"/>
                <w:sz w:val="22"/>
                <w:szCs w:val="22"/>
                <w:lang w:val="sr-Cyrl-RS"/>
              </w:rPr>
              <w:t>Извршено је ваљање крака са пута за Драговољиће у дужини од 200 м.</w:t>
            </w:r>
          </w:p>
        </w:tc>
      </w:tr>
      <w:tr w:rsidR="006C4F1C" w:rsidRPr="006C4F1C" w14:paraId="168AE62C" w14:textId="77777777" w:rsidTr="006544DB">
        <w:trPr>
          <w:cantSplit/>
          <w:trHeight w:val="684"/>
        </w:trPr>
        <w:tc>
          <w:tcPr>
            <w:tcW w:w="737" w:type="dxa"/>
            <w:vMerge/>
            <w:tcBorders>
              <w:left w:val="single" w:sz="12" w:space="0" w:color="auto"/>
              <w:right w:val="single" w:sz="4" w:space="0" w:color="3B3838"/>
            </w:tcBorders>
            <w:textDirection w:val="btLr"/>
            <w:vAlign w:val="center"/>
          </w:tcPr>
          <w:p w14:paraId="73510352" w14:textId="77777777" w:rsidR="0079744C" w:rsidRPr="006C4F1C" w:rsidRDefault="0079744C" w:rsidP="003A50B5">
            <w:pPr>
              <w:tabs>
                <w:tab w:val="center" w:pos="4536"/>
                <w:tab w:val="right" w:pos="9072"/>
              </w:tabs>
              <w:spacing w:line="20" w:lineRule="atLeast"/>
              <w:jc w:val="center"/>
              <w:rPr>
                <w:rFonts w:ascii="Candara" w:hAnsi="Candara" w:cs="Andalus"/>
                <w:color w:val="002060"/>
                <w:sz w:val="22"/>
                <w:szCs w:val="22"/>
              </w:rPr>
            </w:pPr>
          </w:p>
        </w:tc>
        <w:tc>
          <w:tcPr>
            <w:tcW w:w="4493" w:type="dxa"/>
            <w:tcBorders>
              <w:top w:val="single" w:sz="4" w:space="0" w:color="3B3838"/>
              <w:left w:val="single" w:sz="4" w:space="0" w:color="3B3838"/>
              <w:bottom w:val="single" w:sz="4" w:space="0" w:color="3B3838"/>
              <w:right w:val="single" w:sz="4" w:space="0" w:color="3B3838"/>
            </w:tcBorders>
            <w:shd w:val="clear" w:color="auto" w:fill="auto"/>
          </w:tcPr>
          <w:p w14:paraId="05F948A5" w14:textId="77777777" w:rsidR="0079744C" w:rsidRPr="006C4F1C" w:rsidRDefault="0079744C" w:rsidP="003A50B5">
            <w:pPr>
              <w:tabs>
                <w:tab w:val="center" w:pos="4536"/>
                <w:tab w:val="right" w:pos="9072"/>
              </w:tabs>
              <w:spacing w:before="60" w:after="60" w:line="20" w:lineRule="atLeast"/>
              <w:jc w:val="both"/>
              <w:rPr>
                <w:rFonts w:ascii="Candara" w:hAnsi="Candara" w:cs="Andalus"/>
                <w:bCs/>
                <w:color w:val="002060"/>
                <w:sz w:val="22"/>
                <w:szCs w:val="22"/>
                <w:lang w:val="sr-Cyrl-RS"/>
              </w:rPr>
            </w:pPr>
            <w:r w:rsidRPr="006C4F1C">
              <w:rPr>
                <w:rFonts w:ascii="Candara" w:hAnsi="Candara" w:cs="Andalus"/>
                <w:bCs/>
                <w:color w:val="002060"/>
                <w:sz w:val="22"/>
                <w:szCs w:val="22"/>
                <w:lang w:val="sr-Cyrl-RS"/>
              </w:rPr>
              <w:t xml:space="preserve">Санација </w:t>
            </w:r>
            <w:r w:rsidRPr="006C4F1C">
              <w:rPr>
                <w:rFonts w:ascii="Candara" w:hAnsi="Candara" w:cs="Andalus"/>
                <w:bCs/>
                <w:color w:val="002060"/>
                <w:sz w:val="22"/>
                <w:szCs w:val="22"/>
              </w:rPr>
              <w:t>макадамских приступних путева</w:t>
            </w:r>
            <w:r w:rsidRPr="006C4F1C">
              <w:rPr>
                <w:rFonts w:ascii="Candara" w:hAnsi="Candara" w:cs="Andalus"/>
                <w:bCs/>
                <w:color w:val="002060"/>
                <w:sz w:val="22"/>
                <w:szCs w:val="22"/>
                <w:lang w:val="sr-Cyrl-RS"/>
              </w:rPr>
              <w:t>.</w:t>
            </w:r>
          </w:p>
        </w:tc>
        <w:tc>
          <w:tcPr>
            <w:tcW w:w="4820" w:type="dxa"/>
            <w:tcBorders>
              <w:top w:val="single" w:sz="4" w:space="0" w:color="3B3838"/>
              <w:left w:val="single" w:sz="4" w:space="0" w:color="3B3838"/>
              <w:bottom w:val="single" w:sz="4" w:space="0" w:color="3B3838"/>
              <w:right w:val="single" w:sz="12" w:space="0" w:color="auto"/>
            </w:tcBorders>
            <w:shd w:val="clear" w:color="auto" w:fill="auto"/>
          </w:tcPr>
          <w:p w14:paraId="47648C20" w14:textId="77777777" w:rsidR="0079744C" w:rsidRPr="006C4F1C" w:rsidRDefault="0079744C" w:rsidP="00362F59">
            <w:pPr>
              <w:tabs>
                <w:tab w:val="center" w:pos="4536"/>
                <w:tab w:val="right" w:pos="9072"/>
              </w:tabs>
              <w:jc w:val="both"/>
              <w:rPr>
                <w:rFonts w:ascii="Candara" w:hAnsi="Candara" w:cs="Segoe UI"/>
                <w:color w:val="002060"/>
                <w:sz w:val="22"/>
                <w:szCs w:val="22"/>
                <w:lang w:val="sr-Cyrl-RS"/>
              </w:rPr>
            </w:pPr>
            <w:r w:rsidRPr="006C4F1C">
              <w:rPr>
                <w:rFonts w:ascii="Candara" w:hAnsi="Candara" w:cs="Andalus"/>
                <w:color w:val="002060"/>
                <w:sz w:val="22"/>
                <w:szCs w:val="22"/>
              </w:rPr>
              <w:t>Извршена је санација (насипање, равнање и ваљање)</w:t>
            </w:r>
            <w:r w:rsidRPr="006C4F1C">
              <w:rPr>
                <w:rFonts w:ascii="Candara" w:hAnsi="Candara" w:cs="Andalus"/>
                <w:color w:val="002060"/>
                <w:sz w:val="22"/>
                <w:szCs w:val="22"/>
                <w:lang w:val="sr-Cyrl-RS"/>
              </w:rPr>
              <w:t>:</w:t>
            </w:r>
          </w:p>
          <w:p w14:paraId="77608B94" w14:textId="47A12C8A" w:rsidR="0079744C" w:rsidRPr="006C4F1C" w:rsidRDefault="0079744C" w:rsidP="00FD4184">
            <w:pPr>
              <w:tabs>
                <w:tab w:val="center" w:pos="4536"/>
                <w:tab w:val="right" w:pos="9072"/>
              </w:tabs>
              <w:ind w:left="232" w:hanging="232"/>
              <w:jc w:val="both"/>
              <w:rPr>
                <w:rFonts w:ascii="Candara" w:hAnsi="Candara" w:cs="Segoe UI"/>
                <w:color w:val="002060"/>
                <w:sz w:val="22"/>
                <w:szCs w:val="22"/>
              </w:rPr>
            </w:pPr>
            <w:r w:rsidRPr="006C4F1C">
              <w:rPr>
                <w:rFonts w:ascii="Candara" w:hAnsi="Candara" w:cs="Segoe UI"/>
                <w:color w:val="002060"/>
                <w:sz w:val="22"/>
                <w:szCs w:val="22"/>
                <w:lang w:val="sr-Cyrl-RS"/>
              </w:rPr>
              <w:t xml:space="preserve">  </w:t>
            </w:r>
            <w:r w:rsidRPr="006C4F1C">
              <w:rPr>
                <w:rFonts w:ascii="Candara" w:hAnsi="Candara" w:cs="Segoe UI"/>
                <w:color w:val="002060"/>
                <w:sz w:val="22"/>
                <w:szCs w:val="22"/>
              </w:rPr>
              <w:t xml:space="preserve">- </w:t>
            </w:r>
            <w:r w:rsidRPr="006C4F1C">
              <w:rPr>
                <w:rFonts w:ascii="Candara" w:hAnsi="Candara" w:cs="Segoe UI"/>
                <w:color w:val="002060"/>
                <w:sz w:val="22"/>
                <w:szCs w:val="22"/>
                <w:lang w:val="sr-Cyrl-RS"/>
              </w:rPr>
              <w:t>3 крака у Горњем Лукову</w:t>
            </w:r>
            <w:r w:rsidRPr="006C4F1C">
              <w:rPr>
                <w:rFonts w:ascii="Candara" w:hAnsi="Candara" w:cs="Segoe UI"/>
                <w:color w:val="002060"/>
                <w:sz w:val="22"/>
                <w:szCs w:val="22"/>
              </w:rPr>
              <w:t xml:space="preserve"> </w:t>
            </w:r>
            <w:r w:rsidRPr="006C4F1C">
              <w:rPr>
                <w:rFonts w:ascii="Candara" w:hAnsi="Candara" w:cs="Segoe UI"/>
                <w:color w:val="002060"/>
                <w:sz w:val="22"/>
                <w:szCs w:val="22"/>
                <w:lang w:val="sr-Cyrl-RS"/>
              </w:rPr>
              <w:t xml:space="preserve">у укупној дужини од </w:t>
            </w:r>
            <w:r w:rsidRPr="006C4F1C">
              <w:rPr>
                <w:rFonts w:ascii="Candara" w:hAnsi="Candara" w:cs="Segoe UI"/>
                <w:color w:val="002060"/>
                <w:sz w:val="22"/>
                <w:szCs w:val="22"/>
              </w:rPr>
              <w:t>1</w:t>
            </w:r>
            <w:r w:rsidR="00FD4184" w:rsidRPr="006C4F1C">
              <w:rPr>
                <w:rFonts w:ascii="Candara" w:hAnsi="Candara" w:cs="Segoe UI"/>
                <w:color w:val="002060"/>
                <w:sz w:val="22"/>
                <w:szCs w:val="22"/>
                <w:lang w:val="sr-Cyrl-ME"/>
              </w:rPr>
              <w:t>.</w:t>
            </w:r>
            <w:r w:rsidRPr="006C4F1C">
              <w:rPr>
                <w:rFonts w:ascii="Candara" w:hAnsi="Candara" w:cs="Segoe UI"/>
                <w:color w:val="002060"/>
                <w:sz w:val="22"/>
                <w:szCs w:val="22"/>
              </w:rPr>
              <w:t xml:space="preserve">000 </w:t>
            </w:r>
            <w:r w:rsidRPr="006C4F1C">
              <w:rPr>
                <w:rFonts w:ascii="Candara" w:hAnsi="Candara" w:cs="Segoe UI"/>
                <w:color w:val="002060"/>
                <w:sz w:val="22"/>
                <w:szCs w:val="22"/>
                <w:lang w:val="sr-Cyrl-RS"/>
              </w:rPr>
              <w:t>м</w:t>
            </w:r>
            <w:r w:rsidRPr="006C4F1C">
              <w:rPr>
                <w:rFonts w:ascii="Candara" w:hAnsi="Candara" w:cs="Segoe UI"/>
                <w:color w:val="002060"/>
                <w:sz w:val="22"/>
                <w:szCs w:val="22"/>
              </w:rPr>
              <w:t xml:space="preserve">, </w:t>
            </w:r>
          </w:p>
          <w:p w14:paraId="4DD79271" w14:textId="04157E76" w:rsidR="0079744C" w:rsidRPr="006C4F1C" w:rsidRDefault="0079744C" w:rsidP="00FD4184">
            <w:pPr>
              <w:tabs>
                <w:tab w:val="center" w:pos="4536"/>
                <w:tab w:val="right" w:pos="9072"/>
              </w:tabs>
              <w:jc w:val="both"/>
              <w:rPr>
                <w:rFonts w:ascii="Candara" w:hAnsi="Candara" w:cs="Segoe UI"/>
                <w:color w:val="002060"/>
                <w:sz w:val="22"/>
                <w:szCs w:val="22"/>
              </w:rPr>
            </w:pPr>
            <w:r w:rsidRPr="006C4F1C">
              <w:rPr>
                <w:rFonts w:ascii="Candara" w:hAnsi="Candara" w:cs="Segoe UI"/>
                <w:color w:val="002060"/>
                <w:sz w:val="22"/>
                <w:szCs w:val="22"/>
                <w:lang w:val="sr-Cyrl-RS"/>
              </w:rPr>
              <w:t xml:space="preserve"> </w:t>
            </w:r>
            <w:r w:rsidRPr="006C4F1C">
              <w:rPr>
                <w:rFonts w:ascii="Candara" w:hAnsi="Candara" w:cs="Segoe UI"/>
                <w:color w:val="002060"/>
                <w:sz w:val="22"/>
                <w:szCs w:val="22"/>
              </w:rPr>
              <w:t>-</w:t>
            </w:r>
            <w:r w:rsidRPr="006C4F1C">
              <w:rPr>
                <w:rFonts w:ascii="Candara" w:hAnsi="Candara" w:cs="Segoe UI"/>
                <w:color w:val="002060"/>
                <w:sz w:val="22"/>
                <w:szCs w:val="22"/>
                <w:lang w:val="sr-Cyrl-RS"/>
              </w:rPr>
              <w:t xml:space="preserve"> пута</w:t>
            </w:r>
            <w:r w:rsidRPr="006C4F1C">
              <w:rPr>
                <w:rFonts w:ascii="Candara" w:hAnsi="Candara" w:cs="Segoe UI"/>
                <w:color w:val="002060"/>
                <w:sz w:val="22"/>
                <w:szCs w:val="22"/>
              </w:rPr>
              <w:t xml:space="preserve"> Буковик – Пољица у дужини од 6</w:t>
            </w:r>
            <w:r w:rsidR="00FD4184" w:rsidRPr="006C4F1C">
              <w:rPr>
                <w:rFonts w:ascii="Candara" w:hAnsi="Candara" w:cs="Segoe UI"/>
                <w:color w:val="002060"/>
                <w:sz w:val="22"/>
                <w:szCs w:val="22"/>
                <w:lang w:val="sr-Cyrl-ME"/>
              </w:rPr>
              <w:t>.</w:t>
            </w:r>
            <w:r w:rsidRPr="006C4F1C">
              <w:rPr>
                <w:rFonts w:ascii="Candara" w:hAnsi="Candara" w:cs="Segoe UI"/>
                <w:color w:val="002060"/>
                <w:sz w:val="22"/>
                <w:szCs w:val="22"/>
              </w:rPr>
              <w:t xml:space="preserve">500 м, </w:t>
            </w:r>
          </w:p>
          <w:p w14:paraId="6219E59F" w14:textId="77777777" w:rsidR="0079744C" w:rsidRPr="006C4F1C" w:rsidRDefault="0079744C" w:rsidP="00FD4184">
            <w:pPr>
              <w:tabs>
                <w:tab w:val="center" w:pos="4536"/>
                <w:tab w:val="right" w:pos="9072"/>
              </w:tabs>
              <w:ind w:left="232" w:hanging="232"/>
              <w:jc w:val="both"/>
              <w:rPr>
                <w:rFonts w:ascii="Candara" w:hAnsi="Candara" w:cs="Segoe UI"/>
                <w:color w:val="002060"/>
              </w:rPr>
            </w:pPr>
            <w:r w:rsidRPr="006C4F1C">
              <w:rPr>
                <w:rFonts w:ascii="Candara" w:hAnsi="Candara" w:cs="Segoe UI"/>
                <w:color w:val="002060"/>
                <w:sz w:val="22"/>
                <w:szCs w:val="22"/>
                <w:lang w:val="sr-Cyrl-RS"/>
              </w:rPr>
              <w:t xml:space="preserve"> </w:t>
            </w:r>
            <w:r w:rsidRPr="006C4F1C">
              <w:rPr>
                <w:rFonts w:ascii="Candara" w:hAnsi="Candara" w:cs="Segoe UI"/>
                <w:color w:val="002060"/>
                <w:sz w:val="22"/>
                <w:szCs w:val="22"/>
              </w:rPr>
              <w:t xml:space="preserve">- </w:t>
            </w:r>
            <w:r w:rsidRPr="006C4F1C">
              <w:rPr>
                <w:rFonts w:ascii="Candara" w:hAnsi="Candara" w:cs="Segoe UI"/>
                <w:color w:val="002060"/>
                <w:sz w:val="22"/>
                <w:szCs w:val="22"/>
                <w:lang w:val="sr-Cyrl-RS"/>
              </w:rPr>
              <w:t xml:space="preserve">пута </w:t>
            </w:r>
            <w:r w:rsidRPr="006C4F1C">
              <w:rPr>
                <w:rFonts w:ascii="Candara" w:hAnsi="Candara" w:cs="Segoe UI"/>
                <w:color w:val="002060"/>
                <w:sz w:val="22"/>
                <w:szCs w:val="22"/>
              </w:rPr>
              <w:t>Петрово поље – Рисји до у дужини од 500 м.</w:t>
            </w:r>
            <w:r w:rsidRPr="006C4F1C">
              <w:rPr>
                <w:rFonts w:ascii="Candara" w:hAnsi="Candara" w:cs="Segoe UI"/>
                <w:color w:val="002060"/>
              </w:rPr>
              <w:t xml:space="preserve"> </w:t>
            </w:r>
          </w:p>
        </w:tc>
      </w:tr>
      <w:tr w:rsidR="006C4F1C" w:rsidRPr="006C4F1C" w14:paraId="2E698720" w14:textId="77777777" w:rsidTr="006544DB">
        <w:trPr>
          <w:cantSplit/>
          <w:trHeight w:val="589"/>
        </w:trPr>
        <w:tc>
          <w:tcPr>
            <w:tcW w:w="737" w:type="dxa"/>
            <w:vMerge/>
            <w:tcBorders>
              <w:left w:val="single" w:sz="12" w:space="0" w:color="auto"/>
              <w:bottom w:val="single" w:sz="12" w:space="0" w:color="auto"/>
              <w:right w:val="single" w:sz="4" w:space="0" w:color="3B3838"/>
            </w:tcBorders>
            <w:textDirection w:val="btLr"/>
            <w:vAlign w:val="center"/>
          </w:tcPr>
          <w:p w14:paraId="69ACDE8E" w14:textId="77777777" w:rsidR="0079744C" w:rsidRPr="006C4F1C" w:rsidRDefault="0079744C" w:rsidP="003A50B5">
            <w:pPr>
              <w:tabs>
                <w:tab w:val="center" w:pos="4536"/>
                <w:tab w:val="right" w:pos="9072"/>
              </w:tabs>
              <w:spacing w:line="20" w:lineRule="atLeast"/>
              <w:jc w:val="center"/>
              <w:rPr>
                <w:rFonts w:ascii="Candara" w:hAnsi="Candara" w:cs="Andalus"/>
                <w:color w:val="002060"/>
                <w:sz w:val="22"/>
                <w:szCs w:val="22"/>
              </w:rPr>
            </w:pPr>
          </w:p>
        </w:tc>
        <w:tc>
          <w:tcPr>
            <w:tcW w:w="4493" w:type="dxa"/>
            <w:tcBorders>
              <w:top w:val="single" w:sz="4" w:space="0" w:color="3B3838"/>
              <w:left w:val="single" w:sz="4" w:space="0" w:color="3B3838"/>
              <w:bottom w:val="single" w:sz="12" w:space="0" w:color="auto"/>
              <w:right w:val="single" w:sz="4" w:space="0" w:color="3B3838"/>
            </w:tcBorders>
            <w:shd w:val="clear" w:color="auto" w:fill="auto"/>
          </w:tcPr>
          <w:p w14:paraId="27E2CCBF" w14:textId="77777777" w:rsidR="0079744C" w:rsidRPr="006C4F1C" w:rsidRDefault="0079744C" w:rsidP="003A50B5">
            <w:pPr>
              <w:tabs>
                <w:tab w:val="center" w:pos="4536"/>
                <w:tab w:val="right" w:pos="9072"/>
              </w:tabs>
              <w:spacing w:before="60" w:line="20" w:lineRule="atLeast"/>
              <w:jc w:val="both"/>
              <w:rPr>
                <w:rFonts w:ascii="Candara" w:hAnsi="Candara" w:cs="Andalus"/>
                <w:b/>
                <w:i/>
                <w:color w:val="002060"/>
                <w:sz w:val="22"/>
                <w:szCs w:val="22"/>
                <w:u w:val="single"/>
              </w:rPr>
            </w:pPr>
            <w:r w:rsidRPr="006C4F1C">
              <w:rPr>
                <w:rFonts w:ascii="Candara" w:hAnsi="Candara" w:cs="Andalus"/>
                <w:b/>
                <w:i/>
                <w:color w:val="002060"/>
                <w:sz w:val="22"/>
                <w:szCs w:val="22"/>
                <w:u w:val="single"/>
              </w:rPr>
              <w:t>Санација ударних рупа</w:t>
            </w:r>
          </w:p>
          <w:p w14:paraId="42D58916" w14:textId="77777777" w:rsidR="0079744C" w:rsidRPr="006C4F1C" w:rsidRDefault="0079744C" w:rsidP="003A50B5">
            <w:pPr>
              <w:tabs>
                <w:tab w:val="center" w:pos="4536"/>
                <w:tab w:val="right" w:pos="9072"/>
              </w:tabs>
              <w:spacing w:before="120" w:after="120" w:line="20" w:lineRule="atLeast"/>
              <w:jc w:val="both"/>
              <w:rPr>
                <w:rFonts w:ascii="Candara" w:hAnsi="Candara" w:cs="Andalus"/>
                <w:color w:val="002060"/>
                <w:sz w:val="22"/>
                <w:szCs w:val="22"/>
              </w:rPr>
            </w:pPr>
            <w:r w:rsidRPr="006C4F1C">
              <w:rPr>
                <w:rFonts w:ascii="Candara" w:hAnsi="Candara" w:cs="Andalus"/>
                <w:color w:val="002060"/>
                <w:sz w:val="22"/>
                <w:szCs w:val="22"/>
              </w:rPr>
              <w:t>Санација ударних рупа на путевима са асфалтним застором, на територији мјесне заједнице.</w:t>
            </w:r>
          </w:p>
        </w:tc>
        <w:tc>
          <w:tcPr>
            <w:tcW w:w="4820" w:type="dxa"/>
            <w:tcBorders>
              <w:top w:val="single" w:sz="4" w:space="0" w:color="3B3838"/>
              <w:left w:val="single" w:sz="4" w:space="0" w:color="3B3838"/>
              <w:bottom w:val="single" w:sz="12" w:space="0" w:color="auto"/>
              <w:right w:val="single" w:sz="12" w:space="0" w:color="auto"/>
            </w:tcBorders>
            <w:shd w:val="clear" w:color="auto" w:fill="auto"/>
          </w:tcPr>
          <w:p w14:paraId="14F8F8B2" w14:textId="77777777" w:rsidR="0079744C" w:rsidRPr="006C4F1C" w:rsidRDefault="0079744C" w:rsidP="003A50B5">
            <w:pPr>
              <w:tabs>
                <w:tab w:val="center" w:pos="256"/>
                <w:tab w:val="right" w:pos="9072"/>
              </w:tabs>
              <w:spacing w:before="60" w:line="20" w:lineRule="atLeast"/>
              <w:jc w:val="both"/>
              <w:rPr>
                <w:rFonts w:ascii="Candara" w:hAnsi="Candara" w:cs="Andalus"/>
                <w:color w:val="002060"/>
                <w:sz w:val="22"/>
                <w:szCs w:val="22"/>
              </w:rPr>
            </w:pPr>
            <w:r w:rsidRPr="006C4F1C">
              <w:rPr>
                <w:rFonts w:ascii="Candara" w:hAnsi="Candara" w:cs="Andalus"/>
                <w:color w:val="002060"/>
                <w:sz w:val="22"/>
                <w:szCs w:val="22"/>
              </w:rPr>
              <w:t>Извршена је санација ударних рупа на путу Л-37 Рубежа – Крново (до раскрснице за Границе)</w:t>
            </w:r>
            <w:r w:rsidRPr="006C4F1C">
              <w:rPr>
                <w:rFonts w:ascii="Candara" w:hAnsi="Candara" w:cs="Andalus"/>
                <w:color w:val="002060"/>
                <w:sz w:val="22"/>
                <w:szCs w:val="22"/>
                <w:lang w:val="sr-Latn-ME"/>
              </w:rPr>
              <w:t>.</w:t>
            </w:r>
          </w:p>
        </w:tc>
      </w:tr>
      <w:tr w:rsidR="006C4F1C" w:rsidRPr="006C4F1C" w14:paraId="2596E3B3" w14:textId="77777777" w:rsidTr="006544DB">
        <w:trPr>
          <w:cantSplit/>
          <w:trHeight w:val="851"/>
        </w:trPr>
        <w:tc>
          <w:tcPr>
            <w:tcW w:w="737" w:type="dxa"/>
            <w:vMerge w:val="restart"/>
            <w:tcBorders>
              <w:top w:val="single" w:sz="12" w:space="0" w:color="auto"/>
              <w:left w:val="single" w:sz="12" w:space="0" w:color="auto"/>
              <w:bottom w:val="single" w:sz="4" w:space="0" w:color="auto"/>
              <w:right w:val="single" w:sz="2" w:space="0" w:color="767171"/>
            </w:tcBorders>
            <w:textDirection w:val="btLr"/>
            <w:vAlign w:val="center"/>
          </w:tcPr>
          <w:p w14:paraId="2171B4E3" w14:textId="77777777" w:rsidR="009F2940" w:rsidRPr="006C4F1C" w:rsidRDefault="009F2940" w:rsidP="003A50B5">
            <w:pPr>
              <w:tabs>
                <w:tab w:val="center" w:pos="4536"/>
                <w:tab w:val="right" w:pos="9072"/>
              </w:tabs>
              <w:spacing w:line="20" w:lineRule="atLeast"/>
              <w:jc w:val="center"/>
              <w:rPr>
                <w:rFonts w:ascii="Candara" w:hAnsi="Candara" w:cs="Andalus"/>
                <w:b/>
                <w:color w:val="002060"/>
                <w:sz w:val="22"/>
                <w:szCs w:val="22"/>
              </w:rPr>
            </w:pPr>
            <w:r w:rsidRPr="006C4F1C">
              <w:rPr>
                <w:rFonts w:ascii="Candara" w:hAnsi="Candara" w:cs="Andalus"/>
                <w:b/>
                <w:color w:val="002060"/>
                <w:sz w:val="22"/>
                <w:szCs w:val="22"/>
              </w:rPr>
              <w:t>ВОДОВОД</w:t>
            </w:r>
          </w:p>
        </w:tc>
        <w:tc>
          <w:tcPr>
            <w:tcW w:w="4493" w:type="dxa"/>
            <w:tcBorders>
              <w:top w:val="single" w:sz="12" w:space="0" w:color="auto"/>
              <w:left w:val="single" w:sz="2" w:space="0" w:color="767171"/>
              <w:bottom w:val="single" w:sz="4" w:space="0" w:color="auto"/>
              <w:right w:val="single" w:sz="2" w:space="0" w:color="767171"/>
            </w:tcBorders>
            <w:shd w:val="clear" w:color="auto" w:fill="auto"/>
          </w:tcPr>
          <w:p w14:paraId="22352F46" w14:textId="77777777" w:rsidR="009F2940" w:rsidRPr="006C4F1C" w:rsidRDefault="009F2940" w:rsidP="003A50B5">
            <w:pPr>
              <w:tabs>
                <w:tab w:val="center" w:pos="4536"/>
                <w:tab w:val="right" w:pos="9072"/>
              </w:tabs>
              <w:spacing w:before="120" w:line="20" w:lineRule="atLeast"/>
              <w:jc w:val="both"/>
              <w:rPr>
                <w:rFonts w:ascii="Candara" w:hAnsi="Candara"/>
                <w:b/>
                <w:bCs/>
                <w:i/>
                <w:iCs/>
                <w:color w:val="002060"/>
                <w:sz w:val="22"/>
                <w:szCs w:val="22"/>
                <w:u w:val="single"/>
              </w:rPr>
            </w:pPr>
            <w:r w:rsidRPr="006C4F1C">
              <w:rPr>
                <w:rFonts w:ascii="Candara" w:hAnsi="Candara"/>
                <w:b/>
                <w:bCs/>
                <w:i/>
                <w:iCs/>
                <w:color w:val="002060"/>
                <w:sz w:val="22"/>
                <w:szCs w:val="22"/>
                <w:u w:val="single"/>
              </w:rPr>
              <w:t xml:space="preserve">Водовод </w:t>
            </w:r>
          </w:p>
          <w:p w14:paraId="6D635CDB" w14:textId="77777777" w:rsidR="009F2940" w:rsidRPr="006C4F1C" w:rsidRDefault="0079458D" w:rsidP="003A50B5">
            <w:pPr>
              <w:tabs>
                <w:tab w:val="center" w:pos="4536"/>
                <w:tab w:val="right" w:pos="9072"/>
              </w:tabs>
              <w:spacing w:before="120" w:line="20" w:lineRule="atLeast"/>
              <w:jc w:val="both"/>
              <w:rPr>
                <w:rFonts w:ascii="Candara" w:hAnsi="Candara" w:cs="Andalus"/>
                <w:b/>
                <w:i/>
                <w:color w:val="002060"/>
                <w:sz w:val="22"/>
                <w:szCs w:val="22"/>
                <w:u w:val="single"/>
              </w:rPr>
            </w:pPr>
            <w:r w:rsidRPr="006C4F1C">
              <w:rPr>
                <w:rFonts w:ascii="Candara" w:hAnsi="Candara" w:cs="Andalus"/>
                <w:bCs/>
                <w:color w:val="002060"/>
                <w:sz w:val="22"/>
                <w:szCs w:val="22"/>
              </w:rPr>
              <w:t>Изградња водовода</w:t>
            </w:r>
            <w:r w:rsidR="001E318C" w:rsidRPr="006C4F1C">
              <w:rPr>
                <w:rFonts w:ascii="Candara" w:hAnsi="Candara" w:cs="Andalus"/>
                <w:bCs/>
                <w:color w:val="002060"/>
                <w:sz w:val="22"/>
                <w:szCs w:val="22"/>
              </w:rPr>
              <w:t xml:space="preserve"> у Коњевом долу.</w:t>
            </w:r>
          </w:p>
        </w:tc>
        <w:tc>
          <w:tcPr>
            <w:tcW w:w="4820" w:type="dxa"/>
            <w:tcBorders>
              <w:top w:val="single" w:sz="12" w:space="0" w:color="auto"/>
              <w:left w:val="single" w:sz="2" w:space="0" w:color="767171"/>
              <w:bottom w:val="single" w:sz="4" w:space="0" w:color="auto"/>
              <w:right w:val="single" w:sz="12" w:space="0" w:color="auto"/>
            </w:tcBorders>
            <w:shd w:val="clear" w:color="auto" w:fill="auto"/>
          </w:tcPr>
          <w:p w14:paraId="17EE21E4" w14:textId="77777777" w:rsidR="009F2940" w:rsidRPr="006C4F1C" w:rsidRDefault="001E318C" w:rsidP="003A50B5">
            <w:pPr>
              <w:tabs>
                <w:tab w:val="center" w:pos="4536"/>
                <w:tab w:val="right" w:pos="9072"/>
              </w:tabs>
              <w:spacing w:after="80" w:line="20" w:lineRule="atLeast"/>
              <w:jc w:val="both"/>
              <w:rPr>
                <w:rFonts w:ascii="Candara" w:hAnsi="Candara" w:cs="Andalus"/>
                <w:color w:val="002060"/>
                <w:sz w:val="22"/>
                <w:szCs w:val="22"/>
              </w:rPr>
            </w:pPr>
            <w:r w:rsidRPr="006C4F1C">
              <w:rPr>
                <w:rFonts w:ascii="Candara" w:eastAsia="Calibri" w:hAnsi="Candara" w:cs="Andalus"/>
                <w:color w:val="002060"/>
                <w:sz w:val="22"/>
                <w:szCs w:val="22"/>
                <w:lang w:val="sr-Latn-ME"/>
              </w:rPr>
              <w:t xml:space="preserve">Изграђен је </w:t>
            </w:r>
            <w:r w:rsidRPr="006C4F1C">
              <w:rPr>
                <w:rFonts w:ascii="Candara" w:eastAsia="Calibri" w:hAnsi="Candara" w:cs="Andalus"/>
                <w:color w:val="002060"/>
                <w:sz w:val="22"/>
                <w:szCs w:val="22"/>
                <w:lang w:val="sr-Cyrl-RS"/>
              </w:rPr>
              <w:t>в</w:t>
            </w:r>
            <w:r w:rsidRPr="006C4F1C">
              <w:rPr>
                <w:rFonts w:ascii="Candara" w:eastAsia="Calibri" w:hAnsi="Candara" w:cs="Andalus"/>
                <w:color w:val="002060"/>
                <w:sz w:val="22"/>
                <w:szCs w:val="22"/>
                <w:lang w:val="sr-Latn-ME"/>
              </w:rPr>
              <w:t>одовод у Коњевом Долу у дужини од 1.115 м, повезивањем на водовод Драговољићи.</w:t>
            </w:r>
          </w:p>
        </w:tc>
      </w:tr>
      <w:tr w:rsidR="006C4F1C" w:rsidRPr="006C4F1C" w14:paraId="49D7F4B4" w14:textId="77777777" w:rsidTr="006544DB">
        <w:trPr>
          <w:cantSplit/>
          <w:trHeight w:val="851"/>
        </w:trPr>
        <w:tc>
          <w:tcPr>
            <w:tcW w:w="737" w:type="dxa"/>
            <w:vMerge/>
            <w:tcBorders>
              <w:top w:val="single" w:sz="4" w:space="0" w:color="auto"/>
              <w:left w:val="single" w:sz="12" w:space="0" w:color="auto"/>
              <w:bottom w:val="single" w:sz="4" w:space="0" w:color="auto"/>
              <w:right w:val="single" w:sz="2" w:space="0" w:color="767171"/>
            </w:tcBorders>
            <w:textDirection w:val="btLr"/>
            <w:vAlign w:val="center"/>
          </w:tcPr>
          <w:p w14:paraId="28AA0286" w14:textId="77777777" w:rsidR="009F2940" w:rsidRPr="006C4F1C" w:rsidRDefault="009F2940" w:rsidP="003A50B5">
            <w:pPr>
              <w:tabs>
                <w:tab w:val="center" w:pos="4536"/>
                <w:tab w:val="right" w:pos="9072"/>
              </w:tabs>
              <w:spacing w:line="20" w:lineRule="atLeast"/>
              <w:jc w:val="center"/>
              <w:rPr>
                <w:rFonts w:ascii="Candara" w:hAnsi="Candara" w:cs="Andalus"/>
                <w:b/>
                <w:color w:val="002060"/>
                <w:sz w:val="22"/>
                <w:szCs w:val="22"/>
              </w:rPr>
            </w:pPr>
          </w:p>
        </w:tc>
        <w:tc>
          <w:tcPr>
            <w:tcW w:w="4493" w:type="dxa"/>
            <w:tcBorders>
              <w:top w:val="single" w:sz="4" w:space="0" w:color="auto"/>
              <w:left w:val="single" w:sz="2" w:space="0" w:color="767171"/>
              <w:bottom w:val="single" w:sz="4" w:space="0" w:color="auto"/>
              <w:right w:val="single" w:sz="2" w:space="0" w:color="767171"/>
            </w:tcBorders>
            <w:shd w:val="clear" w:color="auto" w:fill="auto"/>
          </w:tcPr>
          <w:p w14:paraId="1D2FA6DF" w14:textId="188EFAD5" w:rsidR="009F2940" w:rsidRPr="006C4F1C" w:rsidRDefault="009F2940" w:rsidP="003A50B5">
            <w:pPr>
              <w:tabs>
                <w:tab w:val="center" w:pos="4536"/>
                <w:tab w:val="right" w:pos="9072"/>
              </w:tabs>
              <w:spacing w:before="60" w:after="40" w:line="20" w:lineRule="atLeast"/>
              <w:jc w:val="both"/>
              <w:rPr>
                <w:rFonts w:ascii="Candara" w:hAnsi="Candara" w:cs="Andalus"/>
                <w:bCs/>
                <w:color w:val="002060"/>
                <w:sz w:val="22"/>
                <w:szCs w:val="22"/>
              </w:rPr>
            </w:pPr>
            <w:r w:rsidRPr="006C4F1C">
              <w:rPr>
                <w:rFonts w:ascii="Candara" w:hAnsi="Candara" w:cs="Andalus"/>
                <w:bCs/>
                <w:color w:val="002060"/>
                <w:sz w:val="22"/>
                <w:szCs w:val="22"/>
              </w:rPr>
              <w:t xml:space="preserve">Изградња Водоводне мреже у дијелу МЗ Луково (село Тачевина), повезивањем на постојећи </w:t>
            </w:r>
            <w:r w:rsidR="00FD4184" w:rsidRPr="006C4F1C">
              <w:rPr>
                <w:rFonts w:ascii="Candara" w:hAnsi="Candara" w:cs="Andalus"/>
                <w:bCs/>
                <w:color w:val="002060"/>
                <w:sz w:val="22"/>
                <w:szCs w:val="22"/>
                <w:lang w:val="sr-Cyrl-ME"/>
              </w:rPr>
              <w:t>в</w:t>
            </w:r>
            <w:r w:rsidRPr="006C4F1C">
              <w:rPr>
                <w:rFonts w:ascii="Candara" w:hAnsi="Candara" w:cs="Andalus"/>
                <w:bCs/>
                <w:color w:val="002060"/>
                <w:sz w:val="22"/>
                <w:szCs w:val="22"/>
              </w:rPr>
              <w:t>одовод.</w:t>
            </w:r>
          </w:p>
        </w:tc>
        <w:tc>
          <w:tcPr>
            <w:tcW w:w="4820" w:type="dxa"/>
            <w:tcBorders>
              <w:top w:val="single" w:sz="4" w:space="0" w:color="auto"/>
              <w:left w:val="single" w:sz="2" w:space="0" w:color="767171"/>
              <w:bottom w:val="single" w:sz="4" w:space="0" w:color="auto"/>
              <w:right w:val="single" w:sz="12" w:space="0" w:color="auto"/>
            </w:tcBorders>
            <w:shd w:val="clear" w:color="auto" w:fill="auto"/>
          </w:tcPr>
          <w:p w14:paraId="48218AD5" w14:textId="77777777" w:rsidR="009F2940" w:rsidRPr="006C4F1C" w:rsidRDefault="009F2940" w:rsidP="00362F59">
            <w:pPr>
              <w:tabs>
                <w:tab w:val="center" w:pos="4536"/>
                <w:tab w:val="right" w:pos="9072"/>
              </w:tabs>
              <w:spacing w:after="80" w:line="20" w:lineRule="atLeast"/>
              <w:jc w:val="both"/>
              <w:rPr>
                <w:rFonts w:ascii="Candara" w:hAnsi="Candara" w:cs="Andalus"/>
                <w:bCs/>
                <w:color w:val="002060"/>
                <w:sz w:val="22"/>
                <w:szCs w:val="22"/>
              </w:rPr>
            </w:pPr>
            <w:r w:rsidRPr="006C4F1C">
              <w:rPr>
                <w:rFonts w:ascii="Candara" w:hAnsi="Candara" w:cs="Andalus"/>
                <w:bCs/>
                <w:color w:val="002060"/>
                <w:sz w:val="22"/>
                <w:szCs w:val="22"/>
                <w:lang w:val="sr-Cyrl-RS"/>
              </w:rPr>
              <w:t>Изграђен је водовод</w:t>
            </w:r>
            <w:r w:rsidRPr="006C4F1C">
              <w:rPr>
                <w:rFonts w:ascii="Candara" w:hAnsi="Candara" w:cs="Andalus"/>
                <w:bCs/>
                <w:color w:val="002060"/>
                <w:sz w:val="22"/>
                <w:szCs w:val="22"/>
              </w:rPr>
              <w:t xml:space="preserve"> у селу Тачевина</w:t>
            </w:r>
            <w:r w:rsidRPr="006C4F1C">
              <w:rPr>
                <w:rFonts w:ascii="Candara" w:hAnsi="Candara" w:cs="Andalus"/>
                <w:bCs/>
                <w:color w:val="002060"/>
                <w:sz w:val="22"/>
                <w:szCs w:val="22"/>
                <w:lang w:val="sr-Cyrl-RS"/>
              </w:rPr>
              <w:t xml:space="preserve"> у дужини од 2.336 м</w:t>
            </w:r>
            <w:r w:rsidRPr="006C4F1C">
              <w:rPr>
                <w:rFonts w:ascii="Candara" w:hAnsi="Candara" w:cs="Andalus"/>
                <w:bCs/>
                <w:color w:val="002060"/>
                <w:sz w:val="22"/>
                <w:szCs w:val="22"/>
              </w:rPr>
              <w:t xml:space="preserve">, којим је обезбијеђено водоснабдијевање 15 домаћинстава села Тачевина  и Етно села. </w:t>
            </w:r>
          </w:p>
        </w:tc>
      </w:tr>
      <w:tr w:rsidR="006C4F1C" w:rsidRPr="006C4F1C" w14:paraId="7E4798E5" w14:textId="77777777" w:rsidTr="006544DB">
        <w:trPr>
          <w:cantSplit/>
          <w:trHeight w:val="247"/>
        </w:trPr>
        <w:tc>
          <w:tcPr>
            <w:tcW w:w="737" w:type="dxa"/>
            <w:vMerge/>
            <w:tcBorders>
              <w:top w:val="single" w:sz="4" w:space="0" w:color="auto"/>
              <w:left w:val="single" w:sz="12" w:space="0" w:color="auto"/>
              <w:bottom w:val="single" w:sz="12" w:space="0" w:color="auto"/>
              <w:right w:val="single" w:sz="2" w:space="0" w:color="767171"/>
            </w:tcBorders>
            <w:textDirection w:val="btLr"/>
            <w:vAlign w:val="center"/>
          </w:tcPr>
          <w:p w14:paraId="7CD389BC" w14:textId="77777777" w:rsidR="00F55651" w:rsidRPr="006C4F1C" w:rsidRDefault="00F55651" w:rsidP="003A50B5">
            <w:pPr>
              <w:tabs>
                <w:tab w:val="center" w:pos="4536"/>
                <w:tab w:val="right" w:pos="9072"/>
              </w:tabs>
              <w:spacing w:line="20" w:lineRule="atLeast"/>
              <w:jc w:val="center"/>
              <w:rPr>
                <w:rFonts w:ascii="Candara" w:hAnsi="Candara" w:cs="Andalus"/>
                <w:b/>
                <w:color w:val="002060"/>
                <w:sz w:val="22"/>
                <w:szCs w:val="22"/>
              </w:rPr>
            </w:pPr>
          </w:p>
        </w:tc>
        <w:tc>
          <w:tcPr>
            <w:tcW w:w="4493" w:type="dxa"/>
            <w:tcBorders>
              <w:top w:val="single" w:sz="4" w:space="0" w:color="auto"/>
              <w:left w:val="single" w:sz="2" w:space="0" w:color="767171"/>
              <w:bottom w:val="single" w:sz="12" w:space="0" w:color="auto"/>
              <w:right w:val="single" w:sz="2" w:space="0" w:color="767171"/>
            </w:tcBorders>
            <w:shd w:val="clear" w:color="auto" w:fill="auto"/>
          </w:tcPr>
          <w:p w14:paraId="5A57E429" w14:textId="77777777" w:rsidR="00F55651" w:rsidRPr="006C4F1C" w:rsidRDefault="00F55651" w:rsidP="003A50B5">
            <w:pPr>
              <w:tabs>
                <w:tab w:val="center" w:pos="4536"/>
                <w:tab w:val="right" w:pos="9072"/>
              </w:tabs>
              <w:spacing w:before="60" w:after="40" w:line="20" w:lineRule="atLeast"/>
              <w:jc w:val="both"/>
              <w:rPr>
                <w:rFonts w:ascii="Candara" w:hAnsi="Candara" w:cs="Andalus"/>
                <w:bCs/>
                <w:color w:val="002060"/>
                <w:sz w:val="22"/>
                <w:szCs w:val="22"/>
                <w:highlight w:val="yellow"/>
              </w:rPr>
            </w:pPr>
            <w:r w:rsidRPr="006C4F1C">
              <w:rPr>
                <w:rFonts w:ascii="Candara" w:hAnsi="Candara" w:cs="Andalus"/>
                <w:bCs/>
                <w:color w:val="002060"/>
                <w:sz w:val="22"/>
                <w:szCs w:val="22"/>
                <w:lang w:val="sr-Cyrl-RS"/>
              </w:rPr>
              <w:t>Изградња водовода у селу Куново.</w:t>
            </w:r>
          </w:p>
        </w:tc>
        <w:tc>
          <w:tcPr>
            <w:tcW w:w="4820" w:type="dxa"/>
            <w:tcBorders>
              <w:top w:val="single" w:sz="4" w:space="0" w:color="auto"/>
              <w:left w:val="single" w:sz="2" w:space="0" w:color="767171"/>
              <w:bottom w:val="single" w:sz="12" w:space="0" w:color="auto"/>
              <w:right w:val="single" w:sz="12" w:space="0" w:color="auto"/>
            </w:tcBorders>
            <w:shd w:val="clear" w:color="auto" w:fill="auto"/>
          </w:tcPr>
          <w:p w14:paraId="33B9E9B5" w14:textId="4F5EB983" w:rsidR="004D6837" w:rsidRPr="006C4F1C" w:rsidRDefault="004D6837" w:rsidP="004D6837">
            <w:pPr>
              <w:tabs>
                <w:tab w:val="center" w:pos="4536"/>
                <w:tab w:val="right" w:pos="9072"/>
              </w:tabs>
              <w:spacing w:after="80" w:line="20" w:lineRule="atLeast"/>
              <w:jc w:val="both"/>
              <w:rPr>
                <w:rFonts w:ascii="Candara" w:hAnsi="Candara" w:cs="Andalus"/>
                <w:bCs/>
                <w:color w:val="002060"/>
                <w:sz w:val="22"/>
                <w:szCs w:val="22"/>
                <w:lang w:val="sr-Latn-ME"/>
              </w:rPr>
            </w:pPr>
            <w:r w:rsidRPr="006C4F1C">
              <w:rPr>
                <w:rFonts w:ascii="Candara" w:hAnsi="Candara" w:cs="Andalus"/>
                <w:bCs/>
                <w:color w:val="002060"/>
                <w:sz w:val="22"/>
                <w:szCs w:val="22"/>
                <w:lang w:val="sr-Cyrl-RS"/>
              </w:rPr>
              <w:t xml:space="preserve">Изграђен </w:t>
            </w:r>
            <w:r w:rsidR="000C612C" w:rsidRPr="006C4F1C">
              <w:rPr>
                <w:rFonts w:ascii="Candara" w:hAnsi="Candara" w:cs="Andalus"/>
                <w:bCs/>
                <w:color w:val="002060"/>
                <w:sz w:val="22"/>
                <w:szCs w:val="22"/>
                <w:lang w:val="sr-Cyrl-RS"/>
              </w:rPr>
              <w:t xml:space="preserve">крак водовода до села Куново </w:t>
            </w:r>
            <w:r w:rsidR="00693BBE" w:rsidRPr="006C4F1C">
              <w:rPr>
                <w:rFonts w:ascii="Candara" w:hAnsi="Candara" w:cs="Andalus"/>
                <w:bCs/>
                <w:color w:val="002060"/>
                <w:sz w:val="22"/>
                <w:szCs w:val="22"/>
                <w:lang w:val="sr-Cyrl-RS"/>
              </w:rPr>
              <w:t xml:space="preserve">у дужини од 2.200 м </w:t>
            </w:r>
            <w:r w:rsidR="000C612C" w:rsidRPr="006C4F1C">
              <w:rPr>
                <w:rFonts w:ascii="Candara" w:hAnsi="Candara" w:cs="Andalus"/>
                <w:bCs/>
                <w:color w:val="002060"/>
                <w:sz w:val="22"/>
                <w:szCs w:val="22"/>
                <w:lang w:val="sr-Cyrl-RS"/>
              </w:rPr>
              <w:t>прикључе</w:t>
            </w:r>
            <w:r w:rsidR="000A3A96" w:rsidRPr="006C4F1C">
              <w:rPr>
                <w:rFonts w:ascii="Candara" w:hAnsi="Candara" w:cs="Andalus"/>
                <w:bCs/>
                <w:color w:val="002060"/>
                <w:sz w:val="22"/>
                <w:szCs w:val="22"/>
                <w:lang w:val="sr-Cyrl-RS"/>
              </w:rPr>
              <w:t>њ</w:t>
            </w:r>
            <w:r w:rsidR="000C612C" w:rsidRPr="006C4F1C">
              <w:rPr>
                <w:rFonts w:ascii="Candara" w:hAnsi="Candara" w:cs="Andalus"/>
                <w:bCs/>
                <w:color w:val="002060"/>
                <w:sz w:val="22"/>
                <w:szCs w:val="22"/>
                <w:lang w:val="sr-Cyrl-RS"/>
              </w:rPr>
              <w:t>ем на постојећи водовод у Драговољићима</w:t>
            </w:r>
            <w:r w:rsidR="000C612C" w:rsidRPr="006C4F1C">
              <w:rPr>
                <w:rFonts w:ascii="Candara" w:hAnsi="Candara" w:cs="Andalus"/>
                <w:bCs/>
                <w:color w:val="002060"/>
                <w:sz w:val="22"/>
                <w:szCs w:val="22"/>
                <w:lang w:val="sr-Latn-ME"/>
              </w:rPr>
              <w:t>.</w:t>
            </w:r>
          </w:p>
        </w:tc>
      </w:tr>
      <w:tr w:rsidR="006C4F1C" w:rsidRPr="006C4F1C" w14:paraId="49AE2B3D" w14:textId="77777777" w:rsidTr="006544DB">
        <w:trPr>
          <w:cantSplit/>
          <w:trHeight w:val="566"/>
        </w:trPr>
        <w:tc>
          <w:tcPr>
            <w:tcW w:w="737" w:type="dxa"/>
            <w:tcBorders>
              <w:top w:val="single" w:sz="12" w:space="0" w:color="auto"/>
              <w:left w:val="single" w:sz="12" w:space="0" w:color="auto"/>
              <w:bottom w:val="single" w:sz="12" w:space="0" w:color="auto"/>
              <w:right w:val="single" w:sz="2" w:space="0" w:color="767171"/>
            </w:tcBorders>
            <w:textDirection w:val="btLr"/>
            <w:vAlign w:val="center"/>
          </w:tcPr>
          <w:p w14:paraId="1BC188B9" w14:textId="77777777" w:rsidR="00F55651" w:rsidRPr="006C4F1C" w:rsidRDefault="0079744C" w:rsidP="003A50B5">
            <w:pPr>
              <w:tabs>
                <w:tab w:val="center" w:pos="4536"/>
                <w:tab w:val="right" w:pos="9072"/>
              </w:tabs>
              <w:spacing w:line="20" w:lineRule="atLeast"/>
              <w:jc w:val="center"/>
              <w:rPr>
                <w:rFonts w:ascii="Candara" w:hAnsi="Candara" w:cs="Andalus"/>
                <w:b/>
                <w:color w:val="002060"/>
                <w:sz w:val="22"/>
                <w:szCs w:val="22"/>
                <w:lang w:val="sr-Cyrl-ME"/>
              </w:rPr>
            </w:pPr>
            <w:r w:rsidRPr="006C4F1C">
              <w:rPr>
                <w:rFonts w:ascii="Candara" w:hAnsi="Candara" w:cs="Andalus"/>
                <w:b/>
                <w:color w:val="002060"/>
                <w:sz w:val="22"/>
                <w:szCs w:val="22"/>
                <w:lang w:val="sr-Cyrl-ME"/>
              </w:rPr>
              <w:t>ОСТАЛО</w:t>
            </w:r>
          </w:p>
        </w:tc>
        <w:tc>
          <w:tcPr>
            <w:tcW w:w="4493" w:type="dxa"/>
            <w:tcBorders>
              <w:top w:val="single" w:sz="12" w:space="0" w:color="auto"/>
              <w:left w:val="single" w:sz="2" w:space="0" w:color="767171"/>
              <w:bottom w:val="single" w:sz="12" w:space="0" w:color="auto"/>
              <w:right w:val="single" w:sz="2" w:space="0" w:color="767171"/>
            </w:tcBorders>
            <w:shd w:val="clear" w:color="auto" w:fill="auto"/>
          </w:tcPr>
          <w:p w14:paraId="6AA6DAAD" w14:textId="77777777" w:rsidR="00F55651" w:rsidRPr="006C4F1C" w:rsidRDefault="00F55651" w:rsidP="00F55651">
            <w:pPr>
              <w:pStyle w:val="ListParagraph"/>
              <w:spacing w:before="60" w:after="60" w:line="20" w:lineRule="atLeast"/>
              <w:ind w:left="0"/>
              <w:jc w:val="both"/>
              <w:rPr>
                <w:rFonts w:ascii="Candara" w:hAnsi="Candara" w:cs="Andalus"/>
                <w:b/>
                <w:i/>
                <w:color w:val="002060"/>
                <w:u w:val="single"/>
                <w:lang w:val="sr-Latn-CS"/>
              </w:rPr>
            </w:pPr>
            <w:r w:rsidRPr="006C4F1C">
              <w:rPr>
                <w:rFonts w:ascii="Candara" w:hAnsi="Candara" w:cs="Andalus"/>
                <w:b/>
                <w:i/>
                <w:color w:val="002060"/>
                <w:u w:val="single"/>
                <w:lang w:val="sr-Latn-CS"/>
              </w:rPr>
              <w:t>Изградња расвјете</w:t>
            </w:r>
          </w:p>
          <w:p w14:paraId="1E2004E7" w14:textId="77777777" w:rsidR="00F55651" w:rsidRPr="006C4F1C" w:rsidRDefault="00F55651" w:rsidP="003A50B5">
            <w:pPr>
              <w:tabs>
                <w:tab w:val="center" w:pos="4536"/>
                <w:tab w:val="right" w:pos="9072"/>
              </w:tabs>
              <w:spacing w:before="60" w:after="60" w:line="20" w:lineRule="atLeast"/>
              <w:jc w:val="both"/>
              <w:rPr>
                <w:rFonts w:ascii="Candara" w:hAnsi="Candara" w:cs="Andalus"/>
                <w:b/>
                <w:i/>
                <w:color w:val="002060"/>
                <w:sz w:val="22"/>
                <w:szCs w:val="22"/>
                <w:u w:val="single"/>
                <w:lang w:val="sr-Cyrl-RS"/>
              </w:rPr>
            </w:pPr>
            <w:r w:rsidRPr="006C4F1C">
              <w:rPr>
                <w:rFonts w:ascii="Candara" w:hAnsi="Candara" w:cs="Andalus"/>
                <w:bCs/>
                <w:color w:val="002060"/>
                <w:sz w:val="22"/>
                <w:szCs w:val="22"/>
              </w:rPr>
              <w:t>Изградња уличне расвјете у Лукову и Границама</w:t>
            </w:r>
            <w:r w:rsidRPr="006C4F1C">
              <w:rPr>
                <w:rFonts w:ascii="Candara" w:hAnsi="Candara" w:cs="Andalus"/>
                <w:bCs/>
                <w:color w:val="002060"/>
                <w:sz w:val="22"/>
                <w:szCs w:val="22"/>
                <w:lang w:val="sr-Cyrl-RS"/>
              </w:rPr>
              <w:t>.</w:t>
            </w:r>
          </w:p>
        </w:tc>
        <w:tc>
          <w:tcPr>
            <w:tcW w:w="4820" w:type="dxa"/>
            <w:tcBorders>
              <w:top w:val="single" w:sz="12" w:space="0" w:color="auto"/>
              <w:left w:val="single" w:sz="2" w:space="0" w:color="767171"/>
              <w:bottom w:val="single" w:sz="12" w:space="0" w:color="auto"/>
              <w:right w:val="single" w:sz="12" w:space="0" w:color="auto"/>
            </w:tcBorders>
            <w:shd w:val="clear" w:color="auto" w:fill="auto"/>
          </w:tcPr>
          <w:p w14:paraId="4D68D487" w14:textId="77777777" w:rsidR="00F55651" w:rsidRPr="006C4F1C" w:rsidRDefault="00F55651" w:rsidP="003A50B5">
            <w:pPr>
              <w:tabs>
                <w:tab w:val="center" w:pos="4536"/>
                <w:tab w:val="right" w:pos="9072"/>
              </w:tabs>
              <w:spacing w:before="60" w:after="60" w:line="20" w:lineRule="atLeast"/>
              <w:jc w:val="both"/>
              <w:rPr>
                <w:rFonts w:ascii="Candara" w:hAnsi="Candara" w:cs="Andalus"/>
                <w:color w:val="002060"/>
                <w:sz w:val="22"/>
                <w:szCs w:val="22"/>
              </w:rPr>
            </w:pPr>
          </w:p>
        </w:tc>
      </w:tr>
    </w:tbl>
    <w:p w14:paraId="39BDA817" w14:textId="77777777" w:rsidR="001E318C" w:rsidRPr="006C4F1C" w:rsidRDefault="001E318C" w:rsidP="006100EC">
      <w:pPr>
        <w:spacing w:line="20" w:lineRule="atLeast"/>
        <w:rPr>
          <w:rFonts w:ascii="Candara" w:hAnsi="Candara"/>
          <w:color w:val="002060"/>
          <w:sz w:val="22"/>
          <w:szCs w:val="22"/>
        </w:rPr>
      </w:pPr>
    </w:p>
    <w:p w14:paraId="3BE64788" w14:textId="77777777" w:rsidR="00CF7161" w:rsidRPr="006C4F1C" w:rsidRDefault="00CF7161" w:rsidP="006100EC">
      <w:pPr>
        <w:spacing w:line="20" w:lineRule="atLeast"/>
        <w:rPr>
          <w:rFonts w:ascii="Candara" w:hAnsi="Candara"/>
          <w:color w:val="002060"/>
          <w:sz w:val="22"/>
          <w:szCs w:val="22"/>
        </w:rPr>
      </w:pPr>
    </w:p>
    <w:p w14:paraId="0C5309B2" w14:textId="77777777" w:rsidR="00CF7161" w:rsidRPr="006C4F1C" w:rsidRDefault="00CF7161" w:rsidP="006100EC">
      <w:pPr>
        <w:spacing w:line="20" w:lineRule="atLeast"/>
        <w:rPr>
          <w:rFonts w:ascii="Candara" w:hAnsi="Candara"/>
          <w:color w:val="002060"/>
          <w:sz w:val="22"/>
          <w:szCs w:val="22"/>
        </w:rPr>
      </w:pPr>
    </w:p>
    <w:p w14:paraId="68A7AA9B" w14:textId="77777777" w:rsidR="00CF7161" w:rsidRPr="006C4F1C" w:rsidRDefault="00CF7161" w:rsidP="006100EC">
      <w:pPr>
        <w:spacing w:line="20" w:lineRule="atLeast"/>
        <w:rPr>
          <w:rFonts w:ascii="Candara" w:hAnsi="Candara"/>
          <w:color w:val="002060"/>
          <w:sz w:val="22"/>
          <w:szCs w:val="22"/>
        </w:rPr>
      </w:pPr>
    </w:p>
    <w:p w14:paraId="0348FE50" w14:textId="77777777" w:rsidR="00CF7161" w:rsidRPr="006C4F1C" w:rsidRDefault="00CF7161" w:rsidP="006100EC">
      <w:pPr>
        <w:spacing w:line="20" w:lineRule="atLeast"/>
        <w:rPr>
          <w:rFonts w:ascii="Candara" w:hAnsi="Candara"/>
          <w:color w:val="002060"/>
          <w:sz w:val="22"/>
          <w:szCs w:val="22"/>
        </w:rPr>
      </w:pPr>
    </w:p>
    <w:p w14:paraId="2250FC29" w14:textId="77777777" w:rsidR="00CF7161" w:rsidRPr="006C4F1C" w:rsidRDefault="00CF7161" w:rsidP="006100EC">
      <w:pPr>
        <w:spacing w:line="20" w:lineRule="atLeast"/>
        <w:rPr>
          <w:rFonts w:ascii="Candara" w:hAnsi="Candara"/>
          <w:color w:val="002060"/>
          <w:sz w:val="22"/>
          <w:szCs w:val="22"/>
        </w:rPr>
      </w:pPr>
    </w:p>
    <w:p w14:paraId="17E6741C" w14:textId="77777777" w:rsidR="00CF7161" w:rsidRPr="006C4F1C" w:rsidRDefault="00CF7161" w:rsidP="006100EC">
      <w:pPr>
        <w:spacing w:line="20" w:lineRule="atLeast"/>
        <w:rPr>
          <w:rFonts w:ascii="Candara" w:hAnsi="Candara"/>
          <w:color w:val="002060"/>
          <w:sz w:val="22"/>
          <w:szCs w:val="22"/>
        </w:rPr>
      </w:pPr>
    </w:p>
    <w:p w14:paraId="7F011E06" w14:textId="77777777" w:rsidR="00CF7161" w:rsidRPr="006C4F1C" w:rsidRDefault="00CF7161" w:rsidP="006100EC">
      <w:pPr>
        <w:spacing w:line="20" w:lineRule="atLeast"/>
        <w:rPr>
          <w:rFonts w:ascii="Candara" w:hAnsi="Candara"/>
          <w:color w:val="002060"/>
          <w:sz w:val="22"/>
          <w:szCs w:val="22"/>
        </w:rPr>
      </w:pPr>
    </w:p>
    <w:p w14:paraId="68E9D3CC" w14:textId="77777777" w:rsidR="00CF7161" w:rsidRPr="006C4F1C" w:rsidRDefault="00CF7161" w:rsidP="006100EC">
      <w:pPr>
        <w:spacing w:line="20" w:lineRule="atLeast"/>
        <w:rPr>
          <w:rFonts w:ascii="Candara" w:hAnsi="Candara"/>
          <w:color w:val="002060"/>
          <w:sz w:val="22"/>
          <w:szCs w:val="22"/>
        </w:rPr>
      </w:pPr>
    </w:p>
    <w:p w14:paraId="6D6F309E" w14:textId="77777777" w:rsidR="00CF7161" w:rsidRPr="006C4F1C" w:rsidRDefault="00CF7161" w:rsidP="006100EC">
      <w:pPr>
        <w:spacing w:line="20" w:lineRule="atLeast"/>
        <w:rPr>
          <w:rFonts w:ascii="Candara" w:hAnsi="Candara"/>
          <w:color w:val="002060"/>
          <w:sz w:val="22"/>
          <w:szCs w:val="22"/>
        </w:rPr>
      </w:pPr>
    </w:p>
    <w:p w14:paraId="5DA912BC" w14:textId="77777777" w:rsidR="00CF7161" w:rsidRPr="006C4F1C" w:rsidRDefault="00CF7161" w:rsidP="006100EC">
      <w:pPr>
        <w:spacing w:line="20" w:lineRule="atLeast"/>
        <w:rPr>
          <w:rFonts w:ascii="Candara" w:hAnsi="Candara"/>
          <w:color w:val="002060"/>
          <w:sz w:val="22"/>
          <w:szCs w:val="22"/>
        </w:rPr>
      </w:pPr>
    </w:p>
    <w:p w14:paraId="3A40A185" w14:textId="77777777" w:rsidR="00CF7161" w:rsidRPr="006C4F1C" w:rsidRDefault="00CF7161" w:rsidP="006100EC">
      <w:pPr>
        <w:spacing w:line="20" w:lineRule="atLeast"/>
        <w:rPr>
          <w:rFonts w:ascii="Candara" w:hAnsi="Candara"/>
          <w:color w:val="002060"/>
          <w:sz w:val="22"/>
          <w:szCs w:val="22"/>
        </w:rPr>
      </w:pPr>
    </w:p>
    <w:p w14:paraId="5C814262" w14:textId="77777777" w:rsidR="00CF7161" w:rsidRPr="006C4F1C" w:rsidRDefault="00CF7161" w:rsidP="006100EC">
      <w:pPr>
        <w:spacing w:line="20" w:lineRule="atLeast"/>
        <w:rPr>
          <w:rFonts w:ascii="Candara" w:hAnsi="Candara"/>
          <w:color w:val="002060"/>
          <w:sz w:val="22"/>
          <w:szCs w:val="22"/>
        </w:rPr>
      </w:pPr>
    </w:p>
    <w:p w14:paraId="65DC85FC" w14:textId="77777777" w:rsidR="0069732D" w:rsidRPr="006C4F1C" w:rsidRDefault="0069732D" w:rsidP="006100EC">
      <w:pPr>
        <w:spacing w:line="20" w:lineRule="atLeast"/>
        <w:rPr>
          <w:rFonts w:ascii="Candara" w:hAnsi="Candara"/>
          <w:color w:val="002060"/>
          <w:sz w:val="22"/>
          <w:szCs w:val="22"/>
        </w:rPr>
      </w:pPr>
    </w:p>
    <w:p w14:paraId="580D1353" w14:textId="77777777" w:rsidR="0069732D" w:rsidRPr="006C4F1C" w:rsidRDefault="0069732D" w:rsidP="006100EC">
      <w:pPr>
        <w:spacing w:line="20" w:lineRule="atLeast"/>
        <w:rPr>
          <w:rFonts w:ascii="Candara" w:hAnsi="Candara"/>
          <w:color w:val="002060"/>
          <w:sz w:val="22"/>
          <w:szCs w:val="22"/>
        </w:rPr>
      </w:pPr>
    </w:p>
    <w:p w14:paraId="08AB3DE2" w14:textId="77777777" w:rsidR="0069732D" w:rsidRPr="006C4F1C" w:rsidRDefault="0069732D" w:rsidP="006100EC">
      <w:pPr>
        <w:spacing w:line="20" w:lineRule="atLeast"/>
        <w:rPr>
          <w:rFonts w:ascii="Candara" w:hAnsi="Candara"/>
          <w:color w:val="002060"/>
          <w:sz w:val="22"/>
          <w:szCs w:val="22"/>
        </w:rPr>
      </w:pPr>
    </w:p>
    <w:p w14:paraId="2C71BBB4" w14:textId="77777777" w:rsidR="00CF7161" w:rsidRPr="006C4F1C" w:rsidRDefault="00CF7161" w:rsidP="006100EC">
      <w:pPr>
        <w:spacing w:line="20" w:lineRule="atLeast"/>
        <w:rPr>
          <w:rFonts w:ascii="Candara" w:hAnsi="Candara"/>
          <w:color w:val="002060"/>
          <w:sz w:val="22"/>
          <w:szCs w:val="22"/>
        </w:rPr>
      </w:pPr>
    </w:p>
    <w:p w14:paraId="406B8370" w14:textId="77777777" w:rsidR="0079744C" w:rsidRDefault="0079744C" w:rsidP="006100EC">
      <w:pPr>
        <w:spacing w:line="20" w:lineRule="atLeast"/>
        <w:rPr>
          <w:rFonts w:ascii="Candara" w:hAnsi="Candara"/>
          <w:color w:val="002060"/>
          <w:sz w:val="22"/>
          <w:szCs w:val="22"/>
        </w:rPr>
      </w:pPr>
    </w:p>
    <w:p w14:paraId="1E709403" w14:textId="77777777" w:rsidR="006544DB" w:rsidRDefault="006544DB" w:rsidP="006100EC">
      <w:pPr>
        <w:spacing w:line="20" w:lineRule="atLeast"/>
        <w:rPr>
          <w:rFonts w:ascii="Candara" w:hAnsi="Candara"/>
          <w:color w:val="002060"/>
          <w:sz w:val="22"/>
          <w:szCs w:val="22"/>
        </w:rPr>
      </w:pPr>
    </w:p>
    <w:p w14:paraId="5FEAFBA6" w14:textId="77777777" w:rsidR="006544DB" w:rsidRDefault="006544DB" w:rsidP="006100EC">
      <w:pPr>
        <w:spacing w:line="20" w:lineRule="atLeast"/>
        <w:rPr>
          <w:rFonts w:ascii="Candara" w:hAnsi="Candara"/>
          <w:color w:val="002060"/>
          <w:sz w:val="22"/>
          <w:szCs w:val="22"/>
        </w:rPr>
      </w:pPr>
    </w:p>
    <w:p w14:paraId="54C4F0DC" w14:textId="77777777" w:rsidR="006544DB" w:rsidRDefault="006544DB" w:rsidP="006100EC">
      <w:pPr>
        <w:spacing w:line="20" w:lineRule="atLeast"/>
        <w:rPr>
          <w:rFonts w:ascii="Candara" w:hAnsi="Candara"/>
          <w:color w:val="002060"/>
          <w:sz w:val="22"/>
          <w:szCs w:val="22"/>
        </w:rPr>
      </w:pPr>
    </w:p>
    <w:p w14:paraId="225914CB" w14:textId="77777777" w:rsidR="006544DB" w:rsidRPr="006C4F1C" w:rsidRDefault="006544DB" w:rsidP="006100EC">
      <w:pPr>
        <w:spacing w:line="20" w:lineRule="atLeast"/>
        <w:rPr>
          <w:rFonts w:ascii="Candara" w:hAnsi="Candara"/>
          <w:color w:val="002060"/>
          <w:sz w:val="22"/>
          <w:szCs w:val="22"/>
        </w:rPr>
      </w:pPr>
    </w:p>
    <w:p w14:paraId="779E3387" w14:textId="77777777" w:rsidR="0079744C" w:rsidRPr="006C4F1C" w:rsidRDefault="0079744C" w:rsidP="006100EC">
      <w:pPr>
        <w:spacing w:line="20" w:lineRule="atLeast"/>
        <w:rPr>
          <w:rFonts w:ascii="Candara" w:hAnsi="Candara"/>
          <w:color w:val="002060"/>
          <w:sz w:val="22"/>
          <w:szCs w:val="22"/>
        </w:rPr>
      </w:pPr>
    </w:p>
    <w:p w14:paraId="0B2BCC10" w14:textId="77777777" w:rsidR="00CF7161" w:rsidRPr="006C4F1C" w:rsidRDefault="00CF7161" w:rsidP="006100EC">
      <w:pPr>
        <w:spacing w:line="20" w:lineRule="atLeast"/>
        <w:rPr>
          <w:rFonts w:ascii="Candara" w:hAnsi="Candara"/>
          <w:color w:val="002060"/>
          <w:sz w:val="22"/>
          <w:szCs w:val="22"/>
        </w:rPr>
      </w:pPr>
    </w:p>
    <w:tbl>
      <w:tblPr>
        <w:tblW w:w="9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737"/>
        <w:gridCol w:w="4210"/>
        <w:gridCol w:w="4961"/>
      </w:tblGrid>
      <w:tr w:rsidR="009F2940" w:rsidRPr="006C4F1C" w14:paraId="58501D2C" w14:textId="77777777" w:rsidTr="00F345A2">
        <w:trPr>
          <w:trHeight w:val="454"/>
        </w:trPr>
        <w:tc>
          <w:tcPr>
            <w:tcW w:w="9908" w:type="dxa"/>
            <w:gridSpan w:val="3"/>
            <w:tcBorders>
              <w:top w:val="single" w:sz="12" w:space="0" w:color="auto"/>
              <w:left w:val="single" w:sz="12" w:space="0" w:color="auto"/>
              <w:bottom w:val="single" w:sz="12" w:space="0" w:color="auto"/>
              <w:right w:val="single" w:sz="12" w:space="0" w:color="auto"/>
            </w:tcBorders>
            <w:shd w:val="clear" w:color="auto" w:fill="DEEAF6" w:themeFill="accent1" w:themeFillTint="33"/>
            <w:vAlign w:val="center"/>
          </w:tcPr>
          <w:p w14:paraId="7FA782C1" w14:textId="77777777" w:rsidR="009F2940" w:rsidRPr="006C4F1C" w:rsidRDefault="009F2940" w:rsidP="006100EC">
            <w:pPr>
              <w:tabs>
                <w:tab w:val="center" w:pos="4536"/>
                <w:tab w:val="right" w:pos="9072"/>
              </w:tabs>
              <w:spacing w:line="20" w:lineRule="atLeast"/>
              <w:jc w:val="center"/>
              <w:rPr>
                <w:rFonts w:ascii="Candara" w:hAnsi="Candara" w:cs="Andalus"/>
                <w:b/>
                <w:color w:val="002060"/>
                <w:sz w:val="22"/>
                <w:szCs w:val="22"/>
              </w:rPr>
            </w:pPr>
            <w:r w:rsidRPr="006C4F1C">
              <w:rPr>
                <w:rFonts w:ascii="Candara" w:hAnsi="Candara" w:cs="Andalus"/>
                <w:b/>
                <w:color w:val="002060"/>
                <w:sz w:val="22"/>
                <w:szCs w:val="22"/>
              </w:rPr>
              <w:lastRenderedPageBreak/>
              <w:t>МЗ   Ж У П А    Н И К Ш И Ћ К А</w:t>
            </w:r>
          </w:p>
        </w:tc>
      </w:tr>
      <w:tr w:rsidR="009F2940" w:rsidRPr="006C4F1C" w14:paraId="76EFD8AE" w14:textId="77777777" w:rsidTr="00F345A2">
        <w:trPr>
          <w:trHeight w:val="454"/>
        </w:trPr>
        <w:tc>
          <w:tcPr>
            <w:tcW w:w="9908"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14:paraId="147C12F4" w14:textId="77777777" w:rsidR="009F2940" w:rsidRPr="006C4F1C" w:rsidRDefault="009F2940" w:rsidP="006100EC">
            <w:pPr>
              <w:tabs>
                <w:tab w:val="center" w:pos="4536"/>
                <w:tab w:val="right" w:pos="9072"/>
              </w:tabs>
              <w:spacing w:line="20" w:lineRule="atLeast"/>
              <w:jc w:val="center"/>
              <w:rPr>
                <w:rFonts w:ascii="Candara" w:hAnsi="Candara" w:cs="Andalus"/>
                <w:b/>
                <w:color w:val="002060"/>
                <w:sz w:val="22"/>
                <w:szCs w:val="22"/>
              </w:rPr>
            </w:pPr>
            <w:r w:rsidRPr="006C4F1C">
              <w:rPr>
                <w:rFonts w:ascii="Candara" w:hAnsi="Candara"/>
                <w:b/>
                <w:color w:val="002060"/>
                <w:sz w:val="22"/>
                <w:szCs w:val="22"/>
              </w:rPr>
              <w:t>Обухвата насеља: Заград, Кута, Бјелошевина, Мораково, Дучице, Васиљевићи, Миоље Поље, Старо Село, Ливеровићи, Облатно, Бастаји, Царине и Југовићи</w:t>
            </w:r>
          </w:p>
        </w:tc>
      </w:tr>
      <w:tr w:rsidR="009F2940" w:rsidRPr="006C4F1C" w14:paraId="6DA6B01B" w14:textId="77777777" w:rsidTr="008C793A">
        <w:trPr>
          <w:trHeight w:val="397"/>
        </w:trPr>
        <w:tc>
          <w:tcPr>
            <w:tcW w:w="737" w:type="dxa"/>
            <w:tcBorders>
              <w:top w:val="single" w:sz="12" w:space="0" w:color="auto"/>
              <w:left w:val="single" w:sz="12" w:space="0" w:color="auto"/>
              <w:bottom w:val="single" w:sz="8" w:space="0" w:color="auto"/>
              <w:right w:val="single" w:sz="2" w:space="0" w:color="767171"/>
            </w:tcBorders>
            <w:shd w:val="clear" w:color="auto" w:fill="auto"/>
            <w:vAlign w:val="center"/>
          </w:tcPr>
          <w:p w14:paraId="6A587455" w14:textId="77777777" w:rsidR="009F2940" w:rsidRPr="006C4F1C" w:rsidRDefault="009F2940" w:rsidP="003A50B5">
            <w:pPr>
              <w:tabs>
                <w:tab w:val="center" w:pos="4536"/>
                <w:tab w:val="right" w:pos="9072"/>
              </w:tabs>
              <w:spacing w:line="20" w:lineRule="atLeast"/>
              <w:jc w:val="center"/>
              <w:rPr>
                <w:rFonts w:ascii="Candara" w:hAnsi="Candara" w:cs="Andalus"/>
                <w:color w:val="002060"/>
                <w:sz w:val="22"/>
                <w:szCs w:val="22"/>
              </w:rPr>
            </w:pPr>
          </w:p>
        </w:tc>
        <w:tc>
          <w:tcPr>
            <w:tcW w:w="4210" w:type="dxa"/>
            <w:tcBorders>
              <w:top w:val="single" w:sz="12" w:space="0" w:color="auto"/>
              <w:left w:val="single" w:sz="2" w:space="0" w:color="767171"/>
              <w:bottom w:val="single" w:sz="8" w:space="0" w:color="auto"/>
              <w:right w:val="single" w:sz="2" w:space="0" w:color="767171"/>
            </w:tcBorders>
            <w:shd w:val="clear" w:color="auto" w:fill="auto"/>
            <w:vAlign w:val="center"/>
          </w:tcPr>
          <w:p w14:paraId="5E73DB16" w14:textId="77777777" w:rsidR="009F2940" w:rsidRPr="006C4F1C" w:rsidRDefault="00093071" w:rsidP="003A50B5">
            <w:pPr>
              <w:tabs>
                <w:tab w:val="center" w:pos="4536"/>
                <w:tab w:val="right" w:pos="9072"/>
              </w:tabs>
              <w:spacing w:line="20" w:lineRule="atLeast"/>
              <w:jc w:val="center"/>
              <w:rPr>
                <w:rFonts w:ascii="Candara" w:hAnsi="Candara" w:cs="Andalus"/>
                <w:b/>
                <w:color w:val="002060"/>
                <w:sz w:val="22"/>
                <w:szCs w:val="22"/>
              </w:rPr>
            </w:pPr>
            <w:r w:rsidRPr="006C4F1C">
              <w:rPr>
                <w:rFonts w:ascii="Candara" w:hAnsi="Candara" w:cs="Andalus"/>
                <w:b/>
                <w:color w:val="002060"/>
                <w:sz w:val="22"/>
                <w:szCs w:val="22"/>
              </w:rPr>
              <w:t>ЗАХТЈЕВИ ГРАЂАНА</w:t>
            </w:r>
          </w:p>
        </w:tc>
        <w:tc>
          <w:tcPr>
            <w:tcW w:w="4961" w:type="dxa"/>
            <w:tcBorders>
              <w:top w:val="single" w:sz="12" w:space="0" w:color="auto"/>
              <w:left w:val="single" w:sz="2" w:space="0" w:color="767171"/>
              <w:bottom w:val="single" w:sz="8" w:space="0" w:color="auto"/>
              <w:right w:val="single" w:sz="12" w:space="0" w:color="auto"/>
            </w:tcBorders>
            <w:shd w:val="clear" w:color="auto" w:fill="auto"/>
            <w:vAlign w:val="center"/>
          </w:tcPr>
          <w:p w14:paraId="1DA8BEA6" w14:textId="77777777" w:rsidR="009F2940" w:rsidRPr="006C4F1C" w:rsidRDefault="009F2940" w:rsidP="003A50B5">
            <w:pPr>
              <w:tabs>
                <w:tab w:val="center" w:pos="4536"/>
                <w:tab w:val="right" w:pos="9072"/>
              </w:tabs>
              <w:spacing w:line="20" w:lineRule="atLeast"/>
              <w:jc w:val="center"/>
              <w:rPr>
                <w:rFonts w:ascii="Candara" w:hAnsi="Candara" w:cs="Andalus"/>
                <w:b/>
                <w:color w:val="002060"/>
                <w:sz w:val="22"/>
                <w:szCs w:val="22"/>
              </w:rPr>
            </w:pPr>
            <w:r w:rsidRPr="006C4F1C">
              <w:rPr>
                <w:rFonts w:ascii="Candara" w:hAnsi="Candara" w:cs="Andalus"/>
                <w:b/>
                <w:color w:val="002060"/>
                <w:sz w:val="22"/>
                <w:szCs w:val="22"/>
              </w:rPr>
              <w:t>РЕАЛИЗОВАНО  2020.</w:t>
            </w:r>
          </w:p>
        </w:tc>
      </w:tr>
      <w:tr w:rsidR="008C793A" w:rsidRPr="006C4F1C" w14:paraId="4E86D505" w14:textId="77777777" w:rsidTr="008C793A">
        <w:trPr>
          <w:cantSplit/>
          <w:trHeight w:val="850"/>
        </w:trPr>
        <w:tc>
          <w:tcPr>
            <w:tcW w:w="737" w:type="dxa"/>
            <w:vMerge w:val="restart"/>
            <w:tcBorders>
              <w:top w:val="single" w:sz="8" w:space="0" w:color="auto"/>
              <w:left w:val="single" w:sz="12" w:space="0" w:color="auto"/>
              <w:right w:val="single" w:sz="2" w:space="0" w:color="3B3838"/>
            </w:tcBorders>
            <w:shd w:val="clear" w:color="auto" w:fill="auto"/>
            <w:textDirection w:val="btLr"/>
            <w:vAlign w:val="center"/>
          </w:tcPr>
          <w:p w14:paraId="2EBEF8CA" w14:textId="77777777" w:rsidR="008C793A" w:rsidRPr="006C4F1C" w:rsidRDefault="008C793A" w:rsidP="003A50B5">
            <w:pPr>
              <w:tabs>
                <w:tab w:val="center" w:pos="4536"/>
                <w:tab w:val="right" w:pos="9072"/>
              </w:tabs>
              <w:spacing w:line="20" w:lineRule="atLeast"/>
              <w:jc w:val="center"/>
              <w:rPr>
                <w:rFonts w:ascii="Candara" w:hAnsi="Candara" w:cs="Andalus"/>
                <w:b/>
                <w:color w:val="002060"/>
                <w:sz w:val="22"/>
                <w:szCs w:val="22"/>
              </w:rPr>
            </w:pPr>
            <w:r w:rsidRPr="006C4F1C">
              <w:rPr>
                <w:rFonts w:ascii="Candara" w:hAnsi="Candara" w:cs="Andalus"/>
                <w:b/>
                <w:color w:val="002060"/>
                <w:sz w:val="22"/>
                <w:szCs w:val="22"/>
              </w:rPr>
              <w:t>САОБРАЋАЈНИЦЕ</w:t>
            </w:r>
          </w:p>
        </w:tc>
        <w:tc>
          <w:tcPr>
            <w:tcW w:w="4210" w:type="dxa"/>
            <w:tcBorders>
              <w:top w:val="single" w:sz="8" w:space="0" w:color="auto"/>
              <w:left w:val="single" w:sz="2" w:space="0" w:color="3B3838"/>
              <w:bottom w:val="single" w:sz="2" w:space="0" w:color="3B3838"/>
              <w:right w:val="single" w:sz="2" w:space="0" w:color="3B3838"/>
            </w:tcBorders>
            <w:shd w:val="clear" w:color="auto" w:fill="auto"/>
          </w:tcPr>
          <w:p w14:paraId="6F5B3652" w14:textId="77777777" w:rsidR="008C793A" w:rsidRPr="006C4F1C" w:rsidRDefault="008C793A" w:rsidP="00B95385">
            <w:pPr>
              <w:tabs>
                <w:tab w:val="center" w:pos="4536"/>
                <w:tab w:val="right" w:pos="9072"/>
              </w:tabs>
              <w:spacing w:before="40" w:after="120" w:line="20" w:lineRule="atLeast"/>
              <w:jc w:val="both"/>
              <w:rPr>
                <w:rFonts w:ascii="Candara" w:hAnsi="Candara" w:cs="Andalus"/>
                <w:b/>
                <w:i/>
                <w:color w:val="002060"/>
                <w:sz w:val="22"/>
                <w:szCs w:val="22"/>
                <w:u w:val="single"/>
              </w:rPr>
            </w:pPr>
            <w:r w:rsidRPr="006C4F1C">
              <w:rPr>
                <w:rFonts w:ascii="Candara" w:hAnsi="Candara" w:cs="Andalus"/>
                <w:b/>
                <w:i/>
                <w:color w:val="002060"/>
                <w:sz w:val="22"/>
                <w:szCs w:val="22"/>
                <w:u w:val="single"/>
              </w:rPr>
              <w:t>Асфлатирање и реконструкција  путева</w:t>
            </w:r>
          </w:p>
          <w:p w14:paraId="193FD8EF" w14:textId="77777777" w:rsidR="008C793A" w:rsidRPr="006C4F1C" w:rsidRDefault="008C793A" w:rsidP="00B95385">
            <w:pPr>
              <w:pStyle w:val="ListParagraph"/>
              <w:spacing w:before="40" w:after="60" w:line="20" w:lineRule="atLeast"/>
              <w:ind w:left="0"/>
              <w:jc w:val="both"/>
              <w:rPr>
                <w:rFonts w:ascii="Candara" w:hAnsi="Candara" w:cs="Andalus"/>
                <w:b/>
                <w:i/>
                <w:color w:val="002060"/>
                <w:u w:val="single"/>
                <w:lang w:val="sr-Cyrl-RS"/>
              </w:rPr>
            </w:pPr>
            <w:r w:rsidRPr="006C4F1C">
              <w:rPr>
                <w:rFonts w:ascii="Candara" w:hAnsi="Candara"/>
                <w:color w:val="002060"/>
                <w:lang w:val="sr-Latn-ME"/>
              </w:rPr>
              <w:t>Реконструкција локалног пута Л-1 Рубежа – Мораково.</w:t>
            </w:r>
          </w:p>
        </w:tc>
        <w:tc>
          <w:tcPr>
            <w:tcW w:w="4961" w:type="dxa"/>
            <w:tcBorders>
              <w:top w:val="single" w:sz="8" w:space="0" w:color="auto"/>
              <w:left w:val="single" w:sz="2" w:space="0" w:color="3B3838"/>
              <w:bottom w:val="single" w:sz="2" w:space="0" w:color="3B3838"/>
              <w:right w:val="single" w:sz="12" w:space="0" w:color="auto"/>
            </w:tcBorders>
            <w:shd w:val="clear" w:color="auto" w:fill="auto"/>
          </w:tcPr>
          <w:p w14:paraId="41720717" w14:textId="77777777" w:rsidR="008C793A" w:rsidRPr="006C4F1C" w:rsidRDefault="008C793A" w:rsidP="00B95385">
            <w:pPr>
              <w:spacing w:before="40" w:line="20" w:lineRule="atLeast"/>
              <w:jc w:val="both"/>
              <w:rPr>
                <w:rFonts w:ascii="Candara" w:hAnsi="Candara" w:cs="Andalus"/>
                <w:color w:val="002060"/>
                <w:sz w:val="22"/>
                <w:szCs w:val="22"/>
                <w:lang w:val="sr-Latn-ME"/>
              </w:rPr>
            </w:pPr>
            <w:r w:rsidRPr="006C4F1C">
              <w:rPr>
                <w:rFonts w:ascii="Candara" w:eastAsia="Calibri" w:hAnsi="Candara"/>
                <w:color w:val="002060"/>
                <w:sz w:val="22"/>
                <w:szCs w:val="22"/>
                <w:lang w:val="sr-Cyrl-RS" w:eastAsia="x-none"/>
              </w:rPr>
              <w:t>Извршена је реконструкција преостале дионице локалног пута Л-1 Рубежа – Мораково, од Коњевог дола до раскрснице са путем Л-7 Крстоваче – Облатно – Заград.</w:t>
            </w:r>
          </w:p>
        </w:tc>
      </w:tr>
      <w:tr w:rsidR="008C793A" w:rsidRPr="006C4F1C" w14:paraId="7D8CE314" w14:textId="77777777" w:rsidTr="008C793A">
        <w:trPr>
          <w:cantSplit/>
          <w:trHeight w:val="850"/>
        </w:trPr>
        <w:tc>
          <w:tcPr>
            <w:tcW w:w="737" w:type="dxa"/>
            <w:vMerge/>
            <w:tcBorders>
              <w:left w:val="single" w:sz="12" w:space="0" w:color="auto"/>
              <w:right w:val="single" w:sz="2" w:space="0" w:color="3B3838"/>
            </w:tcBorders>
            <w:shd w:val="clear" w:color="auto" w:fill="auto"/>
            <w:textDirection w:val="btLr"/>
            <w:vAlign w:val="center"/>
          </w:tcPr>
          <w:p w14:paraId="25A70E97" w14:textId="77777777" w:rsidR="008C793A" w:rsidRPr="006C4F1C" w:rsidRDefault="008C793A" w:rsidP="003A50B5">
            <w:pPr>
              <w:tabs>
                <w:tab w:val="center" w:pos="4536"/>
                <w:tab w:val="right" w:pos="9072"/>
              </w:tabs>
              <w:spacing w:line="20" w:lineRule="atLeast"/>
              <w:jc w:val="center"/>
              <w:rPr>
                <w:rFonts w:ascii="Candara" w:hAnsi="Candara" w:cs="Andalus"/>
                <w:b/>
                <w:color w:val="002060"/>
                <w:sz w:val="22"/>
                <w:szCs w:val="22"/>
              </w:rPr>
            </w:pPr>
          </w:p>
        </w:tc>
        <w:tc>
          <w:tcPr>
            <w:tcW w:w="4210" w:type="dxa"/>
            <w:tcBorders>
              <w:top w:val="single" w:sz="2" w:space="0" w:color="3B3838"/>
              <w:left w:val="single" w:sz="2" w:space="0" w:color="3B3838"/>
              <w:bottom w:val="single" w:sz="4" w:space="0" w:color="3B3838"/>
              <w:right w:val="single" w:sz="2" w:space="0" w:color="3B3838"/>
            </w:tcBorders>
            <w:shd w:val="clear" w:color="auto" w:fill="auto"/>
          </w:tcPr>
          <w:p w14:paraId="14E76E4E" w14:textId="77777777" w:rsidR="008C793A" w:rsidRPr="006C4F1C" w:rsidRDefault="008C793A" w:rsidP="00B95385">
            <w:pPr>
              <w:pStyle w:val="ListParagraph"/>
              <w:spacing w:before="40" w:after="0" w:line="20" w:lineRule="atLeast"/>
              <w:ind w:left="0"/>
              <w:jc w:val="both"/>
              <w:rPr>
                <w:rFonts w:ascii="Candara" w:hAnsi="Candara" w:cs="Andalus"/>
                <w:b/>
                <w:i/>
                <w:color w:val="002060"/>
                <w:lang w:val="sr-Latn-CS"/>
              </w:rPr>
            </w:pPr>
            <w:r w:rsidRPr="006C4F1C">
              <w:rPr>
                <w:rFonts w:ascii="Candara" w:hAnsi="Candara" w:cs="Andalus"/>
                <w:b/>
                <w:i/>
                <w:color w:val="002060"/>
                <w:u w:val="single"/>
                <w:lang w:val="sr-Latn-CS"/>
              </w:rPr>
              <w:t>Санација ударних рупа</w:t>
            </w:r>
          </w:p>
          <w:p w14:paraId="0D7F69B3" w14:textId="77777777" w:rsidR="008C793A" w:rsidRPr="006C4F1C" w:rsidRDefault="008C793A" w:rsidP="00B95385">
            <w:pPr>
              <w:pStyle w:val="ListParagraph"/>
              <w:spacing w:before="40" w:after="0" w:line="20" w:lineRule="atLeast"/>
              <w:ind w:left="0"/>
              <w:jc w:val="both"/>
              <w:rPr>
                <w:rFonts w:ascii="Candara" w:hAnsi="Candara" w:cs="Andalus"/>
                <w:color w:val="002060"/>
                <w:lang w:val="sr-Latn-ME"/>
              </w:rPr>
            </w:pPr>
            <w:r w:rsidRPr="006C4F1C">
              <w:rPr>
                <w:rFonts w:ascii="Candara" w:eastAsia="Times New Roman" w:hAnsi="Candara"/>
                <w:color w:val="002060"/>
                <w:lang w:val="sr-Latn-CS" w:eastAsia="sr-Latn-CS"/>
              </w:rPr>
              <w:t>Санација ударних рупа на асфалтним путевима, на територији мјесне заједнице.</w:t>
            </w:r>
          </w:p>
        </w:tc>
        <w:tc>
          <w:tcPr>
            <w:tcW w:w="4961" w:type="dxa"/>
            <w:tcBorders>
              <w:top w:val="single" w:sz="2" w:space="0" w:color="3B3838"/>
              <w:left w:val="single" w:sz="2" w:space="0" w:color="3B3838"/>
              <w:bottom w:val="single" w:sz="4" w:space="0" w:color="3B3838"/>
              <w:right w:val="single" w:sz="12" w:space="0" w:color="auto"/>
            </w:tcBorders>
            <w:shd w:val="clear" w:color="auto" w:fill="auto"/>
          </w:tcPr>
          <w:p w14:paraId="6C06B6D1" w14:textId="77777777" w:rsidR="008C793A" w:rsidRPr="006C4F1C" w:rsidRDefault="008C793A" w:rsidP="008C793A">
            <w:pPr>
              <w:tabs>
                <w:tab w:val="center" w:pos="4536"/>
                <w:tab w:val="right" w:pos="9072"/>
              </w:tabs>
              <w:spacing w:line="20" w:lineRule="atLeast"/>
              <w:jc w:val="both"/>
              <w:rPr>
                <w:rFonts w:ascii="Candara" w:hAnsi="Candara" w:cs="Andalus"/>
                <w:color w:val="002060"/>
                <w:sz w:val="22"/>
                <w:szCs w:val="22"/>
              </w:rPr>
            </w:pPr>
            <w:r w:rsidRPr="006C4F1C">
              <w:rPr>
                <w:rFonts w:ascii="Candara" w:hAnsi="Candara" w:cs="Andalus"/>
                <w:color w:val="002060"/>
                <w:sz w:val="22"/>
                <w:szCs w:val="22"/>
              </w:rPr>
              <w:t xml:space="preserve">Извршена је </w:t>
            </w:r>
            <w:r w:rsidRPr="006C4F1C">
              <w:rPr>
                <w:rFonts w:ascii="Candara" w:hAnsi="Candara" w:cs="Andalus"/>
                <w:color w:val="002060"/>
                <w:sz w:val="22"/>
                <w:szCs w:val="22"/>
                <w:lang w:val="sr-Cyrl-RS"/>
              </w:rPr>
              <w:t>с</w:t>
            </w:r>
            <w:r w:rsidRPr="006C4F1C">
              <w:rPr>
                <w:rFonts w:ascii="Candara" w:hAnsi="Candara" w:cs="Andalus"/>
                <w:color w:val="002060"/>
                <w:sz w:val="22"/>
                <w:szCs w:val="22"/>
              </w:rPr>
              <w:t>анација ударних рупа на локалним и некатегорисаним путевима:</w:t>
            </w:r>
          </w:p>
          <w:p w14:paraId="58A05201" w14:textId="77777777" w:rsidR="008C793A" w:rsidRPr="006C4F1C" w:rsidRDefault="008C793A" w:rsidP="001C1DA5">
            <w:pPr>
              <w:numPr>
                <w:ilvl w:val="0"/>
                <w:numId w:val="46"/>
              </w:numPr>
              <w:tabs>
                <w:tab w:val="left" w:pos="255"/>
                <w:tab w:val="right" w:pos="9072"/>
              </w:tabs>
              <w:spacing w:line="20" w:lineRule="atLeast"/>
              <w:ind w:left="473"/>
              <w:jc w:val="both"/>
              <w:rPr>
                <w:rFonts w:ascii="Candara" w:hAnsi="Candara" w:cs="Andalus"/>
                <w:color w:val="002060"/>
                <w:sz w:val="22"/>
                <w:szCs w:val="22"/>
              </w:rPr>
            </w:pPr>
            <w:r w:rsidRPr="006C4F1C">
              <w:rPr>
                <w:rFonts w:ascii="Candara" w:hAnsi="Candara" w:cs="Andalus"/>
                <w:color w:val="002060"/>
                <w:sz w:val="22"/>
                <w:szCs w:val="22"/>
              </w:rPr>
              <w:t xml:space="preserve">Л-1  Рубежа – Миоље Поље - Мораково  на </w:t>
            </w:r>
          </w:p>
          <w:p w14:paraId="1976E7BA" w14:textId="77777777" w:rsidR="008C793A" w:rsidRPr="006C4F1C" w:rsidRDefault="008C793A" w:rsidP="00693BBE">
            <w:pPr>
              <w:pStyle w:val="ListParagraph"/>
              <w:tabs>
                <w:tab w:val="left" w:pos="255"/>
                <w:tab w:val="left" w:pos="743"/>
                <w:tab w:val="right" w:pos="9072"/>
              </w:tabs>
              <w:spacing w:after="0" w:line="20" w:lineRule="atLeast"/>
              <w:ind w:left="221"/>
              <w:jc w:val="both"/>
              <w:rPr>
                <w:rFonts w:ascii="Candara" w:hAnsi="Candara" w:cs="Andalus"/>
                <w:color w:val="002060"/>
              </w:rPr>
            </w:pPr>
            <w:r w:rsidRPr="006C4F1C">
              <w:rPr>
                <w:rFonts w:ascii="Candara" w:hAnsi="Candara" w:cs="Andalus"/>
                <w:color w:val="002060"/>
              </w:rPr>
              <w:t>дионици брана Ливеровићи – Камени крст Мораково,</w:t>
            </w:r>
          </w:p>
          <w:p w14:paraId="01A48B9D" w14:textId="77777777" w:rsidR="008C793A" w:rsidRPr="006C4F1C" w:rsidRDefault="008C793A" w:rsidP="001C1DA5">
            <w:pPr>
              <w:numPr>
                <w:ilvl w:val="0"/>
                <w:numId w:val="46"/>
              </w:numPr>
              <w:tabs>
                <w:tab w:val="left" w:pos="255"/>
                <w:tab w:val="right" w:pos="9072"/>
              </w:tabs>
              <w:spacing w:line="20" w:lineRule="atLeast"/>
              <w:ind w:left="473"/>
              <w:jc w:val="both"/>
              <w:rPr>
                <w:rFonts w:ascii="Candara" w:hAnsi="Candara" w:cs="Andalus"/>
                <w:color w:val="002060"/>
                <w:sz w:val="22"/>
                <w:szCs w:val="22"/>
              </w:rPr>
            </w:pPr>
            <w:r w:rsidRPr="006C4F1C">
              <w:rPr>
                <w:rFonts w:ascii="Candara" w:hAnsi="Candara" w:cs="Andalus"/>
                <w:color w:val="002060"/>
                <w:sz w:val="22"/>
                <w:szCs w:val="22"/>
              </w:rPr>
              <w:t>Л-2 Мачак – Кута,</w:t>
            </w:r>
          </w:p>
          <w:p w14:paraId="208CACA0" w14:textId="77777777" w:rsidR="008C793A" w:rsidRPr="006C4F1C" w:rsidRDefault="008C793A" w:rsidP="001C1DA5">
            <w:pPr>
              <w:numPr>
                <w:ilvl w:val="0"/>
                <w:numId w:val="46"/>
              </w:numPr>
              <w:tabs>
                <w:tab w:val="left" w:pos="255"/>
                <w:tab w:val="right" w:pos="9072"/>
              </w:tabs>
              <w:spacing w:line="20" w:lineRule="atLeast"/>
              <w:ind w:left="473"/>
              <w:jc w:val="both"/>
              <w:rPr>
                <w:rFonts w:ascii="Candara" w:hAnsi="Candara" w:cs="Andalus"/>
                <w:color w:val="002060"/>
                <w:sz w:val="22"/>
                <w:szCs w:val="22"/>
              </w:rPr>
            </w:pPr>
            <w:r w:rsidRPr="006C4F1C">
              <w:rPr>
                <w:rFonts w:ascii="Candara" w:hAnsi="Candara" w:cs="Andalus"/>
                <w:color w:val="002060"/>
                <w:sz w:val="22"/>
                <w:szCs w:val="22"/>
              </w:rPr>
              <w:t>Л-4  Виљаин мост – Мачак,</w:t>
            </w:r>
          </w:p>
          <w:p w14:paraId="4FC73E82" w14:textId="77777777" w:rsidR="008C793A" w:rsidRPr="006C4F1C" w:rsidRDefault="008C793A" w:rsidP="001C1DA5">
            <w:pPr>
              <w:numPr>
                <w:ilvl w:val="0"/>
                <w:numId w:val="46"/>
              </w:numPr>
              <w:tabs>
                <w:tab w:val="left" w:pos="255"/>
                <w:tab w:val="right" w:pos="9072"/>
              </w:tabs>
              <w:spacing w:line="20" w:lineRule="atLeast"/>
              <w:ind w:left="473"/>
              <w:jc w:val="both"/>
              <w:rPr>
                <w:rFonts w:ascii="Candara" w:hAnsi="Candara" w:cs="Andalus"/>
                <w:color w:val="002060"/>
                <w:sz w:val="22"/>
                <w:szCs w:val="22"/>
              </w:rPr>
            </w:pPr>
            <w:r w:rsidRPr="006C4F1C">
              <w:rPr>
                <w:rFonts w:ascii="Candara" w:hAnsi="Candara" w:cs="Andalus"/>
                <w:color w:val="002060"/>
                <w:sz w:val="22"/>
                <w:szCs w:val="22"/>
              </w:rPr>
              <w:t>Л-5  Кута - Пуста страна – Заград,</w:t>
            </w:r>
          </w:p>
          <w:p w14:paraId="29B5D20A" w14:textId="77777777" w:rsidR="008C793A" w:rsidRPr="006C4F1C" w:rsidRDefault="008C793A" w:rsidP="001C1DA5">
            <w:pPr>
              <w:numPr>
                <w:ilvl w:val="0"/>
                <w:numId w:val="46"/>
              </w:numPr>
              <w:tabs>
                <w:tab w:val="left" w:pos="255"/>
                <w:tab w:val="right" w:pos="9072"/>
              </w:tabs>
              <w:spacing w:line="20" w:lineRule="atLeast"/>
              <w:ind w:left="473"/>
              <w:jc w:val="both"/>
              <w:rPr>
                <w:rFonts w:ascii="Candara" w:hAnsi="Candara" w:cs="Andalus"/>
                <w:color w:val="002060"/>
                <w:sz w:val="22"/>
                <w:szCs w:val="22"/>
              </w:rPr>
            </w:pPr>
            <w:r w:rsidRPr="006C4F1C">
              <w:rPr>
                <w:rFonts w:ascii="Candara" w:hAnsi="Candara" w:cs="Andalus"/>
                <w:color w:val="002060"/>
                <w:sz w:val="22"/>
                <w:szCs w:val="22"/>
              </w:rPr>
              <w:t>Л-6 Заград –Лукавица,</w:t>
            </w:r>
          </w:p>
          <w:p w14:paraId="3F478C78" w14:textId="77777777" w:rsidR="008C793A" w:rsidRPr="006C4F1C" w:rsidRDefault="008C793A" w:rsidP="001C1DA5">
            <w:pPr>
              <w:numPr>
                <w:ilvl w:val="0"/>
                <w:numId w:val="46"/>
              </w:numPr>
              <w:tabs>
                <w:tab w:val="left" w:pos="255"/>
                <w:tab w:val="right" w:pos="9072"/>
              </w:tabs>
              <w:spacing w:line="20" w:lineRule="atLeast"/>
              <w:ind w:left="473"/>
              <w:jc w:val="both"/>
              <w:rPr>
                <w:rFonts w:ascii="Candara" w:hAnsi="Candara" w:cs="Andalus"/>
                <w:color w:val="002060"/>
                <w:sz w:val="22"/>
                <w:szCs w:val="22"/>
              </w:rPr>
            </w:pPr>
            <w:r w:rsidRPr="006C4F1C">
              <w:rPr>
                <w:rFonts w:ascii="Candara" w:hAnsi="Candara" w:cs="Andalus"/>
                <w:color w:val="002060"/>
                <w:sz w:val="22"/>
                <w:szCs w:val="22"/>
              </w:rPr>
              <w:t>Л- 7  Крстоваче - Облатно – Заград,</w:t>
            </w:r>
          </w:p>
          <w:p w14:paraId="36E4B255" w14:textId="77777777" w:rsidR="008C793A" w:rsidRPr="006C4F1C" w:rsidRDefault="008C793A" w:rsidP="001C1DA5">
            <w:pPr>
              <w:numPr>
                <w:ilvl w:val="0"/>
                <w:numId w:val="46"/>
              </w:numPr>
              <w:tabs>
                <w:tab w:val="left" w:pos="255"/>
                <w:tab w:val="right" w:pos="9072"/>
              </w:tabs>
              <w:spacing w:line="20" w:lineRule="atLeast"/>
              <w:ind w:left="473"/>
              <w:jc w:val="both"/>
              <w:rPr>
                <w:rFonts w:ascii="Candara" w:hAnsi="Candara" w:cs="Andalus"/>
                <w:color w:val="002060"/>
                <w:sz w:val="22"/>
                <w:szCs w:val="22"/>
              </w:rPr>
            </w:pPr>
            <w:r w:rsidRPr="006C4F1C">
              <w:rPr>
                <w:rFonts w:ascii="Candara" w:hAnsi="Candara" w:cs="Andalus"/>
                <w:color w:val="002060"/>
                <w:sz w:val="22"/>
                <w:szCs w:val="22"/>
              </w:rPr>
              <w:t>Н-6  Царине - Манастир Светог Луке,</w:t>
            </w:r>
          </w:p>
          <w:p w14:paraId="7E9A3F71" w14:textId="77777777" w:rsidR="008C793A" w:rsidRPr="006C4F1C" w:rsidRDefault="008C793A" w:rsidP="001C1DA5">
            <w:pPr>
              <w:numPr>
                <w:ilvl w:val="0"/>
                <w:numId w:val="46"/>
              </w:numPr>
              <w:tabs>
                <w:tab w:val="left" w:pos="255"/>
                <w:tab w:val="right" w:pos="9072"/>
              </w:tabs>
              <w:spacing w:line="20" w:lineRule="atLeast"/>
              <w:ind w:left="473"/>
              <w:jc w:val="both"/>
              <w:rPr>
                <w:rFonts w:ascii="Candara" w:hAnsi="Candara" w:cs="Andalus"/>
                <w:color w:val="002060"/>
                <w:sz w:val="22"/>
                <w:szCs w:val="22"/>
              </w:rPr>
            </w:pPr>
            <w:r w:rsidRPr="006C4F1C">
              <w:rPr>
                <w:rFonts w:ascii="Candara" w:hAnsi="Candara" w:cs="Andalus"/>
                <w:color w:val="002060"/>
                <w:sz w:val="22"/>
                <w:szCs w:val="22"/>
              </w:rPr>
              <w:t>Н-7 Кута (Суводо) – Трнова Долина,</w:t>
            </w:r>
          </w:p>
          <w:p w14:paraId="7E80C6B6" w14:textId="77777777" w:rsidR="008C793A" w:rsidRPr="006C4F1C" w:rsidRDefault="008C793A" w:rsidP="001C1DA5">
            <w:pPr>
              <w:numPr>
                <w:ilvl w:val="0"/>
                <w:numId w:val="46"/>
              </w:numPr>
              <w:tabs>
                <w:tab w:val="left" w:pos="255"/>
                <w:tab w:val="right" w:pos="9072"/>
              </w:tabs>
              <w:spacing w:line="20" w:lineRule="atLeast"/>
              <w:ind w:left="221" w:hanging="108"/>
              <w:jc w:val="both"/>
              <w:rPr>
                <w:rFonts w:ascii="Candara" w:hAnsi="Candara" w:cs="Andalus"/>
                <w:color w:val="002060"/>
                <w:sz w:val="22"/>
                <w:szCs w:val="22"/>
              </w:rPr>
            </w:pPr>
            <w:r w:rsidRPr="006C4F1C">
              <w:rPr>
                <w:rFonts w:ascii="Candara" w:hAnsi="Candara" w:cs="Andalus"/>
                <w:color w:val="002060"/>
                <w:sz w:val="22"/>
                <w:szCs w:val="22"/>
              </w:rPr>
              <w:t>Н-8  Кута (Суводо) – крак у правцу Лончара</w:t>
            </w:r>
            <w:r w:rsidRPr="006C4F1C">
              <w:rPr>
                <w:rFonts w:ascii="Candara" w:hAnsi="Candara" w:cs="Andalus"/>
                <w:color w:val="002060"/>
                <w:sz w:val="22"/>
                <w:szCs w:val="22"/>
                <w:lang w:val="sr-Cyrl-RS"/>
              </w:rPr>
              <w:t xml:space="preserve"> и краку са истог</w:t>
            </w:r>
            <w:r w:rsidRPr="006C4F1C">
              <w:rPr>
                <w:rFonts w:ascii="Candara" w:hAnsi="Candara" w:cs="Andalus"/>
                <w:color w:val="002060"/>
                <w:sz w:val="22"/>
                <w:szCs w:val="22"/>
              </w:rPr>
              <w:t>,</w:t>
            </w:r>
          </w:p>
          <w:p w14:paraId="2D542D47" w14:textId="77777777" w:rsidR="008C793A" w:rsidRPr="006C4F1C" w:rsidRDefault="008C793A" w:rsidP="001C1DA5">
            <w:pPr>
              <w:numPr>
                <w:ilvl w:val="0"/>
                <w:numId w:val="46"/>
              </w:numPr>
              <w:tabs>
                <w:tab w:val="left" w:pos="255"/>
                <w:tab w:val="right" w:pos="9072"/>
              </w:tabs>
              <w:spacing w:line="20" w:lineRule="atLeast"/>
              <w:ind w:left="473"/>
              <w:jc w:val="both"/>
              <w:rPr>
                <w:rFonts w:ascii="Candara" w:hAnsi="Candara" w:cs="Andalus"/>
                <w:color w:val="002060"/>
                <w:sz w:val="22"/>
                <w:szCs w:val="22"/>
              </w:rPr>
            </w:pPr>
            <w:r w:rsidRPr="006C4F1C">
              <w:rPr>
                <w:rFonts w:ascii="Candara" w:hAnsi="Candara" w:cs="Andalus"/>
                <w:color w:val="002060"/>
                <w:sz w:val="22"/>
                <w:szCs w:val="22"/>
              </w:rPr>
              <w:t>Н-12  Мачак – Васиљевићи,</w:t>
            </w:r>
          </w:p>
          <w:p w14:paraId="1159CBB2" w14:textId="77777777" w:rsidR="008C793A" w:rsidRPr="006C4F1C" w:rsidRDefault="008C793A" w:rsidP="001C1DA5">
            <w:pPr>
              <w:numPr>
                <w:ilvl w:val="0"/>
                <w:numId w:val="46"/>
              </w:numPr>
              <w:tabs>
                <w:tab w:val="left" w:pos="255"/>
                <w:tab w:val="right" w:pos="9072"/>
              </w:tabs>
              <w:spacing w:line="20" w:lineRule="atLeast"/>
              <w:ind w:left="473"/>
              <w:jc w:val="both"/>
              <w:rPr>
                <w:rFonts w:ascii="Candara" w:hAnsi="Candara" w:cs="Andalus"/>
                <w:color w:val="002060"/>
                <w:sz w:val="22"/>
                <w:szCs w:val="22"/>
              </w:rPr>
            </w:pPr>
            <w:r w:rsidRPr="006C4F1C">
              <w:rPr>
                <w:rFonts w:ascii="Candara" w:hAnsi="Candara" w:cs="Andalus"/>
                <w:color w:val="002060"/>
                <w:sz w:val="22"/>
                <w:szCs w:val="22"/>
              </w:rPr>
              <w:t>Н-14 Крња Јела - Баре Бојовића,</w:t>
            </w:r>
          </w:p>
          <w:p w14:paraId="3CE82968" w14:textId="77777777" w:rsidR="008C793A" w:rsidRPr="006C4F1C" w:rsidRDefault="008C793A" w:rsidP="001C1DA5">
            <w:pPr>
              <w:numPr>
                <w:ilvl w:val="0"/>
                <w:numId w:val="46"/>
              </w:numPr>
              <w:tabs>
                <w:tab w:val="left" w:pos="255"/>
                <w:tab w:val="right" w:pos="9072"/>
              </w:tabs>
              <w:spacing w:line="20" w:lineRule="atLeast"/>
              <w:ind w:left="473"/>
              <w:jc w:val="both"/>
              <w:rPr>
                <w:rFonts w:ascii="Candara" w:hAnsi="Candara" w:cs="Andalus"/>
                <w:color w:val="002060"/>
                <w:sz w:val="22"/>
                <w:szCs w:val="22"/>
              </w:rPr>
            </w:pPr>
            <w:r w:rsidRPr="006C4F1C">
              <w:rPr>
                <w:rFonts w:ascii="Candara" w:hAnsi="Candara" w:cs="Andalus"/>
                <w:color w:val="002060"/>
                <w:sz w:val="22"/>
                <w:szCs w:val="22"/>
              </w:rPr>
              <w:t>Пријелаз Југовића – Југовићи,</w:t>
            </w:r>
          </w:p>
          <w:p w14:paraId="31894809" w14:textId="77777777" w:rsidR="008C793A" w:rsidRPr="006C4F1C" w:rsidRDefault="008C793A" w:rsidP="001C1DA5">
            <w:pPr>
              <w:numPr>
                <w:ilvl w:val="0"/>
                <w:numId w:val="46"/>
              </w:numPr>
              <w:tabs>
                <w:tab w:val="left" w:pos="255"/>
                <w:tab w:val="right" w:pos="9072"/>
              </w:tabs>
              <w:spacing w:line="20" w:lineRule="atLeast"/>
              <w:ind w:left="473"/>
              <w:jc w:val="both"/>
              <w:rPr>
                <w:rFonts w:ascii="Candara" w:hAnsi="Candara" w:cs="Andalus"/>
                <w:color w:val="002060"/>
                <w:sz w:val="22"/>
                <w:szCs w:val="22"/>
              </w:rPr>
            </w:pPr>
            <w:r w:rsidRPr="006C4F1C">
              <w:rPr>
                <w:rFonts w:ascii="Candara" w:hAnsi="Candara" w:cs="Andalus"/>
                <w:color w:val="002060"/>
                <w:sz w:val="22"/>
                <w:szCs w:val="22"/>
              </w:rPr>
              <w:t>Југовићи – Старо Село – Дучице</w:t>
            </w:r>
          </w:p>
          <w:p w14:paraId="7A9D3F28" w14:textId="77777777" w:rsidR="008C793A" w:rsidRPr="006C4F1C" w:rsidRDefault="008C793A" w:rsidP="001C1DA5">
            <w:pPr>
              <w:numPr>
                <w:ilvl w:val="0"/>
                <w:numId w:val="46"/>
              </w:numPr>
              <w:tabs>
                <w:tab w:val="left" w:pos="255"/>
                <w:tab w:val="right" w:pos="9072"/>
              </w:tabs>
              <w:spacing w:line="20" w:lineRule="atLeast"/>
              <w:ind w:left="473"/>
              <w:jc w:val="both"/>
              <w:rPr>
                <w:rFonts w:ascii="Candara" w:hAnsi="Candara" w:cs="Andalus"/>
                <w:color w:val="002060"/>
                <w:sz w:val="22"/>
                <w:szCs w:val="22"/>
              </w:rPr>
            </w:pPr>
            <w:r w:rsidRPr="006C4F1C">
              <w:rPr>
                <w:rFonts w:ascii="Candara" w:hAnsi="Candara" w:cs="Andalus"/>
                <w:color w:val="002060"/>
                <w:sz w:val="22"/>
                <w:szCs w:val="22"/>
              </w:rPr>
              <w:t>кракови</w:t>
            </w:r>
            <w:r w:rsidRPr="006C4F1C">
              <w:rPr>
                <w:rFonts w:ascii="Candara" w:hAnsi="Candara" w:cs="Andalus"/>
                <w:color w:val="002060"/>
                <w:sz w:val="22"/>
                <w:szCs w:val="22"/>
                <w:lang w:val="sr-Cyrl-RS"/>
              </w:rPr>
              <w:t>ма</w:t>
            </w:r>
            <w:r w:rsidRPr="006C4F1C">
              <w:rPr>
                <w:rFonts w:ascii="Candara" w:hAnsi="Candara" w:cs="Andalus"/>
                <w:color w:val="002060"/>
                <w:sz w:val="22"/>
                <w:szCs w:val="22"/>
              </w:rPr>
              <w:t xml:space="preserve"> кроз Бјелошевину.</w:t>
            </w:r>
          </w:p>
        </w:tc>
      </w:tr>
      <w:tr w:rsidR="008C793A" w:rsidRPr="006C4F1C" w14:paraId="5974DBF0" w14:textId="77777777" w:rsidTr="008C793A">
        <w:trPr>
          <w:cantSplit/>
          <w:trHeight w:val="658"/>
        </w:trPr>
        <w:tc>
          <w:tcPr>
            <w:tcW w:w="737" w:type="dxa"/>
            <w:vMerge/>
            <w:tcBorders>
              <w:left w:val="single" w:sz="12" w:space="0" w:color="auto"/>
              <w:right w:val="single" w:sz="2" w:space="0" w:color="3B3838"/>
            </w:tcBorders>
            <w:shd w:val="clear" w:color="auto" w:fill="auto"/>
            <w:textDirection w:val="btLr"/>
            <w:vAlign w:val="center"/>
          </w:tcPr>
          <w:p w14:paraId="20F078B8" w14:textId="77777777" w:rsidR="008C793A" w:rsidRPr="006C4F1C" w:rsidRDefault="008C793A" w:rsidP="003A50B5">
            <w:pPr>
              <w:tabs>
                <w:tab w:val="center" w:pos="4536"/>
                <w:tab w:val="right" w:pos="9072"/>
              </w:tabs>
              <w:spacing w:line="20" w:lineRule="atLeast"/>
              <w:jc w:val="center"/>
              <w:rPr>
                <w:rFonts w:ascii="Candara" w:hAnsi="Candara" w:cs="Andalus"/>
                <w:b/>
                <w:color w:val="002060"/>
                <w:sz w:val="22"/>
                <w:szCs w:val="22"/>
              </w:rPr>
            </w:pPr>
          </w:p>
        </w:tc>
        <w:tc>
          <w:tcPr>
            <w:tcW w:w="4210" w:type="dxa"/>
            <w:tcBorders>
              <w:top w:val="single" w:sz="4" w:space="0" w:color="3B3838"/>
              <w:left w:val="single" w:sz="2" w:space="0" w:color="3B3838"/>
              <w:bottom w:val="single" w:sz="4" w:space="0" w:color="auto"/>
              <w:right w:val="single" w:sz="4" w:space="0" w:color="auto"/>
            </w:tcBorders>
            <w:shd w:val="clear" w:color="auto" w:fill="auto"/>
          </w:tcPr>
          <w:p w14:paraId="4453E776" w14:textId="77777777" w:rsidR="008C793A" w:rsidRPr="006C4F1C" w:rsidRDefault="008C793A" w:rsidP="003A50B5">
            <w:pPr>
              <w:pStyle w:val="ListParagraph"/>
              <w:spacing w:before="60" w:after="0" w:line="20" w:lineRule="atLeast"/>
              <w:ind w:left="0"/>
              <w:jc w:val="both"/>
              <w:rPr>
                <w:rFonts w:ascii="Candara" w:hAnsi="Candara"/>
                <w:color w:val="002060"/>
                <w:lang w:val="sr-Latn-ME"/>
              </w:rPr>
            </w:pPr>
            <w:r w:rsidRPr="006C4F1C">
              <w:rPr>
                <w:rFonts w:ascii="Candara" w:hAnsi="Candara" w:cs="Andalus"/>
                <w:b/>
                <w:i/>
                <w:color w:val="002060"/>
                <w:u w:val="single"/>
                <w:lang w:val="sr-Latn-CS"/>
              </w:rPr>
              <w:t>Асфалтирање  путева</w:t>
            </w:r>
          </w:p>
          <w:p w14:paraId="61E371AE" w14:textId="77777777" w:rsidR="008C793A" w:rsidRPr="006C4F1C" w:rsidRDefault="008C793A" w:rsidP="003A50B5">
            <w:pPr>
              <w:pStyle w:val="ListParagraph"/>
              <w:spacing w:before="60" w:after="0" w:line="20" w:lineRule="atLeast"/>
              <w:ind w:left="0"/>
              <w:jc w:val="both"/>
              <w:rPr>
                <w:rFonts w:ascii="Candara" w:hAnsi="Candara"/>
                <w:color w:val="002060"/>
                <w:lang w:val="sr-Latn-ME"/>
              </w:rPr>
            </w:pPr>
            <w:r w:rsidRPr="006C4F1C">
              <w:rPr>
                <w:rFonts w:ascii="Candara" w:hAnsi="Candara"/>
                <w:color w:val="002060"/>
                <w:lang w:val="sr-Latn-ME"/>
              </w:rPr>
              <w:t xml:space="preserve">Асфалтирање приступних путева у селу </w:t>
            </w:r>
            <w:r w:rsidRPr="006C4F1C">
              <w:rPr>
                <w:rFonts w:ascii="Candara" w:hAnsi="Candara"/>
                <w:b/>
                <w:color w:val="002060"/>
                <w:lang w:val="sr-Latn-ME"/>
              </w:rPr>
              <w:t>Ливеровићи.</w:t>
            </w:r>
          </w:p>
        </w:tc>
        <w:tc>
          <w:tcPr>
            <w:tcW w:w="4961" w:type="dxa"/>
            <w:tcBorders>
              <w:top w:val="single" w:sz="4" w:space="0" w:color="3B3838"/>
              <w:left w:val="single" w:sz="4" w:space="0" w:color="auto"/>
              <w:bottom w:val="single" w:sz="4" w:space="0" w:color="auto"/>
              <w:right w:val="single" w:sz="12" w:space="0" w:color="auto"/>
            </w:tcBorders>
            <w:shd w:val="clear" w:color="auto" w:fill="auto"/>
            <w:vAlign w:val="center"/>
          </w:tcPr>
          <w:p w14:paraId="6D8D1BEA" w14:textId="77777777" w:rsidR="008C793A" w:rsidRPr="006C4F1C" w:rsidRDefault="008C793A" w:rsidP="008C793A">
            <w:pPr>
              <w:spacing w:before="20" w:after="20" w:line="20" w:lineRule="atLeast"/>
              <w:jc w:val="both"/>
              <w:rPr>
                <w:rFonts w:ascii="Candara" w:eastAsia="Calibri" w:hAnsi="Candara"/>
                <w:color w:val="002060"/>
                <w:sz w:val="22"/>
                <w:szCs w:val="22"/>
                <w:lang w:val="sr-Latn-ME" w:eastAsia="x-none"/>
              </w:rPr>
            </w:pPr>
            <w:r w:rsidRPr="006C4F1C">
              <w:rPr>
                <w:rFonts w:ascii="Candara" w:eastAsia="Calibri" w:hAnsi="Candara"/>
                <w:color w:val="002060"/>
                <w:sz w:val="22"/>
                <w:szCs w:val="22"/>
                <w:lang w:val="sr-Latn-ME" w:eastAsia="x-none"/>
              </w:rPr>
              <w:t>Извршена је припрема за асфалтирање (насипање, равнање и ваљање) и асфалтирање пута у селу Ливеровићи - Глушје село у дужини од 193 м.</w:t>
            </w:r>
          </w:p>
        </w:tc>
      </w:tr>
      <w:tr w:rsidR="008C793A" w:rsidRPr="006C4F1C" w14:paraId="6D8380E5" w14:textId="77777777" w:rsidTr="008C793A">
        <w:trPr>
          <w:cantSplit/>
          <w:trHeight w:val="697"/>
        </w:trPr>
        <w:tc>
          <w:tcPr>
            <w:tcW w:w="737" w:type="dxa"/>
            <w:vMerge/>
            <w:tcBorders>
              <w:left w:val="single" w:sz="12" w:space="0" w:color="auto"/>
              <w:right w:val="single" w:sz="2" w:space="0" w:color="3B3838"/>
            </w:tcBorders>
            <w:shd w:val="clear" w:color="auto" w:fill="auto"/>
            <w:textDirection w:val="btLr"/>
            <w:vAlign w:val="center"/>
          </w:tcPr>
          <w:p w14:paraId="732670CF" w14:textId="77777777" w:rsidR="008C793A" w:rsidRPr="006C4F1C" w:rsidRDefault="008C793A" w:rsidP="003A50B5">
            <w:pPr>
              <w:tabs>
                <w:tab w:val="center" w:pos="4536"/>
                <w:tab w:val="right" w:pos="9072"/>
              </w:tabs>
              <w:spacing w:line="20" w:lineRule="atLeast"/>
              <w:jc w:val="center"/>
              <w:rPr>
                <w:rFonts w:ascii="Candara" w:hAnsi="Candara" w:cs="Andalus"/>
                <w:b/>
                <w:color w:val="002060"/>
                <w:sz w:val="22"/>
                <w:szCs w:val="22"/>
              </w:rPr>
            </w:pPr>
          </w:p>
        </w:tc>
        <w:tc>
          <w:tcPr>
            <w:tcW w:w="4210" w:type="dxa"/>
            <w:tcBorders>
              <w:top w:val="single" w:sz="4" w:space="0" w:color="auto"/>
              <w:left w:val="single" w:sz="2" w:space="0" w:color="3B3838"/>
              <w:bottom w:val="single" w:sz="4" w:space="0" w:color="auto"/>
              <w:right w:val="single" w:sz="4" w:space="0" w:color="auto"/>
            </w:tcBorders>
            <w:shd w:val="clear" w:color="auto" w:fill="auto"/>
          </w:tcPr>
          <w:p w14:paraId="24C2A13F" w14:textId="77777777" w:rsidR="008C793A" w:rsidRPr="006C4F1C" w:rsidRDefault="008C793A" w:rsidP="00B95385">
            <w:pPr>
              <w:pStyle w:val="ListParagraph"/>
              <w:spacing w:before="40" w:after="40" w:line="20" w:lineRule="atLeast"/>
              <w:ind w:left="0"/>
              <w:jc w:val="both"/>
              <w:rPr>
                <w:rFonts w:ascii="Candara" w:hAnsi="Candara"/>
                <w:color w:val="002060"/>
                <w:lang w:val="sr-Latn-ME"/>
              </w:rPr>
            </w:pPr>
            <w:r w:rsidRPr="006C4F1C">
              <w:rPr>
                <w:rFonts w:ascii="Candara" w:hAnsi="Candara"/>
                <w:color w:val="002060"/>
                <w:lang w:val="sr-Latn-ME"/>
              </w:rPr>
              <w:t>Асфалтирање приступних путева</w:t>
            </w:r>
            <w:r w:rsidRPr="006C4F1C">
              <w:rPr>
                <w:rFonts w:ascii="Candara" w:hAnsi="Candara"/>
                <w:color w:val="002060"/>
                <w:lang w:val="sr-Latn-CS"/>
              </w:rPr>
              <w:t xml:space="preserve"> у селу </w:t>
            </w:r>
            <w:r w:rsidRPr="006C4F1C">
              <w:rPr>
                <w:rFonts w:ascii="Candara" w:hAnsi="Candara"/>
                <w:b/>
                <w:color w:val="002060"/>
                <w:lang w:val="sr-Latn-CS"/>
              </w:rPr>
              <w:t>Југовићи.</w:t>
            </w:r>
          </w:p>
        </w:tc>
        <w:tc>
          <w:tcPr>
            <w:tcW w:w="4961" w:type="dxa"/>
            <w:tcBorders>
              <w:top w:val="single" w:sz="4" w:space="0" w:color="auto"/>
              <w:left w:val="single" w:sz="4" w:space="0" w:color="auto"/>
              <w:bottom w:val="single" w:sz="4" w:space="0" w:color="auto"/>
              <w:right w:val="single" w:sz="12" w:space="0" w:color="auto"/>
            </w:tcBorders>
            <w:shd w:val="clear" w:color="auto" w:fill="auto"/>
            <w:vAlign w:val="center"/>
          </w:tcPr>
          <w:p w14:paraId="59B0C507" w14:textId="77777777" w:rsidR="008C793A" w:rsidRPr="006C4F1C" w:rsidRDefault="008C793A" w:rsidP="008C793A">
            <w:pPr>
              <w:spacing w:before="20" w:after="20" w:line="20" w:lineRule="atLeast"/>
              <w:jc w:val="both"/>
              <w:rPr>
                <w:rFonts w:ascii="Candara" w:eastAsia="Calibri" w:hAnsi="Candara"/>
                <w:color w:val="002060"/>
                <w:sz w:val="22"/>
                <w:szCs w:val="22"/>
                <w:lang w:val="sr-Latn-ME" w:eastAsia="x-none"/>
              </w:rPr>
            </w:pPr>
            <w:r w:rsidRPr="006C4F1C">
              <w:rPr>
                <w:rFonts w:ascii="Candara" w:eastAsia="Calibri" w:hAnsi="Candara"/>
                <w:color w:val="002060"/>
                <w:sz w:val="22"/>
                <w:szCs w:val="22"/>
                <w:lang w:val="sr-Latn-ME" w:eastAsia="x-none"/>
              </w:rPr>
              <w:t xml:space="preserve">Извршена је припрема за асфалтирање (насипање, равнање и ваљање) и асфалтирање </w:t>
            </w:r>
            <w:r w:rsidRPr="006C4F1C">
              <w:rPr>
                <w:rFonts w:ascii="Candara" w:eastAsia="Calibri" w:hAnsi="Candara"/>
                <w:color w:val="002060"/>
                <w:sz w:val="22"/>
                <w:szCs w:val="22"/>
                <w:lang w:val="sr-Cyrl-RS" w:eastAsia="x-none"/>
              </w:rPr>
              <w:t>6</w:t>
            </w:r>
            <w:r w:rsidRPr="006C4F1C">
              <w:rPr>
                <w:rFonts w:ascii="Candara" w:eastAsia="Calibri" w:hAnsi="Candara"/>
                <w:color w:val="002060"/>
                <w:sz w:val="22"/>
                <w:szCs w:val="22"/>
                <w:lang w:val="sr-Latn-ME" w:eastAsia="x-none"/>
              </w:rPr>
              <w:t xml:space="preserve"> кракова у селу Југовићи у укупној дужини од 559 м.</w:t>
            </w:r>
          </w:p>
        </w:tc>
      </w:tr>
      <w:tr w:rsidR="008C793A" w:rsidRPr="006C4F1C" w14:paraId="73027575" w14:textId="77777777" w:rsidTr="008C793A">
        <w:trPr>
          <w:cantSplit/>
          <w:trHeight w:val="836"/>
        </w:trPr>
        <w:tc>
          <w:tcPr>
            <w:tcW w:w="737" w:type="dxa"/>
            <w:vMerge/>
            <w:tcBorders>
              <w:left w:val="single" w:sz="12" w:space="0" w:color="auto"/>
              <w:right w:val="single" w:sz="2" w:space="0" w:color="3B3838"/>
            </w:tcBorders>
            <w:shd w:val="clear" w:color="auto" w:fill="auto"/>
            <w:textDirection w:val="btLr"/>
            <w:vAlign w:val="center"/>
          </w:tcPr>
          <w:p w14:paraId="68F4CBD9" w14:textId="77777777" w:rsidR="008C793A" w:rsidRPr="006C4F1C" w:rsidRDefault="008C793A" w:rsidP="003A50B5">
            <w:pPr>
              <w:tabs>
                <w:tab w:val="center" w:pos="4536"/>
                <w:tab w:val="right" w:pos="9072"/>
              </w:tabs>
              <w:spacing w:line="20" w:lineRule="atLeast"/>
              <w:jc w:val="center"/>
              <w:rPr>
                <w:rFonts w:ascii="Candara" w:hAnsi="Candara" w:cs="Andalus"/>
                <w:b/>
                <w:color w:val="002060"/>
                <w:sz w:val="22"/>
                <w:szCs w:val="22"/>
              </w:rPr>
            </w:pPr>
          </w:p>
        </w:tc>
        <w:tc>
          <w:tcPr>
            <w:tcW w:w="4210" w:type="dxa"/>
            <w:tcBorders>
              <w:top w:val="single" w:sz="4" w:space="0" w:color="auto"/>
              <w:left w:val="single" w:sz="2" w:space="0" w:color="3B3838"/>
              <w:bottom w:val="single" w:sz="4" w:space="0" w:color="auto"/>
              <w:right w:val="single" w:sz="4" w:space="0" w:color="auto"/>
            </w:tcBorders>
            <w:shd w:val="clear" w:color="auto" w:fill="auto"/>
          </w:tcPr>
          <w:p w14:paraId="123D2B03" w14:textId="77777777" w:rsidR="008C793A" w:rsidRPr="006C4F1C" w:rsidRDefault="008C793A" w:rsidP="00B95385">
            <w:pPr>
              <w:tabs>
                <w:tab w:val="center" w:pos="743"/>
                <w:tab w:val="right" w:pos="9072"/>
              </w:tabs>
              <w:spacing w:before="40" w:after="40" w:line="20" w:lineRule="atLeast"/>
              <w:jc w:val="both"/>
              <w:rPr>
                <w:rFonts w:ascii="Candara" w:hAnsi="Candara"/>
                <w:color w:val="002060"/>
                <w:sz w:val="22"/>
                <w:szCs w:val="22"/>
                <w:lang w:val="sr-Latn-ME"/>
              </w:rPr>
            </w:pPr>
            <w:r w:rsidRPr="006C4F1C">
              <w:rPr>
                <w:rFonts w:ascii="Candara" w:hAnsi="Candara"/>
                <w:color w:val="002060"/>
                <w:sz w:val="22"/>
                <w:szCs w:val="22"/>
                <w:lang w:val="sr-Latn-ME"/>
              </w:rPr>
              <w:t>Асфалтирање приступних путева</w:t>
            </w:r>
            <w:r w:rsidRPr="006C4F1C">
              <w:rPr>
                <w:rFonts w:ascii="Candara" w:hAnsi="Candara"/>
                <w:color w:val="002060"/>
                <w:sz w:val="22"/>
                <w:szCs w:val="22"/>
              </w:rPr>
              <w:t xml:space="preserve"> у селу </w:t>
            </w:r>
            <w:r w:rsidRPr="006C4F1C">
              <w:rPr>
                <w:rFonts w:ascii="Candara" w:hAnsi="Candara"/>
                <w:b/>
                <w:color w:val="002060"/>
                <w:sz w:val="22"/>
                <w:szCs w:val="22"/>
              </w:rPr>
              <w:t>Бјелошевина.</w:t>
            </w:r>
          </w:p>
        </w:tc>
        <w:tc>
          <w:tcPr>
            <w:tcW w:w="4961" w:type="dxa"/>
            <w:tcBorders>
              <w:top w:val="single" w:sz="4" w:space="0" w:color="auto"/>
              <w:left w:val="single" w:sz="4" w:space="0" w:color="auto"/>
              <w:bottom w:val="single" w:sz="4" w:space="0" w:color="auto"/>
              <w:right w:val="single" w:sz="12" w:space="0" w:color="auto"/>
            </w:tcBorders>
            <w:shd w:val="clear" w:color="auto" w:fill="auto"/>
            <w:vAlign w:val="center"/>
          </w:tcPr>
          <w:p w14:paraId="4FA7CA23" w14:textId="77777777" w:rsidR="008C793A" w:rsidRPr="006C4F1C" w:rsidRDefault="008C793A" w:rsidP="008C793A">
            <w:pPr>
              <w:pStyle w:val="ListParagraph"/>
              <w:spacing w:before="20" w:after="20" w:line="20" w:lineRule="atLeast"/>
              <w:ind w:left="0"/>
              <w:jc w:val="both"/>
              <w:rPr>
                <w:rFonts w:ascii="Candara" w:hAnsi="Candara"/>
                <w:color w:val="002060"/>
                <w:lang w:val="sr-Latn-ME"/>
              </w:rPr>
            </w:pPr>
            <w:r w:rsidRPr="006C4F1C">
              <w:rPr>
                <w:rFonts w:ascii="Candara" w:hAnsi="Candara"/>
                <w:color w:val="002060"/>
                <w:lang w:val="sr-Latn-ME"/>
              </w:rPr>
              <w:t>Извршена је припрема за асфалтирање (насипање, равнање и ваљање) и асфалтирање 4 крака у селу Бјелошевина у укупној дужини од 240 м.</w:t>
            </w:r>
            <w:r w:rsidRPr="006C4F1C">
              <w:rPr>
                <w:rFonts w:ascii="Candara" w:hAnsi="Candara"/>
                <w:color w:val="002060"/>
                <w:lang w:val="sr-Latn-CS"/>
              </w:rPr>
              <w:t xml:space="preserve"> </w:t>
            </w:r>
          </w:p>
        </w:tc>
      </w:tr>
      <w:tr w:rsidR="008C793A" w:rsidRPr="006C4F1C" w14:paraId="073D1D52" w14:textId="77777777" w:rsidTr="008C793A">
        <w:trPr>
          <w:cantSplit/>
          <w:trHeight w:val="830"/>
        </w:trPr>
        <w:tc>
          <w:tcPr>
            <w:tcW w:w="737" w:type="dxa"/>
            <w:vMerge/>
            <w:tcBorders>
              <w:left w:val="single" w:sz="12" w:space="0" w:color="auto"/>
              <w:right w:val="single" w:sz="2" w:space="0" w:color="3B3838"/>
            </w:tcBorders>
            <w:shd w:val="clear" w:color="auto" w:fill="auto"/>
            <w:textDirection w:val="btLr"/>
            <w:vAlign w:val="center"/>
          </w:tcPr>
          <w:p w14:paraId="4060F40D" w14:textId="77777777" w:rsidR="008C793A" w:rsidRPr="006C4F1C" w:rsidRDefault="008C793A" w:rsidP="003A50B5">
            <w:pPr>
              <w:tabs>
                <w:tab w:val="center" w:pos="4536"/>
                <w:tab w:val="right" w:pos="9072"/>
              </w:tabs>
              <w:spacing w:line="20" w:lineRule="atLeast"/>
              <w:jc w:val="center"/>
              <w:rPr>
                <w:rFonts w:ascii="Candara" w:hAnsi="Candara" w:cs="Andalus"/>
                <w:b/>
                <w:color w:val="002060"/>
                <w:sz w:val="22"/>
                <w:szCs w:val="22"/>
              </w:rPr>
            </w:pPr>
          </w:p>
        </w:tc>
        <w:tc>
          <w:tcPr>
            <w:tcW w:w="4210" w:type="dxa"/>
            <w:tcBorders>
              <w:top w:val="single" w:sz="4" w:space="0" w:color="auto"/>
              <w:left w:val="single" w:sz="2" w:space="0" w:color="3B3838"/>
              <w:bottom w:val="single" w:sz="4" w:space="0" w:color="auto"/>
              <w:right w:val="single" w:sz="4" w:space="0" w:color="auto"/>
            </w:tcBorders>
            <w:shd w:val="clear" w:color="auto" w:fill="auto"/>
          </w:tcPr>
          <w:p w14:paraId="627F7BF3" w14:textId="77777777" w:rsidR="008C793A" w:rsidRPr="006C4F1C" w:rsidRDefault="008C793A" w:rsidP="00B95385">
            <w:pPr>
              <w:tabs>
                <w:tab w:val="center" w:pos="743"/>
                <w:tab w:val="right" w:pos="9072"/>
              </w:tabs>
              <w:spacing w:before="40" w:after="40" w:line="20" w:lineRule="atLeast"/>
              <w:jc w:val="both"/>
              <w:rPr>
                <w:rFonts w:ascii="Candara" w:hAnsi="Candara"/>
                <w:color w:val="002060"/>
                <w:sz w:val="22"/>
                <w:szCs w:val="22"/>
                <w:lang w:val="sr-Latn-ME"/>
              </w:rPr>
            </w:pPr>
            <w:r w:rsidRPr="006C4F1C">
              <w:rPr>
                <w:rFonts w:ascii="Candara" w:hAnsi="Candara"/>
                <w:color w:val="002060"/>
                <w:sz w:val="22"/>
                <w:szCs w:val="22"/>
                <w:lang w:val="sr-Latn-ME"/>
              </w:rPr>
              <w:t>Асфалтирање приступних путева</w:t>
            </w:r>
            <w:r w:rsidRPr="006C4F1C">
              <w:rPr>
                <w:rFonts w:ascii="Candara" w:hAnsi="Candara"/>
                <w:color w:val="002060"/>
                <w:sz w:val="22"/>
                <w:szCs w:val="22"/>
              </w:rPr>
              <w:t xml:space="preserve"> у селу </w:t>
            </w:r>
            <w:r w:rsidRPr="006C4F1C">
              <w:rPr>
                <w:rFonts w:ascii="Candara" w:hAnsi="Candara"/>
                <w:b/>
                <w:color w:val="002060"/>
                <w:sz w:val="22"/>
                <w:szCs w:val="22"/>
              </w:rPr>
              <w:t>Облатно.</w:t>
            </w:r>
          </w:p>
        </w:tc>
        <w:tc>
          <w:tcPr>
            <w:tcW w:w="4961" w:type="dxa"/>
            <w:tcBorders>
              <w:top w:val="single" w:sz="4" w:space="0" w:color="auto"/>
              <w:left w:val="single" w:sz="4" w:space="0" w:color="auto"/>
              <w:bottom w:val="single" w:sz="4" w:space="0" w:color="auto"/>
              <w:right w:val="single" w:sz="12" w:space="0" w:color="auto"/>
            </w:tcBorders>
            <w:shd w:val="clear" w:color="auto" w:fill="auto"/>
            <w:vAlign w:val="center"/>
          </w:tcPr>
          <w:p w14:paraId="4FC30253" w14:textId="77777777" w:rsidR="008C793A" w:rsidRPr="006C4F1C" w:rsidRDefault="008C793A" w:rsidP="008C793A">
            <w:pPr>
              <w:pStyle w:val="ListParagraph"/>
              <w:spacing w:before="20" w:after="20" w:line="20" w:lineRule="atLeast"/>
              <w:ind w:left="0"/>
              <w:jc w:val="both"/>
              <w:rPr>
                <w:rFonts w:ascii="Candara" w:hAnsi="Candara"/>
                <w:color w:val="002060"/>
                <w:lang w:val="sr-Latn-ME"/>
              </w:rPr>
            </w:pPr>
            <w:r w:rsidRPr="006C4F1C">
              <w:rPr>
                <w:rFonts w:ascii="Candara" w:hAnsi="Candara"/>
                <w:color w:val="002060"/>
                <w:lang w:val="sr-Latn-ME"/>
              </w:rPr>
              <w:t>Извршена је припрема за асфалтирање (насипање, равнање и ваљање) и асфалтирање 9 кракова у селу Облатно у укупној дужини од 207 м.</w:t>
            </w:r>
            <w:r w:rsidRPr="006C4F1C">
              <w:rPr>
                <w:rFonts w:ascii="Candara" w:hAnsi="Candara"/>
                <w:color w:val="002060"/>
                <w:lang w:val="sr-Latn-CS"/>
              </w:rPr>
              <w:t xml:space="preserve"> </w:t>
            </w:r>
          </w:p>
        </w:tc>
      </w:tr>
      <w:tr w:rsidR="008C793A" w:rsidRPr="006C4F1C" w14:paraId="24DC1DCA" w14:textId="77777777" w:rsidTr="008C793A">
        <w:trPr>
          <w:cantSplit/>
          <w:trHeight w:val="829"/>
        </w:trPr>
        <w:tc>
          <w:tcPr>
            <w:tcW w:w="737" w:type="dxa"/>
            <w:vMerge/>
            <w:tcBorders>
              <w:left w:val="single" w:sz="12" w:space="0" w:color="auto"/>
              <w:right w:val="single" w:sz="2" w:space="0" w:color="3B3838"/>
            </w:tcBorders>
            <w:shd w:val="clear" w:color="auto" w:fill="auto"/>
            <w:textDirection w:val="btLr"/>
            <w:vAlign w:val="center"/>
          </w:tcPr>
          <w:p w14:paraId="4E9A8D3C" w14:textId="77777777" w:rsidR="008C793A" w:rsidRPr="006C4F1C" w:rsidRDefault="008C793A" w:rsidP="003A50B5">
            <w:pPr>
              <w:tabs>
                <w:tab w:val="center" w:pos="4536"/>
                <w:tab w:val="right" w:pos="9072"/>
              </w:tabs>
              <w:spacing w:line="20" w:lineRule="atLeast"/>
              <w:jc w:val="center"/>
              <w:rPr>
                <w:rFonts w:ascii="Candara" w:hAnsi="Candara" w:cs="Andalus"/>
                <w:b/>
                <w:color w:val="002060"/>
                <w:sz w:val="22"/>
                <w:szCs w:val="22"/>
              </w:rPr>
            </w:pPr>
          </w:p>
        </w:tc>
        <w:tc>
          <w:tcPr>
            <w:tcW w:w="4210" w:type="dxa"/>
            <w:tcBorders>
              <w:top w:val="single" w:sz="4" w:space="0" w:color="auto"/>
              <w:left w:val="single" w:sz="2" w:space="0" w:color="3B3838"/>
              <w:bottom w:val="single" w:sz="4" w:space="0" w:color="auto"/>
              <w:right w:val="single" w:sz="4" w:space="0" w:color="auto"/>
            </w:tcBorders>
            <w:shd w:val="clear" w:color="auto" w:fill="auto"/>
          </w:tcPr>
          <w:p w14:paraId="1A29045A" w14:textId="77777777" w:rsidR="008C793A" w:rsidRPr="006C4F1C" w:rsidRDefault="008C793A" w:rsidP="00B95385">
            <w:pPr>
              <w:tabs>
                <w:tab w:val="center" w:pos="743"/>
                <w:tab w:val="right" w:pos="9072"/>
              </w:tabs>
              <w:spacing w:before="40" w:after="40" w:line="20" w:lineRule="atLeast"/>
              <w:jc w:val="both"/>
              <w:rPr>
                <w:rFonts w:ascii="Candara" w:hAnsi="Candara"/>
                <w:color w:val="002060"/>
                <w:sz w:val="22"/>
                <w:szCs w:val="22"/>
                <w:lang w:val="sr-Latn-ME"/>
              </w:rPr>
            </w:pPr>
            <w:r w:rsidRPr="006C4F1C">
              <w:rPr>
                <w:rFonts w:ascii="Candara" w:hAnsi="Candara"/>
                <w:color w:val="002060"/>
                <w:sz w:val="22"/>
                <w:szCs w:val="22"/>
                <w:lang w:val="sr-Latn-ME"/>
              </w:rPr>
              <w:t>Асфалтирање приступних путева</w:t>
            </w:r>
            <w:r w:rsidRPr="006C4F1C">
              <w:rPr>
                <w:rFonts w:ascii="Candara" w:hAnsi="Candara"/>
                <w:color w:val="002060"/>
                <w:sz w:val="22"/>
                <w:szCs w:val="22"/>
              </w:rPr>
              <w:t xml:space="preserve"> у селу </w:t>
            </w:r>
            <w:r w:rsidRPr="006C4F1C">
              <w:rPr>
                <w:rFonts w:ascii="Candara" w:hAnsi="Candara"/>
                <w:b/>
                <w:color w:val="002060"/>
                <w:sz w:val="22"/>
                <w:szCs w:val="22"/>
              </w:rPr>
              <w:t>Мораково.</w:t>
            </w:r>
          </w:p>
        </w:tc>
        <w:tc>
          <w:tcPr>
            <w:tcW w:w="4961" w:type="dxa"/>
            <w:tcBorders>
              <w:top w:val="single" w:sz="4" w:space="0" w:color="auto"/>
              <w:left w:val="single" w:sz="4" w:space="0" w:color="auto"/>
              <w:bottom w:val="single" w:sz="4" w:space="0" w:color="auto"/>
              <w:right w:val="single" w:sz="12" w:space="0" w:color="auto"/>
            </w:tcBorders>
            <w:shd w:val="clear" w:color="auto" w:fill="auto"/>
            <w:vAlign w:val="center"/>
          </w:tcPr>
          <w:p w14:paraId="3298A419" w14:textId="77777777" w:rsidR="008C793A" w:rsidRPr="006C4F1C" w:rsidRDefault="008C793A" w:rsidP="008C793A">
            <w:pPr>
              <w:pStyle w:val="ListParagraph"/>
              <w:spacing w:before="20" w:after="20" w:line="20" w:lineRule="atLeast"/>
              <w:ind w:left="0"/>
              <w:jc w:val="both"/>
              <w:rPr>
                <w:rFonts w:ascii="Candara" w:hAnsi="Candara"/>
                <w:color w:val="002060"/>
                <w:lang w:val="sr-Latn-ME"/>
              </w:rPr>
            </w:pPr>
            <w:r w:rsidRPr="006C4F1C">
              <w:rPr>
                <w:rFonts w:ascii="Candara" w:hAnsi="Candara"/>
                <w:color w:val="002060"/>
                <w:lang w:val="sr-Latn-ME"/>
              </w:rPr>
              <w:t>Извршена је припрема за асфалтирање (насипање, равнање и ваљање) и асфалтирање 4 крака у селу Мораково у укупној дужини од 207 м.</w:t>
            </w:r>
          </w:p>
        </w:tc>
      </w:tr>
      <w:tr w:rsidR="008C793A" w:rsidRPr="006C4F1C" w14:paraId="46BDFEFB" w14:textId="77777777" w:rsidTr="008C793A">
        <w:trPr>
          <w:cantSplit/>
          <w:trHeight w:val="829"/>
        </w:trPr>
        <w:tc>
          <w:tcPr>
            <w:tcW w:w="737" w:type="dxa"/>
            <w:vMerge/>
            <w:tcBorders>
              <w:left w:val="single" w:sz="12" w:space="0" w:color="auto"/>
              <w:right w:val="single" w:sz="2" w:space="0" w:color="3B3838"/>
            </w:tcBorders>
            <w:shd w:val="clear" w:color="auto" w:fill="auto"/>
            <w:textDirection w:val="btLr"/>
            <w:vAlign w:val="center"/>
          </w:tcPr>
          <w:p w14:paraId="2B6F8588" w14:textId="77777777" w:rsidR="008C793A" w:rsidRPr="006C4F1C" w:rsidRDefault="008C793A" w:rsidP="003A50B5">
            <w:pPr>
              <w:tabs>
                <w:tab w:val="center" w:pos="4536"/>
                <w:tab w:val="right" w:pos="9072"/>
              </w:tabs>
              <w:spacing w:line="20" w:lineRule="atLeast"/>
              <w:jc w:val="center"/>
              <w:rPr>
                <w:rFonts w:ascii="Candara" w:hAnsi="Candara" w:cs="Andalus"/>
                <w:b/>
                <w:color w:val="002060"/>
                <w:sz w:val="22"/>
                <w:szCs w:val="22"/>
              </w:rPr>
            </w:pPr>
          </w:p>
        </w:tc>
        <w:tc>
          <w:tcPr>
            <w:tcW w:w="4210" w:type="dxa"/>
            <w:tcBorders>
              <w:top w:val="single" w:sz="4" w:space="0" w:color="auto"/>
              <w:left w:val="single" w:sz="2" w:space="0" w:color="3B3838"/>
              <w:bottom w:val="single" w:sz="4" w:space="0" w:color="auto"/>
              <w:right w:val="single" w:sz="4" w:space="0" w:color="auto"/>
            </w:tcBorders>
            <w:shd w:val="clear" w:color="auto" w:fill="auto"/>
          </w:tcPr>
          <w:p w14:paraId="70628041" w14:textId="77777777" w:rsidR="008C793A" w:rsidRPr="006C4F1C" w:rsidRDefault="008C793A" w:rsidP="00B95385">
            <w:pPr>
              <w:tabs>
                <w:tab w:val="center" w:pos="743"/>
                <w:tab w:val="right" w:pos="9072"/>
              </w:tabs>
              <w:spacing w:before="40" w:after="40" w:line="20" w:lineRule="atLeast"/>
              <w:jc w:val="both"/>
              <w:rPr>
                <w:rFonts w:ascii="Candara" w:hAnsi="Candara"/>
                <w:color w:val="002060"/>
                <w:sz w:val="22"/>
                <w:szCs w:val="22"/>
                <w:lang w:val="sr-Latn-ME"/>
              </w:rPr>
            </w:pPr>
            <w:r w:rsidRPr="006C4F1C">
              <w:rPr>
                <w:rFonts w:ascii="Candara" w:hAnsi="Candara"/>
                <w:color w:val="002060"/>
                <w:sz w:val="22"/>
                <w:szCs w:val="22"/>
                <w:lang w:val="sr-Latn-ME"/>
              </w:rPr>
              <w:t>Асфалтирање приступних путева</w:t>
            </w:r>
            <w:r w:rsidRPr="006C4F1C">
              <w:rPr>
                <w:rFonts w:ascii="Candara" w:hAnsi="Candara"/>
                <w:color w:val="002060"/>
                <w:sz w:val="22"/>
                <w:szCs w:val="22"/>
              </w:rPr>
              <w:t xml:space="preserve"> у селу </w:t>
            </w:r>
            <w:r w:rsidRPr="006C4F1C">
              <w:rPr>
                <w:rFonts w:ascii="Candara" w:hAnsi="Candara"/>
                <w:b/>
                <w:color w:val="002060"/>
                <w:sz w:val="22"/>
                <w:szCs w:val="22"/>
              </w:rPr>
              <w:t>Васиљевићи.</w:t>
            </w:r>
          </w:p>
        </w:tc>
        <w:tc>
          <w:tcPr>
            <w:tcW w:w="4961" w:type="dxa"/>
            <w:tcBorders>
              <w:top w:val="single" w:sz="4" w:space="0" w:color="auto"/>
              <w:left w:val="single" w:sz="4" w:space="0" w:color="auto"/>
              <w:bottom w:val="single" w:sz="4" w:space="0" w:color="auto"/>
              <w:right w:val="single" w:sz="12" w:space="0" w:color="auto"/>
            </w:tcBorders>
            <w:shd w:val="clear" w:color="auto" w:fill="auto"/>
            <w:vAlign w:val="center"/>
          </w:tcPr>
          <w:p w14:paraId="0DDF3341" w14:textId="77777777" w:rsidR="008C793A" w:rsidRPr="006C4F1C" w:rsidRDefault="008C793A" w:rsidP="008C793A">
            <w:pPr>
              <w:pStyle w:val="ListParagraph"/>
              <w:spacing w:before="20" w:after="20" w:line="20" w:lineRule="atLeast"/>
              <w:ind w:left="0"/>
              <w:jc w:val="both"/>
              <w:rPr>
                <w:rFonts w:ascii="Candara" w:hAnsi="Candara"/>
                <w:color w:val="002060"/>
                <w:lang w:val="sr-Latn-ME"/>
              </w:rPr>
            </w:pPr>
            <w:r w:rsidRPr="006C4F1C">
              <w:rPr>
                <w:rFonts w:ascii="Candara" w:hAnsi="Candara"/>
                <w:color w:val="002060"/>
                <w:lang w:val="sr-Latn-ME"/>
              </w:rPr>
              <w:t>Извршена је припрема за асфалтирање (насипање, равнање и ваљање) и асфалтирање 2 крака у селу Васиљевићи у укупној дужини од 201 м.</w:t>
            </w:r>
          </w:p>
        </w:tc>
      </w:tr>
      <w:tr w:rsidR="008C793A" w:rsidRPr="006C4F1C" w14:paraId="686A976C" w14:textId="77777777" w:rsidTr="008C793A">
        <w:trPr>
          <w:cantSplit/>
          <w:trHeight w:val="830"/>
        </w:trPr>
        <w:tc>
          <w:tcPr>
            <w:tcW w:w="737" w:type="dxa"/>
            <w:vMerge/>
            <w:tcBorders>
              <w:left w:val="single" w:sz="12" w:space="0" w:color="auto"/>
              <w:right w:val="single" w:sz="2" w:space="0" w:color="3B3838"/>
            </w:tcBorders>
            <w:shd w:val="clear" w:color="auto" w:fill="auto"/>
            <w:textDirection w:val="btLr"/>
            <w:vAlign w:val="center"/>
          </w:tcPr>
          <w:p w14:paraId="01EBD022" w14:textId="77777777" w:rsidR="008C793A" w:rsidRPr="006C4F1C" w:rsidRDefault="008C793A" w:rsidP="003A50B5">
            <w:pPr>
              <w:tabs>
                <w:tab w:val="center" w:pos="4536"/>
                <w:tab w:val="right" w:pos="9072"/>
              </w:tabs>
              <w:spacing w:line="20" w:lineRule="atLeast"/>
              <w:jc w:val="center"/>
              <w:rPr>
                <w:rFonts w:ascii="Candara" w:hAnsi="Candara" w:cs="Andalus"/>
                <w:b/>
                <w:color w:val="002060"/>
                <w:sz w:val="22"/>
                <w:szCs w:val="22"/>
              </w:rPr>
            </w:pPr>
          </w:p>
        </w:tc>
        <w:tc>
          <w:tcPr>
            <w:tcW w:w="4210" w:type="dxa"/>
            <w:tcBorders>
              <w:top w:val="single" w:sz="4" w:space="0" w:color="auto"/>
              <w:left w:val="single" w:sz="2" w:space="0" w:color="3B3838"/>
              <w:bottom w:val="single" w:sz="4" w:space="0" w:color="auto"/>
              <w:right w:val="single" w:sz="4" w:space="0" w:color="auto"/>
            </w:tcBorders>
            <w:shd w:val="clear" w:color="auto" w:fill="auto"/>
          </w:tcPr>
          <w:p w14:paraId="4E9C5FDF" w14:textId="77777777" w:rsidR="008C793A" w:rsidRPr="006C4F1C" w:rsidRDefault="008C793A" w:rsidP="00B95385">
            <w:pPr>
              <w:tabs>
                <w:tab w:val="center" w:pos="743"/>
                <w:tab w:val="right" w:pos="9072"/>
              </w:tabs>
              <w:spacing w:before="40" w:after="40" w:line="20" w:lineRule="atLeast"/>
              <w:jc w:val="both"/>
              <w:rPr>
                <w:rFonts w:ascii="Candara" w:hAnsi="Candara"/>
                <w:color w:val="002060"/>
                <w:sz w:val="22"/>
                <w:szCs w:val="22"/>
                <w:lang w:val="sr-Latn-ME"/>
              </w:rPr>
            </w:pPr>
            <w:r w:rsidRPr="006C4F1C">
              <w:rPr>
                <w:rFonts w:ascii="Candara" w:hAnsi="Candara"/>
                <w:color w:val="002060"/>
                <w:sz w:val="22"/>
                <w:szCs w:val="22"/>
                <w:lang w:val="sr-Latn-ME"/>
              </w:rPr>
              <w:t>Асфалтирање приступних путева</w:t>
            </w:r>
            <w:r w:rsidRPr="006C4F1C">
              <w:rPr>
                <w:rFonts w:ascii="Candara" w:hAnsi="Candara"/>
                <w:color w:val="002060"/>
                <w:sz w:val="22"/>
                <w:szCs w:val="22"/>
              </w:rPr>
              <w:t xml:space="preserve"> у селу </w:t>
            </w:r>
            <w:r w:rsidRPr="006C4F1C">
              <w:rPr>
                <w:rFonts w:ascii="Candara" w:hAnsi="Candara"/>
                <w:b/>
                <w:color w:val="002060"/>
                <w:sz w:val="22"/>
                <w:szCs w:val="22"/>
              </w:rPr>
              <w:t>Бастаје.</w:t>
            </w:r>
          </w:p>
        </w:tc>
        <w:tc>
          <w:tcPr>
            <w:tcW w:w="4961" w:type="dxa"/>
            <w:tcBorders>
              <w:top w:val="single" w:sz="4" w:space="0" w:color="auto"/>
              <w:left w:val="single" w:sz="4" w:space="0" w:color="auto"/>
              <w:bottom w:val="single" w:sz="4" w:space="0" w:color="auto"/>
              <w:right w:val="single" w:sz="12" w:space="0" w:color="auto"/>
            </w:tcBorders>
            <w:shd w:val="clear" w:color="auto" w:fill="auto"/>
            <w:vAlign w:val="center"/>
          </w:tcPr>
          <w:p w14:paraId="6016DEB4" w14:textId="77777777" w:rsidR="008C793A" w:rsidRPr="006C4F1C" w:rsidRDefault="008C793A" w:rsidP="008C793A">
            <w:pPr>
              <w:pStyle w:val="ListParagraph"/>
              <w:spacing w:before="20" w:after="20" w:line="20" w:lineRule="atLeast"/>
              <w:ind w:left="0"/>
              <w:jc w:val="both"/>
              <w:rPr>
                <w:rFonts w:ascii="Candara" w:hAnsi="Candara"/>
                <w:color w:val="002060"/>
                <w:lang w:val="sr-Latn-ME"/>
              </w:rPr>
            </w:pPr>
            <w:r w:rsidRPr="006C4F1C">
              <w:rPr>
                <w:rFonts w:ascii="Candara" w:hAnsi="Candara"/>
                <w:color w:val="002060"/>
                <w:lang w:val="sr-Latn-ME"/>
              </w:rPr>
              <w:t xml:space="preserve">Извршена је припрема за асфалтирање (насипање, равнање и ваљање) и асфалтирање 2 крака у селу Бастаје у укупној дужини од </w:t>
            </w:r>
            <w:r w:rsidRPr="006C4F1C">
              <w:rPr>
                <w:rFonts w:ascii="Candara" w:hAnsi="Candara"/>
                <w:color w:val="002060"/>
                <w:lang w:val="sr-Cyrl-RS"/>
              </w:rPr>
              <w:t>189</w:t>
            </w:r>
            <w:r w:rsidRPr="006C4F1C">
              <w:rPr>
                <w:rFonts w:ascii="Candara" w:hAnsi="Candara"/>
                <w:color w:val="002060"/>
                <w:lang w:val="sr-Latn-ME"/>
              </w:rPr>
              <w:t xml:space="preserve"> м.</w:t>
            </w:r>
          </w:p>
        </w:tc>
      </w:tr>
      <w:tr w:rsidR="008C793A" w:rsidRPr="006C4F1C" w14:paraId="721B0E91" w14:textId="77777777" w:rsidTr="008C793A">
        <w:trPr>
          <w:cantSplit/>
          <w:trHeight w:val="830"/>
        </w:trPr>
        <w:tc>
          <w:tcPr>
            <w:tcW w:w="737" w:type="dxa"/>
            <w:vMerge/>
            <w:tcBorders>
              <w:left w:val="single" w:sz="12" w:space="0" w:color="auto"/>
              <w:right w:val="single" w:sz="2" w:space="0" w:color="3B3838"/>
            </w:tcBorders>
            <w:shd w:val="clear" w:color="auto" w:fill="auto"/>
            <w:textDirection w:val="btLr"/>
            <w:vAlign w:val="center"/>
          </w:tcPr>
          <w:p w14:paraId="5C4009FC" w14:textId="77777777" w:rsidR="008C793A" w:rsidRPr="006C4F1C" w:rsidRDefault="008C793A" w:rsidP="008C793A">
            <w:pPr>
              <w:tabs>
                <w:tab w:val="center" w:pos="4536"/>
                <w:tab w:val="right" w:pos="9072"/>
              </w:tabs>
              <w:spacing w:line="20" w:lineRule="atLeast"/>
              <w:jc w:val="center"/>
              <w:rPr>
                <w:rFonts w:ascii="Candara" w:hAnsi="Candara" w:cs="Andalus"/>
                <w:b/>
                <w:color w:val="002060"/>
                <w:sz w:val="22"/>
                <w:szCs w:val="22"/>
              </w:rPr>
            </w:pPr>
          </w:p>
        </w:tc>
        <w:tc>
          <w:tcPr>
            <w:tcW w:w="4210" w:type="dxa"/>
            <w:tcBorders>
              <w:top w:val="single" w:sz="4" w:space="0" w:color="auto"/>
              <w:left w:val="single" w:sz="2" w:space="0" w:color="3B3838"/>
              <w:bottom w:val="single" w:sz="4" w:space="0" w:color="auto"/>
              <w:right w:val="single" w:sz="4" w:space="0" w:color="auto"/>
            </w:tcBorders>
            <w:shd w:val="clear" w:color="auto" w:fill="auto"/>
          </w:tcPr>
          <w:p w14:paraId="1FCBFD23" w14:textId="77777777" w:rsidR="008C793A" w:rsidRPr="006C4F1C" w:rsidRDefault="008C793A" w:rsidP="008C793A">
            <w:pPr>
              <w:tabs>
                <w:tab w:val="center" w:pos="743"/>
                <w:tab w:val="right" w:pos="9072"/>
              </w:tabs>
              <w:spacing w:before="20" w:after="20" w:line="20" w:lineRule="atLeast"/>
              <w:jc w:val="both"/>
              <w:rPr>
                <w:rFonts w:ascii="Candara" w:hAnsi="Candara"/>
                <w:color w:val="002060"/>
                <w:sz w:val="22"/>
                <w:szCs w:val="22"/>
                <w:lang w:val="sr-Latn-ME"/>
              </w:rPr>
            </w:pPr>
            <w:r w:rsidRPr="006C4F1C">
              <w:rPr>
                <w:rFonts w:ascii="Candara" w:hAnsi="Candara"/>
                <w:color w:val="002060"/>
                <w:sz w:val="22"/>
                <w:szCs w:val="22"/>
                <w:lang w:val="sr-Latn-ME"/>
              </w:rPr>
              <w:t>Асфалтирање приступних путева</w:t>
            </w:r>
            <w:r w:rsidRPr="006C4F1C">
              <w:rPr>
                <w:rFonts w:ascii="Candara" w:hAnsi="Candara"/>
                <w:color w:val="002060"/>
                <w:sz w:val="22"/>
                <w:szCs w:val="22"/>
              </w:rPr>
              <w:t xml:space="preserve"> у селу </w:t>
            </w:r>
            <w:r w:rsidRPr="006C4F1C">
              <w:rPr>
                <w:rFonts w:ascii="Candara" w:hAnsi="Candara"/>
                <w:b/>
                <w:color w:val="002060"/>
                <w:sz w:val="22"/>
                <w:szCs w:val="22"/>
              </w:rPr>
              <w:t>Царине.</w:t>
            </w:r>
          </w:p>
        </w:tc>
        <w:tc>
          <w:tcPr>
            <w:tcW w:w="4961" w:type="dxa"/>
            <w:tcBorders>
              <w:top w:val="single" w:sz="4" w:space="0" w:color="auto"/>
              <w:left w:val="single" w:sz="4" w:space="0" w:color="auto"/>
              <w:bottom w:val="single" w:sz="4" w:space="0" w:color="auto"/>
              <w:right w:val="single" w:sz="12" w:space="0" w:color="auto"/>
            </w:tcBorders>
            <w:shd w:val="clear" w:color="auto" w:fill="auto"/>
            <w:vAlign w:val="center"/>
          </w:tcPr>
          <w:p w14:paraId="6FBAF377" w14:textId="77777777" w:rsidR="008C793A" w:rsidRPr="006C4F1C" w:rsidRDefault="008C793A" w:rsidP="008C793A">
            <w:pPr>
              <w:pStyle w:val="ListParagraph"/>
              <w:spacing w:before="20" w:after="20" w:line="20" w:lineRule="atLeast"/>
              <w:ind w:left="0"/>
              <w:jc w:val="both"/>
              <w:rPr>
                <w:rFonts w:ascii="Candara" w:hAnsi="Candara"/>
                <w:color w:val="002060"/>
                <w:lang w:val="sr-Latn-ME"/>
              </w:rPr>
            </w:pPr>
            <w:r w:rsidRPr="006C4F1C">
              <w:rPr>
                <w:rFonts w:ascii="Candara" w:hAnsi="Candara"/>
                <w:color w:val="002060"/>
                <w:lang w:val="sr-Latn-ME"/>
              </w:rPr>
              <w:t>Извршена је припрема за асфалтирање (насипање, равнање и ваљање) и асфалтирање 2 крака у селу Царине у укупној дужини од 235 м.</w:t>
            </w:r>
          </w:p>
        </w:tc>
      </w:tr>
      <w:tr w:rsidR="008C793A" w:rsidRPr="006C4F1C" w14:paraId="08EA955B" w14:textId="77777777" w:rsidTr="008C793A">
        <w:trPr>
          <w:cantSplit/>
          <w:trHeight w:val="829"/>
        </w:trPr>
        <w:tc>
          <w:tcPr>
            <w:tcW w:w="737" w:type="dxa"/>
            <w:vMerge w:val="restart"/>
            <w:tcBorders>
              <w:left w:val="single" w:sz="12" w:space="0" w:color="auto"/>
              <w:right w:val="single" w:sz="4" w:space="0" w:color="auto"/>
            </w:tcBorders>
            <w:shd w:val="clear" w:color="auto" w:fill="auto"/>
            <w:textDirection w:val="btLr"/>
            <w:vAlign w:val="center"/>
          </w:tcPr>
          <w:p w14:paraId="130AD813" w14:textId="77777777" w:rsidR="008C793A" w:rsidRPr="006C4F1C" w:rsidRDefault="008C793A" w:rsidP="003A50B5">
            <w:pPr>
              <w:tabs>
                <w:tab w:val="center" w:pos="4536"/>
                <w:tab w:val="right" w:pos="9072"/>
              </w:tabs>
              <w:spacing w:line="20" w:lineRule="atLeast"/>
              <w:jc w:val="center"/>
              <w:rPr>
                <w:rFonts w:ascii="Candara" w:hAnsi="Candara" w:cs="Andalus"/>
                <w:b/>
                <w:color w:val="002060"/>
                <w:sz w:val="22"/>
                <w:szCs w:val="22"/>
              </w:rPr>
            </w:pPr>
            <w:r w:rsidRPr="006C4F1C">
              <w:rPr>
                <w:rFonts w:ascii="Candara" w:hAnsi="Candara" w:cs="Andalus"/>
                <w:b/>
                <w:color w:val="002060"/>
                <w:sz w:val="22"/>
                <w:szCs w:val="22"/>
                <w:lang w:val="sr-Cyrl-RS"/>
              </w:rPr>
              <w:lastRenderedPageBreak/>
              <w:t>С</w:t>
            </w:r>
            <w:r w:rsidRPr="006C4F1C">
              <w:rPr>
                <w:rFonts w:ascii="Candara" w:hAnsi="Candara" w:cs="Andalus"/>
                <w:b/>
                <w:color w:val="002060"/>
                <w:sz w:val="22"/>
                <w:szCs w:val="22"/>
              </w:rPr>
              <w:t>АОБРАЋАЈНИЦ</w:t>
            </w:r>
            <w:r w:rsidRPr="006C4F1C">
              <w:rPr>
                <w:rFonts w:ascii="Candara" w:hAnsi="Candara" w:cs="Andalus"/>
                <w:b/>
                <w:color w:val="002060"/>
                <w:sz w:val="22"/>
                <w:szCs w:val="22"/>
                <w:lang w:val="sr-Cyrl-RS"/>
              </w:rPr>
              <w:t>Е</w:t>
            </w:r>
          </w:p>
        </w:tc>
        <w:tc>
          <w:tcPr>
            <w:tcW w:w="4210" w:type="dxa"/>
            <w:tcBorders>
              <w:top w:val="single" w:sz="4" w:space="0" w:color="auto"/>
              <w:left w:val="single" w:sz="4" w:space="0" w:color="auto"/>
              <w:bottom w:val="single" w:sz="4" w:space="0" w:color="auto"/>
              <w:right w:val="single" w:sz="4" w:space="0" w:color="auto"/>
            </w:tcBorders>
            <w:shd w:val="clear" w:color="auto" w:fill="auto"/>
          </w:tcPr>
          <w:p w14:paraId="22100D12" w14:textId="77777777" w:rsidR="008C793A" w:rsidRPr="006C4F1C" w:rsidRDefault="008C793A" w:rsidP="002D7016">
            <w:pPr>
              <w:tabs>
                <w:tab w:val="center" w:pos="743"/>
                <w:tab w:val="right" w:pos="9072"/>
              </w:tabs>
              <w:jc w:val="both"/>
              <w:rPr>
                <w:rFonts w:ascii="Candara" w:hAnsi="Candara"/>
                <w:color w:val="002060"/>
                <w:sz w:val="22"/>
                <w:szCs w:val="22"/>
                <w:lang w:val="sr-Latn-ME"/>
              </w:rPr>
            </w:pPr>
            <w:r w:rsidRPr="006C4F1C">
              <w:rPr>
                <w:rFonts w:ascii="Candara" w:hAnsi="Candara"/>
                <w:color w:val="002060"/>
                <w:sz w:val="22"/>
                <w:szCs w:val="22"/>
                <w:lang w:val="sr-Latn-ME"/>
              </w:rPr>
              <w:t>Асфалтирање приступних путева</w:t>
            </w:r>
            <w:r w:rsidRPr="006C4F1C">
              <w:rPr>
                <w:rFonts w:ascii="Candara" w:hAnsi="Candara"/>
                <w:color w:val="002060"/>
                <w:sz w:val="22"/>
                <w:szCs w:val="22"/>
              </w:rPr>
              <w:t xml:space="preserve"> у </w:t>
            </w:r>
            <w:r w:rsidRPr="006C4F1C">
              <w:rPr>
                <w:rFonts w:ascii="Candara" w:hAnsi="Candara"/>
                <w:b/>
                <w:color w:val="002060"/>
                <w:sz w:val="22"/>
                <w:szCs w:val="22"/>
              </w:rPr>
              <w:t>Старом Селу.</w:t>
            </w:r>
          </w:p>
        </w:tc>
        <w:tc>
          <w:tcPr>
            <w:tcW w:w="4961" w:type="dxa"/>
            <w:tcBorders>
              <w:top w:val="single" w:sz="4" w:space="0" w:color="auto"/>
              <w:left w:val="single" w:sz="4" w:space="0" w:color="auto"/>
              <w:bottom w:val="single" w:sz="4" w:space="0" w:color="auto"/>
              <w:right w:val="single" w:sz="12" w:space="0" w:color="auto"/>
            </w:tcBorders>
            <w:shd w:val="clear" w:color="auto" w:fill="auto"/>
            <w:vAlign w:val="center"/>
          </w:tcPr>
          <w:p w14:paraId="5CD23FE8" w14:textId="77777777" w:rsidR="008C793A" w:rsidRPr="006C4F1C" w:rsidRDefault="008C793A" w:rsidP="002D7016">
            <w:pPr>
              <w:pStyle w:val="ListParagraph"/>
              <w:spacing w:after="0" w:line="240" w:lineRule="auto"/>
              <w:ind w:left="0"/>
              <w:jc w:val="both"/>
              <w:rPr>
                <w:rFonts w:ascii="Candara" w:hAnsi="Candara"/>
                <w:color w:val="002060"/>
                <w:lang w:val="sr-Latn-ME"/>
              </w:rPr>
            </w:pPr>
            <w:r w:rsidRPr="006C4F1C">
              <w:rPr>
                <w:rFonts w:ascii="Candara" w:hAnsi="Candara"/>
                <w:color w:val="002060"/>
                <w:lang w:val="sr-Latn-ME"/>
              </w:rPr>
              <w:t>Извршена је припрема за асфалтирање (насипање, равнање и ваљање) и асфалтирање 5 кракова у Старом Селу у укупној дужини од 215 м.</w:t>
            </w:r>
          </w:p>
        </w:tc>
      </w:tr>
      <w:tr w:rsidR="008C793A" w:rsidRPr="006C4F1C" w14:paraId="5ABE57A2" w14:textId="77777777" w:rsidTr="008C793A">
        <w:trPr>
          <w:cantSplit/>
          <w:trHeight w:val="963"/>
        </w:trPr>
        <w:tc>
          <w:tcPr>
            <w:tcW w:w="737" w:type="dxa"/>
            <w:vMerge/>
            <w:tcBorders>
              <w:left w:val="single" w:sz="12" w:space="0" w:color="auto"/>
              <w:right w:val="single" w:sz="4" w:space="0" w:color="auto"/>
            </w:tcBorders>
            <w:shd w:val="clear" w:color="auto" w:fill="auto"/>
            <w:textDirection w:val="btLr"/>
            <w:vAlign w:val="center"/>
          </w:tcPr>
          <w:p w14:paraId="2A707104" w14:textId="77777777" w:rsidR="008C793A" w:rsidRPr="006C4F1C" w:rsidRDefault="008C793A" w:rsidP="003A50B5">
            <w:pPr>
              <w:tabs>
                <w:tab w:val="center" w:pos="4536"/>
                <w:tab w:val="right" w:pos="9072"/>
              </w:tabs>
              <w:spacing w:line="20" w:lineRule="atLeast"/>
              <w:jc w:val="center"/>
              <w:rPr>
                <w:rFonts w:ascii="Candara" w:hAnsi="Candara" w:cs="Andalus"/>
                <w:b/>
                <w:color w:val="002060"/>
                <w:sz w:val="22"/>
                <w:szCs w:val="22"/>
                <w:lang w:val="sr-Cyrl-RS"/>
              </w:rPr>
            </w:pPr>
          </w:p>
        </w:tc>
        <w:tc>
          <w:tcPr>
            <w:tcW w:w="4210" w:type="dxa"/>
            <w:tcBorders>
              <w:top w:val="single" w:sz="4" w:space="0" w:color="auto"/>
              <w:left w:val="single" w:sz="4" w:space="0" w:color="auto"/>
              <w:bottom w:val="single" w:sz="12" w:space="0" w:color="auto"/>
              <w:right w:val="single" w:sz="4" w:space="0" w:color="auto"/>
            </w:tcBorders>
            <w:shd w:val="clear" w:color="auto" w:fill="auto"/>
          </w:tcPr>
          <w:p w14:paraId="36AC7FB2" w14:textId="77777777" w:rsidR="008C793A" w:rsidRPr="006C4F1C" w:rsidRDefault="008C793A" w:rsidP="002D7016">
            <w:pPr>
              <w:tabs>
                <w:tab w:val="center" w:pos="743"/>
                <w:tab w:val="right" w:pos="9072"/>
              </w:tabs>
              <w:jc w:val="both"/>
              <w:rPr>
                <w:rFonts w:ascii="Candara" w:hAnsi="Candara"/>
                <w:color w:val="002060"/>
                <w:sz w:val="22"/>
                <w:szCs w:val="22"/>
                <w:lang w:val="sr-Latn-ME"/>
              </w:rPr>
            </w:pPr>
            <w:r w:rsidRPr="006C4F1C">
              <w:rPr>
                <w:rFonts w:ascii="Candara" w:hAnsi="Candara"/>
                <w:color w:val="002060"/>
                <w:sz w:val="22"/>
                <w:szCs w:val="22"/>
                <w:lang w:val="sr-Latn-ME"/>
              </w:rPr>
              <w:t>Асфалтирање приступних путева</w:t>
            </w:r>
            <w:r w:rsidRPr="006C4F1C">
              <w:rPr>
                <w:rFonts w:ascii="Candara" w:hAnsi="Candara"/>
                <w:color w:val="002060"/>
                <w:sz w:val="22"/>
                <w:szCs w:val="22"/>
              </w:rPr>
              <w:t xml:space="preserve"> у селу </w:t>
            </w:r>
            <w:r w:rsidRPr="006C4F1C">
              <w:rPr>
                <w:rFonts w:ascii="Candara" w:hAnsi="Candara"/>
                <w:b/>
                <w:color w:val="002060"/>
                <w:sz w:val="22"/>
                <w:szCs w:val="22"/>
              </w:rPr>
              <w:t xml:space="preserve">Дучице и </w:t>
            </w:r>
            <w:r w:rsidRPr="006C4F1C">
              <w:rPr>
                <w:rFonts w:ascii="Candara" w:hAnsi="Candara"/>
                <w:color w:val="002060"/>
                <w:sz w:val="22"/>
                <w:lang w:val="sr-Cyrl-RS"/>
              </w:rPr>
              <w:t>приступног п</w:t>
            </w:r>
            <w:r w:rsidRPr="006C4F1C">
              <w:rPr>
                <w:rFonts w:ascii="Candara" w:hAnsi="Candara"/>
                <w:color w:val="002060"/>
                <w:sz w:val="22"/>
              </w:rPr>
              <w:t xml:space="preserve">ута до засеока Долови (Горње село, Дучице), у дужини од 700 м.  </w:t>
            </w:r>
          </w:p>
        </w:tc>
        <w:tc>
          <w:tcPr>
            <w:tcW w:w="4961" w:type="dxa"/>
            <w:tcBorders>
              <w:top w:val="single" w:sz="4" w:space="0" w:color="auto"/>
              <w:left w:val="single" w:sz="4" w:space="0" w:color="auto"/>
              <w:bottom w:val="single" w:sz="12" w:space="0" w:color="auto"/>
              <w:right w:val="single" w:sz="12" w:space="0" w:color="auto"/>
            </w:tcBorders>
            <w:shd w:val="clear" w:color="auto" w:fill="auto"/>
            <w:vAlign w:val="center"/>
          </w:tcPr>
          <w:p w14:paraId="12AB8FF5" w14:textId="77777777" w:rsidR="008C793A" w:rsidRPr="006C4F1C" w:rsidRDefault="008C793A" w:rsidP="002D7016">
            <w:pPr>
              <w:pStyle w:val="ListParagraph"/>
              <w:spacing w:after="0" w:line="240" w:lineRule="auto"/>
              <w:ind w:left="0"/>
              <w:jc w:val="both"/>
              <w:rPr>
                <w:rFonts w:ascii="Candara" w:hAnsi="Candara"/>
                <w:color w:val="002060"/>
                <w:lang w:val="sr-Latn-ME"/>
              </w:rPr>
            </w:pPr>
            <w:r w:rsidRPr="006C4F1C">
              <w:rPr>
                <w:rFonts w:ascii="Candara" w:hAnsi="Candara"/>
                <w:color w:val="002060"/>
                <w:lang w:val="sr-Latn-ME"/>
              </w:rPr>
              <w:t xml:space="preserve">Извршена је припрема за асфалтирање (насипање, равнање и ваљање) и асфалтирање </w:t>
            </w:r>
            <w:r w:rsidRPr="006C4F1C">
              <w:rPr>
                <w:rFonts w:ascii="Candara" w:hAnsi="Candara"/>
                <w:color w:val="002060"/>
                <w:lang w:val="sr-Cyrl-RS"/>
              </w:rPr>
              <w:t>4</w:t>
            </w:r>
            <w:r w:rsidRPr="006C4F1C">
              <w:rPr>
                <w:rFonts w:ascii="Candara" w:hAnsi="Candara"/>
                <w:color w:val="002060"/>
                <w:lang w:val="sr-Latn-ME"/>
              </w:rPr>
              <w:t xml:space="preserve"> крак</w:t>
            </w:r>
            <w:r w:rsidRPr="006C4F1C">
              <w:rPr>
                <w:rFonts w:ascii="Candara" w:hAnsi="Candara"/>
                <w:color w:val="002060"/>
                <w:lang w:val="sr-Cyrl-RS"/>
              </w:rPr>
              <w:t>а</w:t>
            </w:r>
            <w:r w:rsidRPr="006C4F1C">
              <w:rPr>
                <w:rFonts w:ascii="Candara" w:hAnsi="Candara"/>
                <w:color w:val="002060"/>
                <w:lang w:val="sr-Latn-ME"/>
              </w:rPr>
              <w:t xml:space="preserve"> у селу Дучице у укупној дужини од </w:t>
            </w:r>
            <w:r w:rsidRPr="006C4F1C">
              <w:rPr>
                <w:rFonts w:ascii="Candara" w:hAnsi="Candara"/>
                <w:color w:val="002060"/>
                <w:lang w:val="sr-Cyrl-RS"/>
              </w:rPr>
              <w:t>300</w:t>
            </w:r>
            <w:r w:rsidRPr="006C4F1C">
              <w:rPr>
                <w:rFonts w:ascii="Candara" w:hAnsi="Candara"/>
                <w:color w:val="002060"/>
                <w:lang w:val="sr-Latn-ME"/>
              </w:rPr>
              <w:t xml:space="preserve"> м и 3 крака на Миољем Пољу у укупној дужини од 160 м.</w:t>
            </w:r>
          </w:p>
        </w:tc>
      </w:tr>
      <w:tr w:rsidR="008C793A" w:rsidRPr="006C4F1C" w14:paraId="3D397E56" w14:textId="77777777" w:rsidTr="008C793A">
        <w:trPr>
          <w:cantSplit/>
          <w:trHeight w:val="844"/>
        </w:trPr>
        <w:tc>
          <w:tcPr>
            <w:tcW w:w="737" w:type="dxa"/>
            <w:vMerge/>
            <w:tcBorders>
              <w:left w:val="single" w:sz="12" w:space="0" w:color="auto"/>
              <w:right w:val="single" w:sz="4" w:space="0" w:color="auto"/>
            </w:tcBorders>
            <w:shd w:val="clear" w:color="auto" w:fill="auto"/>
            <w:textDirection w:val="btLr"/>
            <w:vAlign w:val="center"/>
          </w:tcPr>
          <w:p w14:paraId="5334D371" w14:textId="77777777" w:rsidR="008C793A" w:rsidRPr="006C4F1C" w:rsidRDefault="008C793A" w:rsidP="003A50B5">
            <w:pPr>
              <w:tabs>
                <w:tab w:val="center" w:pos="4536"/>
                <w:tab w:val="right" w:pos="9072"/>
              </w:tabs>
              <w:spacing w:line="20" w:lineRule="atLeast"/>
              <w:jc w:val="center"/>
              <w:rPr>
                <w:rFonts w:ascii="Candara" w:hAnsi="Candara" w:cs="Andalus"/>
                <w:b/>
                <w:color w:val="002060"/>
                <w:sz w:val="22"/>
                <w:szCs w:val="22"/>
              </w:rPr>
            </w:pPr>
          </w:p>
        </w:tc>
        <w:tc>
          <w:tcPr>
            <w:tcW w:w="4210" w:type="dxa"/>
            <w:tcBorders>
              <w:top w:val="single" w:sz="12" w:space="0" w:color="auto"/>
              <w:left w:val="single" w:sz="4" w:space="0" w:color="auto"/>
              <w:bottom w:val="single" w:sz="4" w:space="0" w:color="auto"/>
              <w:right w:val="single" w:sz="4" w:space="0" w:color="auto"/>
            </w:tcBorders>
            <w:shd w:val="clear" w:color="auto" w:fill="auto"/>
          </w:tcPr>
          <w:p w14:paraId="2CA07DFA" w14:textId="77777777" w:rsidR="008C793A" w:rsidRPr="006C4F1C" w:rsidRDefault="008C793A" w:rsidP="002D7016">
            <w:pPr>
              <w:tabs>
                <w:tab w:val="center" w:pos="743"/>
                <w:tab w:val="right" w:pos="9072"/>
              </w:tabs>
              <w:jc w:val="both"/>
              <w:rPr>
                <w:rFonts w:ascii="Candara" w:hAnsi="Candara"/>
                <w:color w:val="002060"/>
                <w:sz w:val="22"/>
                <w:szCs w:val="22"/>
                <w:lang w:val="sr-Latn-ME"/>
              </w:rPr>
            </w:pPr>
            <w:r w:rsidRPr="006C4F1C">
              <w:rPr>
                <w:rFonts w:ascii="Candara" w:hAnsi="Candara"/>
                <w:color w:val="002060"/>
                <w:sz w:val="22"/>
                <w:szCs w:val="22"/>
                <w:lang w:val="sr-Latn-ME"/>
              </w:rPr>
              <w:t xml:space="preserve">Асфалтирање приступних путева у селу </w:t>
            </w:r>
            <w:r w:rsidRPr="006C4F1C">
              <w:rPr>
                <w:rFonts w:ascii="Candara" w:hAnsi="Candara"/>
                <w:b/>
                <w:color w:val="002060"/>
                <w:sz w:val="22"/>
                <w:szCs w:val="22"/>
                <w:lang w:val="sr-Latn-ME"/>
              </w:rPr>
              <w:t>Кута.</w:t>
            </w:r>
          </w:p>
        </w:tc>
        <w:tc>
          <w:tcPr>
            <w:tcW w:w="4961" w:type="dxa"/>
            <w:tcBorders>
              <w:top w:val="single" w:sz="12" w:space="0" w:color="auto"/>
              <w:left w:val="single" w:sz="4" w:space="0" w:color="auto"/>
              <w:bottom w:val="single" w:sz="4" w:space="0" w:color="auto"/>
              <w:right w:val="single" w:sz="12" w:space="0" w:color="auto"/>
            </w:tcBorders>
            <w:shd w:val="clear" w:color="auto" w:fill="auto"/>
            <w:vAlign w:val="center"/>
          </w:tcPr>
          <w:p w14:paraId="240DB730" w14:textId="77777777" w:rsidR="008C793A" w:rsidRPr="006C4F1C" w:rsidRDefault="008C793A" w:rsidP="002D7016">
            <w:pPr>
              <w:pStyle w:val="ListParagraph"/>
              <w:spacing w:after="0" w:line="240" w:lineRule="auto"/>
              <w:ind w:left="0"/>
              <w:jc w:val="both"/>
              <w:rPr>
                <w:rFonts w:ascii="Candara" w:hAnsi="Candara" w:cs="Andalus"/>
                <w:color w:val="002060"/>
                <w:highlight w:val="yellow"/>
              </w:rPr>
            </w:pPr>
            <w:r w:rsidRPr="006C4F1C">
              <w:rPr>
                <w:rFonts w:ascii="Candara" w:hAnsi="Candara"/>
                <w:color w:val="002060"/>
                <w:lang w:val="sr-Latn-ME"/>
              </w:rPr>
              <w:t xml:space="preserve">Извршена је припрема за асфалтирање (насипање, равнање и ваљање) и асфалтирање </w:t>
            </w:r>
            <w:r w:rsidRPr="006C4F1C">
              <w:rPr>
                <w:rFonts w:ascii="Candara" w:hAnsi="Candara"/>
                <w:color w:val="002060"/>
                <w:lang w:val="sr-Cyrl-RS"/>
              </w:rPr>
              <w:t>9</w:t>
            </w:r>
            <w:r w:rsidRPr="006C4F1C">
              <w:rPr>
                <w:rFonts w:ascii="Candara" w:hAnsi="Candara"/>
                <w:color w:val="002060"/>
                <w:lang w:val="sr-Latn-ME"/>
              </w:rPr>
              <w:t xml:space="preserve"> кракова у селу Кута у укупној дужини од </w:t>
            </w:r>
            <w:r w:rsidRPr="006C4F1C">
              <w:rPr>
                <w:rFonts w:ascii="Candara" w:hAnsi="Candara"/>
                <w:color w:val="002060"/>
                <w:lang w:val="sr-Cyrl-RS"/>
              </w:rPr>
              <w:t>942</w:t>
            </w:r>
            <w:r w:rsidRPr="006C4F1C">
              <w:rPr>
                <w:rFonts w:ascii="Candara" w:hAnsi="Candara"/>
                <w:color w:val="002060"/>
                <w:lang w:val="sr-Latn-ME"/>
              </w:rPr>
              <w:t xml:space="preserve"> м.</w:t>
            </w:r>
          </w:p>
        </w:tc>
      </w:tr>
      <w:tr w:rsidR="008C793A" w:rsidRPr="006C4F1C" w14:paraId="1718528D" w14:textId="77777777" w:rsidTr="008C793A">
        <w:trPr>
          <w:cantSplit/>
          <w:trHeight w:val="702"/>
        </w:trPr>
        <w:tc>
          <w:tcPr>
            <w:tcW w:w="737" w:type="dxa"/>
            <w:vMerge/>
            <w:tcBorders>
              <w:left w:val="single" w:sz="12" w:space="0" w:color="auto"/>
              <w:right w:val="single" w:sz="4" w:space="0" w:color="auto"/>
            </w:tcBorders>
            <w:shd w:val="clear" w:color="auto" w:fill="auto"/>
            <w:textDirection w:val="btLr"/>
            <w:vAlign w:val="center"/>
          </w:tcPr>
          <w:p w14:paraId="61B0712C" w14:textId="77777777" w:rsidR="008C793A" w:rsidRPr="006C4F1C" w:rsidRDefault="008C793A" w:rsidP="003A50B5">
            <w:pPr>
              <w:tabs>
                <w:tab w:val="center" w:pos="4536"/>
                <w:tab w:val="right" w:pos="9072"/>
              </w:tabs>
              <w:spacing w:line="20" w:lineRule="atLeast"/>
              <w:jc w:val="center"/>
              <w:rPr>
                <w:rFonts w:ascii="Candara" w:hAnsi="Candara" w:cs="Andalus"/>
                <w:b/>
                <w:color w:val="002060"/>
                <w:sz w:val="22"/>
                <w:szCs w:val="22"/>
              </w:rPr>
            </w:pPr>
          </w:p>
        </w:tc>
        <w:tc>
          <w:tcPr>
            <w:tcW w:w="4210" w:type="dxa"/>
            <w:tcBorders>
              <w:top w:val="single" w:sz="4" w:space="0" w:color="auto"/>
              <w:left w:val="single" w:sz="4" w:space="0" w:color="auto"/>
              <w:bottom w:val="single" w:sz="4" w:space="0" w:color="auto"/>
              <w:right w:val="single" w:sz="4" w:space="0" w:color="auto"/>
            </w:tcBorders>
            <w:shd w:val="clear" w:color="auto" w:fill="auto"/>
          </w:tcPr>
          <w:p w14:paraId="48F28D36" w14:textId="77777777" w:rsidR="008C793A" w:rsidRPr="006C4F1C" w:rsidRDefault="008C793A" w:rsidP="002D7016">
            <w:pPr>
              <w:tabs>
                <w:tab w:val="center" w:pos="743"/>
                <w:tab w:val="right" w:pos="9072"/>
              </w:tabs>
              <w:jc w:val="both"/>
              <w:rPr>
                <w:rFonts w:ascii="Candara" w:hAnsi="Candara"/>
                <w:color w:val="002060"/>
                <w:sz w:val="22"/>
                <w:szCs w:val="22"/>
                <w:lang w:val="sr-Latn-ME"/>
              </w:rPr>
            </w:pPr>
            <w:r w:rsidRPr="006C4F1C">
              <w:rPr>
                <w:rFonts w:ascii="Candara" w:hAnsi="Candara"/>
                <w:color w:val="002060"/>
                <w:sz w:val="22"/>
                <w:szCs w:val="22"/>
                <w:lang w:val="sr-Latn-ME"/>
              </w:rPr>
              <w:t xml:space="preserve">Асфалтирање приступних путева у селу </w:t>
            </w:r>
            <w:r w:rsidRPr="006C4F1C">
              <w:rPr>
                <w:rFonts w:ascii="Candara" w:hAnsi="Candara"/>
                <w:b/>
                <w:color w:val="002060"/>
                <w:sz w:val="22"/>
                <w:szCs w:val="22"/>
                <w:lang w:val="sr-Latn-ME"/>
              </w:rPr>
              <w:t>Заград.</w:t>
            </w:r>
          </w:p>
        </w:tc>
        <w:tc>
          <w:tcPr>
            <w:tcW w:w="4961" w:type="dxa"/>
            <w:tcBorders>
              <w:top w:val="single" w:sz="4" w:space="0" w:color="auto"/>
              <w:left w:val="single" w:sz="4" w:space="0" w:color="auto"/>
              <w:bottom w:val="single" w:sz="4" w:space="0" w:color="auto"/>
              <w:right w:val="single" w:sz="12" w:space="0" w:color="auto"/>
            </w:tcBorders>
            <w:shd w:val="clear" w:color="auto" w:fill="auto"/>
            <w:vAlign w:val="center"/>
          </w:tcPr>
          <w:p w14:paraId="1C201D7F" w14:textId="77777777" w:rsidR="008C793A" w:rsidRPr="006C4F1C" w:rsidRDefault="008C793A" w:rsidP="002D7016">
            <w:pPr>
              <w:pStyle w:val="ListParagraph"/>
              <w:spacing w:after="0" w:line="240" w:lineRule="auto"/>
              <w:ind w:left="0"/>
              <w:jc w:val="both"/>
              <w:rPr>
                <w:rFonts w:ascii="Candara" w:hAnsi="Candara"/>
                <w:color w:val="002060"/>
                <w:lang w:val="sr-Latn-ME"/>
              </w:rPr>
            </w:pPr>
            <w:r w:rsidRPr="006C4F1C">
              <w:rPr>
                <w:rFonts w:ascii="Candara" w:hAnsi="Candara"/>
                <w:color w:val="002060"/>
                <w:lang w:val="sr-Latn-ME"/>
              </w:rPr>
              <w:t>Извршена је припрема за асфалтирање (насипање, равнање и ваљање) и асфалтирање 5 кракова у селу Заград у укупној дужини од 185 м.</w:t>
            </w:r>
          </w:p>
        </w:tc>
      </w:tr>
      <w:tr w:rsidR="008C793A" w:rsidRPr="006C4F1C" w14:paraId="29BBF882" w14:textId="77777777" w:rsidTr="008C793A">
        <w:trPr>
          <w:cantSplit/>
          <w:trHeight w:val="778"/>
        </w:trPr>
        <w:tc>
          <w:tcPr>
            <w:tcW w:w="737" w:type="dxa"/>
            <w:vMerge/>
            <w:tcBorders>
              <w:left w:val="single" w:sz="12" w:space="0" w:color="auto"/>
              <w:right w:val="single" w:sz="4" w:space="0" w:color="auto"/>
            </w:tcBorders>
            <w:shd w:val="clear" w:color="auto" w:fill="auto"/>
            <w:textDirection w:val="btLr"/>
            <w:vAlign w:val="center"/>
          </w:tcPr>
          <w:p w14:paraId="1B23B4A8" w14:textId="77777777" w:rsidR="008C793A" w:rsidRPr="006C4F1C" w:rsidRDefault="008C793A" w:rsidP="003A50B5">
            <w:pPr>
              <w:tabs>
                <w:tab w:val="center" w:pos="4536"/>
                <w:tab w:val="right" w:pos="9072"/>
              </w:tabs>
              <w:spacing w:line="20" w:lineRule="atLeast"/>
              <w:jc w:val="center"/>
              <w:rPr>
                <w:rFonts w:ascii="Candara" w:hAnsi="Candara" w:cs="Andalus"/>
                <w:b/>
                <w:color w:val="002060"/>
                <w:sz w:val="22"/>
                <w:szCs w:val="22"/>
              </w:rPr>
            </w:pPr>
          </w:p>
        </w:tc>
        <w:tc>
          <w:tcPr>
            <w:tcW w:w="4210" w:type="dxa"/>
            <w:tcBorders>
              <w:top w:val="single" w:sz="4" w:space="0" w:color="auto"/>
              <w:left w:val="single" w:sz="4" w:space="0" w:color="auto"/>
              <w:bottom w:val="single" w:sz="4" w:space="0" w:color="auto"/>
              <w:right w:val="single" w:sz="4" w:space="0" w:color="auto"/>
            </w:tcBorders>
            <w:shd w:val="clear" w:color="auto" w:fill="auto"/>
          </w:tcPr>
          <w:p w14:paraId="43D644CF" w14:textId="77777777" w:rsidR="008C793A" w:rsidRPr="006C4F1C" w:rsidRDefault="008C793A" w:rsidP="002D7016">
            <w:pPr>
              <w:tabs>
                <w:tab w:val="center" w:pos="743"/>
                <w:tab w:val="right" w:pos="9072"/>
              </w:tabs>
              <w:jc w:val="both"/>
              <w:rPr>
                <w:rFonts w:ascii="Candara" w:hAnsi="Candara"/>
                <w:color w:val="002060"/>
                <w:sz w:val="22"/>
                <w:szCs w:val="22"/>
                <w:lang w:val="sr-Latn-ME"/>
              </w:rPr>
            </w:pPr>
            <w:r w:rsidRPr="006C4F1C">
              <w:rPr>
                <w:rFonts w:ascii="Candara" w:hAnsi="Candara" w:cs="Andalus"/>
                <w:bCs/>
                <w:color w:val="002060"/>
                <w:sz w:val="22"/>
                <w:szCs w:val="22"/>
              </w:rPr>
              <w:t>Асфалтирање критичних дионица пута  Заград – Распуће.</w:t>
            </w:r>
          </w:p>
        </w:tc>
        <w:tc>
          <w:tcPr>
            <w:tcW w:w="4961" w:type="dxa"/>
            <w:tcBorders>
              <w:top w:val="single" w:sz="4" w:space="0" w:color="auto"/>
              <w:left w:val="single" w:sz="4" w:space="0" w:color="auto"/>
              <w:bottom w:val="single" w:sz="4" w:space="0" w:color="auto"/>
              <w:right w:val="single" w:sz="12" w:space="0" w:color="auto"/>
            </w:tcBorders>
            <w:shd w:val="clear" w:color="auto" w:fill="auto"/>
            <w:vAlign w:val="center"/>
          </w:tcPr>
          <w:p w14:paraId="0E1A8062" w14:textId="77777777" w:rsidR="008C793A" w:rsidRPr="006C4F1C" w:rsidRDefault="008C793A" w:rsidP="002D7016">
            <w:pPr>
              <w:pStyle w:val="ListParagraph"/>
              <w:spacing w:after="0" w:line="240" w:lineRule="auto"/>
              <w:ind w:left="0"/>
              <w:jc w:val="both"/>
              <w:rPr>
                <w:rFonts w:ascii="Candara" w:hAnsi="Candara"/>
                <w:color w:val="002060"/>
                <w:lang w:val="sr-Latn-ME"/>
              </w:rPr>
            </w:pPr>
            <w:r w:rsidRPr="006C4F1C">
              <w:rPr>
                <w:rFonts w:ascii="Candara" w:hAnsi="Candara"/>
                <w:color w:val="002060"/>
                <w:lang w:val="sr-Latn-ME"/>
              </w:rPr>
              <w:t>Извршена је припрема за асфалтирање (насипање, равнање и ваљање) и асфалтирање 2 критичне дионице пута  Заград – Распуће у укупној дужини од 120 м.</w:t>
            </w:r>
          </w:p>
        </w:tc>
      </w:tr>
      <w:tr w:rsidR="008C793A" w:rsidRPr="006C4F1C" w14:paraId="5428357D" w14:textId="77777777" w:rsidTr="008C793A">
        <w:trPr>
          <w:cantSplit/>
          <w:trHeight w:val="778"/>
        </w:trPr>
        <w:tc>
          <w:tcPr>
            <w:tcW w:w="737" w:type="dxa"/>
            <w:vMerge/>
            <w:tcBorders>
              <w:left w:val="single" w:sz="12" w:space="0" w:color="auto"/>
              <w:right w:val="single" w:sz="4" w:space="0" w:color="auto"/>
            </w:tcBorders>
            <w:shd w:val="clear" w:color="auto" w:fill="auto"/>
            <w:textDirection w:val="btLr"/>
            <w:vAlign w:val="center"/>
          </w:tcPr>
          <w:p w14:paraId="2B3962F4" w14:textId="77777777" w:rsidR="008C793A" w:rsidRPr="006C4F1C" w:rsidRDefault="008C793A" w:rsidP="003A50B5">
            <w:pPr>
              <w:tabs>
                <w:tab w:val="center" w:pos="4536"/>
                <w:tab w:val="right" w:pos="9072"/>
              </w:tabs>
              <w:spacing w:line="20" w:lineRule="atLeast"/>
              <w:jc w:val="center"/>
              <w:rPr>
                <w:rFonts w:ascii="Candara" w:hAnsi="Candara" w:cs="Andalus"/>
                <w:b/>
                <w:color w:val="002060"/>
                <w:sz w:val="22"/>
                <w:szCs w:val="22"/>
              </w:rPr>
            </w:pPr>
          </w:p>
        </w:tc>
        <w:tc>
          <w:tcPr>
            <w:tcW w:w="4210" w:type="dxa"/>
            <w:tcBorders>
              <w:top w:val="single" w:sz="4" w:space="0" w:color="auto"/>
              <w:left w:val="single" w:sz="4" w:space="0" w:color="auto"/>
              <w:bottom w:val="single" w:sz="4" w:space="0" w:color="auto"/>
              <w:right w:val="single" w:sz="4" w:space="0" w:color="auto"/>
            </w:tcBorders>
            <w:shd w:val="clear" w:color="auto" w:fill="auto"/>
          </w:tcPr>
          <w:p w14:paraId="5395E84E" w14:textId="77777777" w:rsidR="008C793A" w:rsidRPr="006C4F1C" w:rsidRDefault="008C793A" w:rsidP="002D7016">
            <w:pPr>
              <w:tabs>
                <w:tab w:val="center" w:pos="743"/>
                <w:tab w:val="right" w:pos="9072"/>
              </w:tabs>
              <w:jc w:val="both"/>
              <w:rPr>
                <w:rFonts w:ascii="Candara" w:hAnsi="Candara" w:cs="Andalus"/>
                <w:bCs/>
                <w:color w:val="002060"/>
                <w:sz w:val="22"/>
                <w:szCs w:val="22"/>
                <w:lang w:val="sr-Cyrl-RS"/>
              </w:rPr>
            </w:pPr>
            <w:r w:rsidRPr="006C4F1C">
              <w:rPr>
                <w:rFonts w:ascii="Candara" w:hAnsi="Candara" w:cs="Andalus"/>
                <w:bCs/>
                <w:color w:val="002060"/>
                <w:sz w:val="22"/>
                <w:szCs w:val="22"/>
                <w:lang w:val="sr-Cyrl-RS"/>
              </w:rPr>
              <w:t>Асфалтирање путева</w:t>
            </w:r>
          </w:p>
          <w:p w14:paraId="38FDE4FC" w14:textId="77777777" w:rsidR="008C793A" w:rsidRPr="006C4F1C" w:rsidRDefault="008C793A" w:rsidP="002D7016">
            <w:pPr>
              <w:tabs>
                <w:tab w:val="center" w:pos="743"/>
                <w:tab w:val="right" w:pos="9072"/>
              </w:tabs>
              <w:jc w:val="both"/>
              <w:rPr>
                <w:rFonts w:ascii="Candara" w:hAnsi="Candara" w:cs="Andalus"/>
                <w:bCs/>
                <w:color w:val="002060"/>
                <w:sz w:val="22"/>
                <w:szCs w:val="22"/>
                <w:lang w:val="sr-Cyrl-RS"/>
              </w:rPr>
            </w:pPr>
          </w:p>
        </w:tc>
        <w:tc>
          <w:tcPr>
            <w:tcW w:w="4961" w:type="dxa"/>
            <w:tcBorders>
              <w:top w:val="single" w:sz="4" w:space="0" w:color="auto"/>
              <w:left w:val="single" w:sz="4" w:space="0" w:color="auto"/>
              <w:bottom w:val="single" w:sz="4" w:space="0" w:color="auto"/>
              <w:right w:val="single" w:sz="12" w:space="0" w:color="auto"/>
            </w:tcBorders>
            <w:shd w:val="clear" w:color="auto" w:fill="auto"/>
            <w:vAlign w:val="center"/>
          </w:tcPr>
          <w:p w14:paraId="7F46598E" w14:textId="77777777" w:rsidR="008C793A" w:rsidRPr="006C4F1C" w:rsidRDefault="008C793A" w:rsidP="002D7016">
            <w:pPr>
              <w:jc w:val="both"/>
              <w:rPr>
                <w:rFonts w:ascii="Candara" w:hAnsi="Candara"/>
                <w:color w:val="002060"/>
                <w:sz w:val="22"/>
                <w:szCs w:val="22"/>
                <w:lang w:val="sr-Cyrl-RS"/>
              </w:rPr>
            </w:pPr>
            <w:r w:rsidRPr="006C4F1C">
              <w:rPr>
                <w:rFonts w:ascii="Candara" w:hAnsi="Candara"/>
                <w:color w:val="002060"/>
                <w:sz w:val="22"/>
                <w:szCs w:val="22"/>
                <w:lang w:val="sr-Cyrl-RS"/>
              </w:rPr>
              <w:t xml:space="preserve">Уз подршку ИФАД програма извршено је асфалтирање: </w:t>
            </w:r>
          </w:p>
          <w:p w14:paraId="48E69DC3" w14:textId="349DA4BF" w:rsidR="008C793A" w:rsidRPr="006C4F1C" w:rsidRDefault="008C793A" w:rsidP="002D7016">
            <w:pPr>
              <w:pStyle w:val="ListParagraph"/>
              <w:numPr>
                <w:ilvl w:val="0"/>
                <w:numId w:val="20"/>
              </w:numPr>
              <w:spacing w:after="0" w:line="240" w:lineRule="auto"/>
              <w:ind w:left="226" w:hanging="142"/>
              <w:jc w:val="both"/>
              <w:rPr>
                <w:rFonts w:ascii="Candara" w:hAnsi="Candara"/>
                <w:color w:val="002060"/>
                <w:lang w:val="sr-Latn-CS"/>
              </w:rPr>
            </w:pPr>
            <w:r w:rsidRPr="006C4F1C">
              <w:rPr>
                <w:rFonts w:ascii="Candara" w:eastAsia="Times New Roman" w:hAnsi="Candara"/>
                <w:color w:val="002060"/>
                <w:lang w:val="sr-Latn-CS" w:eastAsia="sr-Latn-CS"/>
              </w:rPr>
              <w:t xml:space="preserve">путног правца </w:t>
            </w:r>
            <w:r w:rsidRPr="006C4F1C">
              <w:rPr>
                <w:rFonts w:ascii="Candara" w:hAnsi="Candara"/>
                <w:color w:val="002060"/>
                <w:lang w:val="sr-Latn-CS"/>
              </w:rPr>
              <w:t>Југовићи</w:t>
            </w:r>
            <w:r w:rsidRPr="006C4F1C">
              <w:rPr>
                <w:rFonts w:ascii="Candara" w:hAnsi="Candara"/>
                <w:color w:val="002060"/>
                <w:lang w:val="sr-Cyrl-RS"/>
              </w:rPr>
              <w:t xml:space="preserve"> </w:t>
            </w:r>
            <w:r w:rsidRPr="006C4F1C">
              <w:rPr>
                <w:rFonts w:ascii="Candara" w:hAnsi="Candara"/>
                <w:color w:val="002060"/>
                <w:lang w:val="sr-Latn-CS"/>
              </w:rPr>
              <w:t>–</w:t>
            </w:r>
            <w:r w:rsidRPr="006C4F1C">
              <w:rPr>
                <w:rFonts w:ascii="Candara" w:hAnsi="Candara"/>
                <w:color w:val="002060"/>
                <w:lang w:val="sr-Cyrl-RS"/>
              </w:rPr>
              <w:t xml:space="preserve"> </w:t>
            </w:r>
            <w:r w:rsidRPr="006C4F1C">
              <w:rPr>
                <w:rFonts w:ascii="Candara" w:hAnsi="Candara"/>
                <w:color w:val="002060"/>
                <w:lang w:val="sr-Latn-CS"/>
              </w:rPr>
              <w:t>Оштровац</w:t>
            </w:r>
            <w:r w:rsidRPr="006C4F1C">
              <w:rPr>
                <w:rFonts w:ascii="Candara" w:hAnsi="Candara"/>
                <w:color w:val="002060"/>
                <w:lang w:val="sr-Cyrl-RS"/>
              </w:rPr>
              <w:t xml:space="preserve"> </w:t>
            </w:r>
            <w:r w:rsidRPr="006C4F1C">
              <w:rPr>
                <w:rFonts w:ascii="Candara" w:hAnsi="Candara"/>
                <w:color w:val="002060"/>
                <w:lang w:val="sr-Latn-CS"/>
              </w:rPr>
              <w:t>–</w:t>
            </w:r>
            <w:r w:rsidRPr="006C4F1C">
              <w:rPr>
                <w:rFonts w:ascii="Candara" w:hAnsi="Candara"/>
                <w:color w:val="002060"/>
                <w:lang w:val="sr-Cyrl-RS"/>
              </w:rPr>
              <w:t xml:space="preserve"> </w:t>
            </w:r>
            <w:r w:rsidR="00A123F2" w:rsidRPr="006C4F1C">
              <w:rPr>
                <w:rFonts w:ascii="Candara" w:hAnsi="Candara"/>
                <w:color w:val="002060"/>
                <w:lang w:val="sr-Latn-CS"/>
              </w:rPr>
              <w:t>Пећине</w:t>
            </w:r>
            <w:r w:rsidRPr="006C4F1C">
              <w:rPr>
                <w:rFonts w:ascii="Candara" w:hAnsi="Candara"/>
                <w:color w:val="002060"/>
                <w:lang w:val="sr-Latn-CS"/>
              </w:rPr>
              <w:t xml:space="preserve"> </w:t>
            </w:r>
            <w:r w:rsidR="00A123F2" w:rsidRPr="006C4F1C">
              <w:rPr>
                <w:rFonts w:ascii="Candara" w:hAnsi="Candara"/>
                <w:color w:val="002060"/>
                <w:lang w:val="sr-Cyrl-RS"/>
              </w:rPr>
              <w:t xml:space="preserve">у дужини од </w:t>
            </w:r>
            <w:r w:rsidR="00A123F2" w:rsidRPr="006C4F1C">
              <w:rPr>
                <w:rFonts w:ascii="Candara" w:hAnsi="Candara"/>
                <w:color w:val="002060"/>
                <w:lang w:val="sr-Latn-CS"/>
              </w:rPr>
              <w:t>700 м,</w:t>
            </w:r>
          </w:p>
          <w:p w14:paraId="523F215F" w14:textId="064BBFF1" w:rsidR="008C793A" w:rsidRPr="006C4F1C" w:rsidRDefault="008C793A" w:rsidP="002D7016">
            <w:pPr>
              <w:pStyle w:val="ListParagraph"/>
              <w:numPr>
                <w:ilvl w:val="0"/>
                <w:numId w:val="20"/>
              </w:numPr>
              <w:spacing w:after="0" w:line="240" w:lineRule="auto"/>
              <w:ind w:left="226" w:hanging="142"/>
              <w:jc w:val="both"/>
              <w:rPr>
                <w:rFonts w:ascii="Candara" w:hAnsi="Candara"/>
                <w:color w:val="002060"/>
                <w:lang w:val="sr-Latn-CS"/>
              </w:rPr>
            </w:pPr>
            <w:r w:rsidRPr="006C4F1C">
              <w:rPr>
                <w:rFonts w:ascii="Candara" w:eastAsia="Times New Roman" w:hAnsi="Candara"/>
                <w:color w:val="002060"/>
                <w:lang w:val="sr-Latn-CS" w:eastAsia="sr-Latn-CS"/>
              </w:rPr>
              <w:t xml:space="preserve">путног правца </w:t>
            </w:r>
            <w:r w:rsidRPr="006C4F1C">
              <w:rPr>
                <w:rFonts w:ascii="Candara" w:hAnsi="Candara"/>
                <w:color w:val="002060"/>
                <w:lang w:val="sr-Latn-CS"/>
              </w:rPr>
              <w:t>Бјелошевина</w:t>
            </w:r>
            <w:r w:rsidRPr="006C4F1C">
              <w:rPr>
                <w:rFonts w:ascii="Candara" w:hAnsi="Candara"/>
                <w:color w:val="002060"/>
                <w:lang w:val="sr-Cyrl-RS"/>
              </w:rPr>
              <w:t xml:space="preserve"> </w:t>
            </w:r>
            <w:r w:rsidRPr="006C4F1C">
              <w:rPr>
                <w:rFonts w:ascii="Candara" w:hAnsi="Candara"/>
                <w:color w:val="002060"/>
                <w:lang w:val="sr-Latn-CS"/>
              </w:rPr>
              <w:t>-</w:t>
            </w:r>
            <w:r w:rsidRPr="006C4F1C">
              <w:rPr>
                <w:rFonts w:ascii="Candara" w:hAnsi="Candara"/>
                <w:color w:val="002060"/>
                <w:lang w:val="sr-Cyrl-RS"/>
              </w:rPr>
              <w:t xml:space="preserve"> </w:t>
            </w:r>
            <w:r w:rsidRPr="006C4F1C">
              <w:rPr>
                <w:rFonts w:ascii="Candara" w:hAnsi="Candara"/>
                <w:color w:val="002060"/>
                <w:lang w:val="sr-Latn-CS"/>
              </w:rPr>
              <w:t>Бијели Вал</w:t>
            </w:r>
            <w:r w:rsidRPr="006C4F1C">
              <w:rPr>
                <w:rFonts w:ascii="Candara" w:hAnsi="Candara"/>
                <w:color w:val="002060"/>
                <w:lang w:val="sr-Cyrl-RS"/>
              </w:rPr>
              <w:t xml:space="preserve"> </w:t>
            </w:r>
            <w:r w:rsidRPr="006C4F1C">
              <w:rPr>
                <w:rFonts w:ascii="Candara" w:hAnsi="Candara"/>
                <w:color w:val="002060"/>
                <w:lang w:val="sr-Latn-CS"/>
              </w:rPr>
              <w:t>–</w:t>
            </w:r>
            <w:r w:rsidRPr="006C4F1C">
              <w:rPr>
                <w:rFonts w:ascii="Candara" w:hAnsi="Candara"/>
                <w:color w:val="002060"/>
                <w:lang w:val="sr-Cyrl-RS"/>
              </w:rPr>
              <w:t xml:space="preserve"> </w:t>
            </w:r>
            <w:r w:rsidRPr="006C4F1C">
              <w:rPr>
                <w:rFonts w:ascii="Candara" w:hAnsi="Candara"/>
                <w:color w:val="002060"/>
                <w:lang w:val="sr-Latn-CS"/>
              </w:rPr>
              <w:t>Ребра</w:t>
            </w:r>
            <w:r w:rsidR="00A123F2" w:rsidRPr="006C4F1C">
              <w:rPr>
                <w:rFonts w:ascii="Candara" w:hAnsi="Candara"/>
                <w:color w:val="002060"/>
                <w:lang w:val="sr-Cyrl-RS"/>
              </w:rPr>
              <w:t xml:space="preserve"> у дужини од </w:t>
            </w:r>
            <w:r w:rsidR="00A123F2" w:rsidRPr="006C4F1C">
              <w:rPr>
                <w:rFonts w:ascii="Candara" w:hAnsi="Candara"/>
                <w:color w:val="002060"/>
                <w:lang w:val="sr-Latn-CS"/>
              </w:rPr>
              <w:t>450 м,</w:t>
            </w:r>
          </w:p>
          <w:p w14:paraId="5AF02A0D" w14:textId="5B1EC8BB" w:rsidR="008C793A" w:rsidRPr="006C4F1C" w:rsidRDefault="008C793A" w:rsidP="002D7016">
            <w:pPr>
              <w:pStyle w:val="ListParagraph"/>
              <w:numPr>
                <w:ilvl w:val="0"/>
                <w:numId w:val="20"/>
              </w:numPr>
              <w:spacing w:after="0" w:line="240" w:lineRule="auto"/>
              <w:ind w:left="226" w:hanging="142"/>
              <w:jc w:val="both"/>
              <w:rPr>
                <w:rFonts w:ascii="Candara" w:hAnsi="Candara"/>
                <w:color w:val="002060"/>
                <w:lang w:val="sr-Latn-CS"/>
              </w:rPr>
            </w:pPr>
            <w:r w:rsidRPr="006C4F1C">
              <w:rPr>
                <w:rFonts w:ascii="Candara" w:eastAsia="Times New Roman" w:hAnsi="Candara"/>
                <w:color w:val="002060"/>
                <w:lang w:val="sr-Latn-CS" w:eastAsia="sr-Latn-CS"/>
              </w:rPr>
              <w:t xml:space="preserve">путног правца </w:t>
            </w:r>
            <w:r w:rsidRPr="006C4F1C">
              <w:rPr>
                <w:rFonts w:ascii="Candara" w:hAnsi="Candara"/>
                <w:color w:val="002060"/>
                <w:lang w:val="sr-Latn-CS"/>
              </w:rPr>
              <w:t>Кутска Бара</w:t>
            </w:r>
            <w:r w:rsidRPr="006C4F1C">
              <w:rPr>
                <w:rFonts w:ascii="Candara" w:hAnsi="Candara"/>
                <w:color w:val="002060"/>
                <w:lang w:val="sr-Cyrl-RS"/>
              </w:rPr>
              <w:t xml:space="preserve"> </w:t>
            </w:r>
            <w:r w:rsidRPr="006C4F1C">
              <w:rPr>
                <w:rFonts w:ascii="Candara" w:hAnsi="Candara"/>
                <w:color w:val="002060"/>
                <w:lang w:val="sr-Latn-CS"/>
              </w:rPr>
              <w:t>-</w:t>
            </w:r>
            <w:r w:rsidRPr="006C4F1C">
              <w:rPr>
                <w:rFonts w:ascii="Candara" w:hAnsi="Candara"/>
                <w:color w:val="002060"/>
                <w:lang w:val="sr-Cyrl-RS"/>
              </w:rPr>
              <w:t xml:space="preserve"> </w:t>
            </w:r>
            <w:r w:rsidRPr="006C4F1C">
              <w:rPr>
                <w:rFonts w:ascii="Candara" w:hAnsi="Candara"/>
                <w:color w:val="002060"/>
                <w:lang w:val="sr-Latn-CS"/>
              </w:rPr>
              <w:t>Пуста страна</w:t>
            </w:r>
            <w:r w:rsidR="00A123F2" w:rsidRPr="006C4F1C">
              <w:rPr>
                <w:rFonts w:ascii="Candara" w:hAnsi="Candara"/>
                <w:color w:val="002060"/>
                <w:lang w:val="sr-Cyrl-RS"/>
              </w:rPr>
              <w:t xml:space="preserve"> у дужини од </w:t>
            </w:r>
            <w:r w:rsidRPr="006C4F1C">
              <w:rPr>
                <w:rFonts w:ascii="Candara" w:hAnsi="Candara"/>
                <w:color w:val="002060"/>
                <w:lang w:val="sr-Latn-CS"/>
              </w:rPr>
              <w:t>320</w:t>
            </w:r>
            <w:r w:rsidR="00A123F2" w:rsidRPr="006C4F1C">
              <w:rPr>
                <w:rFonts w:ascii="Candara" w:hAnsi="Candara"/>
                <w:color w:val="002060"/>
                <w:lang w:val="sr-Cyrl-RS"/>
              </w:rPr>
              <w:t xml:space="preserve"> </w:t>
            </w:r>
            <w:r w:rsidR="00A123F2" w:rsidRPr="006C4F1C">
              <w:rPr>
                <w:rFonts w:ascii="Candara" w:hAnsi="Candara"/>
                <w:color w:val="002060"/>
                <w:lang w:val="sr-Latn-CS"/>
              </w:rPr>
              <w:t>м,</w:t>
            </w:r>
          </w:p>
          <w:p w14:paraId="4A8A2E2E" w14:textId="1EFE16E4" w:rsidR="008C793A" w:rsidRPr="006C4F1C" w:rsidRDefault="008C793A" w:rsidP="002D7016">
            <w:pPr>
              <w:pStyle w:val="ListParagraph"/>
              <w:numPr>
                <w:ilvl w:val="0"/>
                <w:numId w:val="20"/>
              </w:numPr>
              <w:spacing w:after="0" w:line="240" w:lineRule="auto"/>
              <w:ind w:left="226" w:hanging="142"/>
              <w:jc w:val="both"/>
              <w:rPr>
                <w:rFonts w:ascii="Candara" w:hAnsi="Candara"/>
                <w:color w:val="002060"/>
                <w:lang w:val="sr-Latn-CS"/>
              </w:rPr>
            </w:pPr>
            <w:r w:rsidRPr="006C4F1C">
              <w:rPr>
                <w:rFonts w:ascii="Candara" w:eastAsia="Times New Roman" w:hAnsi="Candara"/>
                <w:color w:val="002060"/>
                <w:lang w:val="sr-Latn-CS" w:eastAsia="sr-Latn-CS"/>
              </w:rPr>
              <w:t xml:space="preserve">путног правца </w:t>
            </w:r>
            <w:r w:rsidRPr="006C4F1C">
              <w:rPr>
                <w:rFonts w:ascii="Candara" w:hAnsi="Candara"/>
                <w:color w:val="002060"/>
                <w:lang w:val="sr-Latn-CS"/>
              </w:rPr>
              <w:t>Кута</w:t>
            </w:r>
            <w:r w:rsidRPr="006C4F1C">
              <w:rPr>
                <w:rFonts w:ascii="Candara" w:hAnsi="Candara"/>
                <w:color w:val="002060"/>
                <w:lang w:val="sr-Cyrl-RS"/>
              </w:rPr>
              <w:t xml:space="preserve"> </w:t>
            </w:r>
            <w:r w:rsidRPr="006C4F1C">
              <w:rPr>
                <w:rFonts w:ascii="Candara" w:hAnsi="Candara"/>
                <w:color w:val="002060"/>
                <w:lang w:val="sr-Latn-CS"/>
              </w:rPr>
              <w:t>–</w:t>
            </w:r>
            <w:r w:rsidRPr="006C4F1C">
              <w:rPr>
                <w:rFonts w:ascii="Candara" w:hAnsi="Candara"/>
                <w:color w:val="002060"/>
                <w:lang w:val="sr-Cyrl-RS"/>
              </w:rPr>
              <w:t xml:space="preserve"> </w:t>
            </w:r>
            <w:r w:rsidRPr="006C4F1C">
              <w:rPr>
                <w:rFonts w:ascii="Candara" w:hAnsi="Candara"/>
                <w:color w:val="002060"/>
                <w:lang w:val="sr-Latn-CS"/>
              </w:rPr>
              <w:t>Ботанац</w:t>
            </w:r>
            <w:r w:rsidRPr="006C4F1C">
              <w:rPr>
                <w:rFonts w:ascii="Candara" w:hAnsi="Candara"/>
                <w:color w:val="002060"/>
                <w:lang w:val="sr-Cyrl-RS"/>
              </w:rPr>
              <w:t xml:space="preserve"> </w:t>
            </w:r>
            <w:r w:rsidRPr="006C4F1C">
              <w:rPr>
                <w:rFonts w:ascii="Candara" w:hAnsi="Candara"/>
                <w:color w:val="002060"/>
                <w:lang w:val="sr-Latn-CS"/>
              </w:rPr>
              <w:t>-</w:t>
            </w:r>
            <w:r w:rsidRPr="006C4F1C">
              <w:rPr>
                <w:rFonts w:ascii="Candara" w:hAnsi="Candara"/>
                <w:color w:val="002060"/>
                <w:lang w:val="sr-Cyrl-RS"/>
              </w:rPr>
              <w:t xml:space="preserve"> </w:t>
            </w:r>
            <w:r w:rsidRPr="006C4F1C">
              <w:rPr>
                <w:rFonts w:ascii="Candara" w:hAnsi="Candara"/>
                <w:color w:val="002060"/>
                <w:lang w:val="sr-Latn-CS"/>
              </w:rPr>
              <w:t>Мијела</w:t>
            </w:r>
            <w:r w:rsidR="00A123F2" w:rsidRPr="006C4F1C">
              <w:rPr>
                <w:rFonts w:ascii="Candara" w:hAnsi="Candara"/>
                <w:color w:val="002060"/>
                <w:lang w:val="sr-Cyrl-RS"/>
              </w:rPr>
              <w:t xml:space="preserve"> у дужини од </w:t>
            </w:r>
            <w:r w:rsidR="00A123F2" w:rsidRPr="006C4F1C">
              <w:rPr>
                <w:rFonts w:ascii="Candara" w:hAnsi="Candara"/>
                <w:color w:val="002060"/>
                <w:lang w:val="sr-Latn-CS"/>
              </w:rPr>
              <w:t>500 м,</w:t>
            </w:r>
          </w:p>
          <w:p w14:paraId="321A8569" w14:textId="32AE1F93" w:rsidR="008C793A" w:rsidRPr="006C4F1C" w:rsidRDefault="008C793A" w:rsidP="002D7016">
            <w:pPr>
              <w:pStyle w:val="ListParagraph"/>
              <w:numPr>
                <w:ilvl w:val="0"/>
                <w:numId w:val="20"/>
              </w:numPr>
              <w:spacing w:after="0" w:line="240" w:lineRule="auto"/>
              <w:ind w:left="226" w:hanging="142"/>
              <w:jc w:val="both"/>
              <w:rPr>
                <w:rFonts w:ascii="Candara" w:hAnsi="Candara"/>
                <w:color w:val="002060"/>
                <w:lang w:val="sr-Latn-CS"/>
              </w:rPr>
            </w:pPr>
            <w:r w:rsidRPr="006C4F1C">
              <w:rPr>
                <w:rFonts w:ascii="Candara" w:hAnsi="Candara"/>
                <w:color w:val="002060"/>
                <w:lang w:val="sr-Latn-CS"/>
              </w:rPr>
              <w:t>путног правца Дучице – Брдо</w:t>
            </w:r>
            <w:r w:rsidR="00A123F2" w:rsidRPr="006C4F1C">
              <w:rPr>
                <w:rFonts w:ascii="Candara" w:hAnsi="Candara"/>
                <w:color w:val="002060"/>
                <w:lang w:val="sr-Cyrl-RS"/>
              </w:rPr>
              <w:t xml:space="preserve"> у дужини од </w:t>
            </w:r>
            <w:r w:rsidRPr="006C4F1C">
              <w:rPr>
                <w:rFonts w:ascii="Candara" w:hAnsi="Candara"/>
                <w:color w:val="002060"/>
                <w:lang w:val="sr-Latn-CS"/>
              </w:rPr>
              <w:t xml:space="preserve">200 м. </w:t>
            </w:r>
          </w:p>
          <w:p w14:paraId="3E7CD9CC" w14:textId="00291D10" w:rsidR="008C793A" w:rsidRPr="006C4F1C" w:rsidRDefault="00693BBE" w:rsidP="002D7016">
            <w:pPr>
              <w:jc w:val="both"/>
              <w:rPr>
                <w:rFonts w:ascii="Candara" w:hAnsi="Candara"/>
                <w:color w:val="002060"/>
                <w:sz w:val="22"/>
                <w:szCs w:val="22"/>
                <w:lang w:val="sr-Cyrl-RS"/>
              </w:rPr>
            </w:pPr>
            <w:r w:rsidRPr="006C4F1C">
              <w:rPr>
                <w:rFonts w:ascii="Candara" w:hAnsi="Candara"/>
                <w:color w:val="002060"/>
                <w:sz w:val="22"/>
                <w:szCs w:val="22"/>
                <w:lang w:val="sr-Cyrl-RS"/>
              </w:rPr>
              <w:t>Такође, кроз</w:t>
            </w:r>
            <w:r w:rsidR="008C793A" w:rsidRPr="006C4F1C">
              <w:rPr>
                <w:rFonts w:ascii="Candara" w:hAnsi="Candara"/>
                <w:color w:val="002060"/>
                <w:sz w:val="22"/>
                <w:szCs w:val="22"/>
                <w:lang w:val="sr-Cyrl-RS"/>
              </w:rPr>
              <w:t xml:space="preserve"> инвестирање Општине асфалтирано</w:t>
            </w:r>
            <w:r w:rsidRPr="006C4F1C">
              <w:rPr>
                <w:rFonts w:ascii="Candara" w:hAnsi="Candara"/>
                <w:color w:val="002060"/>
                <w:sz w:val="22"/>
                <w:szCs w:val="22"/>
                <w:lang w:val="sr-Cyrl-RS"/>
              </w:rPr>
              <w:t xml:space="preserve"> је </w:t>
            </w:r>
            <w:r w:rsidR="008C793A" w:rsidRPr="006C4F1C">
              <w:rPr>
                <w:rFonts w:ascii="Candara" w:hAnsi="Candara"/>
                <w:color w:val="002060"/>
                <w:sz w:val="22"/>
                <w:szCs w:val="22"/>
                <w:lang w:val="sr-Cyrl-RS"/>
              </w:rPr>
              <w:t>:</w:t>
            </w:r>
          </w:p>
          <w:p w14:paraId="75F3B9B7" w14:textId="0D792F97" w:rsidR="00693BBE" w:rsidRPr="006C4F1C" w:rsidRDefault="00693BBE" w:rsidP="002D7016">
            <w:pPr>
              <w:pStyle w:val="ListParagraph"/>
              <w:numPr>
                <w:ilvl w:val="0"/>
                <w:numId w:val="20"/>
              </w:numPr>
              <w:spacing w:after="0" w:line="240" w:lineRule="auto"/>
              <w:ind w:left="226" w:hanging="142"/>
              <w:jc w:val="both"/>
              <w:rPr>
                <w:rFonts w:ascii="Candara" w:hAnsi="Candara"/>
                <w:color w:val="002060"/>
                <w:lang w:val="sr-Latn-CS"/>
              </w:rPr>
            </w:pPr>
            <w:r w:rsidRPr="006C4F1C">
              <w:rPr>
                <w:rFonts w:ascii="Candara" w:hAnsi="Candara"/>
                <w:color w:val="002060"/>
                <w:lang w:val="sr-Cyrl-RS"/>
              </w:rPr>
              <w:t>70 м пута Кута – Вратло,</w:t>
            </w:r>
          </w:p>
          <w:p w14:paraId="56BC39FB" w14:textId="4BC98827" w:rsidR="008C793A" w:rsidRPr="006C4F1C" w:rsidRDefault="008C793A" w:rsidP="002D7016">
            <w:pPr>
              <w:pStyle w:val="ListParagraph"/>
              <w:numPr>
                <w:ilvl w:val="0"/>
                <w:numId w:val="20"/>
              </w:numPr>
              <w:spacing w:after="0" w:line="240" w:lineRule="auto"/>
              <w:ind w:left="226" w:hanging="142"/>
              <w:jc w:val="both"/>
              <w:rPr>
                <w:rFonts w:ascii="Candara" w:hAnsi="Candara"/>
                <w:color w:val="002060"/>
                <w:lang w:val="sr-Latn-CS"/>
              </w:rPr>
            </w:pPr>
            <w:r w:rsidRPr="006C4F1C">
              <w:rPr>
                <w:rFonts w:ascii="Candara" w:hAnsi="Candara"/>
                <w:color w:val="002060"/>
                <w:lang w:val="sr-Cyrl-RS"/>
              </w:rPr>
              <w:t>површина од П</w:t>
            </w:r>
            <w:r w:rsidRPr="006C4F1C">
              <w:rPr>
                <w:rFonts w:ascii="Candara" w:hAnsi="Candara"/>
                <w:color w:val="002060"/>
                <w:lang w:val="sr-Latn-CS"/>
              </w:rPr>
              <w:t>=</w:t>
            </w:r>
            <w:r w:rsidRPr="006C4F1C">
              <w:rPr>
                <w:rFonts w:ascii="Candara" w:hAnsi="Candara"/>
                <w:color w:val="002060"/>
                <w:lang w:val="sr-Cyrl-RS"/>
              </w:rPr>
              <w:t>150</w:t>
            </w:r>
            <w:r w:rsidRPr="006C4F1C">
              <w:rPr>
                <w:rFonts w:ascii="Candara" w:hAnsi="Candara"/>
                <w:color w:val="002060"/>
                <w:lang w:val="sr-Latn-CS"/>
              </w:rPr>
              <w:t xml:space="preserve"> м</w:t>
            </w:r>
            <w:r w:rsidRPr="006C4F1C">
              <w:rPr>
                <w:rFonts w:ascii="Candara" w:hAnsi="Candara"/>
                <w:color w:val="002060"/>
                <w:vertAlign w:val="superscript"/>
                <w:lang w:val="sr-Cyrl-RS"/>
              </w:rPr>
              <w:t>2</w:t>
            </w:r>
            <w:r w:rsidRPr="006C4F1C">
              <w:rPr>
                <w:rFonts w:ascii="Candara" w:hAnsi="Candara"/>
                <w:color w:val="002060"/>
                <w:lang w:val="sr-Cyrl-RS"/>
              </w:rPr>
              <w:t xml:space="preserve"> на </w:t>
            </w:r>
            <w:r w:rsidRPr="006C4F1C">
              <w:rPr>
                <w:rFonts w:ascii="Candara" w:eastAsia="Times New Roman" w:hAnsi="Candara"/>
                <w:color w:val="002060"/>
                <w:lang w:val="sr-Latn-CS" w:eastAsia="sr-Latn-CS"/>
              </w:rPr>
              <w:t>путно</w:t>
            </w:r>
            <w:r w:rsidRPr="006C4F1C">
              <w:rPr>
                <w:rFonts w:ascii="Candara" w:eastAsia="Times New Roman" w:hAnsi="Candara"/>
                <w:color w:val="002060"/>
                <w:lang w:val="sr-Cyrl-RS" w:eastAsia="sr-Latn-CS"/>
              </w:rPr>
              <w:t>м</w:t>
            </w:r>
            <w:r w:rsidRPr="006C4F1C">
              <w:rPr>
                <w:rFonts w:ascii="Candara" w:eastAsia="Times New Roman" w:hAnsi="Candara"/>
                <w:color w:val="002060"/>
                <w:lang w:val="sr-Latn-CS" w:eastAsia="sr-Latn-CS"/>
              </w:rPr>
              <w:t xml:space="preserve"> правц</w:t>
            </w:r>
            <w:r w:rsidRPr="006C4F1C">
              <w:rPr>
                <w:rFonts w:ascii="Candara" w:eastAsia="Times New Roman" w:hAnsi="Candara"/>
                <w:color w:val="002060"/>
                <w:lang w:val="sr-Cyrl-RS" w:eastAsia="sr-Latn-CS"/>
              </w:rPr>
              <w:t>у</w:t>
            </w:r>
            <w:r w:rsidRPr="006C4F1C">
              <w:rPr>
                <w:rFonts w:ascii="Candara" w:eastAsia="Times New Roman" w:hAnsi="Candara"/>
                <w:color w:val="002060"/>
                <w:lang w:val="sr-Latn-CS" w:eastAsia="sr-Latn-CS"/>
              </w:rPr>
              <w:t xml:space="preserve"> </w:t>
            </w:r>
            <w:r w:rsidRPr="006C4F1C">
              <w:rPr>
                <w:rFonts w:ascii="Candara" w:hAnsi="Candara"/>
                <w:color w:val="002060"/>
                <w:lang w:val="sr-Latn-CS"/>
              </w:rPr>
              <w:t>Југовићи</w:t>
            </w:r>
            <w:r w:rsidRPr="006C4F1C">
              <w:rPr>
                <w:rFonts w:ascii="Candara" w:hAnsi="Candara"/>
                <w:color w:val="002060"/>
                <w:lang w:val="sr-Cyrl-RS"/>
              </w:rPr>
              <w:t xml:space="preserve"> </w:t>
            </w:r>
            <w:r w:rsidRPr="006C4F1C">
              <w:rPr>
                <w:rFonts w:ascii="Candara" w:hAnsi="Candara"/>
                <w:color w:val="002060"/>
                <w:lang w:val="sr-Latn-CS"/>
              </w:rPr>
              <w:t>–</w:t>
            </w:r>
            <w:r w:rsidRPr="006C4F1C">
              <w:rPr>
                <w:rFonts w:ascii="Candara" w:hAnsi="Candara"/>
                <w:color w:val="002060"/>
                <w:lang w:val="sr-Cyrl-RS"/>
              </w:rPr>
              <w:t xml:space="preserve"> </w:t>
            </w:r>
            <w:r w:rsidRPr="006C4F1C">
              <w:rPr>
                <w:rFonts w:ascii="Candara" w:hAnsi="Candara"/>
                <w:color w:val="002060"/>
                <w:lang w:val="sr-Latn-CS"/>
              </w:rPr>
              <w:t>Оштровац</w:t>
            </w:r>
            <w:r w:rsidRPr="006C4F1C">
              <w:rPr>
                <w:rFonts w:ascii="Candara" w:hAnsi="Candara"/>
                <w:color w:val="002060"/>
                <w:lang w:val="sr-Cyrl-RS"/>
              </w:rPr>
              <w:t xml:space="preserve"> </w:t>
            </w:r>
            <w:r w:rsidRPr="006C4F1C">
              <w:rPr>
                <w:rFonts w:ascii="Candara" w:hAnsi="Candara"/>
                <w:color w:val="002060"/>
                <w:lang w:val="sr-Latn-CS"/>
              </w:rPr>
              <w:t>–</w:t>
            </w:r>
            <w:r w:rsidRPr="006C4F1C">
              <w:rPr>
                <w:rFonts w:ascii="Candara" w:hAnsi="Candara"/>
                <w:color w:val="002060"/>
                <w:lang w:val="sr-Cyrl-RS"/>
              </w:rPr>
              <w:t xml:space="preserve"> </w:t>
            </w:r>
            <w:r w:rsidRPr="006C4F1C">
              <w:rPr>
                <w:rFonts w:ascii="Candara" w:hAnsi="Candara"/>
                <w:color w:val="002060"/>
                <w:lang w:val="sr-Latn-CS"/>
              </w:rPr>
              <w:t xml:space="preserve">Пећине и </w:t>
            </w:r>
            <w:r w:rsidRPr="006C4F1C">
              <w:rPr>
                <w:rFonts w:ascii="Candara" w:hAnsi="Candara"/>
                <w:color w:val="002060"/>
                <w:lang w:val="sr-Cyrl-RS"/>
              </w:rPr>
              <w:t>25 м пута</w:t>
            </w:r>
            <w:r w:rsidRPr="006C4F1C">
              <w:rPr>
                <w:rFonts w:ascii="Candara" w:hAnsi="Candara"/>
                <w:color w:val="002060"/>
                <w:lang w:val="sr-Latn-CS"/>
              </w:rPr>
              <w:t xml:space="preserve"> код моста </w:t>
            </w:r>
            <w:r w:rsidRPr="006C4F1C">
              <w:rPr>
                <w:rFonts w:ascii="Candara" w:hAnsi="Candara"/>
                <w:color w:val="002060"/>
                <w:lang w:val="sr-Cyrl-RS"/>
              </w:rPr>
              <w:t>Југовићи</w:t>
            </w:r>
            <w:r w:rsidR="00693BBE" w:rsidRPr="006C4F1C">
              <w:rPr>
                <w:rFonts w:ascii="Candara" w:hAnsi="Candara"/>
                <w:color w:val="002060"/>
                <w:lang w:val="sr-Cyrl-RS"/>
              </w:rPr>
              <w:t>,</w:t>
            </w:r>
          </w:p>
          <w:p w14:paraId="104F7AD7" w14:textId="77777777" w:rsidR="008C793A" w:rsidRPr="006C4F1C" w:rsidRDefault="008C793A" w:rsidP="002D7016">
            <w:pPr>
              <w:pStyle w:val="ListParagraph"/>
              <w:numPr>
                <w:ilvl w:val="0"/>
                <w:numId w:val="20"/>
              </w:numPr>
              <w:spacing w:after="0" w:line="240" w:lineRule="auto"/>
              <w:ind w:left="226" w:hanging="142"/>
              <w:jc w:val="both"/>
              <w:rPr>
                <w:rFonts w:ascii="Candara" w:hAnsi="Candara"/>
                <w:color w:val="002060"/>
                <w:lang w:val="sr-Latn-CS"/>
              </w:rPr>
            </w:pPr>
            <w:r w:rsidRPr="006C4F1C">
              <w:rPr>
                <w:rFonts w:ascii="Candara" w:hAnsi="Candara"/>
                <w:color w:val="002060"/>
                <w:lang w:val="sr-Cyrl-RS"/>
              </w:rPr>
              <w:t>површина од 200 м</w:t>
            </w:r>
            <w:r w:rsidRPr="006C4F1C">
              <w:rPr>
                <w:rFonts w:ascii="Candara" w:hAnsi="Candara"/>
                <w:color w:val="002060"/>
                <w:vertAlign w:val="superscript"/>
                <w:lang w:val="sr-Cyrl-RS"/>
              </w:rPr>
              <w:t xml:space="preserve">2 </w:t>
            </w:r>
            <w:r w:rsidRPr="006C4F1C">
              <w:rPr>
                <w:rFonts w:ascii="Candara" w:hAnsi="Candara"/>
                <w:color w:val="002060"/>
                <w:lang w:val="sr-Cyrl-RS"/>
              </w:rPr>
              <w:t>на путном правцу Дучице – Брда.</w:t>
            </w:r>
          </w:p>
        </w:tc>
      </w:tr>
      <w:tr w:rsidR="008C793A" w:rsidRPr="006C4F1C" w14:paraId="78F82A0C" w14:textId="77777777" w:rsidTr="008C793A">
        <w:trPr>
          <w:cantSplit/>
          <w:trHeight w:val="741"/>
        </w:trPr>
        <w:tc>
          <w:tcPr>
            <w:tcW w:w="737" w:type="dxa"/>
            <w:vMerge/>
            <w:tcBorders>
              <w:left w:val="single" w:sz="12" w:space="0" w:color="auto"/>
              <w:right w:val="single" w:sz="4" w:space="0" w:color="auto"/>
            </w:tcBorders>
            <w:shd w:val="clear" w:color="auto" w:fill="auto"/>
            <w:textDirection w:val="btLr"/>
            <w:vAlign w:val="center"/>
          </w:tcPr>
          <w:p w14:paraId="2598DCC5" w14:textId="77777777" w:rsidR="008C793A" w:rsidRPr="006C4F1C" w:rsidRDefault="008C793A" w:rsidP="003A50B5">
            <w:pPr>
              <w:tabs>
                <w:tab w:val="center" w:pos="4536"/>
                <w:tab w:val="right" w:pos="9072"/>
              </w:tabs>
              <w:spacing w:line="20" w:lineRule="atLeast"/>
              <w:jc w:val="center"/>
              <w:rPr>
                <w:rFonts w:ascii="Candara" w:hAnsi="Candara" w:cs="Andalus"/>
                <w:b/>
                <w:color w:val="002060"/>
                <w:sz w:val="22"/>
                <w:szCs w:val="22"/>
              </w:rPr>
            </w:pPr>
          </w:p>
        </w:tc>
        <w:tc>
          <w:tcPr>
            <w:tcW w:w="4210" w:type="dxa"/>
            <w:tcBorders>
              <w:top w:val="single" w:sz="4" w:space="0" w:color="auto"/>
              <w:left w:val="single" w:sz="4" w:space="0" w:color="auto"/>
              <w:bottom w:val="single" w:sz="4" w:space="0" w:color="auto"/>
              <w:right w:val="single" w:sz="4" w:space="0" w:color="auto"/>
            </w:tcBorders>
            <w:shd w:val="clear" w:color="auto" w:fill="auto"/>
          </w:tcPr>
          <w:p w14:paraId="745A3BAB" w14:textId="77777777" w:rsidR="008C793A" w:rsidRPr="006C4F1C" w:rsidRDefault="008C793A" w:rsidP="002D7016">
            <w:pPr>
              <w:pStyle w:val="ListParagraph"/>
              <w:spacing w:before="20" w:after="20" w:line="20" w:lineRule="atLeast"/>
              <w:ind w:left="0"/>
              <w:jc w:val="both"/>
              <w:rPr>
                <w:rFonts w:ascii="Candara" w:hAnsi="Candara" w:cs="Andalus"/>
                <w:b/>
                <w:i/>
                <w:color w:val="002060"/>
                <w:lang w:val="sr-Latn-CS"/>
              </w:rPr>
            </w:pPr>
            <w:r w:rsidRPr="006C4F1C">
              <w:rPr>
                <w:rFonts w:ascii="Candara" w:hAnsi="Candara" w:cs="Andalus"/>
                <w:b/>
                <w:i/>
                <w:color w:val="002060"/>
                <w:u w:val="single"/>
                <w:lang w:val="sr-Latn-CS"/>
              </w:rPr>
              <w:t>Санација макадамских путева</w:t>
            </w:r>
          </w:p>
          <w:p w14:paraId="44B0019D" w14:textId="77777777" w:rsidR="008C793A" w:rsidRPr="006C4F1C" w:rsidRDefault="008C793A" w:rsidP="002D7016">
            <w:pPr>
              <w:tabs>
                <w:tab w:val="center" w:pos="743"/>
                <w:tab w:val="right" w:pos="9072"/>
              </w:tabs>
              <w:spacing w:after="20" w:line="20" w:lineRule="atLeast"/>
              <w:jc w:val="both"/>
              <w:rPr>
                <w:rFonts w:ascii="Candara" w:eastAsia="Calibri" w:hAnsi="Candara"/>
                <w:color w:val="002060"/>
                <w:sz w:val="22"/>
                <w:szCs w:val="22"/>
                <w:lang w:eastAsia="x-none"/>
              </w:rPr>
            </w:pPr>
            <w:r w:rsidRPr="006C4F1C">
              <w:rPr>
                <w:rFonts w:ascii="Candara" w:eastAsia="Calibri" w:hAnsi="Candara"/>
                <w:color w:val="002060"/>
                <w:sz w:val="22"/>
                <w:szCs w:val="22"/>
                <w:lang w:eastAsia="x-none"/>
              </w:rPr>
              <w:t>Санација макадамских путева на територији мјесне заједнице.</w:t>
            </w:r>
          </w:p>
        </w:tc>
        <w:tc>
          <w:tcPr>
            <w:tcW w:w="4961" w:type="dxa"/>
            <w:tcBorders>
              <w:top w:val="single" w:sz="4" w:space="0" w:color="auto"/>
              <w:left w:val="single" w:sz="4" w:space="0" w:color="auto"/>
              <w:bottom w:val="single" w:sz="4" w:space="0" w:color="auto"/>
              <w:right w:val="single" w:sz="12" w:space="0" w:color="auto"/>
            </w:tcBorders>
            <w:shd w:val="clear" w:color="auto" w:fill="auto"/>
            <w:vAlign w:val="center"/>
          </w:tcPr>
          <w:p w14:paraId="2F3AAC7E" w14:textId="77777777" w:rsidR="008C793A" w:rsidRPr="006C4F1C" w:rsidRDefault="008C793A" w:rsidP="003A50B5">
            <w:pPr>
              <w:spacing w:before="40" w:after="20" w:line="20" w:lineRule="atLeast"/>
              <w:jc w:val="both"/>
              <w:rPr>
                <w:rFonts w:ascii="Candara" w:hAnsi="Candara"/>
                <w:color w:val="002060"/>
                <w:sz w:val="22"/>
                <w:szCs w:val="22"/>
              </w:rPr>
            </w:pPr>
            <w:r w:rsidRPr="006C4F1C">
              <w:rPr>
                <w:rFonts w:ascii="Candara" w:eastAsia="Calibri" w:hAnsi="Candara"/>
                <w:color w:val="002060"/>
                <w:sz w:val="22"/>
                <w:szCs w:val="22"/>
                <w:lang w:eastAsia="x-none"/>
              </w:rPr>
              <w:t xml:space="preserve">Извршена је санација (насипање, равнање и ваљање) макадамског </w:t>
            </w:r>
            <w:r w:rsidRPr="006C4F1C">
              <w:rPr>
                <w:rFonts w:ascii="Candara" w:hAnsi="Candara"/>
                <w:color w:val="002060"/>
                <w:sz w:val="22"/>
                <w:szCs w:val="22"/>
              </w:rPr>
              <w:t>пута код Калије (Миоље Поље).</w:t>
            </w:r>
          </w:p>
        </w:tc>
      </w:tr>
      <w:tr w:rsidR="008C793A" w:rsidRPr="006C4F1C" w14:paraId="7A0804F9" w14:textId="77777777" w:rsidTr="008C793A">
        <w:trPr>
          <w:cantSplit/>
          <w:trHeight w:val="664"/>
        </w:trPr>
        <w:tc>
          <w:tcPr>
            <w:tcW w:w="737" w:type="dxa"/>
            <w:vMerge/>
            <w:tcBorders>
              <w:left w:val="single" w:sz="12" w:space="0" w:color="auto"/>
              <w:right w:val="single" w:sz="4" w:space="0" w:color="auto"/>
            </w:tcBorders>
            <w:shd w:val="clear" w:color="auto" w:fill="auto"/>
            <w:textDirection w:val="btLr"/>
            <w:vAlign w:val="center"/>
          </w:tcPr>
          <w:p w14:paraId="63720B1D" w14:textId="77777777" w:rsidR="008C793A" w:rsidRPr="006C4F1C" w:rsidRDefault="008C793A" w:rsidP="003A50B5">
            <w:pPr>
              <w:tabs>
                <w:tab w:val="center" w:pos="4536"/>
                <w:tab w:val="right" w:pos="9072"/>
              </w:tabs>
              <w:spacing w:line="20" w:lineRule="atLeast"/>
              <w:jc w:val="center"/>
              <w:rPr>
                <w:rFonts w:ascii="Candara" w:hAnsi="Candara" w:cs="Andalus"/>
                <w:b/>
                <w:color w:val="002060"/>
                <w:sz w:val="22"/>
                <w:szCs w:val="22"/>
              </w:rPr>
            </w:pPr>
          </w:p>
        </w:tc>
        <w:tc>
          <w:tcPr>
            <w:tcW w:w="4210" w:type="dxa"/>
            <w:tcBorders>
              <w:top w:val="single" w:sz="4" w:space="0" w:color="auto"/>
              <w:left w:val="single" w:sz="4" w:space="0" w:color="auto"/>
              <w:bottom w:val="single" w:sz="4" w:space="0" w:color="auto"/>
              <w:right w:val="single" w:sz="4" w:space="0" w:color="auto"/>
            </w:tcBorders>
            <w:shd w:val="clear" w:color="auto" w:fill="auto"/>
          </w:tcPr>
          <w:p w14:paraId="29214203" w14:textId="77777777" w:rsidR="008C793A" w:rsidRPr="006C4F1C" w:rsidRDefault="008C793A" w:rsidP="003A50B5">
            <w:pPr>
              <w:pStyle w:val="ListParagraph"/>
              <w:spacing w:before="40" w:after="20" w:line="240" w:lineRule="auto"/>
              <w:ind w:left="0"/>
              <w:jc w:val="both"/>
              <w:rPr>
                <w:rFonts w:ascii="Candara" w:hAnsi="Candara" w:cs="Andalus"/>
                <w:bCs/>
                <w:i/>
                <w:color w:val="002060"/>
                <w:lang w:val="sr-Latn-CS"/>
              </w:rPr>
            </w:pPr>
            <w:r w:rsidRPr="006C4F1C">
              <w:rPr>
                <w:rFonts w:ascii="Candara" w:hAnsi="Candara"/>
                <w:bCs/>
                <w:color w:val="002060"/>
              </w:rPr>
              <w:t>Санација макадамск</w:t>
            </w:r>
            <w:r w:rsidRPr="006C4F1C">
              <w:rPr>
                <w:rFonts w:ascii="Candara" w:hAnsi="Candara"/>
                <w:bCs/>
                <w:color w:val="002060"/>
                <w:lang w:val="sr-Latn-CS"/>
              </w:rPr>
              <w:t xml:space="preserve">ог пута </w:t>
            </w:r>
            <w:r w:rsidRPr="006C4F1C">
              <w:rPr>
                <w:rFonts w:ascii="Candara" w:hAnsi="Candara"/>
                <w:bCs/>
                <w:color w:val="002060"/>
                <w:lang w:val="sr-Latn-ME"/>
              </w:rPr>
              <w:t xml:space="preserve">који иде од </w:t>
            </w:r>
            <w:r w:rsidRPr="006C4F1C">
              <w:rPr>
                <w:rFonts w:ascii="Candara" w:hAnsi="Candara"/>
                <w:bCs/>
                <w:color w:val="002060"/>
                <w:lang w:val="sr-Latn-CS"/>
              </w:rPr>
              <w:t xml:space="preserve"> Складана преко Рогатог камена (реон Лукавице). Пут користи око 400 домаћинстава из Жупе Никшићке за приступ катунима.</w:t>
            </w:r>
          </w:p>
        </w:tc>
        <w:tc>
          <w:tcPr>
            <w:tcW w:w="4961" w:type="dxa"/>
            <w:tcBorders>
              <w:top w:val="single" w:sz="4" w:space="0" w:color="auto"/>
              <w:left w:val="single" w:sz="4" w:space="0" w:color="auto"/>
              <w:bottom w:val="single" w:sz="4" w:space="0" w:color="auto"/>
              <w:right w:val="single" w:sz="12" w:space="0" w:color="auto"/>
            </w:tcBorders>
            <w:shd w:val="clear" w:color="auto" w:fill="auto"/>
            <w:vAlign w:val="center"/>
          </w:tcPr>
          <w:p w14:paraId="7BEE24D5" w14:textId="77777777" w:rsidR="008C793A" w:rsidRPr="006C4F1C" w:rsidRDefault="008C793A" w:rsidP="003A50B5">
            <w:pPr>
              <w:spacing w:before="40" w:after="20"/>
              <w:jc w:val="both"/>
              <w:rPr>
                <w:rFonts w:ascii="Candara" w:hAnsi="Candara"/>
                <w:color w:val="002060"/>
                <w:sz w:val="22"/>
                <w:szCs w:val="22"/>
              </w:rPr>
            </w:pPr>
          </w:p>
        </w:tc>
      </w:tr>
      <w:tr w:rsidR="008C793A" w:rsidRPr="006C4F1C" w14:paraId="296AF6DC" w14:textId="77777777" w:rsidTr="008C793A">
        <w:trPr>
          <w:cantSplit/>
          <w:trHeight w:val="664"/>
        </w:trPr>
        <w:tc>
          <w:tcPr>
            <w:tcW w:w="737" w:type="dxa"/>
            <w:vMerge/>
            <w:tcBorders>
              <w:left w:val="single" w:sz="12" w:space="0" w:color="auto"/>
              <w:right w:val="single" w:sz="4" w:space="0" w:color="auto"/>
            </w:tcBorders>
            <w:shd w:val="clear" w:color="auto" w:fill="auto"/>
            <w:textDirection w:val="btLr"/>
            <w:vAlign w:val="center"/>
          </w:tcPr>
          <w:p w14:paraId="20B3BF91" w14:textId="77777777" w:rsidR="008C793A" w:rsidRPr="006C4F1C" w:rsidRDefault="008C793A" w:rsidP="003A50B5">
            <w:pPr>
              <w:tabs>
                <w:tab w:val="center" w:pos="4536"/>
                <w:tab w:val="right" w:pos="9072"/>
              </w:tabs>
              <w:spacing w:line="20" w:lineRule="atLeast"/>
              <w:jc w:val="center"/>
              <w:rPr>
                <w:rFonts w:ascii="Candara" w:hAnsi="Candara" w:cs="Andalus"/>
                <w:b/>
                <w:color w:val="002060"/>
                <w:sz w:val="22"/>
                <w:szCs w:val="22"/>
              </w:rPr>
            </w:pPr>
          </w:p>
        </w:tc>
        <w:tc>
          <w:tcPr>
            <w:tcW w:w="4210" w:type="dxa"/>
            <w:tcBorders>
              <w:top w:val="single" w:sz="4" w:space="0" w:color="auto"/>
              <w:left w:val="single" w:sz="4" w:space="0" w:color="auto"/>
              <w:bottom w:val="single" w:sz="4" w:space="0" w:color="auto"/>
              <w:right w:val="single" w:sz="4" w:space="0" w:color="auto"/>
            </w:tcBorders>
            <w:shd w:val="clear" w:color="auto" w:fill="auto"/>
          </w:tcPr>
          <w:p w14:paraId="2AC8E1F0" w14:textId="77777777" w:rsidR="008C793A" w:rsidRPr="006C4F1C" w:rsidRDefault="008C793A" w:rsidP="002D7016">
            <w:pPr>
              <w:tabs>
                <w:tab w:val="center" w:pos="884"/>
                <w:tab w:val="right" w:pos="9072"/>
              </w:tabs>
              <w:spacing w:before="20" w:line="20" w:lineRule="atLeast"/>
              <w:jc w:val="both"/>
              <w:rPr>
                <w:rFonts w:ascii="Candara" w:hAnsi="Candara" w:cs="Andalus"/>
                <w:b/>
                <w:i/>
                <w:color w:val="002060"/>
                <w:sz w:val="22"/>
                <w:szCs w:val="22"/>
                <w:u w:val="single"/>
              </w:rPr>
            </w:pPr>
            <w:r w:rsidRPr="006C4F1C">
              <w:rPr>
                <w:rFonts w:ascii="Candara" w:hAnsi="Candara" w:cs="Andalus"/>
                <w:b/>
                <w:i/>
                <w:color w:val="002060"/>
                <w:sz w:val="22"/>
                <w:szCs w:val="22"/>
                <w:u w:val="single"/>
              </w:rPr>
              <w:t>Путни објекти</w:t>
            </w:r>
          </w:p>
          <w:p w14:paraId="779079DE" w14:textId="77777777" w:rsidR="008C793A" w:rsidRPr="006C4F1C" w:rsidRDefault="008C793A" w:rsidP="002D7016">
            <w:pPr>
              <w:pStyle w:val="ListParagraph"/>
              <w:spacing w:after="100" w:afterAutospacing="1" w:line="240" w:lineRule="auto"/>
              <w:ind w:left="0"/>
              <w:jc w:val="both"/>
              <w:rPr>
                <w:rFonts w:ascii="Candara" w:hAnsi="Candara"/>
                <w:bCs/>
                <w:color w:val="002060"/>
              </w:rPr>
            </w:pPr>
            <w:r w:rsidRPr="006C4F1C">
              <w:rPr>
                <w:rFonts w:ascii="Candara" w:hAnsi="Candara" w:cs="Calibri Light"/>
                <w:color w:val="002060"/>
              </w:rPr>
              <w:t>Санација мостовског прелаза преко Грачанице, у селу Мораково, засеок Подосоје, који је оштећен од великих киша, а користи га 35 домаћинстава за прилаз кућама.</w:t>
            </w:r>
          </w:p>
        </w:tc>
        <w:tc>
          <w:tcPr>
            <w:tcW w:w="4961" w:type="dxa"/>
            <w:tcBorders>
              <w:top w:val="single" w:sz="4" w:space="0" w:color="auto"/>
              <w:left w:val="single" w:sz="4" w:space="0" w:color="auto"/>
              <w:bottom w:val="single" w:sz="4" w:space="0" w:color="auto"/>
              <w:right w:val="single" w:sz="12" w:space="0" w:color="auto"/>
            </w:tcBorders>
            <w:shd w:val="clear" w:color="auto" w:fill="auto"/>
            <w:vAlign w:val="center"/>
          </w:tcPr>
          <w:p w14:paraId="7CA03700" w14:textId="77777777" w:rsidR="008C793A" w:rsidRPr="006C4F1C" w:rsidRDefault="008C793A" w:rsidP="003A50B5">
            <w:pPr>
              <w:spacing w:before="40" w:after="20"/>
              <w:jc w:val="both"/>
              <w:rPr>
                <w:rFonts w:ascii="Candara" w:hAnsi="Candara"/>
                <w:color w:val="002060"/>
                <w:sz w:val="22"/>
                <w:szCs w:val="22"/>
              </w:rPr>
            </w:pPr>
          </w:p>
        </w:tc>
      </w:tr>
      <w:tr w:rsidR="002D7016" w:rsidRPr="006C4F1C" w14:paraId="5F18D4F3" w14:textId="77777777" w:rsidTr="002D7016">
        <w:trPr>
          <w:cantSplit/>
          <w:trHeight w:val="366"/>
        </w:trPr>
        <w:tc>
          <w:tcPr>
            <w:tcW w:w="737" w:type="dxa"/>
            <w:vMerge/>
            <w:tcBorders>
              <w:left w:val="single" w:sz="12" w:space="0" w:color="auto"/>
              <w:bottom w:val="single" w:sz="12" w:space="0" w:color="auto"/>
              <w:right w:val="single" w:sz="4" w:space="0" w:color="auto"/>
            </w:tcBorders>
            <w:shd w:val="clear" w:color="auto" w:fill="auto"/>
            <w:textDirection w:val="btLr"/>
            <w:vAlign w:val="center"/>
          </w:tcPr>
          <w:p w14:paraId="078D1324" w14:textId="77777777" w:rsidR="008C793A" w:rsidRPr="006C4F1C" w:rsidRDefault="008C793A" w:rsidP="003A50B5">
            <w:pPr>
              <w:tabs>
                <w:tab w:val="center" w:pos="4536"/>
                <w:tab w:val="right" w:pos="9072"/>
              </w:tabs>
              <w:spacing w:line="20" w:lineRule="atLeast"/>
              <w:jc w:val="center"/>
              <w:rPr>
                <w:rFonts w:ascii="Candara" w:hAnsi="Candara" w:cs="Andalus"/>
                <w:b/>
                <w:color w:val="002060"/>
                <w:sz w:val="22"/>
                <w:szCs w:val="22"/>
              </w:rPr>
            </w:pPr>
          </w:p>
        </w:tc>
        <w:tc>
          <w:tcPr>
            <w:tcW w:w="4210" w:type="dxa"/>
            <w:tcBorders>
              <w:top w:val="single" w:sz="4" w:space="0" w:color="auto"/>
              <w:left w:val="single" w:sz="4" w:space="0" w:color="auto"/>
              <w:bottom w:val="single" w:sz="12" w:space="0" w:color="auto"/>
              <w:right w:val="single" w:sz="4" w:space="0" w:color="auto"/>
            </w:tcBorders>
            <w:shd w:val="clear" w:color="auto" w:fill="auto"/>
          </w:tcPr>
          <w:p w14:paraId="4A240EEA" w14:textId="77777777" w:rsidR="008C793A" w:rsidRPr="006C4F1C" w:rsidRDefault="008C793A" w:rsidP="003A50B5">
            <w:pPr>
              <w:tabs>
                <w:tab w:val="center" w:pos="884"/>
                <w:tab w:val="right" w:pos="9072"/>
              </w:tabs>
              <w:spacing w:before="120" w:after="120" w:line="20" w:lineRule="atLeast"/>
              <w:jc w:val="both"/>
              <w:rPr>
                <w:rFonts w:ascii="Candara" w:hAnsi="Candara" w:cs="Andalus"/>
                <w:b/>
                <w:i/>
                <w:color w:val="002060"/>
                <w:sz w:val="22"/>
                <w:szCs w:val="22"/>
                <w:u w:val="single"/>
              </w:rPr>
            </w:pPr>
            <w:r w:rsidRPr="006C4F1C">
              <w:rPr>
                <w:rFonts w:ascii="Candara" w:hAnsi="Candara"/>
                <w:bCs/>
                <w:color w:val="002060"/>
                <w:sz w:val="22"/>
                <w:szCs w:val="22"/>
                <w:lang w:val="sr-Latn-ME"/>
              </w:rPr>
              <w:t>Чишћење водопропуста у Моракову</w:t>
            </w:r>
            <w:r w:rsidRPr="006C4F1C">
              <w:rPr>
                <w:rFonts w:ascii="Candara" w:hAnsi="Candara"/>
                <w:b/>
                <w:color w:val="002060"/>
                <w:sz w:val="22"/>
                <w:szCs w:val="22"/>
                <w:lang w:val="sr-Latn-ME"/>
              </w:rPr>
              <w:t>.</w:t>
            </w:r>
          </w:p>
        </w:tc>
        <w:tc>
          <w:tcPr>
            <w:tcW w:w="4961" w:type="dxa"/>
            <w:tcBorders>
              <w:top w:val="single" w:sz="4" w:space="0" w:color="auto"/>
              <w:left w:val="single" w:sz="4" w:space="0" w:color="auto"/>
              <w:bottom w:val="single" w:sz="12" w:space="0" w:color="auto"/>
              <w:right w:val="single" w:sz="12" w:space="0" w:color="auto"/>
            </w:tcBorders>
            <w:shd w:val="clear" w:color="auto" w:fill="auto"/>
          </w:tcPr>
          <w:p w14:paraId="645D01BE" w14:textId="5374AAB8" w:rsidR="008C793A" w:rsidRPr="006C4F1C" w:rsidRDefault="008C793A" w:rsidP="00AB2457">
            <w:pPr>
              <w:pStyle w:val="ListParagraph"/>
              <w:spacing w:before="40" w:after="40" w:line="20" w:lineRule="atLeast"/>
              <w:ind w:left="0"/>
              <w:jc w:val="both"/>
              <w:rPr>
                <w:rFonts w:ascii="Candara" w:hAnsi="Candara" w:cs="Andalus"/>
                <w:b/>
                <w:color w:val="002060"/>
                <w:lang w:val="sr-Latn-ME"/>
              </w:rPr>
            </w:pPr>
            <w:r w:rsidRPr="006C4F1C">
              <w:rPr>
                <w:rFonts w:ascii="Candara" w:hAnsi="Candara" w:cs="Andalus"/>
                <w:color w:val="002060"/>
              </w:rPr>
              <w:t>Извршено је чишћење водопропуста на путу Рубежа</w:t>
            </w:r>
            <w:r w:rsidRPr="006C4F1C">
              <w:rPr>
                <w:rFonts w:ascii="Candara" w:hAnsi="Candara" w:cs="Andalus"/>
                <w:color w:val="002060"/>
                <w:lang w:val="sr-Cyrl-RS"/>
              </w:rPr>
              <w:t xml:space="preserve"> </w:t>
            </w:r>
            <w:r w:rsidR="00EC6B01" w:rsidRPr="006C4F1C">
              <w:rPr>
                <w:rFonts w:ascii="Candara" w:hAnsi="Candara" w:cs="Andalus"/>
                <w:color w:val="002060"/>
              </w:rPr>
              <w:t>- Миоље Поље, код кућа Беч</w:t>
            </w:r>
            <w:r w:rsidRPr="006C4F1C">
              <w:rPr>
                <w:rFonts w:ascii="Candara" w:hAnsi="Candara" w:cs="Andalus"/>
                <w:color w:val="002060"/>
              </w:rPr>
              <w:t xml:space="preserve">ановића.  Вриједност радова износи 500,0 €.  </w:t>
            </w:r>
          </w:p>
        </w:tc>
      </w:tr>
      <w:tr w:rsidR="009F2940" w:rsidRPr="006C4F1C" w14:paraId="0D3D0DD3" w14:textId="77777777" w:rsidTr="008C793A">
        <w:trPr>
          <w:cantSplit/>
          <w:trHeight w:val="1419"/>
        </w:trPr>
        <w:tc>
          <w:tcPr>
            <w:tcW w:w="737" w:type="dxa"/>
            <w:tcBorders>
              <w:top w:val="single" w:sz="12" w:space="0" w:color="auto"/>
              <w:left w:val="single" w:sz="12" w:space="0" w:color="auto"/>
              <w:bottom w:val="single" w:sz="12" w:space="0" w:color="auto"/>
              <w:right w:val="single" w:sz="4" w:space="0" w:color="auto"/>
            </w:tcBorders>
            <w:shd w:val="clear" w:color="auto" w:fill="auto"/>
            <w:textDirection w:val="btLr"/>
            <w:vAlign w:val="center"/>
          </w:tcPr>
          <w:p w14:paraId="56AE62F1" w14:textId="77777777" w:rsidR="009F2940" w:rsidRPr="006C4F1C" w:rsidRDefault="00531D72" w:rsidP="008C793A">
            <w:pPr>
              <w:tabs>
                <w:tab w:val="center" w:pos="4536"/>
                <w:tab w:val="right" w:pos="9072"/>
              </w:tabs>
              <w:spacing w:line="20" w:lineRule="atLeast"/>
              <w:jc w:val="center"/>
              <w:rPr>
                <w:rFonts w:ascii="Candara" w:hAnsi="Candara" w:cs="Andalus"/>
                <w:b/>
                <w:color w:val="002060"/>
                <w:sz w:val="22"/>
                <w:szCs w:val="22"/>
              </w:rPr>
            </w:pPr>
            <w:r w:rsidRPr="006C4F1C">
              <w:rPr>
                <w:rFonts w:ascii="Candara" w:hAnsi="Candara" w:cs="Andalus"/>
                <w:b/>
                <w:color w:val="002060"/>
                <w:sz w:val="22"/>
                <w:szCs w:val="22"/>
              </w:rPr>
              <w:lastRenderedPageBreak/>
              <w:t>ВОДОВСНАБ</w:t>
            </w:r>
            <w:r w:rsidR="008C793A" w:rsidRPr="006C4F1C">
              <w:rPr>
                <w:rFonts w:ascii="Candara" w:hAnsi="Candara" w:cs="Andalus"/>
                <w:b/>
                <w:color w:val="002060"/>
                <w:sz w:val="22"/>
                <w:szCs w:val="22"/>
                <w:lang w:val="sr-Cyrl-RS"/>
              </w:rPr>
              <w:t>-</w:t>
            </w:r>
            <w:r w:rsidRPr="006C4F1C">
              <w:rPr>
                <w:rFonts w:ascii="Candara" w:hAnsi="Candara" w:cs="Andalus"/>
                <w:b/>
                <w:color w:val="002060"/>
                <w:sz w:val="22"/>
                <w:szCs w:val="22"/>
              </w:rPr>
              <w:t>ДИЈЕВАЊЕ</w:t>
            </w:r>
          </w:p>
        </w:tc>
        <w:tc>
          <w:tcPr>
            <w:tcW w:w="4210" w:type="dxa"/>
            <w:tcBorders>
              <w:top w:val="single" w:sz="12" w:space="0" w:color="auto"/>
              <w:left w:val="single" w:sz="4" w:space="0" w:color="auto"/>
              <w:bottom w:val="single" w:sz="12" w:space="0" w:color="auto"/>
              <w:right w:val="single" w:sz="4" w:space="0" w:color="auto"/>
            </w:tcBorders>
            <w:shd w:val="clear" w:color="auto" w:fill="auto"/>
          </w:tcPr>
          <w:p w14:paraId="7B168A45" w14:textId="77777777" w:rsidR="009F2940" w:rsidRPr="006C4F1C" w:rsidRDefault="009F2940" w:rsidP="003A50B5">
            <w:pPr>
              <w:tabs>
                <w:tab w:val="center" w:pos="4536"/>
                <w:tab w:val="right" w:pos="9072"/>
              </w:tabs>
              <w:spacing w:before="120" w:after="40" w:line="20" w:lineRule="atLeast"/>
              <w:jc w:val="both"/>
              <w:rPr>
                <w:rFonts w:ascii="Candara" w:hAnsi="Candara" w:cs="Andalus"/>
                <w:b/>
                <w:i/>
                <w:color w:val="002060"/>
                <w:sz w:val="22"/>
                <w:szCs w:val="22"/>
                <w:u w:val="single"/>
              </w:rPr>
            </w:pPr>
            <w:r w:rsidRPr="006C4F1C">
              <w:rPr>
                <w:rFonts w:ascii="Candara" w:hAnsi="Candara" w:cs="Andalus"/>
                <w:b/>
                <w:i/>
                <w:color w:val="002060"/>
                <w:sz w:val="22"/>
                <w:szCs w:val="22"/>
                <w:u w:val="single"/>
              </w:rPr>
              <w:t>Водовод</w:t>
            </w:r>
          </w:p>
          <w:p w14:paraId="2AC3674A" w14:textId="77777777" w:rsidR="009F2940" w:rsidRPr="006C4F1C" w:rsidRDefault="009F2940" w:rsidP="003A50B5">
            <w:pPr>
              <w:tabs>
                <w:tab w:val="center" w:pos="4536"/>
                <w:tab w:val="right" w:pos="9072"/>
              </w:tabs>
              <w:spacing w:before="40" w:after="40" w:line="20" w:lineRule="atLeast"/>
              <w:jc w:val="both"/>
              <w:rPr>
                <w:rFonts w:ascii="Candara" w:hAnsi="Candara" w:cs="Andalus"/>
                <w:color w:val="002060"/>
                <w:sz w:val="22"/>
                <w:szCs w:val="22"/>
                <w:lang w:val="sr-Cyrl-RS"/>
              </w:rPr>
            </w:pPr>
          </w:p>
          <w:p w14:paraId="255E3CDA" w14:textId="77777777" w:rsidR="00B06A49" w:rsidRPr="006C4F1C" w:rsidRDefault="00B06A49" w:rsidP="003A50B5">
            <w:pPr>
              <w:tabs>
                <w:tab w:val="center" w:pos="4536"/>
                <w:tab w:val="right" w:pos="9072"/>
              </w:tabs>
              <w:spacing w:before="40" w:after="40" w:line="20" w:lineRule="atLeast"/>
              <w:jc w:val="both"/>
              <w:rPr>
                <w:rFonts w:ascii="Candara" w:hAnsi="Candara" w:cs="Andalus"/>
                <w:color w:val="002060"/>
                <w:sz w:val="22"/>
                <w:szCs w:val="22"/>
                <w:lang w:val="sr-Cyrl-RS"/>
              </w:rPr>
            </w:pPr>
          </w:p>
          <w:p w14:paraId="2B514F2A" w14:textId="77777777" w:rsidR="00B06A49" w:rsidRPr="006C4F1C" w:rsidRDefault="00B06A49" w:rsidP="003A50B5">
            <w:pPr>
              <w:tabs>
                <w:tab w:val="center" w:pos="4536"/>
                <w:tab w:val="right" w:pos="9072"/>
              </w:tabs>
              <w:spacing w:before="40" w:after="40" w:line="20" w:lineRule="atLeast"/>
              <w:jc w:val="both"/>
              <w:rPr>
                <w:rFonts w:ascii="Candara" w:hAnsi="Candara" w:cs="Andalus"/>
                <w:color w:val="002060"/>
                <w:sz w:val="22"/>
                <w:szCs w:val="22"/>
                <w:lang w:val="sr-Cyrl-RS"/>
              </w:rPr>
            </w:pPr>
          </w:p>
        </w:tc>
        <w:tc>
          <w:tcPr>
            <w:tcW w:w="4961" w:type="dxa"/>
            <w:tcBorders>
              <w:top w:val="single" w:sz="12" w:space="0" w:color="auto"/>
              <w:left w:val="single" w:sz="4" w:space="0" w:color="auto"/>
              <w:bottom w:val="single" w:sz="12" w:space="0" w:color="auto"/>
              <w:right w:val="single" w:sz="12" w:space="0" w:color="auto"/>
            </w:tcBorders>
            <w:shd w:val="clear" w:color="auto" w:fill="auto"/>
          </w:tcPr>
          <w:p w14:paraId="6956BB2C" w14:textId="77777777" w:rsidR="00D018CE" w:rsidRPr="006C4F1C" w:rsidRDefault="00D018CE" w:rsidP="00B06A49">
            <w:pPr>
              <w:spacing w:before="120" w:line="20" w:lineRule="atLeast"/>
              <w:jc w:val="both"/>
              <w:rPr>
                <w:rFonts w:ascii="Candara" w:hAnsi="Candara"/>
                <w:color w:val="002060"/>
                <w:sz w:val="22"/>
                <w:szCs w:val="22"/>
                <w:lang w:val="sr-Cyrl-RS"/>
              </w:rPr>
            </w:pPr>
            <w:r w:rsidRPr="006C4F1C">
              <w:rPr>
                <w:rFonts w:ascii="Candara" w:hAnsi="Candara"/>
                <w:color w:val="002060"/>
                <w:sz w:val="22"/>
                <w:szCs w:val="22"/>
                <w:lang w:val="sr-Cyrl-RS"/>
              </w:rPr>
              <w:t xml:space="preserve">Уз подршку ИФАД програма извршено је </w:t>
            </w:r>
            <w:r w:rsidR="00B95385" w:rsidRPr="006C4F1C">
              <w:rPr>
                <w:rFonts w:ascii="Candara" w:hAnsi="Candara"/>
                <w:color w:val="002060"/>
                <w:sz w:val="22"/>
                <w:szCs w:val="22"/>
                <w:lang w:val="sr-Cyrl-RS"/>
              </w:rPr>
              <w:t>изградњ</w:t>
            </w:r>
            <w:r w:rsidR="001F2DAA" w:rsidRPr="006C4F1C">
              <w:rPr>
                <w:rFonts w:ascii="Candara" w:hAnsi="Candara"/>
                <w:color w:val="002060"/>
                <w:sz w:val="22"/>
                <w:szCs w:val="22"/>
                <w:lang w:val="sr-Cyrl-RS"/>
              </w:rPr>
              <w:t>а</w:t>
            </w:r>
            <w:r w:rsidRPr="006C4F1C">
              <w:rPr>
                <w:rFonts w:ascii="Candara" w:hAnsi="Candara"/>
                <w:color w:val="002060"/>
                <w:sz w:val="22"/>
                <w:szCs w:val="22"/>
                <w:lang w:val="sr-Cyrl-RS"/>
              </w:rPr>
              <w:t xml:space="preserve"> </w:t>
            </w:r>
            <w:r w:rsidR="001F2DAA" w:rsidRPr="006C4F1C">
              <w:rPr>
                <w:rFonts w:ascii="Candara" w:hAnsi="Candara"/>
                <w:color w:val="002060"/>
                <w:sz w:val="22"/>
                <w:szCs w:val="22"/>
                <w:lang w:val="sr-Cyrl-RS"/>
              </w:rPr>
              <w:t>секундарне</w:t>
            </w:r>
            <w:r w:rsidRPr="006C4F1C">
              <w:rPr>
                <w:rFonts w:ascii="Candara" w:hAnsi="Candara"/>
                <w:color w:val="002060"/>
                <w:sz w:val="22"/>
                <w:szCs w:val="22"/>
                <w:lang w:val="sr-Cyrl-RS"/>
              </w:rPr>
              <w:t xml:space="preserve"> </w:t>
            </w:r>
            <w:r w:rsidR="001F2DAA" w:rsidRPr="006C4F1C">
              <w:rPr>
                <w:rFonts w:ascii="Candara" w:hAnsi="Candara"/>
                <w:color w:val="002060"/>
                <w:sz w:val="22"/>
                <w:szCs w:val="22"/>
                <w:lang w:val="sr-Cyrl-RS"/>
              </w:rPr>
              <w:t>водоводне</w:t>
            </w:r>
            <w:r w:rsidRPr="006C4F1C">
              <w:rPr>
                <w:rFonts w:ascii="Candara" w:hAnsi="Candara"/>
                <w:color w:val="002060"/>
                <w:sz w:val="22"/>
                <w:szCs w:val="22"/>
                <w:lang w:val="sr-Cyrl-RS"/>
              </w:rPr>
              <w:t xml:space="preserve"> </w:t>
            </w:r>
            <w:r w:rsidR="001F2DAA" w:rsidRPr="006C4F1C">
              <w:rPr>
                <w:rFonts w:ascii="Candara" w:hAnsi="Candara"/>
                <w:color w:val="002060"/>
                <w:sz w:val="22"/>
                <w:szCs w:val="22"/>
                <w:lang w:val="sr-Cyrl-RS"/>
              </w:rPr>
              <w:t>мреже</w:t>
            </w:r>
            <w:r w:rsidR="00B95385" w:rsidRPr="006C4F1C">
              <w:rPr>
                <w:rFonts w:ascii="Candara" w:hAnsi="Candara"/>
                <w:color w:val="002060"/>
                <w:sz w:val="22"/>
                <w:szCs w:val="22"/>
                <w:lang w:val="sr-Cyrl-RS"/>
              </w:rPr>
              <w:t xml:space="preserve"> у селу Кута</w:t>
            </w:r>
            <w:r w:rsidRPr="006C4F1C">
              <w:rPr>
                <w:rFonts w:ascii="Candara" w:hAnsi="Candara"/>
                <w:color w:val="002060"/>
                <w:sz w:val="22"/>
                <w:szCs w:val="22"/>
                <w:lang w:val="sr-Cyrl-RS"/>
              </w:rPr>
              <w:t xml:space="preserve">: </w:t>
            </w:r>
          </w:p>
          <w:p w14:paraId="3F577AAD" w14:textId="6F8BC6B2" w:rsidR="00D018CE" w:rsidRPr="006C4F1C" w:rsidRDefault="007D391A" w:rsidP="001C1DA5">
            <w:pPr>
              <w:pStyle w:val="ListParagraph"/>
              <w:numPr>
                <w:ilvl w:val="0"/>
                <w:numId w:val="21"/>
              </w:numPr>
              <w:ind w:left="368" w:hanging="142"/>
              <w:jc w:val="both"/>
              <w:rPr>
                <w:rFonts w:ascii="Candara" w:hAnsi="Candara"/>
                <w:color w:val="002060"/>
              </w:rPr>
            </w:pPr>
            <w:r w:rsidRPr="006C4F1C">
              <w:rPr>
                <w:rFonts w:ascii="Candara" w:hAnsi="Candara"/>
                <w:color w:val="002060"/>
              </w:rPr>
              <w:t>Жупине</w:t>
            </w:r>
            <w:r w:rsidR="006D7DA3" w:rsidRPr="006C4F1C">
              <w:rPr>
                <w:rFonts w:ascii="Candara" w:hAnsi="Candara"/>
                <w:color w:val="002060"/>
              </w:rPr>
              <w:t xml:space="preserve"> – </w:t>
            </w:r>
            <w:r w:rsidRPr="006C4F1C">
              <w:rPr>
                <w:rFonts w:ascii="Candara" w:hAnsi="Candara"/>
                <w:color w:val="002060"/>
              </w:rPr>
              <w:t>Пуста</w:t>
            </w:r>
            <w:r w:rsidR="006D7DA3" w:rsidRPr="006C4F1C">
              <w:rPr>
                <w:rFonts w:ascii="Candara" w:hAnsi="Candara"/>
                <w:color w:val="002060"/>
              </w:rPr>
              <w:t xml:space="preserve"> </w:t>
            </w:r>
            <w:r w:rsidRPr="006C4F1C">
              <w:rPr>
                <w:rFonts w:ascii="Candara" w:hAnsi="Candara"/>
                <w:color w:val="002060"/>
              </w:rPr>
              <w:t>страна</w:t>
            </w:r>
            <w:r w:rsidR="00B95385" w:rsidRPr="006C4F1C">
              <w:rPr>
                <w:rFonts w:ascii="Candara" w:hAnsi="Candara"/>
                <w:color w:val="002060"/>
                <w:lang w:val="sr-Cyrl-RS"/>
              </w:rPr>
              <w:t xml:space="preserve"> </w:t>
            </w:r>
            <w:r w:rsidRPr="006C4F1C">
              <w:rPr>
                <w:rFonts w:ascii="Candara" w:hAnsi="Candara"/>
                <w:color w:val="002060"/>
              </w:rPr>
              <w:t>у</w:t>
            </w:r>
            <w:r w:rsidR="006D7DA3" w:rsidRPr="006C4F1C">
              <w:rPr>
                <w:rFonts w:ascii="Candara" w:hAnsi="Candara"/>
                <w:color w:val="002060"/>
              </w:rPr>
              <w:t xml:space="preserve"> </w:t>
            </w:r>
            <w:r w:rsidRPr="006C4F1C">
              <w:rPr>
                <w:rFonts w:ascii="Candara" w:hAnsi="Candara"/>
                <w:color w:val="002060"/>
              </w:rPr>
              <w:t>дужини</w:t>
            </w:r>
            <w:r w:rsidR="006D7DA3" w:rsidRPr="006C4F1C">
              <w:rPr>
                <w:rFonts w:ascii="Candara" w:hAnsi="Candara"/>
                <w:color w:val="002060"/>
              </w:rPr>
              <w:t xml:space="preserve"> </w:t>
            </w:r>
            <w:r w:rsidRPr="006C4F1C">
              <w:rPr>
                <w:rFonts w:ascii="Candara" w:hAnsi="Candara"/>
                <w:color w:val="002060"/>
              </w:rPr>
              <w:t>од</w:t>
            </w:r>
            <w:r w:rsidR="006D7DA3" w:rsidRPr="006C4F1C">
              <w:rPr>
                <w:rFonts w:ascii="Candara" w:hAnsi="Candara"/>
                <w:color w:val="002060"/>
              </w:rPr>
              <w:t xml:space="preserve"> 720 </w:t>
            </w:r>
            <w:r w:rsidRPr="006C4F1C">
              <w:rPr>
                <w:rFonts w:ascii="Candara" w:hAnsi="Candara"/>
                <w:color w:val="002060"/>
              </w:rPr>
              <w:t>м</w:t>
            </w:r>
            <w:r w:rsidR="004A782B" w:rsidRPr="006C4F1C">
              <w:rPr>
                <w:rFonts w:ascii="Candara" w:hAnsi="Candara"/>
                <w:color w:val="002060"/>
              </w:rPr>
              <w:t>,</w:t>
            </w:r>
          </w:p>
          <w:p w14:paraId="1A0A03B6" w14:textId="77777777" w:rsidR="0001232B" w:rsidRPr="006C4F1C" w:rsidRDefault="007D391A" w:rsidP="001C1DA5">
            <w:pPr>
              <w:pStyle w:val="ListParagraph"/>
              <w:numPr>
                <w:ilvl w:val="0"/>
                <w:numId w:val="21"/>
              </w:numPr>
              <w:spacing w:after="0"/>
              <w:ind w:left="368" w:hanging="142"/>
              <w:jc w:val="both"/>
              <w:rPr>
                <w:rFonts w:ascii="Candara" w:hAnsi="Candara"/>
                <w:color w:val="002060"/>
              </w:rPr>
            </w:pPr>
            <w:r w:rsidRPr="006C4F1C">
              <w:rPr>
                <w:rFonts w:ascii="Candara" w:eastAsia="Times New Roman" w:hAnsi="Candara"/>
                <w:color w:val="002060"/>
                <w:lang w:val="sr-Latn-CS" w:eastAsia="sr-Latn-CS"/>
              </w:rPr>
              <w:t>Ботанац</w:t>
            </w:r>
            <w:r w:rsidR="006D7DA3" w:rsidRPr="006C4F1C">
              <w:rPr>
                <w:rFonts w:ascii="Candara" w:eastAsia="Times New Roman" w:hAnsi="Candara"/>
                <w:color w:val="002060"/>
                <w:lang w:val="sr-Latn-CS" w:eastAsia="sr-Latn-CS"/>
              </w:rPr>
              <w:t xml:space="preserve"> </w:t>
            </w:r>
            <w:r w:rsidRPr="006C4F1C">
              <w:rPr>
                <w:rFonts w:ascii="Candara" w:eastAsia="Times New Roman" w:hAnsi="Candara"/>
                <w:color w:val="002060"/>
                <w:lang w:val="sr-Latn-CS" w:eastAsia="sr-Latn-CS"/>
              </w:rPr>
              <w:t>извор</w:t>
            </w:r>
            <w:r w:rsidR="006D7DA3" w:rsidRPr="006C4F1C">
              <w:rPr>
                <w:rFonts w:ascii="Candara" w:eastAsia="Times New Roman" w:hAnsi="Candara"/>
                <w:color w:val="002060"/>
                <w:lang w:val="sr-Latn-CS" w:eastAsia="sr-Latn-CS"/>
              </w:rPr>
              <w:t xml:space="preserve"> – </w:t>
            </w:r>
            <w:r w:rsidRPr="006C4F1C">
              <w:rPr>
                <w:rFonts w:ascii="Candara" w:eastAsia="Times New Roman" w:hAnsi="Candara"/>
                <w:color w:val="002060"/>
                <w:lang w:val="sr-Latn-CS" w:eastAsia="sr-Latn-CS"/>
              </w:rPr>
              <w:t>Мијела</w:t>
            </w:r>
            <w:r w:rsidR="006D7DA3" w:rsidRPr="006C4F1C">
              <w:rPr>
                <w:rFonts w:ascii="Candara" w:eastAsia="Times New Roman" w:hAnsi="Candara"/>
                <w:color w:val="002060"/>
                <w:lang w:val="sr-Latn-CS" w:eastAsia="sr-Latn-CS"/>
              </w:rPr>
              <w:t xml:space="preserve"> </w:t>
            </w:r>
            <w:r w:rsidRPr="006C4F1C">
              <w:rPr>
                <w:rFonts w:ascii="Candara" w:eastAsia="Times New Roman" w:hAnsi="Candara"/>
                <w:color w:val="002060"/>
                <w:lang w:val="sr-Latn-CS" w:eastAsia="sr-Latn-CS"/>
              </w:rPr>
              <w:t>у</w:t>
            </w:r>
            <w:r w:rsidR="006D7DA3" w:rsidRPr="006C4F1C">
              <w:rPr>
                <w:rFonts w:ascii="Candara" w:eastAsia="Times New Roman" w:hAnsi="Candara"/>
                <w:color w:val="002060"/>
                <w:lang w:val="sr-Latn-CS" w:eastAsia="sr-Latn-CS"/>
              </w:rPr>
              <w:t xml:space="preserve"> </w:t>
            </w:r>
            <w:r w:rsidRPr="006C4F1C">
              <w:rPr>
                <w:rFonts w:ascii="Candara" w:eastAsia="Times New Roman" w:hAnsi="Candara"/>
                <w:color w:val="002060"/>
                <w:lang w:val="sr-Latn-CS" w:eastAsia="sr-Latn-CS"/>
              </w:rPr>
              <w:t>дужини</w:t>
            </w:r>
            <w:r w:rsidR="006D7DA3" w:rsidRPr="006C4F1C">
              <w:rPr>
                <w:rFonts w:ascii="Candara" w:eastAsia="Times New Roman" w:hAnsi="Candara"/>
                <w:color w:val="002060"/>
                <w:lang w:val="sr-Latn-CS" w:eastAsia="sr-Latn-CS"/>
              </w:rPr>
              <w:t xml:space="preserve"> </w:t>
            </w:r>
            <w:r w:rsidRPr="006C4F1C">
              <w:rPr>
                <w:rFonts w:ascii="Candara" w:eastAsia="Times New Roman" w:hAnsi="Candara"/>
                <w:color w:val="002060"/>
                <w:lang w:val="sr-Latn-CS" w:eastAsia="sr-Latn-CS"/>
              </w:rPr>
              <w:t>од</w:t>
            </w:r>
            <w:r w:rsidR="006D7DA3" w:rsidRPr="006C4F1C">
              <w:rPr>
                <w:rFonts w:ascii="Candara" w:eastAsia="Times New Roman" w:hAnsi="Candara"/>
                <w:color w:val="002060"/>
                <w:lang w:val="sr-Latn-CS" w:eastAsia="sr-Latn-CS"/>
              </w:rPr>
              <w:t xml:space="preserve"> 850 </w:t>
            </w:r>
            <w:r w:rsidRPr="006C4F1C">
              <w:rPr>
                <w:rFonts w:ascii="Candara" w:eastAsia="Times New Roman" w:hAnsi="Candara"/>
                <w:color w:val="002060"/>
                <w:lang w:val="sr-Latn-CS" w:eastAsia="sr-Latn-CS"/>
              </w:rPr>
              <w:t>м</w:t>
            </w:r>
            <w:r w:rsidR="006D7DA3" w:rsidRPr="006C4F1C">
              <w:rPr>
                <w:rFonts w:ascii="Candara" w:eastAsia="Times New Roman" w:hAnsi="Candara"/>
                <w:color w:val="002060"/>
                <w:lang w:val="sr-Latn-CS" w:eastAsia="sr-Latn-CS"/>
              </w:rPr>
              <w:t>.</w:t>
            </w:r>
          </w:p>
        </w:tc>
      </w:tr>
      <w:tr w:rsidR="00B06A49" w:rsidRPr="006C4F1C" w14:paraId="5F9C462F" w14:textId="77777777" w:rsidTr="008C793A">
        <w:trPr>
          <w:cantSplit/>
          <w:trHeight w:val="430"/>
        </w:trPr>
        <w:tc>
          <w:tcPr>
            <w:tcW w:w="737" w:type="dxa"/>
            <w:vMerge w:val="restart"/>
            <w:tcBorders>
              <w:top w:val="single" w:sz="12" w:space="0" w:color="auto"/>
              <w:left w:val="single" w:sz="12" w:space="0" w:color="auto"/>
              <w:right w:val="single" w:sz="4" w:space="0" w:color="auto"/>
            </w:tcBorders>
            <w:textDirection w:val="btLr"/>
            <w:vAlign w:val="center"/>
          </w:tcPr>
          <w:p w14:paraId="7A480DAC" w14:textId="77777777" w:rsidR="00B06A49" w:rsidRPr="006C4F1C" w:rsidRDefault="00B06A49" w:rsidP="003A50B5">
            <w:pPr>
              <w:tabs>
                <w:tab w:val="center" w:pos="4536"/>
                <w:tab w:val="right" w:pos="9072"/>
              </w:tabs>
              <w:spacing w:line="20" w:lineRule="atLeast"/>
              <w:ind w:left="113" w:right="113"/>
              <w:jc w:val="center"/>
              <w:rPr>
                <w:rFonts w:ascii="Candara" w:hAnsi="Candara" w:cs="Andalus"/>
                <w:b/>
                <w:color w:val="002060"/>
                <w:sz w:val="22"/>
                <w:szCs w:val="22"/>
              </w:rPr>
            </w:pPr>
            <w:r w:rsidRPr="006C4F1C">
              <w:rPr>
                <w:rFonts w:ascii="Candara" w:hAnsi="Candara" w:cs="Andalus"/>
                <w:b/>
                <w:color w:val="002060"/>
                <w:sz w:val="22"/>
                <w:szCs w:val="22"/>
              </w:rPr>
              <w:t>ОСТАЛО</w:t>
            </w:r>
          </w:p>
        </w:tc>
        <w:tc>
          <w:tcPr>
            <w:tcW w:w="4210" w:type="dxa"/>
            <w:tcBorders>
              <w:top w:val="single" w:sz="12" w:space="0" w:color="auto"/>
              <w:left w:val="single" w:sz="4" w:space="0" w:color="auto"/>
              <w:bottom w:val="single" w:sz="4" w:space="0" w:color="auto"/>
              <w:right w:val="single" w:sz="4" w:space="0" w:color="auto"/>
            </w:tcBorders>
            <w:shd w:val="clear" w:color="auto" w:fill="auto"/>
          </w:tcPr>
          <w:p w14:paraId="39417E44" w14:textId="77777777" w:rsidR="00B06A49" w:rsidRPr="006C4F1C" w:rsidRDefault="00B06A49" w:rsidP="0001232B">
            <w:pPr>
              <w:tabs>
                <w:tab w:val="center" w:pos="4536"/>
                <w:tab w:val="right" w:pos="9072"/>
              </w:tabs>
              <w:spacing w:before="40" w:after="40" w:line="20" w:lineRule="atLeast"/>
              <w:jc w:val="both"/>
              <w:rPr>
                <w:rFonts w:ascii="Candara" w:hAnsi="Candara" w:cs="Andalus"/>
                <w:b/>
                <w:i/>
                <w:color w:val="002060"/>
                <w:sz w:val="22"/>
                <w:szCs w:val="22"/>
                <w:u w:val="single"/>
              </w:rPr>
            </w:pPr>
            <w:r w:rsidRPr="006C4F1C">
              <w:rPr>
                <w:rFonts w:ascii="Candara" w:hAnsi="Candara" w:cs="Andalus"/>
                <w:b/>
                <w:i/>
                <w:color w:val="002060"/>
                <w:sz w:val="22"/>
                <w:szCs w:val="22"/>
                <w:u w:val="single"/>
              </w:rPr>
              <w:t>Јавна  расвјета</w:t>
            </w:r>
          </w:p>
          <w:p w14:paraId="2095B712" w14:textId="77777777" w:rsidR="00B06A49" w:rsidRPr="006C4F1C" w:rsidRDefault="00B06A49" w:rsidP="0001232B">
            <w:pPr>
              <w:tabs>
                <w:tab w:val="center" w:pos="4536"/>
                <w:tab w:val="right" w:pos="9072"/>
              </w:tabs>
              <w:spacing w:before="40" w:after="40" w:line="20" w:lineRule="atLeast"/>
              <w:jc w:val="both"/>
              <w:rPr>
                <w:rFonts w:ascii="Candara" w:hAnsi="Candara" w:cs="Andalus"/>
                <w:b/>
                <w:i/>
                <w:color w:val="002060"/>
                <w:sz w:val="22"/>
                <w:szCs w:val="22"/>
                <w:u w:val="single"/>
              </w:rPr>
            </w:pPr>
            <w:r w:rsidRPr="006C4F1C">
              <w:rPr>
                <w:rFonts w:ascii="Candara" w:hAnsi="Candara" w:cs="Andalus"/>
                <w:bCs/>
                <w:color w:val="002060"/>
                <w:sz w:val="22"/>
                <w:szCs w:val="22"/>
              </w:rPr>
              <w:t>Изградња расвјете у селу Мораково.</w:t>
            </w:r>
          </w:p>
        </w:tc>
        <w:tc>
          <w:tcPr>
            <w:tcW w:w="4961" w:type="dxa"/>
            <w:tcBorders>
              <w:top w:val="single" w:sz="12" w:space="0" w:color="auto"/>
              <w:left w:val="single" w:sz="4" w:space="0" w:color="auto"/>
              <w:bottom w:val="single" w:sz="4" w:space="0" w:color="auto"/>
              <w:right w:val="single" w:sz="12" w:space="0" w:color="auto"/>
            </w:tcBorders>
            <w:shd w:val="clear" w:color="auto" w:fill="auto"/>
          </w:tcPr>
          <w:p w14:paraId="2A9CE224" w14:textId="77777777" w:rsidR="00B06A49" w:rsidRPr="006C4F1C" w:rsidRDefault="00B06A49" w:rsidP="0001232B">
            <w:pPr>
              <w:tabs>
                <w:tab w:val="center" w:pos="4536"/>
                <w:tab w:val="right" w:pos="9072"/>
              </w:tabs>
              <w:spacing w:before="40" w:after="40" w:line="20" w:lineRule="atLeast"/>
              <w:jc w:val="both"/>
              <w:rPr>
                <w:rFonts w:ascii="Candara" w:hAnsi="Candara" w:cs="Andalus"/>
                <w:color w:val="002060"/>
                <w:sz w:val="22"/>
                <w:szCs w:val="22"/>
              </w:rPr>
            </w:pPr>
          </w:p>
        </w:tc>
      </w:tr>
      <w:tr w:rsidR="00B06A49" w:rsidRPr="006C4F1C" w14:paraId="19438408" w14:textId="77777777" w:rsidTr="008C793A">
        <w:trPr>
          <w:cantSplit/>
          <w:trHeight w:val="464"/>
        </w:trPr>
        <w:tc>
          <w:tcPr>
            <w:tcW w:w="737" w:type="dxa"/>
            <w:vMerge/>
            <w:tcBorders>
              <w:left w:val="single" w:sz="12" w:space="0" w:color="auto"/>
              <w:right w:val="single" w:sz="4" w:space="0" w:color="auto"/>
            </w:tcBorders>
            <w:textDirection w:val="btLr"/>
            <w:vAlign w:val="center"/>
          </w:tcPr>
          <w:p w14:paraId="093D6161" w14:textId="77777777" w:rsidR="00B06A49" w:rsidRPr="006C4F1C" w:rsidRDefault="00B06A49" w:rsidP="003A50B5">
            <w:pPr>
              <w:tabs>
                <w:tab w:val="center" w:pos="4536"/>
                <w:tab w:val="right" w:pos="9072"/>
              </w:tabs>
              <w:spacing w:line="20" w:lineRule="atLeast"/>
              <w:ind w:left="113" w:right="113"/>
              <w:jc w:val="center"/>
              <w:rPr>
                <w:rFonts w:ascii="Candara" w:hAnsi="Candara" w:cs="Andalus"/>
                <w:color w:val="002060"/>
                <w:sz w:val="22"/>
                <w:szCs w:val="22"/>
              </w:rPr>
            </w:pPr>
          </w:p>
        </w:tc>
        <w:tc>
          <w:tcPr>
            <w:tcW w:w="4210" w:type="dxa"/>
            <w:tcBorders>
              <w:top w:val="single" w:sz="4" w:space="0" w:color="auto"/>
              <w:left w:val="single" w:sz="4" w:space="0" w:color="auto"/>
              <w:bottom w:val="single" w:sz="4" w:space="0" w:color="auto"/>
              <w:right w:val="single" w:sz="4" w:space="0" w:color="auto"/>
            </w:tcBorders>
            <w:shd w:val="clear" w:color="auto" w:fill="auto"/>
          </w:tcPr>
          <w:p w14:paraId="12CD73B9" w14:textId="77777777" w:rsidR="00B06A49" w:rsidRPr="006C4F1C" w:rsidRDefault="00B06A49" w:rsidP="003A50B5">
            <w:pPr>
              <w:spacing w:before="20" w:after="20" w:line="20" w:lineRule="atLeast"/>
              <w:rPr>
                <w:rFonts w:ascii="Candara" w:hAnsi="Candara" w:cs="Andalus"/>
                <w:b/>
                <w:i/>
                <w:color w:val="002060"/>
                <w:sz w:val="22"/>
                <w:szCs w:val="22"/>
                <w:u w:val="single"/>
              </w:rPr>
            </w:pPr>
            <w:r w:rsidRPr="006C4F1C">
              <w:rPr>
                <w:rFonts w:ascii="Candara" w:hAnsi="Candara" w:cs="Andalus"/>
                <w:b/>
                <w:i/>
                <w:color w:val="002060"/>
                <w:sz w:val="22"/>
                <w:szCs w:val="22"/>
                <w:u w:val="single"/>
              </w:rPr>
              <w:t>Јавни објекти</w:t>
            </w:r>
          </w:p>
          <w:p w14:paraId="6EDD3D7F" w14:textId="77777777" w:rsidR="00B06A49" w:rsidRPr="006C4F1C" w:rsidRDefault="00B06A49" w:rsidP="003A50B5">
            <w:pPr>
              <w:spacing w:before="20" w:after="20" w:line="20" w:lineRule="atLeast"/>
              <w:rPr>
                <w:rFonts w:ascii="Candara" w:hAnsi="Candara" w:cs="Andalus"/>
                <w:b/>
                <w:i/>
                <w:color w:val="002060"/>
                <w:sz w:val="22"/>
                <w:szCs w:val="22"/>
                <w:u w:val="single"/>
              </w:rPr>
            </w:pPr>
            <w:r w:rsidRPr="006C4F1C">
              <w:rPr>
                <w:rFonts w:ascii="Candara" w:hAnsi="Candara" w:cs="Andalus"/>
                <w:color w:val="002060"/>
                <w:sz w:val="22"/>
                <w:szCs w:val="22"/>
              </w:rPr>
              <w:t>Адаптација амбуланте.</w:t>
            </w:r>
          </w:p>
        </w:tc>
        <w:tc>
          <w:tcPr>
            <w:tcW w:w="4961" w:type="dxa"/>
            <w:tcBorders>
              <w:top w:val="single" w:sz="4" w:space="0" w:color="auto"/>
              <w:left w:val="single" w:sz="4" w:space="0" w:color="auto"/>
              <w:bottom w:val="single" w:sz="4" w:space="0" w:color="auto"/>
              <w:right w:val="single" w:sz="12" w:space="0" w:color="auto"/>
            </w:tcBorders>
            <w:shd w:val="clear" w:color="auto" w:fill="auto"/>
          </w:tcPr>
          <w:p w14:paraId="388D214E" w14:textId="77777777" w:rsidR="00B06A49" w:rsidRPr="006C4F1C" w:rsidRDefault="00B06A49" w:rsidP="003A50B5">
            <w:pPr>
              <w:tabs>
                <w:tab w:val="center" w:pos="4536"/>
                <w:tab w:val="right" w:pos="9072"/>
              </w:tabs>
              <w:spacing w:before="20" w:after="20" w:line="20" w:lineRule="atLeast"/>
              <w:jc w:val="both"/>
              <w:rPr>
                <w:rFonts w:ascii="Candara" w:hAnsi="Candara" w:cs="Andalus"/>
                <w:color w:val="002060"/>
                <w:sz w:val="22"/>
                <w:szCs w:val="22"/>
              </w:rPr>
            </w:pPr>
            <w:r w:rsidRPr="006C4F1C">
              <w:rPr>
                <w:rFonts w:ascii="Candara" w:hAnsi="Candara" w:cs="Andalus"/>
                <w:color w:val="002060"/>
                <w:sz w:val="22"/>
                <w:szCs w:val="22"/>
              </w:rPr>
              <w:t>У адаптираном објекту Лутрије ЦГ, поред мјесне амбуланте, отворена је апотека. Реализацију овог пројекта су подржали ЗУ Апотеке ЦГ, Монтефарм и Општина Никшић.</w:t>
            </w:r>
          </w:p>
        </w:tc>
      </w:tr>
      <w:tr w:rsidR="00B06A49" w:rsidRPr="006C4F1C" w14:paraId="44F42B98" w14:textId="77777777" w:rsidTr="008C793A">
        <w:trPr>
          <w:cantSplit/>
          <w:trHeight w:val="1134"/>
        </w:trPr>
        <w:tc>
          <w:tcPr>
            <w:tcW w:w="737" w:type="dxa"/>
            <w:vMerge/>
            <w:tcBorders>
              <w:left w:val="single" w:sz="12" w:space="0" w:color="auto"/>
              <w:right w:val="single" w:sz="4" w:space="0" w:color="auto"/>
            </w:tcBorders>
            <w:textDirection w:val="btLr"/>
            <w:vAlign w:val="center"/>
          </w:tcPr>
          <w:p w14:paraId="4E2CE073" w14:textId="77777777" w:rsidR="00B06A49" w:rsidRPr="006C4F1C" w:rsidRDefault="00B06A49" w:rsidP="003A50B5">
            <w:pPr>
              <w:tabs>
                <w:tab w:val="center" w:pos="4536"/>
                <w:tab w:val="right" w:pos="9072"/>
              </w:tabs>
              <w:spacing w:line="20" w:lineRule="atLeast"/>
              <w:ind w:left="113" w:right="113"/>
              <w:jc w:val="center"/>
              <w:rPr>
                <w:rFonts w:ascii="Candara" w:hAnsi="Candara" w:cs="Andalus"/>
                <w:color w:val="002060"/>
                <w:sz w:val="22"/>
                <w:szCs w:val="22"/>
              </w:rPr>
            </w:pPr>
          </w:p>
        </w:tc>
        <w:tc>
          <w:tcPr>
            <w:tcW w:w="4210" w:type="dxa"/>
            <w:tcBorders>
              <w:top w:val="single" w:sz="4" w:space="0" w:color="auto"/>
              <w:left w:val="single" w:sz="4" w:space="0" w:color="auto"/>
              <w:bottom w:val="single" w:sz="4" w:space="0" w:color="auto"/>
              <w:right w:val="single" w:sz="4" w:space="0" w:color="auto"/>
            </w:tcBorders>
            <w:shd w:val="clear" w:color="auto" w:fill="auto"/>
          </w:tcPr>
          <w:p w14:paraId="2AAB88CD" w14:textId="77777777" w:rsidR="00B06A49" w:rsidRPr="006C4F1C" w:rsidRDefault="00B06A49" w:rsidP="003A50B5">
            <w:pPr>
              <w:spacing w:before="20" w:after="20" w:line="20" w:lineRule="atLeast"/>
              <w:rPr>
                <w:rFonts w:ascii="Candara" w:hAnsi="Candara" w:cs="Andalus"/>
                <w:color w:val="002060"/>
                <w:sz w:val="22"/>
                <w:szCs w:val="22"/>
              </w:rPr>
            </w:pPr>
            <w:r w:rsidRPr="006C4F1C">
              <w:rPr>
                <w:rFonts w:ascii="Candara" w:hAnsi="Candara" w:cs="Andalus"/>
                <w:color w:val="002060"/>
                <w:sz w:val="22"/>
                <w:szCs w:val="22"/>
              </w:rPr>
              <w:t>Санација крова на Дому омладине у Бјелошевини.</w:t>
            </w:r>
          </w:p>
        </w:tc>
        <w:tc>
          <w:tcPr>
            <w:tcW w:w="4961" w:type="dxa"/>
            <w:tcBorders>
              <w:top w:val="single" w:sz="4" w:space="0" w:color="auto"/>
              <w:left w:val="single" w:sz="4" w:space="0" w:color="auto"/>
              <w:bottom w:val="single" w:sz="4" w:space="0" w:color="auto"/>
              <w:right w:val="single" w:sz="12" w:space="0" w:color="auto"/>
            </w:tcBorders>
            <w:shd w:val="clear" w:color="auto" w:fill="auto"/>
          </w:tcPr>
          <w:p w14:paraId="11ABDEF7" w14:textId="77777777" w:rsidR="00B06A49" w:rsidRPr="006C4F1C" w:rsidRDefault="00B06A49" w:rsidP="003A50B5">
            <w:pPr>
              <w:tabs>
                <w:tab w:val="center" w:pos="4536"/>
                <w:tab w:val="right" w:pos="9072"/>
              </w:tabs>
              <w:spacing w:before="20" w:after="20" w:line="20" w:lineRule="atLeast"/>
              <w:jc w:val="both"/>
              <w:rPr>
                <w:rFonts w:ascii="Candara" w:hAnsi="Candara" w:cs="Andalus"/>
                <w:color w:val="002060"/>
                <w:sz w:val="22"/>
                <w:szCs w:val="22"/>
              </w:rPr>
            </w:pPr>
            <w:r w:rsidRPr="006C4F1C">
              <w:rPr>
                <w:rFonts w:ascii="Candara" w:hAnsi="Candara" w:cs="Andalus"/>
                <w:color w:val="002060"/>
                <w:sz w:val="22"/>
                <w:szCs w:val="22"/>
              </w:rPr>
              <w:t>Заједничком активношћу Савјета мјесне заједнице Жупа Никшићка, мјештана села Бјелошевина и Општине Никшић замијењена је комплетна кровна конструкције на Дому омладине у  том селу.</w:t>
            </w:r>
          </w:p>
          <w:p w14:paraId="09956FF1" w14:textId="77777777" w:rsidR="00501341" w:rsidRPr="006C4F1C" w:rsidRDefault="00501341" w:rsidP="00501341">
            <w:pPr>
              <w:tabs>
                <w:tab w:val="center" w:pos="4536"/>
                <w:tab w:val="right" w:pos="9072"/>
              </w:tabs>
              <w:spacing w:before="20" w:after="20" w:line="20" w:lineRule="atLeast"/>
              <w:jc w:val="both"/>
              <w:rPr>
                <w:rFonts w:ascii="Candara" w:hAnsi="Candara" w:cs="Andalus"/>
                <w:color w:val="002060"/>
                <w:sz w:val="22"/>
                <w:szCs w:val="22"/>
                <w:lang w:val="sr-Cyrl-RS"/>
              </w:rPr>
            </w:pPr>
            <w:r w:rsidRPr="006C4F1C">
              <w:rPr>
                <w:rFonts w:ascii="Candara" w:hAnsi="Candara" w:cs="Andalus"/>
                <w:color w:val="002060"/>
                <w:sz w:val="22"/>
                <w:szCs w:val="22"/>
                <w:lang w:val="sr-Cyrl-RS"/>
              </w:rPr>
              <w:t>Такође су настављени радови на изградњи дома у Моракову (започетог у ранијем периоду).</w:t>
            </w:r>
          </w:p>
        </w:tc>
      </w:tr>
      <w:tr w:rsidR="00B06A49" w:rsidRPr="006C4F1C" w14:paraId="18C76416" w14:textId="77777777" w:rsidTr="008C793A">
        <w:trPr>
          <w:cantSplit/>
          <w:trHeight w:val="464"/>
        </w:trPr>
        <w:tc>
          <w:tcPr>
            <w:tcW w:w="737" w:type="dxa"/>
            <w:vMerge/>
            <w:tcBorders>
              <w:left w:val="single" w:sz="12" w:space="0" w:color="auto"/>
              <w:right w:val="single" w:sz="4" w:space="0" w:color="auto"/>
            </w:tcBorders>
            <w:vAlign w:val="center"/>
          </w:tcPr>
          <w:p w14:paraId="66394527" w14:textId="77777777" w:rsidR="00B06A49" w:rsidRPr="006C4F1C" w:rsidRDefault="00B06A49" w:rsidP="003A50B5">
            <w:pPr>
              <w:tabs>
                <w:tab w:val="center" w:pos="4536"/>
                <w:tab w:val="right" w:pos="9072"/>
              </w:tabs>
              <w:spacing w:line="20" w:lineRule="atLeast"/>
              <w:jc w:val="center"/>
              <w:rPr>
                <w:rFonts w:ascii="Candara" w:hAnsi="Candara" w:cs="Andalus"/>
                <w:color w:val="002060"/>
                <w:sz w:val="22"/>
                <w:szCs w:val="22"/>
              </w:rPr>
            </w:pPr>
          </w:p>
        </w:tc>
        <w:tc>
          <w:tcPr>
            <w:tcW w:w="4210" w:type="dxa"/>
            <w:tcBorders>
              <w:top w:val="single" w:sz="4" w:space="0" w:color="auto"/>
              <w:left w:val="single" w:sz="4" w:space="0" w:color="auto"/>
              <w:bottom w:val="single" w:sz="4" w:space="0" w:color="auto"/>
              <w:right w:val="single" w:sz="4" w:space="0" w:color="auto"/>
            </w:tcBorders>
            <w:shd w:val="clear" w:color="auto" w:fill="auto"/>
          </w:tcPr>
          <w:p w14:paraId="3E1EC854" w14:textId="77777777" w:rsidR="00B06A49" w:rsidRPr="006C4F1C" w:rsidRDefault="00B06A49" w:rsidP="003A50B5">
            <w:pPr>
              <w:spacing w:before="20" w:after="20" w:line="20" w:lineRule="atLeast"/>
              <w:rPr>
                <w:rFonts w:ascii="Candara" w:hAnsi="Candara" w:cs="Andalus"/>
                <w:color w:val="002060"/>
                <w:sz w:val="22"/>
                <w:szCs w:val="22"/>
              </w:rPr>
            </w:pPr>
            <w:r w:rsidRPr="006C4F1C">
              <w:rPr>
                <w:rFonts w:ascii="Candara" w:hAnsi="Candara" w:cs="Andalus"/>
                <w:b/>
                <w:i/>
                <w:color w:val="002060"/>
                <w:sz w:val="22"/>
                <w:szCs w:val="22"/>
                <w:u w:val="single"/>
              </w:rPr>
              <w:t>Спортски терени</w:t>
            </w:r>
          </w:p>
        </w:tc>
        <w:tc>
          <w:tcPr>
            <w:tcW w:w="4961" w:type="dxa"/>
            <w:tcBorders>
              <w:top w:val="single" w:sz="4" w:space="0" w:color="auto"/>
              <w:left w:val="single" w:sz="4" w:space="0" w:color="auto"/>
              <w:bottom w:val="single" w:sz="4" w:space="0" w:color="auto"/>
              <w:right w:val="single" w:sz="12" w:space="0" w:color="auto"/>
            </w:tcBorders>
            <w:shd w:val="clear" w:color="auto" w:fill="auto"/>
          </w:tcPr>
          <w:p w14:paraId="3DF80C37" w14:textId="77777777" w:rsidR="00B06A49" w:rsidRPr="006C4F1C" w:rsidRDefault="00B06A49" w:rsidP="003A50B5">
            <w:pPr>
              <w:pStyle w:val="NormalWeb"/>
              <w:shd w:val="clear" w:color="auto" w:fill="FFFFFF"/>
              <w:spacing w:before="20" w:beforeAutospacing="0" w:after="20" w:afterAutospacing="0"/>
              <w:jc w:val="both"/>
              <w:rPr>
                <w:rFonts w:ascii="Candara" w:hAnsi="Candara" w:cs="Andalus"/>
                <w:color w:val="002060"/>
                <w:sz w:val="22"/>
                <w:szCs w:val="22"/>
                <w:lang w:val="sr-Cyrl-RS" w:eastAsia="sr-Latn-CS"/>
              </w:rPr>
            </w:pPr>
            <w:r w:rsidRPr="006C4F1C">
              <w:rPr>
                <w:rFonts w:ascii="Candara" w:hAnsi="Candara" w:cs="Andalus"/>
                <w:color w:val="002060"/>
                <w:sz w:val="22"/>
                <w:szCs w:val="22"/>
                <w:lang w:val="sr-Latn-CS" w:eastAsia="sr-Latn-CS"/>
              </w:rPr>
              <w:t>Завршени су радови на изградњи спортск</w:t>
            </w:r>
            <w:r w:rsidRPr="006C4F1C">
              <w:rPr>
                <w:rFonts w:ascii="Candara" w:hAnsi="Candara" w:cs="Andalus"/>
                <w:color w:val="002060"/>
                <w:sz w:val="22"/>
                <w:szCs w:val="22"/>
                <w:lang w:val="sr-Cyrl-RS" w:eastAsia="sr-Latn-CS"/>
              </w:rPr>
              <w:t>их терена:</w:t>
            </w:r>
          </w:p>
          <w:p w14:paraId="6FF981AE" w14:textId="77777777" w:rsidR="00B06A49" w:rsidRPr="006C4F1C" w:rsidRDefault="00B06A49" w:rsidP="00B95385">
            <w:pPr>
              <w:pStyle w:val="NormalWeb"/>
              <w:shd w:val="clear" w:color="auto" w:fill="FFFFFF"/>
              <w:spacing w:before="20" w:beforeAutospacing="0" w:after="20" w:afterAutospacing="0"/>
              <w:ind w:left="226" w:hanging="142"/>
              <w:jc w:val="both"/>
              <w:rPr>
                <w:rFonts w:ascii="Candara" w:hAnsi="Candara" w:cs="Arial"/>
                <w:color w:val="002060"/>
                <w:sz w:val="22"/>
                <w:szCs w:val="22"/>
                <w:lang w:val="sr-Cyrl-RS"/>
              </w:rPr>
            </w:pPr>
            <w:r w:rsidRPr="006C4F1C">
              <w:rPr>
                <w:rFonts w:ascii="Candara" w:hAnsi="Candara" w:cs="Andalus"/>
                <w:color w:val="002060"/>
                <w:sz w:val="22"/>
                <w:szCs w:val="22"/>
                <w:lang w:val="sr-Cyrl-RS" w:eastAsia="sr-Latn-CS"/>
              </w:rPr>
              <w:t>- спортског</w:t>
            </w:r>
            <w:r w:rsidRPr="006C4F1C">
              <w:rPr>
                <w:rFonts w:ascii="Candara" w:hAnsi="Candara" w:cs="Andalus"/>
                <w:color w:val="002060"/>
                <w:sz w:val="22"/>
                <w:szCs w:val="22"/>
                <w:lang w:val="sr-Latn-CS" w:eastAsia="sr-Latn-CS"/>
              </w:rPr>
              <w:t xml:space="preserve"> полигона код подручног одјељења ОШ "Душан Бојовић" у селу Заград, </w:t>
            </w:r>
            <w:r w:rsidRPr="006C4F1C">
              <w:rPr>
                <w:rFonts w:ascii="Candara" w:hAnsi="Candara" w:cs="Arial"/>
                <w:iCs/>
                <w:color w:val="002060"/>
                <w:sz w:val="22"/>
                <w:szCs w:val="22"/>
                <w:lang w:val="sr-Cyrl-RS"/>
              </w:rPr>
              <w:t>површине 1.000 м</w:t>
            </w:r>
            <w:r w:rsidRPr="006C4F1C">
              <w:rPr>
                <w:rFonts w:ascii="Candara" w:hAnsi="Candara" w:cs="Arial"/>
                <w:iCs/>
                <w:color w:val="002060"/>
                <w:sz w:val="22"/>
                <w:szCs w:val="22"/>
                <w:vertAlign w:val="superscript"/>
                <w:lang w:val="sr-Cyrl-RS"/>
              </w:rPr>
              <w:t>2</w:t>
            </w:r>
            <w:r w:rsidRPr="006C4F1C">
              <w:rPr>
                <w:rFonts w:ascii="Candara" w:hAnsi="Candara" w:cs="Arial"/>
                <w:iCs/>
                <w:color w:val="002060"/>
                <w:sz w:val="22"/>
                <w:szCs w:val="22"/>
                <w:lang w:val="sr-Cyrl-RS"/>
              </w:rPr>
              <w:t xml:space="preserve"> на ком су </w:t>
            </w:r>
            <w:r w:rsidRPr="006C4F1C">
              <w:rPr>
                <w:rFonts w:ascii="Candara" w:hAnsi="Candara" w:cs="Arial"/>
                <w:color w:val="002060"/>
                <w:sz w:val="22"/>
                <w:szCs w:val="22"/>
                <w:lang w:val="sr-Cyrl-RS"/>
              </w:rPr>
              <w:t>обиљежени терени за фудбал, кошарку, рукомет и одбојку. Пројекат је реализован кроз сарадњу Министарства пољопривреде и руралног развоја, Општине Никшић, фирме Унипром метали, мјесне заједнице и мјештана. Вриједност радова износи 30.000,00 €;</w:t>
            </w:r>
          </w:p>
          <w:p w14:paraId="51F0D909" w14:textId="77777777" w:rsidR="00B06A49" w:rsidRPr="006C4F1C" w:rsidRDefault="00B06A49" w:rsidP="00B95385">
            <w:pPr>
              <w:pStyle w:val="NormalWeb"/>
              <w:shd w:val="clear" w:color="auto" w:fill="FFFFFF"/>
              <w:spacing w:before="20" w:beforeAutospacing="0" w:after="20" w:afterAutospacing="0"/>
              <w:ind w:left="226" w:hanging="142"/>
              <w:jc w:val="both"/>
              <w:rPr>
                <w:rFonts w:ascii="Candara" w:hAnsi="Candara" w:cs="Andalus"/>
                <w:color w:val="002060"/>
                <w:sz w:val="22"/>
                <w:szCs w:val="22"/>
                <w:lang w:val="sr-Cyrl-RS"/>
              </w:rPr>
            </w:pPr>
            <w:r w:rsidRPr="006C4F1C">
              <w:rPr>
                <w:rFonts w:ascii="Candara" w:hAnsi="Candara" w:cs="Arial"/>
                <w:color w:val="002060"/>
                <w:sz w:val="22"/>
                <w:szCs w:val="22"/>
                <w:lang w:val="sr-Cyrl-RS"/>
              </w:rPr>
              <w:t xml:space="preserve">- </w:t>
            </w:r>
            <w:r w:rsidRPr="006C4F1C">
              <w:rPr>
                <w:rFonts w:ascii="Candara" w:hAnsi="Candara" w:cs="Andalus"/>
                <w:color w:val="002060"/>
                <w:sz w:val="22"/>
                <w:szCs w:val="22"/>
                <w:lang w:val="sr-Cyrl-RS"/>
              </w:rPr>
              <w:t>спортски полигон за баскет површине 160 м</w:t>
            </w:r>
            <w:r w:rsidRPr="006C4F1C">
              <w:rPr>
                <w:rFonts w:ascii="Candara" w:hAnsi="Candara" w:cs="Andalus"/>
                <w:color w:val="002060"/>
                <w:sz w:val="22"/>
                <w:szCs w:val="22"/>
                <w:vertAlign w:val="superscript"/>
                <w:lang w:val="sr-Cyrl-RS"/>
              </w:rPr>
              <w:t>2</w:t>
            </w:r>
            <w:r w:rsidRPr="006C4F1C">
              <w:rPr>
                <w:rFonts w:ascii="Candara" w:hAnsi="Candara" w:cs="Andalus"/>
                <w:color w:val="002060"/>
                <w:sz w:val="22"/>
                <w:szCs w:val="22"/>
                <w:lang w:val="sr-Cyrl-RS"/>
              </w:rPr>
              <w:t xml:space="preserve"> код подручног одјељења ОШ „Душан Бојовић“ у селу Царине. Вриједност изведених радова износи око 11.000 €, а средства су обезбиједили Министарство просвјете, фирме Унипром Метали и Градња промет и мјештани;</w:t>
            </w:r>
          </w:p>
          <w:p w14:paraId="1FC30C9B" w14:textId="77777777" w:rsidR="00B06A49" w:rsidRPr="006C4F1C" w:rsidRDefault="00B06A49" w:rsidP="00B95385">
            <w:pPr>
              <w:pStyle w:val="NormalWeb"/>
              <w:shd w:val="clear" w:color="auto" w:fill="FFFFFF"/>
              <w:spacing w:before="20" w:beforeAutospacing="0" w:after="20" w:afterAutospacing="0"/>
              <w:ind w:left="226" w:hanging="142"/>
              <w:jc w:val="both"/>
              <w:rPr>
                <w:rFonts w:ascii="Candara" w:hAnsi="Candara" w:cs="Andalus"/>
                <w:color w:val="002060"/>
                <w:sz w:val="22"/>
                <w:szCs w:val="22"/>
                <w:lang w:val="sr-Cyrl-RS"/>
              </w:rPr>
            </w:pPr>
            <w:r w:rsidRPr="006C4F1C">
              <w:rPr>
                <w:rFonts w:ascii="Candara" w:hAnsi="Candara" w:cs="Andalus"/>
                <w:color w:val="002060"/>
                <w:sz w:val="22"/>
                <w:szCs w:val="22"/>
                <w:lang w:val="sr-Cyrl-RS"/>
              </w:rPr>
              <w:t xml:space="preserve">- </w:t>
            </w:r>
            <w:r w:rsidRPr="006C4F1C">
              <w:rPr>
                <w:rFonts w:ascii="Candara" w:hAnsi="Candara" w:cs="Arial"/>
                <w:iCs/>
                <w:color w:val="002060"/>
                <w:sz w:val="22"/>
                <w:szCs w:val="22"/>
                <w:lang w:val="sr-Cyrl-RS"/>
              </w:rPr>
              <w:t>мултифункционалног терена</w:t>
            </w:r>
            <w:r w:rsidRPr="006C4F1C">
              <w:rPr>
                <w:rFonts w:ascii="Candara" w:hAnsi="Candara" w:cs="Arial"/>
                <w:color w:val="002060"/>
                <w:sz w:val="22"/>
                <w:szCs w:val="22"/>
                <w:lang w:val="sr-Cyrl-RS"/>
              </w:rPr>
              <w:t xml:space="preserve"> код ОШ </w:t>
            </w:r>
            <w:r w:rsidRPr="006C4F1C">
              <w:rPr>
                <w:rFonts w:ascii="Candara" w:hAnsi="Candara" w:cs="Andalus"/>
                <w:color w:val="002060"/>
                <w:sz w:val="22"/>
                <w:szCs w:val="22"/>
                <w:lang w:val="sr-Cyrl-RS"/>
              </w:rPr>
              <w:t xml:space="preserve">„Душан Бојовић“ </w:t>
            </w:r>
            <w:r w:rsidRPr="006C4F1C">
              <w:rPr>
                <w:rFonts w:ascii="Candara" w:hAnsi="Candara" w:cs="Arial"/>
                <w:iCs/>
                <w:color w:val="002060"/>
                <w:sz w:val="22"/>
                <w:szCs w:val="22"/>
                <w:lang w:val="sr-Cyrl-RS"/>
              </w:rPr>
              <w:t>у селу Миоље Поље</w:t>
            </w:r>
            <w:r w:rsidRPr="006C4F1C">
              <w:rPr>
                <w:rFonts w:ascii="Candara" w:hAnsi="Candara" w:cs="Andalus"/>
                <w:color w:val="002060"/>
                <w:sz w:val="22"/>
                <w:szCs w:val="22"/>
                <w:lang w:val="sr-Cyrl-RS"/>
              </w:rPr>
              <w:t>. Средства у износу од цца 80.000,00 еура обезбиједили су Министарство спорта и младих, Општина Никшић, фирма Унипром метали и мјесна заједница</w:t>
            </w:r>
            <w:r w:rsidRPr="006C4F1C">
              <w:rPr>
                <w:rFonts w:ascii="Candara" w:hAnsi="Candara" w:cs="Andalus"/>
                <w:color w:val="002060"/>
                <w:sz w:val="22"/>
                <w:szCs w:val="22"/>
                <w:lang w:val="sr-Latn-CS" w:eastAsia="sr-Latn-CS"/>
              </w:rPr>
              <w:t>.</w:t>
            </w:r>
          </w:p>
        </w:tc>
      </w:tr>
      <w:tr w:rsidR="00B06A49" w:rsidRPr="006C4F1C" w14:paraId="15DEB551" w14:textId="77777777" w:rsidTr="008C793A">
        <w:trPr>
          <w:cantSplit/>
          <w:trHeight w:val="464"/>
        </w:trPr>
        <w:tc>
          <w:tcPr>
            <w:tcW w:w="737" w:type="dxa"/>
            <w:vMerge/>
            <w:tcBorders>
              <w:left w:val="single" w:sz="12" w:space="0" w:color="auto"/>
              <w:bottom w:val="single" w:sz="12" w:space="0" w:color="auto"/>
              <w:right w:val="single" w:sz="4" w:space="0" w:color="auto"/>
            </w:tcBorders>
            <w:vAlign w:val="center"/>
          </w:tcPr>
          <w:p w14:paraId="3457684D" w14:textId="77777777" w:rsidR="00B06A49" w:rsidRPr="006C4F1C" w:rsidRDefault="00B06A49" w:rsidP="003A50B5">
            <w:pPr>
              <w:tabs>
                <w:tab w:val="center" w:pos="4536"/>
                <w:tab w:val="right" w:pos="9072"/>
              </w:tabs>
              <w:spacing w:line="20" w:lineRule="atLeast"/>
              <w:jc w:val="center"/>
              <w:rPr>
                <w:rFonts w:ascii="Candara" w:hAnsi="Candara" w:cs="Andalus"/>
                <w:color w:val="002060"/>
                <w:sz w:val="22"/>
                <w:szCs w:val="22"/>
              </w:rPr>
            </w:pPr>
          </w:p>
        </w:tc>
        <w:tc>
          <w:tcPr>
            <w:tcW w:w="4210" w:type="dxa"/>
            <w:tcBorders>
              <w:top w:val="single" w:sz="4" w:space="0" w:color="auto"/>
              <w:left w:val="single" w:sz="4" w:space="0" w:color="auto"/>
              <w:bottom w:val="single" w:sz="12" w:space="0" w:color="auto"/>
              <w:right w:val="single" w:sz="4" w:space="0" w:color="auto"/>
            </w:tcBorders>
            <w:shd w:val="clear" w:color="auto" w:fill="auto"/>
          </w:tcPr>
          <w:p w14:paraId="18491051" w14:textId="77777777" w:rsidR="00B06A49" w:rsidRPr="006C4F1C" w:rsidRDefault="00B06A49" w:rsidP="003A50B5">
            <w:pPr>
              <w:spacing w:before="20" w:after="20" w:line="20" w:lineRule="atLeast"/>
              <w:rPr>
                <w:rFonts w:ascii="Candara" w:hAnsi="Candara" w:cs="Andalus"/>
                <w:b/>
                <w:i/>
                <w:color w:val="002060"/>
                <w:sz w:val="22"/>
                <w:szCs w:val="22"/>
                <w:u w:val="single"/>
              </w:rPr>
            </w:pPr>
          </w:p>
        </w:tc>
        <w:tc>
          <w:tcPr>
            <w:tcW w:w="4961" w:type="dxa"/>
            <w:tcBorders>
              <w:top w:val="single" w:sz="4" w:space="0" w:color="auto"/>
              <w:left w:val="single" w:sz="4" w:space="0" w:color="auto"/>
              <w:bottom w:val="single" w:sz="12" w:space="0" w:color="auto"/>
              <w:right w:val="single" w:sz="12" w:space="0" w:color="auto"/>
            </w:tcBorders>
            <w:shd w:val="clear" w:color="auto" w:fill="auto"/>
          </w:tcPr>
          <w:p w14:paraId="4603ABB2" w14:textId="77777777" w:rsidR="00B06A49" w:rsidRPr="006C4F1C" w:rsidRDefault="00B06A49" w:rsidP="0095302E">
            <w:pPr>
              <w:shd w:val="clear" w:color="auto" w:fill="FFFFFF"/>
              <w:rPr>
                <w:rFonts w:ascii="Candara" w:hAnsi="Candara" w:cs="Andalus"/>
                <w:color w:val="002060"/>
                <w:sz w:val="22"/>
                <w:szCs w:val="22"/>
              </w:rPr>
            </w:pPr>
            <w:r w:rsidRPr="006C4F1C">
              <w:rPr>
                <w:rFonts w:ascii="Candara" w:hAnsi="Candara" w:cs="Andalus"/>
                <w:color w:val="002060"/>
                <w:sz w:val="22"/>
                <w:szCs w:val="22"/>
              </w:rPr>
              <w:t>У склопу акције "Да, бирам чисто!''  извршено је постављање 6 контејнера у селу Облатно, са циљем рјешава проблем отпада.</w:t>
            </w:r>
          </w:p>
        </w:tc>
      </w:tr>
    </w:tbl>
    <w:p w14:paraId="1BDE9C40" w14:textId="77777777" w:rsidR="00C90514" w:rsidRPr="006C4F1C" w:rsidRDefault="00C90514" w:rsidP="006100EC">
      <w:pPr>
        <w:spacing w:line="20" w:lineRule="atLeast"/>
        <w:rPr>
          <w:rFonts w:ascii="Candara" w:hAnsi="Candara"/>
          <w:color w:val="002060"/>
          <w:sz w:val="22"/>
          <w:szCs w:val="22"/>
        </w:rPr>
      </w:pPr>
    </w:p>
    <w:p w14:paraId="461D0317" w14:textId="77777777" w:rsidR="004F22DA" w:rsidRPr="006C4F1C" w:rsidRDefault="004F22DA" w:rsidP="006100EC">
      <w:pPr>
        <w:spacing w:line="20" w:lineRule="atLeast"/>
        <w:rPr>
          <w:rFonts w:ascii="Candara" w:hAnsi="Candara"/>
          <w:color w:val="002060"/>
          <w:sz w:val="22"/>
          <w:szCs w:val="22"/>
        </w:rPr>
      </w:pPr>
    </w:p>
    <w:p w14:paraId="620C59E7" w14:textId="77777777" w:rsidR="008C793A" w:rsidRPr="006C4F1C" w:rsidRDefault="008C793A" w:rsidP="006100EC">
      <w:pPr>
        <w:spacing w:line="20" w:lineRule="atLeast"/>
        <w:rPr>
          <w:rFonts w:ascii="Candara" w:hAnsi="Candara"/>
          <w:color w:val="002060"/>
          <w:sz w:val="22"/>
          <w:szCs w:val="22"/>
        </w:rPr>
      </w:pPr>
    </w:p>
    <w:p w14:paraId="0EE1D6E0" w14:textId="77777777" w:rsidR="008C793A" w:rsidRPr="006C4F1C" w:rsidRDefault="008C793A" w:rsidP="006100EC">
      <w:pPr>
        <w:spacing w:line="20" w:lineRule="atLeast"/>
        <w:rPr>
          <w:rFonts w:ascii="Candara" w:hAnsi="Candara"/>
          <w:color w:val="002060"/>
          <w:sz w:val="22"/>
          <w:szCs w:val="22"/>
        </w:rPr>
      </w:pPr>
    </w:p>
    <w:p w14:paraId="08FD0EB1" w14:textId="77777777" w:rsidR="008C793A" w:rsidRPr="006C4F1C" w:rsidRDefault="008C793A" w:rsidP="006100EC">
      <w:pPr>
        <w:spacing w:line="20" w:lineRule="atLeast"/>
        <w:rPr>
          <w:rFonts w:ascii="Candara" w:hAnsi="Candara"/>
          <w:color w:val="002060"/>
          <w:sz w:val="22"/>
          <w:szCs w:val="22"/>
        </w:rPr>
      </w:pPr>
    </w:p>
    <w:p w14:paraId="6F29626E" w14:textId="77777777" w:rsidR="008C793A" w:rsidRPr="006C4F1C" w:rsidRDefault="008C793A" w:rsidP="006100EC">
      <w:pPr>
        <w:spacing w:line="20" w:lineRule="atLeast"/>
        <w:rPr>
          <w:rFonts w:ascii="Candara" w:hAnsi="Candara"/>
          <w:color w:val="002060"/>
          <w:sz w:val="22"/>
          <w:szCs w:val="22"/>
        </w:rPr>
      </w:pPr>
    </w:p>
    <w:p w14:paraId="21B216C4" w14:textId="77777777" w:rsidR="008C793A" w:rsidRPr="006C4F1C" w:rsidRDefault="008C793A" w:rsidP="006100EC">
      <w:pPr>
        <w:spacing w:line="20" w:lineRule="atLeast"/>
        <w:rPr>
          <w:rFonts w:ascii="Candara" w:hAnsi="Candara"/>
          <w:color w:val="002060"/>
          <w:sz w:val="22"/>
          <w:szCs w:val="22"/>
        </w:rPr>
      </w:pPr>
    </w:p>
    <w:p w14:paraId="482019F8" w14:textId="77777777" w:rsidR="008C793A" w:rsidRPr="006C4F1C" w:rsidRDefault="008C793A" w:rsidP="006100EC">
      <w:pPr>
        <w:spacing w:line="20" w:lineRule="atLeast"/>
        <w:rPr>
          <w:rFonts w:ascii="Candara" w:hAnsi="Candara"/>
          <w:color w:val="002060"/>
          <w:sz w:val="22"/>
          <w:szCs w:val="22"/>
        </w:rPr>
      </w:pPr>
    </w:p>
    <w:tbl>
      <w:tblPr>
        <w:tblW w:w="1000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787"/>
        <w:gridCol w:w="4394"/>
        <w:gridCol w:w="4820"/>
      </w:tblGrid>
      <w:tr w:rsidR="00A54B22" w:rsidRPr="006C4F1C" w14:paraId="653F65EE" w14:textId="77777777" w:rsidTr="00F20A10">
        <w:trPr>
          <w:trHeight w:val="454"/>
        </w:trPr>
        <w:tc>
          <w:tcPr>
            <w:tcW w:w="10001" w:type="dxa"/>
            <w:gridSpan w:val="3"/>
            <w:tcBorders>
              <w:top w:val="single" w:sz="12" w:space="0" w:color="auto"/>
              <w:left w:val="single" w:sz="12" w:space="0" w:color="auto"/>
              <w:bottom w:val="single" w:sz="12" w:space="0" w:color="auto"/>
              <w:right w:val="single" w:sz="12" w:space="0" w:color="auto"/>
            </w:tcBorders>
            <w:shd w:val="clear" w:color="auto" w:fill="DEEAF6" w:themeFill="accent1" w:themeFillTint="33"/>
            <w:vAlign w:val="center"/>
          </w:tcPr>
          <w:p w14:paraId="129124D9" w14:textId="77777777" w:rsidR="00C5743B" w:rsidRPr="006C4F1C" w:rsidRDefault="00C5743B" w:rsidP="006100EC">
            <w:pPr>
              <w:tabs>
                <w:tab w:val="center" w:pos="4536"/>
                <w:tab w:val="right" w:pos="9072"/>
              </w:tabs>
              <w:spacing w:line="20" w:lineRule="atLeast"/>
              <w:jc w:val="center"/>
              <w:rPr>
                <w:rFonts w:ascii="Candara" w:hAnsi="Candara" w:cs="Andalus"/>
                <w:b/>
                <w:color w:val="002060"/>
                <w:sz w:val="22"/>
                <w:szCs w:val="22"/>
              </w:rPr>
            </w:pPr>
            <w:r w:rsidRPr="006C4F1C">
              <w:rPr>
                <w:rFonts w:ascii="Candara" w:hAnsi="Candara" w:cs="Andalus"/>
                <w:b/>
                <w:color w:val="002060"/>
                <w:sz w:val="22"/>
                <w:szCs w:val="22"/>
              </w:rPr>
              <w:lastRenderedPageBreak/>
              <w:t>МЗ   Б О Г Е Т И Ћ И</w:t>
            </w:r>
          </w:p>
        </w:tc>
      </w:tr>
      <w:tr w:rsidR="00A54B22" w:rsidRPr="006C4F1C" w14:paraId="5BE04082" w14:textId="77777777" w:rsidTr="00410759">
        <w:trPr>
          <w:trHeight w:val="454"/>
        </w:trPr>
        <w:tc>
          <w:tcPr>
            <w:tcW w:w="10001"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14:paraId="4C365824" w14:textId="77777777" w:rsidR="00C5743B" w:rsidRPr="006C4F1C" w:rsidRDefault="00C5743B" w:rsidP="006100EC">
            <w:pPr>
              <w:tabs>
                <w:tab w:val="center" w:pos="4536"/>
                <w:tab w:val="right" w:pos="9072"/>
              </w:tabs>
              <w:spacing w:line="20" w:lineRule="atLeast"/>
              <w:jc w:val="center"/>
              <w:rPr>
                <w:rFonts w:ascii="Candara" w:hAnsi="Candara" w:cs="Andalus"/>
                <w:b/>
                <w:color w:val="002060"/>
                <w:sz w:val="22"/>
                <w:szCs w:val="22"/>
              </w:rPr>
            </w:pPr>
            <w:r w:rsidRPr="006C4F1C">
              <w:rPr>
                <w:rFonts w:ascii="Candara" w:hAnsi="Candara"/>
                <w:b/>
                <w:color w:val="002060"/>
                <w:sz w:val="22"/>
                <w:szCs w:val="22"/>
              </w:rPr>
              <w:t>Обухвата насеља: Богетићи, Повија, Стубица, Церово, Дреновштица, Милојевићи, Витасојевићи, Богмиловићи и Туњево</w:t>
            </w:r>
          </w:p>
        </w:tc>
      </w:tr>
      <w:tr w:rsidR="00A54B22" w:rsidRPr="006C4F1C" w14:paraId="03C560CA" w14:textId="77777777" w:rsidTr="00A54B22">
        <w:trPr>
          <w:trHeight w:val="397"/>
        </w:trPr>
        <w:tc>
          <w:tcPr>
            <w:tcW w:w="787" w:type="dxa"/>
            <w:tcBorders>
              <w:top w:val="single" w:sz="12" w:space="0" w:color="auto"/>
              <w:left w:val="single" w:sz="12" w:space="0" w:color="auto"/>
              <w:bottom w:val="single" w:sz="8" w:space="0" w:color="auto"/>
              <w:right w:val="single" w:sz="4" w:space="0" w:color="auto"/>
            </w:tcBorders>
            <w:shd w:val="clear" w:color="auto" w:fill="auto"/>
            <w:vAlign w:val="center"/>
          </w:tcPr>
          <w:p w14:paraId="4517967D" w14:textId="77777777" w:rsidR="00C5743B" w:rsidRPr="006C4F1C" w:rsidRDefault="00C5743B" w:rsidP="003A50B5">
            <w:pPr>
              <w:tabs>
                <w:tab w:val="center" w:pos="4536"/>
                <w:tab w:val="right" w:pos="9072"/>
              </w:tabs>
              <w:spacing w:line="20" w:lineRule="atLeast"/>
              <w:jc w:val="center"/>
              <w:rPr>
                <w:rFonts w:ascii="Candara" w:hAnsi="Candara" w:cs="Andalus"/>
                <w:color w:val="002060"/>
                <w:sz w:val="22"/>
                <w:szCs w:val="22"/>
              </w:rPr>
            </w:pPr>
          </w:p>
        </w:tc>
        <w:tc>
          <w:tcPr>
            <w:tcW w:w="4394" w:type="dxa"/>
            <w:tcBorders>
              <w:top w:val="single" w:sz="12" w:space="0" w:color="auto"/>
              <w:left w:val="single" w:sz="4" w:space="0" w:color="auto"/>
              <w:bottom w:val="single" w:sz="8" w:space="0" w:color="auto"/>
              <w:right w:val="single" w:sz="4" w:space="0" w:color="auto"/>
            </w:tcBorders>
            <w:shd w:val="clear" w:color="auto" w:fill="auto"/>
            <w:vAlign w:val="center"/>
          </w:tcPr>
          <w:p w14:paraId="34F51C64" w14:textId="77777777" w:rsidR="00C5743B" w:rsidRPr="006C4F1C" w:rsidRDefault="00C5743B" w:rsidP="003A50B5">
            <w:pPr>
              <w:tabs>
                <w:tab w:val="center" w:pos="4536"/>
                <w:tab w:val="right" w:pos="9072"/>
              </w:tabs>
              <w:spacing w:line="20" w:lineRule="atLeast"/>
              <w:jc w:val="center"/>
              <w:rPr>
                <w:rFonts w:ascii="Candara" w:hAnsi="Candara" w:cs="Andalus"/>
                <w:b/>
                <w:color w:val="002060"/>
                <w:sz w:val="22"/>
                <w:szCs w:val="22"/>
              </w:rPr>
            </w:pPr>
            <w:r w:rsidRPr="006C4F1C">
              <w:rPr>
                <w:rFonts w:ascii="Candara" w:hAnsi="Candara" w:cs="Andalus"/>
                <w:b/>
                <w:color w:val="002060"/>
                <w:sz w:val="22"/>
                <w:szCs w:val="22"/>
              </w:rPr>
              <w:t>ЗАХТЈЕ</w:t>
            </w:r>
            <w:r w:rsidR="007D391A" w:rsidRPr="006C4F1C">
              <w:rPr>
                <w:rFonts w:ascii="Candara" w:hAnsi="Candara" w:cs="Andalus"/>
                <w:b/>
                <w:color w:val="002060"/>
                <w:sz w:val="22"/>
                <w:szCs w:val="22"/>
              </w:rPr>
              <w:t>ВИ</w:t>
            </w:r>
            <w:r w:rsidRPr="006C4F1C">
              <w:rPr>
                <w:rFonts w:ascii="Candara" w:hAnsi="Candara" w:cs="Andalus"/>
                <w:b/>
                <w:color w:val="002060"/>
                <w:sz w:val="22"/>
                <w:szCs w:val="22"/>
              </w:rPr>
              <w:t xml:space="preserve">  ГРА</w:t>
            </w:r>
            <w:r w:rsidRPr="006C4F1C">
              <w:rPr>
                <w:rFonts w:ascii="Candara" w:hAnsi="Candara"/>
                <w:b/>
                <w:color w:val="002060"/>
                <w:sz w:val="22"/>
                <w:szCs w:val="22"/>
              </w:rPr>
              <w:t>Ђ</w:t>
            </w:r>
            <w:r w:rsidRPr="006C4F1C">
              <w:rPr>
                <w:rFonts w:ascii="Candara" w:hAnsi="Candara" w:cs="Andalus"/>
                <w:b/>
                <w:color w:val="002060"/>
                <w:sz w:val="22"/>
                <w:szCs w:val="22"/>
              </w:rPr>
              <w:t>АНА</w:t>
            </w:r>
          </w:p>
        </w:tc>
        <w:tc>
          <w:tcPr>
            <w:tcW w:w="4820" w:type="dxa"/>
            <w:tcBorders>
              <w:top w:val="single" w:sz="12" w:space="0" w:color="auto"/>
              <w:left w:val="single" w:sz="4" w:space="0" w:color="auto"/>
              <w:bottom w:val="single" w:sz="8" w:space="0" w:color="auto"/>
              <w:right w:val="single" w:sz="12" w:space="0" w:color="auto"/>
            </w:tcBorders>
            <w:shd w:val="clear" w:color="auto" w:fill="auto"/>
            <w:vAlign w:val="center"/>
          </w:tcPr>
          <w:p w14:paraId="3A4F0025" w14:textId="77777777" w:rsidR="00C5743B" w:rsidRPr="006C4F1C" w:rsidRDefault="00C5743B" w:rsidP="003A50B5">
            <w:pPr>
              <w:tabs>
                <w:tab w:val="center" w:pos="4536"/>
                <w:tab w:val="right" w:pos="9072"/>
              </w:tabs>
              <w:spacing w:line="20" w:lineRule="atLeast"/>
              <w:jc w:val="center"/>
              <w:rPr>
                <w:rFonts w:ascii="Candara" w:hAnsi="Candara" w:cs="Andalus"/>
                <w:b/>
                <w:color w:val="002060"/>
                <w:sz w:val="22"/>
                <w:szCs w:val="22"/>
              </w:rPr>
            </w:pPr>
            <w:r w:rsidRPr="006C4F1C">
              <w:rPr>
                <w:rFonts w:ascii="Candara" w:hAnsi="Candara" w:cs="Andalus"/>
                <w:b/>
                <w:color w:val="002060"/>
                <w:sz w:val="22"/>
                <w:szCs w:val="22"/>
              </w:rPr>
              <w:t>РЕАЛИЗОВАНО  2020.</w:t>
            </w:r>
          </w:p>
        </w:tc>
      </w:tr>
      <w:tr w:rsidR="00A54B22" w:rsidRPr="006C4F1C" w14:paraId="35C0A134" w14:textId="77777777" w:rsidTr="00A54B22">
        <w:trPr>
          <w:trHeight w:val="156"/>
        </w:trPr>
        <w:tc>
          <w:tcPr>
            <w:tcW w:w="787" w:type="dxa"/>
            <w:vMerge w:val="restart"/>
            <w:tcBorders>
              <w:top w:val="single" w:sz="8" w:space="0" w:color="auto"/>
              <w:left w:val="single" w:sz="12" w:space="0" w:color="auto"/>
              <w:bottom w:val="single" w:sz="4" w:space="0" w:color="auto"/>
              <w:right w:val="single" w:sz="4" w:space="0" w:color="auto"/>
            </w:tcBorders>
            <w:shd w:val="clear" w:color="auto" w:fill="auto"/>
            <w:textDirection w:val="btLr"/>
            <w:vAlign w:val="center"/>
          </w:tcPr>
          <w:p w14:paraId="461ED496" w14:textId="77777777" w:rsidR="00C5743B" w:rsidRPr="006C4F1C" w:rsidRDefault="00C5743B" w:rsidP="003A50B5">
            <w:pPr>
              <w:tabs>
                <w:tab w:val="center" w:pos="4536"/>
                <w:tab w:val="right" w:pos="9072"/>
              </w:tabs>
              <w:spacing w:line="20" w:lineRule="atLeast"/>
              <w:jc w:val="center"/>
              <w:rPr>
                <w:rFonts w:ascii="Candara" w:hAnsi="Candara" w:cs="Andalus"/>
                <w:b/>
                <w:color w:val="002060"/>
                <w:sz w:val="22"/>
                <w:szCs w:val="22"/>
              </w:rPr>
            </w:pPr>
            <w:r w:rsidRPr="006C4F1C">
              <w:rPr>
                <w:rFonts w:ascii="Candara" w:hAnsi="Candara" w:cs="Andalus"/>
                <w:b/>
                <w:color w:val="002060"/>
                <w:sz w:val="22"/>
                <w:szCs w:val="22"/>
              </w:rPr>
              <w:t>САОБРАЋАЈНИЦЕ</w:t>
            </w:r>
          </w:p>
        </w:tc>
        <w:tc>
          <w:tcPr>
            <w:tcW w:w="4394" w:type="dxa"/>
            <w:tcBorders>
              <w:top w:val="single" w:sz="8" w:space="0" w:color="auto"/>
              <w:left w:val="single" w:sz="4" w:space="0" w:color="auto"/>
              <w:bottom w:val="single" w:sz="4" w:space="0" w:color="auto"/>
              <w:right w:val="single" w:sz="4" w:space="0" w:color="auto"/>
            </w:tcBorders>
            <w:shd w:val="clear" w:color="auto" w:fill="auto"/>
          </w:tcPr>
          <w:p w14:paraId="27CE68F8" w14:textId="77777777" w:rsidR="00C5743B" w:rsidRPr="006C4F1C" w:rsidRDefault="00C5743B" w:rsidP="003A50B5">
            <w:pPr>
              <w:pStyle w:val="ListParagraph"/>
              <w:spacing w:before="120" w:after="60" w:line="240" w:lineRule="auto"/>
              <w:ind w:left="0"/>
              <w:jc w:val="both"/>
              <w:rPr>
                <w:rFonts w:ascii="Candara" w:hAnsi="Candara" w:cs="Andalus"/>
                <w:b/>
                <w:i/>
                <w:color w:val="002060"/>
                <w:u w:val="single"/>
                <w:lang w:val="sr-Latn-CS"/>
              </w:rPr>
            </w:pPr>
            <w:r w:rsidRPr="006C4F1C">
              <w:rPr>
                <w:rFonts w:ascii="Candara" w:hAnsi="Candara" w:cs="Andalus"/>
                <w:b/>
                <w:i/>
                <w:color w:val="002060"/>
                <w:u w:val="single"/>
                <w:lang w:val="sr-Latn-CS"/>
              </w:rPr>
              <w:t>Асфалтирање путева</w:t>
            </w:r>
          </w:p>
          <w:p w14:paraId="349DA9D7" w14:textId="77777777" w:rsidR="00C5743B" w:rsidRPr="006C4F1C" w:rsidRDefault="00C5743B" w:rsidP="003A50B5">
            <w:pPr>
              <w:pStyle w:val="ListParagraph"/>
              <w:spacing w:before="60" w:after="60" w:line="240" w:lineRule="auto"/>
              <w:ind w:left="0"/>
              <w:jc w:val="both"/>
              <w:rPr>
                <w:rFonts w:ascii="Candara" w:hAnsi="Candara" w:cs="Andalus"/>
                <w:bCs/>
                <w:color w:val="002060"/>
                <w:lang w:val="sr-Latn-CS"/>
              </w:rPr>
            </w:pPr>
            <w:r w:rsidRPr="006C4F1C">
              <w:rPr>
                <w:rFonts w:ascii="Candara" w:hAnsi="Candara" w:cs="Andalus"/>
                <w:bCs/>
                <w:color w:val="002060"/>
                <w:lang w:val="sr-Latn-CS"/>
              </w:rPr>
              <w:t xml:space="preserve">Асфалтирање приступних путева </w:t>
            </w:r>
            <w:r w:rsidRPr="006C4F1C">
              <w:rPr>
                <w:rFonts w:ascii="Candara" w:hAnsi="Candara"/>
                <w:color w:val="002060"/>
                <w:lang w:val="sr-Latn-ME"/>
              </w:rPr>
              <w:t>у Богетићима</w:t>
            </w:r>
            <w:r w:rsidRPr="006C4F1C">
              <w:rPr>
                <w:rFonts w:ascii="Candara" w:hAnsi="Candara" w:cs="Andalus"/>
                <w:bCs/>
                <w:color w:val="002060"/>
                <w:lang w:val="sr-Latn-CS"/>
              </w:rPr>
              <w:t xml:space="preserve"> у дужини од 300 м.</w:t>
            </w:r>
          </w:p>
          <w:p w14:paraId="1F897C57" w14:textId="77777777" w:rsidR="00F55651" w:rsidRPr="006C4F1C" w:rsidRDefault="00F55651" w:rsidP="003A50B5">
            <w:pPr>
              <w:pStyle w:val="ListParagraph"/>
              <w:spacing w:before="60" w:after="60" w:line="240" w:lineRule="auto"/>
              <w:ind w:left="0"/>
              <w:jc w:val="both"/>
              <w:rPr>
                <w:rFonts w:ascii="Candara" w:hAnsi="Candara" w:cs="Andalus"/>
                <w:bCs/>
                <w:i/>
                <w:color w:val="002060"/>
                <w:u w:val="single"/>
                <w:lang w:val="sr-Latn-CS"/>
              </w:rPr>
            </w:pPr>
          </w:p>
        </w:tc>
        <w:tc>
          <w:tcPr>
            <w:tcW w:w="4820" w:type="dxa"/>
            <w:tcBorders>
              <w:top w:val="single" w:sz="8" w:space="0" w:color="auto"/>
              <w:left w:val="single" w:sz="4" w:space="0" w:color="auto"/>
              <w:bottom w:val="single" w:sz="4" w:space="0" w:color="auto"/>
              <w:right w:val="single" w:sz="12" w:space="0" w:color="auto"/>
            </w:tcBorders>
            <w:shd w:val="clear" w:color="auto" w:fill="auto"/>
          </w:tcPr>
          <w:p w14:paraId="7873EA45" w14:textId="77777777" w:rsidR="00C5743B" w:rsidRPr="006C4F1C" w:rsidRDefault="00C5743B" w:rsidP="00693BBE">
            <w:pPr>
              <w:rPr>
                <w:rFonts w:ascii="Candara" w:hAnsi="Candara"/>
                <w:color w:val="002060"/>
                <w:sz w:val="22"/>
                <w:szCs w:val="22"/>
              </w:rPr>
            </w:pPr>
            <w:bookmarkStart w:id="4" w:name="_Hlk53488452"/>
            <w:r w:rsidRPr="006C4F1C">
              <w:rPr>
                <w:rFonts w:ascii="Candara" w:hAnsi="Candara" w:cs="Andalus"/>
                <w:color w:val="002060"/>
                <w:sz w:val="22"/>
                <w:szCs w:val="22"/>
              </w:rPr>
              <w:t>Извршена је припрема за асфалтирање</w:t>
            </w:r>
            <w:r w:rsidR="0094471A" w:rsidRPr="006C4F1C">
              <w:rPr>
                <w:rFonts w:ascii="Candara" w:hAnsi="Candara" w:cs="Andalus"/>
                <w:color w:val="002060"/>
                <w:sz w:val="22"/>
                <w:szCs w:val="22"/>
                <w:lang w:val="sr-Cyrl-RS"/>
              </w:rPr>
              <w:t xml:space="preserve"> и асфалтира</w:t>
            </w:r>
            <w:r w:rsidR="000A3A96" w:rsidRPr="006C4F1C">
              <w:rPr>
                <w:rFonts w:ascii="Candara" w:hAnsi="Candara" w:cs="Andalus"/>
                <w:color w:val="002060"/>
                <w:sz w:val="22"/>
                <w:szCs w:val="22"/>
                <w:lang w:val="sr-Cyrl-RS"/>
              </w:rPr>
              <w:t>њ</w:t>
            </w:r>
            <w:r w:rsidR="0094471A" w:rsidRPr="006C4F1C">
              <w:rPr>
                <w:rFonts w:ascii="Candara" w:hAnsi="Candara" w:cs="Andalus"/>
                <w:color w:val="002060"/>
                <w:sz w:val="22"/>
                <w:szCs w:val="22"/>
                <w:lang w:val="sr-Cyrl-RS"/>
              </w:rPr>
              <w:t xml:space="preserve">е </w:t>
            </w:r>
            <w:r w:rsidRPr="006C4F1C">
              <w:rPr>
                <w:rFonts w:ascii="Candara" w:hAnsi="Candara" w:cs="Andalus"/>
                <w:color w:val="002060"/>
                <w:sz w:val="22"/>
                <w:szCs w:val="22"/>
              </w:rPr>
              <w:t>приступних путева:</w:t>
            </w:r>
          </w:p>
          <w:p w14:paraId="11EF6303" w14:textId="0F26E4CB" w:rsidR="00C5743B" w:rsidRPr="006C4F1C" w:rsidRDefault="00C5743B" w:rsidP="001C1DA5">
            <w:pPr>
              <w:numPr>
                <w:ilvl w:val="0"/>
                <w:numId w:val="29"/>
              </w:numPr>
              <w:spacing w:before="60"/>
              <w:ind w:left="256" w:hanging="142"/>
              <w:rPr>
                <w:rFonts w:ascii="Candara" w:hAnsi="Candara"/>
                <w:color w:val="002060"/>
                <w:sz w:val="22"/>
                <w:szCs w:val="22"/>
              </w:rPr>
            </w:pPr>
            <w:r w:rsidRPr="006C4F1C">
              <w:rPr>
                <w:rFonts w:ascii="Candara" w:hAnsi="Candara"/>
                <w:color w:val="002060"/>
                <w:sz w:val="22"/>
                <w:szCs w:val="22"/>
              </w:rPr>
              <w:t>пута за Витасојевиће</w:t>
            </w:r>
            <w:r w:rsidR="00693BBE" w:rsidRPr="006C4F1C">
              <w:rPr>
                <w:rFonts w:ascii="Candara" w:hAnsi="Candara" w:cs="Andalus"/>
                <w:bCs/>
                <w:color w:val="002060"/>
                <w:sz w:val="22"/>
                <w:szCs w:val="22"/>
              </w:rPr>
              <w:t xml:space="preserve"> у дужини од </w:t>
            </w:r>
            <w:r w:rsidR="00A94E39" w:rsidRPr="006C4F1C">
              <w:rPr>
                <w:rFonts w:ascii="Candara" w:hAnsi="Candara"/>
                <w:color w:val="002060"/>
                <w:sz w:val="22"/>
                <w:szCs w:val="22"/>
              </w:rPr>
              <w:t>169</w:t>
            </w:r>
            <w:r w:rsidRPr="006C4F1C">
              <w:rPr>
                <w:rFonts w:ascii="Candara" w:hAnsi="Candara"/>
                <w:color w:val="002060"/>
                <w:sz w:val="22"/>
                <w:szCs w:val="22"/>
              </w:rPr>
              <w:t xml:space="preserve"> м</w:t>
            </w:r>
            <w:r w:rsidR="00693BBE" w:rsidRPr="006C4F1C">
              <w:rPr>
                <w:rFonts w:ascii="Candara" w:hAnsi="Candara"/>
                <w:color w:val="002060"/>
                <w:sz w:val="22"/>
                <w:szCs w:val="22"/>
                <w:lang w:val="sr-Cyrl-ME"/>
              </w:rPr>
              <w:t>,</w:t>
            </w:r>
          </w:p>
          <w:p w14:paraId="27B62D01" w14:textId="26383D8D" w:rsidR="00C5743B" w:rsidRPr="006C4F1C" w:rsidRDefault="00C5743B" w:rsidP="001C1DA5">
            <w:pPr>
              <w:numPr>
                <w:ilvl w:val="0"/>
                <w:numId w:val="29"/>
              </w:numPr>
              <w:spacing w:before="60"/>
              <w:ind w:left="256" w:hanging="142"/>
              <w:rPr>
                <w:rFonts w:ascii="Candara" w:eastAsia="Calibri" w:hAnsi="Candara"/>
                <w:color w:val="002060"/>
                <w:sz w:val="22"/>
                <w:szCs w:val="22"/>
                <w:lang w:eastAsia="x-none"/>
              </w:rPr>
            </w:pPr>
            <w:r w:rsidRPr="006C4F1C">
              <w:rPr>
                <w:rFonts w:ascii="Candara" w:eastAsia="Calibri" w:hAnsi="Candara"/>
                <w:color w:val="002060"/>
                <w:sz w:val="22"/>
                <w:szCs w:val="22"/>
                <w:lang w:eastAsia="x-none"/>
              </w:rPr>
              <w:t>крака са магистрале кроз Папрате</w:t>
            </w:r>
            <w:r w:rsidR="00693BBE" w:rsidRPr="006C4F1C">
              <w:rPr>
                <w:rFonts w:ascii="Candara" w:hAnsi="Candara" w:cs="Andalus"/>
                <w:bCs/>
                <w:color w:val="002060"/>
                <w:sz w:val="22"/>
                <w:szCs w:val="22"/>
              </w:rPr>
              <w:t xml:space="preserve"> у дужини од </w:t>
            </w:r>
            <w:r w:rsidRPr="006C4F1C">
              <w:rPr>
                <w:rFonts w:ascii="Candara" w:eastAsia="Calibri" w:hAnsi="Candara"/>
                <w:color w:val="002060"/>
                <w:sz w:val="22"/>
                <w:szCs w:val="22"/>
                <w:lang w:eastAsia="x-none"/>
              </w:rPr>
              <w:t>30 м</w:t>
            </w:r>
            <w:r w:rsidR="00693BBE" w:rsidRPr="006C4F1C">
              <w:rPr>
                <w:rFonts w:ascii="Candara" w:eastAsia="Calibri" w:hAnsi="Candara"/>
                <w:color w:val="002060"/>
                <w:sz w:val="22"/>
                <w:szCs w:val="22"/>
                <w:lang w:val="sr-Cyrl-ME" w:eastAsia="x-none"/>
              </w:rPr>
              <w:t>,</w:t>
            </w:r>
          </w:p>
          <w:p w14:paraId="12E93AB6" w14:textId="28221520" w:rsidR="00C5743B" w:rsidRPr="006C4F1C" w:rsidRDefault="0094471A" w:rsidP="001C1DA5">
            <w:pPr>
              <w:pStyle w:val="ListParagraph"/>
              <w:numPr>
                <w:ilvl w:val="0"/>
                <w:numId w:val="29"/>
              </w:numPr>
              <w:tabs>
                <w:tab w:val="left" w:pos="214"/>
                <w:tab w:val="right" w:pos="9072"/>
              </w:tabs>
              <w:spacing w:before="60" w:after="0" w:line="240" w:lineRule="auto"/>
              <w:ind w:left="256" w:hanging="142"/>
              <w:jc w:val="both"/>
              <w:rPr>
                <w:rFonts w:ascii="Candara" w:hAnsi="Candara"/>
                <w:color w:val="002060"/>
                <w:lang w:val="sr-Latn-CS"/>
              </w:rPr>
            </w:pPr>
            <w:r w:rsidRPr="006C4F1C">
              <w:rPr>
                <w:rFonts w:ascii="Candara" w:hAnsi="Candara"/>
                <w:color w:val="002060"/>
                <w:lang w:val="sr-Cyrl-RS"/>
              </w:rPr>
              <w:t xml:space="preserve"> </w:t>
            </w:r>
            <w:r w:rsidR="00C5743B" w:rsidRPr="006C4F1C">
              <w:rPr>
                <w:rFonts w:ascii="Candara" w:hAnsi="Candara"/>
                <w:color w:val="002060"/>
                <w:lang w:val="sr-Latn-CS"/>
              </w:rPr>
              <w:t>крака са магистрале кроз Церово</w:t>
            </w:r>
            <w:r w:rsidR="00693BBE" w:rsidRPr="006C4F1C">
              <w:rPr>
                <w:rFonts w:ascii="Candara" w:hAnsi="Candara" w:cs="Andalus"/>
                <w:bCs/>
                <w:color w:val="002060"/>
                <w:lang w:val="sr-Latn-CS"/>
              </w:rPr>
              <w:t xml:space="preserve"> у дужини од </w:t>
            </w:r>
            <w:r w:rsidR="00A94E39" w:rsidRPr="006C4F1C">
              <w:rPr>
                <w:rFonts w:ascii="Candara" w:hAnsi="Candara"/>
                <w:color w:val="002060"/>
                <w:lang w:val="sr-Latn-CS"/>
              </w:rPr>
              <w:t>50</w:t>
            </w:r>
            <w:r w:rsidR="00C5743B" w:rsidRPr="006C4F1C">
              <w:rPr>
                <w:rFonts w:ascii="Candara" w:hAnsi="Candara"/>
                <w:color w:val="002060"/>
                <w:lang w:val="sr-Latn-CS"/>
              </w:rPr>
              <w:t xml:space="preserve"> м</w:t>
            </w:r>
            <w:r w:rsidR="00693BBE" w:rsidRPr="006C4F1C">
              <w:rPr>
                <w:rFonts w:ascii="Candara" w:hAnsi="Candara"/>
                <w:color w:val="002060"/>
                <w:lang w:val="sr-Cyrl-ME"/>
              </w:rPr>
              <w:t>,</w:t>
            </w:r>
          </w:p>
          <w:p w14:paraId="187E0633" w14:textId="75B1012C" w:rsidR="00C5743B" w:rsidRPr="006C4F1C" w:rsidRDefault="0094471A" w:rsidP="001C1DA5">
            <w:pPr>
              <w:pStyle w:val="ListParagraph"/>
              <w:numPr>
                <w:ilvl w:val="0"/>
                <w:numId w:val="29"/>
              </w:numPr>
              <w:tabs>
                <w:tab w:val="left" w:pos="214"/>
                <w:tab w:val="right" w:pos="9072"/>
              </w:tabs>
              <w:spacing w:before="60" w:after="60" w:line="240" w:lineRule="auto"/>
              <w:ind w:left="256" w:hanging="142"/>
              <w:jc w:val="both"/>
              <w:rPr>
                <w:rFonts w:ascii="Candara" w:hAnsi="Candara"/>
                <w:color w:val="002060"/>
                <w:lang w:val="sr-Latn-CS"/>
              </w:rPr>
            </w:pPr>
            <w:r w:rsidRPr="006C4F1C">
              <w:rPr>
                <w:rFonts w:ascii="Candara" w:hAnsi="Candara"/>
                <w:color w:val="002060"/>
                <w:lang w:val="sr-Cyrl-RS"/>
              </w:rPr>
              <w:t xml:space="preserve"> </w:t>
            </w:r>
            <w:r w:rsidR="00C5743B" w:rsidRPr="006C4F1C">
              <w:rPr>
                <w:rFonts w:ascii="Candara" w:hAnsi="Candara"/>
                <w:color w:val="002060"/>
                <w:lang w:val="sr-Latn-CS"/>
              </w:rPr>
              <w:t>кракова са пута за Острог</w:t>
            </w:r>
            <w:r w:rsidR="00693BBE" w:rsidRPr="006C4F1C">
              <w:rPr>
                <w:rFonts w:ascii="Candara" w:hAnsi="Candara" w:cs="Andalus"/>
                <w:bCs/>
                <w:color w:val="002060"/>
                <w:lang w:val="sr-Latn-CS"/>
              </w:rPr>
              <w:t xml:space="preserve"> у дужини од</w:t>
            </w:r>
            <w:r w:rsidR="00C5743B" w:rsidRPr="006C4F1C">
              <w:rPr>
                <w:rFonts w:ascii="Candara" w:hAnsi="Candara"/>
                <w:color w:val="002060"/>
                <w:lang w:val="sr-Latn-CS"/>
              </w:rPr>
              <w:t xml:space="preserve"> </w:t>
            </w:r>
            <w:r w:rsidR="00A94E39" w:rsidRPr="006C4F1C">
              <w:rPr>
                <w:rFonts w:ascii="Candara" w:hAnsi="Candara"/>
                <w:color w:val="002060"/>
                <w:lang w:val="sr-Latn-CS"/>
              </w:rPr>
              <w:t>150</w:t>
            </w:r>
            <w:r w:rsidR="00C5743B" w:rsidRPr="006C4F1C">
              <w:rPr>
                <w:rFonts w:ascii="Candara" w:hAnsi="Candara"/>
                <w:color w:val="002060"/>
                <w:lang w:val="sr-Latn-CS"/>
              </w:rPr>
              <w:t xml:space="preserve"> м.</w:t>
            </w:r>
            <w:bookmarkEnd w:id="4"/>
          </w:p>
        </w:tc>
      </w:tr>
      <w:tr w:rsidR="00A54B22" w:rsidRPr="006C4F1C" w14:paraId="371D7F76" w14:textId="77777777" w:rsidTr="00A54B22">
        <w:trPr>
          <w:trHeight w:val="156"/>
        </w:trPr>
        <w:tc>
          <w:tcPr>
            <w:tcW w:w="787" w:type="dxa"/>
            <w:vMerge/>
            <w:tcBorders>
              <w:top w:val="single" w:sz="8" w:space="0" w:color="auto"/>
              <w:left w:val="single" w:sz="12" w:space="0" w:color="auto"/>
              <w:bottom w:val="single" w:sz="4" w:space="0" w:color="auto"/>
              <w:right w:val="single" w:sz="4" w:space="0" w:color="auto"/>
            </w:tcBorders>
            <w:shd w:val="clear" w:color="auto" w:fill="auto"/>
            <w:textDirection w:val="btLr"/>
            <w:vAlign w:val="center"/>
          </w:tcPr>
          <w:p w14:paraId="39F51717" w14:textId="77777777" w:rsidR="00F55651" w:rsidRPr="006C4F1C" w:rsidRDefault="00F55651" w:rsidP="003A50B5">
            <w:pPr>
              <w:tabs>
                <w:tab w:val="center" w:pos="4536"/>
                <w:tab w:val="right" w:pos="9072"/>
              </w:tabs>
              <w:spacing w:line="20" w:lineRule="atLeast"/>
              <w:jc w:val="center"/>
              <w:rPr>
                <w:rFonts w:ascii="Candara" w:hAnsi="Candara" w:cs="Andalus"/>
                <w:b/>
                <w:color w:val="002060"/>
                <w:sz w:val="22"/>
                <w:szCs w:val="22"/>
              </w:rPr>
            </w:pPr>
          </w:p>
        </w:tc>
        <w:tc>
          <w:tcPr>
            <w:tcW w:w="4394" w:type="dxa"/>
            <w:tcBorders>
              <w:top w:val="single" w:sz="8" w:space="0" w:color="auto"/>
              <w:left w:val="single" w:sz="4" w:space="0" w:color="auto"/>
              <w:bottom w:val="single" w:sz="4" w:space="0" w:color="auto"/>
              <w:right w:val="single" w:sz="4" w:space="0" w:color="auto"/>
            </w:tcBorders>
            <w:shd w:val="clear" w:color="auto" w:fill="auto"/>
          </w:tcPr>
          <w:p w14:paraId="0A83A6F9" w14:textId="77777777" w:rsidR="00F55651" w:rsidRPr="006C4F1C" w:rsidRDefault="00F55651" w:rsidP="00764141">
            <w:pPr>
              <w:pStyle w:val="ListParagraph"/>
              <w:spacing w:after="60" w:line="240" w:lineRule="auto"/>
              <w:ind w:left="0"/>
              <w:jc w:val="both"/>
              <w:rPr>
                <w:rFonts w:ascii="Candara" w:hAnsi="Candara" w:cs="Andalus"/>
                <w:b/>
                <w:i/>
                <w:color w:val="002060"/>
                <w:u w:val="single"/>
                <w:lang w:val="sr-Latn-CS"/>
              </w:rPr>
            </w:pPr>
            <w:r w:rsidRPr="006C4F1C">
              <w:rPr>
                <w:rFonts w:ascii="Candara" w:hAnsi="Candara" w:cs="Andalus"/>
                <w:color w:val="002060"/>
                <w:lang w:val="sr-Latn-CS"/>
              </w:rPr>
              <w:t>Изградња пута од Милојевића до Богмиловића, у дужини од 3 км.</w:t>
            </w:r>
          </w:p>
        </w:tc>
        <w:tc>
          <w:tcPr>
            <w:tcW w:w="4820" w:type="dxa"/>
            <w:tcBorders>
              <w:top w:val="single" w:sz="8" w:space="0" w:color="auto"/>
              <w:left w:val="single" w:sz="4" w:space="0" w:color="auto"/>
              <w:bottom w:val="single" w:sz="4" w:space="0" w:color="auto"/>
              <w:right w:val="single" w:sz="12" w:space="0" w:color="auto"/>
            </w:tcBorders>
            <w:shd w:val="clear" w:color="auto" w:fill="auto"/>
          </w:tcPr>
          <w:p w14:paraId="77A95B39" w14:textId="77777777" w:rsidR="00F55651" w:rsidRPr="006C4F1C" w:rsidRDefault="00F55651" w:rsidP="003A50B5">
            <w:pPr>
              <w:spacing w:before="120" w:after="60"/>
              <w:rPr>
                <w:rFonts w:ascii="Candara" w:hAnsi="Candara" w:cs="Andalus"/>
                <w:color w:val="002060"/>
                <w:sz w:val="22"/>
                <w:szCs w:val="22"/>
              </w:rPr>
            </w:pPr>
          </w:p>
        </w:tc>
      </w:tr>
      <w:tr w:rsidR="00A54B22" w:rsidRPr="006C4F1C" w14:paraId="74DB7312" w14:textId="77777777" w:rsidTr="00A54B22">
        <w:trPr>
          <w:trHeight w:val="156"/>
        </w:trPr>
        <w:tc>
          <w:tcPr>
            <w:tcW w:w="787" w:type="dxa"/>
            <w:vMerge/>
            <w:tcBorders>
              <w:top w:val="single" w:sz="8" w:space="0" w:color="auto"/>
              <w:left w:val="single" w:sz="12" w:space="0" w:color="auto"/>
              <w:bottom w:val="single" w:sz="4" w:space="0" w:color="auto"/>
              <w:right w:val="single" w:sz="4" w:space="0" w:color="auto"/>
            </w:tcBorders>
            <w:shd w:val="clear" w:color="auto" w:fill="auto"/>
            <w:textDirection w:val="btLr"/>
            <w:vAlign w:val="center"/>
          </w:tcPr>
          <w:p w14:paraId="01AF9F1F" w14:textId="77777777" w:rsidR="008A1AF7" w:rsidRPr="006C4F1C" w:rsidRDefault="008A1AF7" w:rsidP="003A50B5">
            <w:pPr>
              <w:tabs>
                <w:tab w:val="center" w:pos="4536"/>
                <w:tab w:val="right" w:pos="9072"/>
              </w:tabs>
              <w:spacing w:line="20" w:lineRule="atLeast"/>
              <w:jc w:val="center"/>
              <w:rPr>
                <w:rFonts w:ascii="Candara" w:hAnsi="Candara" w:cs="Andalus"/>
                <w:b/>
                <w:color w:val="002060"/>
                <w:sz w:val="22"/>
                <w:szCs w:val="22"/>
              </w:rPr>
            </w:pPr>
          </w:p>
        </w:tc>
        <w:tc>
          <w:tcPr>
            <w:tcW w:w="4394" w:type="dxa"/>
            <w:tcBorders>
              <w:top w:val="single" w:sz="8" w:space="0" w:color="auto"/>
              <w:left w:val="single" w:sz="4" w:space="0" w:color="auto"/>
              <w:bottom w:val="single" w:sz="4" w:space="0" w:color="auto"/>
              <w:right w:val="single" w:sz="4" w:space="0" w:color="auto"/>
            </w:tcBorders>
            <w:shd w:val="clear" w:color="auto" w:fill="auto"/>
          </w:tcPr>
          <w:p w14:paraId="49782627" w14:textId="77777777" w:rsidR="008A1AF7" w:rsidRPr="006C4F1C" w:rsidRDefault="008A1AF7" w:rsidP="00764141">
            <w:pPr>
              <w:pStyle w:val="ListParagraph"/>
              <w:spacing w:after="60" w:line="240" w:lineRule="auto"/>
              <w:ind w:left="0"/>
              <w:jc w:val="both"/>
              <w:rPr>
                <w:rFonts w:ascii="Candara" w:hAnsi="Candara" w:cs="Andalus"/>
                <w:bCs/>
                <w:color w:val="002060"/>
                <w:lang w:val="sr-Latn-CS"/>
              </w:rPr>
            </w:pPr>
            <w:r w:rsidRPr="006C4F1C">
              <w:rPr>
                <w:rFonts w:ascii="Candara" w:hAnsi="Candara" w:cs="Andalus"/>
                <w:bCs/>
                <w:color w:val="002060"/>
                <w:lang w:val="sr-Latn-CS"/>
              </w:rPr>
              <w:t xml:space="preserve">Асфалтирање дјелова три приступна пута </w:t>
            </w:r>
            <w:r w:rsidRPr="006C4F1C">
              <w:rPr>
                <w:rFonts w:ascii="Candara" w:hAnsi="Candara"/>
                <w:color w:val="002060"/>
                <w:lang w:val="sr-Latn-ME"/>
              </w:rPr>
              <w:t>у селу Повија</w:t>
            </w:r>
            <w:r w:rsidRPr="006C4F1C">
              <w:rPr>
                <w:rFonts w:ascii="Candara" w:hAnsi="Candara" w:cs="Andalus"/>
                <w:bCs/>
                <w:color w:val="002060"/>
                <w:lang w:val="sr-Latn-CS"/>
              </w:rPr>
              <w:t xml:space="preserve"> у укупној дужини од 500 м.</w:t>
            </w:r>
            <w:r w:rsidR="00FB7FE5" w:rsidRPr="006C4F1C">
              <w:rPr>
                <w:rFonts w:ascii="Candara" w:hAnsi="Candara" w:cs="Andalus"/>
                <w:bCs/>
                <w:color w:val="002060"/>
                <w:lang w:val="sr-Latn-CS"/>
              </w:rPr>
              <w:t xml:space="preserve">   </w:t>
            </w:r>
          </w:p>
        </w:tc>
        <w:tc>
          <w:tcPr>
            <w:tcW w:w="4820" w:type="dxa"/>
            <w:tcBorders>
              <w:top w:val="single" w:sz="8" w:space="0" w:color="auto"/>
              <w:left w:val="single" w:sz="4" w:space="0" w:color="auto"/>
              <w:bottom w:val="single" w:sz="4" w:space="0" w:color="auto"/>
              <w:right w:val="single" w:sz="12" w:space="0" w:color="auto"/>
            </w:tcBorders>
            <w:shd w:val="clear" w:color="auto" w:fill="auto"/>
          </w:tcPr>
          <w:p w14:paraId="215C815C" w14:textId="77777777" w:rsidR="008A1AF7" w:rsidRPr="006C4F1C" w:rsidRDefault="008A1AF7" w:rsidP="003A50B5">
            <w:pPr>
              <w:spacing w:before="120" w:after="60"/>
              <w:rPr>
                <w:rFonts w:ascii="Candara" w:hAnsi="Candara" w:cs="Andalus"/>
                <w:color w:val="002060"/>
                <w:sz w:val="22"/>
                <w:szCs w:val="22"/>
              </w:rPr>
            </w:pPr>
          </w:p>
        </w:tc>
      </w:tr>
      <w:tr w:rsidR="00A54B22" w:rsidRPr="006C4F1C" w14:paraId="17FBBD3D" w14:textId="77777777" w:rsidTr="00A54B22">
        <w:trPr>
          <w:trHeight w:val="156"/>
        </w:trPr>
        <w:tc>
          <w:tcPr>
            <w:tcW w:w="787" w:type="dxa"/>
            <w:vMerge/>
            <w:tcBorders>
              <w:top w:val="single" w:sz="8" w:space="0" w:color="auto"/>
              <w:left w:val="single" w:sz="12" w:space="0" w:color="auto"/>
              <w:bottom w:val="single" w:sz="4" w:space="0" w:color="auto"/>
              <w:right w:val="single" w:sz="4" w:space="0" w:color="auto"/>
            </w:tcBorders>
            <w:shd w:val="clear" w:color="auto" w:fill="auto"/>
            <w:textDirection w:val="btLr"/>
            <w:vAlign w:val="center"/>
          </w:tcPr>
          <w:p w14:paraId="21DA72C6" w14:textId="77777777" w:rsidR="008A1AF7" w:rsidRPr="006C4F1C" w:rsidRDefault="008A1AF7" w:rsidP="003A50B5">
            <w:pPr>
              <w:tabs>
                <w:tab w:val="center" w:pos="4536"/>
                <w:tab w:val="right" w:pos="9072"/>
              </w:tabs>
              <w:spacing w:line="20" w:lineRule="atLeast"/>
              <w:jc w:val="center"/>
              <w:rPr>
                <w:rFonts w:ascii="Candara" w:hAnsi="Candara" w:cs="Andalus"/>
                <w:b/>
                <w:color w:val="002060"/>
                <w:sz w:val="22"/>
                <w:szCs w:val="22"/>
              </w:rPr>
            </w:pPr>
          </w:p>
        </w:tc>
        <w:tc>
          <w:tcPr>
            <w:tcW w:w="4394" w:type="dxa"/>
            <w:tcBorders>
              <w:top w:val="single" w:sz="8" w:space="0" w:color="auto"/>
              <w:left w:val="single" w:sz="4" w:space="0" w:color="auto"/>
              <w:bottom w:val="single" w:sz="4" w:space="0" w:color="auto"/>
              <w:right w:val="single" w:sz="4" w:space="0" w:color="auto"/>
            </w:tcBorders>
            <w:shd w:val="clear" w:color="auto" w:fill="auto"/>
          </w:tcPr>
          <w:p w14:paraId="5471EBDF" w14:textId="77777777" w:rsidR="008A1AF7" w:rsidRPr="006C4F1C" w:rsidRDefault="008A1AF7" w:rsidP="00764141">
            <w:pPr>
              <w:pStyle w:val="ListParagraph"/>
              <w:spacing w:after="60" w:line="240" w:lineRule="auto"/>
              <w:ind w:left="0"/>
              <w:jc w:val="both"/>
              <w:rPr>
                <w:rFonts w:ascii="Candara" w:hAnsi="Candara" w:cs="Andalus"/>
                <w:color w:val="002060"/>
                <w:lang w:val="sr-Latn-CS"/>
              </w:rPr>
            </w:pPr>
            <w:r w:rsidRPr="006C4F1C">
              <w:rPr>
                <w:rFonts w:ascii="Candara" w:hAnsi="Candara" w:cs="Andalus"/>
                <w:bCs/>
                <w:color w:val="002060"/>
                <w:lang w:val="sr-Latn-CS"/>
              </w:rPr>
              <w:t xml:space="preserve">Пресвлачење асфалтом пута </w:t>
            </w:r>
            <w:r w:rsidRPr="006C4F1C">
              <w:rPr>
                <w:rFonts w:ascii="Candara" w:hAnsi="Candara"/>
                <w:color w:val="002060"/>
                <w:lang w:val="sr-Latn-ME"/>
              </w:rPr>
              <w:t>кроз Туњево који је дијелом девастиран (пут је асфалтиран прије 30 година).</w:t>
            </w:r>
          </w:p>
        </w:tc>
        <w:tc>
          <w:tcPr>
            <w:tcW w:w="4820" w:type="dxa"/>
            <w:tcBorders>
              <w:top w:val="single" w:sz="8" w:space="0" w:color="auto"/>
              <w:left w:val="single" w:sz="4" w:space="0" w:color="auto"/>
              <w:bottom w:val="single" w:sz="4" w:space="0" w:color="auto"/>
              <w:right w:val="single" w:sz="12" w:space="0" w:color="auto"/>
            </w:tcBorders>
            <w:shd w:val="clear" w:color="auto" w:fill="auto"/>
          </w:tcPr>
          <w:p w14:paraId="3172B0F7" w14:textId="77777777" w:rsidR="008A1AF7" w:rsidRPr="006C4F1C" w:rsidRDefault="008A1AF7" w:rsidP="003A50B5">
            <w:pPr>
              <w:spacing w:before="120" w:after="60"/>
              <w:rPr>
                <w:rFonts w:ascii="Candara" w:hAnsi="Candara" w:cs="Andalus"/>
                <w:color w:val="002060"/>
                <w:sz w:val="22"/>
                <w:szCs w:val="22"/>
              </w:rPr>
            </w:pPr>
          </w:p>
        </w:tc>
      </w:tr>
      <w:tr w:rsidR="00A54B22" w:rsidRPr="006C4F1C" w14:paraId="209783A4" w14:textId="77777777" w:rsidTr="00A54B22">
        <w:trPr>
          <w:trHeight w:val="156"/>
        </w:trPr>
        <w:tc>
          <w:tcPr>
            <w:tcW w:w="787" w:type="dxa"/>
            <w:vMerge/>
            <w:tcBorders>
              <w:top w:val="single" w:sz="4" w:space="0" w:color="auto"/>
              <w:left w:val="single" w:sz="12" w:space="0" w:color="auto"/>
              <w:bottom w:val="single" w:sz="4" w:space="0" w:color="auto"/>
              <w:right w:val="single" w:sz="4" w:space="0" w:color="auto"/>
            </w:tcBorders>
            <w:shd w:val="clear" w:color="auto" w:fill="auto"/>
            <w:textDirection w:val="btLr"/>
            <w:vAlign w:val="center"/>
          </w:tcPr>
          <w:p w14:paraId="2F9787E8" w14:textId="77777777" w:rsidR="00C5743B" w:rsidRPr="006C4F1C" w:rsidRDefault="00C5743B" w:rsidP="003A50B5">
            <w:pPr>
              <w:tabs>
                <w:tab w:val="center" w:pos="4536"/>
                <w:tab w:val="right" w:pos="9072"/>
              </w:tabs>
              <w:spacing w:line="20" w:lineRule="atLeast"/>
              <w:jc w:val="center"/>
              <w:rPr>
                <w:rFonts w:ascii="Candara" w:hAnsi="Candara" w:cs="Andalus"/>
                <w:b/>
                <w:color w:val="002060"/>
                <w:sz w:val="22"/>
                <w:szCs w:val="22"/>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63459257" w14:textId="77777777" w:rsidR="00C5743B" w:rsidRPr="006C4F1C" w:rsidRDefault="00C5743B" w:rsidP="003A50B5">
            <w:pPr>
              <w:pStyle w:val="ListParagraph"/>
              <w:spacing w:before="60" w:after="60" w:line="240" w:lineRule="auto"/>
              <w:ind w:left="0"/>
              <w:jc w:val="both"/>
              <w:rPr>
                <w:rFonts w:ascii="Candara" w:hAnsi="Candara" w:cs="Andalus"/>
                <w:b/>
                <w:i/>
                <w:color w:val="002060"/>
                <w:u w:val="single"/>
                <w:lang w:val="sr-Latn-CS"/>
              </w:rPr>
            </w:pPr>
            <w:r w:rsidRPr="006C4F1C">
              <w:rPr>
                <w:rFonts w:ascii="Candara" w:hAnsi="Candara" w:cs="Andalus"/>
                <w:b/>
                <w:i/>
                <w:color w:val="002060"/>
                <w:u w:val="single"/>
                <w:lang w:val="sr-Latn-CS"/>
              </w:rPr>
              <w:t>Санација ударних рупа</w:t>
            </w:r>
          </w:p>
          <w:p w14:paraId="7F0C033F" w14:textId="77777777" w:rsidR="00C5743B" w:rsidRPr="006C4F1C" w:rsidRDefault="00C5743B" w:rsidP="003A50B5">
            <w:pPr>
              <w:pStyle w:val="ListParagraph"/>
              <w:spacing w:before="60" w:after="60" w:line="240" w:lineRule="auto"/>
              <w:ind w:left="0"/>
              <w:jc w:val="both"/>
              <w:rPr>
                <w:rFonts w:ascii="Candara" w:hAnsi="Candara" w:cs="Andalus"/>
                <w:b/>
                <w:i/>
                <w:color w:val="002060"/>
                <w:u w:val="single"/>
                <w:lang w:val="sr-Latn-CS"/>
              </w:rPr>
            </w:pPr>
          </w:p>
        </w:tc>
        <w:tc>
          <w:tcPr>
            <w:tcW w:w="4820" w:type="dxa"/>
            <w:tcBorders>
              <w:top w:val="single" w:sz="4" w:space="0" w:color="auto"/>
              <w:left w:val="single" w:sz="4" w:space="0" w:color="auto"/>
              <w:bottom w:val="single" w:sz="4" w:space="0" w:color="auto"/>
              <w:right w:val="single" w:sz="12" w:space="0" w:color="auto"/>
            </w:tcBorders>
            <w:shd w:val="clear" w:color="auto" w:fill="auto"/>
          </w:tcPr>
          <w:p w14:paraId="0AE57A75" w14:textId="77777777" w:rsidR="00C5743B" w:rsidRPr="006C4F1C" w:rsidRDefault="00C5743B" w:rsidP="0094471A">
            <w:pPr>
              <w:tabs>
                <w:tab w:val="center" w:pos="4536"/>
                <w:tab w:val="right" w:pos="9072"/>
              </w:tabs>
              <w:spacing w:before="60" w:after="60"/>
              <w:jc w:val="both"/>
              <w:rPr>
                <w:rFonts w:ascii="Candara" w:hAnsi="Candara" w:cs="Andalus"/>
                <w:color w:val="002060"/>
                <w:sz w:val="22"/>
                <w:szCs w:val="22"/>
              </w:rPr>
            </w:pPr>
            <w:r w:rsidRPr="006C4F1C">
              <w:rPr>
                <w:rFonts w:ascii="Candara" w:hAnsi="Candara" w:cs="Andalus"/>
                <w:color w:val="002060"/>
                <w:sz w:val="22"/>
                <w:szCs w:val="22"/>
              </w:rPr>
              <w:t xml:space="preserve">Извршена је </w:t>
            </w:r>
            <w:r w:rsidR="0094471A" w:rsidRPr="006C4F1C">
              <w:rPr>
                <w:rFonts w:ascii="Candara" w:hAnsi="Candara" w:cs="Andalus"/>
                <w:color w:val="002060"/>
                <w:sz w:val="22"/>
                <w:szCs w:val="22"/>
                <w:lang w:val="sr-Cyrl-RS"/>
              </w:rPr>
              <w:t>с</w:t>
            </w:r>
            <w:r w:rsidRPr="006C4F1C">
              <w:rPr>
                <w:rFonts w:ascii="Candara" w:hAnsi="Candara" w:cs="Andalus"/>
                <w:color w:val="002060"/>
                <w:sz w:val="22"/>
                <w:szCs w:val="22"/>
              </w:rPr>
              <w:t xml:space="preserve">анација ударних рупа на локалним путевима Л-13 Дреновштица - Туњево –Загорак и   </w:t>
            </w:r>
            <w:r w:rsidRPr="006C4F1C">
              <w:rPr>
                <w:rFonts w:ascii="Candara" w:eastAsia="Calibri" w:hAnsi="Candara" w:cs="Andalus"/>
                <w:color w:val="002060"/>
                <w:sz w:val="22"/>
                <w:szCs w:val="22"/>
              </w:rPr>
              <w:t>Л-11  Мост Гвозденице – Кунак – Повија.</w:t>
            </w:r>
          </w:p>
        </w:tc>
      </w:tr>
      <w:tr w:rsidR="00A54B22" w:rsidRPr="006C4F1C" w14:paraId="78AF132D" w14:textId="77777777" w:rsidTr="00A54B22">
        <w:trPr>
          <w:trHeight w:val="156"/>
        </w:trPr>
        <w:tc>
          <w:tcPr>
            <w:tcW w:w="787" w:type="dxa"/>
            <w:vMerge/>
            <w:tcBorders>
              <w:top w:val="single" w:sz="4" w:space="0" w:color="auto"/>
              <w:left w:val="single" w:sz="12" w:space="0" w:color="auto"/>
              <w:bottom w:val="single" w:sz="4" w:space="0" w:color="auto"/>
              <w:right w:val="single" w:sz="4" w:space="0" w:color="auto"/>
            </w:tcBorders>
            <w:shd w:val="clear" w:color="auto" w:fill="auto"/>
            <w:textDirection w:val="btLr"/>
            <w:vAlign w:val="center"/>
          </w:tcPr>
          <w:p w14:paraId="6FA1F9B3" w14:textId="77777777" w:rsidR="00C5743B" w:rsidRPr="006C4F1C" w:rsidRDefault="00C5743B" w:rsidP="003A50B5">
            <w:pPr>
              <w:tabs>
                <w:tab w:val="center" w:pos="4536"/>
                <w:tab w:val="right" w:pos="9072"/>
              </w:tabs>
              <w:spacing w:line="20" w:lineRule="atLeast"/>
              <w:jc w:val="center"/>
              <w:rPr>
                <w:rFonts w:ascii="Candara" w:hAnsi="Candara" w:cs="Andalus"/>
                <w:b/>
                <w:color w:val="002060"/>
                <w:sz w:val="22"/>
                <w:szCs w:val="22"/>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33F5410A" w14:textId="77777777" w:rsidR="00C5743B" w:rsidRPr="006C4F1C" w:rsidRDefault="00C5743B" w:rsidP="003A50B5">
            <w:pPr>
              <w:pStyle w:val="ListParagraph"/>
              <w:spacing w:before="120" w:after="60" w:line="240" w:lineRule="auto"/>
              <w:ind w:left="0"/>
              <w:jc w:val="both"/>
              <w:rPr>
                <w:rFonts w:ascii="Candara" w:hAnsi="Candara" w:cs="Andalus"/>
                <w:b/>
                <w:i/>
                <w:color w:val="002060"/>
                <w:u w:val="single"/>
                <w:lang w:val="sr-Latn-CS"/>
              </w:rPr>
            </w:pPr>
            <w:r w:rsidRPr="006C4F1C">
              <w:rPr>
                <w:rFonts w:ascii="Candara" w:hAnsi="Candara" w:cs="Andalus"/>
                <w:b/>
                <w:i/>
                <w:color w:val="002060"/>
                <w:u w:val="single"/>
                <w:lang w:val="sr-Latn-CS"/>
              </w:rPr>
              <w:t>Санација макадамских путева</w:t>
            </w:r>
          </w:p>
          <w:p w14:paraId="62CCDD98" w14:textId="77777777" w:rsidR="00C5743B" w:rsidRPr="006C4F1C" w:rsidRDefault="00C5743B" w:rsidP="0094471A">
            <w:pPr>
              <w:pStyle w:val="ListParagraph"/>
              <w:spacing w:before="60" w:after="60" w:line="240" w:lineRule="auto"/>
              <w:ind w:left="0"/>
              <w:jc w:val="both"/>
              <w:rPr>
                <w:rFonts w:ascii="Candara" w:hAnsi="Candara" w:cs="Andalus"/>
                <w:color w:val="002060"/>
                <w:lang w:val="sr-Latn-CS"/>
              </w:rPr>
            </w:pPr>
            <w:r w:rsidRPr="006C4F1C">
              <w:rPr>
                <w:rFonts w:ascii="Candara" w:hAnsi="Candara" w:cs="Andalus"/>
                <w:color w:val="002060"/>
              </w:rPr>
              <w:t>Санација макадамских путева</w:t>
            </w:r>
            <w:r w:rsidRPr="006C4F1C">
              <w:rPr>
                <w:rFonts w:ascii="Candara" w:hAnsi="Candara"/>
                <w:color w:val="002060"/>
                <w:lang w:val="sr-Latn-ME"/>
              </w:rPr>
              <w:t xml:space="preserve"> </w:t>
            </w:r>
            <w:r w:rsidR="0094471A" w:rsidRPr="006C4F1C">
              <w:rPr>
                <w:rFonts w:ascii="Candara" w:hAnsi="Candara"/>
                <w:color w:val="002060"/>
                <w:lang w:val="sr-Cyrl-RS"/>
              </w:rPr>
              <w:t>кроз Дреновштицу</w:t>
            </w:r>
            <w:r w:rsidRPr="006C4F1C">
              <w:rPr>
                <w:rFonts w:ascii="Candara" w:hAnsi="Candara"/>
                <w:color w:val="002060"/>
                <w:lang w:val="sr-Latn-ME"/>
              </w:rPr>
              <w:t>.</w:t>
            </w:r>
          </w:p>
        </w:tc>
        <w:tc>
          <w:tcPr>
            <w:tcW w:w="4820" w:type="dxa"/>
            <w:tcBorders>
              <w:top w:val="single" w:sz="4" w:space="0" w:color="auto"/>
              <w:left w:val="single" w:sz="4" w:space="0" w:color="auto"/>
              <w:bottom w:val="single" w:sz="4" w:space="0" w:color="auto"/>
              <w:right w:val="single" w:sz="12" w:space="0" w:color="auto"/>
            </w:tcBorders>
            <w:shd w:val="clear" w:color="auto" w:fill="auto"/>
          </w:tcPr>
          <w:p w14:paraId="685DFC90" w14:textId="77777777" w:rsidR="00C5743B" w:rsidRPr="006C4F1C" w:rsidRDefault="00C5743B" w:rsidP="003A50B5">
            <w:pPr>
              <w:pStyle w:val="ListParagraph"/>
              <w:tabs>
                <w:tab w:val="center" w:pos="4536"/>
                <w:tab w:val="right" w:pos="9072"/>
              </w:tabs>
              <w:spacing w:before="120" w:after="120" w:line="240" w:lineRule="auto"/>
              <w:ind w:left="0"/>
              <w:jc w:val="both"/>
              <w:rPr>
                <w:rFonts w:ascii="Candara" w:hAnsi="Candara" w:cs="Andalus"/>
                <w:color w:val="002060"/>
                <w:lang w:val="sr-Latn-CS"/>
              </w:rPr>
            </w:pPr>
            <w:r w:rsidRPr="006C4F1C">
              <w:rPr>
                <w:rFonts w:ascii="Candara" w:hAnsi="Candara" w:cs="Andalus"/>
                <w:color w:val="002060"/>
              </w:rPr>
              <w:t>Извршена је санација</w:t>
            </w:r>
            <w:r w:rsidRPr="006C4F1C">
              <w:rPr>
                <w:rFonts w:ascii="Candara" w:hAnsi="Candara" w:cs="Andalus"/>
                <w:color w:val="002060"/>
                <w:lang w:val="hr-HR"/>
              </w:rPr>
              <w:t xml:space="preserve"> </w:t>
            </w:r>
            <w:r w:rsidRPr="006C4F1C">
              <w:rPr>
                <w:rFonts w:ascii="Candara" w:hAnsi="Candara"/>
                <w:color w:val="002060"/>
                <w:lang w:val="sr-Latn-CS"/>
              </w:rPr>
              <w:t>(насипање гребаним асфалтом, равнање и ваљање)</w:t>
            </w:r>
            <w:r w:rsidRPr="006C4F1C">
              <w:rPr>
                <w:rFonts w:ascii="Candara" w:hAnsi="Candara" w:cs="Andalus"/>
                <w:color w:val="002060"/>
              </w:rPr>
              <w:t xml:space="preserve"> макадамског</w:t>
            </w:r>
            <w:r w:rsidRPr="006C4F1C">
              <w:rPr>
                <w:rFonts w:ascii="Candara" w:hAnsi="Candara"/>
                <w:color w:val="002060"/>
                <w:lang w:val="sr-Latn-CS"/>
              </w:rPr>
              <w:t xml:space="preserve"> пута кроз Дреновштицу у дужини од 150 м.</w:t>
            </w:r>
          </w:p>
        </w:tc>
      </w:tr>
      <w:tr w:rsidR="00A54B22" w:rsidRPr="006C4F1C" w14:paraId="6841E3C0" w14:textId="77777777" w:rsidTr="00A54B22">
        <w:trPr>
          <w:trHeight w:val="156"/>
        </w:trPr>
        <w:tc>
          <w:tcPr>
            <w:tcW w:w="787" w:type="dxa"/>
            <w:vMerge/>
            <w:tcBorders>
              <w:top w:val="single" w:sz="4" w:space="0" w:color="auto"/>
              <w:left w:val="single" w:sz="12" w:space="0" w:color="auto"/>
              <w:bottom w:val="single" w:sz="4" w:space="0" w:color="auto"/>
              <w:right w:val="single" w:sz="4" w:space="0" w:color="auto"/>
            </w:tcBorders>
            <w:shd w:val="clear" w:color="auto" w:fill="auto"/>
            <w:textDirection w:val="btLr"/>
            <w:vAlign w:val="center"/>
          </w:tcPr>
          <w:p w14:paraId="6F7F90A4" w14:textId="77777777" w:rsidR="00C5743B" w:rsidRPr="006C4F1C" w:rsidRDefault="00C5743B" w:rsidP="003A50B5">
            <w:pPr>
              <w:tabs>
                <w:tab w:val="center" w:pos="4536"/>
                <w:tab w:val="right" w:pos="9072"/>
              </w:tabs>
              <w:spacing w:line="20" w:lineRule="atLeast"/>
              <w:jc w:val="center"/>
              <w:rPr>
                <w:rFonts w:ascii="Candara" w:hAnsi="Candara" w:cs="Andalus"/>
                <w:b/>
                <w:color w:val="002060"/>
                <w:sz w:val="22"/>
                <w:szCs w:val="22"/>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0BDCE7FB" w14:textId="77777777" w:rsidR="00C5743B" w:rsidRPr="006C4F1C" w:rsidRDefault="00C5743B" w:rsidP="003A50B5">
            <w:pPr>
              <w:tabs>
                <w:tab w:val="center" w:pos="4536"/>
                <w:tab w:val="right" w:pos="9072"/>
              </w:tabs>
              <w:spacing w:before="120" w:after="60"/>
              <w:jc w:val="both"/>
              <w:rPr>
                <w:rFonts w:ascii="Candara" w:hAnsi="Candara" w:cs="Andalus"/>
                <w:b/>
                <w:i/>
                <w:color w:val="002060"/>
                <w:sz w:val="22"/>
                <w:szCs w:val="22"/>
                <w:u w:val="single"/>
              </w:rPr>
            </w:pPr>
            <w:r w:rsidRPr="006C4F1C">
              <w:rPr>
                <w:rFonts w:ascii="Candara" w:hAnsi="Candara" w:cs="Andalus"/>
                <w:b/>
                <w:i/>
                <w:color w:val="002060"/>
                <w:sz w:val="22"/>
                <w:szCs w:val="22"/>
                <w:u w:val="single"/>
              </w:rPr>
              <w:t>Путни објекти</w:t>
            </w:r>
          </w:p>
          <w:p w14:paraId="34BC3A29" w14:textId="77777777" w:rsidR="00C5743B" w:rsidRPr="006C4F1C" w:rsidRDefault="00114E91" w:rsidP="003A50B5">
            <w:pPr>
              <w:tabs>
                <w:tab w:val="center" w:pos="4536"/>
                <w:tab w:val="right" w:pos="9072"/>
              </w:tabs>
              <w:spacing w:before="60" w:after="60"/>
              <w:jc w:val="both"/>
              <w:rPr>
                <w:rFonts w:ascii="Candara" w:hAnsi="Candara" w:cs="Andalus"/>
                <w:bCs/>
                <w:color w:val="002060"/>
                <w:sz w:val="22"/>
                <w:szCs w:val="22"/>
              </w:rPr>
            </w:pPr>
            <w:r w:rsidRPr="006C4F1C">
              <w:rPr>
                <w:rFonts w:ascii="Candara" w:hAnsi="Candara" w:cs="Andalus"/>
                <w:color w:val="002060"/>
                <w:sz w:val="22"/>
                <w:szCs w:val="22"/>
              </w:rPr>
              <w:t>Санација „висећег“ моста на ријеци Зети.</w:t>
            </w:r>
          </w:p>
        </w:tc>
        <w:tc>
          <w:tcPr>
            <w:tcW w:w="4820" w:type="dxa"/>
            <w:tcBorders>
              <w:top w:val="single" w:sz="4" w:space="0" w:color="auto"/>
              <w:left w:val="single" w:sz="4" w:space="0" w:color="auto"/>
              <w:bottom w:val="single" w:sz="4" w:space="0" w:color="auto"/>
              <w:right w:val="single" w:sz="12" w:space="0" w:color="auto"/>
            </w:tcBorders>
            <w:shd w:val="clear" w:color="auto" w:fill="auto"/>
          </w:tcPr>
          <w:p w14:paraId="341016A7" w14:textId="77777777" w:rsidR="00C5743B" w:rsidRPr="006C4F1C" w:rsidRDefault="00C5743B" w:rsidP="003A50B5">
            <w:pPr>
              <w:pStyle w:val="ListParagraph"/>
              <w:spacing w:before="60" w:after="60" w:line="240" w:lineRule="auto"/>
              <w:ind w:left="0"/>
              <w:jc w:val="both"/>
              <w:rPr>
                <w:rFonts w:ascii="Candara" w:hAnsi="Candara" w:cs="Andalus"/>
                <w:color w:val="002060"/>
                <w:lang w:val="sr-Latn-CS" w:eastAsia="sr-Latn-CS"/>
              </w:rPr>
            </w:pPr>
          </w:p>
        </w:tc>
      </w:tr>
      <w:tr w:rsidR="00A54B22" w:rsidRPr="006C4F1C" w14:paraId="4C10B6CE" w14:textId="77777777" w:rsidTr="00A54B22">
        <w:trPr>
          <w:trHeight w:val="156"/>
        </w:trPr>
        <w:tc>
          <w:tcPr>
            <w:tcW w:w="787" w:type="dxa"/>
            <w:vMerge/>
            <w:tcBorders>
              <w:top w:val="single" w:sz="4" w:space="0" w:color="auto"/>
              <w:left w:val="single" w:sz="12" w:space="0" w:color="auto"/>
              <w:bottom w:val="single" w:sz="12" w:space="0" w:color="auto"/>
              <w:right w:val="single" w:sz="4" w:space="0" w:color="auto"/>
            </w:tcBorders>
            <w:shd w:val="clear" w:color="auto" w:fill="auto"/>
            <w:textDirection w:val="btLr"/>
            <w:vAlign w:val="center"/>
          </w:tcPr>
          <w:p w14:paraId="42CB29D9" w14:textId="77777777" w:rsidR="00C5743B" w:rsidRPr="006C4F1C" w:rsidRDefault="00C5743B" w:rsidP="003A50B5">
            <w:pPr>
              <w:tabs>
                <w:tab w:val="center" w:pos="4536"/>
                <w:tab w:val="right" w:pos="9072"/>
              </w:tabs>
              <w:spacing w:line="20" w:lineRule="atLeast"/>
              <w:jc w:val="center"/>
              <w:rPr>
                <w:rFonts w:ascii="Candara" w:hAnsi="Candara" w:cs="Andalus"/>
                <w:b/>
                <w:color w:val="002060"/>
                <w:sz w:val="22"/>
                <w:szCs w:val="22"/>
              </w:rPr>
            </w:pPr>
          </w:p>
        </w:tc>
        <w:tc>
          <w:tcPr>
            <w:tcW w:w="4394" w:type="dxa"/>
            <w:tcBorders>
              <w:top w:val="single" w:sz="4" w:space="0" w:color="auto"/>
              <w:left w:val="single" w:sz="4" w:space="0" w:color="auto"/>
              <w:bottom w:val="single" w:sz="12" w:space="0" w:color="auto"/>
              <w:right w:val="single" w:sz="4" w:space="0" w:color="auto"/>
            </w:tcBorders>
            <w:shd w:val="clear" w:color="auto" w:fill="auto"/>
          </w:tcPr>
          <w:p w14:paraId="07112F4B" w14:textId="77777777" w:rsidR="00C5743B" w:rsidRPr="006C4F1C" w:rsidRDefault="00C5743B" w:rsidP="003A50B5">
            <w:pPr>
              <w:tabs>
                <w:tab w:val="center" w:pos="4536"/>
                <w:tab w:val="right" w:pos="9072"/>
              </w:tabs>
              <w:spacing w:before="60" w:after="60"/>
              <w:jc w:val="both"/>
              <w:rPr>
                <w:rFonts w:ascii="Candara" w:hAnsi="Candara" w:cs="Andalus"/>
                <w:b/>
                <w:i/>
                <w:color w:val="002060"/>
                <w:sz w:val="22"/>
                <w:szCs w:val="22"/>
                <w:u w:val="single"/>
              </w:rPr>
            </w:pPr>
            <w:r w:rsidRPr="006C4F1C">
              <w:rPr>
                <w:rFonts w:ascii="Candara" w:hAnsi="Candara" w:cs="Andalus"/>
                <w:b/>
                <w:i/>
                <w:color w:val="002060"/>
                <w:sz w:val="22"/>
                <w:szCs w:val="22"/>
                <w:u w:val="single"/>
              </w:rPr>
              <w:t>Санација водопропуста</w:t>
            </w:r>
          </w:p>
          <w:p w14:paraId="39501255" w14:textId="77777777" w:rsidR="00C5743B" w:rsidRPr="006C4F1C" w:rsidRDefault="00C5743B" w:rsidP="003A50B5">
            <w:pPr>
              <w:tabs>
                <w:tab w:val="center" w:pos="4536"/>
                <w:tab w:val="right" w:pos="9072"/>
              </w:tabs>
              <w:spacing w:before="60" w:after="120"/>
              <w:jc w:val="both"/>
              <w:rPr>
                <w:rFonts w:ascii="Candara" w:hAnsi="Candara" w:cs="Andalus"/>
                <w:b/>
                <w:i/>
                <w:color w:val="002060"/>
                <w:sz w:val="22"/>
                <w:szCs w:val="22"/>
                <w:u w:val="single"/>
              </w:rPr>
            </w:pPr>
            <w:r w:rsidRPr="006C4F1C">
              <w:rPr>
                <w:rFonts w:ascii="Candara" w:hAnsi="Candara" w:cs="Andalus"/>
                <w:bCs/>
                <w:color w:val="002060"/>
                <w:sz w:val="22"/>
                <w:szCs w:val="22"/>
              </w:rPr>
              <w:t>Санација постојећег водопропуста на локалном путу Дреновштица – Туњево – Загорак (на рукавцу Зете у Туњеву).</w:t>
            </w:r>
          </w:p>
        </w:tc>
        <w:tc>
          <w:tcPr>
            <w:tcW w:w="4820" w:type="dxa"/>
            <w:tcBorders>
              <w:top w:val="single" w:sz="4" w:space="0" w:color="auto"/>
              <w:left w:val="single" w:sz="4" w:space="0" w:color="auto"/>
              <w:bottom w:val="single" w:sz="12" w:space="0" w:color="auto"/>
              <w:right w:val="single" w:sz="12" w:space="0" w:color="auto"/>
            </w:tcBorders>
            <w:shd w:val="clear" w:color="auto" w:fill="auto"/>
          </w:tcPr>
          <w:p w14:paraId="4FDC28A9" w14:textId="77777777" w:rsidR="00C5743B" w:rsidRPr="006C4F1C" w:rsidRDefault="00C5743B" w:rsidP="003A50B5">
            <w:pPr>
              <w:pStyle w:val="ListParagraph"/>
              <w:spacing w:before="60" w:after="60" w:line="240" w:lineRule="auto"/>
              <w:ind w:left="0"/>
              <w:jc w:val="both"/>
              <w:rPr>
                <w:rFonts w:ascii="Candara" w:hAnsi="Candara" w:cs="Andalus"/>
                <w:color w:val="002060"/>
                <w:lang w:val="en-US" w:eastAsia="sr-Latn-CS"/>
              </w:rPr>
            </w:pPr>
            <w:r w:rsidRPr="006C4F1C">
              <w:rPr>
                <w:rFonts w:ascii="Candara" w:hAnsi="Candara" w:cs="Andalus"/>
                <w:color w:val="002060"/>
                <w:lang w:val="sr-Latn-CS" w:eastAsia="sr-Latn-CS"/>
              </w:rPr>
              <w:t xml:space="preserve">Извршена је изградња бетонског водопропуста </w:t>
            </w:r>
            <w:r w:rsidRPr="006C4F1C">
              <w:rPr>
                <w:rFonts w:ascii="Candara" w:hAnsi="Candara" w:cs="Andalus"/>
                <w:bCs/>
                <w:color w:val="002060"/>
              </w:rPr>
              <w:t>на рукавцу Зете у Туњеву.</w:t>
            </w:r>
            <w:r w:rsidRPr="006C4F1C">
              <w:rPr>
                <w:rFonts w:ascii="Candara" w:hAnsi="Candara" w:cs="Andalus"/>
                <w:bCs/>
                <w:color w:val="002060"/>
                <w:lang w:val="sr-Latn-CS"/>
              </w:rPr>
              <w:t xml:space="preserve"> </w:t>
            </w:r>
            <w:r w:rsidRPr="006C4F1C">
              <w:rPr>
                <w:rFonts w:ascii="Candara" w:hAnsi="Candara" w:cs="Andalus"/>
                <w:bCs/>
                <w:color w:val="002060"/>
                <w:lang w:val="en-US"/>
              </w:rPr>
              <w:t>Вриједност изведених радова износи 5.608,60 €.</w:t>
            </w:r>
          </w:p>
        </w:tc>
      </w:tr>
      <w:tr w:rsidR="00A54B22" w:rsidRPr="006C4F1C" w14:paraId="69174A96" w14:textId="77777777" w:rsidTr="00A54B22">
        <w:trPr>
          <w:trHeight w:val="589"/>
        </w:trPr>
        <w:tc>
          <w:tcPr>
            <w:tcW w:w="787" w:type="dxa"/>
            <w:vMerge w:val="restart"/>
            <w:tcBorders>
              <w:top w:val="single" w:sz="12" w:space="0" w:color="auto"/>
              <w:left w:val="single" w:sz="12" w:space="0" w:color="auto"/>
              <w:bottom w:val="single" w:sz="4" w:space="0" w:color="auto"/>
              <w:right w:val="single" w:sz="4" w:space="0" w:color="auto"/>
            </w:tcBorders>
            <w:shd w:val="clear" w:color="auto" w:fill="auto"/>
            <w:textDirection w:val="btLr"/>
            <w:vAlign w:val="center"/>
          </w:tcPr>
          <w:p w14:paraId="3841EDC1" w14:textId="77777777" w:rsidR="00C5743B" w:rsidRPr="006C4F1C" w:rsidRDefault="00C5743B" w:rsidP="003A50B5">
            <w:pPr>
              <w:tabs>
                <w:tab w:val="center" w:pos="4536"/>
                <w:tab w:val="right" w:pos="9072"/>
              </w:tabs>
              <w:spacing w:line="20" w:lineRule="atLeast"/>
              <w:jc w:val="center"/>
              <w:rPr>
                <w:rFonts w:ascii="Candara" w:hAnsi="Candara" w:cs="Andalus"/>
                <w:b/>
                <w:color w:val="002060"/>
                <w:sz w:val="22"/>
                <w:szCs w:val="22"/>
              </w:rPr>
            </w:pPr>
            <w:r w:rsidRPr="006C4F1C">
              <w:rPr>
                <w:rFonts w:ascii="Candara" w:hAnsi="Candara" w:cs="Andalus"/>
                <w:b/>
                <w:color w:val="002060"/>
                <w:sz w:val="22"/>
                <w:szCs w:val="22"/>
              </w:rPr>
              <w:t>ОСТАЛО</w:t>
            </w:r>
          </w:p>
        </w:tc>
        <w:tc>
          <w:tcPr>
            <w:tcW w:w="4394" w:type="dxa"/>
            <w:tcBorders>
              <w:top w:val="single" w:sz="12" w:space="0" w:color="auto"/>
              <w:left w:val="single" w:sz="4" w:space="0" w:color="auto"/>
              <w:bottom w:val="single" w:sz="4" w:space="0" w:color="auto"/>
              <w:right w:val="single" w:sz="4" w:space="0" w:color="auto"/>
            </w:tcBorders>
            <w:shd w:val="clear" w:color="auto" w:fill="auto"/>
          </w:tcPr>
          <w:p w14:paraId="544AD4B0" w14:textId="77777777" w:rsidR="00C5743B" w:rsidRPr="006C4F1C" w:rsidRDefault="009B6BCC" w:rsidP="003A50B5">
            <w:pPr>
              <w:tabs>
                <w:tab w:val="center" w:pos="4536"/>
                <w:tab w:val="right" w:pos="9072"/>
              </w:tabs>
              <w:spacing w:before="60" w:after="60"/>
              <w:jc w:val="both"/>
              <w:rPr>
                <w:rFonts w:ascii="Candara" w:hAnsi="Candara" w:cs="Andalus"/>
                <w:b/>
                <w:i/>
                <w:color w:val="002060"/>
                <w:sz w:val="22"/>
                <w:szCs w:val="22"/>
                <w:u w:val="single"/>
              </w:rPr>
            </w:pPr>
            <w:r w:rsidRPr="006C4F1C">
              <w:rPr>
                <w:rFonts w:ascii="Candara" w:hAnsi="Candara" w:cs="Andalus"/>
                <w:b/>
                <w:i/>
                <w:color w:val="002060"/>
                <w:sz w:val="22"/>
                <w:szCs w:val="22"/>
                <w:u w:val="single"/>
              </w:rPr>
              <w:t>Јавна расвјета</w:t>
            </w:r>
          </w:p>
          <w:p w14:paraId="55CE3A07" w14:textId="77777777" w:rsidR="00C5743B" w:rsidRPr="006C4F1C" w:rsidRDefault="00114E91" w:rsidP="003A50B5">
            <w:pPr>
              <w:tabs>
                <w:tab w:val="center" w:pos="4536"/>
                <w:tab w:val="right" w:pos="9072"/>
              </w:tabs>
              <w:spacing w:before="60" w:after="60"/>
              <w:jc w:val="both"/>
              <w:rPr>
                <w:rFonts w:ascii="Candara" w:hAnsi="Candara" w:cs="Andalus"/>
                <w:bCs/>
                <w:color w:val="002060"/>
                <w:sz w:val="22"/>
                <w:szCs w:val="22"/>
              </w:rPr>
            </w:pPr>
            <w:r w:rsidRPr="006C4F1C">
              <w:rPr>
                <w:rFonts w:ascii="Candara" w:hAnsi="Candara" w:cs="Andalus"/>
                <w:color w:val="002060"/>
                <w:sz w:val="22"/>
                <w:szCs w:val="22"/>
              </w:rPr>
              <w:t>Изградња расвјете у Туњеву, преко постојћих стубова.</w:t>
            </w:r>
          </w:p>
        </w:tc>
        <w:tc>
          <w:tcPr>
            <w:tcW w:w="4820" w:type="dxa"/>
            <w:tcBorders>
              <w:top w:val="single" w:sz="12" w:space="0" w:color="auto"/>
              <w:left w:val="single" w:sz="4" w:space="0" w:color="auto"/>
              <w:bottom w:val="single" w:sz="4" w:space="0" w:color="auto"/>
              <w:right w:val="single" w:sz="12" w:space="0" w:color="auto"/>
            </w:tcBorders>
            <w:shd w:val="clear" w:color="auto" w:fill="auto"/>
          </w:tcPr>
          <w:p w14:paraId="6395136E" w14:textId="77777777" w:rsidR="00C5743B" w:rsidRPr="006C4F1C" w:rsidRDefault="00C5743B" w:rsidP="003A50B5">
            <w:pPr>
              <w:tabs>
                <w:tab w:val="center" w:pos="4536"/>
                <w:tab w:val="right" w:pos="9072"/>
              </w:tabs>
              <w:spacing w:before="60" w:after="60"/>
              <w:jc w:val="both"/>
              <w:rPr>
                <w:rFonts w:ascii="Candara" w:hAnsi="Candara" w:cs="Andalus"/>
                <w:color w:val="002060"/>
                <w:sz w:val="22"/>
                <w:szCs w:val="22"/>
              </w:rPr>
            </w:pPr>
          </w:p>
        </w:tc>
      </w:tr>
      <w:tr w:rsidR="00A54B22" w:rsidRPr="006C4F1C" w14:paraId="225BE194" w14:textId="77777777" w:rsidTr="00A54B22">
        <w:trPr>
          <w:trHeight w:val="135"/>
        </w:trPr>
        <w:tc>
          <w:tcPr>
            <w:tcW w:w="787" w:type="dxa"/>
            <w:vMerge/>
            <w:tcBorders>
              <w:top w:val="single" w:sz="4" w:space="0" w:color="auto"/>
              <w:left w:val="single" w:sz="12" w:space="0" w:color="auto"/>
              <w:bottom w:val="single" w:sz="4" w:space="0" w:color="auto"/>
              <w:right w:val="single" w:sz="4" w:space="0" w:color="auto"/>
            </w:tcBorders>
            <w:shd w:val="clear" w:color="auto" w:fill="auto"/>
            <w:vAlign w:val="center"/>
          </w:tcPr>
          <w:p w14:paraId="3D953E59" w14:textId="77777777" w:rsidR="00C5743B" w:rsidRPr="006C4F1C" w:rsidRDefault="00C5743B" w:rsidP="003A50B5">
            <w:pPr>
              <w:tabs>
                <w:tab w:val="center" w:pos="4536"/>
                <w:tab w:val="right" w:pos="9072"/>
              </w:tabs>
              <w:spacing w:line="20" w:lineRule="atLeast"/>
              <w:jc w:val="center"/>
              <w:rPr>
                <w:rFonts w:ascii="Candara" w:hAnsi="Candara" w:cs="Andalus"/>
                <w:b/>
                <w:color w:val="002060"/>
                <w:sz w:val="22"/>
                <w:szCs w:val="22"/>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2185BEB7" w14:textId="77777777" w:rsidR="00C5743B" w:rsidRPr="006C4F1C" w:rsidRDefault="00C5743B" w:rsidP="003A50B5">
            <w:pPr>
              <w:tabs>
                <w:tab w:val="center" w:pos="4536"/>
                <w:tab w:val="right" w:pos="9072"/>
              </w:tabs>
              <w:spacing w:before="60" w:after="60"/>
              <w:jc w:val="both"/>
              <w:rPr>
                <w:rFonts w:ascii="Candara" w:hAnsi="Candara" w:cs="Andalus"/>
                <w:b/>
                <w:i/>
                <w:color w:val="002060"/>
                <w:sz w:val="22"/>
                <w:szCs w:val="22"/>
                <w:u w:val="single"/>
              </w:rPr>
            </w:pPr>
            <w:r w:rsidRPr="006C4F1C">
              <w:rPr>
                <w:rFonts w:ascii="Candara" w:hAnsi="Candara" w:cs="Andalus"/>
                <w:b/>
                <w:i/>
                <w:color w:val="002060"/>
                <w:sz w:val="22"/>
                <w:szCs w:val="22"/>
                <w:u w:val="single"/>
              </w:rPr>
              <w:t>Државни јавни рад</w:t>
            </w:r>
          </w:p>
          <w:p w14:paraId="22F238EA" w14:textId="77777777" w:rsidR="00C5743B" w:rsidRPr="006C4F1C" w:rsidRDefault="00C5743B" w:rsidP="003A50B5">
            <w:pPr>
              <w:tabs>
                <w:tab w:val="center" w:pos="4536"/>
                <w:tab w:val="right" w:pos="9072"/>
              </w:tabs>
              <w:spacing w:before="60" w:after="60"/>
              <w:jc w:val="both"/>
              <w:rPr>
                <w:rFonts w:ascii="Candara" w:hAnsi="Candara" w:cs="Andalus"/>
                <w:b/>
                <w:i/>
                <w:color w:val="002060"/>
                <w:sz w:val="22"/>
                <w:szCs w:val="22"/>
                <w:u w:val="single"/>
              </w:rPr>
            </w:pPr>
          </w:p>
        </w:tc>
        <w:tc>
          <w:tcPr>
            <w:tcW w:w="4820" w:type="dxa"/>
            <w:tcBorders>
              <w:top w:val="single" w:sz="4" w:space="0" w:color="auto"/>
              <w:left w:val="single" w:sz="4" w:space="0" w:color="auto"/>
              <w:bottom w:val="single" w:sz="4" w:space="0" w:color="auto"/>
              <w:right w:val="single" w:sz="12" w:space="0" w:color="auto"/>
            </w:tcBorders>
            <w:shd w:val="clear" w:color="auto" w:fill="auto"/>
          </w:tcPr>
          <w:p w14:paraId="417E38F5" w14:textId="77777777" w:rsidR="00C5743B" w:rsidRPr="006C4F1C" w:rsidRDefault="00C5743B" w:rsidP="003A50B5">
            <w:pPr>
              <w:tabs>
                <w:tab w:val="center" w:pos="4536"/>
                <w:tab w:val="right" w:pos="9072"/>
              </w:tabs>
              <w:spacing w:before="60" w:after="60"/>
              <w:jc w:val="both"/>
              <w:rPr>
                <w:rFonts w:ascii="Candara" w:hAnsi="Candara" w:cs="Andalus"/>
                <w:color w:val="002060"/>
                <w:sz w:val="22"/>
                <w:szCs w:val="22"/>
              </w:rPr>
            </w:pPr>
            <w:r w:rsidRPr="006C4F1C">
              <w:rPr>
                <w:rFonts w:ascii="Candara" w:hAnsi="Candara" w:cs="Andalus"/>
                <w:color w:val="002060"/>
                <w:sz w:val="22"/>
                <w:szCs w:val="22"/>
              </w:rPr>
              <w:t>У склопу акције „Нека буде чисто“ – Државни јавни рад извршено је чишћење простора уз магистални пут М-3 од Богетића до тунела Будош и уз пут Богетићи – Туњево.</w:t>
            </w:r>
          </w:p>
        </w:tc>
      </w:tr>
      <w:tr w:rsidR="00A54B22" w:rsidRPr="006C4F1C" w14:paraId="5781CB0C" w14:textId="77777777" w:rsidTr="00A54B22">
        <w:trPr>
          <w:trHeight w:val="135"/>
        </w:trPr>
        <w:tc>
          <w:tcPr>
            <w:tcW w:w="787" w:type="dxa"/>
            <w:vMerge/>
            <w:tcBorders>
              <w:top w:val="single" w:sz="4" w:space="0" w:color="auto"/>
              <w:left w:val="single" w:sz="12" w:space="0" w:color="auto"/>
              <w:bottom w:val="single" w:sz="12" w:space="0" w:color="auto"/>
              <w:right w:val="single" w:sz="4" w:space="0" w:color="auto"/>
            </w:tcBorders>
            <w:shd w:val="clear" w:color="auto" w:fill="auto"/>
            <w:vAlign w:val="center"/>
          </w:tcPr>
          <w:p w14:paraId="39E9A4B0" w14:textId="77777777" w:rsidR="00C5743B" w:rsidRPr="006C4F1C" w:rsidRDefault="00C5743B" w:rsidP="003A50B5">
            <w:pPr>
              <w:tabs>
                <w:tab w:val="center" w:pos="4536"/>
                <w:tab w:val="right" w:pos="9072"/>
              </w:tabs>
              <w:spacing w:line="20" w:lineRule="atLeast"/>
              <w:jc w:val="center"/>
              <w:rPr>
                <w:rFonts w:ascii="Candara" w:hAnsi="Candara" w:cs="Andalus"/>
                <w:b/>
                <w:color w:val="002060"/>
                <w:sz w:val="22"/>
                <w:szCs w:val="22"/>
              </w:rPr>
            </w:pPr>
          </w:p>
        </w:tc>
        <w:tc>
          <w:tcPr>
            <w:tcW w:w="4394" w:type="dxa"/>
            <w:tcBorders>
              <w:top w:val="single" w:sz="4" w:space="0" w:color="auto"/>
              <w:left w:val="single" w:sz="4" w:space="0" w:color="auto"/>
              <w:bottom w:val="single" w:sz="12" w:space="0" w:color="auto"/>
              <w:right w:val="single" w:sz="4" w:space="0" w:color="auto"/>
            </w:tcBorders>
            <w:shd w:val="clear" w:color="auto" w:fill="auto"/>
          </w:tcPr>
          <w:p w14:paraId="535FB713" w14:textId="77777777" w:rsidR="00C5743B" w:rsidRPr="006C4F1C" w:rsidRDefault="00114E91" w:rsidP="003A50B5">
            <w:pPr>
              <w:tabs>
                <w:tab w:val="center" w:pos="4536"/>
                <w:tab w:val="right" w:pos="9072"/>
              </w:tabs>
              <w:spacing w:before="60" w:after="60"/>
              <w:jc w:val="both"/>
              <w:rPr>
                <w:rFonts w:ascii="Candara" w:hAnsi="Candara" w:cs="Andalus"/>
                <w:b/>
                <w:i/>
                <w:color w:val="002060"/>
                <w:sz w:val="22"/>
                <w:szCs w:val="22"/>
                <w:u w:val="single"/>
              </w:rPr>
            </w:pPr>
            <w:r w:rsidRPr="006C4F1C">
              <w:rPr>
                <w:rFonts w:ascii="Candara" w:hAnsi="Candara" w:cs="Andalus"/>
                <w:b/>
                <w:i/>
                <w:color w:val="002060"/>
                <w:u w:val="single"/>
              </w:rPr>
              <w:t>Уклањање отпада</w:t>
            </w:r>
          </w:p>
        </w:tc>
        <w:tc>
          <w:tcPr>
            <w:tcW w:w="4820" w:type="dxa"/>
            <w:tcBorders>
              <w:top w:val="single" w:sz="4" w:space="0" w:color="auto"/>
              <w:left w:val="single" w:sz="4" w:space="0" w:color="auto"/>
              <w:bottom w:val="single" w:sz="12" w:space="0" w:color="auto"/>
              <w:right w:val="single" w:sz="12" w:space="0" w:color="auto"/>
            </w:tcBorders>
            <w:shd w:val="clear" w:color="auto" w:fill="auto"/>
          </w:tcPr>
          <w:p w14:paraId="19FF2427" w14:textId="77777777" w:rsidR="00C5743B" w:rsidRPr="006C4F1C" w:rsidRDefault="00C5743B" w:rsidP="003A50B5">
            <w:pPr>
              <w:tabs>
                <w:tab w:val="right" w:pos="709"/>
              </w:tabs>
              <w:spacing w:before="60" w:after="60"/>
              <w:jc w:val="both"/>
              <w:rPr>
                <w:rFonts w:ascii="Candara" w:eastAsia="Calibri" w:hAnsi="Candara"/>
                <w:color w:val="002060"/>
                <w:sz w:val="22"/>
                <w:szCs w:val="22"/>
              </w:rPr>
            </w:pPr>
            <w:r w:rsidRPr="006C4F1C">
              <w:rPr>
                <w:rFonts w:ascii="Candara" w:hAnsi="Candara" w:cs="Andalus"/>
                <w:color w:val="002060"/>
                <w:sz w:val="22"/>
                <w:szCs w:val="22"/>
              </w:rPr>
              <w:t xml:space="preserve">У континуитету су уклањане дивље депоније уз магистралу М-3 од Загорка до тунела Будош. </w:t>
            </w:r>
          </w:p>
          <w:p w14:paraId="6C1AB43F" w14:textId="77777777" w:rsidR="00C5743B" w:rsidRPr="006C4F1C" w:rsidRDefault="00C5743B" w:rsidP="003A50B5">
            <w:pPr>
              <w:tabs>
                <w:tab w:val="center" w:pos="176"/>
                <w:tab w:val="right" w:pos="9072"/>
              </w:tabs>
              <w:spacing w:before="60" w:after="60"/>
              <w:rPr>
                <w:rFonts w:ascii="Candara" w:hAnsi="Candara" w:cs="Andalus"/>
                <w:color w:val="002060"/>
                <w:sz w:val="22"/>
                <w:szCs w:val="22"/>
              </w:rPr>
            </w:pPr>
            <w:r w:rsidRPr="006C4F1C">
              <w:rPr>
                <w:rFonts w:ascii="Candara" w:hAnsi="Candara" w:cs="Andalus"/>
                <w:color w:val="002060"/>
                <w:sz w:val="22"/>
                <w:szCs w:val="22"/>
              </w:rPr>
              <w:t xml:space="preserve">Одвоз смећа је вршен машинама машинског прстена.  </w:t>
            </w:r>
          </w:p>
        </w:tc>
      </w:tr>
    </w:tbl>
    <w:p w14:paraId="2957766F" w14:textId="77777777" w:rsidR="00CF7161" w:rsidRPr="006C4F1C" w:rsidRDefault="00CF7161">
      <w:pPr>
        <w:rPr>
          <w:color w:val="002060"/>
        </w:rPr>
      </w:pPr>
    </w:p>
    <w:p w14:paraId="1B674975" w14:textId="77777777" w:rsidR="00CF7161" w:rsidRPr="006C4F1C" w:rsidRDefault="00CF7161">
      <w:pPr>
        <w:rPr>
          <w:color w:val="002060"/>
        </w:rPr>
      </w:pPr>
    </w:p>
    <w:p w14:paraId="6479CBC4" w14:textId="77777777" w:rsidR="006200EA" w:rsidRPr="006C4F1C" w:rsidRDefault="006200EA">
      <w:pPr>
        <w:rPr>
          <w:color w:val="002060"/>
        </w:rPr>
      </w:pPr>
    </w:p>
    <w:p w14:paraId="2F8B1C3C" w14:textId="77777777" w:rsidR="008C793A" w:rsidRPr="006C4F1C" w:rsidRDefault="008C793A">
      <w:pPr>
        <w:rPr>
          <w:color w:val="002060"/>
        </w:rPr>
      </w:pPr>
    </w:p>
    <w:tbl>
      <w:tblPr>
        <w:tblW w:w="1014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93"/>
        <w:gridCol w:w="694"/>
        <w:gridCol w:w="123"/>
        <w:gridCol w:w="4253"/>
        <w:gridCol w:w="160"/>
        <w:gridCol w:w="4678"/>
        <w:gridCol w:w="142"/>
      </w:tblGrid>
      <w:tr w:rsidR="00A54B22" w:rsidRPr="006C4F1C" w14:paraId="03B8FDC1" w14:textId="77777777" w:rsidTr="00E9513E">
        <w:trPr>
          <w:trHeight w:val="454"/>
        </w:trPr>
        <w:tc>
          <w:tcPr>
            <w:tcW w:w="10143" w:type="dxa"/>
            <w:gridSpan w:val="7"/>
            <w:tcBorders>
              <w:top w:val="single" w:sz="12" w:space="0" w:color="auto"/>
              <w:left w:val="single" w:sz="12" w:space="0" w:color="auto"/>
              <w:bottom w:val="single" w:sz="12" w:space="0" w:color="auto"/>
              <w:right w:val="single" w:sz="12" w:space="0" w:color="auto"/>
            </w:tcBorders>
            <w:shd w:val="clear" w:color="auto" w:fill="DEEAF6" w:themeFill="accent1" w:themeFillTint="33"/>
            <w:vAlign w:val="center"/>
          </w:tcPr>
          <w:p w14:paraId="192035B4" w14:textId="77777777" w:rsidR="00C5743B" w:rsidRPr="006C4F1C" w:rsidRDefault="00C5743B" w:rsidP="006100EC">
            <w:pPr>
              <w:tabs>
                <w:tab w:val="left" w:pos="630"/>
                <w:tab w:val="center" w:pos="4536"/>
                <w:tab w:val="center" w:pos="7158"/>
                <w:tab w:val="right" w:pos="9072"/>
              </w:tabs>
              <w:spacing w:line="20" w:lineRule="atLeast"/>
              <w:jc w:val="center"/>
              <w:rPr>
                <w:rFonts w:ascii="Candara" w:hAnsi="Candara" w:cs="Andalus"/>
                <w:b/>
                <w:color w:val="002060"/>
                <w:sz w:val="22"/>
                <w:szCs w:val="22"/>
              </w:rPr>
            </w:pPr>
            <w:r w:rsidRPr="006C4F1C">
              <w:rPr>
                <w:rFonts w:ascii="Candara" w:hAnsi="Candara" w:cs="Andalus"/>
                <w:b/>
                <w:color w:val="002060"/>
                <w:sz w:val="22"/>
                <w:szCs w:val="22"/>
              </w:rPr>
              <w:lastRenderedPageBreak/>
              <w:t>МЗ   Т Р У Б Ј Е Л А</w:t>
            </w:r>
          </w:p>
        </w:tc>
      </w:tr>
      <w:tr w:rsidR="00A54B22" w:rsidRPr="006C4F1C" w14:paraId="6A95E6FF" w14:textId="77777777" w:rsidTr="00E9513E">
        <w:trPr>
          <w:trHeight w:val="397"/>
        </w:trPr>
        <w:tc>
          <w:tcPr>
            <w:tcW w:w="10143" w:type="dxa"/>
            <w:gridSpan w:val="7"/>
            <w:tcBorders>
              <w:top w:val="single" w:sz="12" w:space="0" w:color="auto"/>
              <w:left w:val="single" w:sz="12" w:space="0" w:color="auto"/>
              <w:bottom w:val="single" w:sz="12" w:space="0" w:color="auto"/>
              <w:right w:val="single" w:sz="12" w:space="0" w:color="auto"/>
            </w:tcBorders>
            <w:vAlign w:val="center"/>
          </w:tcPr>
          <w:p w14:paraId="6AEB93E7" w14:textId="77777777" w:rsidR="00C5743B" w:rsidRPr="006C4F1C" w:rsidRDefault="00C5743B" w:rsidP="006100EC">
            <w:pPr>
              <w:tabs>
                <w:tab w:val="left" w:pos="630"/>
                <w:tab w:val="center" w:pos="4536"/>
                <w:tab w:val="center" w:pos="7158"/>
                <w:tab w:val="right" w:pos="9072"/>
              </w:tabs>
              <w:spacing w:line="20" w:lineRule="atLeast"/>
              <w:jc w:val="center"/>
              <w:rPr>
                <w:rFonts w:ascii="Candara" w:hAnsi="Candara" w:cs="Andalus"/>
                <w:b/>
                <w:color w:val="002060"/>
                <w:sz w:val="22"/>
                <w:szCs w:val="22"/>
              </w:rPr>
            </w:pPr>
            <w:r w:rsidRPr="006C4F1C">
              <w:rPr>
                <w:rFonts w:ascii="Candara" w:hAnsi="Candara"/>
                <w:b/>
                <w:color w:val="002060"/>
                <w:sz w:val="22"/>
                <w:szCs w:val="22"/>
              </w:rPr>
              <w:t>Обухвата насеља: Трубјела, Рудине, Брестице, Пониквице, Каменско, Смрдуша, Доња Трепча, Горња Трепча и Бусак</w:t>
            </w:r>
          </w:p>
        </w:tc>
      </w:tr>
      <w:tr w:rsidR="00A54B22" w:rsidRPr="006C4F1C" w14:paraId="36F813E0" w14:textId="77777777" w:rsidTr="00A54B22">
        <w:trPr>
          <w:trHeight w:val="397"/>
        </w:trPr>
        <w:tc>
          <w:tcPr>
            <w:tcW w:w="787" w:type="dxa"/>
            <w:gridSpan w:val="2"/>
            <w:tcBorders>
              <w:top w:val="single" w:sz="12" w:space="0" w:color="auto"/>
              <w:left w:val="single" w:sz="12" w:space="0" w:color="auto"/>
              <w:bottom w:val="single" w:sz="8" w:space="0" w:color="auto"/>
              <w:right w:val="single" w:sz="2" w:space="0" w:color="767171"/>
            </w:tcBorders>
            <w:vAlign w:val="center"/>
          </w:tcPr>
          <w:p w14:paraId="13CBBC00" w14:textId="77777777" w:rsidR="00C5743B" w:rsidRPr="006C4F1C" w:rsidRDefault="00C5743B" w:rsidP="003A50B5">
            <w:pPr>
              <w:tabs>
                <w:tab w:val="center" w:pos="4536"/>
                <w:tab w:val="right" w:pos="9072"/>
              </w:tabs>
              <w:spacing w:line="20" w:lineRule="atLeast"/>
              <w:jc w:val="center"/>
              <w:rPr>
                <w:rFonts w:ascii="Candara" w:hAnsi="Candara" w:cs="Andalus"/>
                <w:color w:val="002060"/>
                <w:sz w:val="22"/>
                <w:szCs w:val="22"/>
              </w:rPr>
            </w:pPr>
          </w:p>
        </w:tc>
        <w:tc>
          <w:tcPr>
            <w:tcW w:w="4536" w:type="dxa"/>
            <w:gridSpan w:val="3"/>
            <w:tcBorders>
              <w:top w:val="single" w:sz="12" w:space="0" w:color="auto"/>
              <w:left w:val="single" w:sz="2" w:space="0" w:color="767171"/>
              <w:bottom w:val="single" w:sz="8" w:space="0" w:color="auto"/>
              <w:right w:val="single" w:sz="2" w:space="0" w:color="767171"/>
            </w:tcBorders>
            <w:shd w:val="clear" w:color="auto" w:fill="auto"/>
            <w:vAlign w:val="center"/>
          </w:tcPr>
          <w:p w14:paraId="09F80D0B" w14:textId="77777777" w:rsidR="00C5743B" w:rsidRPr="006C4F1C" w:rsidRDefault="00C5743B" w:rsidP="003A50B5">
            <w:pPr>
              <w:tabs>
                <w:tab w:val="center" w:pos="4536"/>
                <w:tab w:val="right" w:pos="9072"/>
              </w:tabs>
              <w:spacing w:line="20" w:lineRule="atLeast"/>
              <w:jc w:val="center"/>
              <w:rPr>
                <w:rFonts w:ascii="Candara" w:hAnsi="Candara" w:cs="Andalus"/>
                <w:b/>
                <w:color w:val="002060"/>
                <w:sz w:val="22"/>
                <w:szCs w:val="22"/>
              </w:rPr>
            </w:pPr>
            <w:r w:rsidRPr="006C4F1C">
              <w:rPr>
                <w:rFonts w:ascii="Candara" w:hAnsi="Candara" w:cs="Andalus"/>
                <w:b/>
                <w:color w:val="002060"/>
                <w:sz w:val="22"/>
                <w:szCs w:val="22"/>
              </w:rPr>
              <w:t>ЗАХТЈЕ</w:t>
            </w:r>
            <w:r w:rsidR="007D391A" w:rsidRPr="006C4F1C">
              <w:rPr>
                <w:rFonts w:ascii="Candara" w:hAnsi="Candara" w:cs="Andalus"/>
                <w:b/>
                <w:color w:val="002060"/>
                <w:sz w:val="22"/>
                <w:szCs w:val="22"/>
              </w:rPr>
              <w:t>ВИ</w:t>
            </w:r>
            <w:r w:rsidRPr="006C4F1C">
              <w:rPr>
                <w:rFonts w:ascii="Candara" w:hAnsi="Candara" w:cs="Andalus"/>
                <w:b/>
                <w:color w:val="002060"/>
                <w:sz w:val="22"/>
                <w:szCs w:val="22"/>
              </w:rPr>
              <w:t xml:space="preserve">  ГРА</w:t>
            </w:r>
            <w:r w:rsidRPr="006C4F1C">
              <w:rPr>
                <w:rFonts w:ascii="Candara" w:hAnsi="Candara"/>
                <w:b/>
                <w:color w:val="002060"/>
                <w:sz w:val="22"/>
                <w:szCs w:val="22"/>
              </w:rPr>
              <w:t>Ђ</w:t>
            </w:r>
            <w:r w:rsidRPr="006C4F1C">
              <w:rPr>
                <w:rFonts w:ascii="Candara" w:hAnsi="Candara" w:cs="Andalus"/>
                <w:b/>
                <w:color w:val="002060"/>
                <w:sz w:val="22"/>
                <w:szCs w:val="22"/>
              </w:rPr>
              <w:t>АНА</w:t>
            </w:r>
          </w:p>
        </w:tc>
        <w:tc>
          <w:tcPr>
            <w:tcW w:w="4820" w:type="dxa"/>
            <w:gridSpan w:val="2"/>
            <w:tcBorders>
              <w:top w:val="single" w:sz="12" w:space="0" w:color="auto"/>
              <w:left w:val="single" w:sz="2" w:space="0" w:color="767171"/>
              <w:bottom w:val="single" w:sz="8" w:space="0" w:color="auto"/>
              <w:right w:val="single" w:sz="12" w:space="0" w:color="auto"/>
            </w:tcBorders>
            <w:shd w:val="clear" w:color="auto" w:fill="auto"/>
            <w:vAlign w:val="center"/>
          </w:tcPr>
          <w:p w14:paraId="0C190596" w14:textId="77777777" w:rsidR="00C5743B" w:rsidRPr="006C4F1C" w:rsidRDefault="00C5743B" w:rsidP="003A50B5">
            <w:pPr>
              <w:tabs>
                <w:tab w:val="center" w:pos="4536"/>
                <w:tab w:val="right" w:pos="9072"/>
              </w:tabs>
              <w:spacing w:line="20" w:lineRule="atLeast"/>
              <w:jc w:val="center"/>
              <w:rPr>
                <w:rFonts w:ascii="Candara" w:hAnsi="Candara" w:cs="Andalus"/>
                <w:b/>
                <w:color w:val="002060"/>
                <w:sz w:val="22"/>
                <w:szCs w:val="22"/>
              </w:rPr>
            </w:pPr>
            <w:r w:rsidRPr="006C4F1C">
              <w:rPr>
                <w:rFonts w:ascii="Candara" w:hAnsi="Candara" w:cs="Andalus"/>
                <w:b/>
                <w:color w:val="002060"/>
                <w:sz w:val="22"/>
                <w:szCs w:val="22"/>
              </w:rPr>
              <w:t>РЕАЛИЗОВАНО  2020.</w:t>
            </w:r>
          </w:p>
        </w:tc>
      </w:tr>
      <w:tr w:rsidR="00A54B22" w:rsidRPr="006C4F1C" w14:paraId="568938BA" w14:textId="77777777" w:rsidTr="00A54B22">
        <w:trPr>
          <w:cantSplit/>
          <w:trHeight w:val="763"/>
        </w:trPr>
        <w:tc>
          <w:tcPr>
            <w:tcW w:w="787" w:type="dxa"/>
            <w:gridSpan w:val="2"/>
            <w:vMerge w:val="restart"/>
            <w:tcBorders>
              <w:top w:val="single" w:sz="8" w:space="0" w:color="auto"/>
              <w:left w:val="single" w:sz="12" w:space="0" w:color="auto"/>
              <w:bottom w:val="single" w:sz="4" w:space="0" w:color="auto"/>
              <w:right w:val="single" w:sz="4" w:space="0" w:color="auto"/>
            </w:tcBorders>
            <w:textDirection w:val="btLr"/>
            <w:vAlign w:val="center"/>
          </w:tcPr>
          <w:p w14:paraId="661F3DAF" w14:textId="77777777" w:rsidR="00C5743B" w:rsidRPr="006C4F1C" w:rsidRDefault="00C5743B" w:rsidP="003A50B5">
            <w:pPr>
              <w:spacing w:line="20" w:lineRule="atLeast"/>
              <w:jc w:val="center"/>
              <w:rPr>
                <w:rFonts w:ascii="Candara" w:hAnsi="Candara" w:cs="Andalus"/>
                <w:b/>
                <w:color w:val="002060"/>
                <w:sz w:val="22"/>
                <w:szCs w:val="22"/>
              </w:rPr>
            </w:pPr>
            <w:r w:rsidRPr="006C4F1C">
              <w:rPr>
                <w:rFonts w:ascii="Candara" w:hAnsi="Candara" w:cs="Andalus"/>
                <w:b/>
                <w:color w:val="002060"/>
                <w:sz w:val="22"/>
                <w:szCs w:val="22"/>
              </w:rPr>
              <w:t>САОБРАЋАЈНИЦЕ</w:t>
            </w:r>
          </w:p>
        </w:tc>
        <w:tc>
          <w:tcPr>
            <w:tcW w:w="4536" w:type="dxa"/>
            <w:gridSpan w:val="3"/>
            <w:tcBorders>
              <w:top w:val="single" w:sz="8" w:space="0" w:color="auto"/>
              <w:left w:val="single" w:sz="4" w:space="0" w:color="auto"/>
              <w:bottom w:val="single" w:sz="4" w:space="0" w:color="auto"/>
              <w:right w:val="single" w:sz="4" w:space="0" w:color="auto"/>
            </w:tcBorders>
            <w:shd w:val="clear" w:color="auto" w:fill="auto"/>
          </w:tcPr>
          <w:p w14:paraId="578E3D16" w14:textId="77777777" w:rsidR="00C5743B" w:rsidRPr="006C4F1C" w:rsidRDefault="00C5743B" w:rsidP="003A50B5">
            <w:pPr>
              <w:pStyle w:val="ListParagraph"/>
              <w:spacing w:before="20" w:after="0" w:line="20" w:lineRule="atLeast"/>
              <w:ind w:left="0"/>
              <w:jc w:val="both"/>
              <w:rPr>
                <w:rFonts w:ascii="Candara" w:hAnsi="Candara" w:cs="Andalus"/>
                <w:b/>
                <w:i/>
                <w:color w:val="002060"/>
                <w:u w:val="single"/>
                <w:lang w:val="sr-Latn-CS"/>
              </w:rPr>
            </w:pPr>
            <w:r w:rsidRPr="006C4F1C">
              <w:rPr>
                <w:rFonts w:ascii="Candara" w:hAnsi="Candara" w:cs="Andalus"/>
                <w:b/>
                <w:i/>
                <w:color w:val="002060"/>
                <w:u w:val="single"/>
                <w:lang w:val="sr-Latn-CS"/>
              </w:rPr>
              <w:t>Асфалтирање путева</w:t>
            </w:r>
          </w:p>
          <w:p w14:paraId="06CA5F05" w14:textId="3B0C071D" w:rsidR="00C5743B" w:rsidRPr="006C4F1C" w:rsidRDefault="00C5743B" w:rsidP="003A50B5">
            <w:pPr>
              <w:spacing w:before="20" w:line="20" w:lineRule="atLeast"/>
              <w:jc w:val="both"/>
              <w:rPr>
                <w:rFonts w:ascii="Candara" w:hAnsi="Candara" w:cs="Andalus"/>
                <w:color w:val="002060"/>
                <w:sz w:val="22"/>
                <w:szCs w:val="22"/>
              </w:rPr>
            </w:pPr>
            <w:r w:rsidRPr="006C4F1C">
              <w:rPr>
                <w:rFonts w:ascii="Candara" w:hAnsi="Candara" w:cs="Andalus"/>
                <w:color w:val="002060"/>
                <w:sz w:val="22"/>
                <w:szCs w:val="22"/>
              </w:rPr>
              <w:t>Асфалтирање:</w:t>
            </w:r>
          </w:p>
          <w:p w14:paraId="1CABF71E" w14:textId="77777777" w:rsidR="009E10DE" w:rsidRPr="006C4F1C" w:rsidRDefault="008A1AF7" w:rsidP="001C1DA5">
            <w:pPr>
              <w:numPr>
                <w:ilvl w:val="0"/>
                <w:numId w:val="73"/>
              </w:numPr>
              <w:spacing w:before="20" w:line="20" w:lineRule="atLeast"/>
              <w:ind w:hanging="104"/>
              <w:jc w:val="both"/>
              <w:rPr>
                <w:rFonts w:ascii="Candara" w:hAnsi="Candara" w:cs="Andalus"/>
                <w:color w:val="002060"/>
                <w:sz w:val="22"/>
                <w:szCs w:val="22"/>
              </w:rPr>
            </w:pPr>
            <w:r w:rsidRPr="006C4F1C">
              <w:rPr>
                <w:rFonts w:ascii="Candara" w:hAnsi="Candara" w:cs="Andalus"/>
                <w:color w:val="002060"/>
                <w:sz w:val="22"/>
                <w:szCs w:val="22"/>
              </w:rPr>
              <w:t>дијела пута Рудине – Брестице (наставак за село Брестице)</w:t>
            </w:r>
            <w:r w:rsidR="009E10DE" w:rsidRPr="006C4F1C">
              <w:rPr>
                <w:rFonts w:ascii="Candara" w:hAnsi="Candara" w:cs="Andalus"/>
                <w:color w:val="002060"/>
                <w:sz w:val="22"/>
                <w:szCs w:val="22"/>
                <w:lang w:val="sr-Cyrl-RS"/>
              </w:rPr>
              <w:t>,</w:t>
            </w:r>
          </w:p>
          <w:p w14:paraId="660C154B" w14:textId="4C3B2582" w:rsidR="00C5743B" w:rsidRPr="006C4F1C" w:rsidRDefault="009E10DE" w:rsidP="001C1DA5">
            <w:pPr>
              <w:numPr>
                <w:ilvl w:val="0"/>
                <w:numId w:val="73"/>
              </w:numPr>
              <w:spacing w:before="20" w:line="20" w:lineRule="atLeast"/>
              <w:ind w:hanging="104"/>
              <w:jc w:val="both"/>
              <w:rPr>
                <w:rFonts w:ascii="Candara" w:hAnsi="Candara" w:cs="Andalus"/>
                <w:color w:val="002060"/>
                <w:sz w:val="22"/>
                <w:szCs w:val="22"/>
              </w:rPr>
            </w:pPr>
            <w:r w:rsidRPr="006C4F1C">
              <w:rPr>
                <w:rFonts w:ascii="Candara" w:hAnsi="Candara" w:cs="Andalus"/>
                <w:color w:val="002060"/>
                <w:sz w:val="22"/>
                <w:szCs w:val="22"/>
              </w:rPr>
              <w:t>Рудине – Мужевице</w:t>
            </w:r>
            <w:r w:rsidR="00FB7FE5" w:rsidRPr="006C4F1C">
              <w:rPr>
                <w:rFonts w:ascii="Candara" w:hAnsi="Candara" w:cs="Andalus"/>
                <w:color w:val="002060"/>
                <w:sz w:val="22"/>
                <w:szCs w:val="22"/>
              </w:rPr>
              <w:t>.</w:t>
            </w:r>
          </w:p>
        </w:tc>
        <w:tc>
          <w:tcPr>
            <w:tcW w:w="4820" w:type="dxa"/>
            <w:gridSpan w:val="2"/>
            <w:tcBorders>
              <w:top w:val="single" w:sz="8" w:space="0" w:color="auto"/>
              <w:left w:val="single" w:sz="4" w:space="0" w:color="auto"/>
              <w:bottom w:val="single" w:sz="4" w:space="0" w:color="auto"/>
              <w:right w:val="single" w:sz="12" w:space="0" w:color="auto"/>
            </w:tcBorders>
            <w:shd w:val="clear" w:color="auto" w:fill="auto"/>
          </w:tcPr>
          <w:p w14:paraId="7899CFFC" w14:textId="25BE98C4" w:rsidR="008706A9" w:rsidRPr="006C4F1C" w:rsidRDefault="00BE1E04" w:rsidP="00BE1E04">
            <w:pPr>
              <w:spacing w:before="20" w:line="20" w:lineRule="atLeast"/>
              <w:jc w:val="both"/>
              <w:rPr>
                <w:rFonts w:ascii="Candara" w:hAnsi="Candara" w:cs="Andalus"/>
                <w:color w:val="002060"/>
                <w:sz w:val="22"/>
                <w:szCs w:val="22"/>
                <w:lang w:val="sr-Cyrl-RS"/>
              </w:rPr>
            </w:pPr>
            <w:r w:rsidRPr="006C4F1C">
              <w:rPr>
                <w:rFonts w:ascii="Candara" w:hAnsi="Candara" w:cs="Andalus"/>
                <w:color w:val="002060"/>
                <w:sz w:val="22"/>
                <w:szCs w:val="22"/>
              </w:rPr>
              <w:t>Изврш</w:t>
            </w:r>
            <w:r w:rsidR="007D3A29" w:rsidRPr="006C4F1C">
              <w:rPr>
                <w:rFonts w:ascii="Candara" w:hAnsi="Candara" w:cs="Andalus"/>
                <w:color w:val="002060"/>
                <w:sz w:val="22"/>
                <w:szCs w:val="22"/>
              </w:rPr>
              <w:t>ена је припрема за асфалтирање</w:t>
            </w:r>
            <w:r w:rsidRPr="006C4F1C">
              <w:rPr>
                <w:rFonts w:ascii="Candara" w:hAnsi="Candara" w:cs="Andalus"/>
                <w:color w:val="002060"/>
                <w:sz w:val="22"/>
                <w:szCs w:val="22"/>
                <w:lang w:val="sr-Cyrl-RS"/>
              </w:rPr>
              <w:t xml:space="preserve"> </w:t>
            </w:r>
            <w:r w:rsidRPr="006C4F1C">
              <w:rPr>
                <w:rFonts w:ascii="Candara" w:hAnsi="Candara" w:cs="Andalus"/>
                <w:color w:val="002060"/>
                <w:sz w:val="22"/>
                <w:szCs w:val="22"/>
              </w:rPr>
              <w:t>и асфалтирање</w:t>
            </w:r>
            <w:r w:rsidR="008706A9" w:rsidRPr="006C4F1C">
              <w:rPr>
                <w:rFonts w:ascii="Candara" w:hAnsi="Candara" w:cs="Andalus"/>
                <w:color w:val="002060"/>
                <w:sz w:val="22"/>
                <w:szCs w:val="22"/>
                <w:lang w:val="sr-Cyrl-RS"/>
              </w:rPr>
              <w:t>:</w:t>
            </w:r>
          </w:p>
          <w:p w14:paraId="3FCCEC69" w14:textId="52B08E2C" w:rsidR="00C5743B" w:rsidRPr="006C4F1C" w:rsidRDefault="00BE1E04" w:rsidP="001C1DA5">
            <w:pPr>
              <w:pStyle w:val="ListParagraph"/>
              <w:numPr>
                <w:ilvl w:val="0"/>
                <w:numId w:val="22"/>
              </w:numPr>
              <w:spacing w:before="20" w:line="20" w:lineRule="atLeast"/>
              <w:ind w:left="256" w:hanging="143"/>
              <w:jc w:val="both"/>
              <w:rPr>
                <w:rFonts w:ascii="Candara" w:hAnsi="Candara" w:cs="Andalus"/>
                <w:color w:val="002060"/>
              </w:rPr>
            </w:pPr>
            <w:r w:rsidRPr="006C4F1C">
              <w:rPr>
                <w:rFonts w:ascii="Candara" w:hAnsi="Candara" w:cs="Andalus"/>
                <w:color w:val="002060"/>
              </w:rPr>
              <w:t xml:space="preserve">дијела пута Н-78 </w:t>
            </w:r>
            <w:r w:rsidRPr="006C4F1C">
              <w:rPr>
                <w:rFonts w:ascii="Candara" w:hAnsi="Candara" w:cs="Andalus"/>
                <w:color w:val="002060"/>
                <w:lang w:val="sr-Latn-ME"/>
              </w:rPr>
              <w:t>(</w:t>
            </w:r>
            <w:r w:rsidRPr="006C4F1C">
              <w:rPr>
                <w:rFonts w:ascii="Candara" w:hAnsi="Candara" w:cs="Andalus"/>
                <w:color w:val="002060"/>
              </w:rPr>
              <w:t>Раскрсница Л-36  - Брестице)  у дужини од 450 м</w:t>
            </w:r>
            <w:r w:rsidR="00091A02" w:rsidRPr="006C4F1C">
              <w:rPr>
                <w:rFonts w:ascii="Candara" w:hAnsi="Candara" w:cs="Andalus"/>
                <w:color w:val="002060"/>
                <w:lang w:val="sr-Cyrl-ME"/>
              </w:rPr>
              <w:t>,</w:t>
            </w:r>
          </w:p>
          <w:p w14:paraId="3D573B42" w14:textId="6499457C" w:rsidR="00BE1E04" w:rsidRPr="006C4F1C" w:rsidRDefault="001F2DAA" w:rsidP="001C1DA5">
            <w:pPr>
              <w:pStyle w:val="ListParagraph"/>
              <w:numPr>
                <w:ilvl w:val="0"/>
                <w:numId w:val="22"/>
              </w:numPr>
              <w:spacing w:before="20" w:after="80" w:line="20" w:lineRule="atLeast"/>
              <w:ind w:left="256" w:hanging="143"/>
              <w:jc w:val="both"/>
              <w:rPr>
                <w:rFonts w:ascii="Candara" w:hAnsi="Candara" w:cs="Andalus"/>
                <w:color w:val="002060"/>
              </w:rPr>
            </w:pPr>
            <w:r w:rsidRPr="006C4F1C">
              <w:rPr>
                <w:rFonts w:ascii="Candara" w:hAnsi="Candara" w:cs="Andalus"/>
                <w:color w:val="002060"/>
              </w:rPr>
              <w:t>Рудине</w:t>
            </w:r>
            <w:r w:rsidR="00DA010D" w:rsidRPr="006C4F1C">
              <w:rPr>
                <w:rFonts w:ascii="Candara" w:hAnsi="Candara" w:cs="Andalus"/>
                <w:color w:val="002060"/>
              </w:rPr>
              <w:t xml:space="preserve"> - </w:t>
            </w:r>
            <w:r w:rsidRPr="006C4F1C">
              <w:rPr>
                <w:rFonts w:ascii="Candara" w:hAnsi="Candara" w:cs="Andalus"/>
                <w:color w:val="002060"/>
              </w:rPr>
              <w:t>Мужевице</w:t>
            </w:r>
            <w:r w:rsidR="00DA010D" w:rsidRPr="006C4F1C">
              <w:rPr>
                <w:rFonts w:ascii="Candara" w:hAnsi="Candara" w:cs="Andalus"/>
                <w:color w:val="002060"/>
              </w:rPr>
              <w:t xml:space="preserve"> </w:t>
            </w:r>
            <w:r w:rsidRPr="006C4F1C">
              <w:rPr>
                <w:rFonts w:ascii="Candara" w:hAnsi="Candara" w:cs="Andalus"/>
                <w:color w:val="002060"/>
              </w:rPr>
              <w:t>у</w:t>
            </w:r>
            <w:r w:rsidR="00DA010D" w:rsidRPr="006C4F1C">
              <w:rPr>
                <w:rFonts w:ascii="Candara" w:hAnsi="Candara" w:cs="Andalus"/>
                <w:color w:val="002060"/>
              </w:rPr>
              <w:t xml:space="preserve"> </w:t>
            </w:r>
            <w:r w:rsidRPr="006C4F1C">
              <w:rPr>
                <w:rFonts w:ascii="Candara" w:hAnsi="Candara" w:cs="Andalus"/>
                <w:color w:val="002060"/>
              </w:rPr>
              <w:t>дужини</w:t>
            </w:r>
            <w:r w:rsidR="00DA010D" w:rsidRPr="006C4F1C">
              <w:rPr>
                <w:rFonts w:ascii="Candara" w:hAnsi="Candara" w:cs="Andalus"/>
                <w:color w:val="002060"/>
              </w:rPr>
              <w:t xml:space="preserve"> </w:t>
            </w:r>
            <w:r w:rsidRPr="006C4F1C">
              <w:rPr>
                <w:rFonts w:ascii="Candara" w:hAnsi="Candara" w:cs="Andalus"/>
                <w:color w:val="002060"/>
              </w:rPr>
              <w:t>од</w:t>
            </w:r>
            <w:r w:rsidR="00DA010D" w:rsidRPr="006C4F1C">
              <w:rPr>
                <w:rFonts w:ascii="Candara" w:hAnsi="Candara" w:cs="Andalus"/>
                <w:color w:val="002060"/>
              </w:rPr>
              <w:t xml:space="preserve"> 450 </w:t>
            </w:r>
            <w:r w:rsidRPr="006C4F1C">
              <w:rPr>
                <w:rFonts w:ascii="Candara" w:hAnsi="Candara" w:cs="Andalus"/>
                <w:color w:val="002060"/>
              </w:rPr>
              <w:t>м</w:t>
            </w:r>
            <w:r w:rsidR="00D20801" w:rsidRPr="006C4F1C">
              <w:rPr>
                <w:rFonts w:ascii="Candara" w:hAnsi="Candara" w:cs="Andalus"/>
                <w:color w:val="002060"/>
                <w:lang w:val="sr-Cyrl-RS"/>
              </w:rPr>
              <w:t>.</w:t>
            </w:r>
          </w:p>
        </w:tc>
      </w:tr>
      <w:tr w:rsidR="00A54B22" w:rsidRPr="006C4F1C" w14:paraId="574D8BB2" w14:textId="77777777" w:rsidTr="00A54B22">
        <w:trPr>
          <w:cantSplit/>
          <w:trHeight w:val="763"/>
        </w:trPr>
        <w:tc>
          <w:tcPr>
            <w:tcW w:w="787" w:type="dxa"/>
            <w:gridSpan w:val="2"/>
            <w:vMerge/>
            <w:tcBorders>
              <w:top w:val="single" w:sz="8" w:space="0" w:color="auto"/>
              <w:left w:val="single" w:sz="12" w:space="0" w:color="auto"/>
              <w:bottom w:val="single" w:sz="4" w:space="0" w:color="auto"/>
              <w:right w:val="single" w:sz="4" w:space="0" w:color="auto"/>
            </w:tcBorders>
            <w:textDirection w:val="btLr"/>
            <w:vAlign w:val="center"/>
          </w:tcPr>
          <w:p w14:paraId="5A5E3C25" w14:textId="77777777" w:rsidR="00D20801" w:rsidRPr="006C4F1C" w:rsidRDefault="00D20801" w:rsidP="003A50B5">
            <w:pPr>
              <w:spacing w:line="20" w:lineRule="atLeast"/>
              <w:jc w:val="center"/>
              <w:rPr>
                <w:rFonts w:ascii="Candara" w:hAnsi="Candara" w:cs="Andalus"/>
                <w:b/>
                <w:color w:val="002060"/>
                <w:sz w:val="22"/>
                <w:szCs w:val="22"/>
              </w:rPr>
            </w:pPr>
          </w:p>
        </w:tc>
        <w:tc>
          <w:tcPr>
            <w:tcW w:w="4536" w:type="dxa"/>
            <w:gridSpan w:val="3"/>
            <w:tcBorders>
              <w:top w:val="single" w:sz="8" w:space="0" w:color="auto"/>
              <w:left w:val="single" w:sz="4" w:space="0" w:color="auto"/>
              <w:bottom w:val="single" w:sz="4" w:space="0" w:color="auto"/>
              <w:right w:val="single" w:sz="4" w:space="0" w:color="auto"/>
            </w:tcBorders>
            <w:shd w:val="clear" w:color="auto" w:fill="auto"/>
          </w:tcPr>
          <w:p w14:paraId="6C364EA6" w14:textId="77777777" w:rsidR="00D20801" w:rsidRPr="006C4F1C" w:rsidRDefault="00D20801" w:rsidP="003A50B5">
            <w:pPr>
              <w:pStyle w:val="ListParagraph"/>
              <w:spacing w:before="20" w:after="0" w:line="20" w:lineRule="atLeast"/>
              <w:ind w:left="0"/>
              <w:jc w:val="both"/>
              <w:rPr>
                <w:rFonts w:ascii="Candara" w:hAnsi="Candara" w:cs="Andalus"/>
                <w:b/>
                <w:i/>
                <w:color w:val="002060"/>
                <w:u w:val="single"/>
                <w:lang w:val="sr-Latn-CS"/>
              </w:rPr>
            </w:pPr>
          </w:p>
        </w:tc>
        <w:tc>
          <w:tcPr>
            <w:tcW w:w="4820" w:type="dxa"/>
            <w:gridSpan w:val="2"/>
            <w:tcBorders>
              <w:top w:val="single" w:sz="8" w:space="0" w:color="auto"/>
              <w:left w:val="single" w:sz="4" w:space="0" w:color="auto"/>
              <w:bottom w:val="single" w:sz="4" w:space="0" w:color="auto"/>
              <w:right w:val="single" w:sz="12" w:space="0" w:color="auto"/>
            </w:tcBorders>
            <w:shd w:val="clear" w:color="auto" w:fill="auto"/>
          </w:tcPr>
          <w:p w14:paraId="5DD57CCE" w14:textId="77777777" w:rsidR="00D20801" w:rsidRPr="006C4F1C" w:rsidRDefault="00D20801" w:rsidP="00D20801">
            <w:pPr>
              <w:jc w:val="both"/>
              <w:rPr>
                <w:rFonts w:ascii="Candara" w:hAnsi="Candara"/>
                <w:color w:val="002060"/>
                <w:sz w:val="22"/>
                <w:szCs w:val="22"/>
                <w:lang w:val="en-GB"/>
              </w:rPr>
            </w:pPr>
            <w:r w:rsidRPr="006C4F1C">
              <w:rPr>
                <w:rFonts w:ascii="Candara" w:hAnsi="Candara"/>
                <w:color w:val="002060"/>
                <w:sz w:val="22"/>
                <w:szCs w:val="22"/>
                <w:lang w:val="en-GB"/>
              </w:rPr>
              <w:t xml:space="preserve">Уз подршку ИФАД програма извршено је асфалтирање: </w:t>
            </w:r>
          </w:p>
          <w:p w14:paraId="6221C0C7" w14:textId="0487A936" w:rsidR="00D20801" w:rsidRPr="006C4F1C" w:rsidRDefault="00D20801" w:rsidP="001C1DA5">
            <w:pPr>
              <w:pStyle w:val="ListParagraph"/>
              <w:numPr>
                <w:ilvl w:val="0"/>
                <w:numId w:val="81"/>
              </w:numPr>
              <w:spacing w:after="0" w:line="240" w:lineRule="auto"/>
              <w:ind w:left="256" w:hanging="142"/>
              <w:jc w:val="both"/>
              <w:rPr>
                <w:rFonts w:ascii="Candara" w:hAnsi="Candara"/>
                <w:color w:val="002060"/>
                <w:lang w:val="sr-Latn-CS"/>
              </w:rPr>
            </w:pPr>
            <w:r w:rsidRPr="006C4F1C">
              <w:rPr>
                <w:rFonts w:ascii="Candara" w:eastAsia="Times New Roman" w:hAnsi="Candara"/>
                <w:color w:val="002060"/>
                <w:lang w:val="sr-Latn-CS" w:eastAsia="sr-Latn-CS"/>
              </w:rPr>
              <w:t xml:space="preserve">путног правца </w:t>
            </w:r>
            <w:r w:rsidRPr="006C4F1C">
              <w:rPr>
                <w:rFonts w:ascii="Candara" w:hAnsi="Candara"/>
                <w:color w:val="002060"/>
                <w:lang w:val="sr-Latn-CS"/>
              </w:rPr>
              <w:t>Трепча – Татаровац - Каменско</w:t>
            </w:r>
            <w:r w:rsidRPr="006C4F1C">
              <w:rPr>
                <w:rFonts w:ascii="Candara" w:hAnsi="Candara" w:cs="Andalus"/>
                <w:color w:val="002060"/>
              </w:rPr>
              <w:t xml:space="preserve"> у дужини од </w:t>
            </w:r>
            <w:r w:rsidRPr="006C4F1C">
              <w:rPr>
                <w:rFonts w:ascii="Candara" w:hAnsi="Candara"/>
                <w:color w:val="002060"/>
                <w:lang w:val="sr-Latn-CS"/>
              </w:rPr>
              <w:t>1.000 м,</w:t>
            </w:r>
          </w:p>
          <w:p w14:paraId="7A743621" w14:textId="63733FFA" w:rsidR="00D20801" w:rsidRPr="006C4F1C" w:rsidRDefault="00D20801" w:rsidP="001C1DA5">
            <w:pPr>
              <w:pStyle w:val="ListParagraph"/>
              <w:numPr>
                <w:ilvl w:val="0"/>
                <w:numId w:val="81"/>
              </w:numPr>
              <w:spacing w:before="20" w:after="0" w:line="20" w:lineRule="atLeast"/>
              <w:ind w:left="256" w:hanging="142"/>
              <w:jc w:val="both"/>
              <w:rPr>
                <w:rFonts w:ascii="Candara" w:hAnsi="Candara" w:cs="Andalus"/>
                <w:color w:val="002060"/>
              </w:rPr>
            </w:pPr>
            <w:r w:rsidRPr="006C4F1C">
              <w:rPr>
                <w:rFonts w:ascii="Candara" w:hAnsi="Candara"/>
                <w:color w:val="002060"/>
              </w:rPr>
              <w:t>путног правца Трубјела – Јабуке - Цетиње</w:t>
            </w:r>
            <w:r w:rsidRPr="006C4F1C">
              <w:rPr>
                <w:rFonts w:ascii="Candara" w:hAnsi="Candara" w:cs="Andalus"/>
                <w:color w:val="002060"/>
              </w:rPr>
              <w:t xml:space="preserve"> у дужини од</w:t>
            </w:r>
            <w:r w:rsidRPr="006C4F1C">
              <w:rPr>
                <w:rFonts w:ascii="Candara" w:hAnsi="Candara"/>
                <w:color w:val="002060"/>
              </w:rPr>
              <w:t xml:space="preserve"> 1.000 м.</w:t>
            </w:r>
          </w:p>
        </w:tc>
      </w:tr>
      <w:tr w:rsidR="00A54B22" w:rsidRPr="006C4F1C" w14:paraId="2788B8DA" w14:textId="77777777" w:rsidTr="00A54B22">
        <w:trPr>
          <w:cantSplit/>
          <w:trHeight w:val="763"/>
        </w:trPr>
        <w:tc>
          <w:tcPr>
            <w:tcW w:w="787" w:type="dxa"/>
            <w:gridSpan w:val="2"/>
            <w:vMerge/>
            <w:tcBorders>
              <w:top w:val="single" w:sz="4" w:space="0" w:color="auto"/>
              <w:left w:val="single" w:sz="12" w:space="0" w:color="auto"/>
              <w:bottom w:val="single" w:sz="4" w:space="0" w:color="auto"/>
              <w:right w:val="single" w:sz="4" w:space="0" w:color="auto"/>
            </w:tcBorders>
            <w:textDirection w:val="btLr"/>
            <w:vAlign w:val="center"/>
          </w:tcPr>
          <w:p w14:paraId="69522B08" w14:textId="77777777" w:rsidR="00C5743B" w:rsidRPr="006C4F1C" w:rsidRDefault="00C5743B" w:rsidP="003A50B5">
            <w:pPr>
              <w:spacing w:line="20" w:lineRule="atLeast"/>
              <w:jc w:val="center"/>
              <w:rPr>
                <w:rFonts w:ascii="Candara" w:hAnsi="Candara" w:cs="Andalus"/>
                <w:b/>
                <w:color w:val="002060"/>
                <w:sz w:val="22"/>
                <w:szCs w:val="22"/>
              </w:rPr>
            </w:pPr>
          </w:p>
        </w:tc>
        <w:tc>
          <w:tcPr>
            <w:tcW w:w="4536" w:type="dxa"/>
            <w:gridSpan w:val="3"/>
            <w:tcBorders>
              <w:top w:val="single" w:sz="4" w:space="0" w:color="auto"/>
              <w:left w:val="single" w:sz="4" w:space="0" w:color="auto"/>
              <w:bottom w:val="single" w:sz="4" w:space="0" w:color="auto"/>
              <w:right w:val="single" w:sz="4" w:space="0" w:color="auto"/>
            </w:tcBorders>
            <w:shd w:val="clear" w:color="auto" w:fill="auto"/>
          </w:tcPr>
          <w:p w14:paraId="1049CE97" w14:textId="77777777" w:rsidR="00C5743B" w:rsidRPr="006C4F1C" w:rsidRDefault="00C5743B" w:rsidP="003A50B5">
            <w:pPr>
              <w:spacing w:before="20" w:line="20" w:lineRule="atLeast"/>
              <w:jc w:val="both"/>
              <w:rPr>
                <w:rFonts w:ascii="Candara" w:hAnsi="Candara" w:cs="Andalus"/>
                <w:b/>
                <w:i/>
                <w:color w:val="002060"/>
                <w:sz w:val="22"/>
                <w:szCs w:val="22"/>
              </w:rPr>
            </w:pPr>
            <w:r w:rsidRPr="006C4F1C">
              <w:rPr>
                <w:rFonts w:ascii="Candara" w:hAnsi="Candara" w:cs="Andalus"/>
                <w:b/>
                <w:i/>
                <w:color w:val="002060"/>
                <w:sz w:val="22"/>
                <w:szCs w:val="22"/>
                <w:u w:val="single"/>
              </w:rPr>
              <w:t>Санација макадамских путева</w:t>
            </w:r>
            <w:r w:rsidRPr="006C4F1C">
              <w:rPr>
                <w:rFonts w:ascii="Candara" w:hAnsi="Candara" w:cs="Andalus"/>
                <w:b/>
                <w:i/>
                <w:color w:val="002060"/>
                <w:sz w:val="22"/>
                <w:szCs w:val="22"/>
              </w:rPr>
              <w:t xml:space="preserve"> </w:t>
            </w:r>
          </w:p>
          <w:p w14:paraId="7A8733EB" w14:textId="77777777" w:rsidR="0094471A" w:rsidRPr="006C4F1C" w:rsidRDefault="00C5743B" w:rsidP="00E9513E">
            <w:pPr>
              <w:spacing w:line="20" w:lineRule="atLeast"/>
              <w:jc w:val="both"/>
              <w:rPr>
                <w:rFonts w:ascii="Candara" w:hAnsi="Candara" w:cs="Andalus"/>
                <w:color w:val="002060"/>
                <w:sz w:val="22"/>
                <w:szCs w:val="22"/>
                <w:lang w:val="sr-Cyrl-RS"/>
              </w:rPr>
            </w:pPr>
            <w:r w:rsidRPr="006C4F1C">
              <w:rPr>
                <w:rFonts w:ascii="Candara" w:hAnsi="Candara" w:cs="Andalus"/>
                <w:color w:val="002060"/>
                <w:sz w:val="22"/>
                <w:szCs w:val="22"/>
              </w:rPr>
              <w:t xml:space="preserve">Санација </w:t>
            </w:r>
            <w:r w:rsidR="0094471A" w:rsidRPr="006C4F1C">
              <w:rPr>
                <w:rFonts w:ascii="Candara" w:hAnsi="Candara" w:cs="Andalus"/>
                <w:color w:val="002060"/>
                <w:sz w:val="22"/>
                <w:szCs w:val="22"/>
                <w:lang w:val="sr-Cyrl-RS"/>
              </w:rPr>
              <w:t>макадамских путева:</w:t>
            </w:r>
          </w:p>
          <w:p w14:paraId="2FDFC000" w14:textId="58EC51B8" w:rsidR="0094471A" w:rsidRPr="006C4F1C" w:rsidRDefault="0094471A" w:rsidP="00E9513E">
            <w:pPr>
              <w:spacing w:line="20" w:lineRule="atLeast"/>
              <w:ind w:left="367" w:hanging="283"/>
              <w:jc w:val="both"/>
              <w:rPr>
                <w:rFonts w:ascii="Candara" w:hAnsi="Candara" w:cs="Andalus"/>
                <w:color w:val="002060"/>
                <w:sz w:val="22"/>
                <w:szCs w:val="22"/>
                <w:lang w:val="sr-Cyrl-RS"/>
              </w:rPr>
            </w:pPr>
            <w:r w:rsidRPr="006C4F1C">
              <w:rPr>
                <w:rFonts w:ascii="Candara" w:hAnsi="Candara" w:cs="Andalus"/>
                <w:color w:val="002060"/>
                <w:sz w:val="22"/>
                <w:szCs w:val="22"/>
                <w:lang w:val="sr-Cyrl-RS"/>
              </w:rPr>
              <w:t xml:space="preserve">- </w:t>
            </w:r>
            <w:r w:rsidR="00C5743B" w:rsidRPr="006C4F1C">
              <w:rPr>
                <w:rFonts w:ascii="Candara" w:hAnsi="Candara" w:cs="Andalus"/>
                <w:color w:val="002060"/>
                <w:sz w:val="22"/>
                <w:szCs w:val="22"/>
              </w:rPr>
              <w:t xml:space="preserve">дијела пута Н-78 Раскрсница за Јабуке – </w:t>
            </w:r>
            <w:r w:rsidRPr="006C4F1C">
              <w:rPr>
                <w:rFonts w:ascii="Candara" w:hAnsi="Candara" w:cs="Andalus"/>
                <w:color w:val="002060"/>
                <w:sz w:val="22"/>
                <w:szCs w:val="22"/>
                <w:lang w:val="sr-Cyrl-RS"/>
              </w:rPr>
              <w:t xml:space="preserve"> </w:t>
            </w:r>
            <w:r w:rsidR="00C5743B" w:rsidRPr="006C4F1C">
              <w:rPr>
                <w:rFonts w:ascii="Candara" w:hAnsi="Candara" w:cs="Andalus"/>
                <w:color w:val="002060"/>
                <w:sz w:val="22"/>
                <w:szCs w:val="22"/>
              </w:rPr>
              <w:t>Брестице до цркве и крака са тог пута</w:t>
            </w:r>
            <w:r w:rsidR="00AD5D37" w:rsidRPr="006C4F1C">
              <w:rPr>
                <w:rFonts w:ascii="Candara" w:hAnsi="Candara" w:cs="Andalus"/>
                <w:color w:val="002060"/>
                <w:sz w:val="22"/>
                <w:szCs w:val="22"/>
                <w:lang w:val="sr-Cyrl-RS"/>
              </w:rPr>
              <w:t>,</w:t>
            </w:r>
          </w:p>
          <w:p w14:paraId="35D57CC5" w14:textId="306DA94D" w:rsidR="0094471A" w:rsidRPr="006C4F1C" w:rsidRDefault="0094471A" w:rsidP="00E9513E">
            <w:pPr>
              <w:spacing w:line="20" w:lineRule="atLeast"/>
              <w:ind w:left="367" w:hanging="283"/>
              <w:jc w:val="both"/>
              <w:rPr>
                <w:rFonts w:ascii="Candara" w:hAnsi="Candara" w:cs="Andalus"/>
                <w:color w:val="002060"/>
                <w:sz w:val="22"/>
                <w:szCs w:val="22"/>
                <w:lang w:val="sr-Cyrl-RS"/>
              </w:rPr>
            </w:pPr>
            <w:r w:rsidRPr="006C4F1C">
              <w:rPr>
                <w:rFonts w:ascii="Candara" w:hAnsi="Candara" w:cs="Andalus"/>
                <w:color w:val="002060"/>
                <w:sz w:val="22"/>
                <w:szCs w:val="22"/>
                <w:lang w:val="sr-Cyrl-RS"/>
              </w:rPr>
              <w:t xml:space="preserve">-  </w:t>
            </w:r>
            <w:r w:rsidRPr="006C4F1C">
              <w:rPr>
                <w:rFonts w:ascii="Candara" w:hAnsi="Candara" w:cs="Andalus"/>
                <w:color w:val="002060"/>
                <w:sz w:val="22"/>
                <w:szCs w:val="22"/>
              </w:rPr>
              <w:t>пута Н-80 Гомилице – Алуге</w:t>
            </w:r>
            <w:r w:rsidR="00AD5D37" w:rsidRPr="006C4F1C">
              <w:rPr>
                <w:rFonts w:ascii="Candara" w:hAnsi="Candara" w:cs="Andalus"/>
                <w:color w:val="002060"/>
                <w:sz w:val="22"/>
                <w:szCs w:val="22"/>
                <w:lang w:val="sr-Cyrl-RS"/>
              </w:rPr>
              <w:t>,</w:t>
            </w:r>
          </w:p>
          <w:p w14:paraId="5A2050F4" w14:textId="77777777" w:rsidR="00C5743B" w:rsidRPr="006C4F1C" w:rsidRDefault="0094471A" w:rsidP="00E9513E">
            <w:pPr>
              <w:spacing w:line="20" w:lineRule="atLeast"/>
              <w:ind w:left="367" w:hanging="283"/>
              <w:jc w:val="both"/>
              <w:rPr>
                <w:rFonts w:ascii="Candara" w:hAnsi="Candara" w:cs="Andalus"/>
                <w:color w:val="002060"/>
                <w:sz w:val="22"/>
                <w:szCs w:val="22"/>
                <w:lang w:val="sr-Cyrl-RS"/>
              </w:rPr>
            </w:pPr>
            <w:r w:rsidRPr="006C4F1C">
              <w:rPr>
                <w:rFonts w:ascii="Candara" w:hAnsi="Candara" w:cs="Andalus"/>
                <w:color w:val="002060"/>
                <w:sz w:val="22"/>
                <w:szCs w:val="22"/>
                <w:lang w:val="sr-Cyrl-RS"/>
              </w:rPr>
              <w:t xml:space="preserve">-  </w:t>
            </w:r>
            <w:r w:rsidRPr="006C4F1C">
              <w:rPr>
                <w:rFonts w:ascii="Candara" w:hAnsi="Candara" w:cs="Andalus"/>
                <w:color w:val="002060"/>
                <w:sz w:val="22"/>
                <w:szCs w:val="22"/>
              </w:rPr>
              <w:t>пута Каменско – Трепча</w:t>
            </w:r>
            <w:r w:rsidRPr="006C4F1C">
              <w:rPr>
                <w:rFonts w:ascii="Candara" w:hAnsi="Candara" w:cs="Andalus"/>
                <w:color w:val="002060"/>
                <w:sz w:val="22"/>
                <w:szCs w:val="22"/>
                <w:lang w:val="sr-Cyrl-RS"/>
              </w:rPr>
              <w:t>,</w:t>
            </w:r>
          </w:p>
          <w:p w14:paraId="24CE941B" w14:textId="77777777" w:rsidR="0094471A" w:rsidRPr="006C4F1C" w:rsidRDefault="0094471A" w:rsidP="00E9513E">
            <w:pPr>
              <w:spacing w:line="20" w:lineRule="atLeast"/>
              <w:ind w:left="226" w:hanging="142"/>
              <w:jc w:val="both"/>
              <w:rPr>
                <w:rFonts w:ascii="Candara" w:hAnsi="Candara" w:cs="Andalus"/>
                <w:bCs/>
                <w:color w:val="002060"/>
                <w:sz w:val="22"/>
                <w:szCs w:val="22"/>
                <w:lang w:val="sr-Cyrl-RS"/>
              </w:rPr>
            </w:pPr>
            <w:r w:rsidRPr="006C4F1C">
              <w:rPr>
                <w:rFonts w:ascii="Candara" w:hAnsi="Candara" w:cs="Andalus"/>
                <w:color w:val="002060"/>
                <w:sz w:val="22"/>
                <w:szCs w:val="22"/>
                <w:lang w:val="sr-Cyrl-RS"/>
              </w:rPr>
              <w:t xml:space="preserve">- </w:t>
            </w:r>
            <w:r w:rsidRPr="006C4F1C">
              <w:rPr>
                <w:rFonts w:ascii="Candara" w:hAnsi="Candara" w:cs="Andalus"/>
                <w:bCs/>
                <w:color w:val="002060"/>
                <w:sz w:val="22"/>
                <w:szCs w:val="22"/>
              </w:rPr>
              <w:t>приступног пута који се одваја са пута Трепча – Врела Трепачка у дужини од 200 м</w:t>
            </w:r>
            <w:r w:rsidRPr="006C4F1C">
              <w:rPr>
                <w:rFonts w:ascii="Candara" w:hAnsi="Candara" w:cs="Andalus"/>
                <w:bCs/>
                <w:color w:val="002060"/>
                <w:sz w:val="22"/>
                <w:szCs w:val="22"/>
                <w:lang w:val="sr-Cyrl-RS"/>
              </w:rPr>
              <w:t>,</w:t>
            </w:r>
          </w:p>
          <w:p w14:paraId="2414A621" w14:textId="280C16B1" w:rsidR="0094471A" w:rsidRPr="006C4F1C" w:rsidRDefault="0094471A" w:rsidP="00E9513E">
            <w:pPr>
              <w:spacing w:line="20" w:lineRule="atLeast"/>
              <w:ind w:left="367" w:hanging="283"/>
              <w:jc w:val="both"/>
              <w:rPr>
                <w:rFonts w:ascii="Candara" w:hAnsi="Candara" w:cs="Andalus"/>
                <w:bCs/>
                <w:color w:val="002060"/>
                <w:sz w:val="22"/>
                <w:szCs w:val="22"/>
                <w:lang w:val="sr-Cyrl-RS"/>
              </w:rPr>
            </w:pPr>
            <w:r w:rsidRPr="006C4F1C">
              <w:rPr>
                <w:rFonts w:ascii="Candara" w:hAnsi="Candara" w:cs="Andalus"/>
                <w:bCs/>
                <w:color w:val="002060"/>
                <w:sz w:val="22"/>
                <w:szCs w:val="22"/>
                <w:lang w:val="sr-Cyrl-RS"/>
              </w:rPr>
              <w:t xml:space="preserve">-  </w:t>
            </w:r>
            <w:r w:rsidRPr="006C4F1C">
              <w:rPr>
                <w:rFonts w:ascii="Candara" w:hAnsi="Candara" w:cs="Andalus"/>
                <w:bCs/>
                <w:color w:val="002060"/>
                <w:sz w:val="22"/>
                <w:szCs w:val="22"/>
              </w:rPr>
              <w:t>приступног пут</w:t>
            </w:r>
            <w:r w:rsidR="008513B8" w:rsidRPr="006C4F1C">
              <w:rPr>
                <w:rFonts w:ascii="Candara" w:hAnsi="Candara" w:cs="Andalus"/>
                <w:bCs/>
                <w:color w:val="002060"/>
                <w:sz w:val="22"/>
                <w:szCs w:val="22"/>
              </w:rPr>
              <w:t>а у селу Подбожур у дужини од 2.</w:t>
            </w:r>
            <w:r w:rsidRPr="006C4F1C">
              <w:rPr>
                <w:rFonts w:ascii="Candara" w:hAnsi="Candara" w:cs="Andalus"/>
                <w:bCs/>
                <w:color w:val="002060"/>
                <w:sz w:val="22"/>
                <w:szCs w:val="22"/>
              </w:rPr>
              <w:t>5</w:t>
            </w:r>
            <w:r w:rsidR="008513B8" w:rsidRPr="006C4F1C">
              <w:rPr>
                <w:rFonts w:ascii="Candara" w:hAnsi="Candara" w:cs="Andalus"/>
                <w:bCs/>
                <w:color w:val="002060"/>
                <w:sz w:val="22"/>
                <w:szCs w:val="22"/>
              </w:rPr>
              <w:t xml:space="preserve">00 </w:t>
            </w:r>
            <w:r w:rsidRPr="006C4F1C">
              <w:rPr>
                <w:rFonts w:ascii="Candara" w:hAnsi="Candara" w:cs="Andalus"/>
                <w:bCs/>
                <w:color w:val="002060"/>
                <w:sz w:val="22"/>
                <w:szCs w:val="22"/>
              </w:rPr>
              <w:t>м</w:t>
            </w:r>
            <w:r w:rsidRPr="006C4F1C">
              <w:rPr>
                <w:rFonts w:ascii="Candara" w:hAnsi="Candara" w:cs="Andalus"/>
                <w:bCs/>
                <w:color w:val="002060"/>
                <w:sz w:val="22"/>
                <w:szCs w:val="22"/>
                <w:lang w:val="sr-Cyrl-RS"/>
              </w:rPr>
              <w:t>,</w:t>
            </w:r>
          </w:p>
          <w:p w14:paraId="4735FD0E" w14:textId="4D22B9D3" w:rsidR="0094471A" w:rsidRPr="006C4F1C" w:rsidRDefault="0094471A" w:rsidP="00E9513E">
            <w:pPr>
              <w:spacing w:line="20" w:lineRule="atLeast"/>
              <w:ind w:left="226" w:hanging="142"/>
              <w:jc w:val="both"/>
              <w:rPr>
                <w:rFonts w:ascii="Candara" w:hAnsi="Candara" w:cs="Andalus"/>
                <w:bCs/>
                <w:color w:val="002060"/>
                <w:sz w:val="22"/>
                <w:szCs w:val="22"/>
                <w:lang w:val="sr-Cyrl-RS"/>
              </w:rPr>
            </w:pPr>
            <w:r w:rsidRPr="006C4F1C">
              <w:rPr>
                <w:rFonts w:ascii="Candara" w:hAnsi="Candara" w:cs="Andalus"/>
                <w:bCs/>
                <w:color w:val="002060"/>
                <w:sz w:val="22"/>
                <w:szCs w:val="22"/>
                <w:lang w:val="sr-Cyrl-RS"/>
              </w:rPr>
              <w:t>-</w:t>
            </w:r>
            <w:r w:rsidR="006200EA" w:rsidRPr="006C4F1C">
              <w:rPr>
                <w:rFonts w:ascii="Candara" w:hAnsi="Candara" w:cs="Andalus"/>
                <w:bCs/>
                <w:color w:val="002060"/>
                <w:sz w:val="22"/>
                <w:szCs w:val="22"/>
                <w:lang w:val="sr-Cyrl-RS"/>
              </w:rPr>
              <w:t xml:space="preserve"> </w:t>
            </w:r>
            <w:r w:rsidRPr="006C4F1C">
              <w:rPr>
                <w:rFonts w:ascii="Candara" w:hAnsi="Candara" w:cs="Andalus"/>
                <w:bCs/>
                <w:color w:val="002060"/>
                <w:sz w:val="22"/>
                <w:szCs w:val="22"/>
              </w:rPr>
              <w:t>приступног пута у селу Расков До (Подбожур), у дужини од 3</w:t>
            </w:r>
            <w:r w:rsidR="008513B8" w:rsidRPr="006C4F1C">
              <w:rPr>
                <w:rFonts w:ascii="Candara" w:hAnsi="Candara" w:cs="Andalus"/>
                <w:bCs/>
                <w:color w:val="002060"/>
                <w:sz w:val="22"/>
                <w:szCs w:val="22"/>
              </w:rPr>
              <w:t xml:space="preserve">.000 </w:t>
            </w:r>
            <w:r w:rsidRPr="006C4F1C">
              <w:rPr>
                <w:rFonts w:ascii="Candara" w:hAnsi="Candara" w:cs="Andalus"/>
                <w:bCs/>
                <w:color w:val="002060"/>
                <w:sz w:val="22"/>
                <w:szCs w:val="22"/>
              </w:rPr>
              <w:t>м</w:t>
            </w:r>
            <w:r w:rsidRPr="006C4F1C">
              <w:rPr>
                <w:rFonts w:ascii="Candara" w:hAnsi="Candara" w:cs="Andalus"/>
                <w:bCs/>
                <w:color w:val="002060"/>
                <w:sz w:val="22"/>
                <w:szCs w:val="22"/>
                <w:lang w:val="sr-Cyrl-RS"/>
              </w:rPr>
              <w:t xml:space="preserve">, </w:t>
            </w:r>
          </w:p>
          <w:p w14:paraId="7D39DD58" w14:textId="77777777" w:rsidR="0094471A" w:rsidRPr="006C4F1C" w:rsidRDefault="0094471A" w:rsidP="00E9513E">
            <w:pPr>
              <w:spacing w:line="20" w:lineRule="atLeast"/>
              <w:ind w:left="226" w:hanging="142"/>
              <w:jc w:val="both"/>
              <w:rPr>
                <w:rFonts w:ascii="Candara" w:hAnsi="Candara" w:cs="Andalus"/>
                <w:bCs/>
                <w:color w:val="002060"/>
                <w:sz w:val="22"/>
                <w:szCs w:val="22"/>
                <w:lang w:val="sr-Cyrl-RS"/>
              </w:rPr>
            </w:pPr>
            <w:r w:rsidRPr="006C4F1C">
              <w:rPr>
                <w:rFonts w:ascii="Candara" w:hAnsi="Candara" w:cs="Andalus"/>
                <w:bCs/>
                <w:color w:val="002060"/>
                <w:sz w:val="22"/>
                <w:szCs w:val="22"/>
                <w:lang w:val="sr-Cyrl-RS"/>
              </w:rPr>
              <w:t xml:space="preserve">-  </w:t>
            </w:r>
            <w:r w:rsidRPr="006C4F1C">
              <w:rPr>
                <w:rFonts w:ascii="Candara" w:hAnsi="Candara" w:cs="Andalus"/>
                <w:bCs/>
                <w:color w:val="002060"/>
                <w:sz w:val="22"/>
                <w:szCs w:val="22"/>
              </w:rPr>
              <w:t>пута који води до засеока Бајов До</w:t>
            </w:r>
            <w:r w:rsidRPr="006C4F1C">
              <w:rPr>
                <w:rFonts w:ascii="Candara" w:hAnsi="Candara" w:cs="Andalus"/>
                <w:bCs/>
                <w:color w:val="002060"/>
                <w:sz w:val="22"/>
                <w:szCs w:val="22"/>
                <w:lang w:val="sr-Cyrl-RS"/>
              </w:rPr>
              <w:t>,</w:t>
            </w:r>
          </w:p>
          <w:p w14:paraId="2FED8250" w14:textId="0836D992" w:rsidR="0094471A" w:rsidRPr="006C4F1C" w:rsidRDefault="0094471A" w:rsidP="00E9513E">
            <w:pPr>
              <w:spacing w:line="20" w:lineRule="atLeast"/>
              <w:ind w:left="226" w:hanging="142"/>
              <w:jc w:val="both"/>
              <w:rPr>
                <w:rFonts w:ascii="Candara" w:hAnsi="Candara" w:cs="Andalus"/>
                <w:bCs/>
                <w:color w:val="002060"/>
                <w:sz w:val="22"/>
                <w:szCs w:val="22"/>
                <w:lang w:val="sr-Cyrl-RS"/>
              </w:rPr>
            </w:pPr>
            <w:r w:rsidRPr="006C4F1C">
              <w:rPr>
                <w:rFonts w:ascii="Candara" w:hAnsi="Candara" w:cs="Andalus"/>
                <w:bCs/>
                <w:color w:val="002060"/>
                <w:sz w:val="22"/>
                <w:szCs w:val="22"/>
                <w:lang w:val="sr-Cyrl-RS"/>
              </w:rPr>
              <w:t xml:space="preserve">- </w:t>
            </w:r>
            <w:r w:rsidRPr="006C4F1C">
              <w:rPr>
                <w:rFonts w:ascii="Candara" w:hAnsi="Candara" w:cs="Andalus"/>
                <w:bCs/>
                <w:color w:val="002060"/>
                <w:sz w:val="22"/>
                <w:szCs w:val="22"/>
              </w:rPr>
              <w:t>пута од школе у Трепчима до школе у Рудинама, у дужини од 12</w:t>
            </w:r>
            <w:r w:rsidR="008513B8" w:rsidRPr="006C4F1C">
              <w:rPr>
                <w:rFonts w:ascii="Candara" w:hAnsi="Candara" w:cs="Andalus"/>
                <w:bCs/>
                <w:color w:val="002060"/>
                <w:sz w:val="22"/>
                <w:szCs w:val="22"/>
              </w:rPr>
              <w:t xml:space="preserve">.000 </w:t>
            </w:r>
            <w:r w:rsidRPr="006C4F1C">
              <w:rPr>
                <w:rFonts w:ascii="Candara" w:hAnsi="Candara" w:cs="Andalus"/>
                <w:bCs/>
                <w:color w:val="002060"/>
                <w:sz w:val="22"/>
                <w:szCs w:val="22"/>
              </w:rPr>
              <w:t>м</w:t>
            </w:r>
            <w:r w:rsidRPr="006C4F1C">
              <w:rPr>
                <w:rFonts w:ascii="Candara" w:hAnsi="Candara" w:cs="Andalus"/>
                <w:bCs/>
                <w:color w:val="002060"/>
                <w:sz w:val="22"/>
                <w:szCs w:val="22"/>
                <w:lang w:val="sr-Cyrl-RS"/>
              </w:rPr>
              <w:t xml:space="preserve"> (</w:t>
            </w:r>
            <w:r w:rsidRPr="006C4F1C">
              <w:rPr>
                <w:rFonts w:ascii="Candara" w:hAnsi="Candara" w:cs="Andalus"/>
                <w:bCs/>
                <w:color w:val="002060"/>
                <w:sz w:val="22"/>
                <w:szCs w:val="22"/>
              </w:rPr>
              <w:t>дио асфалтиран</w:t>
            </w:r>
            <w:r w:rsidRPr="006C4F1C">
              <w:rPr>
                <w:rFonts w:ascii="Candara" w:hAnsi="Candara" w:cs="Andalus"/>
                <w:bCs/>
                <w:color w:val="002060"/>
                <w:sz w:val="22"/>
                <w:szCs w:val="22"/>
                <w:lang w:val="sr-Cyrl-RS"/>
              </w:rPr>
              <w:t xml:space="preserve"> уз подршку </w:t>
            </w:r>
            <w:r w:rsidRPr="006C4F1C">
              <w:rPr>
                <w:rFonts w:ascii="Candara" w:hAnsi="Candara" w:cs="Andalus"/>
                <w:bCs/>
                <w:color w:val="002060"/>
                <w:sz w:val="22"/>
                <w:szCs w:val="22"/>
              </w:rPr>
              <w:t>ИФАД</w:t>
            </w:r>
            <w:r w:rsidRPr="006C4F1C">
              <w:rPr>
                <w:rFonts w:ascii="Candara" w:hAnsi="Candara" w:cs="Andalus"/>
                <w:bCs/>
                <w:color w:val="002060"/>
                <w:sz w:val="22"/>
                <w:szCs w:val="22"/>
                <w:lang w:val="sr-Cyrl-RS"/>
              </w:rPr>
              <w:t>-а).</w:t>
            </w:r>
          </w:p>
        </w:tc>
        <w:tc>
          <w:tcPr>
            <w:tcW w:w="4820" w:type="dxa"/>
            <w:gridSpan w:val="2"/>
            <w:tcBorders>
              <w:top w:val="single" w:sz="4" w:space="0" w:color="auto"/>
              <w:left w:val="single" w:sz="4" w:space="0" w:color="auto"/>
              <w:bottom w:val="single" w:sz="4" w:space="0" w:color="auto"/>
              <w:right w:val="single" w:sz="12" w:space="0" w:color="auto"/>
            </w:tcBorders>
            <w:shd w:val="clear" w:color="auto" w:fill="auto"/>
          </w:tcPr>
          <w:p w14:paraId="45AD0EF4" w14:textId="77777777" w:rsidR="0094471A" w:rsidRPr="006C4F1C" w:rsidRDefault="00C5743B" w:rsidP="003C5814">
            <w:pPr>
              <w:spacing w:before="20" w:line="20" w:lineRule="atLeast"/>
              <w:jc w:val="both"/>
              <w:rPr>
                <w:rFonts w:ascii="Candara" w:hAnsi="Candara" w:cs="Andalus"/>
                <w:color w:val="002060"/>
                <w:sz w:val="22"/>
                <w:szCs w:val="22"/>
                <w:lang w:val="sr-Cyrl-RS"/>
              </w:rPr>
            </w:pPr>
            <w:r w:rsidRPr="006C4F1C">
              <w:rPr>
                <w:rFonts w:ascii="Candara" w:hAnsi="Candara" w:cs="Andalus"/>
                <w:color w:val="002060"/>
                <w:sz w:val="22"/>
                <w:szCs w:val="22"/>
              </w:rPr>
              <w:t xml:space="preserve">Извршена је санација (насипање, равнање и ваљање) </w:t>
            </w:r>
            <w:r w:rsidR="0094471A" w:rsidRPr="006C4F1C">
              <w:rPr>
                <w:rFonts w:ascii="Candara" w:hAnsi="Candara" w:cs="Andalus"/>
                <w:color w:val="002060"/>
                <w:sz w:val="22"/>
                <w:szCs w:val="22"/>
                <w:lang w:val="sr-Cyrl-RS"/>
              </w:rPr>
              <w:t>макадамских путева:</w:t>
            </w:r>
          </w:p>
          <w:p w14:paraId="1B2382F4" w14:textId="5EFF06C2" w:rsidR="0094471A" w:rsidRPr="006C4F1C" w:rsidRDefault="00C5743B" w:rsidP="001C1DA5">
            <w:pPr>
              <w:pStyle w:val="ListParagraph"/>
              <w:numPr>
                <w:ilvl w:val="0"/>
                <w:numId w:val="30"/>
              </w:numPr>
              <w:spacing w:before="20" w:line="20" w:lineRule="atLeast"/>
              <w:ind w:left="256" w:hanging="142"/>
              <w:jc w:val="both"/>
              <w:rPr>
                <w:rFonts w:ascii="Candara" w:hAnsi="Candara" w:cs="Andalus"/>
                <w:color w:val="002060"/>
                <w:lang w:val="sr-Cyrl-RS"/>
              </w:rPr>
            </w:pPr>
            <w:r w:rsidRPr="006C4F1C">
              <w:rPr>
                <w:rFonts w:ascii="Candara" w:hAnsi="Candara" w:cs="Andalus"/>
                <w:color w:val="002060"/>
              </w:rPr>
              <w:t>дијела пута Н-78 Раскрсница за Јабуке – Брестице до цркве у дужини од 3</w:t>
            </w:r>
            <w:r w:rsidR="00D77596" w:rsidRPr="006C4F1C">
              <w:rPr>
                <w:rFonts w:ascii="Candara" w:hAnsi="Candara" w:cs="Andalus"/>
                <w:color w:val="002060"/>
                <w:lang w:val="sr-Cyrl-ME"/>
              </w:rPr>
              <w:t>.00</w:t>
            </w:r>
            <w:r w:rsidR="003C5814" w:rsidRPr="006C4F1C">
              <w:rPr>
                <w:rFonts w:ascii="Candara" w:hAnsi="Candara" w:cs="Andalus"/>
                <w:color w:val="002060"/>
              </w:rPr>
              <w:t>0</w:t>
            </w:r>
            <w:r w:rsidRPr="006C4F1C">
              <w:rPr>
                <w:rFonts w:ascii="Candara" w:hAnsi="Candara" w:cs="Andalus"/>
                <w:color w:val="002060"/>
              </w:rPr>
              <w:t xml:space="preserve"> м</w:t>
            </w:r>
            <w:r w:rsidR="00D77596" w:rsidRPr="006C4F1C">
              <w:rPr>
                <w:rFonts w:ascii="Candara" w:hAnsi="Candara" w:cs="Andalus"/>
                <w:color w:val="002060"/>
                <w:lang w:val="sr-Cyrl-RS"/>
              </w:rPr>
              <w:t>,</w:t>
            </w:r>
          </w:p>
          <w:p w14:paraId="3C639C17" w14:textId="21C445D4" w:rsidR="0094471A" w:rsidRPr="006C4F1C" w:rsidRDefault="0094471A" w:rsidP="001C1DA5">
            <w:pPr>
              <w:pStyle w:val="ListParagraph"/>
              <w:numPr>
                <w:ilvl w:val="0"/>
                <w:numId w:val="30"/>
              </w:numPr>
              <w:spacing w:before="20" w:line="20" w:lineRule="atLeast"/>
              <w:ind w:left="256" w:hanging="142"/>
              <w:jc w:val="both"/>
              <w:rPr>
                <w:rFonts w:ascii="Candara" w:hAnsi="Candara" w:cs="Andalus"/>
                <w:color w:val="002060"/>
              </w:rPr>
            </w:pPr>
            <w:r w:rsidRPr="006C4F1C">
              <w:rPr>
                <w:rFonts w:ascii="Candara" w:hAnsi="Candara" w:cs="Andalus"/>
                <w:color w:val="002060"/>
              </w:rPr>
              <w:t xml:space="preserve">пута Гомилице – Алуге у дужини од </w:t>
            </w:r>
            <w:r w:rsidR="00AD5D37" w:rsidRPr="006C4F1C">
              <w:rPr>
                <w:rFonts w:ascii="Candara" w:hAnsi="Candara" w:cs="Andalus"/>
                <w:color w:val="002060"/>
                <w:lang w:val="sr-Latn-ME"/>
              </w:rPr>
              <w:t>3</w:t>
            </w:r>
            <w:r w:rsidR="00D77596" w:rsidRPr="006C4F1C">
              <w:rPr>
                <w:rFonts w:ascii="Candara" w:hAnsi="Candara" w:cs="Andalus"/>
                <w:color w:val="002060"/>
                <w:lang w:val="sr-Cyrl-RS"/>
              </w:rPr>
              <w:t xml:space="preserve">.000 </w:t>
            </w:r>
            <w:r w:rsidRPr="006C4F1C">
              <w:rPr>
                <w:rFonts w:ascii="Candara" w:hAnsi="Candara" w:cs="Andalus"/>
                <w:color w:val="002060"/>
              </w:rPr>
              <w:t>м</w:t>
            </w:r>
            <w:r w:rsidR="00D77596" w:rsidRPr="006C4F1C">
              <w:rPr>
                <w:rFonts w:ascii="Candara" w:hAnsi="Candara" w:cs="Andalus"/>
                <w:color w:val="002060"/>
                <w:lang w:val="sr-Cyrl-ME"/>
              </w:rPr>
              <w:t>,</w:t>
            </w:r>
          </w:p>
          <w:p w14:paraId="5467E2D7" w14:textId="3E45AB45" w:rsidR="0094471A" w:rsidRPr="006C4F1C" w:rsidRDefault="0094471A" w:rsidP="001C1DA5">
            <w:pPr>
              <w:pStyle w:val="ListParagraph"/>
              <w:numPr>
                <w:ilvl w:val="0"/>
                <w:numId w:val="30"/>
              </w:numPr>
              <w:spacing w:before="20" w:line="20" w:lineRule="atLeast"/>
              <w:ind w:left="256" w:hanging="142"/>
              <w:jc w:val="both"/>
              <w:rPr>
                <w:rFonts w:ascii="Candara" w:hAnsi="Candara" w:cs="Andalus"/>
                <w:color w:val="002060"/>
              </w:rPr>
            </w:pPr>
            <w:r w:rsidRPr="006C4F1C">
              <w:rPr>
                <w:rFonts w:ascii="Candara" w:hAnsi="Candara" w:cs="Andalus"/>
                <w:color w:val="002060"/>
              </w:rPr>
              <w:t xml:space="preserve">дијела пута Н-54, дионице Трепча </w:t>
            </w:r>
            <w:r w:rsidRPr="006C4F1C">
              <w:rPr>
                <w:rFonts w:ascii="Candara" w:hAnsi="Candara" w:cs="Andalus"/>
                <w:color w:val="002060"/>
                <w:lang w:val="sr-Latn-ME"/>
              </w:rPr>
              <w:t xml:space="preserve">– Татаревац </w:t>
            </w:r>
            <w:r w:rsidRPr="006C4F1C">
              <w:rPr>
                <w:rFonts w:ascii="Candara" w:hAnsi="Candara" w:cs="Andalus"/>
                <w:color w:val="002060"/>
                <w:lang w:val="sr-Cyrl-RS"/>
              </w:rPr>
              <w:t xml:space="preserve">- </w:t>
            </w:r>
            <w:r w:rsidRPr="006C4F1C">
              <w:rPr>
                <w:rFonts w:ascii="Candara" w:hAnsi="Candara" w:cs="Andalus"/>
                <w:color w:val="002060"/>
                <w:lang w:val="sr-Latn-ME"/>
              </w:rPr>
              <w:t xml:space="preserve"> </w:t>
            </w:r>
            <w:r w:rsidRPr="006C4F1C">
              <w:rPr>
                <w:rFonts w:ascii="Candara" w:hAnsi="Candara" w:cs="Andalus"/>
                <w:color w:val="002060"/>
              </w:rPr>
              <w:t>Каменско у дужини од 3.000 м</w:t>
            </w:r>
            <w:r w:rsidR="00D77596" w:rsidRPr="006C4F1C">
              <w:rPr>
                <w:rFonts w:ascii="Candara" w:hAnsi="Candara" w:cs="Andalus"/>
                <w:color w:val="002060"/>
                <w:lang w:val="sr-Cyrl-ME"/>
              </w:rPr>
              <w:t>,</w:t>
            </w:r>
            <w:r w:rsidRPr="006C4F1C">
              <w:rPr>
                <w:rFonts w:ascii="Candara" w:hAnsi="Candara" w:cs="Andalus"/>
                <w:color w:val="002060"/>
                <w:lang w:val="sr-Latn-ME"/>
              </w:rPr>
              <w:t xml:space="preserve"> </w:t>
            </w:r>
          </w:p>
          <w:p w14:paraId="30762CB2" w14:textId="4427BD98" w:rsidR="0094471A" w:rsidRPr="006C4F1C" w:rsidRDefault="0094471A" w:rsidP="001C1DA5">
            <w:pPr>
              <w:pStyle w:val="ListParagraph"/>
              <w:numPr>
                <w:ilvl w:val="0"/>
                <w:numId w:val="30"/>
              </w:numPr>
              <w:spacing w:before="20" w:line="20" w:lineRule="atLeast"/>
              <w:ind w:left="256" w:hanging="142"/>
              <w:jc w:val="both"/>
              <w:rPr>
                <w:rFonts w:ascii="Candara" w:hAnsi="Candara" w:cs="Andalus"/>
                <w:color w:val="002060"/>
              </w:rPr>
            </w:pPr>
            <w:r w:rsidRPr="006C4F1C">
              <w:rPr>
                <w:rFonts w:ascii="Candara" w:hAnsi="Candara" w:cs="Andalus"/>
                <w:color w:val="002060"/>
              </w:rPr>
              <w:t>Трепча</w:t>
            </w:r>
            <w:r w:rsidRPr="006C4F1C">
              <w:rPr>
                <w:rFonts w:ascii="Candara" w:hAnsi="Candara" w:cs="Andalus"/>
                <w:color w:val="002060"/>
                <w:lang w:val="sr-Latn-ME"/>
              </w:rPr>
              <w:t xml:space="preserve"> </w:t>
            </w:r>
            <w:r w:rsidRPr="006C4F1C">
              <w:rPr>
                <w:rFonts w:ascii="Candara" w:hAnsi="Candara" w:cs="Andalus"/>
                <w:color w:val="002060"/>
              </w:rPr>
              <w:t>–</w:t>
            </w:r>
            <w:r w:rsidRPr="006C4F1C">
              <w:rPr>
                <w:rFonts w:ascii="Candara" w:hAnsi="Candara" w:cs="Andalus"/>
                <w:color w:val="002060"/>
                <w:lang w:val="sr-Latn-ME"/>
              </w:rPr>
              <w:t xml:space="preserve"> </w:t>
            </w:r>
            <w:r w:rsidRPr="006C4F1C">
              <w:rPr>
                <w:rFonts w:ascii="Candara" w:hAnsi="Candara" w:cs="Andalus"/>
                <w:color w:val="002060"/>
              </w:rPr>
              <w:t>Бусак</w:t>
            </w:r>
            <w:r w:rsidR="00D77596" w:rsidRPr="006C4F1C">
              <w:rPr>
                <w:rFonts w:ascii="Candara" w:hAnsi="Candara" w:cs="Andalus"/>
                <w:color w:val="002060"/>
              </w:rPr>
              <w:t xml:space="preserve"> у дужини од </w:t>
            </w:r>
            <w:r w:rsidRPr="006C4F1C">
              <w:rPr>
                <w:rFonts w:ascii="Candara" w:hAnsi="Candara" w:cs="Andalus"/>
                <w:color w:val="002060"/>
              </w:rPr>
              <w:t>1</w:t>
            </w:r>
            <w:r w:rsidRPr="006C4F1C">
              <w:rPr>
                <w:rFonts w:ascii="Candara" w:hAnsi="Candara" w:cs="Andalus"/>
                <w:color w:val="002060"/>
                <w:lang w:val="sr-Latn-ME"/>
              </w:rPr>
              <w:t>.</w:t>
            </w:r>
            <w:r w:rsidRPr="006C4F1C">
              <w:rPr>
                <w:rFonts w:ascii="Candara" w:hAnsi="Candara" w:cs="Andalus"/>
                <w:color w:val="002060"/>
              </w:rPr>
              <w:t>500 м</w:t>
            </w:r>
            <w:r w:rsidRPr="006C4F1C">
              <w:rPr>
                <w:rFonts w:ascii="Candara" w:hAnsi="Candara" w:cs="Andalus"/>
                <w:color w:val="002060"/>
                <w:lang w:val="sr-Latn-ME"/>
              </w:rPr>
              <w:t>,</w:t>
            </w:r>
          </w:p>
          <w:p w14:paraId="409D734B" w14:textId="61A0D267" w:rsidR="0094471A" w:rsidRPr="006C4F1C" w:rsidRDefault="0094471A" w:rsidP="001C1DA5">
            <w:pPr>
              <w:pStyle w:val="ListParagraph"/>
              <w:numPr>
                <w:ilvl w:val="0"/>
                <w:numId w:val="30"/>
              </w:numPr>
              <w:spacing w:before="20" w:line="20" w:lineRule="atLeast"/>
              <w:ind w:left="256" w:hanging="142"/>
              <w:jc w:val="both"/>
              <w:rPr>
                <w:rFonts w:ascii="Candara" w:hAnsi="Candara" w:cs="Andalus"/>
                <w:color w:val="002060"/>
              </w:rPr>
            </w:pPr>
            <w:r w:rsidRPr="006C4F1C">
              <w:rPr>
                <w:rFonts w:ascii="Candara" w:hAnsi="Candara" w:cs="Andalus"/>
                <w:color w:val="002060"/>
              </w:rPr>
              <w:t>Трепча</w:t>
            </w:r>
            <w:r w:rsidRPr="006C4F1C">
              <w:rPr>
                <w:rFonts w:ascii="Candara" w:hAnsi="Candara" w:cs="Andalus"/>
                <w:color w:val="002060"/>
                <w:lang w:val="sr-Latn-ME"/>
              </w:rPr>
              <w:t xml:space="preserve"> </w:t>
            </w:r>
            <w:r w:rsidRPr="006C4F1C">
              <w:rPr>
                <w:rFonts w:ascii="Candara" w:hAnsi="Candara" w:cs="Andalus"/>
                <w:color w:val="002060"/>
              </w:rPr>
              <w:t>-</w:t>
            </w:r>
            <w:r w:rsidRPr="006C4F1C">
              <w:rPr>
                <w:rFonts w:ascii="Candara" w:hAnsi="Candara" w:cs="Andalus"/>
                <w:color w:val="002060"/>
                <w:lang w:val="sr-Latn-ME"/>
              </w:rPr>
              <w:t xml:space="preserve"> </w:t>
            </w:r>
            <w:r w:rsidRPr="006C4F1C">
              <w:rPr>
                <w:rFonts w:ascii="Candara" w:hAnsi="Candara" w:cs="Andalus"/>
                <w:color w:val="002060"/>
              </w:rPr>
              <w:t xml:space="preserve">Врела Трепачка  </w:t>
            </w:r>
            <w:r w:rsidR="00D77596" w:rsidRPr="006C4F1C">
              <w:rPr>
                <w:rFonts w:ascii="Candara" w:hAnsi="Candara" w:cs="Andalus"/>
                <w:color w:val="002060"/>
              </w:rPr>
              <w:t>у дужини од</w:t>
            </w:r>
            <w:r w:rsidRPr="006C4F1C">
              <w:rPr>
                <w:rFonts w:ascii="Candara" w:hAnsi="Candara" w:cs="Andalus"/>
                <w:color w:val="002060"/>
                <w:lang w:val="sr-Latn-ME"/>
              </w:rPr>
              <w:t xml:space="preserve"> </w:t>
            </w:r>
            <w:r w:rsidRPr="006C4F1C">
              <w:rPr>
                <w:rFonts w:ascii="Candara" w:hAnsi="Candara" w:cs="Andalus"/>
                <w:color w:val="002060"/>
              </w:rPr>
              <w:t>500 м</w:t>
            </w:r>
            <w:r w:rsidRPr="006C4F1C">
              <w:rPr>
                <w:rFonts w:ascii="Candara" w:hAnsi="Candara" w:cs="Andalus"/>
                <w:color w:val="002060"/>
                <w:lang w:val="sr-Latn-ME"/>
              </w:rPr>
              <w:t>,</w:t>
            </w:r>
          </w:p>
          <w:p w14:paraId="735CDAC9" w14:textId="7FBEFF2B" w:rsidR="0094471A" w:rsidRPr="006C4F1C" w:rsidRDefault="0094471A" w:rsidP="001C1DA5">
            <w:pPr>
              <w:pStyle w:val="ListParagraph"/>
              <w:numPr>
                <w:ilvl w:val="0"/>
                <w:numId w:val="30"/>
              </w:numPr>
              <w:spacing w:before="20" w:line="20" w:lineRule="atLeast"/>
              <w:ind w:left="256" w:hanging="142"/>
              <w:jc w:val="both"/>
              <w:rPr>
                <w:rFonts w:ascii="Candara" w:hAnsi="Candara" w:cs="Andalus"/>
                <w:color w:val="002060"/>
              </w:rPr>
            </w:pPr>
            <w:r w:rsidRPr="006C4F1C">
              <w:rPr>
                <w:rFonts w:ascii="Candara" w:hAnsi="Candara" w:cs="Andalus"/>
                <w:color w:val="002060"/>
                <w:lang w:val="sr-Latn-ME"/>
              </w:rPr>
              <w:t>3 крака са пута Рудине – Брестице</w:t>
            </w:r>
            <w:r w:rsidR="00D77596" w:rsidRPr="006C4F1C">
              <w:rPr>
                <w:rFonts w:ascii="Candara" w:hAnsi="Candara" w:cs="Andalus"/>
                <w:color w:val="002060"/>
              </w:rPr>
              <w:t xml:space="preserve"> у дужини од </w:t>
            </w:r>
            <w:r w:rsidRPr="006C4F1C">
              <w:rPr>
                <w:rFonts w:ascii="Candara" w:hAnsi="Candara" w:cs="Andalus"/>
                <w:color w:val="002060"/>
                <w:lang w:val="sr-Latn-ME"/>
              </w:rPr>
              <w:t>1.300 м,</w:t>
            </w:r>
          </w:p>
          <w:p w14:paraId="4C42495B" w14:textId="77777777" w:rsidR="0094471A" w:rsidRPr="006C4F1C" w:rsidRDefault="0094471A" w:rsidP="001C1DA5">
            <w:pPr>
              <w:pStyle w:val="ListParagraph"/>
              <w:numPr>
                <w:ilvl w:val="0"/>
                <w:numId w:val="30"/>
              </w:numPr>
              <w:spacing w:before="20" w:after="80" w:line="20" w:lineRule="atLeast"/>
              <w:ind w:left="256" w:hanging="142"/>
              <w:jc w:val="both"/>
              <w:rPr>
                <w:rFonts w:ascii="Candara" w:hAnsi="Candara" w:cs="Andalus"/>
                <w:color w:val="002060"/>
              </w:rPr>
            </w:pPr>
            <w:r w:rsidRPr="006C4F1C">
              <w:rPr>
                <w:rFonts w:ascii="Candara" w:hAnsi="Candara" w:cs="Andalus"/>
                <w:color w:val="002060"/>
                <w:lang w:val="sr-Latn-ME"/>
              </w:rPr>
              <w:t>кракова са М-7 (Никшић – Илијино Брдо) према Бијелим Рудинама у дужини од 700 м.</w:t>
            </w:r>
          </w:p>
          <w:p w14:paraId="2604F71C" w14:textId="40A47208" w:rsidR="00C5743B" w:rsidRPr="006C4F1C" w:rsidRDefault="0094471A" w:rsidP="002069A3">
            <w:pPr>
              <w:spacing w:before="20" w:line="20" w:lineRule="atLeast"/>
              <w:jc w:val="both"/>
              <w:rPr>
                <w:rFonts w:ascii="Candara" w:hAnsi="Candara" w:cs="Andalus"/>
                <w:color w:val="002060"/>
                <w:szCs w:val="22"/>
                <w:lang w:val="sr-Latn-ME"/>
              </w:rPr>
            </w:pPr>
            <w:r w:rsidRPr="006C4F1C">
              <w:rPr>
                <w:rFonts w:ascii="Candara" w:hAnsi="Candara" w:cs="Andalus"/>
                <w:color w:val="002060"/>
                <w:sz w:val="22"/>
              </w:rPr>
              <w:t>Такође извршено је равнање и ваљање пута Каменско –</w:t>
            </w:r>
            <w:r w:rsidRPr="006C4F1C">
              <w:rPr>
                <w:rFonts w:ascii="Candara" w:hAnsi="Candara" w:cs="Andalus"/>
                <w:color w:val="002060"/>
                <w:sz w:val="22"/>
                <w:lang w:val="sr-Cyrl-RS"/>
              </w:rPr>
              <w:t xml:space="preserve"> </w:t>
            </w:r>
            <w:r w:rsidRPr="006C4F1C">
              <w:rPr>
                <w:rFonts w:ascii="Candara" w:hAnsi="Candara" w:cs="Andalus"/>
                <w:color w:val="002060"/>
                <w:sz w:val="22"/>
              </w:rPr>
              <w:t>Рудине у дужини од 10</w:t>
            </w:r>
            <w:r w:rsidR="002069A3" w:rsidRPr="006C4F1C">
              <w:rPr>
                <w:rFonts w:ascii="Candara" w:hAnsi="Candara" w:cs="Andalus"/>
                <w:color w:val="002060"/>
                <w:sz w:val="22"/>
              </w:rPr>
              <w:t xml:space="preserve">.000 </w:t>
            </w:r>
            <w:r w:rsidRPr="006C4F1C">
              <w:rPr>
                <w:rFonts w:ascii="Candara" w:hAnsi="Candara" w:cs="Andalus"/>
                <w:color w:val="002060"/>
                <w:sz w:val="22"/>
              </w:rPr>
              <w:t>м.</w:t>
            </w:r>
          </w:p>
        </w:tc>
      </w:tr>
      <w:tr w:rsidR="00A54B22" w:rsidRPr="006C4F1C" w14:paraId="7CAFE155" w14:textId="77777777" w:rsidTr="00A54B22">
        <w:trPr>
          <w:cantSplit/>
          <w:trHeight w:val="401"/>
        </w:trPr>
        <w:tc>
          <w:tcPr>
            <w:tcW w:w="787" w:type="dxa"/>
            <w:gridSpan w:val="2"/>
            <w:vMerge w:val="restart"/>
            <w:tcBorders>
              <w:top w:val="single" w:sz="8" w:space="0" w:color="auto"/>
              <w:left w:val="single" w:sz="12" w:space="0" w:color="auto"/>
              <w:right w:val="single" w:sz="2" w:space="0" w:color="767171"/>
            </w:tcBorders>
            <w:textDirection w:val="btLr"/>
            <w:vAlign w:val="center"/>
          </w:tcPr>
          <w:p w14:paraId="43284834" w14:textId="618AD78D" w:rsidR="00764141" w:rsidRPr="006C4F1C" w:rsidRDefault="00764141" w:rsidP="003A50B5">
            <w:pPr>
              <w:spacing w:line="20" w:lineRule="atLeast"/>
              <w:jc w:val="center"/>
              <w:rPr>
                <w:rFonts w:ascii="Candara" w:hAnsi="Candara" w:cs="Andalus"/>
                <w:b/>
                <w:color w:val="002060"/>
                <w:sz w:val="22"/>
                <w:szCs w:val="22"/>
              </w:rPr>
            </w:pPr>
            <w:r w:rsidRPr="006C4F1C">
              <w:rPr>
                <w:rFonts w:ascii="Candara" w:hAnsi="Candara" w:cs="Andalus"/>
                <w:b/>
                <w:color w:val="002060"/>
                <w:sz w:val="22"/>
                <w:szCs w:val="22"/>
              </w:rPr>
              <w:t>ВОДОВСНАБДИ</w:t>
            </w:r>
            <w:r w:rsidR="00203C45" w:rsidRPr="006C4F1C">
              <w:rPr>
                <w:rFonts w:ascii="Candara" w:hAnsi="Candara" w:cs="Andalus"/>
                <w:b/>
                <w:color w:val="002060"/>
                <w:sz w:val="22"/>
                <w:szCs w:val="22"/>
                <w:lang w:val="sr-Cyrl-ME"/>
              </w:rPr>
              <w:t>-</w:t>
            </w:r>
            <w:r w:rsidRPr="006C4F1C">
              <w:rPr>
                <w:rFonts w:ascii="Candara" w:hAnsi="Candara" w:cs="Andalus"/>
                <w:b/>
                <w:color w:val="002060"/>
                <w:sz w:val="22"/>
                <w:szCs w:val="22"/>
              </w:rPr>
              <w:t>ЈЕВАЊЕ</w:t>
            </w:r>
          </w:p>
        </w:tc>
        <w:tc>
          <w:tcPr>
            <w:tcW w:w="4536" w:type="dxa"/>
            <w:gridSpan w:val="3"/>
            <w:tcBorders>
              <w:top w:val="single" w:sz="8" w:space="0" w:color="auto"/>
              <w:left w:val="single" w:sz="2" w:space="0" w:color="767171"/>
              <w:bottom w:val="single" w:sz="4" w:space="0" w:color="auto"/>
              <w:right w:val="single" w:sz="2" w:space="0" w:color="767171"/>
            </w:tcBorders>
            <w:shd w:val="clear" w:color="auto" w:fill="auto"/>
          </w:tcPr>
          <w:p w14:paraId="7B66D7E4" w14:textId="77777777" w:rsidR="00764141" w:rsidRPr="006C4F1C" w:rsidRDefault="00764141" w:rsidP="00203C45">
            <w:pPr>
              <w:tabs>
                <w:tab w:val="center" w:pos="4536"/>
                <w:tab w:val="right" w:pos="9072"/>
              </w:tabs>
              <w:spacing w:before="120" w:after="120" w:line="20" w:lineRule="atLeast"/>
              <w:jc w:val="both"/>
              <w:rPr>
                <w:rFonts w:ascii="Candara" w:hAnsi="Candara" w:cs="Andalus"/>
                <w:b/>
                <w:i/>
                <w:color w:val="002060"/>
                <w:sz w:val="22"/>
                <w:szCs w:val="22"/>
                <w:u w:val="single"/>
              </w:rPr>
            </w:pPr>
            <w:r w:rsidRPr="006C4F1C">
              <w:rPr>
                <w:rFonts w:ascii="Candara" w:hAnsi="Candara" w:cs="Andalus"/>
                <w:b/>
                <w:i/>
                <w:color w:val="002060"/>
                <w:sz w:val="22"/>
                <w:szCs w:val="22"/>
                <w:u w:val="single"/>
              </w:rPr>
              <w:t>Изградња акумулације за воду</w:t>
            </w:r>
          </w:p>
          <w:p w14:paraId="33754056" w14:textId="77777777" w:rsidR="00764141" w:rsidRPr="006C4F1C" w:rsidRDefault="00764141" w:rsidP="00203C45">
            <w:pPr>
              <w:tabs>
                <w:tab w:val="center" w:pos="4536"/>
                <w:tab w:val="right" w:pos="9072"/>
              </w:tabs>
              <w:spacing w:before="120" w:after="120" w:line="20" w:lineRule="atLeast"/>
              <w:jc w:val="both"/>
              <w:rPr>
                <w:rFonts w:ascii="Candara" w:hAnsi="Candara" w:cs="Andalus"/>
                <w:bCs/>
                <w:color w:val="002060"/>
                <w:sz w:val="22"/>
                <w:szCs w:val="22"/>
              </w:rPr>
            </w:pPr>
            <w:r w:rsidRPr="006C4F1C">
              <w:rPr>
                <w:rFonts w:ascii="Candara" w:hAnsi="Candara" w:cs="Andalus"/>
                <w:bCs/>
                <w:color w:val="002060"/>
                <w:sz w:val="22"/>
                <w:szCs w:val="22"/>
              </w:rPr>
              <w:t>Изградња акумулацију за воду у селу Трепча.</w:t>
            </w:r>
          </w:p>
        </w:tc>
        <w:tc>
          <w:tcPr>
            <w:tcW w:w="4820" w:type="dxa"/>
            <w:gridSpan w:val="2"/>
            <w:tcBorders>
              <w:top w:val="single" w:sz="8" w:space="0" w:color="auto"/>
              <w:left w:val="single" w:sz="2" w:space="0" w:color="767171"/>
              <w:bottom w:val="single" w:sz="4" w:space="0" w:color="auto"/>
              <w:right w:val="single" w:sz="12" w:space="0" w:color="auto"/>
            </w:tcBorders>
            <w:shd w:val="clear" w:color="auto" w:fill="auto"/>
          </w:tcPr>
          <w:p w14:paraId="3431FC7C" w14:textId="77777777" w:rsidR="00764141" w:rsidRPr="006C4F1C" w:rsidRDefault="00764141" w:rsidP="00203C45">
            <w:pPr>
              <w:spacing w:before="120" w:after="120" w:line="20" w:lineRule="atLeast"/>
              <w:jc w:val="both"/>
              <w:rPr>
                <w:rFonts w:ascii="Candara" w:hAnsi="Candara" w:cs="Andalus"/>
                <w:color w:val="002060"/>
                <w:sz w:val="22"/>
                <w:szCs w:val="22"/>
              </w:rPr>
            </w:pPr>
            <w:r w:rsidRPr="006C4F1C">
              <w:rPr>
                <w:rFonts w:ascii="Candara" w:hAnsi="Candara"/>
                <w:color w:val="002060"/>
                <w:sz w:val="22"/>
                <w:szCs w:val="22"/>
              </w:rPr>
              <w:t>Уз подршку ИФАД програма изграђена је  акумулација у Трепчима (Горња врела).</w:t>
            </w:r>
          </w:p>
        </w:tc>
      </w:tr>
      <w:tr w:rsidR="00A54B22" w:rsidRPr="006C4F1C" w14:paraId="69D91716" w14:textId="77777777" w:rsidTr="00A54B22">
        <w:trPr>
          <w:cantSplit/>
          <w:trHeight w:val="556"/>
        </w:trPr>
        <w:tc>
          <w:tcPr>
            <w:tcW w:w="787" w:type="dxa"/>
            <w:gridSpan w:val="2"/>
            <w:vMerge/>
            <w:tcBorders>
              <w:left w:val="single" w:sz="12" w:space="0" w:color="auto"/>
              <w:bottom w:val="single" w:sz="8" w:space="0" w:color="auto"/>
              <w:right w:val="single" w:sz="2" w:space="0" w:color="767171"/>
            </w:tcBorders>
            <w:textDirection w:val="btLr"/>
            <w:vAlign w:val="center"/>
          </w:tcPr>
          <w:p w14:paraId="0264743E" w14:textId="77777777" w:rsidR="00764141" w:rsidRPr="006C4F1C" w:rsidRDefault="00764141" w:rsidP="003A50B5">
            <w:pPr>
              <w:spacing w:line="20" w:lineRule="atLeast"/>
              <w:jc w:val="center"/>
              <w:rPr>
                <w:rFonts w:ascii="Candara" w:hAnsi="Candara" w:cs="Andalus"/>
                <w:b/>
                <w:color w:val="002060"/>
                <w:sz w:val="22"/>
                <w:szCs w:val="22"/>
              </w:rPr>
            </w:pPr>
          </w:p>
        </w:tc>
        <w:tc>
          <w:tcPr>
            <w:tcW w:w="4536" w:type="dxa"/>
            <w:gridSpan w:val="3"/>
            <w:tcBorders>
              <w:top w:val="single" w:sz="4" w:space="0" w:color="auto"/>
              <w:left w:val="single" w:sz="2" w:space="0" w:color="767171"/>
              <w:bottom w:val="single" w:sz="8" w:space="0" w:color="auto"/>
              <w:right w:val="single" w:sz="2" w:space="0" w:color="767171"/>
            </w:tcBorders>
            <w:shd w:val="clear" w:color="auto" w:fill="auto"/>
          </w:tcPr>
          <w:p w14:paraId="62CC1376" w14:textId="77777777" w:rsidR="00764141" w:rsidRPr="006C4F1C" w:rsidRDefault="00764141" w:rsidP="00203C45">
            <w:pPr>
              <w:tabs>
                <w:tab w:val="center" w:pos="4536"/>
                <w:tab w:val="right" w:pos="9072"/>
              </w:tabs>
              <w:spacing w:before="120" w:after="120" w:line="20" w:lineRule="atLeast"/>
              <w:jc w:val="both"/>
              <w:rPr>
                <w:rFonts w:ascii="Candara" w:hAnsi="Candara" w:cs="Andalus"/>
                <w:bCs/>
                <w:color w:val="002060"/>
                <w:sz w:val="22"/>
                <w:szCs w:val="22"/>
              </w:rPr>
            </w:pPr>
            <w:r w:rsidRPr="006C4F1C">
              <w:rPr>
                <w:rFonts w:ascii="Candara" w:hAnsi="Candara" w:cs="Andalus"/>
                <w:bCs/>
                <w:color w:val="002060"/>
                <w:sz w:val="22"/>
                <w:szCs w:val="22"/>
              </w:rPr>
              <w:t>Рјешавање водоснабдијевања села Трепча са изворишта Доња Трепча.</w:t>
            </w:r>
          </w:p>
        </w:tc>
        <w:tc>
          <w:tcPr>
            <w:tcW w:w="4820" w:type="dxa"/>
            <w:gridSpan w:val="2"/>
            <w:tcBorders>
              <w:top w:val="single" w:sz="4" w:space="0" w:color="auto"/>
              <w:left w:val="single" w:sz="2" w:space="0" w:color="767171"/>
              <w:bottom w:val="single" w:sz="8" w:space="0" w:color="auto"/>
              <w:right w:val="single" w:sz="12" w:space="0" w:color="auto"/>
            </w:tcBorders>
            <w:shd w:val="clear" w:color="auto" w:fill="auto"/>
          </w:tcPr>
          <w:p w14:paraId="4A1384C3" w14:textId="77777777" w:rsidR="00764141" w:rsidRPr="006C4F1C" w:rsidRDefault="00764141" w:rsidP="00203C45">
            <w:pPr>
              <w:spacing w:before="120" w:after="120"/>
              <w:jc w:val="both"/>
              <w:rPr>
                <w:rFonts w:ascii="Candara" w:hAnsi="Candara"/>
                <w:color w:val="002060"/>
                <w:sz w:val="22"/>
                <w:szCs w:val="22"/>
              </w:rPr>
            </w:pPr>
          </w:p>
        </w:tc>
      </w:tr>
      <w:tr w:rsidR="00A54B22" w:rsidRPr="006C4F1C" w14:paraId="63EE28C0" w14:textId="77777777" w:rsidTr="00A54B22">
        <w:trPr>
          <w:cantSplit/>
          <w:trHeight w:val="215"/>
        </w:trPr>
        <w:tc>
          <w:tcPr>
            <w:tcW w:w="787" w:type="dxa"/>
            <w:gridSpan w:val="2"/>
            <w:vMerge w:val="restart"/>
            <w:tcBorders>
              <w:top w:val="single" w:sz="8" w:space="0" w:color="auto"/>
              <w:left w:val="single" w:sz="12" w:space="0" w:color="auto"/>
              <w:right w:val="single" w:sz="4" w:space="0" w:color="auto"/>
            </w:tcBorders>
            <w:textDirection w:val="btLr"/>
            <w:vAlign w:val="center"/>
          </w:tcPr>
          <w:p w14:paraId="4857968F" w14:textId="77777777" w:rsidR="00C5743B" w:rsidRPr="006C4F1C" w:rsidRDefault="00C5743B" w:rsidP="003A50B5">
            <w:pPr>
              <w:tabs>
                <w:tab w:val="center" w:pos="4536"/>
                <w:tab w:val="right" w:pos="9072"/>
              </w:tabs>
              <w:spacing w:line="20" w:lineRule="atLeast"/>
              <w:jc w:val="center"/>
              <w:rPr>
                <w:rFonts w:ascii="Candara" w:hAnsi="Candara" w:cs="Andalus"/>
                <w:b/>
                <w:color w:val="002060"/>
                <w:sz w:val="22"/>
                <w:szCs w:val="22"/>
              </w:rPr>
            </w:pPr>
            <w:r w:rsidRPr="006C4F1C">
              <w:rPr>
                <w:rFonts w:ascii="Candara" w:hAnsi="Candara" w:cs="Andalus"/>
                <w:b/>
                <w:color w:val="002060"/>
                <w:sz w:val="22"/>
                <w:szCs w:val="22"/>
              </w:rPr>
              <w:t>ОСТАЛО</w:t>
            </w:r>
          </w:p>
        </w:tc>
        <w:tc>
          <w:tcPr>
            <w:tcW w:w="4536" w:type="dxa"/>
            <w:gridSpan w:val="3"/>
            <w:tcBorders>
              <w:top w:val="single" w:sz="8" w:space="0" w:color="auto"/>
              <w:left w:val="single" w:sz="4" w:space="0" w:color="auto"/>
              <w:bottom w:val="single" w:sz="4" w:space="0" w:color="auto"/>
              <w:right w:val="single" w:sz="4" w:space="0" w:color="auto"/>
            </w:tcBorders>
            <w:shd w:val="clear" w:color="auto" w:fill="auto"/>
          </w:tcPr>
          <w:p w14:paraId="6337D78B" w14:textId="77777777" w:rsidR="00C5743B" w:rsidRPr="006C4F1C" w:rsidRDefault="00C5743B" w:rsidP="003826B3">
            <w:pPr>
              <w:tabs>
                <w:tab w:val="center" w:pos="4536"/>
                <w:tab w:val="right" w:pos="9072"/>
              </w:tabs>
              <w:spacing w:before="60" w:after="60" w:line="20" w:lineRule="atLeast"/>
              <w:jc w:val="both"/>
              <w:rPr>
                <w:rFonts w:ascii="Candara" w:hAnsi="Candara" w:cs="Andalus"/>
                <w:b/>
                <w:i/>
                <w:color w:val="002060"/>
                <w:sz w:val="22"/>
                <w:szCs w:val="22"/>
                <w:u w:val="single"/>
              </w:rPr>
            </w:pPr>
            <w:r w:rsidRPr="006C4F1C">
              <w:rPr>
                <w:rFonts w:ascii="Candara" w:hAnsi="Candara" w:cs="Andalus"/>
                <w:b/>
                <w:i/>
                <w:color w:val="002060"/>
                <w:sz w:val="22"/>
                <w:szCs w:val="22"/>
                <w:u w:val="single"/>
              </w:rPr>
              <w:t>Јавни објекти</w:t>
            </w:r>
          </w:p>
          <w:p w14:paraId="7054E967" w14:textId="77777777" w:rsidR="00C5743B" w:rsidRPr="006C4F1C" w:rsidRDefault="00C5743B" w:rsidP="003826B3">
            <w:pPr>
              <w:tabs>
                <w:tab w:val="center" w:pos="4536"/>
                <w:tab w:val="right" w:pos="9072"/>
              </w:tabs>
              <w:spacing w:before="60" w:after="60" w:line="20" w:lineRule="atLeast"/>
              <w:jc w:val="both"/>
              <w:rPr>
                <w:rFonts w:ascii="Candara" w:hAnsi="Candara" w:cs="Andalus"/>
                <w:b/>
                <w:i/>
                <w:color w:val="002060"/>
                <w:sz w:val="22"/>
                <w:szCs w:val="22"/>
                <w:u w:val="single"/>
              </w:rPr>
            </w:pPr>
            <w:r w:rsidRPr="006C4F1C">
              <w:rPr>
                <w:rFonts w:ascii="Candara" w:hAnsi="Candara" w:cs="Andalus"/>
                <w:color w:val="002060"/>
                <w:sz w:val="22"/>
                <w:szCs w:val="22"/>
                <w:u w:val="single"/>
              </w:rPr>
              <w:t>И</w:t>
            </w:r>
            <w:r w:rsidRPr="006C4F1C">
              <w:rPr>
                <w:rFonts w:ascii="Candara" w:hAnsi="Candara" w:cs="Andalus"/>
                <w:color w:val="002060"/>
                <w:sz w:val="22"/>
                <w:szCs w:val="22"/>
              </w:rPr>
              <w:t>зградња дома мјесне заједнице.</w:t>
            </w:r>
          </w:p>
        </w:tc>
        <w:tc>
          <w:tcPr>
            <w:tcW w:w="4820" w:type="dxa"/>
            <w:gridSpan w:val="2"/>
            <w:tcBorders>
              <w:top w:val="single" w:sz="8" w:space="0" w:color="auto"/>
              <w:left w:val="single" w:sz="4" w:space="0" w:color="auto"/>
              <w:bottom w:val="single" w:sz="4" w:space="0" w:color="auto"/>
              <w:right w:val="single" w:sz="12" w:space="0" w:color="auto"/>
            </w:tcBorders>
            <w:shd w:val="clear" w:color="auto" w:fill="auto"/>
          </w:tcPr>
          <w:p w14:paraId="048B0291" w14:textId="77777777" w:rsidR="00F57331" w:rsidRPr="006C4F1C" w:rsidRDefault="00C5743B" w:rsidP="003826B3">
            <w:pPr>
              <w:tabs>
                <w:tab w:val="center" w:pos="4536"/>
                <w:tab w:val="right" w:pos="9072"/>
              </w:tabs>
              <w:spacing w:before="60" w:after="60" w:line="20" w:lineRule="atLeast"/>
              <w:jc w:val="both"/>
              <w:rPr>
                <w:rFonts w:ascii="Candara" w:eastAsia="Calibri" w:hAnsi="Candara"/>
                <w:color w:val="002060"/>
                <w:sz w:val="22"/>
                <w:szCs w:val="22"/>
                <w:lang w:val="sr-Cyrl-RS" w:eastAsia="x-none"/>
              </w:rPr>
            </w:pPr>
            <w:r w:rsidRPr="006C4F1C">
              <w:rPr>
                <w:rFonts w:ascii="Candara" w:eastAsia="Calibri" w:hAnsi="Candara"/>
                <w:color w:val="002060"/>
                <w:sz w:val="22"/>
                <w:szCs w:val="22"/>
                <w:lang w:val="sr-Latn-ME" w:eastAsia="x-none"/>
              </w:rPr>
              <w:t xml:space="preserve">Завршени су радови на изградњи </w:t>
            </w:r>
            <w:r w:rsidR="00F57331" w:rsidRPr="006C4F1C">
              <w:rPr>
                <w:rFonts w:ascii="Candara" w:eastAsia="Calibri" w:hAnsi="Candara"/>
                <w:color w:val="002060"/>
                <w:sz w:val="22"/>
                <w:szCs w:val="22"/>
                <w:lang w:val="sr-Cyrl-RS" w:eastAsia="x-none"/>
              </w:rPr>
              <w:t>Д</w:t>
            </w:r>
            <w:r w:rsidRPr="006C4F1C">
              <w:rPr>
                <w:rFonts w:ascii="Candara" w:eastAsia="Calibri" w:hAnsi="Candara"/>
                <w:color w:val="002060"/>
                <w:sz w:val="22"/>
                <w:szCs w:val="22"/>
                <w:lang w:val="sr-Latn-ME" w:eastAsia="x-none"/>
              </w:rPr>
              <w:t xml:space="preserve">ома </w:t>
            </w:r>
            <w:r w:rsidR="00F57331" w:rsidRPr="006C4F1C">
              <w:rPr>
                <w:rFonts w:ascii="Candara" w:eastAsia="Calibri" w:hAnsi="Candara"/>
                <w:color w:val="002060"/>
                <w:sz w:val="22"/>
                <w:szCs w:val="22"/>
                <w:lang w:val="sr-Cyrl-RS" w:eastAsia="x-none"/>
              </w:rPr>
              <w:t>мјесне заједнице Трубјела</w:t>
            </w:r>
            <w:r w:rsidRPr="006C4F1C">
              <w:rPr>
                <w:rFonts w:ascii="Candara" w:eastAsia="Calibri" w:hAnsi="Candara"/>
                <w:color w:val="002060"/>
                <w:sz w:val="22"/>
                <w:szCs w:val="22"/>
                <w:lang w:val="sr-Latn-ME" w:eastAsia="x-none"/>
              </w:rPr>
              <w:t>.</w:t>
            </w:r>
            <w:r w:rsidR="00F57331" w:rsidRPr="006C4F1C">
              <w:rPr>
                <w:rFonts w:ascii="Candara" w:eastAsia="Calibri" w:hAnsi="Candara"/>
                <w:color w:val="002060"/>
                <w:sz w:val="22"/>
                <w:szCs w:val="22"/>
                <w:lang w:val="sr-Cyrl-RS" w:eastAsia="x-none"/>
              </w:rPr>
              <w:t xml:space="preserve"> </w:t>
            </w:r>
            <w:r w:rsidR="00F57331" w:rsidRPr="006C4F1C">
              <w:rPr>
                <w:rFonts w:ascii="Candara" w:hAnsi="Candara" w:cs="Andalus"/>
                <w:color w:val="002060"/>
                <w:sz w:val="22"/>
                <w:szCs w:val="22"/>
                <w:lang w:val="sr-Cyrl-RS"/>
              </w:rPr>
              <w:t>Радови у вриједности од</w:t>
            </w:r>
            <w:r w:rsidR="00F57331" w:rsidRPr="006C4F1C">
              <w:rPr>
                <w:rFonts w:ascii="Candara" w:hAnsi="Candara" w:cs="Andalus"/>
                <w:color w:val="002060"/>
                <w:sz w:val="22"/>
                <w:szCs w:val="22"/>
              </w:rPr>
              <w:t xml:space="preserve"> </w:t>
            </w:r>
            <w:r w:rsidR="00F57331" w:rsidRPr="006C4F1C">
              <w:rPr>
                <w:rFonts w:ascii="Candara" w:hAnsi="Candara" w:cs="Calibri Light"/>
                <w:color w:val="002060"/>
                <w:sz w:val="22"/>
                <w:szCs w:val="22"/>
              </w:rPr>
              <w:t>65.419,60 €</w:t>
            </w:r>
            <w:r w:rsidR="00F57331" w:rsidRPr="006C4F1C">
              <w:rPr>
                <w:rFonts w:ascii="Candara" w:hAnsi="Candara" w:cs="Calibri Light"/>
                <w:color w:val="002060"/>
                <w:sz w:val="22"/>
                <w:szCs w:val="22"/>
                <w:lang w:val="sr-Cyrl-RS"/>
              </w:rPr>
              <w:t xml:space="preserve"> су финансирани из буджета Владе ЦГ преко </w:t>
            </w:r>
            <w:r w:rsidR="00F57331" w:rsidRPr="006C4F1C">
              <w:rPr>
                <w:rFonts w:ascii="Candara" w:hAnsi="Candara" w:cs="Andalus"/>
                <w:color w:val="002060"/>
                <w:sz w:val="22"/>
                <w:szCs w:val="22"/>
              </w:rPr>
              <w:t xml:space="preserve">Министарства саобраћаја и поморства  и </w:t>
            </w:r>
            <w:r w:rsidR="00F57331" w:rsidRPr="006C4F1C">
              <w:rPr>
                <w:rFonts w:ascii="Candara" w:hAnsi="Candara" w:cs="Andalus"/>
                <w:color w:val="002060"/>
                <w:sz w:val="22"/>
                <w:szCs w:val="22"/>
                <w:lang w:val="sr-Cyrl-RS"/>
              </w:rPr>
              <w:t xml:space="preserve">из </w:t>
            </w:r>
            <w:r w:rsidR="00F57331" w:rsidRPr="006C4F1C">
              <w:rPr>
                <w:rFonts w:ascii="Candara" w:hAnsi="Candara" w:cs="Andalus"/>
                <w:color w:val="002060"/>
                <w:sz w:val="22"/>
                <w:szCs w:val="22"/>
              </w:rPr>
              <w:t>Буџет</w:t>
            </w:r>
            <w:r w:rsidR="00F57331" w:rsidRPr="006C4F1C">
              <w:rPr>
                <w:rFonts w:ascii="Candara" w:hAnsi="Candara" w:cs="Andalus"/>
                <w:color w:val="002060"/>
                <w:sz w:val="22"/>
                <w:szCs w:val="22"/>
                <w:lang w:val="sr-Cyrl-RS"/>
              </w:rPr>
              <w:t>а</w:t>
            </w:r>
            <w:r w:rsidR="00F57331" w:rsidRPr="006C4F1C">
              <w:rPr>
                <w:rFonts w:ascii="Candara" w:hAnsi="Candara" w:cs="Andalus"/>
                <w:color w:val="002060"/>
                <w:sz w:val="22"/>
                <w:szCs w:val="22"/>
              </w:rPr>
              <w:t xml:space="preserve"> Општине</w:t>
            </w:r>
            <w:r w:rsidR="00F57331" w:rsidRPr="006C4F1C">
              <w:rPr>
                <w:rFonts w:ascii="Candara" w:hAnsi="Candara" w:cs="Andalus"/>
                <w:color w:val="002060"/>
                <w:sz w:val="22"/>
                <w:szCs w:val="22"/>
                <w:lang w:val="sr-Cyrl-RS"/>
              </w:rPr>
              <w:t>.</w:t>
            </w:r>
          </w:p>
        </w:tc>
      </w:tr>
      <w:tr w:rsidR="00A54B22" w:rsidRPr="006C4F1C" w14:paraId="3B07DC5D" w14:textId="77777777" w:rsidTr="00A54B22">
        <w:trPr>
          <w:cantSplit/>
          <w:trHeight w:val="805"/>
        </w:trPr>
        <w:tc>
          <w:tcPr>
            <w:tcW w:w="787" w:type="dxa"/>
            <w:gridSpan w:val="2"/>
            <w:vMerge/>
            <w:tcBorders>
              <w:left w:val="single" w:sz="12" w:space="0" w:color="auto"/>
              <w:right w:val="single" w:sz="4" w:space="0" w:color="auto"/>
            </w:tcBorders>
            <w:textDirection w:val="btLr"/>
            <w:vAlign w:val="center"/>
          </w:tcPr>
          <w:p w14:paraId="429E30CE" w14:textId="77777777" w:rsidR="00C5743B" w:rsidRPr="006C4F1C" w:rsidRDefault="00C5743B" w:rsidP="003A50B5">
            <w:pPr>
              <w:tabs>
                <w:tab w:val="center" w:pos="4536"/>
                <w:tab w:val="right" w:pos="9072"/>
              </w:tabs>
              <w:spacing w:line="20" w:lineRule="atLeast"/>
              <w:jc w:val="center"/>
              <w:rPr>
                <w:rFonts w:ascii="Candara" w:hAnsi="Candara" w:cs="Andalus"/>
                <w:b/>
                <w:color w:val="002060"/>
                <w:sz w:val="22"/>
                <w:szCs w:val="22"/>
              </w:rPr>
            </w:pPr>
          </w:p>
        </w:tc>
        <w:tc>
          <w:tcPr>
            <w:tcW w:w="4536" w:type="dxa"/>
            <w:gridSpan w:val="3"/>
            <w:tcBorders>
              <w:top w:val="single" w:sz="4" w:space="0" w:color="auto"/>
              <w:left w:val="single" w:sz="4" w:space="0" w:color="auto"/>
              <w:bottom w:val="single" w:sz="4" w:space="0" w:color="auto"/>
              <w:right w:val="single" w:sz="4" w:space="0" w:color="auto"/>
            </w:tcBorders>
            <w:shd w:val="clear" w:color="auto" w:fill="auto"/>
          </w:tcPr>
          <w:p w14:paraId="49C32D9F" w14:textId="77777777" w:rsidR="00C5743B" w:rsidRPr="006C4F1C" w:rsidRDefault="00C5743B" w:rsidP="003826B3">
            <w:pPr>
              <w:tabs>
                <w:tab w:val="center" w:pos="4536"/>
                <w:tab w:val="right" w:pos="9072"/>
              </w:tabs>
              <w:spacing w:before="60" w:after="60" w:line="20" w:lineRule="atLeast"/>
              <w:jc w:val="both"/>
              <w:rPr>
                <w:rFonts w:ascii="Candara" w:hAnsi="Candara" w:cs="Andalus"/>
                <w:b/>
                <w:i/>
                <w:color w:val="002060"/>
                <w:sz w:val="22"/>
                <w:szCs w:val="22"/>
                <w:u w:val="single"/>
              </w:rPr>
            </w:pPr>
            <w:r w:rsidRPr="006C4F1C">
              <w:rPr>
                <w:rFonts w:ascii="Candara" w:hAnsi="Candara" w:cs="Andalus"/>
                <w:b/>
                <w:i/>
                <w:color w:val="002060"/>
                <w:sz w:val="22"/>
                <w:szCs w:val="22"/>
                <w:u w:val="single"/>
              </w:rPr>
              <w:t>Државни јавни рад</w:t>
            </w:r>
          </w:p>
          <w:p w14:paraId="5FB9FDFB" w14:textId="77777777" w:rsidR="00C5743B" w:rsidRPr="006C4F1C" w:rsidRDefault="00C5743B" w:rsidP="003826B3">
            <w:pPr>
              <w:tabs>
                <w:tab w:val="center" w:pos="4536"/>
                <w:tab w:val="right" w:pos="9072"/>
              </w:tabs>
              <w:spacing w:before="60" w:after="60" w:line="20" w:lineRule="atLeast"/>
              <w:jc w:val="both"/>
              <w:rPr>
                <w:rFonts w:ascii="Candara" w:hAnsi="Candara" w:cs="Andalus"/>
                <w:b/>
                <w:i/>
                <w:color w:val="002060"/>
                <w:sz w:val="22"/>
                <w:szCs w:val="22"/>
                <w:u w:val="single"/>
              </w:rPr>
            </w:pPr>
          </w:p>
        </w:tc>
        <w:tc>
          <w:tcPr>
            <w:tcW w:w="4820" w:type="dxa"/>
            <w:gridSpan w:val="2"/>
            <w:tcBorders>
              <w:top w:val="single" w:sz="4" w:space="0" w:color="auto"/>
              <w:left w:val="single" w:sz="4" w:space="0" w:color="auto"/>
              <w:bottom w:val="single" w:sz="4" w:space="0" w:color="auto"/>
              <w:right w:val="single" w:sz="12" w:space="0" w:color="auto"/>
            </w:tcBorders>
            <w:shd w:val="clear" w:color="auto" w:fill="auto"/>
          </w:tcPr>
          <w:p w14:paraId="7D51827C" w14:textId="77777777" w:rsidR="00C5743B" w:rsidRPr="006C4F1C" w:rsidRDefault="00C5743B" w:rsidP="003826B3">
            <w:pPr>
              <w:tabs>
                <w:tab w:val="center" w:pos="4536"/>
                <w:tab w:val="right" w:pos="9072"/>
              </w:tabs>
              <w:spacing w:before="60" w:after="60" w:line="20" w:lineRule="atLeast"/>
              <w:jc w:val="both"/>
              <w:rPr>
                <w:rFonts w:ascii="Candara" w:hAnsi="Candara" w:cs="Andalus"/>
                <w:color w:val="002060"/>
                <w:sz w:val="22"/>
                <w:szCs w:val="22"/>
              </w:rPr>
            </w:pPr>
            <w:r w:rsidRPr="006C4F1C">
              <w:rPr>
                <w:rFonts w:ascii="Candara" w:eastAsia="Calibri" w:hAnsi="Candara"/>
                <w:color w:val="002060"/>
                <w:sz w:val="22"/>
                <w:szCs w:val="22"/>
                <w:lang w:val="sr-Latn-ME" w:eastAsia="x-none"/>
              </w:rPr>
              <w:t>У склопу акције „Нека буде чисто“ – Државни јавни рад извршено је чишћење простора уз магистални пут М-7</w:t>
            </w:r>
            <w:r w:rsidR="00104943" w:rsidRPr="006C4F1C">
              <w:rPr>
                <w:rFonts w:ascii="Candara" w:eastAsia="Calibri" w:hAnsi="Candara"/>
                <w:color w:val="002060"/>
                <w:sz w:val="22"/>
                <w:szCs w:val="22"/>
                <w:lang w:val="sr-Cyrl-RS" w:eastAsia="x-none"/>
              </w:rPr>
              <w:t xml:space="preserve"> </w:t>
            </w:r>
            <w:r w:rsidR="00104943" w:rsidRPr="006C4F1C">
              <w:rPr>
                <w:rFonts w:ascii="Candara" w:hAnsi="Candara" w:cs="Andalus"/>
                <w:color w:val="002060"/>
                <w:sz w:val="22"/>
                <w:lang w:val="sr-Latn-ME"/>
              </w:rPr>
              <w:t xml:space="preserve">Никшић – </w:t>
            </w:r>
            <w:r w:rsidR="00104943" w:rsidRPr="006C4F1C">
              <w:rPr>
                <w:rFonts w:ascii="Candara" w:hAnsi="Candara" w:cs="Andalus"/>
                <w:color w:val="002060"/>
                <w:sz w:val="22"/>
                <w:lang w:val="sr-Cyrl-RS"/>
              </w:rPr>
              <w:t xml:space="preserve">Вилуси - </w:t>
            </w:r>
            <w:r w:rsidR="00104943" w:rsidRPr="006C4F1C">
              <w:rPr>
                <w:rFonts w:ascii="Candara" w:hAnsi="Candara" w:cs="Andalus"/>
                <w:color w:val="002060"/>
                <w:sz w:val="22"/>
                <w:lang w:val="sr-Latn-ME"/>
              </w:rPr>
              <w:t>Илијино Брдо</w:t>
            </w:r>
            <w:r w:rsidRPr="006C4F1C">
              <w:rPr>
                <w:rFonts w:ascii="Candara" w:hAnsi="Candara" w:cs="Andalus"/>
                <w:color w:val="002060"/>
                <w:sz w:val="22"/>
                <w:szCs w:val="22"/>
              </w:rPr>
              <w:t xml:space="preserve">.         </w:t>
            </w:r>
          </w:p>
        </w:tc>
      </w:tr>
      <w:tr w:rsidR="00A54B22" w:rsidRPr="006C4F1C" w14:paraId="0CA31BEE" w14:textId="77777777" w:rsidTr="00A54B22">
        <w:trPr>
          <w:cantSplit/>
          <w:trHeight w:val="917"/>
        </w:trPr>
        <w:tc>
          <w:tcPr>
            <w:tcW w:w="787" w:type="dxa"/>
            <w:gridSpan w:val="2"/>
            <w:vMerge/>
            <w:tcBorders>
              <w:left w:val="single" w:sz="12" w:space="0" w:color="auto"/>
              <w:bottom w:val="single" w:sz="12" w:space="0" w:color="auto"/>
              <w:right w:val="single" w:sz="4" w:space="0" w:color="auto"/>
            </w:tcBorders>
            <w:textDirection w:val="btLr"/>
            <w:vAlign w:val="center"/>
          </w:tcPr>
          <w:p w14:paraId="379DA571" w14:textId="77777777" w:rsidR="00C5743B" w:rsidRPr="006C4F1C" w:rsidRDefault="00C5743B" w:rsidP="003A50B5">
            <w:pPr>
              <w:tabs>
                <w:tab w:val="center" w:pos="4536"/>
                <w:tab w:val="right" w:pos="9072"/>
              </w:tabs>
              <w:spacing w:line="20" w:lineRule="atLeast"/>
              <w:jc w:val="center"/>
              <w:rPr>
                <w:rFonts w:ascii="Candara" w:hAnsi="Candara" w:cs="Andalus"/>
                <w:b/>
                <w:color w:val="002060"/>
                <w:sz w:val="22"/>
                <w:szCs w:val="22"/>
              </w:rPr>
            </w:pPr>
          </w:p>
        </w:tc>
        <w:tc>
          <w:tcPr>
            <w:tcW w:w="4536" w:type="dxa"/>
            <w:gridSpan w:val="3"/>
            <w:tcBorders>
              <w:top w:val="single" w:sz="4" w:space="0" w:color="auto"/>
              <w:left w:val="single" w:sz="4" w:space="0" w:color="auto"/>
              <w:bottom w:val="single" w:sz="12" w:space="0" w:color="auto"/>
              <w:right w:val="single" w:sz="4" w:space="0" w:color="auto"/>
            </w:tcBorders>
            <w:shd w:val="clear" w:color="auto" w:fill="auto"/>
          </w:tcPr>
          <w:p w14:paraId="35E0A8BB" w14:textId="77777777" w:rsidR="00C5743B" w:rsidRPr="006C4F1C" w:rsidRDefault="00C5743B" w:rsidP="003826B3">
            <w:pPr>
              <w:tabs>
                <w:tab w:val="center" w:pos="4536"/>
                <w:tab w:val="right" w:pos="9072"/>
              </w:tabs>
              <w:spacing w:before="60" w:after="60"/>
              <w:jc w:val="both"/>
              <w:rPr>
                <w:rFonts w:ascii="Candara" w:hAnsi="Candara" w:cs="Andalus"/>
                <w:b/>
                <w:i/>
                <w:color w:val="002060"/>
                <w:sz w:val="22"/>
                <w:szCs w:val="22"/>
                <w:u w:val="single"/>
              </w:rPr>
            </w:pPr>
            <w:r w:rsidRPr="006C4F1C">
              <w:rPr>
                <w:rFonts w:ascii="Candara" w:hAnsi="Candara" w:cs="Andalus"/>
                <w:b/>
                <w:i/>
                <w:color w:val="002060"/>
                <w:sz w:val="22"/>
                <w:szCs w:val="22"/>
                <w:u w:val="single"/>
              </w:rPr>
              <w:t>Локални јавни рад</w:t>
            </w:r>
          </w:p>
        </w:tc>
        <w:tc>
          <w:tcPr>
            <w:tcW w:w="4820" w:type="dxa"/>
            <w:gridSpan w:val="2"/>
            <w:tcBorders>
              <w:top w:val="single" w:sz="4" w:space="0" w:color="auto"/>
              <w:left w:val="single" w:sz="4" w:space="0" w:color="auto"/>
              <w:bottom w:val="single" w:sz="12" w:space="0" w:color="auto"/>
              <w:right w:val="single" w:sz="12" w:space="0" w:color="auto"/>
            </w:tcBorders>
            <w:shd w:val="clear" w:color="auto" w:fill="auto"/>
          </w:tcPr>
          <w:p w14:paraId="06B5EF1F" w14:textId="77777777" w:rsidR="00C5743B" w:rsidRPr="006C4F1C" w:rsidRDefault="00C5743B" w:rsidP="003826B3">
            <w:pPr>
              <w:tabs>
                <w:tab w:val="center" w:pos="4536"/>
                <w:tab w:val="right" w:pos="9072"/>
              </w:tabs>
              <w:spacing w:before="60" w:after="60"/>
              <w:jc w:val="both"/>
              <w:rPr>
                <w:rFonts w:ascii="Candara" w:hAnsi="Candara" w:cs="Andalus"/>
                <w:color w:val="002060"/>
                <w:sz w:val="22"/>
                <w:szCs w:val="22"/>
              </w:rPr>
            </w:pPr>
            <w:r w:rsidRPr="006C4F1C">
              <w:rPr>
                <w:rFonts w:ascii="Candara" w:hAnsi="Candara" w:cs="Andalus"/>
                <w:color w:val="002060"/>
                <w:sz w:val="22"/>
                <w:szCs w:val="22"/>
              </w:rPr>
              <w:t>У склопу локалног јавног рада извршено је уклањање шибља, кошење траве и чишћење смећа са простора Азила и прилазног пута до Азила, село Брестице.</w:t>
            </w:r>
          </w:p>
        </w:tc>
      </w:tr>
      <w:tr w:rsidR="00C5743B" w:rsidRPr="006C4F1C" w14:paraId="4069A382" w14:textId="77777777" w:rsidTr="00E9513E">
        <w:tblPrEx>
          <w:tblCellMar>
            <w:left w:w="108" w:type="dxa"/>
            <w:right w:w="108" w:type="dxa"/>
          </w:tblCellMar>
        </w:tblPrEx>
        <w:trPr>
          <w:gridBefore w:val="1"/>
          <w:gridAfter w:val="1"/>
          <w:wBefore w:w="93" w:type="dxa"/>
          <w:wAfter w:w="142" w:type="dxa"/>
          <w:trHeight w:val="567"/>
        </w:trPr>
        <w:tc>
          <w:tcPr>
            <w:tcW w:w="9908" w:type="dxa"/>
            <w:gridSpan w:val="5"/>
            <w:tcBorders>
              <w:top w:val="single" w:sz="12" w:space="0" w:color="auto"/>
              <w:left w:val="single" w:sz="12" w:space="0" w:color="auto"/>
              <w:bottom w:val="single" w:sz="12" w:space="0" w:color="auto"/>
              <w:right w:val="single" w:sz="12" w:space="0" w:color="auto"/>
            </w:tcBorders>
            <w:shd w:val="clear" w:color="auto" w:fill="DEEAF6" w:themeFill="accent1" w:themeFillTint="33"/>
            <w:vAlign w:val="center"/>
          </w:tcPr>
          <w:p w14:paraId="28362657" w14:textId="77777777" w:rsidR="00C5743B" w:rsidRPr="006C4F1C" w:rsidRDefault="00C5743B" w:rsidP="006100EC">
            <w:pPr>
              <w:tabs>
                <w:tab w:val="center" w:pos="4536"/>
                <w:tab w:val="right" w:pos="9072"/>
              </w:tabs>
              <w:spacing w:line="20" w:lineRule="atLeast"/>
              <w:jc w:val="center"/>
              <w:rPr>
                <w:rFonts w:ascii="Candara" w:hAnsi="Candara" w:cs="Andalus"/>
                <w:b/>
                <w:color w:val="002060"/>
                <w:sz w:val="22"/>
                <w:szCs w:val="22"/>
              </w:rPr>
            </w:pPr>
            <w:r w:rsidRPr="006C4F1C">
              <w:rPr>
                <w:rFonts w:ascii="Candara" w:hAnsi="Candara" w:cs="Andalus"/>
                <w:b/>
                <w:color w:val="002060"/>
                <w:sz w:val="22"/>
                <w:szCs w:val="22"/>
              </w:rPr>
              <w:lastRenderedPageBreak/>
              <w:t>МЗ   К Р С Т А Ц</w:t>
            </w:r>
          </w:p>
        </w:tc>
      </w:tr>
      <w:tr w:rsidR="00C5743B" w:rsidRPr="006C4F1C" w14:paraId="6FB719B7" w14:textId="77777777" w:rsidTr="00E9513E">
        <w:tblPrEx>
          <w:tblCellMar>
            <w:left w:w="108" w:type="dxa"/>
            <w:right w:w="108" w:type="dxa"/>
          </w:tblCellMar>
        </w:tblPrEx>
        <w:trPr>
          <w:gridBefore w:val="1"/>
          <w:gridAfter w:val="1"/>
          <w:wBefore w:w="93" w:type="dxa"/>
          <w:wAfter w:w="142" w:type="dxa"/>
          <w:trHeight w:val="454"/>
        </w:trPr>
        <w:tc>
          <w:tcPr>
            <w:tcW w:w="9908" w:type="dxa"/>
            <w:gridSpan w:val="5"/>
            <w:tcBorders>
              <w:top w:val="single" w:sz="12" w:space="0" w:color="auto"/>
              <w:left w:val="single" w:sz="12" w:space="0" w:color="auto"/>
              <w:bottom w:val="single" w:sz="12" w:space="0" w:color="auto"/>
              <w:right w:val="single" w:sz="12" w:space="0" w:color="auto"/>
            </w:tcBorders>
            <w:shd w:val="clear" w:color="auto" w:fill="auto"/>
            <w:vAlign w:val="center"/>
          </w:tcPr>
          <w:p w14:paraId="2FB28C24" w14:textId="77777777" w:rsidR="00C5743B" w:rsidRPr="006C4F1C" w:rsidRDefault="00C5743B" w:rsidP="006100EC">
            <w:pPr>
              <w:tabs>
                <w:tab w:val="center" w:pos="4536"/>
                <w:tab w:val="right" w:pos="9072"/>
              </w:tabs>
              <w:spacing w:line="20" w:lineRule="atLeast"/>
              <w:jc w:val="center"/>
              <w:rPr>
                <w:rFonts w:ascii="Candara" w:hAnsi="Candara" w:cs="Andalus"/>
                <w:b/>
                <w:color w:val="002060"/>
                <w:sz w:val="22"/>
                <w:szCs w:val="22"/>
              </w:rPr>
            </w:pPr>
            <w:r w:rsidRPr="006C4F1C">
              <w:rPr>
                <w:rFonts w:ascii="Candara" w:hAnsi="Candara"/>
                <w:b/>
                <w:color w:val="002060"/>
                <w:sz w:val="22"/>
                <w:szCs w:val="22"/>
              </w:rPr>
              <w:t>Обухвата насеља: Гослић, Јављен, Злоступ, Горње Чарађе, Доње Чарађе, Крстац, Боботово Гробље, Заљутница, Штитари, Вишњића До и Казанци</w:t>
            </w:r>
          </w:p>
        </w:tc>
      </w:tr>
      <w:tr w:rsidR="00C5743B" w:rsidRPr="006C4F1C" w14:paraId="4E05336E" w14:textId="77777777" w:rsidTr="00E9513E">
        <w:tblPrEx>
          <w:tblCellMar>
            <w:left w:w="108" w:type="dxa"/>
            <w:right w:w="108" w:type="dxa"/>
          </w:tblCellMar>
        </w:tblPrEx>
        <w:trPr>
          <w:gridBefore w:val="1"/>
          <w:gridAfter w:val="1"/>
          <w:wBefore w:w="93" w:type="dxa"/>
          <w:wAfter w:w="142" w:type="dxa"/>
          <w:trHeight w:val="397"/>
        </w:trPr>
        <w:tc>
          <w:tcPr>
            <w:tcW w:w="817" w:type="dxa"/>
            <w:gridSpan w:val="2"/>
            <w:tcBorders>
              <w:top w:val="single" w:sz="12" w:space="0" w:color="auto"/>
              <w:left w:val="single" w:sz="12" w:space="0" w:color="auto"/>
              <w:bottom w:val="single" w:sz="8" w:space="0" w:color="auto"/>
              <w:right w:val="single" w:sz="2" w:space="0" w:color="767171"/>
            </w:tcBorders>
            <w:shd w:val="clear" w:color="auto" w:fill="auto"/>
            <w:vAlign w:val="center"/>
          </w:tcPr>
          <w:p w14:paraId="5E627D1C" w14:textId="77777777" w:rsidR="00C5743B" w:rsidRPr="006C4F1C" w:rsidRDefault="00C5743B" w:rsidP="003A50B5">
            <w:pPr>
              <w:tabs>
                <w:tab w:val="center" w:pos="4536"/>
                <w:tab w:val="right" w:pos="9072"/>
              </w:tabs>
              <w:spacing w:line="20" w:lineRule="atLeast"/>
              <w:jc w:val="center"/>
              <w:rPr>
                <w:rFonts w:ascii="Candara" w:hAnsi="Candara" w:cs="Andalus"/>
                <w:color w:val="002060"/>
                <w:sz w:val="22"/>
                <w:szCs w:val="22"/>
              </w:rPr>
            </w:pPr>
          </w:p>
        </w:tc>
        <w:tc>
          <w:tcPr>
            <w:tcW w:w="4253" w:type="dxa"/>
            <w:tcBorders>
              <w:top w:val="single" w:sz="12" w:space="0" w:color="auto"/>
              <w:left w:val="single" w:sz="2" w:space="0" w:color="767171"/>
              <w:bottom w:val="single" w:sz="8" w:space="0" w:color="auto"/>
              <w:right w:val="single" w:sz="2" w:space="0" w:color="767171"/>
            </w:tcBorders>
            <w:shd w:val="clear" w:color="auto" w:fill="auto"/>
            <w:vAlign w:val="center"/>
          </w:tcPr>
          <w:p w14:paraId="0366904A" w14:textId="77777777" w:rsidR="00C5743B" w:rsidRPr="006C4F1C" w:rsidRDefault="00C5743B" w:rsidP="003A50B5">
            <w:pPr>
              <w:tabs>
                <w:tab w:val="center" w:pos="4536"/>
                <w:tab w:val="right" w:pos="9072"/>
              </w:tabs>
              <w:spacing w:line="20" w:lineRule="atLeast"/>
              <w:jc w:val="center"/>
              <w:rPr>
                <w:rFonts w:ascii="Candara" w:hAnsi="Candara" w:cs="Andalus"/>
                <w:b/>
                <w:color w:val="002060"/>
                <w:sz w:val="22"/>
                <w:szCs w:val="22"/>
              </w:rPr>
            </w:pPr>
            <w:r w:rsidRPr="006C4F1C">
              <w:rPr>
                <w:rFonts w:ascii="Candara" w:hAnsi="Candara" w:cs="Andalus"/>
                <w:b/>
                <w:color w:val="002060"/>
                <w:sz w:val="22"/>
                <w:szCs w:val="22"/>
              </w:rPr>
              <w:t>ЗАХТЈЕ</w:t>
            </w:r>
            <w:r w:rsidR="007D391A" w:rsidRPr="006C4F1C">
              <w:rPr>
                <w:rFonts w:ascii="Candara" w:hAnsi="Candara" w:cs="Andalus"/>
                <w:b/>
                <w:color w:val="002060"/>
                <w:sz w:val="22"/>
                <w:szCs w:val="22"/>
              </w:rPr>
              <w:t>ВИ</w:t>
            </w:r>
            <w:r w:rsidRPr="006C4F1C">
              <w:rPr>
                <w:rFonts w:ascii="Candara" w:hAnsi="Candara" w:cs="Andalus"/>
                <w:b/>
                <w:color w:val="002060"/>
                <w:sz w:val="22"/>
                <w:szCs w:val="22"/>
              </w:rPr>
              <w:t xml:space="preserve">  ГРА</w:t>
            </w:r>
            <w:r w:rsidRPr="006C4F1C">
              <w:rPr>
                <w:rFonts w:ascii="Candara" w:hAnsi="Candara"/>
                <w:b/>
                <w:color w:val="002060"/>
                <w:sz w:val="22"/>
                <w:szCs w:val="22"/>
              </w:rPr>
              <w:t>Ђ</w:t>
            </w:r>
            <w:r w:rsidRPr="006C4F1C">
              <w:rPr>
                <w:rFonts w:ascii="Candara" w:hAnsi="Candara" w:cs="Andalus"/>
                <w:b/>
                <w:color w:val="002060"/>
                <w:sz w:val="22"/>
                <w:szCs w:val="22"/>
              </w:rPr>
              <w:t>АНА</w:t>
            </w:r>
          </w:p>
        </w:tc>
        <w:tc>
          <w:tcPr>
            <w:tcW w:w="4838" w:type="dxa"/>
            <w:gridSpan w:val="2"/>
            <w:tcBorders>
              <w:top w:val="single" w:sz="12" w:space="0" w:color="auto"/>
              <w:left w:val="single" w:sz="2" w:space="0" w:color="767171"/>
              <w:bottom w:val="single" w:sz="8" w:space="0" w:color="auto"/>
              <w:right w:val="single" w:sz="12" w:space="0" w:color="auto"/>
            </w:tcBorders>
            <w:shd w:val="clear" w:color="auto" w:fill="auto"/>
            <w:vAlign w:val="center"/>
          </w:tcPr>
          <w:p w14:paraId="10BA16B1" w14:textId="77777777" w:rsidR="00C5743B" w:rsidRPr="006C4F1C" w:rsidRDefault="00C5743B" w:rsidP="003A50B5">
            <w:pPr>
              <w:tabs>
                <w:tab w:val="center" w:pos="4536"/>
                <w:tab w:val="right" w:pos="9072"/>
              </w:tabs>
              <w:spacing w:line="20" w:lineRule="atLeast"/>
              <w:jc w:val="center"/>
              <w:rPr>
                <w:rFonts w:ascii="Candara" w:hAnsi="Candara" w:cs="Andalus"/>
                <w:b/>
                <w:color w:val="002060"/>
                <w:sz w:val="22"/>
                <w:szCs w:val="22"/>
              </w:rPr>
            </w:pPr>
            <w:r w:rsidRPr="006C4F1C">
              <w:rPr>
                <w:rFonts w:ascii="Candara" w:hAnsi="Candara" w:cs="Andalus"/>
                <w:b/>
                <w:color w:val="002060"/>
                <w:sz w:val="22"/>
                <w:szCs w:val="22"/>
              </w:rPr>
              <w:t>РЕАЛИЗОВАНО  2020.</w:t>
            </w:r>
          </w:p>
        </w:tc>
      </w:tr>
      <w:tr w:rsidR="00C5743B" w:rsidRPr="006C4F1C" w14:paraId="1268E66F" w14:textId="77777777" w:rsidTr="00E9513E">
        <w:tblPrEx>
          <w:tblCellMar>
            <w:left w:w="108" w:type="dxa"/>
            <w:right w:w="108" w:type="dxa"/>
          </w:tblCellMar>
        </w:tblPrEx>
        <w:trPr>
          <w:gridBefore w:val="1"/>
          <w:gridAfter w:val="1"/>
          <w:wBefore w:w="93" w:type="dxa"/>
          <w:wAfter w:w="142" w:type="dxa"/>
          <w:cantSplit/>
          <w:trHeight w:val="925"/>
        </w:trPr>
        <w:tc>
          <w:tcPr>
            <w:tcW w:w="817" w:type="dxa"/>
            <w:gridSpan w:val="2"/>
            <w:vMerge w:val="restart"/>
            <w:tcBorders>
              <w:top w:val="single" w:sz="8" w:space="0" w:color="auto"/>
              <w:left w:val="single" w:sz="12" w:space="0" w:color="auto"/>
              <w:bottom w:val="single" w:sz="4" w:space="0" w:color="auto"/>
              <w:right w:val="single" w:sz="4" w:space="0" w:color="auto"/>
            </w:tcBorders>
            <w:shd w:val="clear" w:color="auto" w:fill="auto"/>
            <w:textDirection w:val="btLr"/>
            <w:vAlign w:val="center"/>
          </w:tcPr>
          <w:p w14:paraId="3892E677" w14:textId="77777777" w:rsidR="00C5743B" w:rsidRPr="006C4F1C" w:rsidRDefault="00C5743B" w:rsidP="003A50B5">
            <w:pPr>
              <w:tabs>
                <w:tab w:val="center" w:pos="4536"/>
                <w:tab w:val="right" w:pos="9072"/>
              </w:tabs>
              <w:spacing w:line="20" w:lineRule="atLeast"/>
              <w:jc w:val="center"/>
              <w:rPr>
                <w:rFonts w:ascii="Candara" w:hAnsi="Candara" w:cs="Andalus"/>
                <w:b/>
                <w:color w:val="002060"/>
                <w:sz w:val="22"/>
                <w:szCs w:val="22"/>
              </w:rPr>
            </w:pPr>
            <w:r w:rsidRPr="006C4F1C">
              <w:rPr>
                <w:rFonts w:ascii="Candara" w:hAnsi="Candara" w:cs="Andalus"/>
                <w:b/>
                <w:color w:val="002060"/>
                <w:sz w:val="22"/>
                <w:szCs w:val="22"/>
              </w:rPr>
              <w:t>САОБРАЋАЈНИЦЕ</w:t>
            </w:r>
          </w:p>
        </w:tc>
        <w:tc>
          <w:tcPr>
            <w:tcW w:w="4253" w:type="dxa"/>
            <w:tcBorders>
              <w:top w:val="single" w:sz="8" w:space="0" w:color="auto"/>
              <w:left w:val="single" w:sz="4" w:space="0" w:color="auto"/>
              <w:bottom w:val="single" w:sz="4" w:space="0" w:color="auto"/>
              <w:right w:val="single" w:sz="4" w:space="0" w:color="auto"/>
            </w:tcBorders>
            <w:shd w:val="clear" w:color="auto" w:fill="auto"/>
          </w:tcPr>
          <w:p w14:paraId="76A04575" w14:textId="77777777" w:rsidR="00C5743B" w:rsidRPr="006C4F1C" w:rsidRDefault="00C5743B" w:rsidP="003A50B5">
            <w:pPr>
              <w:tabs>
                <w:tab w:val="center" w:pos="317"/>
              </w:tabs>
              <w:spacing w:before="60" w:line="20" w:lineRule="atLeast"/>
              <w:jc w:val="both"/>
              <w:rPr>
                <w:rFonts w:ascii="Candara" w:hAnsi="Candara"/>
                <w:b/>
                <w:i/>
                <w:color w:val="002060"/>
                <w:sz w:val="22"/>
                <w:szCs w:val="22"/>
                <w:u w:val="single"/>
              </w:rPr>
            </w:pPr>
            <w:r w:rsidRPr="006C4F1C">
              <w:rPr>
                <w:rFonts w:ascii="Candara" w:hAnsi="Candara"/>
                <w:b/>
                <w:i/>
                <w:color w:val="002060"/>
                <w:sz w:val="22"/>
                <w:szCs w:val="22"/>
                <w:u w:val="single"/>
              </w:rPr>
              <w:t>Асфалтирање  путева</w:t>
            </w:r>
          </w:p>
          <w:p w14:paraId="7D959EB9" w14:textId="267C158A" w:rsidR="008A1AF7" w:rsidRPr="006C4F1C" w:rsidRDefault="008A1AF7" w:rsidP="008A1AF7">
            <w:pPr>
              <w:tabs>
                <w:tab w:val="center" w:pos="317"/>
              </w:tabs>
              <w:spacing w:before="60" w:line="20" w:lineRule="atLeast"/>
              <w:jc w:val="both"/>
              <w:rPr>
                <w:rFonts w:ascii="Candara" w:hAnsi="Candara"/>
                <w:bCs/>
                <w:color w:val="002060"/>
                <w:sz w:val="22"/>
                <w:szCs w:val="22"/>
                <w:lang w:val="sr-Latn-ME"/>
              </w:rPr>
            </w:pPr>
            <w:r w:rsidRPr="006C4F1C">
              <w:rPr>
                <w:rFonts w:ascii="Candara" w:hAnsi="Candara"/>
                <w:bCs/>
                <w:color w:val="002060"/>
                <w:sz w:val="22"/>
                <w:szCs w:val="22"/>
              </w:rPr>
              <w:t>Асфа</w:t>
            </w:r>
            <w:r w:rsidRPr="006C4F1C">
              <w:rPr>
                <w:rFonts w:ascii="Candara" w:hAnsi="Candara"/>
                <w:bCs/>
                <w:color w:val="002060"/>
                <w:sz w:val="22"/>
                <w:szCs w:val="22"/>
                <w:lang w:val="sr-Latn-ME"/>
              </w:rPr>
              <w:t>лтирање:</w:t>
            </w:r>
          </w:p>
          <w:p w14:paraId="6FF71DE8" w14:textId="59C849FE" w:rsidR="008A1AF7" w:rsidRPr="006C4F1C" w:rsidRDefault="008A1AF7" w:rsidP="001C1DA5">
            <w:pPr>
              <w:pStyle w:val="ListParagraph"/>
              <w:numPr>
                <w:ilvl w:val="0"/>
                <w:numId w:val="47"/>
              </w:numPr>
              <w:spacing w:after="0" w:line="20" w:lineRule="atLeast"/>
              <w:ind w:left="331" w:hanging="218"/>
              <w:rPr>
                <w:rFonts w:ascii="Candara" w:eastAsia="Times New Roman" w:hAnsi="Candara" w:cs="Andalus"/>
                <w:bCs/>
                <w:color w:val="002060"/>
                <w:lang w:val="sr-Latn-CS" w:eastAsia="sr-Latn-CS"/>
              </w:rPr>
            </w:pPr>
            <w:r w:rsidRPr="006C4F1C">
              <w:rPr>
                <w:rFonts w:ascii="Candara" w:hAnsi="Candara"/>
                <w:bCs/>
                <w:color w:val="002060"/>
                <w:lang w:val="sr-Latn-ME"/>
              </w:rPr>
              <w:t xml:space="preserve">приступних путева у </w:t>
            </w:r>
            <w:r w:rsidR="009B60CA" w:rsidRPr="006C4F1C">
              <w:rPr>
                <w:rFonts w:ascii="Candara" w:hAnsi="Candara"/>
                <w:bCs/>
                <w:color w:val="002060"/>
                <w:lang w:val="sr-Cyrl-ME"/>
              </w:rPr>
              <w:t xml:space="preserve">мјесној заједници у </w:t>
            </w:r>
            <w:r w:rsidRPr="006C4F1C">
              <w:rPr>
                <w:rFonts w:ascii="Candara" w:hAnsi="Candara"/>
                <w:bCs/>
                <w:color w:val="002060"/>
                <w:lang w:val="sr-Latn-ME"/>
              </w:rPr>
              <w:t>дужини 4</w:t>
            </w:r>
            <w:r w:rsidR="009B60CA" w:rsidRPr="006C4F1C">
              <w:rPr>
                <w:rFonts w:ascii="Candara" w:hAnsi="Candara"/>
                <w:bCs/>
                <w:color w:val="002060"/>
                <w:lang w:val="sr-Cyrl-ME"/>
              </w:rPr>
              <w:t xml:space="preserve"> до </w:t>
            </w:r>
            <w:r w:rsidRPr="006C4F1C">
              <w:rPr>
                <w:rFonts w:ascii="Candara" w:hAnsi="Candara"/>
                <w:bCs/>
                <w:color w:val="002060"/>
                <w:lang w:val="sr-Latn-ME"/>
              </w:rPr>
              <w:t xml:space="preserve">5 км, </w:t>
            </w:r>
          </w:p>
          <w:p w14:paraId="7643537A" w14:textId="77777777" w:rsidR="008A1AF7" w:rsidRPr="006C4F1C" w:rsidRDefault="008A1AF7" w:rsidP="001C1DA5">
            <w:pPr>
              <w:pStyle w:val="ListParagraph"/>
              <w:numPr>
                <w:ilvl w:val="0"/>
                <w:numId w:val="47"/>
              </w:numPr>
              <w:spacing w:after="0" w:line="20" w:lineRule="atLeast"/>
              <w:ind w:left="331" w:hanging="218"/>
              <w:rPr>
                <w:rFonts w:ascii="Candara" w:eastAsia="Times New Roman" w:hAnsi="Candara" w:cs="Andalus"/>
                <w:bCs/>
                <w:color w:val="002060"/>
                <w:lang w:val="sr-Latn-CS" w:eastAsia="sr-Latn-CS"/>
              </w:rPr>
            </w:pPr>
            <w:r w:rsidRPr="006C4F1C">
              <w:rPr>
                <w:rFonts w:ascii="Candara" w:hAnsi="Candara"/>
                <w:bCs/>
                <w:color w:val="002060"/>
                <w:lang w:val="sr-Latn-ME"/>
              </w:rPr>
              <w:t>пута у Доњем Чарађу (Крстац, Голија), у дужини од 1 км.</w:t>
            </w:r>
            <w:r w:rsidRPr="006C4F1C">
              <w:rPr>
                <w:rFonts w:ascii="Candara" w:hAnsi="Candara"/>
                <w:bCs/>
                <w:color w:val="002060"/>
                <w:lang w:val="sr-Cyrl-RS"/>
              </w:rPr>
              <w:t xml:space="preserve">  </w:t>
            </w:r>
          </w:p>
        </w:tc>
        <w:tc>
          <w:tcPr>
            <w:tcW w:w="4838" w:type="dxa"/>
            <w:gridSpan w:val="2"/>
            <w:tcBorders>
              <w:top w:val="single" w:sz="8" w:space="0" w:color="auto"/>
              <w:left w:val="single" w:sz="4" w:space="0" w:color="auto"/>
              <w:bottom w:val="single" w:sz="4" w:space="0" w:color="auto"/>
              <w:right w:val="single" w:sz="12" w:space="0" w:color="auto"/>
            </w:tcBorders>
            <w:shd w:val="clear" w:color="auto" w:fill="auto"/>
          </w:tcPr>
          <w:p w14:paraId="0FE65573" w14:textId="77777777" w:rsidR="00C5743B" w:rsidRPr="006C4F1C" w:rsidRDefault="00C5743B" w:rsidP="003A50B5">
            <w:pPr>
              <w:pStyle w:val="ListParagraph"/>
              <w:spacing w:before="20" w:after="0" w:line="20" w:lineRule="atLeast"/>
              <w:ind w:left="0"/>
              <w:jc w:val="both"/>
              <w:rPr>
                <w:rFonts w:ascii="Candara" w:eastAsia="Times New Roman" w:hAnsi="Candara" w:cs="Andalus"/>
                <w:color w:val="002060"/>
                <w:lang w:val="sr-Latn-CS" w:eastAsia="sr-Latn-CS"/>
              </w:rPr>
            </w:pPr>
          </w:p>
        </w:tc>
      </w:tr>
      <w:tr w:rsidR="00C5743B" w:rsidRPr="006C4F1C" w14:paraId="24BFD97D" w14:textId="77777777" w:rsidTr="00E9513E">
        <w:tblPrEx>
          <w:tblCellMar>
            <w:left w:w="108" w:type="dxa"/>
            <w:right w:w="108" w:type="dxa"/>
          </w:tblCellMar>
        </w:tblPrEx>
        <w:trPr>
          <w:gridBefore w:val="1"/>
          <w:gridAfter w:val="1"/>
          <w:wBefore w:w="93" w:type="dxa"/>
          <w:wAfter w:w="142" w:type="dxa"/>
          <w:cantSplit/>
          <w:trHeight w:val="925"/>
        </w:trPr>
        <w:tc>
          <w:tcPr>
            <w:tcW w:w="817" w:type="dxa"/>
            <w:gridSpan w:val="2"/>
            <w:vMerge/>
            <w:tcBorders>
              <w:top w:val="single" w:sz="4" w:space="0" w:color="auto"/>
              <w:left w:val="single" w:sz="12" w:space="0" w:color="auto"/>
              <w:bottom w:val="single" w:sz="12" w:space="0" w:color="auto"/>
              <w:right w:val="single" w:sz="4" w:space="0" w:color="auto"/>
            </w:tcBorders>
            <w:shd w:val="clear" w:color="auto" w:fill="auto"/>
            <w:textDirection w:val="btLr"/>
            <w:vAlign w:val="center"/>
          </w:tcPr>
          <w:p w14:paraId="5D5CF901" w14:textId="77777777" w:rsidR="00C5743B" w:rsidRPr="006C4F1C" w:rsidRDefault="00C5743B" w:rsidP="003A50B5">
            <w:pPr>
              <w:tabs>
                <w:tab w:val="center" w:pos="4536"/>
                <w:tab w:val="right" w:pos="9072"/>
              </w:tabs>
              <w:spacing w:line="20" w:lineRule="atLeast"/>
              <w:jc w:val="center"/>
              <w:rPr>
                <w:rFonts w:ascii="Candara" w:hAnsi="Candara" w:cs="Andalus"/>
                <w:b/>
                <w:color w:val="002060"/>
                <w:sz w:val="22"/>
                <w:szCs w:val="22"/>
              </w:rPr>
            </w:pPr>
          </w:p>
        </w:tc>
        <w:tc>
          <w:tcPr>
            <w:tcW w:w="4253" w:type="dxa"/>
            <w:tcBorders>
              <w:top w:val="single" w:sz="4" w:space="0" w:color="auto"/>
              <w:left w:val="single" w:sz="4" w:space="0" w:color="auto"/>
              <w:bottom w:val="single" w:sz="12" w:space="0" w:color="auto"/>
              <w:right w:val="single" w:sz="4" w:space="0" w:color="auto"/>
            </w:tcBorders>
            <w:shd w:val="clear" w:color="auto" w:fill="auto"/>
          </w:tcPr>
          <w:p w14:paraId="52C97C8B" w14:textId="77777777" w:rsidR="00C5743B" w:rsidRPr="006C4F1C" w:rsidRDefault="00C5743B" w:rsidP="003A50B5">
            <w:pPr>
              <w:pStyle w:val="ListParagraph"/>
              <w:spacing w:before="60" w:after="40" w:line="20" w:lineRule="atLeast"/>
              <w:ind w:left="0"/>
              <w:jc w:val="both"/>
              <w:rPr>
                <w:rFonts w:ascii="Candara" w:hAnsi="Candara" w:cs="Arial"/>
                <w:color w:val="002060"/>
                <w:lang w:val="sr-Latn-CS"/>
              </w:rPr>
            </w:pPr>
            <w:r w:rsidRPr="006C4F1C">
              <w:rPr>
                <w:rFonts w:ascii="Candara" w:hAnsi="Candara" w:cs="Andalus"/>
                <w:b/>
                <w:i/>
                <w:color w:val="002060"/>
                <w:u w:val="single"/>
                <w:lang w:val="sr-Latn-CS"/>
              </w:rPr>
              <w:t>Санација макадамских путева</w:t>
            </w:r>
          </w:p>
          <w:p w14:paraId="16BBD0E4" w14:textId="77777777" w:rsidR="00C5743B" w:rsidRPr="006C4F1C" w:rsidRDefault="00C5743B" w:rsidP="003A50B5">
            <w:pPr>
              <w:spacing w:before="120" w:line="20" w:lineRule="atLeast"/>
              <w:jc w:val="both"/>
              <w:rPr>
                <w:rFonts w:ascii="Candara" w:hAnsi="Candara" w:cs="Andalus"/>
                <w:color w:val="002060"/>
                <w:sz w:val="22"/>
                <w:szCs w:val="22"/>
              </w:rPr>
            </w:pPr>
            <w:r w:rsidRPr="006C4F1C">
              <w:rPr>
                <w:rFonts w:ascii="Candara" w:hAnsi="Candara" w:cs="Andalus"/>
                <w:color w:val="002060"/>
                <w:sz w:val="22"/>
                <w:szCs w:val="22"/>
              </w:rPr>
              <w:t>Санација путева на територији мјесне заједнице</w:t>
            </w:r>
          </w:p>
        </w:tc>
        <w:tc>
          <w:tcPr>
            <w:tcW w:w="4838" w:type="dxa"/>
            <w:gridSpan w:val="2"/>
            <w:tcBorders>
              <w:top w:val="single" w:sz="4" w:space="0" w:color="auto"/>
              <w:left w:val="single" w:sz="4" w:space="0" w:color="auto"/>
              <w:bottom w:val="single" w:sz="12" w:space="0" w:color="auto"/>
              <w:right w:val="single" w:sz="12" w:space="0" w:color="auto"/>
            </w:tcBorders>
            <w:shd w:val="clear" w:color="auto" w:fill="auto"/>
          </w:tcPr>
          <w:p w14:paraId="3E497FFD" w14:textId="77777777" w:rsidR="00C5743B" w:rsidRPr="006C4F1C" w:rsidRDefault="00C5743B" w:rsidP="00424C1D">
            <w:pPr>
              <w:tabs>
                <w:tab w:val="center" w:pos="33"/>
                <w:tab w:val="right" w:pos="9072"/>
              </w:tabs>
              <w:spacing w:line="20" w:lineRule="atLeast"/>
              <w:jc w:val="both"/>
              <w:rPr>
                <w:rFonts w:ascii="Candara" w:hAnsi="Candara" w:cs="Andalus"/>
                <w:color w:val="002060"/>
                <w:sz w:val="22"/>
                <w:szCs w:val="22"/>
              </w:rPr>
            </w:pPr>
            <w:r w:rsidRPr="006C4F1C">
              <w:rPr>
                <w:rFonts w:ascii="Candara" w:hAnsi="Candara" w:cs="Andalus"/>
                <w:color w:val="002060"/>
                <w:sz w:val="22"/>
                <w:szCs w:val="22"/>
              </w:rPr>
              <w:t xml:space="preserve">Извршена је санација (насипање, равнање и ваљање) макадамског пута </w:t>
            </w:r>
            <w:r w:rsidRPr="006C4F1C">
              <w:rPr>
                <w:rFonts w:ascii="Candara" w:hAnsi="Candara"/>
                <w:color w:val="002060"/>
                <w:sz w:val="22"/>
                <w:szCs w:val="22"/>
              </w:rPr>
              <w:t>у селу Горње Чарађе у дужини од 500 м.</w:t>
            </w:r>
          </w:p>
        </w:tc>
      </w:tr>
    </w:tbl>
    <w:p w14:paraId="6F075C4F" w14:textId="77777777" w:rsidR="0046746C" w:rsidRPr="006C4F1C" w:rsidRDefault="0046746C">
      <w:pPr>
        <w:rPr>
          <w:color w:val="002060"/>
        </w:rPr>
      </w:pPr>
    </w:p>
    <w:p w14:paraId="086D42FB" w14:textId="77777777" w:rsidR="00D271DD" w:rsidRPr="006C4F1C" w:rsidRDefault="00D271DD">
      <w:pPr>
        <w:rPr>
          <w:color w:val="002060"/>
        </w:rPr>
      </w:pPr>
    </w:p>
    <w:p w14:paraId="62AF4975" w14:textId="77777777" w:rsidR="00F8289C" w:rsidRPr="006C4F1C" w:rsidRDefault="00F8289C">
      <w:pPr>
        <w:rPr>
          <w:color w:val="002060"/>
        </w:rPr>
      </w:pPr>
    </w:p>
    <w:tbl>
      <w:tblPr>
        <w:tblW w:w="9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6"/>
        <w:gridCol w:w="4234"/>
        <w:gridCol w:w="4838"/>
      </w:tblGrid>
      <w:tr w:rsidR="00A54B22" w:rsidRPr="006C4F1C" w14:paraId="58455250" w14:textId="77777777" w:rsidTr="00F345A2">
        <w:trPr>
          <w:trHeight w:val="454"/>
        </w:trPr>
        <w:tc>
          <w:tcPr>
            <w:tcW w:w="9908" w:type="dxa"/>
            <w:gridSpan w:val="3"/>
            <w:tcBorders>
              <w:top w:val="single" w:sz="12" w:space="0" w:color="auto"/>
              <w:left w:val="single" w:sz="12" w:space="0" w:color="auto"/>
              <w:bottom w:val="single" w:sz="12" w:space="0" w:color="auto"/>
              <w:right w:val="single" w:sz="12" w:space="0" w:color="auto"/>
            </w:tcBorders>
            <w:shd w:val="clear" w:color="auto" w:fill="DEEAF6" w:themeFill="accent1" w:themeFillTint="33"/>
            <w:vAlign w:val="center"/>
          </w:tcPr>
          <w:p w14:paraId="79A20922" w14:textId="77777777" w:rsidR="00C5743B" w:rsidRPr="006C4F1C" w:rsidRDefault="00C5743B" w:rsidP="006100EC">
            <w:pPr>
              <w:tabs>
                <w:tab w:val="center" w:pos="4536"/>
                <w:tab w:val="right" w:pos="9072"/>
              </w:tabs>
              <w:spacing w:line="20" w:lineRule="atLeast"/>
              <w:jc w:val="center"/>
              <w:rPr>
                <w:rFonts w:ascii="Candara" w:hAnsi="Candara" w:cs="Andalus"/>
                <w:b/>
                <w:color w:val="002060"/>
                <w:sz w:val="22"/>
                <w:szCs w:val="22"/>
              </w:rPr>
            </w:pPr>
            <w:r w:rsidRPr="006C4F1C">
              <w:rPr>
                <w:rFonts w:ascii="Candara" w:hAnsi="Candara" w:cs="Andalus"/>
                <w:b/>
                <w:color w:val="002060"/>
                <w:sz w:val="22"/>
                <w:szCs w:val="22"/>
              </w:rPr>
              <w:t>МЗ   Г Р А Х О В О</w:t>
            </w:r>
          </w:p>
        </w:tc>
      </w:tr>
      <w:tr w:rsidR="00A54B22" w:rsidRPr="006C4F1C" w14:paraId="500FABA3" w14:textId="77777777" w:rsidTr="00F345A2">
        <w:trPr>
          <w:trHeight w:val="397"/>
        </w:trPr>
        <w:tc>
          <w:tcPr>
            <w:tcW w:w="9908"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14:paraId="7673B5BB" w14:textId="77777777" w:rsidR="00C5743B" w:rsidRPr="006C4F1C" w:rsidRDefault="00C5743B" w:rsidP="006100EC">
            <w:pPr>
              <w:tabs>
                <w:tab w:val="center" w:pos="4536"/>
                <w:tab w:val="right" w:pos="9072"/>
              </w:tabs>
              <w:spacing w:line="20" w:lineRule="atLeast"/>
              <w:jc w:val="center"/>
              <w:rPr>
                <w:rFonts w:ascii="Candara" w:hAnsi="Candara" w:cs="Andalus"/>
                <w:b/>
                <w:color w:val="002060"/>
                <w:sz w:val="22"/>
                <w:szCs w:val="22"/>
              </w:rPr>
            </w:pPr>
            <w:r w:rsidRPr="006C4F1C">
              <w:rPr>
                <w:rFonts w:ascii="Candara" w:hAnsi="Candara"/>
                <w:b/>
                <w:color w:val="002060"/>
                <w:sz w:val="22"/>
                <w:szCs w:val="22"/>
              </w:rPr>
              <w:t>Обухвата насеља: Горње Поље, Баре, Грахово, Присоје, Нудо, Заслап, Граховац, Осјеченица, Загора и Јабуке</w:t>
            </w:r>
          </w:p>
        </w:tc>
      </w:tr>
      <w:tr w:rsidR="00A54B22" w:rsidRPr="006C4F1C" w14:paraId="13A036DB" w14:textId="77777777" w:rsidTr="00A54B22">
        <w:trPr>
          <w:trHeight w:val="397"/>
        </w:trPr>
        <w:tc>
          <w:tcPr>
            <w:tcW w:w="836" w:type="dxa"/>
            <w:tcBorders>
              <w:top w:val="single" w:sz="12" w:space="0" w:color="auto"/>
              <w:left w:val="single" w:sz="12" w:space="0" w:color="auto"/>
              <w:bottom w:val="single" w:sz="8" w:space="0" w:color="auto"/>
              <w:right w:val="single" w:sz="2" w:space="0" w:color="767171"/>
            </w:tcBorders>
            <w:shd w:val="clear" w:color="auto" w:fill="auto"/>
            <w:vAlign w:val="center"/>
          </w:tcPr>
          <w:p w14:paraId="04386ADA" w14:textId="77777777" w:rsidR="00C5743B" w:rsidRPr="006C4F1C" w:rsidRDefault="00C5743B" w:rsidP="003A50B5">
            <w:pPr>
              <w:tabs>
                <w:tab w:val="center" w:pos="4536"/>
                <w:tab w:val="right" w:pos="9072"/>
              </w:tabs>
              <w:spacing w:line="20" w:lineRule="atLeast"/>
              <w:jc w:val="center"/>
              <w:rPr>
                <w:rFonts w:ascii="Candara" w:hAnsi="Candara" w:cs="Andalus"/>
                <w:color w:val="002060"/>
                <w:sz w:val="22"/>
                <w:szCs w:val="22"/>
              </w:rPr>
            </w:pPr>
          </w:p>
        </w:tc>
        <w:tc>
          <w:tcPr>
            <w:tcW w:w="4234" w:type="dxa"/>
            <w:tcBorders>
              <w:top w:val="single" w:sz="12" w:space="0" w:color="auto"/>
              <w:left w:val="single" w:sz="2" w:space="0" w:color="767171"/>
              <w:bottom w:val="single" w:sz="8" w:space="0" w:color="auto"/>
              <w:right w:val="single" w:sz="2" w:space="0" w:color="767171"/>
            </w:tcBorders>
            <w:shd w:val="clear" w:color="auto" w:fill="auto"/>
            <w:vAlign w:val="center"/>
          </w:tcPr>
          <w:p w14:paraId="0367F07C" w14:textId="77777777" w:rsidR="00C5743B" w:rsidRPr="006C4F1C" w:rsidRDefault="00C5743B" w:rsidP="003A50B5">
            <w:pPr>
              <w:tabs>
                <w:tab w:val="center" w:pos="4536"/>
                <w:tab w:val="right" w:pos="9072"/>
              </w:tabs>
              <w:spacing w:line="20" w:lineRule="atLeast"/>
              <w:jc w:val="center"/>
              <w:rPr>
                <w:rFonts w:ascii="Candara" w:hAnsi="Candara" w:cs="Andalus"/>
                <w:b/>
                <w:color w:val="002060"/>
                <w:sz w:val="22"/>
                <w:szCs w:val="22"/>
              </w:rPr>
            </w:pPr>
            <w:r w:rsidRPr="006C4F1C">
              <w:rPr>
                <w:rFonts w:ascii="Candara" w:hAnsi="Candara" w:cs="Andalus"/>
                <w:b/>
                <w:color w:val="002060"/>
                <w:sz w:val="22"/>
                <w:szCs w:val="22"/>
              </w:rPr>
              <w:t>ЗАХТЈЕ</w:t>
            </w:r>
            <w:r w:rsidR="007D391A" w:rsidRPr="006C4F1C">
              <w:rPr>
                <w:rFonts w:ascii="Candara" w:hAnsi="Candara" w:cs="Andalus"/>
                <w:b/>
                <w:color w:val="002060"/>
                <w:sz w:val="22"/>
                <w:szCs w:val="22"/>
              </w:rPr>
              <w:t>ВИ</w:t>
            </w:r>
            <w:r w:rsidRPr="006C4F1C">
              <w:rPr>
                <w:rFonts w:ascii="Candara" w:hAnsi="Candara" w:cs="Andalus"/>
                <w:b/>
                <w:color w:val="002060"/>
                <w:sz w:val="22"/>
                <w:szCs w:val="22"/>
              </w:rPr>
              <w:t xml:space="preserve">  ГРА</w:t>
            </w:r>
            <w:r w:rsidRPr="006C4F1C">
              <w:rPr>
                <w:rFonts w:ascii="Candara" w:hAnsi="Candara"/>
                <w:b/>
                <w:color w:val="002060"/>
                <w:sz w:val="22"/>
                <w:szCs w:val="22"/>
              </w:rPr>
              <w:t>Ђ</w:t>
            </w:r>
            <w:r w:rsidRPr="006C4F1C">
              <w:rPr>
                <w:rFonts w:ascii="Candara" w:hAnsi="Candara" w:cs="Andalus"/>
                <w:b/>
                <w:color w:val="002060"/>
                <w:sz w:val="22"/>
                <w:szCs w:val="22"/>
              </w:rPr>
              <w:t>АНА</w:t>
            </w:r>
          </w:p>
        </w:tc>
        <w:tc>
          <w:tcPr>
            <w:tcW w:w="4838" w:type="dxa"/>
            <w:tcBorders>
              <w:top w:val="single" w:sz="12" w:space="0" w:color="auto"/>
              <w:left w:val="single" w:sz="2" w:space="0" w:color="767171"/>
              <w:bottom w:val="single" w:sz="8" w:space="0" w:color="auto"/>
              <w:right w:val="single" w:sz="12" w:space="0" w:color="auto"/>
            </w:tcBorders>
            <w:shd w:val="clear" w:color="auto" w:fill="auto"/>
            <w:vAlign w:val="center"/>
          </w:tcPr>
          <w:p w14:paraId="45817CDE" w14:textId="77777777" w:rsidR="00C5743B" w:rsidRPr="006C4F1C" w:rsidRDefault="00C5743B" w:rsidP="003A50B5">
            <w:pPr>
              <w:tabs>
                <w:tab w:val="center" w:pos="4536"/>
                <w:tab w:val="right" w:pos="9072"/>
              </w:tabs>
              <w:spacing w:line="20" w:lineRule="atLeast"/>
              <w:jc w:val="center"/>
              <w:rPr>
                <w:rFonts w:ascii="Candara" w:hAnsi="Candara" w:cs="Andalus"/>
                <w:b/>
                <w:color w:val="002060"/>
                <w:sz w:val="22"/>
                <w:szCs w:val="22"/>
              </w:rPr>
            </w:pPr>
            <w:r w:rsidRPr="006C4F1C">
              <w:rPr>
                <w:rFonts w:ascii="Candara" w:hAnsi="Candara" w:cs="Andalus"/>
                <w:b/>
                <w:color w:val="002060"/>
                <w:sz w:val="22"/>
                <w:szCs w:val="22"/>
              </w:rPr>
              <w:t>РЕАЛИЗОВАНО  2020.</w:t>
            </w:r>
          </w:p>
        </w:tc>
      </w:tr>
      <w:tr w:rsidR="00A54B22" w:rsidRPr="006C4F1C" w14:paraId="22FA19A3" w14:textId="77777777" w:rsidTr="00A54B22">
        <w:trPr>
          <w:cantSplit/>
          <w:trHeight w:val="69"/>
        </w:trPr>
        <w:tc>
          <w:tcPr>
            <w:tcW w:w="836" w:type="dxa"/>
            <w:tcBorders>
              <w:top w:val="single" w:sz="8" w:space="0" w:color="auto"/>
              <w:left w:val="single" w:sz="12" w:space="0" w:color="auto"/>
              <w:right w:val="single" w:sz="4" w:space="0" w:color="3B3838"/>
            </w:tcBorders>
            <w:shd w:val="clear" w:color="auto" w:fill="auto"/>
            <w:textDirection w:val="btLr"/>
            <w:vAlign w:val="center"/>
          </w:tcPr>
          <w:p w14:paraId="046519BF" w14:textId="77777777" w:rsidR="002E3B09" w:rsidRPr="006C4F1C" w:rsidRDefault="002E3B09" w:rsidP="003A50B5">
            <w:pPr>
              <w:tabs>
                <w:tab w:val="center" w:pos="4536"/>
                <w:tab w:val="right" w:pos="9072"/>
              </w:tabs>
              <w:spacing w:line="20" w:lineRule="atLeast"/>
              <w:jc w:val="center"/>
              <w:rPr>
                <w:rFonts w:ascii="Candara" w:hAnsi="Candara" w:cs="Andalus"/>
                <w:b/>
                <w:color w:val="002060"/>
                <w:sz w:val="22"/>
                <w:szCs w:val="22"/>
              </w:rPr>
            </w:pPr>
          </w:p>
        </w:tc>
        <w:tc>
          <w:tcPr>
            <w:tcW w:w="4234" w:type="dxa"/>
            <w:tcBorders>
              <w:top w:val="single" w:sz="8" w:space="0" w:color="auto"/>
              <w:left w:val="single" w:sz="4" w:space="0" w:color="3B3838"/>
              <w:bottom w:val="single" w:sz="4" w:space="0" w:color="3B3838"/>
              <w:right w:val="single" w:sz="4" w:space="0" w:color="3B3838"/>
            </w:tcBorders>
            <w:shd w:val="clear" w:color="auto" w:fill="auto"/>
          </w:tcPr>
          <w:p w14:paraId="359971FB" w14:textId="77777777" w:rsidR="002E3B09" w:rsidRPr="006C4F1C" w:rsidRDefault="002E3B09" w:rsidP="003A50B5">
            <w:pPr>
              <w:tabs>
                <w:tab w:val="center" w:pos="317"/>
              </w:tabs>
              <w:spacing w:before="40" w:line="20" w:lineRule="atLeast"/>
              <w:jc w:val="both"/>
              <w:rPr>
                <w:rFonts w:ascii="Candara" w:hAnsi="Candara"/>
                <w:b/>
                <w:i/>
                <w:color w:val="002060"/>
                <w:sz w:val="22"/>
                <w:szCs w:val="22"/>
                <w:u w:val="single"/>
                <w:lang w:val="sr-Cyrl-RS"/>
              </w:rPr>
            </w:pPr>
            <w:r w:rsidRPr="006C4F1C">
              <w:rPr>
                <w:rFonts w:ascii="Candara" w:hAnsi="Candara"/>
                <w:b/>
                <w:i/>
                <w:color w:val="002060"/>
                <w:sz w:val="22"/>
                <w:szCs w:val="22"/>
                <w:u w:val="single"/>
                <w:lang w:val="sr-Cyrl-RS"/>
              </w:rPr>
              <w:t>Реконструкција путева</w:t>
            </w:r>
          </w:p>
        </w:tc>
        <w:tc>
          <w:tcPr>
            <w:tcW w:w="4838" w:type="dxa"/>
            <w:tcBorders>
              <w:top w:val="single" w:sz="8" w:space="0" w:color="auto"/>
              <w:left w:val="single" w:sz="4" w:space="0" w:color="3B3838"/>
              <w:bottom w:val="single" w:sz="4" w:space="0" w:color="3B3838"/>
              <w:right w:val="single" w:sz="12" w:space="0" w:color="auto"/>
            </w:tcBorders>
            <w:shd w:val="clear" w:color="auto" w:fill="auto"/>
          </w:tcPr>
          <w:p w14:paraId="5AB6697F" w14:textId="77777777" w:rsidR="002E3B09" w:rsidRPr="006C4F1C" w:rsidRDefault="002E3B09" w:rsidP="003C37FE">
            <w:pPr>
              <w:jc w:val="both"/>
              <w:rPr>
                <w:rFonts w:ascii="Candara" w:hAnsi="Candara" w:cs="Andalus"/>
                <w:color w:val="002060"/>
                <w:sz w:val="22"/>
                <w:szCs w:val="22"/>
              </w:rPr>
            </w:pPr>
            <w:r w:rsidRPr="006C4F1C">
              <w:rPr>
                <w:rFonts w:ascii="Candara" w:hAnsi="Candara"/>
                <w:bCs/>
                <w:color w:val="002060"/>
                <w:sz w:val="22"/>
                <w:szCs w:val="22"/>
                <w:lang w:val="sr-Latn-ME"/>
              </w:rPr>
              <w:t>Извршена реконструкција и модернизација саобраћајнице (проширење са 3,9 на 6 м) од раскрснице са М-8 (Липци – Грахово –Вилуси) до центра Грахова у дужини од 250 метара.</w:t>
            </w:r>
            <w:r w:rsidRPr="006C4F1C">
              <w:rPr>
                <w:rFonts w:ascii="Candara" w:hAnsi="Candara" w:cs="Andalus"/>
                <w:color w:val="002060"/>
                <w:sz w:val="22"/>
                <w:szCs w:val="22"/>
                <w:lang w:val="sr-Cyrl-RS"/>
              </w:rPr>
              <w:t xml:space="preserve"> Вриједност радова износи 28.875 €.</w:t>
            </w:r>
          </w:p>
        </w:tc>
      </w:tr>
      <w:tr w:rsidR="00A54B22" w:rsidRPr="006C4F1C" w14:paraId="05F9D16D" w14:textId="77777777" w:rsidTr="00A54B22">
        <w:trPr>
          <w:cantSplit/>
          <w:trHeight w:val="69"/>
        </w:trPr>
        <w:tc>
          <w:tcPr>
            <w:tcW w:w="836" w:type="dxa"/>
            <w:tcBorders>
              <w:top w:val="single" w:sz="8" w:space="0" w:color="auto"/>
              <w:left w:val="single" w:sz="12" w:space="0" w:color="auto"/>
              <w:right w:val="single" w:sz="4" w:space="0" w:color="3B3838"/>
            </w:tcBorders>
            <w:shd w:val="clear" w:color="auto" w:fill="auto"/>
            <w:textDirection w:val="btLr"/>
            <w:vAlign w:val="center"/>
          </w:tcPr>
          <w:p w14:paraId="6FB6364A" w14:textId="77777777" w:rsidR="002E3B09" w:rsidRPr="006C4F1C" w:rsidRDefault="002E3B09" w:rsidP="003A50B5">
            <w:pPr>
              <w:tabs>
                <w:tab w:val="center" w:pos="4536"/>
                <w:tab w:val="right" w:pos="9072"/>
              </w:tabs>
              <w:spacing w:line="20" w:lineRule="atLeast"/>
              <w:jc w:val="center"/>
              <w:rPr>
                <w:rFonts w:ascii="Candara" w:hAnsi="Candara" w:cs="Andalus"/>
                <w:b/>
                <w:color w:val="002060"/>
                <w:sz w:val="22"/>
                <w:szCs w:val="22"/>
              </w:rPr>
            </w:pPr>
          </w:p>
        </w:tc>
        <w:tc>
          <w:tcPr>
            <w:tcW w:w="4234" w:type="dxa"/>
            <w:tcBorders>
              <w:top w:val="single" w:sz="8" w:space="0" w:color="auto"/>
              <w:left w:val="single" w:sz="4" w:space="0" w:color="3B3838"/>
              <w:bottom w:val="single" w:sz="4" w:space="0" w:color="3B3838"/>
              <w:right w:val="single" w:sz="4" w:space="0" w:color="3B3838"/>
            </w:tcBorders>
            <w:shd w:val="clear" w:color="auto" w:fill="auto"/>
          </w:tcPr>
          <w:p w14:paraId="3C4D97F0" w14:textId="77777777" w:rsidR="002E3B09" w:rsidRPr="006C4F1C" w:rsidRDefault="002E3B09" w:rsidP="003A50B5">
            <w:pPr>
              <w:tabs>
                <w:tab w:val="center" w:pos="317"/>
              </w:tabs>
              <w:spacing w:before="40" w:line="20" w:lineRule="atLeast"/>
              <w:jc w:val="both"/>
              <w:rPr>
                <w:rFonts w:ascii="Candara" w:hAnsi="Candara"/>
                <w:b/>
                <w:i/>
                <w:color w:val="002060"/>
                <w:sz w:val="22"/>
                <w:szCs w:val="22"/>
                <w:u w:val="single"/>
              </w:rPr>
            </w:pPr>
          </w:p>
        </w:tc>
        <w:tc>
          <w:tcPr>
            <w:tcW w:w="4838" w:type="dxa"/>
            <w:tcBorders>
              <w:top w:val="single" w:sz="8" w:space="0" w:color="auto"/>
              <w:left w:val="single" w:sz="4" w:space="0" w:color="3B3838"/>
              <w:bottom w:val="single" w:sz="4" w:space="0" w:color="3B3838"/>
              <w:right w:val="single" w:sz="12" w:space="0" w:color="auto"/>
            </w:tcBorders>
            <w:shd w:val="clear" w:color="auto" w:fill="auto"/>
          </w:tcPr>
          <w:p w14:paraId="07CAB120" w14:textId="77777777" w:rsidR="002E3B09" w:rsidRPr="006C4F1C" w:rsidRDefault="002E3B09" w:rsidP="002E3B09">
            <w:pPr>
              <w:jc w:val="both"/>
              <w:rPr>
                <w:rFonts w:ascii="Candara" w:hAnsi="Candara" w:cs="Andalus"/>
                <w:color w:val="002060"/>
                <w:sz w:val="22"/>
                <w:szCs w:val="22"/>
                <w:lang w:val="sr-Cyrl-RS"/>
              </w:rPr>
            </w:pPr>
            <w:r w:rsidRPr="006C4F1C">
              <w:rPr>
                <w:rFonts w:ascii="Candara" w:hAnsi="Candara" w:cs="Andalus"/>
                <w:color w:val="002060"/>
                <w:sz w:val="22"/>
                <w:szCs w:val="22"/>
                <w:lang w:val="sr-Cyrl-RS"/>
              </w:rPr>
              <w:t>Извршена је реконструкција раскрснице магистрале и пута кроз Грахово у дужини од 60 м (урађене су уливне и изливне траке). Вриједност радова износи 12.000 €.</w:t>
            </w:r>
          </w:p>
        </w:tc>
      </w:tr>
      <w:tr w:rsidR="00A54B22" w:rsidRPr="006C4F1C" w14:paraId="73C9090D" w14:textId="77777777" w:rsidTr="00A54B22">
        <w:trPr>
          <w:cantSplit/>
          <w:trHeight w:val="69"/>
        </w:trPr>
        <w:tc>
          <w:tcPr>
            <w:tcW w:w="836" w:type="dxa"/>
            <w:vMerge w:val="restart"/>
            <w:tcBorders>
              <w:top w:val="single" w:sz="8" w:space="0" w:color="auto"/>
              <w:left w:val="single" w:sz="12" w:space="0" w:color="auto"/>
              <w:right w:val="single" w:sz="4" w:space="0" w:color="3B3838"/>
            </w:tcBorders>
            <w:shd w:val="clear" w:color="auto" w:fill="auto"/>
            <w:textDirection w:val="btLr"/>
            <w:vAlign w:val="center"/>
          </w:tcPr>
          <w:p w14:paraId="5BE3E9EF" w14:textId="77777777" w:rsidR="00F8289C" w:rsidRPr="006C4F1C" w:rsidRDefault="00F8289C" w:rsidP="003A50B5">
            <w:pPr>
              <w:tabs>
                <w:tab w:val="center" w:pos="4536"/>
                <w:tab w:val="right" w:pos="9072"/>
              </w:tabs>
              <w:spacing w:line="20" w:lineRule="atLeast"/>
              <w:jc w:val="center"/>
              <w:rPr>
                <w:rFonts w:ascii="Candara" w:hAnsi="Candara" w:cs="Andalus"/>
                <w:b/>
                <w:color w:val="002060"/>
                <w:sz w:val="22"/>
                <w:szCs w:val="22"/>
              </w:rPr>
            </w:pPr>
            <w:r w:rsidRPr="006C4F1C">
              <w:rPr>
                <w:rFonts w:ascii="Candara" w:hAnsi="Candara" w:cs="Andalus"/>
                <w:b/>
                <w:color w:val="002060"/>
                <w:sz w:val="22"/>
                <w:szCs w:val="22"/>
              </w:rPr>
              <w:t>САОБРАЋАЈНИЦЕ</w:t>
            </w:r>
          </w:p>
        </w:tc>
        <w:tc>
          <w:tcPr>
            <w:tcW w:w="4234" w:type="dxa"/>
            <w:tcBorders>
              <w:top w:val="single" w:sz="8" w:space="0" w:color="auto"/>
              <w:left w:val="single" w:sz="4" w:space="0" w:color="3B3838"/>
              <w:bottom w:val="single" w:sz="4" w:space="0" w:color="3B3838"/>
              <w:right w:val="single" w:sz="4" w:space="0" w:color="3B3838"/>
            </w:tcBorders>
            <w:shd w:val="clear" w:color="auto" w:fill="auto"/>
          </w:tcPr>
          <w:p w14:paraId="51925D86" w14:textId="77777777" w:rsidR="00F8289C" w:rsidRPr="006C4F1C" w:rsidRDefault="00F8289C" w:rsidP="003A50B5">
            <w:pPr>
              <w:tabs>
                <w:tab w:val="center" w:pos="317"/>
              </w:tabs>
              <w:spacing w:before="40" w:line="20" w:lineRule="atLeast"/>
              <w:jc w:val="both"/>
              <w:rPr>
                <w:rFonts w:ascii="Candara" w:hAnsi="Candara"/>
                <w:b/>
                <w:i/>
                <w:color w:val="002060"/>
                <w:sz w:val="22"/>
                <w:szCs w:val="22"/>
                <w:u w:val="single"/>
              </w:rPr>
            </w:pPr>
            <w:r w:rsidRPr="006C4F1C">
              <w:rPr>
                <w:rFonts w:ascii="Candara" w:hAnsi="Candara"/>
                <w:b/>
                <w:i/>
                <w:color w:val="002060"/>
                <w:sz w:val="22"/>
                <w:szCs w:val="22"/>
                <w:u w:val="single"/>
              </w:rPr>
              <w:t>Асфалтирање  путева</w:t>
            </w:r>
          </w:p>
          <w:p w14:paraId="771AC680" w14:textId="72CE58C7" w:rsidR="00F8289C" w:rsidRPr="006C4F1C" w:rsidRDefault="00514078" w:rsidP="003A50B5">
            <w:pPr>
              <w:tabs>
                <w:tab w:val="center" w:pos="317"/>
              </w:tabs>
              <w:spacing w:before="20" w:after="60" w:line="20" w:lineRule="atLeast"/>
              <w:jc w:val="both"/>
              <w:rPr>
                <w:rFonts w:ascii="Candara" w:hAnsi="Candara"/>
                <w:color w:val="002060"/>
                <w:sz w:val="22"/>
                <w:szCs w:val="22"/>
              </w:rPr>
            </w:pPr>
            <w:r w:rsidRPr="006C4F1C">
              <w:rPr>
                <w:rFonts w:ascii="Candara" w:hAnsi="Candara"/>
                <w:color w:val="002060"/>
                <w:sz w:val="22"/>
                <w:szCs w:val="22"/>
              </w:rPr>
              <w:t>Асфалтирање</w:t>
            </w:r>
            <w:r w:rsidR="00F8289C" w:rsidRPr="006C4F1C">
              <w:rPr>
                <w:rFonts w:ascii="Candara" w:hAnsi="Candara"/>
                <w:color w:val="002060"/>
                <w:sz w:val="22"/>
                <w:szCs w:val="22"/>
                <w:lang w:val="sr-Cyrl-RS"/>
              </w:rPr>
              <w:t xml:space="preserve"> путева</w:t>
            </w:r>
            <w:r w:rsidR="00F8289C" w:rsidRPr="006C4F1C">
              <w:rPr>
                <w:rFonts w:ascii="Candara" w:hAnsi="Candara"/>
                <w:color w:val="002060"/>
                <w:sz w:val="22"/>
                <w:szCs w:val="22"/>
              </w:rPr>
              <w:t>:</w:t>
            </w:r>
          </w:p>
          <w:p w14:paraId="593E211F" w14:textId="77777777" w:rsidR="00F8289C" w:rsidRPr="006C4F1C" w:rsidRDefault="00F8289C" w:rsidP="003C37FE">
            <w:pPr>
              <w:tabs>
                <w:tab w:val="center" w:pos="317"/>
              </w:tabs>
              <w:spacing w:before="20" w:after="60" w:line="20" w:lineRule="atLeast"/>
              <w:ind w:left="177" w:hanging="177"/>
              <w:jc w:val="both"/>
              <w:rPr>
                <w:rFonts w:ascii="Candara" w:hAnsi="Candara" w:cs="Arial"/>
                <w:color w:val="002060"/>
                <w:sz w:val="22"/>
                <w:szCs w:val="22"/>
              </w:rPr>
            </w:pPr>
            <w:r w:rsidRPr="006C4F1C">
              <w:rPr>
                <w:rFonts w:ascii="Candara" w:hAnsi="Candara"/>
                <w:color w:val="002060"/>
                <w:sz w:val="22"/>
                <w:szCs w:val="22"/>
              </w:rPr>
              <w:t>- крака са регионалног пута за Нудо у правцу Заслапа</w:t>
            </w:r>
            <w:r w:rsidRPr="006C4F1C">
              <w:rPr>
                <w:rFonts w:ascii="Candara" w:hAnsi="Candara" w:cs="Arial"/>
                <w:color w:val="002060"/>
                <w:sz w:val="22"/>
                <w:szCs w:val="22"/>
              </w:rPr>
              <w:t xml:space="preserve"> </w:t>
            </w:r>
            <w:r w:rsidRPr="006C4F1C">
              <w:rPr>
                <w:rFonts w:ascii="Candara" w:hAnsi="Candara" w:cs="Arial"/>
                <w:color w:val="002060"/>
                <w:sz w:val="22"/>
                <w:szCs w:val="22"/>
                <w:lang w:val="sr-Cyrl-RS"/>
              </w:rPr>
              <w:t xml:space="preserve">у дужини од 2 км </w:t>
            </w:r>
            <w:r w:rsidRPr="006C4F1C">
              <w:rPr>
                <w:rFonts w:ascii="Candara" w:hAnsi="Candara" w:cs="Arial"/>
                <w:color w:val="002060"/>
                <w:sz w:val="22"/>
                <w:szCs w:val="22"/>
              </w:rPr>
              <w:t>(дио асфалтиран у 2019. години),</w:t>
            </w:r>
          </w:p>
          <w:p w14:paraId="3F898F95" w14:textId="151F448D" w:rsidR="00F8289C" w:rsidRPr="006C4F1C" w:rsidRDefault="00F8289C" w:rsidP="003C37FE">
            <w:pPr>
              <w:tabs>
                <w:tab w:val="center" w:pos="317"/>
              </w:tabs>
              <w:spacing w:before="20" w:after="60" w:line="20" w:lineRule="atLeast"/>
              <w:ind w:left="177" w:hanging="177"/>
              <w:jc w:val="both"/>
              <w:rPr>
                <w:rFonts w:ascii="Candara" w:hAnsi="Candara" w:cs="Arial"/>
                <w:color w:val="002060"/>
                <w:sz w:val="22"/>
                <w:szCs w:val="22"/>
                <w:lang w:val="sr-Cyrl-RS"/>
              </w:rPr>
            </w:pPr>
            <w:r w:rsidRPr="006C4F1C">
              <w:rPr>
                <w:rFonts w:ascii="Candara" w:hAnsi="Candara"/>
                <w:color w:val="002060"/>
                <w:sz w:val="22"/>
                <w:szCs w:val="22"/>
                <w:lang w:val="sr-Cyrl-RS"/>
              </w:rPr>
              <w:t xml:space="preserve">- </w:t>
            </w:r>
            <w:r w:rsidR="003C37FE" w:rsidRPr="006C4F1C">
              <w:rPr>
                <w:rFonts w:ascii="Candara" w:hAnsi="Candara"/>
                <w:color w:val="002060"/>
                <w:sz w:val="22"/>
                <w:szCs w:val="22"/>
                <w:lang w:val="sr-Cyrl-RS"/>
              </w:rPr>
              <w:t xml:space="preserve"> </w:t>
            </w:r>
            <w:r w:rsidRPr="006C4F1C">
              <w:rPr>
                <w:rFonts w:ascii="Candara" w:hAnsi="Candara"/>
                <w:color w:val="002060"/>
                <w:sz w:val="22"/>
                <w:szCs w:val="22"/>
                <w:lang w:val="sr-Cyrl-RS"/>
              </w:rPr>
              <w:t>путева у Заслапу,</w:t>
            </w:r>
          </w:p>
          <w:p w14:paraId="1B56217F" w14:textId="5C53E516" w:rsidR="00F8289C" w:rsidRPr="006C4F1C" w:rsidRDefault="00F8289C" w:rsidP="003C37FE">
            <w:pPr>
              <w:tabs>
                <w:tab w:val="center" w:pos="317"/>
              </w:tabs>
              <w:spacing w:before="20" w:after="60" w:line="20" w:lineRule="atLeast"/>
              <w:ind w:left="177" w:hanging="177"/>
              <w:jc w:val="both"/>
              <w:rPr>
                <w:rFonts w:ascii="Candara" w:hAnsi="Candara"/>
                <w:bCs/>
                <w:color w:val="002060"/>
                <w:sz w:val="22"/>
                <w:szCs w:val="22"/>
                <w:lang w:val="sr-Cyrl-RS"/>
              </w:rPr>
            </w:pPr>
            <w:r w:rsidRPr="006C4F1C">
              <w:rPr>
                <w:rFonts w:ascii="Candara" w:hAnsi="Candara" w:cs="Arial"/>
                <w:color w:val="002060"/>
                <w:sz w:val="22"/>
                <w:szCs w:val="22"/>
              </w:rPr>
              <w:t xml:space="preserve">- </w:t>
            </w:r>
            <w:r w:rsidR="003C37FE" w:rsidRPr="006C4F1C">
              <w:rPr>
                <w:rFonts w:ascii="Candara" w:hAnsi="Candara" w:cs="Arial"/>
                <w:color w:val="002060"/>
                <w:sz w:val="22"/>
                <w:szCs w:val="22"/>
                <w:lang w:val="sr-Cyrl-ME"/>
              </w:rPr>
              <w:t xml:space="preserve"> </w:t>
            </w:r>
            <w:r w:rsidRPr="006C4F1C">
              <w:rPr>
                <w:rFonts w:ascii="Candara" w:hAnsi="Candara"/>
                <w:bCs/>
                <w:color w:val="002060"/>
                <w:sz w:val="22"/>
                <w:szCs w:val="22"/>
                <w:lang w:val="sr-Latn-ME"/>
              </w:rPr>
              <w:t>прилазног пута до школе</w:t>
            </w:r>
            <w:r w:rsidR="004A782B" w:rsidRPr="006C4F1C">
              <w:rPr>
                <w:rFonts w:ascii="Candara" w:hAnsi="Candara"/>
                <w:bCs/>
                <w:color w:val="002060"/>
                <w:sz w:val="22"/>
                <w:szCs w:val="22"/>
                <w:lang w:val="sr-Cyrl-RS"/>
              </w:rPr>
              <w:t>,</w:t>
            </w:r>
          </w:p>
          <w:p w14:paraId="524FBADC" w14:textId="63C69FE5" w:rsidR="00F8289C" w:rsidRPr="006C4F1C" w:rsidRDefault="00F8289C" w:rsidP="003C37FE">
            <w:pPr>
              <w:tabs>
                <w:tab w:val="center" w:pos="317"/>
              </w:tabs>
              <w:spacing w:before="20" w:after="60" w:line="20" w:lineRule="atLeast"/>
              <w:ind w:left="177" w:hanging="177"/>
              <w:jc w:val="both"/>
              <w:rPr>
                <w:rFonts w:ascii="Candara" w:hAnsi="Candara"/>
                <w:color w:val="002060"/>
                <w:sz w:val="22"/>
                <w:szCs w:val="22"/>
                <w:lang w:val="sr-Cyrl-RS"/>
              </w:rPr>
            </w:pPr>
            <w:r w:rsidRPr="006C4F1C">
              <w:rPr>
                <w:rFonts w:ascii="Candara" w:hAnsi="Candara"/>
                <w:bCs/>
                <w:color w:val="002060"/>
                <w:sz w:val="22"/>
                <w:szCs w:val="22"/>
                <w:lang w:val="sr-Cyrl-RS"/>
              </w:rPr>
              <w:t xml:space="preserve">- </w:t>
            </w:r>
            <w:r w:rsidR="003C37FE" w:rsidRPr="006C4F1C">
              <w:rPr>
                <w:rFonts w:ascii="Candara" w:hAnsi="Candara"/>
                <w:bCs/>
                <w:color w:val="002060"/>
                <w:sz w:val="22"/>
                <w:szCs w:val="22"/>
                <w:lang w:val="sr-Cyrl-RS"/>
              </w:rPr>
              <w:t xml:space="preserve"> </w:t>
            </w:r>
            <w:r w:rsidRPr="006C4F1C">
              <w:rPr>
                <w:rFonts w:ascii="Candara" w:hAnsi="Candara"/>
                <w:color w:val="002060"/>
                <w:sz w:val="22"/>
                <w:szCs w:val="22"/>
                <w:lang w:val="sr-Cyrl-RS"/>
              </w:rPr>
              <w:t xml:space="preserve">пута </w:t>
            </w:r>
            <w:r w:rsidRPr="006C4F1C">
              <w:rPr>
                <w:rFonts w:ascii="Candara" w:hAnsi="Candara"/>
                <w:color w:val="002060"/>
                <w:sz w:val="22"/>
                <w:szCs w:val="22"/>
              </w:rPr>
              <w:t>са главног пута (Р-8)  ка језеру</w:t>
            </w:r>
            <w:r w:rsidRPr="006C4F1C">
              <w:rPr>
                <w:rFonts w:ascii="Candara" w:hAnsi="Candara"/>
                <w:color w:val="002060"/>
                <w:sz w:val="22"/>
                <w:szCs w:val="22"/>
                <w:lang w:val="sr-Cyrl-RS"/>
              </w:rPr>
              <w:t>.</w:t>
            </w:r>
          </w:p>
        </w:tc>
        <w:tc>
          <w:tcPr>
            <w:tcW w:w="4838" w:type="dxa"/>
            <w:tcBorders>
              <w:top w:val="single" w:sz="8" w:space="0" w:color="auto"/>
              <w:left w:val="single" w:sz="4" w:space="0" w:color="3B3838"/>
              <w:bottom w:val="single" w:sz="4" w:space="0" w:color="3B3838"/>
              <w:right w:val="single" w:sz="12" w:space="0" w:color="auto"/>
            </w:tcBorders>
            <w:shd w:val="clear" w:color="auto" w:fill="auto"/>
          </w:tcPr>
          <w:p w14:paraId="57C06CD3" w14:textId="77777777" w:rsidR="00F8289C" w:rsidRPr="006C4F1C" w:rsidRDefault="00F8289C" w:rsidP="003C37FE">
            <w:pPr>
              <w:jc w:val="both"/>
              <w:rPr>
                <w:rFonts w:ascii="Candara" w:hAnsi="Candara"/>
                <w:color w:val="002060"/>
                <w:sz w:val="22"/>
                <w:szCs w:val="22"/>
              </w:rPr>
            </w:pPr>
            <w:r w:rsidRPr="006C4F1C">
              <w:rPr>
                <w:rFonts w:ascii="Candara" w:hAnsi="Candara" w:cs="Andalus"/>
                <w:color w:val="002060"/>
                <w:sz w:val="22"/>
                <w:szCs w:val="22"/>
              </w:rPr>
              <w:t xml:space="preserve">Извршена је припрема за асфалтирање </w:t>
            </w:r>
            <w:r w:rsidRPr="006C4F1C">
              <w:rPr>
                <w:rFonts w:ascii="Candara" w:hAnsi="Candara" w:cs="Andalus"/>
                <w:color w:val="002060"/>
                <w:sz w:val="22"/>
                <w:szCs w:val="22"/>
                <w:lang w:val="sr-Cyrl-RS"/>
              </w:rPr>
              <w:t xml:space="preserve"> </w:t>
            </w:r>
            <w:r w:rsidRPr="006C4F1C">
              <w:rPr>
                <w:rFonts w:ascii="Candara" w:hAnsi="Candara" w:cs="Andalus"/>
                <w:color w:val="002060"/>
                <w:sz w:val="22"/>
                <w:szCs w:val="22"/>
              </w:rPr>
              <w:t xml:space="preserve">и асфалтирање </w:t>
            </w:r>
            <w:r w:rsidRPr="006C4F1C">
              <w:rPr>
                <w:rFonts w:ascii="Candara" w:hAnsi="Candara" w:cs="Andalus"/>
                <w:color w:val="002060"/>
                <w:sz w:val="22"/>
                <w:szCs w:val="22"/>
                <w:lang w:val="sr-Cyrl-RS"/>
              </w:rPr>
              <w:t>путева</w:t>
            </w:r>
            <w:r w:rsidRPr="006C4F1C">
              <w:rPr>
                <w:rFonts w:ascii="Candara" w:hAnsi="Candara"/>
                <w:color w:val="002060"/>
                <w:sz w:val="22"/>
                <w:szCs w:val="22"/>
              </w:rPr>
              <w:t>:</w:t>
            </w:r>
          </w:p>
          <w:p w14:paraId="0C1BD1DE" w14:textId="77777777" w:rsidR="00F8289C" w:rsidRPr="006C4F1C" w:rsidRDefault="00F8289C" w:rsidP="003C37FE">
            <w:pPr>
              <w:jc w:val="both"/>
              <w:rPr>
                <w:rFonts w:ascii="Candara" w:hAnsi="Candara"/>
                <w:color w:val="002060"/>
                <w:sz w:val="22"/>
                <w:szCs w:val="22"/>
              </w:rPr>
            </w:pPr>
            <w:r w:rsidRPr="006C4F1C">
              <w:rPr>
                <w:rFonts w:ascii="Candara" w:hAnsi="Candara"/>
                <w:color w:val="002060"/>
                <w:sz w:val="22"/>
                <w:szCs w:val="22"/>
              </w:rPr>
              <w:t xml:space="preserve">- </w:t>
            </w:r>
            <w:r w:rsidRPr="006C4F1C">
              <w:rPr>
                <w:rFonts w:ascii="Candara" w:hAnsi="Candara"/>
                <w:color w:val="002060"/>
                <w:sz w:val="22"/>
                <w:szCs w:val="22"/>
                <w:lang w:val="sr-Cyrl-RS"/>
              </w:rPr>
              <w:t xml:space="preserve">пута </w:t>
            </w:r>
            <w:r w:rsidRPr="006C4F1C">
              <w:rPr>
                <w:rFonts w:ascii="Candara" w:hAnsi="Candara"/>
                <w:color w:val="002060"/>
                <w:sz w:val="22"/>
                <w:szCs w:val="22"/>
              </w:rPr>
              <w:t xml:space="preserve">са Р-8  према школи у дужини од </w:t>
            </w:r>
            <w:r w:rsidRPr="006C4F1C">
              <w:rPr>
                <w:rFonts w:ascii="Candara" w:hAnsi="Candara"/>
                <w:color w:val="002060"/>
                <w:sz w:val="22"/>
                <w:szCs w:val="22"/>
                <w:lang w:val="sr-Cyrl-RS"/>
              </w:rPr>
              <w:t>93</w:t>
            </w:r>
            <w:r w:rsidRPr="006C4F1C">
              <w:rPr>
                <w:rFonts w:ascii="Candara" w:hAnsi="Candara"/>
                <w:color w:val="002060"/>
                <w:sz w:val="22"/>
                <w:szCs w:val="22"/>
              </w:rPr>
              <w:t xml:space="preserve"> м,</w:t>
            </w:r>
          </w:p>
          <w:p w14:paraId="224EE4C0" w14:textId="77777777" w:rsidR="00F8289C" w:rsidRPr="006C4F1C" w:rsidRDefault="00F8289C" w:rsidP="003C37FE">
            <w:pPr>
              <w:ind w:left="191" w:hanging="191"/>
              <w:jc w:val="both"/>
              <w:rPr>
                <w:rFonts w:ascii="Candara" w:hAnsi="Candara"/>
                <w:color w:val="002060"/>
                <w:sz w:val="22"/>
                <w:szCs w:val="22"/>
              </w:rPr>
            </w:pPr>
            <w:r w:rsidRPr="006C4F1C">
              <w:rPr>
                <w:rFonts w:ascii="Candara" w:hAnsi="Candara"/>
                <w:color w:val="002060"/>
                <w:sz w:val="22"/>
                <w:szCs w:val="22"/>
              </w:rPr>
              <w:t xml:space="preserve">- </w:t>
            </w:r>
            <w:r w:rsidRPr="006C4F1C">
              <w:rPr>
                <w:rFonts w:ascii="Candara" w:hAnsi="Candara"/>
                <w:color w:val="002060"/>
                <w:sz w:val="22"/>
                <w:szCs w:val="22"/>
                <w:lang w:val="sr-Cyrl-RS"/>
              </w:rPr>
              <w:t xml:space="preserve">пута </w:t>
            </w:r>
            <w:r w:rsidRPr="006C4F1C">
              <w:rPr>
                <w:rFonts w:ascii="Candara" w:hAnsi="Candara"/>
                <w:color w:val="002060"/>
                <w:sz w:val="22"/>
                <w:szCs w:val="22"/>
              </w:rPr>
              <w:t xml:space="preserve">са главног пута (Р-8)  ка језеру у дужини од </w:t>
            </w:r>
            <w:r w:rsidRPr="006C4F1C">
              <w:rPr>
                <w:rFonts w:ascii="Candara" w:hAnsi="Candara"/>
                <w:color w:val="002060"/>
                <w:sz w:val="22"/>
                <w:szCs w:val="22"/>
                <w:lang w:val="sr-Cyrl-RS"/>
              </w:rPr>
              <w:t>165</w:t>
            </w:r>
            <w:r w:rsidRPr="006C4F1C">
              <w:rPr>
                <w:rFonts w:ascii="Candara" w:hAnsi="Candara"/>
                <w:color w:val="002060"/>
                <w:sz w:val="22"/>
                <w:szCs w:val="22"/>
              </w:rPr>
              <w:t xml:space="preserve"> м,</w:t>
            </w:r>
          </w:p>
          <w:p w14:paraId="47AA6EF1" w14:textId="18F3A30B" w:rsidR="00F8289C" w:rsidRPr="006C4F1C" w:rsidRDefault="00F8289C" w:rsidP="003C37FE">
            <w:pPr>
              <w:ind w:left="191" w:hanging="191"/>
              <w:jc w:val="both"/>
              <w:rPr>
                <w:rFonts w:ascii="Candara" w:hAnsi="Candara"/>
                <w:color w:val="002060"/>
                <w:sz w:val="22"/>
                <w:szCs w:val="22"/>
              </w:rPr>
            </w:pPr>
            <w:r w:rsidRPr="006C4F1C">
              <w:rPr>
                <w:rFonts w:ascii="Candara" w:hAnsi="Candara"/>
                <w:color w:val="002060"/>
                <w:sz w:val="22"/>
                <w:szCs w:val="22"/>
              </w:rPr>
              <w:t xml:space="preserve">- </w:t>
            </w:r>
            <w:r w:rsidRPr="006C4F1C">
              <w:rPr>
                <w:rFonts w:ascii="Candara" w:hAnsi="Candara"/>
                <w:color w:val="002060"/>
                <w:sz w:val="22"/>
                <w:szCs w:val="22"/>
                <w:lang w:val="sr-Cyrl-RS"/>
              </w:rPr>
              <w:t xml:space="preserve">пута </w:t>
            </w:r>
            <w:r w:rsidRPr="006C4F1C">
              <w:rPr>
                <w:rFonts w:ascii="Candara" w:hAnsi="Candara"/>
                <w:color w:val="002060"/>
                <w:sz w:val="22"/>
                <w:szCs w:val="22"/>
              </w:rPr>
              <w:t xml:space="preserve">у Заслапу према кућама Вујичића у дужини од </w:t>
            </w:r>
            <w:r w:rsidRPr="006C4F1C">
              <w:rPr>
                <w:rFonts w:ascii="Candara" w:hAnsi="Candara"/>
                <w:color w:val="002060"/>
                <w:sz w:val="22"/>
                <w:szCs w:val="22"/>
                <w:lang w:val="sr-Cyrl-RS"/>
              </w:rPr>
              <w:t>210</w:t>
            </w:r>
            <w:r w:rsidRPr="006C4F1C">
              <w:rPr>
                <w:rFonts w:ascii="Candara" w:hAnsi="Candara"/>
                <w:color w:val="002060"/>
                <w:sz w:val="22"/>
                <w:szCs w:val="22"/>
              </w:rPr>
              <w:t xml:space="preserve"> м,</w:t>
            </w:r>
          </w:p>
          <w:p w14:paraId="706F018B" w14:textId="26B126A9" w:rsidR="00F8289C" w:rsidRPr="006C4F1C" w:rsidRDefault="00F8289C" w:rsidP="003C37FE">
            <w:pPr>
              <w:ind w:left="191" w:hanging="191"/>
              <w:jc w:val="both"/>
              <w:rPr>
                <w:rFonts w:ascii="Candara" w:hAnsi="Candara"/>
                <w:color w:val="002060"/>
                <w:sz w:val="22"/>
                <w:szCs w:val="22"/>
                <w:lang w:val="sr-Cyrl-RS"/>
              </w:rPr>
            </w:pPr>
            <w:r w:rsidRPr="006C4F1C">
              <w:rPr>
                <w:rFonts w:ascii="Candara" w:hAnsi="Candara"/>
                <w:color w:val="002060"/>
                <w:sz w:val="22"/>
                <w:szCs w:val="22"/>
              </w:rPr>
              <w:t xml:space="preserve">- </w:t>
            </w:r>
            <w:r w:rsidRPr="006C4F1C">
              <w:rPr>
                <w:rFonts w:ascii="Candara" w:hAnsi="Candara"/>
                <w:color w:val="002060"/>
                <w:sz w:val="22"/>
                <w:szCs w:val="22"/>
                <w:lang w:val="sr-Cyrl-RS"/>
              </w:rPr>
              <w:t xml:space="preserve">пута </w:t>
            </w:r>
            <w:r w:rsidRPr="006C4F1C">
              <w:rPr>
                <w:rFonts w:ascii="Candara" w:hAnsi="Candara"/>
                <w:color w:val="002060"/>
                <w:sz w:val="22"/>
                <w:szCs w:val="22"/>
              </w:rPr>
              <w:t>у Заслап</w:t>
            </w:r>
            <w:r w:rsidRPr="006C4F1C">
              <w:rPr>
                <w:rFonts w:ascii="Candara" w:hAnsi="Candara"/>
                <w:color w:val="002060"/>
                <w:sz w:val="22"/>
                <w:szCs w:val="22"/>
                <w:lang w:val="sr-Cyrl-RS"/>
              </w:rPr>
              <w:t>у</w:t>
            </w:r>
            <w:r w:rsidRPr="006C4F1C">
              <w:rPr>
                <w:rFonts w:ascii="Candara" w:hAnsi="Candara"/>
                <w:color w:val="002060"/>
                <w:sz w:val="22"/>
                <w:szCs w:val="22"/>
              </w:rPr>
              <w:t xml:space="preserve"> према Ковачевићима у дужини од </w:t>
            </w:r>
            <w:r w:rsidRPr="006C4F1C">
              <w:rPr>
                <w:rFonts w:ascii="Candara" w:hAnsi="Candara"/>
                <w:color w:val="002060"/>
                <w:sz w:val="22"/>
                <w:szCs w:val="22"/>
                <w:lang w:val="sr-Cyrl-RS"/>
              </w:rPr>
              <w:t>420</w:t>
            </w:r>
            <w:r w:rsidRPr="006C4F1C">
              <w:rPr>
                <w:rFonts w:ascii="Candara" w:hAnsi="Candara"/>
                <w:color w:val="002060"/>
                <w:sz w:val="22"/>
                <w:szCs w:val="22"/>
              </w:rPr>
              <w:t xml:space="preserve"> м</w:t>
            </w:r>
            <w:r w:rsidR="003C37FE" w:rsidRPr="006C4F1C">
              <w:rPr>
                <w:rFonts w:ascii="Candara" w:hAnsi="Candara"/>
                <w:color w:val="002060"/>
                <w:sz w:val="22"/>
                <w:szCs w:val="22"/>
                <w:lang w:val="sr-Cyrl-RS"/>
              </w:rPr>
              <w:t>,</w:t>
            </w:r>
          </w:p>
          <w:p w14:paraId="6D9B2435" w14:textId="77777777" w:rsidR="00F8289C" w:rsidRPr="006C4F1C" w:rsidRDefault="00F8289C" w:rsidP="003C37FE">
            <w:pPr>
              <w:ind w:left="191" w:hanging="191"/>
              <w:jc w:val="both"/>
              <w:rPr>
                <w:rFonts w:ascii="Candara" w:hAnsi="Candara" w:cs="Andalus"/>
                <w:color w:val="002060"/>
                <w:lang w:val="sr-Cyrl-RS"/>
              </w:rPr>
            </w:pPr>
            <w:r w:rsidRPr="006C4F1C">
              <w:rPr>
                <w:rFonts w:ascii="Candara" w:hAnsi="Candara" w:cs="Andalus"/>
                <w:color w:val="002060"/>
                <w:lang w:val="sr-Cyrl-RS"/>
              </w:rPr>
              <w:t xml:space="preserve">- </w:t>
            </w:r>
            <w:r w:rsidRPr="006C4F1C">
              <w:rPr>
                <w:rFonts w:ascii="Candara" w:hAnsi="Candara"/>
                <w:color w:val="002060"/>
                <w:sz w:val="22"/>
                <w:szCs w:val="22"/>
                <w:lang w:val="sr-Cyrl-RS"/>
              </w:rPr>
              <w:t>к</w:t>
            </w:r>
            <w:r w:rsidRPr="006C4F1C">
              <w:rPr>
                <w:rFonts w:ascii="Candara" w:hAnsi="Candara"/>
                <w:color w:val="002060"/>
                <w:sz w:val="22"/>
                <w:szCs w:val="22"/>
              </w:rPr>
              <w:t xml:space="preserve">рака са регионалног пута за Нудо у правцу Заслапа у дужини од </w:t>
            </w:r>
            <w:r w:rsidRPr="006C4F1C">
              <w:rPr>
                <w:rFonts w:ascii="Candara" w:hAnsi="Candara"/>
                <w:color w:val="002060"/>
                <w:sz w:val="22"/>
                <w:szCs w:val="22"/>
                <w:lang w:val="sr-Cyrl-RS"/>
              </w:rPr>
              <w:t>912</w:t>
            </w:r>
            <w:r w:rsidRPr="006C4F1C">
              <w:rPr>
                <w:rFonts w:ascii="Candara" w:hAnsi="Candara"/>
                <w:color w:val="002060"/>
                <w:sz w:val="22"/>
                <w:szCs w:val="22"/>
              </w:rPr>
              <w:t xml:space="preserve"> м</w:t>
            </w:r>
            <w:r w:rsidRPr="006C4F1C">
              <w:rPr>
                <w:rFonts w:ascii="Candara" w:hAnsi="Candara"/>
                <w:color w:val="002060"/>
                <w:sz w:val="22"/>
                <w:szCs w:val="22"/>
                <w:lang w:val="sr-Cyrl-RS"/>
              </w:rPr>
              <w:t>.</w:t>
            </w:r>
          </w:p>
        </w:tc>
      </w:tr>
      <w:tr w:rsidR="00A54B22" w:rsidRPr="006C4F1C" w14:paraId="197F0907" w14:textId="77777777" w:rsidTr="00A54B22">
        <w:trPr>
          <w:cantSplit/>
          <w:trHeight w:val="69"/>
        </w:trPr>
        <w:tc>
          <w:tcPr>
            <w:tcW w:w="836" w:type="dxa"/>
            <w:vMerge/>
            <w:tcBorders>
              <w:left w:val="single" w:sz="12" w:space="0" w:color="auto"/>
              <w:right w:val="single" w:sz="4" w:space="0" w:color="3B3838"/>
            </w:tcBorders>
            <w:shd w:val="clear" w:color="auto" w:fill="auto"/>
            <w:textDirection w:val="btLr"/>
            <w:vAlign w:val="center"/>
          </w:tcPr>
          <w:p w14:paraId="026D250C" w14:textId="77777777" w:rsidR="00F8289C" w:rsidRPr="006C4F1C" w:rsidRDefault="00F8289C" w:rsidP="003A50B5">
            <w:pPr>
              <w:tabs>
                <w:tab w:val="center" w:pos="4536"/>
                <w:tab w:val="right" w:pos="9072"/>
              </w:tabs>
              <w:spacing w:line="20" w:lineRule="atLeast"/>
              <w:jc w:val="center"/>
              <w:rPr>
                <w:rFonts w:ascii="Candara" w:hAnsi="Candara" w:cs="Andalus"/>
                <w:b/>
                <w:color w:val="002060"/>
                <w:sz w:val="22"/>
                <w:szCs w:val="22"/>
              </w:rPr>
            </w:pPr>
          </w:p>
        </w:tc>
        <w:tc>
          <w:tcPr>
            <w:tcW w:w="4234" w:type="dxa"/>
            <w:tcBorders>
              <w:top w:val="single" w:sz="4" w:space="0" w:color="3B3838"/>
              <w:left w:val="single" w:sz="4" w:space="0" w:color="3B3838"/>
              <w:bottom w:val="single" w:sz="4" w:space="0" w:color="3B3838"/>
              <w:right w:val="single" w:sz="4" w:space="0" w:color="3B3838"/>
            </w:tcBorders>
            <w:shd w:val="clear" w:color="auto" w:fill="auto"/>
          </w:tcPr>
          <w:p w14:paraId="3032F170" w14:textId="77777777" w:rsidR="00F8289C" w:rsidRPr="006C4F1C" w:rsidRDefault="00F8289C" w:rsidP="003A50B5">
            <w:pPr>
              <w:tabs>
                <w:tab w:val="center" w:pos="317"/>
              </w:tabs>
              <w:spacing w:before="40" w:line="20" w:lineRule="atLeast"/>
              <w:jc w:val="both"/>
              <w:rPr>
                <w:rFonts w:ascii="Candara" w:hAnsi="Candara"/>
                <w:bCs/>
                <w:i/>
                <w:color w:val="002060"/>
                <w:sz w:val="22"/>
                <w:szCs w:val="22"/>
                <w:u w:val="single"/>
              </w:rPr>
            </w:pPr>
            <w:r w:rsidRPr="006C4F1C">
              <w:rPr>
                <w:rFonts w:ascii="Candara" w:hAnsi="Candara"/>
                <w:bCs/>
                <w:color w:val="002060"/>
                <w:sz w:val="22"/>
                <w:szCs w:val="22"/>
              </w:rPr>
              <w:t>Асфа</w:t>
            </w:r>
            <w:r w:rsidRPr="006C4F1C">
              <w:rPr>
                <w:rFonts w:ascii="Candara" w:hAnsi="Candara"/>
                <w:bCs/>
                <w:color w:val="002060"/>
                <w:sz w:val="22"/>
                <w:szCs w:val="22"/>
                <w:lang w:val="sr-Latn-ME"/>
              </w:rPr>
              <w:t>лтирање прилазног пута до Цркве Св. Ђорђа у Грахову, као и асфалтирање дионице пута према Цркви Св. Николе.</w:t>
            </w:r>
          </w:p>
        </w:tc>
        <w:tc>
          <w:tcPr>
            <w:tcW w:w="4838" w:type="dxa"/>
            <w:tcBorders>
              <w:top w:val="single" w:sz="4" w:space="0" w:color="3B3838"/>
              <w:left w:val="single" w:sz="4" w:space="0" w:color="3B3838"/>
              <w:bottom w:val="single" w:sz="4" w:space="0" w:color="3B3838"/>
              <w:right w:val="single" w:sz="12" w:space="0" w:color="auto"/>
            </w:tcBorders>
            <w:shd w:val="clear" w:color="auto" w:fill="auto"/>
          </w:tcPr>
          <w:p w14:paraId="2D651262" w14:textId="77777777" w:rsidR="00F8289C" w:rsidRPr="006C4F1C" w:rsidRDefault="00F8289C" w:rsidP="00B417A2">
            <w:pPr>
              <w:rPr>
                <w:rFonts w:ascii="Candara" w:hAnsi="Candara"/>
                <w:color w:val="002060"/>
                <w:sz w:val="22"/>
                <w:szCs w:val="22"/>
              </w:rPr>
            </w:pPr>
            <w:r w:rsidRPr="006C4F1C">
              <w:rPr>
                <w:rFonts w:ascii="Candara" w:hAnsi="Candara"/>
                <w:color w:val="002060"/>
                <w:sz w:val="22"/>
                <w:szCs w:val="22"/>
                <w:lang w:val="sr-Cyrl-RS"/>
              </w:rPr>
              <w:t>Извршена</w:t>
            </w:r>
            <w:r w:rsidRPr="006C4F1C">
              <w:rPr>
                <w:rFonts w:ascii="Candara" w:hAnsi="Candara" w:cs="Andalus"/>
                <w:color w:val="002060"/>
                <w:sz w:val="22"/>
                <w:szCs w:val="22"/>
              </w:rPr>
              <w:t xml:space="preserve"> припрема за асфалтирање </w:t>
            </w:r>
            <w:r w:rsidRPr="006C4F1C">
              <w:rPr>
                <w:rFonts w:ascii="Candara" w:hAnsi="Candara" w:cs="Andalus"/>
                <w:color w:val="002060"/>
                <w:sz w:val="22"/>
                <w:szCs w:val="22"/>
                <w:lang w:val="sr-Cyrl-RS"/>
              </w:rPr>
              <w:t xml:space="preserve">  и </w:t>
            </w:r>
            <w:r w:rsidRPr="006C4F1C">
              <w:rPr>
                <w:rFonts w:ascii="Candara" w:hAnsi="Candara"/>
                <w:color w:val="002060"/>
                <w:sz w:val="22"/>
                <w:szCs w:val="22"/>
                <w:lang w:val="sr-Cyrl-RS"/>
              </w:rPr>
              <w:t>асфалтира</w:t>
            </w:r>
            <w:r w:rsidR="000A3A96" w:rsidRPr="006C4F1C">
              <w:rPr>
                <w:rFonts w:ascii="Candara" w:hAnsi="Candara"/>
                <w:color w:val="002060"/>
                <w:sz w:val="22"/>
                <w:szCs w:val="22"/>
                <w:lang w:val="sr-Cyrl-RS"/>
              </w:rPr>
              <w:t>њ</w:t>
            </w:r>
            <w:r w:rsidRPr="006C4F1C">
              <w:rPr>
                <w:rFonts w:ascii="Candara" w:hAnsi="Candara"/>
                <w:color w:val="002060"/>
                <w:sz w:val="22"/>
                <w:szCs w:val="22"/>
                <w:lang w:val="sr-Cyrl-RS"/>
              </w:rPr>
              <w:t xml:space="preserve">е </w:t>
            </w:r>
            <w:r w:rsidRPr="006C4F1C">
              <w:rPr>
                <w:rFonts w:ascii="Candara" w:hAnsi="Candara"/>
                <w:bCs/>
                <w:color w:val="002060"/>
                <w:sz w:val="22"/>
                <w:szCs w:val="22"/>
                <w:lang w:val="sr-Latn-ME"/>
              </w:rPr>
              <w:t>прилазног пута до Цркве Св. Ђорђа у Грахову у дужини од 270 м.</w:t>
            </w:r>
          </w:p>
        </w:tc>
      </w:tr>
      <w:tr w:rsidR="00A54B22" w:rsidRPr="006C4F1C" w14:paraId="3730B4AA" w14:textId="77777777" w:rsidTr="00A54B22">
        <w:trPr>
          <w:cantSplit/>
          <w:trHeight w:val="70"/>
        </w:trPr>
        <w:tc>
          <w:tcPr>
            <w:tcW w:w="836" w:type="dxa"/>
            <w:vMerge/>
            <w:tcBorders>
              <w:left w:val="single" w:sz="12" w:space="0" w:color="auto"/>
              <w:bottom w:val="single" w:sz="4" w:space="0" w:color="3B3838"/>
              <w:right w:val="single" w:sz="4" w:space="0" w:color="3B3838"/>
            </w:tcBorders>
            <w:shd w:val="clear" w:color="auto" w:fill="auto"/>
            <w:textDirection w:val="btLr"/>
            <w:vAlign w:val="center"/>
          </w:tcPr>
          <w:p w14:paraId="398A19B3" w14:textId="77777777" w:rsidR="00F8289C" w:rsidRPr="006C4F1C" w:rsidRDefault="00F8289C" w:rsidP="003A50B5">
            <w:pPr>
              <w:tabs>
                <w:tab w:val="center" w:pos="4536"/>
                <w:tab w:val="right" w:pos="9072"/>
              </w:tabs>
              <w:spacing w:line="20" w:lineRule="atLeast"/>
              <w:jc w:val="center"/>
              <w:rPr>
                <w:rFonts w:ascii="Candara" w:hAnsi="Candara" w:cs="Andalus"/>
                <w:b/>
                <w:color w:val="002060"/>
                <w:sz w:val="22"/>
                <w:szCs w:val="22"/>
              </w:rPr>
            </w:pPr>
          </w:p>
        </w:tc>
        <w:tc>
          <w:tcPr>
            <w:tcW w:w="4234" w:type="dxa"/>
            <w:tcBorders>
              <w:top w:val="single" w:sz="4" w:space="0" w:color="3B3838"/>
              <w:left w:val="single" w:sz="4" w:space="0" w:color="3B3838"/>
              <w:bottom w:val="single" w:sz="4" w:space="0" w:color="3B3838"/>
              <w:right w:val="single" w:sz="4" w:space="0" w:color="3B3838"/>
            </w:tcBorders>
            <w:shd w:val="clear" w:color="auto" w:fill="auto"/>
          </w:tcPr>
          <w:p w14:paraId="0208BECC" w14:textId="77777777" w:rsidR="00F8289C" w:rsidRPr="006C4F1C" w:rsidRDefault="00F8289C" w:rsidP="00141694">
            <w:pPr>
              <w:tabs>
                <w:tab w:val="center" w:pos="317"/>
              </w:tabs>
              <w:spacing w:before="40" w:after="60" w:line="20" w:lineRule="atLeast"/>
              <w:jc w:val="both"/>
              <w:rPr>
                <w:rFonts w:ascii="Candara" w:hAnsi="Candara"/>
                <w:bCs/>
                <w:color w:val="002060"/>
                <w:sz w:val="22"/>
                <w:szCs w:val="22"/>
              </w:rPr>
            </w:pPr>
            <w:r w:rsidRPr="006C4F1C">
              <w:rPr>
                <w:rFonts w:ascii="Candara" w:hAnsi="Candara"/>
                <w:bCs/>
                <w:color w:val="002060"/>
                <w:sz w:val="22"/>
                <w:szCs w:val="22"/>
              </w:rPr>
              <w:t>Асфалтирања пута</w:t>
            </w:r>
            <w:r w:rsidRPr="006C4F1C">
              <w:rPr>
                <w:rFonts w:ascii="Candara" w:hAnsi="Candara"/>
                <w:bCs/>
                <w:color w:val="002060"/>
                <w:sz w:val="22"/>
                <w:szCs w:val="22"/>
                <w:lang w:val="sr-Cyrl-RS"/>
              </w:rPr>
              <w:t xml:space="preserve"> Рудине </w:t>
            </w:r>
            <w:r w:rsidRPr="006C4F1C">
              <w:rPr>
                <w:rFonts w:ascii="Candara" w:hAnsi="Candara"/>
                <w:bCs/>
                <w:color w:val="002060"/>
                <w:sz w:val="22"/>
                <w:szCs w:val="22"/>
              </w:rPr>
              <w:t>– Јабуке – Трешњево (наставак асфалтирања, односно асафалтирање 3 критична успона, у дужини од 200 м).</w:t>
            </w:r>
          </w:p>
        </w:tc>
        <w:tc>
          <w:tcPr>
            <w:tcW w:w="4838" w:type="dxa"/>
            <w:tcBorders>
              <w:top w:val="single" w:sz="4" w:space="0" w:color="3B3838"/>
              <w:left w:val="single" w:sz="4" w:space="0" w:color="3B3838"/>
              <w:bottom w:val="single" w:sz="4" w:space="0" w:color="3B3838"/>
              <w:right w:val="single" w:sz="12" w:space="0" w:color="auto"/>
            </w:tcBorders>
            <w:shd w:val="clear" w:color="auto" w:fill="auto"/>
          </w:tcPr>
          <w:p w14:paraId="248C58A0" w14:textId="77777777" w:rsidR="00F8289C" w:rsidRPr="006C4F1C" w:rsidRDefault="00F8289C" w:rsidP="00EB2839">
            <w:pPr>
              <w:tabs>
                <w:tab w:val="left" w:pos="284"/>
                <w:tab w:val="center" w:pos="4536"/>
                <w:tab w:val="right" w:pos="9072"/>
              </w:tabs>
              <w:spacing w:line="20" w:lineRule="atLeast"/>
              <w:jc w:val="both"/>
              <w:rPr>
                <w:rFonts w:ascii="Candara" w:hAnsi="Candara"/>
                <w:bCs/>
                <w:color w:val="002060"/>
                <w:sz w:val="22"/>
                <w:szCs w:val="22"/>
                <w:highlight w:val="yellow"/>
                <w:lang w:val="sr-Latn-ME"/>
              </w:rPr>
            </w:pPr>
          </w:p>
        </w:tc>
      </w:tr>
      <w:tr w:rsidR="00A54B22" w:rsidRPr="006C4F1C" w14:paraId="3410CFDD" w14:textId="77777777" w:rsidTr="00A54B22">
        <w:trPr>
          <w:cantSplit/>
          <w:trHeight w:val="70"/>
        </w:trPr>
        <w:tc>
          <w:tcPr>
            <w:tcW w:w="836" w:type="dxa"/>
            <w:tcBorders>
              <w:top w:val="single" w:sz="4" w:space="0" w:color="3B3838"/>
              <w:left w:val="single" w:sz="12" w:space="0" w:color="auto"/>
              <w:bottom w:val="single" w:sz="4" w:space="0" w:color="3B3838"/>
              <w:right w:val="single" w:sz="4" w:space="0" w:color="3B3838"/>
            </w:tcBorders>
            <w:shd w:val="clear" w:color="auto" w:fill="auto"/>
            <w:textDirection w:val="btLr"/>
            <w:vAlign w:val="center"/>
          </w:tcPr>
          <w:p w14:paraId="628FB3A0" w14:textId="77777777" w:rsidR="00C5743B" w:rsidRPr="006C4F1C" w:rsidRDefault="00C5743B" w:rsidP="003A50B5">
            <w:pPr>
              <w:tabs>
                <w:tab w:val="center" w:pos="4536"/>
                <w:tab w:val="right" w:pos="9072"/>
              </w:tabs>
              <w:spacing w:line="20" w:lineRule="atLeast"/>
              <w:jc w:val="center"/>
              <w:rPr>
                <w:rFonts w:ascii="Candara" w:hAnsi="Candara" w:cs="Andalus"/>
                <w:b/>
                <w:color w:val="002060"/>
                <w:sz w:val="22"/>
                <w:szCs w:val="22"/>
              </w:rPr>
            </w:pPr>
          </w:p>
        </w:tc>
        <w:tc>
          <w:tcPr>
            <w:tcW w:w="4234" w:type="dxa"/>
            <w:tcBorders>
              <w:top w:val="single" w:sz="4" w:space="0" w:color="3B3838"/>
              <w:left w:val="single" w:sz="4" w:space="0" w:color="3B3838"/>
              <w:bottom w:val="single" w:sz="4" w:space="0" w:color="3B3838"/>
              <w:right w:val="single" w:sz="4" w:space="0" w:color="3B3838"/>
            </w:tcBorders>
            <w:shd w:val="clear" w:color="auto" w:fill="auto"/>
          </w:tcPr>
          <w:p w14:paraId="3DEAE11C" w14:textId="77777777" w:rsidR="00C5743B" w:rsidRPr="006C4F1C" w:rsidRDefault="00C5743B" w:rsidP="00F8289C">
            <w:pPr>
              <w:pStyle w:val="ListParagraph"/>
              <w:spacing w:before="60" w:after="60" w:line="20" w:lineRule="atLeast"/>
              <w:ind w:left="0"/>
              <w:jc w:val="both"/>
              <w:rPr>
                <w:rFonts w:ascii="Candara" w:hAnsi="Candara" w:cs="Arial"/>
                <w:color w:val="002060"/>
                <w:lang w:val="sr-Latn-CS"/>
              </w:rPr>
            </w:pPr>
            <w:r w:rsidRPr="006C4F1C">
              <w:rPr>
                <w:rFonts w:ascii="Candara" w:hAnsi="Candara" w:cs="Andalus"/>
                <w:b/>
                <w:i/>
                <w:color w:val="002060"/>
                <w:u w:val="single"/>
                <w:lang w:val="sr-Latn-CS"/>
              </w:rPr>
              <w:t>Санација макадамских путева</w:t>
            </w:r>
          </w:p>
          <w:p w14:paraId="76CABCCB" w14:textId="11086433" w:rsidR="0079458D" w:rsidRPr="006C4F1C" w:rsidRDefault="00C5743B" w:rsidP="00F8289C">
            <w:pPr>
              <w:pStyle w:val="ListParagraph"/>
              <w:spacing w:before="60" w:after="60" w:line="20" w:lineRule="atLeast"/>
              <w:ind w:left="0"/>
              <w:jc w:val="both"/>
              <w:rPr>
                <w:rFonts w:ascii="Candara" w:hAnsi="Candara" w:cs="Arial"/>
                <w:bCs/>
                <w:color w:val="002060"/>
                <w:lang w:val="sr-Cyrl-RS"/>
              </w:rPr>
            </w:pPr>
            <w:r w:rsidRPr="006C4F1C">
              <w:rPr>
                <w:rFonts w:ascii="Candara" w:hAnsi="Candara" w:cs="Arial"/>
                <w:bCs/>
                <w:color w:val="002060"/>
                <w:lang w:val="sr-Latn-CS"/>
              </w:rPr>
              <w:t>Санација макадамск</w:t>
            </w:r>
            <w:r w:rsidR="00A95F6E" w:rsidRPr="006C4F1C">
              <w:rPr>
                <w:rFonts w:ascii="Candara" w:hAnsi="Candara" w:cs="Arial"/>
                <w:bCs/>
                <w:color w:val="002060"/>
                <w:lang w:val="sr-Cyrl-RS"/>
              </w:rPr>
              <w:t>o</w:t>
            </w:r>
            <w:r w:rsidR="0079458D" w:rsidRPr="006C4F1C">
              <w:rPr>
                <w:rFonts w:ascii="Candara" w:hAnsi="Candara" w:cs="Arial"/>
                <w:bCs/>
                <w:color w:val="002060"/>
                <w:lang w:val="sr-Cyrl-RS"/>
              </w:rPr>
              <w:t>г путева:</w:t>
            </w:r>
          </w:p>
          <w:p w14:paraId="5AB9BED7" w14:textId="77777777" w:rsidR="0079458D" w:rsidRPr="006C4F1C" w:rsidRDefault="0079458D" w:rsidP="003C37FE">
            <w:pPr>
              <w:pStyle w:val="ListParagraph"/>
              <w:spacing w:before="60" w:after="60" w:line="20" w:lineRule="atLeast"/>
              <w:ind w:left="318" w:hanging="141"/>
              <w:jc w:val="both"/>
              <w:rPr>
                <w:rFonts w:ascii="Candara" w:hAnsi="Candara" w:cs="Andalus"/>
                <w:bCs/>
                <w:color w:val="002060"/>
                <w:lang w:val="sr-Cyrl-RS"/>
              </w:rPr>
            </w:pPr>
            <w:r w:rsidRPr="006C4F1C">
              <w:rPr>
                <w:rFonts w:ascii="Candara" w:hAnsi="Candara" w:cs="Arial"/>
                <w:bCs/>
                <w:color w:val="002060"/>
                <w:lang w:val="sr-Cyrl-RS"/>
              </w:rPr>
              <w:t xml:space="preserve">- </w:t>
            </w:r>
            <w:r w:rsidR="00C5743B" w:rsidRPr="006C4F1C">
              <w:rPr>
                <w:rFonts w:ascii="Candara" w:hAnsi="Candara" w:cs="Arial"/>
                <w:bCs/>
                <w:color w:val="002060"/>
                <w:lang w:val="sr-Latn-CS"/>
              </w:rPr>
              <w:t>пута о</w:t>
            </w:r>
            <w:r w:rsidR="00C5743B" w:rsidRPr="006C4F1C">
              <w:rPr>
                <w:rFonts w:ascii="Candara" w:hAnsi="Candara" w:cs="Andalus"/>
                <w:bCs/>
                <w:color w:val="002060"/>
              </w:rPr>
              <w:t>д</w:t>
            </w:r>
            <w:r w:rsidR="00C5743B" w:rsidRPr="006C4F1C">
              <w:rPr>
                <w:rFonts w:ascii="Candara" w:hAnsi="Candara" w:cs="Andalus"/>
                <w:bCs/>
                <w:color w:val="002060"/>
                <w:lang w:val="sr-Cyrl-RS"/>
              </w:rPr>
              <w:t xml:space="preserve"> рас</w:t>
            </w:r>
            <w:r w:rsidR="00C5743B" w:rsidRPr="006C4F1C">
              <w:rPr>
                <w:rFonts w:ascii="Candara" w:hAnsi="Candara" w:cs="Andalus"/>
                <w:bCs/>
                <w:color w:val="002060"/>
              </w:rPr>
              <w:t>к</w:t>
            </w:r>
            <w:r w:rsidR="00C5743B" w:rsidRPr="006C4F1C">
              <w:rPr>
                <w:rFonts w:ascii="Candara" w:hAnsi="Candara" w:cs="Andalus"/>
                <w:bCs/>
                <w:color w:val="002060"/>
                <w:lang w:val="sr-Cyrl-RS"/>
              </w:rPr>
              <w:t xml:space="preserve">рснице Брестице – </w:t>
            </w:r>
            <w:r w:rsidR="00C5743B" w:rsidRPr="006C4F1C">
              <w:rPr>
                <w:rFonts w:ascii="Candara" w:hAnsi="Candara" w:cs="Andalus"/>
                <w:bCs/>
                <w:color w:val="002060"/>
              </w:rPr>
              <w:t>Јабуке</w:t>
            </w:r>
            <w:r w:rsidR="00C5743B" w:rsidRPr="006C4F1C">
              <w:rPr>
                <w:rFonts w:ascii="Candara" w:hAnsi="Candara" w:cs="Andalus"/>
                <w:bCs/>
                <w:color w:val="002060"/>
                <w:lang w:val="sr-Cyrl-RS"/>
              </w:rPr>
              <w:t xml:space="preserve"> </w:t>
            </w:r>
            <w:r w:rsidR="00C5743B" w:rsidRPr="006C4F1C">
              <w:rPr>
                <w:rFonts w:ascii="Candara" w:eastAsia="Times New Roman" w:hAnsi="Candara" w:cs="Andalus"/>
                <w:bCs/>
                <w:color w:val="002060"/>
                <w:lang w:val="sr-Latn-CS" w:eastAsia="sr-Latn-CS"/>
              </w:rPr>
              <w:t>д</w:t>
            </w:r>
            <w:r w:rsidR="00C5743B" w:rsidRPr="006C4F1C">
              <w:rPr>
                <w:rFonts w:ascii="Candara" w:hAnsi="Candara" w:cs="Andalus"/>
                <w:bCs/>
                <w:color w:val="002060"/>
                <w:lang w:val="sr-Cyrl-RS"/>
              </w:rPr>
              <w:t>о гра</w:t>
            </w:r>
            <w:r w:rsidR="00C5743B" w:rsidRPr="006C4F1C">
              <w:rPr>
                <w:rFonts w:ascii="Candara" w:hAnsi="Candara" w:cs="Andalus"/>
                <w:bCs/>
                <w:color w:val="002060"/>
                <w:lang w:val="sr-Latn-ME"/>
              </w:rPr>
              <w:t>нице са општином Цетиње</w:t>
            </w:r>
            <w:r w:rsidRPr="006C4F1C">
              <w:rPr>
                <w:rFonts w:ascii="Candara" w:hAnsi="Candara" w:cs="Andalus"/>
                <w:bCs/>
                <w:color w:val="002060"/>
                <w:lang w:val="sr-Cyrl-RS"/>
              </w:rPr>
              <w:t>,</w:t>
            </w:r>
          </w:p>
          <w:p w14:paraId="22DB2B21" w14:textId="77777777" w:rsidR="00141694" w:rsidRPr="006C4F1C" w:rsidRDefault="0079458D" w:rsidP="003C37FE">
            <w:pPr>
              <w:pStyle w:val="ListParagraph"/>
              <w:spacing w:before="60" w:after="60" w:line="20" w:lineRule="atLeast"/>
              <w:ind w:left="318" w:hanging="141"/>
              <w:jc w:val="both"/>
              <w:rPr>
                <w:rFonts w:ascii="Candara" w:hAnsi="Candara" w:cs="Andalus"/>
                <w:bCs/>
                <w:color w:val="002060"/>
                <w:lang w:val="sr-Latn-ME"/>
              </w:rPr>
            </w:pPr>
            <w:r w:rsidRPr="006C4F1C">
              <w:rPr>
                <w:rFonts w:ascii="Candara" w:hAnsi="Candara" w:cs="Andalus"/>
                <w:bCs/>
                <w:color w:val="002060"/>
                <w:lang w:val="sr-Cyrl-RS"/>
              </w:rPr>
              <w:t xml:space="preserve">- </w:t>
            </w:r>
            <w:r w:rsidR="00C5743B" w:rsidRPr="006C4F1C">
              <w:rPr>
                <w:rFonts w:ascii="Candara" w:hAnsi="Candara" w:cs="Andalus"/>
                <w:bCs/>
                <w:color w:val="002060"/>
                <w:lang w:val="sr-Latn-ME"/>
              </w:rPr>
              <w:t xml:space="preserve"> </w:t>
            </w:r>
            <w:r w:rsidRPr="006C4F1C">
              <w:rPr>
                <w:rFonts w:ascii="Candara" w:hAnsi="Candara" w:cs="Andalus"/>
                <w:color w:val="002060"/>
                <w:lang w:val="sr-Cyrl-RS"/>
              </w:rPr>
              <w:t>крака кроз село Загуљ.</w:t>
            </w:r>
          </w:p>
        </w:tc>
        <w:tc>
          <w:tcPr>
            <w:tcW w:w="4838" w:type="dxa"/>
            <w:tcBorders>
              <w:top w:val="single" w:sz="4" w:space="0" w:color="3B3838"/>
              <w:left w:val="single" w:sz="4" w:space="0" w:color="3B3838"/>
              <w:bottom w:val="single" w:sz="4" w:space="0" w:color="3B3838"/>
              <w:right w:val="single" w:sz="12" w:space="0" w:color="auto"/>
            </w:tcBorders>
            <w:shd w:val="clear" w:color="auto" w:fill="auto"/>
          </w:tcPr>
          <w:p w14:paraId="4D124F7A" w14:textId="77777777" w:rsidR="00C5743B" w:rsidRPr="006C4F1C" w:rsidRDefault="0059437B" w:rsidP="00F8289C">
            <w:pPr>
              <w:tabs>
                <w:tab w:val="left" w:pos="284"/>
                <w:tab w:val="center" w:pos="4536"/>
                <w:tab w:val="right" w:pos="9072"/>
              </w:tabs>
              <w:spacing w:before="60" w:after="60" w:line="20" w:lineRule="atLeast"/>
              <w:ind w:hanging="93"/>
              <w:jc w:val="both"/>
              <w:rPr>
                <w:rFonts w:ascii="Candara" w:eastAsia="Calibri" w:hAnsi="Candara" w:cs="Andalus"/>
                <w:color w:val="002060"/>
                <w:sz w:val="22"/>
                <w:szCs w:val="22"/>
                <w:lang w:val="sr-Cyrl-RS" w:eastAsia="x-none"/>
              </w:rPr>
            </w:pPr>
            <w:r w:rsidRPr="006C4F1C">
              <w:rPr>
                <w:rFonts w:ascii="Candara" w:eastAsia="Calibri" w:hAnsi="Candara" w:cs="Andalus"/>
                <w:color w:val="002060"/>
                <w:sz w:val="22"/>
                <w:szCs w:val="22"/>
                <w:lang w:val="sr-Cyrl-RS" w:eastAsia="x-none"/>
              </w:rPr>
              <w:t>Извршена је санација макадамских путева:</w:t>
            </w:r>
          </w:p>
          <w:p w14:paraId="527FE7E4" w14:textId="1B3292B2" w:rsidR="00302E25" w:rsidRPr="006C4F1C" w:rsidRDefault="0059437B" w:rsidP="00F8289C">
            <w:pPr>
              <w:spacing w:before="60" w:after="60"/>
              <w:ind w:left="191" w:hanging="142"/>
              <w:rPr>
                <w:rFonts w:ascii="Candara" w:hAnsi="Candara" w:cs="Andalus"/>
                <w:color w:val="002060"/>
                <w:lang w:val="sr-Cyrl-RS"/>
              </w:rPr>
            </w:pPr>
            <w:r w:rsidRPr="006C4F1C">
              <w:rPr>
                <w:rFonts w:ascii="Candara" w:hAnsi="Candara" w:cs="Andalus"/>
                <w:color w:val="002060"/>
              </w:rPr>
              <w:t xml:space="preserve">-  </w:t>
            </w:r>
            <w:r w:rsidR="00302E25" w:rsidRPr="006C4F1C">
              <w:rPr>
                <w:rFonts w:ascii="Candara" w:eastAsia="Calibri" w:hAnsi="Candara" w:cs="Andalus"/>
                <w:color w:val="002060"/>
                <w:sz w:val="22"/>
                <w:szCs w:val="22"/>
                <w:lang w:val="sr-Cyrl-RS" w:eastAsia="x-none"/>
              </w:rPr>
              <w:t>кракова са регионалног пута у правцу Борова у дужини од 3</w:t>
            </w:r>
            <w:r w:rsidR="003C37FE" w:rsidRPr="006C4F1C">
              <w:rPr>
                <w:rFonts w:ascii="Candara" w:eastAsia="Calibri" w:hAnsi="Candara" w:cs="Andalus"/>
                <w:color w:val="002060"/>
                <w:sz w:val="22"/>
                <w:szCs w:val="22"/>
                <w:lang w:val="sr-Cyrl-RS" w:eastAsia="x-none"/>
              </w:rPr>
              <w:t>.</w:t>
            </w:r>
            <w:r w:rsidR="00302E25" w:rsidRPr="006C4F1C">
              <w:rPr>
                <w:rFonts w:ascii="Candara" w:eastAsia="Calibri" w:hAnsi="Candara" w:cs="Andalus"/>
                <w:color w:val="002060"/>
                <w:sz w:val="22"/>
                <w:szCs w:val="22"/>
                <w:lang w:val="sr-Cyrl-RS" w:eastAsia="x-none"/>
              </w:rPr>
              <w:t>250 м</w:t>
            </w:r>
            <w:r w:rsidR="003C37FE" w:rsidRPr="006C4F1C">
              <w:rPr>
                <w:rFonts w:ascii="Candara" w:eastAsia="Calibri" w:hAnsi="Candara" w:cs="Andalus"/>
                <w:color w:val="002060"/>
                <w:sz w:val="22"/>
                <w:szCs w:val="22"/>
                <w:lang w:val="sr-Cyrl-RS" w:eastAsia="x-none"/>
              </w:rPr>
              <w:t>,</w:t>
            </w:r>
          </w:p>
          <w:p w14:paraId="0FEFF73D" w14:textId="709747CE" w:rsidR="0059437B" w:rsidRPr="006C4F1C" w:rsidRDefault="00302E25" w:rsidP="00F8289C">
            <w:pPr>
              <w:spacing w:before="60" w:after="60"/>
              <w:ind w:left="191" w:hanging="142"/>
              <w:rPr>
                <w:rFonts w:ascii="Candara" w:eastAsia="Calibri" w:hAnsi="Candara" w:cs="Andalus"/>
                <w:color w:val="002060"/>
                <w:sz w:val="22"/>
                <w:szCs w:val="22"/>
                <w:lang w:val="sr-Cyrl-RS" w:eastAsia="x-none"/>
              </w:rPr>
            </w:pPr>
            <w:r w:rsidRPr="006C4F1C">
              <w:rPr>
                <w:rFonts w:ascii="Candara" w:hAnsi="Candara" w:cs="Andalus"/>
                <w:color w:val="002060"/>
                <w:lang w:val="sr-Cyrl-RS"/>
              </w:rPr>
              <w:t xml:space="preserve">- </w:t>
            </w:r>
            <w:r w:rsidR="00B417A2" w:rsidRPr="006C4F1C">
              <w:rPr>
                <w:rFonts w:ascii="Candara" w:hAnsi="Candara" w:cs="Andalus"/>
                <w:color w:val="002060"/>
                <w:lang w:val="sr-Cyrl-RS"/>
              </w:rPr>
              <w:t xml:space="preserve">2 </w:t>
            </w:r>
            <w:r w:rsidR="0059437B" w:rsidRPr="006C4F1C">
              <w:rPr>
                <w:rFonts w:ascii="Candara" w:eastAsia="Calibri" w:hAnsi="Candara" w:cs="Andalus"/>
                <w:color w:val="002060"/>
                <w:sz w:val="22"/>
                <w:szCs w:val="22"/>
                <w:lang w:val="sr-Cyrl-RS" w:eastAsia="x-none"/>
              </w:rPr>
              <w:t xml:space="preserve">крака </w:t>
            </w:r>
            <w:r w:rsidR="00B417A2" w:rsidRPr="006C4F1C">
              <w:rPr>
                <w:rFonts w:ascii="Candara" w:eastAsia="Calibri" w:hAnsi="Candara" w:cs="Andalus"/>
                <w:color w:val="002060"/>
                <w:sz w:val="22"/>
                <w:szCs w:val="22"/>
                <w:lang w:val="sr-Cyrl-RS" w:eastAsia="x-none"/>
              </w:rPr>
              <w:t xml:space="preserve">са магистрале према засеоку </w:t>
            </w:r>
            <w:r w:rsidR="0059437B" w:rsidRPr="006C4F1C">
              <w:rPr>
                <w:rFonts w:ascii="Candara" w:eastAsia="Calibri" w:hAnsi="Candara" w:cs="Andalus"/>
                <w:color w:val="002060"/>
                <w:sz w:val="22"/>
                <w:szCs w:val="22"/>
                <w:lang w:val="sr-Cyrl-RS" w:eastAsia="x-none"/>
              </w:rPr>
              <w:t xml:space="preserve">Баре у </w:t>
            </w:r>
            <w:r w:rsidR="00B417A2" w:rsidRPr="006C4F1C">
              <w:rPr>
                <w:rFonts w:ascii="Candara" w:eastAsia="Calibri" w:hAnsi="Candara" w:cs="Andalus"/>
                <w:color w:val="002060"/>
                <w:sz w:val="22"/>
                <w:szCs w:val="22"/>
                <w:lang w:val="sr-Cyrl-RS" w:eastAsia="x-none"/>
              </w:rPr>
              <w:t xml:space="preserve">укупној </w:t>
            </w:r>
            <w:r w:rsidR="0059437B" w:rsidRPr="006C4F1C">
              <w:rPr>
                <w:rFonts w:ascii="Candara" w:eastAsia="Calibri" w:hAnsi="Candara" w:cs="Andalus"/>
                <w:color w:val="002060"/>
                <w:sz w:val="22"/>
                <w:szCs w:val="22"/>
                <w:lang w:val="sr-Cyrl-RS" w:eastAsia="x-none"/>
              </w:rPr>
              <w:t>дужини од 1</w:t>
            </w:r>
            <w:r w:rsidR="00BF0C77" w:rsidRPr="006C4F1C">
              <w:rPr>
                <w:rFonts w:ascii="Candara" w:eastAsia="Calibri" w:hAnsi="Candara" w:cs="Andalus"/>
                <w:color w:val="002060"/>
                <w:sz w:val="22"/>
                <w:szCs w:val="22"/>
                <w:lang w:val="sr-Cyrl-RS" w:eastAsia="x-none"/>
              </w:rPr>
              <w:t>.</w:t>
            </w:r>
            <w:r w:rsidR="0079458D" w:rsidRPr="006C4F1C">
              <w:rPr>
                <w:rFonts w:ascii="Candara" w:eastAsia="Calibri" w:hAnsi="Candara" w:cs="Andalus"/>
                <w:color w:val="002060"/>
                <w:sz w:val="22"/>
                <w:szCs w:val="22"/>
                <w:lang w:val="sr-Cyrl-RS" w:eastAsia="x-none"/>
              </w:rPr>
              <w:t>000 м</w:t>
            </w:r>
            <w:r w:rsidR="003C37FE" w:rsidRPr="006C4F1C">
              <w:rPr>
                <w:rFonts w:ascii="Candara" w:eastAsia="Calibri" w:hAnsi="Candara" w:cs="Andalus"/>
                <w:color w:val="002060"/>
                <w:sz w:val="22"/>
                <w:szCs w:val="22"/>
                <w:lang w:val="sr-Cyrl-RS" w:eastAsia="x-none"/>
              </w:rPr>
              <w:t>,</w:t>
            </w:r>
          </w:p>
          <w:p w14:paraId="03EC97BC" w14:textId="0BD158D1" w:rsidR="0059437B" w:rsidRPr="006C4F1C" w:rsidRDefault="0059437B" w:rsidP="00F8289C">
            <w:pPr>
              <w:spacing w:before="60" w:after="60"/>
              <w:ind w:left="191" w:hanging="142"/>
              <w:rPr>
                <w:rFonts w:ascii="Candara" w:eastAsia="Calibri" w:hAnsi="Candara" w:cs="Andalus"/>
                <w:color w:val="002060"/>
                <w:sz w:val="22"/>
                <w:szCs w:val="22"/>
                <w:lang w:val="sr-Cyrl-RS" w:eastAsia="x-none"/>
              </w:rPr>
            </w:pPr>
            <w:r w:rsidRPr="006C4F1C">
              <w:rPr>
                <w:rFonts w:ascii="Candara" w:eastAsia="Calibri" w:hAnsi="Candara" w:cs="Andalus"/>
                <w:color w:val="002060"/>
                <w:sz w:val="22"/>
                <w:szCs w:val="22"/>
                <w:lang w:val="sr-Cyrl-RS" w:eastAsia="x-none"/>
              </w:rPr>
              <w:t>- кра</w:t>
            </w:r>
            <w:r w:rsidR="0079458D" w:rsidRPr="006C4F1C">
              <w:rPr>
                <w:rFonts w:ascii="Candara" w:eastAsia="Calibri" w:hAnsi="Candara" w:cs="Andalus"/>
                <w:color w:val="002060"/>
                <w:sz w:val="22"/>
                <w:szCs w:val="22"/>
                <w:lang w:val="sr-Cyrl-RS" w:eastAsia="x-none"/>
              </w:rPr>
              <w:t>ка иза хотела у дужини од 200 м</w:t>
            </w:r>
            <w:r w:rsidR="003C37FE" w:rsidRPr="006C4F1C">
              <w:rPr>
                <w:rFonts w:ascii="Candara" w:eastAsia="Calibri" w:hAnsi="Candara" w:cs="Andalus"/>
                <w:color w:val="002060"/>
                <w:sz w:val="22"/>
                <w:szCs w:val="22"/>
                <w:lang w:val="sr-Cyrl-RS" w:eastAsia="x-none"/>
              </w:rPr>
              <w:t>,</w:t>
            </w:r>
          </w:p>
          <w:p w14:paraId="2685C018" w14:textId="7E5C7F0A" w:rsidR="0059437B" w:rsidRPr="006C4F1C" w:rsidRDefault="0059437B" w:rsidP="00F8289C">
            <w:pPr>
              <w:spacing w:before="60" w:after="60"/>
              <w:ind w:left="191" w:hanging="142"/>
              <w:rPr>
                <w:rFonts w:ascii="Candara" w:eastAsia="Calibri" w:hAnsi="Candara" w:cs="Andalus"/>
                <w:color w:val="002060"/>
                <w:sz w:val="22"/>
                <w:szCs w:val="22"/>
                <w:lang w:val="sr-Cyrl-RS" w:eastAsia="x-none"/>
              </w:rPr>
            </w:pPr>
            <w:r w:rsidRPr="006C4F1C">
              <w:rPr>
                <w:rFonts w:ascii="Candara" w:eastAsia="Calibri" w:hAnsi="Candara" w:cs="Andalus"/>
                <w:color w:val="002060"/>
                <w:sz w:val="22"/>
                <w:szCs w:val="22"/>
                <w:lang w:val="sr-Cyrl-RS" w:eastAsia="x-none"/>
              </w:rPr>
              <w:t>- крака кроз село Загуљ у дужини од 3</w:t>
            </w:r>
            <w:r w:rsidR="00302E25" w:rsidRPr="006C4F1C">
              <w:rPr>
                <w:rFonts w:ascii="Candara" w:eastAsia="Calibri" w:hAnsi="Candara" w:cs="Andalus"/>
                <w:color w:val="002060"/>
                <w:sz w:val="22"/>
                <w:szCs w:val="22"/>
                <w:lang w:val="sr-Cyrl-RS" w:eastAsia="x-none"/>
              </w:rPr>
              <w:t>5</w:t>
            </w:r>
            <w:r w:rsidR="0079458D" w:rsidRPr="006C4F1C">
              <w:rPr>
                <w:rFonts w:ascii="Candara" w:eastAsia="Calibri" w:hAnsi="Candara" w:cs="Andalus"/>
                <w:color w:val="002060"/>
                <w:sz w:val="22"/>
                <w:szCs w:val="22"/>
                <w:lang w:val="sr-Cyrl-RS" w:eastAsia="x-none"/>
              </w:rPr>
              <w:t>0 м</w:t>
            </w:r>
            <w:r w:rsidR="003C37FE" w:rsidRPr="006C4F1C">
              <w:rPr>
                <w:rFonts w:ascii="Candara" w:eastAsia="Calibri" w:hAnsi="Candara" w:cs="Andalus"/>
                <w:color w:val="002060"/>
                <w:sz w:val="22"/>
                <w:szCs w:val="22"/>
                <w:lang w:val="sr-Cyrl-RS" w:eastAsia="x-none"/>
              </w:rPr>
              <w:t>,</w:t>
            </w:r>
          </w:p>
          <w:p w14:paraId="7427266B" w14:textId="542CE5D6" w:rsidR="00B417A2" w:rsidRPr="006C4F1C" w:rsidRDefault="0059437B" w:rsidP="00F8289C">
            <w:pPr>
              <w:tabs>
                <w:tab w:val="left" w:pos="284"/>
                <w:tab w:val="center" w:pos="4536"/>
                <w:tab w:val="right" w:pos="9072"/>
              </w:tabs>
              <w:spacing w:before="60" w:after="60" w:line="20" w:lineRule="atLeast"/>
              <w:ind w:left="191" w:hanging="142"/>
              <w:jc w:val="both"/>
              <w:rPr>
                <w:rFonts w:ascii="Candara" w:eastAsia="Calibri" w:hAnsi="Candara" w:cs="Andalus"/>
                <w:color w:val="002060"/>
                <w:sz w:val="22"/>
                <w:szCs w:val="22"/>
                <w:lang w:val="sr-Cyrl-RS" w:eastAsia="x-none"/>
              </w:rPr>
            </w:pPr>
            <w:r w:rsidRPr="006C4F1C">
              <w:rPr>
                <w:rFonts w:ascii="Candara" w:eastAsia="Calibri" w:hAnsi="Candara" w:cs="Andalus"/>
                <w:color w:val="002060"/>
                <w:sz w:val="22"/>
                <w:szCs w:val="22"/>
                <w:lang w:val="sr-Cyrl-RS" w:eastAsia="x-none"/>
              </w:rPr>
              <w:t xml:space="preserve">- </w:t>
            </w:r>
            <w:r w:rsidR="00302E25" w:rsidRPr="006C4F1C">
              <w:rPr>
                <w:rFonts w:ascii="Candara" w:eastAsia="Calibri" w:hAnsi="Candara" w:cs="Andalus"/>
                <w:color w:val="002060"/>
                <w:sz w:val="22"/>
                <w:szCs w:val="22"/>
                <w:lang w:val="sr-Cyrl-RS" w:eastAsia="x-none"/>
              </w:rPr>
              <w:t>крака са магистрале, код споменика, у дужини  од 800 м</w:t>
            </w:r>
            <w:r w:rsidR="003C37FE" w:rsidRPr="006C4F1C">
              <w:rPr>
                <w:rFonts w:ascii="Candara" w:eastAsia="Calibri" w:hAnsi="Candara" w:cs="Andalus"/>
                <w:color w:val="002060"/>
                <w:sz w:val="22"/>
                <w:szCs w:val="22"/>
                <w:lang w:val="sr-Cyrl-RS" w:eastAsia="x-none"/>
              </w:rPr>
              <w:t>,</w:t>
            </w:r>
          </w:p>
          <w:p w14:paraId="1CF9BE93" w14:textId="77777777" w:rsidR="0059437B" w:rsidRPr="006C4F1C" w:rsidRDefault="00B417A2" w:rsidP="00F8289C">
            <w:pPr>
              <w:tabs>
                <w:tab w:val="left" w:pos="336"/>
                <w:tab w:val="center" w:pos="4536"/>
                <w:tab w:val="right" w:pos="9072"/>
              </w:tabs>
              <w:spacing w:before="60" w:after="60" w:line="20" w:lineRule="atLeast"/>
              <w:ind w:left="191" w:hanging="142"/>
              <w:jc w:val="both"/>
              <w:rPr>
                <w:rFonts w:ascii="Candara" w:eastAsia="Calibri" w:hAnsi="Candara" w:cs="Andalus"/>
                <w:color w:val="002060"/>
                <w:sz w:val="22"/>
                <w:szCs w:val="22"/>
                <w:lang w:val="sr-Cyrl-RS" w:eastAsia="x-none"/>
              </w:rPr>
            </w:pPr>
            <w:r w:rsidRPr="006C4F1C">
              <w:rPr>
                <w:rFonts w:ascii="Candara" w:eastAsia="Calibri" w:hAnsi="Candara" w:cs="Andalus"/>
                <w:color w:val="002060"/>
                <w:sz w:val="22"/>
                <w:szCs w:val="22"/>
                <w:lang w:val="sr-Cyrl-RS" w:eastAsia="x-none"/>
              </w:rPr>
              <w:t>- крака поред капеле Граховац</w:t>
            </w:r>
            <w:r w:rsidR="0059437B" w:rsidRPr="006C4F1C">
              <w:rPr>
                <w:rFonts w:ascii="Candara" w:eastAsia="Calibri" w:hAnsi="Candara" w:cs="Andalus"/>
                <w:color w:val="002060"/>
                <w:sz w:val="22"/>
                <w:szCs w:val="22"/>
                <w:lang w:val="sr-Cyrl-RS" w:eastAsia="x-none"/>
              </w:rPr>
              <w:t>.</w:t>
            </w:r>
          </w:p>
        </w:tc>
      </w:tr>
      <w:tr w:rsidR="00A54B22" w:rsidRPr="006C4F1C" w14:paraId="28560698" w14:textId="77777777" w:rsidTr="00A54B22">
        <w:trPr>
          <w:cantSplit/>
          <w:trHeight w:val="70"/>
        </w:trPr>
        <w:tc>
          <w:tcPr>
            <w:tcW w:w="836" w:type="dxa"/>
            <w:tcBorders>
              <w:top w:val="single" w:sz="4" w:space="0" w:color="3B3838"/>
              <w:left w:val="single" w:sz="12" w:space="0" w:color="auto"/>
              <w:bottom w:val="single" w:sz="12" w:space="0" w:color="3B3838"/>
              <w:right w:val="single" w:sz="4" w:space="0" w:color="3B3838"/>
            </w:tcBorders>
            <w:shd w:val="clear" w:color="auto" w:fill="auto"/>
            <w:textDirection w:val="btLr"/>
            <w:vAlign w:val="center"/>
          </w:tcPr>
          <w:p w14:paraId="04032F8D" w14:textId="77777777" w:rsidR="00C5743B" w:rsidRPr="006C4F1C" w:rsidRDefault="00C5743B" w:rsidP="003A50B5">
            <w:pPr>
              <w:tabs>
                <w:tab w:val="center" w:pos="4536"/>
                <w:tab w:val="right" w:pos="9072"/>
              </w:tabs>
              <w:spacing w:line="20" w:lineRule="atLeast"/>
              <w:jc w:val="center"/>
              <w:rPr>
                <w:rFonts w:ascii="Candara" w:hAnsi="Candara" w:cs="Andalus"/>
                <w:b/>
                <w:color w:val="002060"/>
                <w:sz w:val="22"/>
                <w:szCs w:val="22"/>
              </w:rPr>
            </w:pPr>
          </w:p>
        </w:tc>
        <w:tc>
          <w:tcPr>
            <w:tcW w:w="4234" w:type="dxa"/>
            <w:tcBorders>
              <w:top w:val="single" w:sz="4" w:space="0" w:color="3B3838"/>
              <w:left w:val="single" w:sz="4" w:space="0" w:color="3B3838"/>
              <w:bottom w:val="single" w:sz="12" w:space="0" w:color="3B3838"/>
              <w:right w:val="single" w:sz="4" w:space="0" w:color="3B3838"/>
            </w:tcBorders>
            <w:shd w:val="clear" w:color="auto" w:fill="auto"/>
          </w:tcPr>
          <w:p w14:paraId="0943D4AC" w14:textId="77777777" w:rsidR="00C5743B" w:rsidRPr="006C4F1C" w:rsidRDefault="00C5743B" w:rsidP="00F8289C">
            <w:pPr>
              <w:tabs>
                <w:tab w:val="center" w:pos="4536"/>
                <w:tab w:val="right" w:pos="9072"/>
              </w:tabs>
              <w:spacing w:before="60" w:after="60" w:line="20" w:lineRule="atLeast"/>
              <w:jc w:val="both"/>
              <w:rPr>
                <w:rFonts w:ascii="Candara" w:hAnsi="Candara" w:cs="Andalus"/>
                <w:b/>
                <w:i/>
                <w:color w:val="002060"/>
                <w:sz w:val="22"/>
                <w:szCs w:val="22"/>
                <w:u w:val="single"/>
              </w:rPr>
            </w:pPr>
            <w:r w:rsidRPr="006C4F1C">
              <w:rPr>
                <w:rFonts w:ascii="Candara" w:hAnsi="Candara" w:cs="Andalus"/>
                <w:b/>
                <w:i/>
                <w:color w:val="002060"/>
                <w:sz w:val="22"/>
                <w:szCs w:val="22"/>
                <w:u w:val="single"/>
              </w:rPr>
              <w:t>Санација ударних рупа</w:t>
            </w:r>
          </w:p>
          <w:p w14:paraId="0A42708D" w14:textId="77777777" w:rsidR="00C5743B" w:rsidRPr="006C4F1C" w:rsidRDefault="00C5743B" w:rsidP="00F8289C">
            <w:pPr>
              <w:tabs>
                <w:tab w:val="center" w:pos="4536"/>
                <w:tab w:val="right" w:pos="9072"/>
              </w:tabs>
              <w:spacing w:before="60" w:after="60" w:line="20" w:lineRule="atLeast"/>
              <w:jc w:val="both"/>
              <w:rPr>
                <w:rFonts w:ascii="Candara" w:hAnsi="Candara" w:cs="Andalus"/>
                <w:bCs/>
                <w:color w:val="002060"/>
                <w:sz w:val="22"/>
                <w:szCs w:val="22"/>
              </w:rPr>
            </w:pPr>
            <w:r w:rsidRPr="006C4F1C">
              <w:rPr>
                <w:rFonts w:ascii="Candara" w:hAnsi="Candara" w:cs="Andalus"/>
                <w:bCs/>
                <w:color w:val="002060"/>
                <w:sz w:val="22"/>
                <w:szCs w:val="22"/>
              </w:rPr>
              <w:t>Санација ударних рупа на прилазном путу до ОШ „Павле Ковачевић“.</w:t>
            </w:r>
          </w:p>
        </w:tc>
        <w:tc>
          <w:tcPr>
            <w:tcW w:w="4838" w:type="dxa"/>
            <w:tcBorders>
              <w:top w:val="single" w:sz="4" w:space="0" w:color="3B3838"/>
              <w:left w:val="single" w:sz="4" w:space="0" w:color="3B3838"/>
              <w:bottom w:val="single" w:sz="12" w:space="0" w:color="3B3838"/>
              <w:right w:val="single" w:sz="12" w:space="0" w:color="auto"/>
            </w:tcBorders>
            <w:shd w:val="clear" w:color="auto" w:fill="auto"/>
          </w:tcPr>
          <w:p w14:paraId="31E48F31" w14:textId="77777777" w:rsidR="00C5743B" w:rsidRPr="006C4F1C" w:rsidRDefault="00C5743B" w:rsidP="003A50B5">
            <w:pPr>
              <w:tabs>
                <w:tab w:val="center" w:pos="175"/>
                <w:tab w:val="left" w:pos="284"/>
                <w:tab w:val="right" w:pos="9072"/>
              </w:tabs>
              <w:spacing w:line="20" w:lineRule="atLeast"/>
              <w:rPr>
                <w:rFonts w:ascii="Candara" w:eastAsia="Calibri" w:hAnsi="Candara" w:cs="Andalus"/>
                <w:color w:val="002060"/>
                <w:sz w:val="22"/>
                <w:szCs w:val="22"/>
                <w:lang w:eastAsia="x-none"/>
              </w:rPr>
            </w:pPr>
          </w:p>
        </w:tc>
      </w:tr>
      <w:tr w:rsidR="00A54B22" w:rsidRPr="006C4F1C" w14:paraId="1B4D835A" w14:textId="77777777" w:rsidTr="00A54B22">
        <w:trPr>
          <w:cantSplit/>
          <w:trHeight w:val="701"/>
        </w:trPr>
        <w:tc>
          <w:tcPr>
            <w:tcW w:w="836" w:type="dxa"/>
            <w:vMerge w:val="restart"/>
            <w:tcBorders>
              <w:top w:val="single" w:sz="12" w:space="0" w:color="3B3838"/>
              <w:left w:val="single" w:sz="12" w:space="0" w:color="auto"/>
              <w:right w:val="single" w:sz="2" w:space="0" w:color="767171"/>
            </w:tcBorders>
            <w:shd w:val="clear" w:color="auto" w:fill="auto"/>
            <w:textDirection w:val="btLr"/>
            <w:vAlign w:val="center"/>
          </w:tcPr>
          <w:p w14:paraId="0747CD1D" w14:textId="77777777" w:rsidR="00F8289C" w:rsidRPr="006C4F1C" w:rsidRDefault="00F8289C" w:rsidP="003A50B5">
            <w:pPr>
              <w:tabs>
                <w:tab w:val="center" w:pos="4536"/>
                <w:tab w:val="right" w:pos="9072"/>
              </w:tabs>
              <w:spacing w:line="20" w:lineRule="atLeast"/>
              <w:jc w:val="center"/>
              <w:rPr>
                <w:rFonts w:ascii="Candara" w:hAnsi="Candara" w:cs="Andalus"/>
                <w:b/>
                <w:color w:val="002060"/>
                <w:sz w:val="22"/>
                <w:szCs w:val="22"/>
              </w:rPr>
            </w:pPr>
            <w:r w:rsidRPr="006C4F1C">
              <w:rPr>
                <w:rFonts w:ascii="Candara" w:hAnsi="Candara" w:cs="Andalus"/>
                <w:b/>
                <w:color w:val="002060"/>
                <w:sz w:val="22"/>
                <w:szCs w:val="22"/>
              </w:rPr>
              <w:t>ВОДОВСНАБДИЈЕВАЊЕ</w:t>
            </w:r>
          </w:p>
        </w:tc>
        <w:tc>
          <w:tcPr>
            <w:tcW w:w="4234" w:type="dxa"/>
            <w:tcBorders>
              <w:top w:val="single" w:sz="12" w:space="0" w:color="3B3838"/>
              <w:left w:val="single" w:sz="2" w:space="0" w:color="767171"/>
              <w:bottom w:val="single" w:sz="4" w:space="0" w:color="3B3838"/>
              <w:right w:val="single" w:sz="2" w:space="0" w:color="767171"/>
            </w:tcBorders>
            <w:shd w:val="clear" w:color="auto" w:fill="auto"/>
          </w:tcPr>
          <w:p w14:paraId="6894877B" w14:textId="77777777" w:rsidR="00F8289C" w:rsidRPr="006C4F1C" w:rsidRDefault="00F8289C" w:rsidP="00F8289C">
            <w:pPr>
              <w:pStyle w:val="ListParagraph"/>
              <w:spacing w:before="60" w:after="60" w:line="20" w:lineRule="atLeast"/>
              <w:ind w:left="0"/>
              <w:jc w:val="both"/>
              <w:rPr>
                <w:rFonts w:ascii="Candara" w:eastAsia="Times New Roman" w:hAnsi="Candara" w:cs="Andalus"/>
                <w:b/>
                <w:i/>
                <w:color w:val="002060"/>
                <w:u w:val="single"/>
                <w:lang w:val="sr-Latn-CS" w:eastAsia="sr-Latn-CS"/>
              </w:rPr>
            </w:pPr>
            <w:r w:rsidRPr="006C4F1C">
              <w:rPr>
                <w:rFonts w:ascii="Candara" w:eastAsia="Times New Roman" w:hAnsi="Candara" w:cs="Andalus"/>
                <w:b/>
                <w:i/>
                <w:color w:val="002060"/>
                <w:u w:val="single"/>
                <w:lang w:val="sr-Latn-CS" w:eastAsia="sr-Latn-CS"/>
              </w:rPr>
              <w:t>Водовод</w:t>
            </w:r>
          </w:p>
          <w:p w14:paraId="251E717F" w14:textId="40984468" w:rsidR="00F8289C" w:rsidRPr="006C4F1C" w:rsidRDefault="00F8289C" w:rsidP="00F8289C">
            <w:pPr>
              <w:pStyle w:val="ListParagraph"/>
              <w:spacing w:before="120" w:after="60" w:line="20" w:lineRule="atLeast"/>
              <w:ind w:left="0"/>
              <w:jc w:val="both"/>
              <w:rPr>
                <w:rFonts w:ascii="Candara" w:eastAsia="Times New Roman" w:hAnsi="Candara" w:cs="Andalus"/>
                <w:bCs/>
                <w:color w:val="002060"/>
                <w:lang w:val="sr-Latn-ME" w:eastAsia="sr-Latn-CS"/>
              </w:rPr>
            </w:pPr>
            <w:r w:rsidRPr="006C4F1C">
              <w:rPr>
                <w:rFonts w:ascii="Candara" w:eastAsia="Times New Roman" w:hAnsi="Candara" w:cs="Andalus"/>
                <w:bCs/>
                <w:color w:val="002060"/>
                <w:lang w:val="sr-Latn-CS" w:eastAsia="sr-Latn-CS"/>
              </w:rPr>
              <w:t xml:space="preserve">Изградња водовода за домаћинства у горњем дијелу </w:t>
            </w:r>
            <w:r w:rsidR="003C37FE" w:rsidRPr="006C4F1C">
              <w:rPr>
                <w:rFonts w:ascii="Candara" w:eastAsia="Times New Roman" w:hAnsi="Candara" w:cs="Andalus"/>
                <w:bCs/>
                <w:color w:val="002060"/>
                <w:lang w:val="sr-Cyrl-ME" w:eastAsia="sr-Latn-CS"/>
              </w:rPr>
              <w:t>Г</w:t>
            </w:r>
            <w:r w:rsidRPr="006C4F1C">
              <w:rPr>
                <w:rFonts w:ascii="Candara" w:eastAsia="Times New Roman" w:hAnsi="Candara" w:cs="Andalus"/>
                <w:bCs/>
                <w:color w:val="002060"/>
                <w:lang w:val="sr-Latn-CS" w:eastAsia="sr-Latn-CS"/>
              </w:rPr>
              <w:t>раховског поља.</w:t>
            </w:r>
          </w:p>
        </w:tc>
        <w:tc>
          <w:tcPr>
            <w:tcW w:w="4838" w:type="dxa"/>
            <w:tcBorders>
              <w:top w:val="single" w:sz="12" w:space="0" w:color="3B3838"/>
              <w:left w:val="single" w:sz="2" w:space="0" w:color="767171"/>
              <w:bottom w:val="single" w:sz="4" w:space="0" w:color="3B3838"/>
              <w:right w:val="single" w:sz="12" w:space="0" w:color="auto"/>
            </w:tcBorders>
            <w:shd w:val="clear" w:color="auto" w:fill="auto"/>
          </w:tcPr>
          <w:p w14:paraId="1BF4D9A0" w14:textId="77777777" w:rsidR="00F8289C" w:rsidRPr="006C4F1C" w:rsidRDefault="00F8289C" w:rsidP="003A50B5">
            <w:pPr>
              <w:tabs>
                <w:tab w:val="left" w:pos="284"/>
                <w:tab w:val="center" w:pos="4536"/>
                <w:tab w:val="right" w:pos="9072"/>
              </w:tabs>
              <w:spacing w:before="240" w:after="120" w:line="20" w:lineRule="atLeast"/>
              <w:jc w:val="both"/>
              <w:rPr>
                <w:rFonts w:ascii="Candara" w:eastAsia="Calibri" w:hAnsi="Candara" w:cs="Andalus"/>
                <w:color w:val="002060"/>
                <w:sz w:val="22"/>
                <w:szCs w:val="22"/>
                <w:lang w:eastAsia="x-none"/>
              </w:rPr>
            </w:pPr>
          </w:p>
        </w:tc>
      </w:tr>
      <w:tr w:rsidR="00A54B22" w:rsidRPr="006C4F1C" w14:paraId="6CB04E1D" w14:textId="77777777" w:rsidTr="00A54B22">
        <w:trPr>
          <w:cantSplit/>
          <w:trHeight w:val="1102"/>
        </w:trPr>
        <w:tc>
          <w:tcPr>
            <w:tcW w:w="836" w:type="dxa"/>
            <w:vMerge/>
            <w:tcBorders>
              <w:left w:val="single" w:sz="12" w:space="0" w:color="auto"/>
              <w:right w:val="single" w:sz="2" w:space="0" w:color="767171"/>
            </w:tcBorders>
            <w:shd w:val="clear" w:color="auto" w:fill="auto"/>
            <w:textDirection w:val="btLr"/>
            <w:vAlign w:val="center"/>
          </w:tcPr>
          <w:p w14:paraId="07B4DE54" w14:textId="77777777" w:rsidR="00F8289C" w:rsidRPr="006C4F1C" w:rsidRDefault="00F8289C" w:rsidP="003A50B5">
            <w:pPr>
              <w:tabs>
                <w:tab w:val="center" w:pos="4536"/>
                <w:tab w:val="right" w:pos="9072"/>
              </w:tabs>
              <w:spacing w:line="20" w:lineRule="atLeast"/>
              <w:jc w:val="center"/>
              <w:rPr>
                <w:rFonts w:ascii="Candara" w:hAnsi="Candara" w:cs="Andalus"/>
                <w:b/>
                <w:color w:val="002060"/>
                <w:sz w:val="22"/>
                <w:szCs w:val="22"/>
              </w:rPr>
            </w:pPr>
          </w:p>
        </w:tc>
        <w:tc>
          <w:tcPr>
            <w:tcW w:w="4234" w:type="dxa"/>
            <w:tcBorders>
              <w:top w:val="single" w:sz="4" w:space="0" w:color="3B3838"/>
              <w:left w:val="single" w:sz="2" w:space="0" w:color="767171"/>
              <w:bottom w:val="single" w:sz="4" w:space="0" w:color="3B3838"/>
              <w:right w:val="single" w:sz="2" w:space="0" w:color="767171"/>
            </w:tcBorders>
            <w:shd w:val="clear" w:color="auto" w:fill="auto"/>
          </w:tcPr>
          <w:p w14:paraId="40C1ECB2" w14:textId="77777777" w:rsidR="00F8289C" w:rsidRPr="006C4F1C" w:rsidRDefault="00F8289C" w:rsidP="00F8289C">
            <w:pPr>
              <w:pStyle w:val="ListParagraph"/>
              <w:spacing w:before="60" w:after="60" w:line="20" w:lineRule="atLeast"/>
              <w:ind w:left="0"/>
              <w:jc w:val="both"/>
              <w:rPr>
                <w:rFonts w:ascii="Candara" w:hAnsi="Candara" w:cs="Andalus"/>
                <w:bCs/>
                <w:color w:val="002060"/>
              </w:rPr>
            </w:pPr>
            <w:r w:rsidRPr="006C4F1C">
              <w:rPr>
                <w:rFonts w:ascii="Candara" w:eastAsia="Times New Roman" w:hAnsi="Candara" w:cs="Andalus"/>
                <w:bCs/>
                <w:color w:val="002060"/>
                <w:lang w:val="sr-Latn-CS" w:eastAsia="sr-Latn-CS"/>
              </w:rPr>
              <w:t>Рјешавање питања система за  наводњавање (</w:t>
            </w:r>
            <w:r w:rsidRPr="006C4F1C">
              <w:rPr>
                <w:rFonts w:ascii="Candara" w:hAnsi="Candara" w:cs="Andalus"/>
                <w:bCs/>
                <w:color w:val="002060"/>
                <w:lang w:val="sr-Latn-ME"/>
              </w:rPr>
              <w:t xml:space="preserve">отклањање недостатака, </w:t>
            </w:r>
            <w:r w:rsidRPr="006C4F1C">
              <w:rPr>
                <w:rFonts w:ascii="Candara" w:eastAsia="Times New Roman" w:hAnsi="Candara" w:cs="Andalus"/>
                <w:bCs/>
                <w:color w:val="002060"/>
                <w:lang w:val="sr-Latn-CS" w:eastAsia="sr-Latn-CS"/>
              </w:rPr>
              <w:t>газдовање, коришћење и одр</w:t>
            </w:r>
            <w:r w:rsidRPr="006C4F1C">
              <w:rPr>
                <w:rFonts w:ascii="Candara" w:hAnsi="Candara" w:cs="Andalus"/>
                <w:bCs/>
                <w:color w:val="002060"/>
              </w:rPr>
              <w:t>жа</w:t>
            </w:r>
            <w:r w:rsidRPr="006C4F1C">
              <w:rPr>
                <w:rFonts w:ascii="Candara" w:eastAsia="Times New Roman" w:hAnsi="Candara" w:cs="Andalus"/>
                <w:bCs/>
                <w:color w:val="002060"/>
                <w:lang w:val="sr-Latn-CS" w:eastAsia="sr-Latn-CS"/>
              </w:rPr>
              <w:t xml:space="preserve">вање) у </w:t>
            </w:r>
            <w:r w:rsidRPr="006C4F1C">
              <w:rPr>
                <w:rFonts w:ascii="Candara" w:hAnsi="Candara" w:cs="Andalus"/>
                <w:bCs/>
                <w:color w:val="002060"/>
              </w:rPr>
              <w:t xml:space="preserve">дужини од </w:t>
            </w:r>
            <w:r w:rsidRPr="006C4F1C">
              <w:rPr>
                <w:rFonts w:ascii="Candara" w:hAnsi="Candara" w:cs="Andalus"/>
                <w:bCs/>
                <w:color w:val="002060"/>
                <w:lang w:val="sr-Latn-CS"/>
              </w:rPr>
              <w:t>5</w:t>
            </w:r>
            <w:r w:rsidRPr="006C4F1C">
              <w:rPr>
                <w:rFonts w:ascii="Candara" w:hAnsi="Candara" w:cs="Andalus"/>
                <w:bCs/>
                <w:color w:val="002060"/>
              </w:rPr>
              <w:t>,5 км.</w:t>
            </w:r>
          </w:p>
        </w:tc>
        <w:tc>
          <w:tcPr>
            <w:tcW w:w="4838" w:type="dxa"/>
            <w:tcBorders>
              <w:top w:val="single" w:sz="4" w:space="0" w:color="3B3838"/>
              <w:left w:val="single" w:sz="2" w:space="0" w:color="767171"/>
              <w:bottom w:val="single" w:sz="4" w:space="0" w:color="3B3838"/>
              <w:right w:val="single" w:sz="12" w:space="0" w:color="auto"/>
            </w:tcBorders>
            <w:shd w:val="clear" w:color="auto" w:fill="auto"/>
          </w:tcPr>
          <w:p w14:paraId="6AA23AA2" w14:textId="77777777" w:rsidR="00F8289C" w:rsidRPr="006C4F1C" w:rsidRDefault="00F8289C" w:rsidP="003A50B5">
            <w:pPr>
              <w:tabs>
                <w:tab w:val="left" w:pos="284"/>
                <w:tab w:val="center" w:pos="4536"/>
                <w:tab w:val="right" w:pos="9072"/>
              </w:tabs>
              <w:spacing w:before="240" w:after="120" w:line="20" w:lineRule="atLeast"/>
              <w:jc w:val="both"/>
              <w:rPr>
                <w:rFonts w:ascii="Candara" w:eastAsia="Calibri" w:hAnsi="Candara" w:cs="Andalus"/>
                <w:color w:val="002060"/>
                <w:sz w:val="22"/>
                <w:szCs w:val="22"/>
                <w:lang w:eastAsia="x-none"/>
              </w:rPr>
            </w:pPr>
          </w:p>
        </w:tc>
      </w:tr>
      <w:tr w:rsidR="00A54B22" w:rsidRPr="006C4F1C" w14:paraId="0126D142" w14:textId="77777777" w:rsidTr="00A54B22">
        <w:trPr>
          <w:cantSplit/>
          <w:trHeight w:val="852"/>
        </w:trPr>
        <w:tc>
          <w:tcPr>
            <w:tcW w:w="836" w:type="dxa"/>
            <w:vMerge/>
            <w:tcBorders>
              <w:left w:val="single" w:sz="12" w:space="0" w:color="auto"/>
              <w:right w:val="single" w:sz="4" w:space="0" w:color="3B3838"/>
            </w:tcBorders>
            <w:shd w:val="clear" w:color="auto" w:fill="auto"/>
            <w:textDirection w:val="btLr"/>
            <w:vAlign w:val="center"/>
          </w:tcPr>
          <w:p w14:paraId="42B192A4" w14:textId="77777777" w:rsidR="00F8289C" w:rsidRPr="006C4F1C" w:rsidRDefault="00F8289C" w:rsidP="003A50B5">
            <w:pPr>
              <w:tabs>
                <w:tab w:val="center" w:pos="4536"/>
                <w:tab w:val="right" w:pos="9072"/>
              </w:tabs>
              <w:spacing w:line="20" w:lineRule="atLeast"/>
              <w:jc w:val="center"/>
              <w:rPr>
                <w:rFonts w:ascii="Candara" w:hAnsi="Candara" w:cs="Andalus"/>
                <w:b/>
                <w:color w:val="002060"/>
                <w:sz w:val="22"/>
                <w:szCs w:val="22"/>
              </w:rPr>
            </w:pPr>
          </w:p>
        </w:tc>
        <w:tc>
          <w:tcPr>
            <w:tcW w:w="4234" w:type="dxa"/>
            <w:tcBorders>
              <w:top w:val="single" w:sz="4" w:space="0" w:color="3B3838"/>
              <w:left w:val="single" w:sz="4" w:space="0" w:color="3B3838"/>
              <w:bottom w:val="single" w:sz="4" w:space="0" w:color="3B3838"/>
              <w:right w:val="single" w:sz="2" w:space="0" w:color="767171"/>
            </w:tcBorders>
            <w:shd w:val="clear" w:color="auto" w:fill="auto"/>
          </w:tcPr>
          <w:p w14:paraId="31536AD5" w14:textId="77777777" w:rsidR="00F8289C" w:rsidRPr="006C4F1C" w:rsidRDefault="00F8289C" w:rsidP="00F8289C">
            <w:pPr>
              <w:pStyle w:val="ListParagraph"/>
              <w:spacing w:before="60" w:after="60" w:line="20" w:lineRule="atLeast"/>
              <w:ind w:left="0"/>
              <w:jc w:val="both"/>
              <w:rPr>
                <w:rFonts w:ascii="Candara" w:eastAsia="Times New Roman" w:hAnsi="Candara" w:cs="Andalus"/>
                <w:color w:val="002060"/>
                <w:lang w:val="sr-Latn-CS" w:eastAsia="sr-Latn-CS"/>
              </w:rPr>
            </w:pPr>
            <w:r w:rsidRPr="006C4F1C">
              <w:rPr>
                <w:rFonts w:ascii="Candara" w:eastAsia="Times New Roman" w:hAnsi="Candara" w:cs="Andalus"/>
                <w:color w:val="002060"/>
                <w:lang w:val="sr-Latn-CS" w:eastAsia="sr-Latn-CS"/>
              </w:rPr>
              <w:t xml:space="preserve">Регулисање </w:t>
            </w:r>
            <w:r w:rsidRPr="006C4F1C">
              <w:rPr>
                <w:rFonts w:ascii="Candara" w:eastAsia="Times New Roman" w:hAnsi="Candara" w:cs="Andalus"/>
                <w:color w:val="002060"/>
                <w:lang w:val="sr-Cyrl-RS" w:eastAsia="sr-Latn-CS"/>
              </w:rPr>
              <w:t>в</w:t>
            </w:r>
            <w:r w:rsidRPr="006C4F1C">
              <w:rPr>
                <w:rFonts w:ascii="Candara" w:eastAsia="Times New Roman" w:hAnsi="Candara" w:cs="Andalus"/>
                <w:color w:val="002060"/>
                <w:lang w:val="sr-Latn-CS" w:eastAsia="sr-Latn-CS"/>
              </w:rPr>
              <w:t>одоводног система за мјесто Заслап (урађен 1 крак, потребно урадити још 2 крака по 800 м).</w:t>
            </w:r>
          </w:p>
        </w:tc>
        <w:tc>
          <w:tcPr>
            <w:tcW w:w="4838" w:type="dxa"/>
            <w:tcBorders>
              <w:top w:val="single" w:sz="4" w:space="0" w:color="3B3838"/>
              <w:left w:val="single" w:sz="2" w:space="0" w:color="767171"/>
              <w:bottom w:val="single" w:sz="4" w:space="0" w:color="3B3838"/>
              <w:right w:val="single" w:sz="12" w:space="0" w:color="auto"/>
            </w:tcBorders>
            <w:shd w:val="clear" w:color="auto" w:fill="auto"/>
          </w:tcPr>
          <w:p w14:paraId="68362B44" w14:textId="77777777" w:rsidR="00F8289C" w:rsidRPr="006C4F1C" w:rsidRDefault="00F8289C" w:rsidP="003A50B5">
            <w:pPr>
              <w:tabs>
                <w:tab w:val="left" w:pos="284"/>
                <w:tab w:val="center" w:pos="4536"/>
                <w:tab w:val="right" w:pos="9072"/>
              </w:tabs>
              <w:spacing w:before="120" w:line="20" w:lineRule="atLeast"/>
              <w:jc w:val="both"/>
              <w:rPr>
                <w:rFonts w:ascii="Candara" w:eastAsia="Calibri" w:hAnsi="Candara" w:cs="Andalus"/>
                <w:color w:val="002060"/>
                <w:sz w:val="22"/>
                <w:szCs w:val="22"/>
                <w:lang w:eastAsia="x-none"/>
              </w:rPr>
            </w:pPr>
          </w:p>
        </w:tc>
      </w:tr>
      <w:tr w:rsidR="00A54B22" w:rsidRPr="006C4F1C" w14:paraId="58B153F5" w14:textId="77777777" w:rsidTr="00A54B22">
        <w:trPr>
          <w:cantSplit/>
          <w:trHeight w:val="975"/>
        </w:trPr>
        <w:tc>
          <w:tcPr>
            <w:tcW w:w="836" w:type="dxa"/>
            <w:vMerge/>
            <w:tcBorders>
              <w:left w:val="single" w:sz="12" w:space="0" w:color="auto"/>
              <w:bottom w:val="single" w:sz="12" w:space="0" w:color="3B3838"/>
              <w:right w:val="single" w:sz="4" w:space="0" w:color="3B3838"/>
            </w:tcBorders>
            <w:shd w:val="clear" w:color="auto" w:fill="auto"/>
            <w:textDirection w:val="btLr"/>
            <w:vAlign w:val="center"/>
          </w:tcPr>
          <w:p w14:paraId="493686A0" w14:textId="77777777" w:rsidR="00F8289C" w:rsidRPr="006C4F1C" w:rsidRDefault="00F8289C" w:rsidP="003A50B5">
            <w:pPr>
              <w:tabs>
                <w:tab w:val="center" w:pos="4536"/>
                <w:tab w:val="right" w:pos="9072"/>
              </w:tabs>
              <w:spacing w:line="20" w:lineRule="atLeast"/>
              <w:jc w:val="center"/>
              <w:rPr>
                <w:rFonts w:ascii="Candara" w:hAnsi="Candara" w:cs="Andalus"/>
                <w:b/>
                <w:color w:val="002060"/>
                <w:sz w:val="22"/>
                <w:szCs w:val="22"/>
              </w:rPr>
            </w:pPr>
          </w:p>
        </w:tc>
        <w:tc>
          <w:tcPr>
            <w:tcW w:w="4234" w:type="dxa"/>
            <w:tcBorders>
              <w:top w:val="single" w:sz="4" w:space="0" w:color="3B3838"/>
              <w:left w:val="single" w:sz="4" w:space="0" w:color="3B3838"/>
              <w:bottom w:val="single" w:sz="12" w:space="0" w:color="3B3838"/>
              <w:right w:val="single" w:sz="2" w:space="0" w:color="767171"/>
            </w:tcBorders>
            <w:shd w:val="clear" w:color="auto" w:fill="auto"/>
          </w:tcPr>
          <w:p w14:paraId="4BD78410" w14:textId="77777777" w:rsidR="00F8289C" w:rsidRPr="006C4F1C" w:rsidRDefault="00F8289C" w:rsidP="00F8289C">
            <w:pPr>
              <w:pStyle w:val="ListParagraph"/>
              <w:spacing w:before="60" w:after="60" w:line="20" w:lineRule="atLeast"/>
              <w:ind w:left="0"/>
              <w:jc w:val="both"/>
              <w:rPr>
                <w:rFonts w:ascii="Candara" w:eastAsia="Times New Roman" w:hAnsi="Candara" w:cs="Andalus"/>
                <w:bCs/>
                <w:color w:val="002060"/>
                <w:lang w:val="sr-Cyrl-RS" w:eastAsia="sr-Latn-CS"/>
              </w:rPr>
            </w:pPr>
            <w:r w:rsidRPr="006C4F1C">
              <w:rPr>
                <w:rFonts w:ascii="Candara" w:eastAsia="Times New Roman" w:hAnsi="Candara" w:cs="Andalus"/>
                <w:bCs/>
                <w:color w:val="002060"/>
                <w:lang w:val="sr-Cyrl-RS" w:eastAsia="sr-Latn-CS"/>
              </w:rPr>
              <w:t xml:space="preserve">Изградња новог система </w:t>
            </w:r>
            <w:r w:rsidRPr="006C4F1C">
              <w:rPr>
                <w:rFonts w:ascii="Candara" w:eastAsia="Times New Roman" w:hAnsi="Candara" w:cs="Andalus"/>
                <w:bCs/>
                <w:color w:val="002060"/>
                <w:lang w:val="sr-Latn-CS" w:eastAsia="sr-Latn-CS"/>
              </w:rPr>
              <w:t>за  наводњавање</w:t>
            </w:r>
            <w:r w:rsidRPr="006C4F1C">
              <w:rPr>
                <w:rFonts w:ascii="Candara" w:eastAsia="Times New Roman" w:hAnsi="Candara" w:cs="Andalus"/>
                <w:bCs/>
                <w:color w:val="002060"/>
                <w:lang w:val="sr-Cyrl-RS" w:eastAsia="sr-Latn-CS"/>
              </w:rPr>
              <w:t xml:space="preserve"> </w:t>
            </w:r>
            <w:r w:rsidRPr="006C4F1C">
              <w:rPr>
                <w:rFonts w:ascii="Candara" w:eastAsia="Times New Roman" w:hAnsi="Candara" w:cs="Andalus"/>
                <w:bCs/>
                <w:color w:val="002060"/>
                <w:lang w:val="sr-Latn-CS" w:eastAsia="sr-Latn-CS"/>
              </w:rPr>
              <w:t>(паралелн</w:t>
            </w:r>
            <w:r w:rsidRPr="006C4F1C">
              <w:rPr>
                <w:rFonts w:ascii="Candara" w:eastAsia="Times New Roman" w:hAnsi="Candara" w:cs="Andalus"/>
                <w:bCs/>
                <w:color w:val="002060"/>
                <w:lang w:val="sr-Cyrl-RS" w:eastAsia="sr-Latn-CS"/>
              </w:rPr>
              <w:t>о</w:t>
            </w:r>
            <w:r w:rsidRPr="006C4F1C">
              <w:rPr>
                <w:rFonts w:ascii="Candara" w:eastAsia="Times New Roman" w:hAnsi="Candara" w:cs="Andalus"/>
                <w:bCs/>
                <w:color w:val="002060"/>
                <w:lang w:val="sr-Latn-CS" w:eastAsia="sr-Latn-CS"/>
              </w:rPr>
              <w:t xml:space="preserve"> постојећем) </w:t>
            </w:r>
            <w:r w:rsidRPr="006C4F1C">
              <w:rPr>
                <w:rFonts w:ascii="Candara" w:eastAsia="Times New Roman" w:hAnsi="Candara" w:cs="Andalus"/>
                <w:bCs/>
                <w:color w:val="002060"/>
                <w:lang w:val="sr-Cyrl-RS" w:eastAsia="sr-Latn-CS"/>
              </w:rPr>
              <w:t>у дужини од 4,0 км за потребе становника сред</w:t>
            </w:r>
            <w:r w:rsidR="000A3A96" w:rsidRPr="006C4F1C">
              <w:rPr>
                <w:rFonts w:ascii="Candara" w:eastAsia="Times New Roman" w:hAnsi="Candara" w:cs="Andalus"/>
                <w:bCs/>
                <w:color w:val="002060"/>
                <w:lang w:val="sr-Cyrl-RS" w:eastAsia="sr-Latn-CS"/>
              </w:rPr>
              <w:t>њ</w:t>
            </w:r>
            <w:r w:rsidRPr="006C4F1C">
              <w:rPr>
                <w:rFonts w:ascii="Candara" w:eastAsia="Times New Roman" w:hAnsi="Candara" w:cs="Andalus"/>
                <w:bCs/>
                <w:color w:val="002060"/>
                <w:lang w:val="sr-Cyrl-RS" w:eastAsia="sr-Latn-CS"/>
              </w:rPr>
              <w:t xml:space="preserve">ег дијела </w:t>
            </w:r>
            <w:r w:rsidRPr="006C4F1C">
              <w:rPr>
                <w:rFonts w:ascii="Candara" w:eastAsia="Times New Roman" w:hAnsi="Candara" w:cs="Andalus"/>
                <w:bCs/>
                <w:color w:val="002060"/>
                <w:lang w:val="sr-Latn-CS" w:eastAsia="sr-Latn-CS"/>
              </w:rPr>
              <w:t>Граховског поља</w:t>
            </w:r>
            <w:r w:rsidRPr="006C4F1C">
              <w:rPr>
                <w:rFonts w:ascii="Candara" w:eastAsia="Times New Roman" w:hAnsi="Candara" w:cs="Andalus"/>
                <w:bCs/>
                <w:color w:val="002060"/>
                <w:lang w:val="sr-Cyrl-RS" w:eastAsia="sr-Latn-CS"/>
              </w:rPr>
              <w:t xml:space="preserve"> </w:t>
            </w:r>
            <w:r w:rsidRPr="006C4F1C">
              <w:rPr>
                <w:rFonts w:ascii="Candara" w:eastAsia="Times New Roman" w:hAnsi="Candara" w:cs="Andalus"/>
                <w:bCs/>
                <w:color w:val="002060"/>
                <w:lang w:val="sr-Latn-CS" w:eastAsia="sr-Latn-CS"/>
              </w:rPr>
              <w:t>како би корисници система имали довољно воде за наводњавање</w:t>
            </w:r>
            <w:r w:rsidRPr="006C4F1C">
              <w:rPr>
                <w:rFonts w:ascii="Candara" w:eastAsia="Times New Roman" w:hAnsi="Candara" w:cs="Andalus"/>
                <w:bCs/>
                <w:color w:val="002060"/>
                <w:lang w:val="sr-Cyrl-RS" w:eastAsia="sr-Latn-CS"/>
              </w:rPr>
              <w:t xml:space="preserve"> (јер остају без воде из постојећег система </w:t>
            </w:r>
            <w:r w:rsidRPr="006C4F1C">
              <w:rPr>
                <w:rFonts w:ascii="Candara" w:eastAsia="Times New Roman" w:hAnsi="Candara" w:cs="Andalus"/>
                <w:bCs/>
                <w:color w:val="002060"/>
                <w:lang w:val="sr-Latn-CS" w:eastAsia="sr-Latn-CS"/>
              </w:rPr>
              <w:t>за  наводњавање</w:t>
            </w:r>
            <w:r w:rsidRPr="006C4F1C">
              <w:rPr>
                <w:rFonts w:ascii="Candara" w:eastAsia="Times New Roman" w:hAnsi="Candara" w:cs="Andalus"/>
                <w:bCs/>
                <w:color w:val="002060"/>
                <w:lang w:val="sr-Cyrl-RS" w:eastAsia="sr-Latn-CS"/>
              </w:rPr>
              <w:t>).</w:t>
            </w:r>
          </w:p>
        </w:tc>
        <w:tc>
          <w:tcPr>
            <w:tcW w:w="4838" w:type="dxa"/>
            <w:tcBorders>
              <w:top w:val="single" w:sz="4" w:space="0" w:color="3B3838"/>
              <w:left w:val="single" w:sz="2" w:space="0" w:color="767171"/>
              <w:bottom w:val="single" w:sz="12" w:space="0" w:color="3B3838"/>
              <w:right w:val="single" w:sz="12" w:space="0" w:color="auto"/>
            </w:tcBorders>
            <w:shd w:val="clear" w:color="auto" w:fill="auto"/>
          </w:tcPr>
          <w:p w14:paraId="25F23A3F" w14:textId="77777777" w:rsidR="00F8289C" w:rsidRPr="006C4F1C" w:rsidRDefault="00F8289C" w:rsidP="003A50B5">
            <w:pPr>
              <w:tabs>
                <w:tab w:val="left" w:pos="284"/>
                <w:tab w:val="center" w:pos="4536"/>
                <w:tab w:val="right" w:pos="9072"/>
              </w:tabs>
              <w:spacing w:before="120" w:line="20" w:lineRule="atLeast"/>
              <w:jc w:val="both"/>
              <w:rPr>
                <w:rFonts w:ascii="Candara" w:eastAsia="Calibri" w:hAnsi="Candara" w:cs="Andalus"/>
                <w:color w:val="002060"/>
                <w:sz w:val="22"/>
                <w:szCs w:val="22"/>
                <w:lang w:eastAsia="x-none"/>
              </w:rPr>
            </w:pPr>
          </w:p>
        </w:tc>
      </w:tr>
      <w:tr w:rsidR="00A54B22" w:rsidRPr="006C4F1C" w14:paraId="6356D125" w14:textId="77777777" w:rsidTr="00A54B22">
        <w:trPr>
          <w:cantSplit/>
          <w:trHeight w:val="560"/>
        </w:trPr>
        <w:tc>
          <w:tcPr>
            <w:tcW w:w="836" w:type="dxa"/>
            <w:vMerge w:val="restart"/>
            <w:tcBorders>
              <w:top w:val="single" w:sz="12" w:space="0" w:color="3B3838"/>
              <w:left w:val="single" w:sz="12" w:space="0" w:color="auto"/>
              <w:bottom w:val="single" w:sz="4" w:space="0" w:color="3B3838"/>
              <w:right w:val="single" w:sz="2" w:space="0" w:color="767171"/>
            </w:tcBorders>
            <w:shd w:val="clear" w:color="auto" w:fill="auto"/>
            <w:textDirection w:val="btLr"/>
            <w:vAlign w:val="center"/>
          </w:tcPr>
          <w:p w14:paraId="25EECC60" w14:textId="77777777" w:rsidR="00C5743B" w:rsidRPr="006C4F1C" w:rsidRDefault="00C5743B" w:rsidP="003A50B5">
            <w:pPr>
              <w:tabs>
                <w:tab w:val="center" w:pos="4536"/>
                <w:tab w:val="right" w:pos="9072"/>
              </w:tabs>
              <w:spacing w:line="20" w:lineRule="atLeast"/>
              <w:jc w:val="center"/>
              <w:rPr>
                <w:rFonts w:ascii="Candara" w:hAnsi="Candara" w:cs="Andalus"/>
                <w:b/>
                <w:color w:val="002060"/>
                <w:sz w:val="22"/>
                <w:szCs w:val="22"/>
              </w:rPr>
            </w:pPr>
            <w:r w:rsidRPr="006C4F1C">
              <w:rPr>
                <w:rFonts w:ascii="Candara" w:hAnsi="Candara" w:cs="Andalus"/>
                <w:b/>
                <w:color w:val="002060"/>
                <w:sz w:val="22"/>
                <w:szCs w:val="22"/>
              </w:rPr>
              <w:t>ОСТАЛО</w:t>
            </w:r>
          </w:p>
        </w:tc>
        <w:tc>
          <w:tcPr>
            <w:tcW w:w="4234" w:type="dxa"/>
            <w:tcBorders>
              <w:top w:val="single" w:sz="12" w:space="0" w:color="3B3838"/>
              <w:left w:val="single" w:sz="2" w:space="0" w:color="767171"/>
              <w:bottom w:val="single" w:sz="4" w:space="0" w:color="3B3838"/>
              <w:right w:val="single" w:sz="2" w:space="0" w:color="767171"/>
            </w:tcBorders>
            <w:shd w:val="clear" w:color="auto" w:fill="auto"/>
          </w:tcPr>
          <w:p w14:paraId="552347B4" w14:textId="77777777" w:rsidR="00C5743B" w:rsidRPr="006C4F1C" w:rsidRDefault="00C5743B" w:rsidP="00F8289C">
            <w:pPr>
              <w:pStyle w:val="ListParagraph"/>
              <w:spacing w:before="60" w:after="60" w:line="20" w:lineRule="atLeast"/>
              <w:ind w:left="0"/>
              <w:jc w:val="both"/>
              <w:rPr>
                <w:rFonts w:ascii="Candara" w:hAnsi="Candara" w:cs="Andalus"/>
                <w:b/>
                <w:i/>
                <w:color w:val="002060"/>
                <w:u w:val="single"/>
              </w:rPr>
            </w:pPr>
            <w:r w:rsidRPr="006C4F1C">
              <w:rPr>
                <w:rFonts w:ascii="Candara" w:hAnsi="Candara" w:cs="Andalus"/>
                <w:b/>
                <w:i/>
                <w:color w:val="002060"/>
                <w:u w:val="single"/>
              </w:rPr>
              <w:t>Расвјета</w:t>
            </w:r>
          </w:p>
          <w:p w14:paraId="4582B382" w14:textId="77777777" w:rsidR="00C5743B" w:rsidRPr="006C4F1C" w:rsidRDefault="00C5743B" w:rsidP="00F8289C">
            <w:pPr>
              <w:pStyle w:val="ListParagraph"/>
              <w:spacing w:before="60" w:after="60" w:line="20" w:lineRule="atLeast"/>
              <w:ind w:left="0"/>
              <w:jc w:val="both"/>
              <w:rPr>
                <w:rFonts w:ascii="Candara" w:hAnsi="Candara" w:cs="Andalus"/>
                <w:b/>
                <w:i/>
                <w:color w:val="002060"/>
                <w:u w:val="single"/>
              </w:rPr>
            </w:pPr>
            <w:r w:rsidRPr="006C4F1C">
              <w:rPr>
                <w:rFonts w:ascii="Candara" w:hAnsi="Candara" w:cs="Andalus"/>
                <w:color w:val="002060"/>
              </w:rPr>
              <w:t>Изгр</w:t>
            </w:r>
            <w:r w:rsidRPr="006C4F1C">
              <w:rPr>
                <w:rFonts w:ascii="Candara" w:hAnsi="Candara" w:cs="Andalus"/>
                <w:color w:val="002060"/>
                <w:lang w:val="sl-SI"/>
              </w:rPr>
              <w:t>а</w:t>
            </w:r>
            <w:r w:rsidRPr="006C4F1C">
              <w:rPr>
                <w:rFonts w:ascii="Candara" w:hAnsi="Candara" w:cs="Andalus"/>
                <w:color w:val="002060"/>
              </w:rPr>
              <w:t>дња јавне расвјете кроз Грахово.</w:t>
            </w:r>
          </w:p>
        </w:tc>
        <w:tc>
          <w:tcPr>
            <w:tcW w:w="4838" w:type="dxa"/>
            <w:tcBorders>
              <w:top w:val="single" w:sz="12" w:space="0" w:color="3B3838"/>
              <w:left w:val="single" w:sz="2" w:space="0" w:color="767171"/>
              <w:bottom w:val="single" w:sz="4" w:space="0" w:color="3B3838"/>
              <w:right w:val="single" w:sz="12" w:space="0" w:color="auto"/>
            </w:tcBorders>
            <w:shd w:val="clear" w:color="auto" w:fill="auto"/>
          </w:tcPr>
          <w:p w14:paraId="422D6A61" w14:textId="52FB9ACD" w:rsidR="00C5743B" w:rsidRPr="006C4F1C" w:rsidRDefault="00C5743B" w:rsidP="00C92455">
            <w:pPr>
              <w:tabs>
                <w:tab w:val="left" w:pos="284"/>
                <w:tab w:val="center" w:pos="4536"/>
                <w:tab w:val="right" w:pos="9072"/>
              </w:tabs>
              <w:spacing w:before="60" w:after="60" w:line="20" w:lineRule="atLeast"/>
              <w:jc w:val="both"/>
              <w:rPr>
                <w:rFonts w:ascii="Candara" w:eastAsia="Calibri" w:hAnsi="Candara" w:cs="Andalus"/>
                <w:color w:val="002060"/>
                <w:sz w:val="22"/>
                <w:szCs w:val="22"/>
                <w:lang w:val="sr-Cyrl-RS" w:eastAsia="x-none"/>
              </w:rPr>
            </w:pPr>
            <w:r w:rsidRPr="006C4F1C">
              <w:rPr>
                <w:rFonts w:ascii="Candara" w:eastAsia="Calibri" w:hAnsi="Candara" w:cs="Andalus"/>
                <w:color w:val="002060"/>
                <w:sz w:val="22"/>
                <w:szCs w:val="22"/>
                <w:lang w:eastAsia="x-none"/>
              </w:rPr>
              <w:t xml:space="preserve">Изграђена је ЛЕД </w:t>
            </w:r>
            <w:r w:rsidR="008B62B0" w:rsidRPr="006C4F1C">
              <w:rPr>
                <w:rFonts w:ascii="Candara" w:eastAsia="Calibri" w:hAnsi="Candara" w:cs="Andalus"/>
                <w:color w:val="002060"/>
                <w:sz w:val="22"/>
                <w:szCs w:val="22"/>
                <w:lang w:val="sr-Cyrl-RS" w:eastAsia="x-none"/>
              </w:rPr>
              <w:t>р</w:t>
            </w:r>
            <w:r w:rsidRPr="006C4F1C">
              <w:rPr>
                <w:rFonts w:ascii="Candara" w:eastAsia="Calibri" w:hAnsi="Candara" w:cs="Andalus"/>
                <w:color w:val="002060"/>
                <w:sz w:val="22"/>
                <w:szCs w:val="22"/>
                <w:lang w:eastAsia="x-none"/>
              </w:rPr>
              <w:t xml:space="preserve">асвјета на путу кроз Грахово, од раскрсница са М6 до скретања за фабрику у дужини од 1.200 м  и 3 крака са истрог у укупној дужини од 520 м. </w:t>
            </w:r>
            <w:r w:rsidR="00501341" w:rsidRPr="006C4F1C">
              <w:rPr>
                <w:rFonts w:ascii="Candara" w:eastAsia="Calibri" w:hAnsi="Candara" w:cs="Andalus"/>
                <w:color w:val="002060"/>
                <w:sz w:val="22"/>
                <w:szCs w:val="22"/>
                <w:lang w:val="sr-Cyrl-RS" w:eastAsia="x-none"/>
              </w:rPr>
              <w:t xml:space="preserve"> </w:t>
            </w:r>
          </w:p>
        </w:tc>
      </w:tr>
      <w:tr w:rsidR="00A54B22" w:rsidRPr="006C4F1C" w14:paraId="325F337C" w14:textId="77777777" w:rsidTr="00A54B22">
        <w:trPr>
          <w:cantSplit/>
          <w:trHeight w:val="666"/>
        </w:trPr>
        <w:tc>
          <w:tcPr>
            <w:tcW w:w="836" w:type="dxa"/>
            <w:vMerge/>
            <w:tcBorders>
              <w:top w:val="single" w:sz="4" w:space="0" w:color="3B3838"/>
              <w:left w:val="single" w:sz="12" w:space="0" w:color="auto"/>
              <w:bottom w:val="single" w:sz="4" w:space="0" w:color="3B3838"/>
              <w:right w:val="single" w:sz="2" w:space="0" w:color="767171"/>
            </w:tcBorders>
            <w:shd w:val="clear" w:color="auto" w:fill="auto"/>
            <w:textDirection w:val="btLr"/>
            <w:vAlign w:val="center"/>
          </w:tcPr>
          <w:p w14:paraId="14A26457" w14:textId="77777777" w:rsidR="00C5743B" w:rsidRPr="006C4F1C" w:rsidRDefault="00C5743B" w:rsidP="003A50B5">
            <w:pPr>
              <w:tabs>
                <w:tab w:val="center" w:pos="4536"/>
                <w:tab w:val="right" w:pos="9072"/>
              </w:tabs>
              <w:spacing w:line="20" w:lineRule="atLeast"/>
              <w:jc w:val="center"/>
              <w:rPr>
                <w:rFonts w:ascii="Candara" w:hAnsi="Candara" w:cs="Andalus"/>
                <w:b/>
                <w:color w:val="002060"/>
                <w:sz w:val="22"/>
                <w:szCs w:val="22"/>
              </w:rPr>
            </w:pPr>
          </w:p>
        </w:tc>
        <w:tc>
          <w:tcPr>
            <w:tcW w:w="4234" w:type="dxa"/>
            <w:tcBorders>
              <w:top w:val="single" w:sz="4" w:space="0" w:color="3B3838"/>
              <w:left w:val="single" w:sz="2" w:space="0" w:color="767171"/>
              <w:bottom w:val="single" w:sz="4" w:space="0" w:color="3B3838"/>
              <w:right w:val="single" w:sz="2" w:space="0" w:color="767171"/>
            </w:tcBorders>
            <w:shd w:val="clear" w:color="auto" w:fill="auto"/>
          </w:tcPr>
          <w:p w14:paraId="34F026A9" w14:textId="77777777" w:rsidR="00C5743B" w:rsidRPr="006C4F1C" w:rsidRDefault="00C5743B" w:rsidP="00F8289C">
            <w:pPr>
              <w:pStyle w:val="ListParagraph"/>
              <w:spacing w:before="60" w:after="60" w:line="20" w:lineRule="atLeast"/>
              <w:ind w:left="0"/>
              <w:jc w:val="both"/>
              <w:rPr>
                <w:rFonts w:ascii="Candara" w:hAnsi="Candara" w:cs="Andalus"/>
                <w:b/>
                <w:i/>
                <w:color w:val="002060"/>
                <w:u w:val="single"/>
                <w:lang w:val="sr-Latn-ME"/>
              </w:rPr>
            </w:pPr>
            <w:r w:rsidRPr="006C4F1C">
              <w:rPr>
                <w:rFonts w:ascii="Candara" w:hAnsi="Candara" w:cs="Andalus"/>
                <w:b/>
                <w:i/>
                <w:color w:val="002060"/>
                <w:u w:val="single"/>
                <w:lang w:val="sr-Latn-ME"/>
              </w:rPr>
              <w:t>Јавни објекти</w:t>
            </w:r>
          </w:p>
          <w:p w14:paraId="7C07FF0D" w14:textId="71FE4F03" w:rsidR="00C5743B" w:rsidRPr="006C4F1C" w:rsidRDefault="00C5743B" w:rsidP="007C4BD2">
            <w:pPr>
              <w:pStyle w:val="ListParagraph"/>
              <w:spacing w:before="60" w:after="60" w:line="20" w:lineRule="atLeast"/>
              <w:ind w:left="0"/>
              <w:rPr>
                <w:rFonts w:ascii="Candara" w:eastAsia="Times New Roman" w:hAnsi="Candara" w:cs="Andalus"/>
                <w:bCs/>
                <w:color w:val="002060"/>
                <w:lang w:val="sr-Latn-CS" w:eastAsia="sr-Latn-CS"/>
              </w:rPr>
            </w:pPr>
            <w:r w:rsidRPr="006C4F1C">
              <w:rPr>
                <w:rFonts w:ascii="Candara" w:eastAsia="Times New Roman" w:hAnsi="Candara" w:cs="Andalus"/>
                <w:bCs/>
                <w:color w:val="002060"/>
                <w:lang w:val="sr-Latn-CS" w:eastAsia="sr-Latn-CS"/>
              </w:rPr>
              <w:t>Санација амбуланте (фасаде, крова, мокрог чвора, столарије).</w:t>
            </w:r>
          </w:p>
        </w:tc>
        <w:tc>
          <w:tcPr>
            <w:tcW w:w="4838" w:type="dxa"/>
            <w:tcBorders>
              <w:top w:val="single" w:sz="4" w:space="0" w:color="3B3838"/>
              <w:left w:val="single" w:sz="2" w:space="0" w:color="767171"/>
              <w:bottom w:val="single" w:sz="4" w:space="0" w:color="3B3838"/>
              <w:right w:val="single" w:sz="12" w:space="0" w:color="auto"/>
            </w:tcBorders>
            <w:shd w:val="clear" w:color="auto" w:fill="auto"/>
          </w:tcPr>
          <w:p w14:paraId="59D097DF" w14:textId="3457B9D8" w:rsidR="00C5743B" w:rsidRPr="006C4F1C" w:rsidRDefault="00574D79" w:rsidP="00574D79">
            <w:pPr>
              <w:tabs>
                <w:tab w:val="left" w:pos="284"/>
                <w:tab w:val="center" w:pos="4536"/>
                <w:tab w:val="right" w:pos="9072"/>
              </w:tabs>
              <w:spacing w:before="60" w:after="60" w:line="20" w:lineRule="atLeast"/>
              <w:jc w:val="both"/>
              <w:rPr>
                <w:rFonts w:ascii="Candara" w:eastAsia="Calibri" w:hAnsi="Candara" w:cs="Andalus"/>
                <w:color w:val="002060"/>
                <w:sz w:val="22"/>
                <w:szCs w:val="22"/>
                <w:lang w:val="sr-Cyrl-RS" w:eastAsia="x-none"/>
              </w:rPr>
            </w:pPr>
            <w:r w:rsidRPr="006C4F1C">
              <w:rPr>
                <w:rFonts w:ascii="Candara" w:eastAsia="Calibri" w:hAnsi="Candara" w:cs="Andalus"/>
                <w:color w:val="002060"/>
                <w:sz w:val="22"/>
                <w:szCs w:val="22"/>
                <w:lang w:val="sr-Cyrl-RS" w:eastAsia="x-none"/>
              </w:rPr>
              <w:t xml:space="preserve">Извршена је </w:t>
            </w:r>
            <w:r w:rsidR="007C4BD2" w:rsidRPr="006C4F1C">
              <w:rPr>
                <w:rFonts w:ascii="Candara" w:eastAsia="Calibri" w:hAnsi="Candara" w:cs="Andalus"/>
                <w:color w:val="002060"/>
                <w:sz w:val="22"/>
                <w:szCs w:val="22"/>
                <w:lang w:val="sr-Cyrl-RS" w:eastAsia="x-none"/>
              </w:rPr>
              <w:t>санација амбуланте</w:t>
            </w:r>
            <w:r w:rsidR="00986BB9" w:rsidRPr="006C4F1C">
              <w:rPr>
                <w:rFonts w:ascii="Candara" w:eastAsia="Calibri" w:hAnsi="Candara" w:cs="Andalus"/>
                <w:color w:val="002060"/>
                <w:sz w:val="22"/>
                <w:szCs w:val="22"/>
                <w:lang w:val="sr-Cyrl-RS" w:eastAsia="x-none"/>
              </w:rPr>
              <w:t xml:space="preserve"> у Грахову. </w:t>
            </w:r>
          </w:p>
        </w:tc>
      </w:tr>
      <w:tr w:rsidR="00A54B22" w:rsidRPr="006C4F1C" w14:paraId="26AA7081" w14:textId="77777777" w:rsidTr="00A54B22">
        <w:trPr>
          <w:cantSplit/>
          <w:trHeight w:val="666"/>
        </w:trPr>
        <w:tc>
          <w:tcPr>
            <w:tcW w:w="836" w:type="dxa"/>
            <w:vMerge/>
            <w:tcBorders>
              <w:top w:val="single" w:sz="4" w:space="0" w:color="3B3838"/>
              <w:left w:val="single" w:sz="12" w:space="0" w:color="auto"/>
              <w:bottom w:val="single" w:sz="4" w:space="0" w:color="3B3838"/>
              <w:right w:val="single" w:sz="2" w:space="0" w:color="767171"/>
            </w:tcBorders>
            <w:shd w:val="clear" w:color="auto" w:fill="auto"/>
            <w:textDirection w:val="btLr"/>
            <w:vAlign w:val="center"/>
          </w:tcPr>
          <w:p w14:paraId="0946DDFD" w14:textId="77777777" w:rsidR="00C5743B" w:rsidRPr="006C4F1C" w:rsidRDefault="00C5743B" w:rsidP="003A50B5">
            <w:pPr>
              <w:tabs>
                <w:tab w:val="center" w:pos="4536"/>
                <w:tab w:val="right" w:pos="9072"/>
              </w:tabs>
              <w:spacing w:line="20" w:lineRule="atLeast"/>
              <w:jc w:val="center"/>
              <w:rPr>
                <w:rFonts w:ascii="Candara" w:hAnsi="Candara" w:cs="Andalus"/>
                <w:b/>
                <w:color w:val="002060"/>
                <w:sz w:val="22"/>
                <w:szCs w:val="22"/>
              </w:rPr>
            </w:pPr>
          </w:p>
        </w:tc>
        <w:tc>
          <w:tcPr>
            <w:tcW w:w="4234" w:type="dxa"/>
            <w:tcBorders>
              <w:top w:val="single" w:sz="4" w:space="0" w:color="3B3838"/>
              <w:left w:val="single" w:sz="2" w:space="0" w:color="767171"/>
              <w:bottom w:val="single" w:sz="4" w:space="0" w:color="3B3838"/>
              <w:right w:val="single" w:sz="2" w:space="0" w:color="767171"/>
            </w:tcBorders>
            <w:shd w:val="clear" w:color="auto" w:fill="auto"/>
          </w:tcPr>
          <w:p w14:paraId="7EBEE063" w14:textId="77777777" w:rsidR="00C5743B" w:rsidRPr="006C4F1C" w:rsidRDefault="00C5743B" w:rsidP="00F8289C">
            <w:pPr>
              <w:pStyle w:val="ListParagraph"/>
              <w:spacing w:before="60" w:after="60" w:line="20" w:lineRule="atLeast"/>
              <w:ind w:left="0"/>
              <w:jc w:val="both"/>
              <w:rPr>
                <w:rFonts w:ascii="Candara" w:hAnsi="Candara" w:cs="Andalus"/>
                <w:bCs/>
                <w:i/>
                <w:color w:val="002060"/>
                <w:u w:val="single"/>
                <w:lang w:val="sr-Latn-ME"/>
              </w:rPr>
            </w:pPr>
            <w:r w:rsidRPr="006C4F1C">
              <w:rPr>
                <w:rFonts w:ascii="Candara" w:hAnsi="Candara" w:cs="Andalus"/>
                <w:bCs/>
                <w:color w:val="002060"/>
                <w:lang w:val="sr-Latn-CS"/>
              </w:rPr>
              <w:t xml:space="preserve">Реконструкција Дома </w:t>
            </w:r>
            <w:r w:rsidRPr="006C4F1C">
              <w:rPr>
                <w:rFonts w:ascii="Candara" w:eastAsia="Times New Roman" w:hAnsi="Candara" w:cs="Andalus"/>
                <w:bCs/>
                <w:color w:val="002060"/>
                <w:lang w:val="sr-Latn-CS" w:eastAsia="sr-Latn-CS"/>
              </w:rPr>
              <w:t>културе</w:t>
            </w:r>
            <w:r w:rsidRPr="006C4F1C">
              <w:rPr>
                <w:rFonts w:ascii="Candara" w:hAnsi="Candara" w:cs="Andalus"/>
                <w:bCs/>
                <w:color w:val="002060"/>
                <w:lang w:val="sr-Latn-CS"/>
              </w:rPr>
              <w:t xml:space="preserve"> (фасада, мокри чвор, столарија).</w:t>
            </w:r>
          </w:p>
        </w:tc>
        <w:tc>
          <w:tcPr>
            <w:tcW w:w="4838" w:type="dxa"/>
            <w:tcBorders>
              <w:top w:val="single" w:sz="4" w:space="0" w:color="3B3838"/>
              <w:left w:val="single" w:sz="2" w:space="0" w:color="767171"/>
              <w:bottom w:val="single" w:sz="4" w:space="0" w:color="3B3838"/>
              <w:right w:val="single" w:sz="12" w:space="0" w:color="auto"/>
            </w:tcBorders>
            <w:shd w:val="clear" w:color="auto" w:fill="auto"/>
          </w:tcPr>
          <w:p w14:paraId="7BB33FFB" w14:textId="77777777" w:rsidR="00C5743B" w:rsidRPr="006C4F1C" w:rsidRDefault="00C5743B" w:rsidP="00F8289C">
            <w:pPr>
              <w:tabs>
                <w:tab w:val="left" w:pos="284"/>
                <w:tab w:val="center" w:pos="4536"/>
                <w:tab w:val="right" w:pos="9072"/>
              </w:tabs>
              <w:spacing w:before="60" w:after="60" w:line="20" w:lineRule="atLeast"/>
              <w:jc w:val="both"/>
              <w:rPr>
                <w:rFonts w:ascii="Candara" w:eastAsia="Calibri" w:hAnsi="Candara" w:cs="Andalus"/>
                <w:color w:val="002060"/>
                <w:sz w:val="22"/>
                <w:szCs w:val="22"/>
                <w:lang w:eastAsia="x-none"/>
              </w:rPr>
            </w:pPr>
          </w:p>
        </w:tc>
      </w:tr>
      <w:tr w:rsidR="00A54B22" w:rsidRPr="006C4F1C" w14:paraId="572EAA50" w14:textId="77777777" w:rsidTr="00A54B22">
        <w:trPr>
          <w:cantSplit/>
          <w:trHeight w:val="300"/>
        </w:trPr>
        <w:tc>
          <w:tcPr>
            <w:tcW w:w="836" w:type="dxa"/>
            <w:vMerge/>
            <w:tcBorders>
              <w:top w:val="single" w:sz="4" w:space="0" w:color="3B3838"/>
              <w:left w:val="single" w:sz="12" w:space="0" w:color="auto"/>
              <w:bottom w:val="single" w:sz="12" w:space="0" w:color="3B3838"/>
              <w:right w:val="single" w:sz="2" w:space="0" w:color="767171"/>
            </w:tcBorders>
            <w:shd w:val="clear" w:color="auto" w:fill="auto"/>
            <w:textDirection w:val="btLr"/>
            <w:vAlign w:val="center"/>
          </w:tcPr>
          <w:p w14:paraId="73AAC320" w14:textId="77777777" w:rsidR="00141694" w:rsidRPr="006C4F1C" w:rsidRDefault="00141694" w:rsidP="003A50B5">
            <w:pPr>
              <w:tabs>
                <w:tab w:val="center" w:pos="4536"/>
                <w:tab w:val="right" w:pos="9072"/>
              </w:tabs>
              <w:spacing w:line="20" w:lineRule="atLeast"/>
              <w:jc w:val="center"/>
              <w:rPr>
                <w:rFonts w:ascii="Candara" w:hAnsi="Candara" w:cs="Andalus"/>
                <w:b/>
                <w:color w:val="002060"/>
                <w:sz w:val="22"/>
                <w:szCs w:val="22"/>
              </w:rPr>
            </w:pPr>
          </w:p>
        </w:tc>
        <w:tc>
          <w:tcPr>
            <w:tcW w:w="4234" w:type="dxa"/>
            <w:tcBorders>
              <w:top w:val="single" w:sz="4" w:space="0" w:color="3B3838"/>
              <w:left w:val="single" w:sz="2" w:space="0" w:color="767171"/>
              <w:bottom w:val="single" w:sz="12" w:space="0" w:color="3B3838"/>
              <w:right w:val="single" w:sz="2" w:space="0" w:color="767171"/>
            </w:tcBorders>
            <w:shd w:val="clear" w:color="auto" w:fill="auto"/>
          </w:tcPr>
          <w:p w14:paraId="790CA0A7" w14:textId="77777777" w:rsidR="00141694" w:rsidRPr="006C4F1C" w:rsidRDefault="00141694" w:rsidP="00F8289C">
            <w:pPr>
              <w:pStyle w:val="ListParagraph"/>
              <w:spacing w:before="60" w:after="60" w:line="20" w:lineRule="atLeast"/>
              <w:ind w:left="0"/>
              <w:jc w:val="both"/>
              <w:rPr>
                <w:rFonts w:ascii="Candara" w:hAnsi="Candara" w:cs="Andalus"/>
                <w:bCs/>
                <w:color w:val="002060"/>
                <w:lang w:val="sr-Cyrl-RS"/>
              </w:rPr>
            </w:pPr>
            <w:r w:rsidRPr="006C4F1C">
              <w:rPr>
                <w:rFonts w:ascii="Candara" w:eastAsia="Times New Roman" w:hAnsi="Candara" w:cs="Andalus"/>
                <w:bCs/>
                <w:color w:val="002060"/>
                <w:lang w:val="sr-Latn-CS" w:eastAsia="sr-Latn-CS"/>
              </w:rPr>
              <w:t>Санација фискултурне сале у школи</w:t>
            </w:r>
            <w:r w:rsidRPr="006C4F1C">
              <w:rPr>
                <w:rFonts w:ascii="Candara" w:eastAsia="Times New Roman" w:hAnsi="Candara" w:cs="Andalus"/>
                <w:bCs/>
                <w:color w:val="002060"/>
                <w:lang w:val="sr-Cyrl-RS" w:eastAsia="sr-Latn-CS"/>
              </w:rPr>
              <w:t>.</w:t>
            </w:r>
          </w:p>
        </w:tc>
        <w:tc>
          <w:tcPr>
            <w:tcW w:w="4838" w:type="dxa"/>
            <w:tcBorders>
              <w:top w:val="single" w:sz="4" w:space="0" w:color="3B3838"/>
              <w:left w:val="single" w:sz="2" w:space="0" w:color="767171"/>
              <w:bottom w:val="single" w:sz="12" w:space="0" w:color="3B3838"/>
              <w:right w:val="single" w:sz="12" w:space="0" w:color="auto"/>
            </w:tcBorders>
            <w:shd w:val="clear" w:color="auto" w:fill="auto"/>
          </w:tcPr>
          <w:p w14:paraId="747C1496" w14:textId="77777777" w:rsidR="00141694" w:rsidRPr="006C4F1C" w:rsidRDefault="00141694" w:rsidP="00F8289C">
            <w:pPr>
              <w:tabs>
                <w:tab w:val="left" w:pos="284"/>
                <w:tab w:val="center" w:pos="4536"/>
                <w:tab w:val="right" w:pos="9072"/>
              </w:tabs>
              <w:spacing w:before="60" w:after="60" w:line="20" w:lineRule="atLeast"/>
              <w:jc w:val="both"/>
              <w:rPr>
                <w:rFonts w:ascii="Candara" w:eastAsia="Calibri" w:hAnsi="Candara" w:cs="Andalus"/>
                <w:color w:val="002060"/>
                <w:sz w:val="22"/>
                <w:szCs w:val="22"/>
                <w:lang w:eastAsia="x-none"/>
              </w:rPr>
            </w:pPr>
          </w:p>
        </w:tc>
      </w:tr>
    </w:tbl>
    <w:p w14:paraId="3448A797" w14:textId="77777777" w:rsidR="00DF35FA" w:rsidRPr="006C4F1C" w:rsidRDefault="00DF35FA" w:rsidP="006100EC">
      <w:pPr>
        <w:rPr>
          <w:rFonts w:ascii="Candara" w:hAnsi="Candara"/>
          <w:color w:val="002060"/>
          <w:sz w:val="22"/>
          <w:szCs w:val="22"/>
        </w:rPr>
      </w:pPr>
    </w:p>
    <w:p w14:paraId="62520E3D" w14:textId="77777777" w:rsidR="006200EA" w:rsidRPr="006C4F1C" w:rsidRDefault="006200EA" w:rsidP="006100EC">
      <w:pPr>
        <w:rPr>
          <w:rFonts w:ascii="Candara" w:hAnsi="Candara"/>
          <w:color w:val="002060"/>
          <w:sz w:val="22"/>
          <w:szCs w:val="22"/>
        </w:rPr>
      </w:pPr>
    </w:p>
    <w:p w14:paraId="00F937D2" w14:textId="77777777" w:rsidR="006200EA" w:rsidRPr="006C4F1C" w:rsidRDefault="006200EA" w:rsidP="006100EC">
      <w:pPr>
        <w:rPr>
          <w:rFonts w:ascii="Candara" w:hAnsi="Candara"/>
          <w:color w:val="002060"/>
          <w:sz w:val="22"/>
          <w:szCs w:val="22"/>
        </w:rPr>
      </w:pPr>
    </w:p>
    <w:p w14:paraId="73DF17DA" w14:textId="77777777" w:rsidR="006200EA" w:rsidRPr="006C4F1C" w:rsidRDefault="006200EA" w:rsidP="006100EC">
      <w:pPr>
        <w:rPr>
          <w:rFonts w:ascii="Candara" w:hAnsi="Candara"/>
          <w:color w:val="002060"/>
          <w:sz w:val="22"/>
          <w:szCs w:val="22"/>
        </w:rPr>
      </w:pPr>
    </w:p>
    <w:p w14:paraId="50A2F89C" w14:textId="77777777" w:rsidR="006200EA" w:rsidRPr="006C4F1C" w:rsidRDefault="006200EA" w:rsidP="006100EC">
      <w:pPr>
        <w:rPr>
          <w:rFonts w:ascii="Candara" w:hAnsi="Candara"/>
          <w:color w:val="002060"/>
          <w:sz w:val="22"/>
          <w:szCs w:val="22"/>
        </w:rPr>
      </w:pPr>
    </w:p>
    <w:p w14:paraId="17286C24" w14:textId="77777777" w:rsidR="006200EA" w:rsidRPr="006C4F1C" w:rsidRDefault="006200EA" w:rsidP="006100EC">
      <w:pPr>
        <w:rPr>
          <w:rFonts w:ascii="Candara" w:hAnsi="Candara"/>
          <w:color w:val="002060"/>
          <w:sz w:val="22"/>
          <w:szCs w:val="22"/>
        </w:rPr>
      </w:pPr>
    </w:p>
    <w:tbl>
      <w:tblPr>
        <w:tblW w:w="978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2"/>
        <w:gridCol w:w="4394"/>
        <w:gridCol w:w="4555"/>
      </w:tblGrid>
      <w:tr w:rsidR="00A54B22" w:rsidRPr="006C4F1C" w14:paraId="3A368356" w14:textId="77777777" w:rsidTr="00A54B22">
        <w:trPr>
          <w:trHeight w:val="510"/>
        </w:trPr>
        <w:tc>
          <w:tcPr>
            <w:tcW w:w="9781" w:type="dxa"/>
            <w:gridSpan w:val="3"/>
            <w:tcBorders>
              <w:top w:val="single" w:sz="12" w:space="0" w:color="auto"/>
              <w:left w:val="single" w:sz="12" w:space="0" w:color="auto"/>
              <w:bottom w:val="single" w:sz="12" w:space="0" w:color="auto"/>
              <w:right w:val="single" w:sz="12" w:space="0" w:color="auto"/>
            </w:tcBorders>
            <w:shd w:val="clear" w:color="auto" w:fill="DEEAF6" w:themeFill="accent1" w:themeFillTint="33"/>
            <w:vAlign w:val="center"/>
          </w:tcPr>
          <w:p w14:paraId="04C95109" w14:textId="77777777" w:rsidR="00C5743B" w:rsidRPr="006C4F1C" w:rsidRDefault="00C5743B" w:rsidP="006100EC">
            <w:pPr>
              <w:tabs>
                <w:tab w:val="center" w:pos="4536"/>
                <w:tab w:val="right" w:pos="9072"/>
              </w:tabs>
              <w:spacing w:line="20" w:lineRule="atLeast"/>
              <w:jc w:val="center"/>
              <w:rPr>
                <w:rFonts w:ascii="Candara" w:hAnsi="Candara" w:cs="Andalus"/>
                <w:b/>
                <w:color w:val="002060"/>
                <w:sz w:val="22"/>
                <w:szCs w:val="22"/>
              </w:rPr>
            </w:pPr>
            <w:r w:rsidRPr="006C4F1C">
              <w:rPr>
                <w:rFonts w:ascii="Candara" w:hAnsi="Candara" w:cs="Andalus"/>
                <w:b/>
                <w:color w:val="002060"/>
                <w:sz w:val="22"/>
                <w:szCs w:val="22"/>
              </w:rPr>
              <w:lastRenderedPageBreak/>
              <w:t>МЗ   В И Л У С И</w:t>
            </w:r>
          </w:p>
        </w:tc>
      </w:tr>
      <w:tr w:rsidR="00A54B22" w:rsidRPr="006C4F1C" w14:paraId="763218D7" w14:textId="77777777" w:rsidTr="00A54B22">
        <w:trPr>
          <w:trHeight w:val="454"/>
        </w:trPr>
        <w:tc>
          <w:tcPr>
            <w:tcW w:w="9781" w:type="dxa"/>
            <w:gridSpan w:val="3"/>
            <w:tcBorders>
              <w:top w:val="single" w:sz="12" w:space="0" w:color="auto"/>
              <w:left w:val="single" w:sz="12" w:space="0" w:color="auto"/>
              <w:bottom w:val="single" w:sz="12" w:space="0" w:color="auto"/>
              <w:right w:val="single" w:sz="12" w:space="0" w:color="auto"/>
            </w:tcBorders>
            <w:vAlign w:val="center"/>
          </w:tcPr>
          <w:p w14:paraId="58595581" w14:textId="77777777" w:rsidR="00C5743B" w:rsidRPr="006C4F1C" w:rsidRDefault="00C5743B" w:rsidP="006100EC">
            <w:pPr>
              <w:tabs>
                <w:tab w:val="center" w:pos="4536"/>
                <w:tab w:val="right" w:pos="9072"/>
              </w:tabs>
              <w:spacing w:line="20" w:lineRule="atLeast"/>
              <w:jc w:val="center"/>
              <w:rPr>
                <w:rFonts w:ascii="Candara" w:hAnsi="Candara" w:cs="Andalus"/>
                <w:b/>
                <w:color w:val="002060"/>
                <w:sz w:val="22"/>
                <w:szCs w:val="22"/>
              </w:rPr>
            </w:pPr>
            <w:r w:rsidRPr="006C4F1C">
              <w:rPr>
                <w:rFonts w:ascii="Candara" w:hAnsi="Candara"/>
                <w:b/>
                <w:color w:val="002060"/>
                <w:sz w:val="22"/>
                <w:szCs w:val="22"/>
              </w:rPr>
              <w:t>Обухвата насеља: Вилуси, Долови, Спила, Околишта, Подбожур, Ријечани, Маочићи, Балосаве и Браћанац Вилушки</w:t>
            </w:r>
          </w:p>
        </w:tc>
      </w:tr>
      <w:tr w:rsidR="00A54B22" w:rsidRPr="006C4F1C" w14:paraId="1CAE0F8B" w14:textId="77777777" w:rsidTr="00A54B22">
        <w:trPr>
          <w:trHeight w:val="340"/>
        </w:trPr>
        <w:tc>
          <w:tcPr>
            <w:tcW w:w="832" w:type="dxa"/>
            <w:tcBorders>
              <w:top w:val="single" w:sz="12" w:space="0" w:color="auto"/>
              <w:left w:val="single" w:sz="12" w:space="0" w:color="auto"/>
              <w:bottom w:val="single" w:sz="8" w:space="0" w:color="auto"/>
              <w:right w:val="single" w:sz="2" w:space="0" w:color="767171"/>
            </w:tcBorders>
            <w:vAlign w:val="center"/>
          </w:tcPr>
          <w:p w14:paraId="7AEFEE48" w14:textId="77777777" w:rsidR="00C5743B" w:rsidRPr="006C4F1C" w:rsidRDefault="00C5743B" w:rsidP="003A50B5">
            <w:pPr>
              <w:tabs>
                <w:tab w:val="center" w:pos="4536"/>
                <w:tab w:val="right" w:pos="9072"/>
              </w:tabs>
              <w:spacing w:line="20" w:lineRule="atLeast"/>
              <w:jc w:val="center"/>
              <w:rPr>
                <w:rFonts w:ascii="Candara" w:hAnsi="Candara" w:cs="Andalus"/>
                <w:color w:val="002060"/>
                <w:sz w:val="22"/>
                <w:szCs w:val="22"/>
              </w:rPr>
            </w:pPr>
          </w:p>
        </w:tc>
        <w:tc>
          <w:tcPr>
            <w:tcW w:w="4394" w:type="dxa"/>
            <w:tcBorders>
              <w:top w:val="single" w:sz="12" w:space="0" w:color="auto"/>
              <w:left w:val="single" w:sz="2" w:space="0" w:color="767171"/>
              <w:bottom w:val="single" w:sz="8" w:space="0" w:color="auto"/>
              <w:right w:val="single" w:sz="2" w:space="0" w:color="767171"/>
            </w:tcBorders>
            <w:vAlign w:val="center"/>
          </w:tcPr>
          <w:p w14:paraId="61953BDC" w14:textId="77777777" w:rsidR="00C5743B" w:rsidRPr="006C4F1C" w:rsidRDefault="00C5743B" w:rsidP="003A50B5">
            <w:pPr>
              <w:tabs>
                <w:tab w:val="center" w:pos="4536"/>
                <w:tab w:val="right" w:pos="9072"/>
              </w:tabs>
              <w:spacing w:line="20" w:lineRule="atLeast"/>
              <w:jc w:val="center"/>
              <w:rPr>
                <w:rFonts w:ascii="Candara" w:hAnsi="Candara" w:cs="Andalus"/>
                <w:b/>
                <w:color w:val="002060"/>
                <w:sz w:val="22"/>
                <w:szCs w:val="22"/>
              </w:rPr>
            </w:pPr>
            <w:r w:rsidRPr="006C4F1C">
              <w:rPr>
                <w:rFonts w:ascii="Candara" w:hAnsi="Candara" w:cs="Andalus"/>
                <w:b/>
                <w:color w:val="002060"/>
                <w:sz w:val="22"/>
                <w:szCs w:val="22"/>
              </w:rPr>
              <w:t>ЗАХТЈЕ</w:t>
            </w:r>
            <w:r w:rsidR="007D391A" w:rsidRPr="006C4F1C">
              <w:rPr>
                <w:rFonts w:ascii="Candara" w:hAnsi="Candara" w:cs="Andalus"/>
                <w:b/>
                <w:color w:val="002060"/>
                <w:sz w:val="22"/>
                <w:szCs w:val="22"/>
              </w:rPr>
              <w:t>ВИ</w:t>
            </w:r>
            <w:r w:rsidRPr="006C4F1C">
              <w:rPr>
                <w:rFonts w:ascii="Candara" w:hAnsi="Candara" w:cs="Andalus"/>
                <w:b/>
                <w:color w:val="002060"/>
                <w:sz w:val="22"/>
                <w:szCs w:val="22"/>
              </w:rPr>
              <w:t xml:space="preserve">  ГРА</w:t>
            </w:r>
            <w:r w:rsidRPr="006C4F1C">
              <w:rPr>
                <w:rFonts w:ascii="Candara" w:hAnsi="Candara"/>
                <w:b/>
                <w:color w:val="002060"/>
                <w:sz w:val="22"/>
                <w:szCs w:val="22"/>
              </w:rPr>
              <w:t>Ђ</w:t>
            </w:r>
            <w:r w:rsidRPr="006C4F1C">
              <w:rPr>
                <w:rFonts w:ascii="Candara" w:hAnsi="Candara" w:cs="Andalus"/>
                <w:b/>
                <w:color w:val="002060"/>
                <w:sz w:val="22"/>
                <w:szCs w:val="22"/>
              </w:rPr>
              <w:t>АНА</w:t>
            </w:r>
          </w:p>
        </w:tc>
        <w:tc>
          <w:tcPr>
            <w:tcW w:w="4555" w:type="dxa"/>
            <w:tcBorders>
              <w:top w:val="single" w:sz="12" w:space="0" w:color="auto"/>
              <w:left w:val="single" w:sz="2" w:space="0" w:color="767171"/>
              <w:bottom w:val="single" w:sz="8" w:space="0" w:color="auto"/>
              <w:right w:val="single" w:sz="12" w:space="0" w:color="auto"/>
            </w:tcBorders>
            <w:vAlign w:val="center"/>
          </w:tcPr>
          <w:p w14:paraId="352662EE" w14:textId="77777777" w:rsidR="00C5743B" w:rsidRPr="006C4F1C" w:rsidRDefault="00C5743B" w:rsidP="003A50B5">
            <w:pPr>
              <w:tabs>
                <w:tab w:val="center" w:pos="4536"/>
                <w:tab w:val="right" w:pos="9072"/>
              </w:tabs>
              <w:spacing w:line="20" w:lineRule="atLeast"/>
              <w:jc w:val="center"/>
              <w:rPr>
                <w:rFonts w:ascii="Candara" w:hAnsi="Candara" w:cs="Andalus"/>
                <w:b/>
                <w:color w:val="002060"/>
                <w:sz w:val="22"/>
                <w:szCs w:val="22"/>
              </w:rPr>
            </w:pPr>
            <w:r w:rsidRPr="006C4F1C">
              <w:rPr>
                <w:rFonts w:ascii="Candara" w:hAnsi="Candara" w:cs="Andalus"/>
                <w:b/>
                <w:color w:val="002060"/>
                <w:sz w:val="22"/>
                <w:szCs w:val="22"/>
              </w:rPr>
              <w:t>РЕАЛИЗОВАНО  2020.</w:t>
            </w:r>
          </w:p>
        </w:tc>
      </w:tr>
      <w:tr w:rsidR="00A54B22" w:rsidRPr="006C4F1C" w14:paraId="377311DF" w14:textId="77777777" w:rsidTr="00A54B22">
        <w:trPr>
          <w:cantSplit/>
          <w:trHeight w:val="727"/>
        </w:trPr>
        <w:tc>
          <w:tcPr>
            <w:tcW w:w="832" w:type="dxa"/>
            <w:vMerge w:val="restart"/>
            <w:tcBorders>
              <w:top w:val="single" w:sz="8" w:space="0" w:color="auto"/>
              <w:left w:val="single" w:sz="12" w:space="0" w:color="auto"/>
              <w:right w:val="single" w:sz="4" w:space="0" w:color="auto"/>
            </w:tcBorders>
            <w:textDirection w:val="btLr"/>
            <w:vAlign w:val="center"/>
          </w:tcPr>
          <w:p w14:paraId="5C96FB1F" w14:textId="77777777" w:rsidR="00932413" w:rsidRPr="006C4F1C" w:rsidRDefault="00932413" w:rsidP="003A50B5">
            <w:pPr>
              <w:tabs>
                <w:tab w:val="center" w:pos="4536"/>
                <w:tab w:val="right" w:pos="9072"/>
              </w:tabs>
              <w:spacing w:line="20" w:lineRule="atLeast"/>
              <w:jc w:val="center"/>
              <w:rPr>
                <w:rFonts w:ascii="Candara" w:hAnsi="Candara" w:cs="Andalus"/>
                <w:b/>
                <w:color w:val="002060"/>
                <w:sz w:val="22"/>
                <w:szCs w:val="22"/>
              </w:rPr>
            </w:pPr>
            <w:r w:rsidRPr="006C4F1C">
              <w:rPr>
                <w:rFonts w:ascii="Candara" w:hAnsi="Candara" w:cs="Andalus"/>
                <w:b/>
                <w:color w:val="002060"/>
                <w:sz w:val="22"/>
                <w:szCs w:val="22"/>
              </w:rPr>
              <w:t>САОБРАЋАЈНИЦЕ</w:t>
            </w:r>
          </w:p>
        </w:tc>
        <w:tc>
          <w:tcPr>
            <w:tcW w:w="4394" w:type="dxa"/>
            <w:tcBorders>
              <w:top w:val="single" w:sz="8" w:space="0" w:color="auto"/>
              <w:left w:val="single" w:sz="4" w:space="0" w:color="auto"/>
              <w:bottom w:val="single" w:sz="4" w:space="0" w:color="auto"/>
              <w:right w:val="single" w:sz="4" w:space="0" w:color="auto"/>
            </w:tcBorders>
            <w:shd w:val="clear" w:color="auto" w:fill="auto"/>
          </w:tcPr>
          <w:p w14:paraId="272CB3DF" w14:textId="77777777" w:rsidR="00932413" w:rsidRPr="006C4F1C" w:rsidRDefault="00932413" w:rsidP="003A50B5">
            <w:pPr>
              <w:tabs>
                <w:tab w:val="center" w:pos="4536"/>
                <w:tab w:val="right" w:pos="9072"/>
              </w:tabs>
              <w:spacing w:before="20" w:line="20" w:lineRule="atLeast"/>
              <w:jc w:val="both"/>
              <w:rPr>
                <w:rFonts w:ascii="Candara" w:hAnsi="Candara" w:cs="Andalus"/>
                <w:b/>
                <w:i/>
                <w:color w:val="002060"/>
                <w:sz w:val="22"/>
                <w:szCs w:val="22"/>
                <w:u w:val="single"/>
              </w:rPr>
            </w:pPr>
            <w:r w:rsidRPr="006C4F1C">
              <w:rPr>
                <w:rFonts w:ascii="Candara" w:hAnsi="Candara" w:cs="Andalus"/>
                <w:b/>
                <w:i/>
                <w:color w:val="002060"/>
                <w:sz w:val="22"/>
                <w:szCs w:val="22"/>
                <w:u w:val="single"/>
              </w:rPr>
              <w:t>Асфалтирање и санација путева</w:t>
            </w:r>
          </w:p>
          <w:p w14:paraId="78FD4328" w14:textId="77777777" w:rsidR="00932413" w:rsidRPr="006C4F1C" w:rsidRDefault="00932413" w:rsidP="003A50B5">
            <w:pPr>
              <w:tabs>
                <w:tab w:val="center" w:pos="4536"/>
                <w:tab w:val="right" w:pos="9072"/>
              </w:tabs>
              <w:spacing w:before="20" w:line="20" w:lineRule="atLeast"/>
              <w:jc w:val="both"/>
              <w:rPr>
                <w:rFonts w:ascii="Candara" w:hAnsi="Candara"/>
                <w:bCs/>
                <w:color w:val="002060"/>
                <w:sz w:val="22"/>
                <w:szCs w:val="22"/>
                <w:lang w:val="sr-Latn-ME"/>
              </w:rPr>
            </w:pPr>
            <w:r w:rsidRPr="006C4F1C">
              <w:rPr>
                <w:rFonts w:ascii="Candara" w:hAnsi="Candara"/>
                <w:bCs/>
                <w:color w:val="002060"/>
                <w:sz w:val="22"/>
                <w:szCs w:val="22"/>
              </w:rPr>
              <w:t>Асфа</w:t>
            </w:r>
            <w:r w:rsidRPr="006C4F1C">
              <w:rPr>
                <w:rFonts w:ascii="Candara" w:hAnsi="Candara"/>
                <w:bCs/>
                <w:color w:val="002060"/>
                <w:sz w:val="22"/>
                <w:szCs w:val="22"/>
                <w:lang w:val="sr-Latn-ME"/>
              </w:rPr>
              <w:t>лтирање приступног пута до села Горњи Ријечани, у дужини од 550 м.</w:t>
            </w:r>
          </w:p>
        </w:tc>
        <w:tc>
          <w:tcPr>
            <w:tcW w:w="4555" w:type="dxa"/>
            <w:tcBorders>
              <w:top w:val="single" w:sz="8" w:space="0" w:color="auto"/>
              <w:left w:val="single" w:sz="4" w:space="0" w:color="auto"/>
              <w:bottom w:val="single" w:sz="4" w:space="0" w:color="auto"/>
              <w:right w:val="single" w:sz="12" w:space="0" w:color="auto"/>
            </w:tcBorders>
            <w:shd w:val="clear" w:color="auto" w:fill="auto"/>
          </w:tcPr>
          <w:p w14:paraId="27064ADF" w14:textId="77777777" w:rsidR="00932413" w:rsidRPr="006C4F1C" w:rsidRDefault="00932413" w:rsidP="003A50B5">
            <w:pPr>
              <w:tabs>
                <w:tab w:val="left" w:pos="284"/>
                <w:tab w:val="center" w:pos="4536"/>
                <w:tab w:val="right" w:pos="9072"/>
              </w:tabs>
              <w:spacing w:line="20" w:lineRule="atLeast"/>
              <w:jc w:val="both"/>
              <w:rPr>
                <w:rFonts w:ascii="Candara" w:hAnsi="Candara"/>
                <w:color w:val="002060"/>
                <w:sz w:val="22"/>
                <w:szCs w:val="22"/>
              </w:rPr>
            </w:pPr>
          </w:p>
        </w:tc>
      </w:tr>
      <w:tr w:rsidR="00A54B22" w:rsidRPr="006C4F1C" w14:paraId="324D2D5B" w14:textId="77777777" w:rsidTr="00A54B22">
        <w:trPr>
          <w:cantSplit/>
          <w:trHeight w:val="727"/>
        </w:trPr>
        <w:tc>
          <w:tcPr>
            <w:tcW w:w="832" w:type="dxa"/>
            <w:vMerge/>
            <w:tcBorders>
              <w:left w:val="single" w:sz="12" w:space="0" w:color="auto"/>
              <w:right w:val="single" w:sz="4" w:space="0" w:color="auto"/>
            </w:tcBorders>
            <w:textDirection w:val="btLr"/>
            <w:vAlign w:val="center"/>
          </w:tcPr>
          <w:p w14:paraId="54816F14" w14:textId="77777777" w:rsidR="00932413" w:rsidRPr="006C4F1C" w:rsidRDefault="00932413" w:rsidP="003A50B5">
            <w:pPr>
              <w:tabs>
                <w:tab w:val="center" w:pos="4536"/>
                <w:tab w:val="right" w:pos="9072"/>
              </w:tabs>
              <w:spacing w:line="20" w:lineRule="atLeast"/>
              <w:jc w:val="center"/>
              <w:rPr>
                <w:rFonts w:ascii="Candara" w:hAnsi="Candara" w:cs="Andalus"/>
                <w:b/>
                <w:color w:val="002060"/>
                <w:sz w:val="22"/>
                <w:szCs w:val="22"/>
              </w:rPr>
            </w:pPr>
          </w:p>
        </w:tc>
        <w:tc>
          <w:tcPr>
            <w:tcW w:w="4394" w:type="dxa"/>
            <w:tcBorders>
              <w:top w:val="single" w:sz="8" w:space="0" w:color="auto"/>
              <w:left w:val="single" w:sz="4" w:space="0" w:color="auto"/>
              <w:bottom w:val="single" w:sz="4" w:space="0" w:color="auto"/>
              <w:right w:val="single" w:sz="4" w:space="0" w:color="auto"/>
            </w:tcBorders>
            <w:shd w:val="clear" w:color="auto" w:fill="auto"/>
          </w:tcPr>
          <w:p w14:paraId="048F2EA8" w14:textId="77777777" w:rsidR="00932413" w:rsidRPr="006C4F1C" w:rsidRDefault="00932413" w:rsidP="003A50B5">
            <w:pPr>
              <w:tabs>
                <w:tab w:val="center" w:pos="4536"/>
                <w:tab w:val="right" w:pos="9072"/>
              </w:tabs>
              <w:spacing w:before="20" w:line="20" w:lineRule="atLeast"/>
              <w:jc w:val="both"/>
              <w:rPr>
                <w:rFonts w:ascii="Candara" w:hAnsi="Candara"/>
                <w:bCs/>
                <w:color w:val="002060"/>
                <w:sz w:val="22"/>
                <w:szCs w:val="22"/>
              </w:rPr>
            </w:pPr>
            <w:r w:rsidRPr="006C4F1C">
              <w:rPr>
                <w:rFonts w:ascii="Candara" w:hAnsi="Candara"/>
                <w:bCs/>
                <w:color w:val="002060"/>
                <w:sz w:val="22"/>
                <w:szCs w:val="22"/>
              </w:rPr>
              <w:t>Пресвлачење новим слојем асфалта прилазног пута од насеља Царине (од магистралног пута Никшић – Рисан) према Стром Селу, у дужини цца 450 м. Пут је асфалтиран прије тридесет година и доста је оштећен.</w:t>
            </w:r>
          </w:p>
        </w:tc>
        <w:tc>
          <w:tcPr>
            <w:tcW w:w="4555" w:type="dxa"/>
            <w:tcBorders>
              <w:top w:val="single" w:sz="8" w:space="0" w:color="auto"/>
              <w:left w:val="single" w:sz="4" w:space="0" w:color="auto"/>
              <w:bottom w:val="single" w:sz="4" w:space="0" w:color="auto"/>
              <w:right w:val="single" w:sz="12" w:space="0" w:color="auto"/>
            </w:tcBorders>
            <w:shd w:val="clear" w:color="auto" w:fill="auto"/>
          </w:tcPr>
          <w:p w14:paraId="03FD9516" w14:textId="77777777" w:rsidR="00932413" w:rsidRPr="006C4F1C" w:rsidRDefault="00932413" w:rsidP="003A50B5">
            <w:pPr>
              <w:tabs>
                <w:tab w:val="left" w:pos="284"/>
                <w:tab w:val="center" w:pos="4536"/>
                <w:tab w:val="right" w:pos="9072"/>
              </w:tabs>
              <w:spacing w:line="20" w:lineRule="atLeast"/>
              <w:jc w:val="both"/>
              <w:rPr>
                <w:rFonts w:ascii="Candara" w:hAnsi="Candara"/>
                <w:color w:val="002060"/>
                <w:sz w:val="22"/>
                <w:szCs w:val="22"/>
              </w:rPr>
            </w:pPr>
          </w:p>
        </w:tc>
      </w:tr>
      <w:tr w:rsidR="00A54B22" w:rsidRPr="006C4F1C" w14:paraId="40E01802" w14:textId="77777777" w:rsidTr="00A54B22">
        <w:trPr>
          <w:cantSplit/>
          <w:trHeight w:val="545"/>
        </w:trPr>
        <w:tc>
          <w:tcPr>
            <w:tcW w:w="832" w:type="dxa"/>
            <w:vMerge/>
            <w:tcBorders>
              <w:left w:val="single" w:sz="12" w:space="0" w:color="auto"/>
              <w:right w:val="single" w:sz="4" w:space="0" w:color="auto"/>
            </w:tcBorders>
            <w:textDirection w:val="btLr"/>
            <w:vAlign w:val="center"/>
          </w:tcPr>
          <w:p w14:paraId="55D1D705" w14:textId="77777777" w:rsidR="00932413" w:rsidRPr="006C4F1C" w:rsidRDefault="00932413" w:rsidP="003A50B5">
            <w:pPr>
              <w:tabs>
                <w:tab w:val="center" w:pos="4536"/>
                <w:tab w:val="right" w:pos="9072"/>
              </w:tabs>
              <w:spacing w:line="20" w:lineRule="atLeast"/>
              <w:jc w:val="center"/>
              <w:rPr>
                <w:rFonts w:ascii="Candara" w:hAnsi="Candara" w:cs="Andalus"/>
                <w:b/>
                <w:color w:val="002060"/>
                <w:sz w:val="22"/>
                <w:szCs w:val="22"/>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6E32C849" w14:textId="77777777" w:rsidR="00932413" w:rsidRPr="006C4F1C" w:rsidRDefault="00932413" w:rsidP="003A50B5">
            <w:pPr>
              <w:tabs>
                <w:tab w:val="center" w:pos="4536"/>
                <w:tab w:val="right" w:pos="9072"/>
              </w:tabs>
              <w:spacing w:before="20" w:line="20" w:lineRule="atLeast"/>
              <w:jc w:val="both"/>
              <w:rPr>
                <w:rFonts w:ascii="Candara" w:hAnsi="Candara" w:cs="Andalus"/>
                <w:b/>
                <w:i/>
                <w:color w:val="002060"/>
                <w:sz w:val="22"/>
                <w:szCs w:val="22"/>
                <w:u w:val="single"/>
              </w:rPr>
            </w:pPr>
            <w:r w:rsidRPr="006C4F1C">
              <w:rPr>
                <w:rFonts w:ascii="Candara" w:hAnsi="Candara" w:cs="Andalus"/>
                <w:b/>
                <w:i/>
                <w:color w:val="002060"/>
                <w:sz w:val="22"/>
                <w:szCs w:val="22"/>
                <w:u w:val="single"/>
              </w:rPr>
              <w:t>Санација ударних рупа</w:t>
            </w:r>
          </w:p>
          <w:p w14:paraId="2D3A80D2" w14:textId="77777777" w:rsidR="00932413" w:rsidRPr="006C4F1C" w:rsidRDefault="00932413" w:rsidP="003A50B5">
            <w:pPr>
              <w:tabs>
                <w:tab w:val="center" w:pos="4536"/>
                <w:tab w:val="right" w:pos="9072"/>
              </w:tabs>
              <w:spacing w:before="20" w:line="20" w:lineRule="atLeast"/>
              <w:jc w:val="both"/>
              <w:rPr>
                <w:rFonts w:ascii="Candara" w:hAnsi="Candara" w:cs="Andalus"/>
                <w:bCs/>
                <w:color w:val="002060"/>
                <w:sz w:val="22"/>
                <w:szCs w:val="22"/>
              </w:rPr>
            </w:pPr>
          </w:p>
        </w:tc>
        <w:tc>
          <w:tcPr>
            <w:tcW w:w="4555" w:type="dxa"/>
            <w:tcBorders>
              <w:top w:val="single" w:sz="4" w:space="0" w:color="auto"/>
              <w:left w:val="single" w:sz="4" w:space="0" w:color="auto"/>
              <w:bottom w:val="single" w:sz="4" w:space="0" w:color="auto"/>
              <w:right w:val="single" w:sz="12" w:space="0" w:color="auto"/>
            </w:tcBorders>
            <w:shd w:val="clear" w:color="auto" w:fill="auto"/>
          </w:tcPr>
          <w:p w14:paraId="386CCC22" w14:textId="77777777" w:rsidR="00932413" w:rsidRPr="006C4F1C" w:rsidRDefault="00932413" w:rsidP="003A50B5">
            <w:pPr>
              <w:tabs>
                <w:tab w:val="left" w:pos="284"/>
                <w:tab w:val="center" w:pos="4536"/>
                <w:tab w:val="right" w:pos="9072"/>
              </w:tabs>
              <w:spacing w:line="20" w:lineRule="atLeast"/>
              <w:jc w:val="both"/>
              <w:rPr>
                <w:rFonts w:ascii="Candara" w:hAnsi="Candara"/>
                <w:color w:val="002060"/>
                <w:sz w:val="22"/>
                <w:szCs w:val="22"/>
              </w:rPr>
            </w:pPr>
            <w:r w:rsidRPr="006C4F1C">
              <w:rPr>
                <w:rFonts w:ascii="Candara" w:hAnsi="Candara"/>
                <w:color w:val="002060"/>
                <w:sz w:val="22"/>
                <w:szCs w:val="22"/>
              </w:rPr>
              <w:t xml:space="preserve">Извршена је санција ударних рупа на путу </w:t>
            </w:r>
            <w:r w:rsidRPr="006C4F1C">
              <w:rPr>
                <w:rFonts w:ascii="Candara" w:hAnsi="Candara" w:cs="Andalus"/>
                <w:bCs/>
                <w:color w:val="002060"/>
                <w:sz w:val="22"/>
                <w:szCs w:val="22"/>
              </w:rPr>
              <w:t>Л- 29  Маочићи - Велимље - Црни Кук - Црквице .</w:t>
            </w:r>
          </w:p>
        </w:tc>
      </w:tr>
      <w:tr w:rsidR="00A54B22" w:rsidRPr="006C4F1C" w14:paraId="1C7FA0D5" w14:textId="77777777" w:rsidTr="00A54B22">
        <w:trPr>
          <w:cantSplit/>
          <w:trHeight w:val="727"/>
        </w:trPr>
        <w:tc>
          <w:tcPr>
            <w:tcW w:w="832" w:type="dxa"/>
            <w:vMerge/>
            <w:tcBorders>
              <w:left w:val="single" w:sz="12" w:space="0" w:color="auto"/>
              <w:right w:val="single" w:sz="4" w:space="0" w:color="auto"/>
            </w:tcBorders>
            <w:textDirection w:val="btLr"/>
            <w:vAlign w:val="center"/>
          </w:tcPr>
          <w:p w14:paraId="7005CE87" w14:textId="77777777" w:rsidR="00932413" w:rsidRPr="006C4F1C" w:rsidRDefault="00932413" w:rsidP="003A50B5">
            <w:pPr>
              <w:tabs>
                <w:tab w:val="center" w:pos="4536"/>
                <w:tab w:val="right" w:pos="9072"/>
              </w:tabs>
              <w:spacing w:line="20" w:lineRule="atLeast"/>
              <w:jc w:val="center"/>
              <w:rPr>
                <w:rFonts w:ascii="Candara" w:hAnsi="Candara" w:cs="Andalus"/>
                <w:b/>
                <w:color w:val="002060"/>
                <w:sz w:val="22"/>
                <w:szCs w:val="22"/>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29D10E06" w14:textId="77777777" w:rsidR="00932413" w:rsidRPr="006C4F1C" w:rsidRDefault="00932413" w:rsidP="00F8289C">
            <w:pPr>
              <w:pStyle w:val="ListParagraph"/>
              <w:spacing w:before="60" w:after="20" w:line="20" w:lineRule="atLeast"/>
              <w:ind w:left="0" w:firstLine="53"/>
              <w:jc w:val="both"/>
              <w:rPr>
                <w:rFonts w:ascii="Candara" w:hAnsi="Candara" w:cs="Andalus"/>
                <w:b/>
                <w:i/>
                <w:color w:val="002060"/>
                <w:u w:val="single"/>
                <w:lang w:val="sr-Latn-CS"/>
              </w:rPr>
            </w:pPr>
            <w:r w:rsidRPr="006C4F1C">
              <w:rPr>
                <w:rFonts w:ascii="Candara" w:hAnsi="Candara" w:cs="Andalus"/>
                <w:b/>
                <w:i/>
                <w:color w:val="002060"/>
                <w:u w:val="single"/>
                <w:lang w:val="sr-Latn-CS"/>
              </w:rPr>
              <w:t>Санација макадамских путева</w:t>
            </w:r>
          </w:p>
          <w:p w14:paraId="5413D51E" w14:textId="77777777" w:rsidR="00932413" w:rsidRPr="006C4F1C" w:rsidRDefault="00932413" w:rsidP="003A50B5">
            <w:pPr>
              <w:pStyle w:val="ListParagraph"/>
              <w:spacing w:before="120" w:after="0" w:line="20" w:lineRule="atLeast"/>
              <w:ind w:left="0" w:firstLine="53"/>
              <w:jc w:val="both"/>
              <w:rPr>
                <w:rFonts w:ascii="Candara" w:hAnsi="Candara" w:cs="Arial"/>
                <w:bCs/>
                <w:color w:val="002060"/>
                <w:lang w:val="sr-Latn-ME"/>
              </w:rPr>
            </w:pPr>
            <w:r w:rsidRPr="006C4F1C">
              <w:rPr>
                <w:rFonts w:ascii="Candara" w:hAnsi="Candara" w:cs="Arial"/>
                <w:bCs/>
                <w:color w:val="002060"/>
              </w:rPr>
              <w:t>Санација макадамских путева</w:t>
            </w:r>
            <w:r w:rsidRPr="006C4F1C">
              <w:rPr>
                <w:rFonts w:ascii="Candara" w:hAnsi="Candara" w:cs="Arial"/>
                <w:bCs/>
                <w:color w:val="002060"/>
                <w:lang w:val="sr-Latn-ME"/>
              </w:rPr>
              <w:t>:</w:t>
            </w:r>
          </w:p>
          <w:p w14:paraId="17E3D10B" w14:textId="77777777" w:rsidR="00932413" w:rsidRPr="006C4F1C" w:rsidRDefault="00932413" w:rsidP="001C1DA5">
            <w:pPr>
              <w:pStyle w:val="ListParagraph"/>
              <w:numPr>
                <w:ilvl w:val="1"/>
                <w:numId w:val="15"/>
              </w:numPr>
              <w:spacing w:after="0" w:line="20" w:lineRule="atLeast"/>
              <w:ind w:left="141" w:hanging="141"/>
              <w:jc w:val="both"/>
              <w:rPr>
                <w:rFonts w:ascii="Candara" w:hAnsi="Candara" w:cs="Andalus"/>
                <w:color w:val="002060"/>
              </w:rPr>
            </w:pPr>
            <w:r w:rsidRPr="006C4F1C">
              <w:rPr>
                <w:rFonts w:ascii="Candara" w:hAnsi="Candara" w:cs="Arial"/>
                <w:bCs/>
                <w:color w:val="002060"/>
                <w:lang w:val="sr-Cyrl-RS"/>
              </w:rPr>
              <w:t>п</w:t>
            </w:r>
            <w:r w:rsidRPr="006C4F1C">
              <w:rPr>
                <w:rFonts w:ascii="Candara" w:hAnsi="Candara" w:cs="Arial"/>
                <w:bCs/>
                <w:color w:val="002060"/>
                <w:lang w:val="sr-Latn-ME"/>
              </w:rPr>
              <w:t>ут</w:t>
            </w:r>
            <w:r w:rsidRPr="006C4F1C">
              <w:rPr>
                <w:rFonts w:ascii="Candara" w:hAnsi="Candara" w:cs="Arial"/>
                <w:bCs/>
                <w:color w:val="002060"/>
                <w:lang w:val="sr-Cyrl-RS"/>
              </w:rPr>
              <w:t>а</w:t>
            </w:r>
            <w:r w:rsidRPr="006C4F1C">
              <w:rPr>
                <w:rFonts w:ascii="Candara" w:hAnsi="Candara" w:cs="Arial"/>
                <w:bCs/>
                <w:color w:val="002060"/>
                <w:lang w:val="sr-Latn-ME"/>
              </w:rPr>
              <w:t xml:space="preserve"> кроз село Балосаве у </w:t>
            </w:r>
            <w:r w:rsidR="006A5254" w:rsidRPr="006C4F1C">
              <w:rPr>
                <w:rFonts w:ascii="Candara" w:hAnsi="Candara" w:cs="Arial"/>
                <w:bCs/>
                <w:color w:val="002060"/>
                <w:lang w:val="sr-Latn-ME"/>
              </w:rPr>
              <w:t xml:space="preserve">дужини од 6 км </w:t>
            </w:r>
            <w:r w:rsidR="006A5254" w:rsidRPr="006C4F1C">
              <w:rPr>
                <w:rFonts w:ascii="Candara" w:hAnsi="Candara" w:cs="Arial"/>
                <w:bCs/>
                <w:color w:val="002060"/>
                <w:lang w:val="sr-Cyrl-RS"/>
              </w:rPr>
              <w:t xml:space="preserve">(пут </w:t>
            </w:r>
            <w:r w:rsidR="006A5254" w:rsidRPr="006C4F1C">
              <w:rPr>
                <w:rFonts w:ascii="Candara" w:hAnsi="Candara" w:cs="Arial"/>
                <w:bCs/>
                <w:color w:val="002060"/>
                <w:lang w:val="sr-Latn-ME"/>
              </w:rPr>
              <w:t>је у лошем стању</w:t>
            </w:r>
            <w:r w:rsidR="006A5254" w:rsidRPr="006C4F1C">
              <w:rPr>
                <w:rFonts w:ascii="Candara" w:hAnsi="Candara" w:cs="Arial"/>
                <w:bCs/>
                <w:color w:val="002060"/>
                <w:lang w:val="sr-Cyrl-RS"/>
              </w:rPr>
              <w:t>)</w:t>
            </w:r>
            <w:r w:rsidR="006A5254" w:rsidRPr="006C4F1C">
              <w:rPr>
                <w:rFonts w:ascii="Candara" w:hAnsi="Candara" w:cs="Arial"/>
                <w:bCs/>
                <w:color w:val="002060"/>
                <w:lang w:val="sr-Latn-ME"/>
              </w:rPr>
              <w:t>,</w:t>
            </w:r>
          </w:p>
          <w:p w14:paraId="19D7511D" w14:textId="77777777" w:rsidR="00932413" w:rsidRPr="006C4F1C" w:rsidRDefault="00932413" w:rsidP="001C1DA5">
            <w:pPr>
              <w:pStyle w:val="ListParagraph"/>
              <w:numPr>
                <w:ilvl w:val="1"/>
                <w:numId w:val="15"/>
              </w:numPr>
              <w:spacing w:after="0" w:line="20" w:lineRule="atLeast"/>
              <w:ind w:left="141" w:hanging="141"/>
              <w:jc w:val="both"/>
              <w:rPr>
                <w:rFonts w:ascii="Candara" w:hAnsi="Candara" w:cs="Andalus"/>
                <w:b/>
                <w:i/>
                <w:color w:val="002060"/>
                <w:u w:val="single"/>
                <w:lang w:val="sr-Latn-CS"/>
              </w:rPr>
            </w:pPr>
            <w:r w:rsidRPr="006C4F1C">
              <w:rPr>
                <w:rFonts w:ascii="Candara" w:hAnsi="Candara" w:cs="Arial"/>
                <w:bCs/>
                <w:color w:val="002060"/>
                <w:lang w:val="sr-Latn-ME"/>
              </w:rPr>
              <w:t>прилазног пута у засеоку Подбуковик. Пу</w:t>
            </w:r>
            <w:r w:rsidR="006A5254" w:rsidRPr="006C4F1C">
              <w:rPr>
                <w:rFonts w:ascii="Candara" w:hAnsi="Candara" w:cs="Arial"/>
                <w:bCs/>
                <w:color w:val="002060"/>
                <w:lang w:val="sr-Latn-ME"/>
              </w:rPr>
              <w:t>т је срадао од обилних падавина,</w:t>
            </w:r>
          </w:p>
          <w:p w14:paraId="744F8F43" w14:textId="77777777" w:rsidR="00932413" w:rsidRPr="006C4F1C" w:rsidRDefault="00932413" w:rsidP="001C1DA5">
            <w:pPr>
              <w:pStyle w:val="ListParagraph"/>
              <w:numPr>
                <w:ilvl w:val="1"/>
                <w:numId w:val="15"/>
              </w:numPr>
              <w:spacing w:after="0" w:line="20" w:lineRule="atLeast"/>
              <w:ind w:left="141" w:hanging="141"/>
              <w:jc w:val="both"/>
              <w:rPr>
                <w:rFonts w:ascii="Candara" w:hAnsi="Candara" w:cs="Arial"/>
                <w:bCs/>
                <w:color w:val="002060"/>
                <w:lang w:val="sr-Latn-ME"/>
              </w:rPr>
            </w:pPr>
            <w:r w:rsidRPr="006C4F1C">
              <w:rPr>
                <w:rFonts w:ascii="Candara" w:hAnsi="Candara" w:cs="Arial"/>
                <w:bCs/>
                <w:color w:val="002060"/>
                <w:lang w:val="sr-Cyrl-RS"/>
              </w:rPr>
              <w:t>п</w:t>
            </w:r>
            <w:r w:rsidRPr="006C4F1C">
              <w:rPr>
                <w:rFonts w:ascii="Candara" w:hAnsi="Candara" w:cs="Arial"/>
                <w:bCs/>
                <w:color w:val="002060"/>
                <w:lang w:val="sr-Latn-ME"/>
              </w:rPr>
              <w:t>ута Маочићи – Вилуси</w:t>
            </w:r>
            <w:r w:rsidR="006A5254" w:rsidRPr="006C4F1C">
              <w:rPr>
                <w:rFonts w:ascii="Candara" w:hAnsi="Candara" w:cs="Arial"/>
                <w:bCs/>
                <w:color w:val="002060"/>
                <w:lang w:val="sr-Latn-ME"/>
              </w:rPr>
              <w:t>.</w:t>
            </w:r>
          </w:p>
        </w:tc>
        <w:tc>
          <w:tcPr>
            <w:tcW w:w="4555" w:type="dxa"/>
            <w:tcBorders>
              <w:top w:val="single" w:sz="4" w:space="0" w:color="auto"/>
              <w:left w:val="single" w:sz="4" w:space="0" w:color="auto"/>
              <w:bottom w:val="single" w:sz="4" w:space="0" w:color="auto"/>
              <w:right w:val="single" w:sz="12" w:space="0" w:color="auto"/>
            </w:tcBorders>
            <w:shd w:val="clear" w:color="auto" w:fill="auto"/>
          </w:tcPr>
          <w:p w14:paraId="2B37F35A" w14:textId="77777777" w:rsidR="00932413" w:rsidRPr="006C4F1C" w:rsidRDefault="00932413" w:rsidP="003A50B5">
            <w:pPr>
              <w:tabs>
                <w:tab w:val="center" w:pos="4536"/>
                <w:tab w:val="right" w:pos="9072"/>
              </w:tabs>
              <w:spacing w:before="20" w:after="20" w:line="20" w:lineRule="atLeast"/>
              <w:jc w:val="both"/>
              <w:rPr>
                <w:rFonts w:ascii="Candara" w:hAnsi="Candara" w:cs="Andalus"/>
                <w:color w:val="002060"/>
                <w:sz w:val="22"/>
                <w:szCs w:val="22"/>
              </w:rPr>
            </w:pPr>
          </w:p>
        </w:tc>
      </w:tr>
      <w:tr w:rsidR="00A54B22" w:rsidRPr="006C4F1C" w14:paraId="44E2E8CC" w14:textId="77777777" w:rsidTr="00A54B22">
        <w:trPr>
          <w:cantSplit/>
          <w:trHeight w:val="243"/>
        </w:trPr>
        <w:tc>
          <w:tcPr>
            <w:tcW w:w="832" w:type="dxa"/>
            <w:vMerge/>
            <w:tcBorders>
              <w:left w:val="single" w:sz="12" w:space="0" w:color="auto"/>
              <w:bottom w:val="single" w:sz="12" w:space="0" w:color="auto"/>
              <w:right w:val="single" w:sz="4" w:space="0" w:color="auto"/>
            </w:tcBorders>
            <w:textDirection w:val="btLr"/>
            <w:vAlign w:val="center"/>
          </w:tcPr>
          <w:p w14:paraId="6749DCC0" w14:textId="77777777" w:rsidR="00932413" w:rsidRPr="006C4F1C" w:rsidRDefault="00932413" w:rsidP="003A50B5">
            <w:pPr>
              <w:tabs>
                <w:tab w:val="center" w:pos="4536"/>
                <w:tab w:val="right" w:pos="9072"/>
              </w:tabs>
              <w:spacing w:line="20" w:lineRule="atLeast"/>
              <w:jc w:val="center"/>
              <w:rPr>
                <w:rFonts w:ascii="Candara" w:hAnsi="Candara" w:cs="Andalus"/>
                <w:b/>
                <w:color w:val="002060"/>
                <w:sz w:val="22"/>
                <w:szCs w:val="22"/>
              </w:rPr>
            </w:pPr>
          </w:p>
        </w:tc>
        <w:tc>
          <w:tcPr>
            <w:tcW w:w="4394" w:type="dxa"/>
            <w:tcBorders>
              <w:top w:val="single" w:sz="4" w:space="0" w:color="auto"/>
              <w:left w:val="single" w:sz="4" w:space="0" w:color="auto"/>
              <w:bottom w:val="single" w:sz="12" w:space="0" w:color="auto"/>
              <w:right w:val="single" w:sz="2" w:space="0" w:color="767171"/>
            </w:tcBorders>
            <w:shd w:val="clear" w:color="auto" w:fill="auto"/>
          </w:tcPr>
          <w:p w14:paraId="17A695A2" w14:textId="77777777" w:rsidR="00932413" w:rsidRPr="006C4F1C" w:rsidRDefault="00932413" w:rsidP="003A50B5">
            <w:pPr>
              <w:pStyle w:val="ListParagraph"/>
              <w:spacing w:before="120" w:after="0" w:line="20" w:lineRule="atLeast"/>
              <w:ind w:left="0"/>
              <w:jc w:val="both"/>
              <w:rPr>
                <w:rFonts w:ascii="Candara" w:eastAsia="Times New Roman" w:hAnsi="Candara" w:cs="Andalus"/>
                <w:b/>
                <w:i/>
                <w:color w:val="002060"/>
                <w:u w:val="single"/>
                <w:lang w:val="sr-Latn-CS" w:eastAsia="sr-Latn-CS"/>
              </w:rPr>
            </w:pPr>
            <w:r w:rsidRPr="006C4F1C">
              <w:rPr>
                <w:rFonts w:ascii="Candara" w:eastAsia="Times New Roman" w:hAnsi="Candara" w:cs="Andalus"/>
                <w:b/>
                <w:i/>
                <w:color w:val="002060"/>
                <w:u w:val="single"/>
                <w:lang w:val="sr-Latn-CS" w:eastAsia="sr-Latn-CS"/>
              </w:rPr>
              <w:t>Санација потпорног зида</w:t>
            </w:r>
          </w:p>
          <w:p w14:paraId="6CC72032" w14:textId="77777777" w:rsidR="00932413" w:rsidRPr="006C4F1C" w:rsidRDefault="00932413" w:rsidP="003A50B5">
            <w:pPr>
              <w:pStyle w:val="ListParagraph"/>
              <w:spacing w:before="120" w:after="0" w:line="20" w:lineRule="atLeast"/>
              <w:ind w:left="0"/>
              <w:jc w:val="both"/>
              <w:rPr>
                <w:rFonts w:ascii="Candara" w:eastAsia="Times New Roman" w:hAnsi="Candara" w:cs="Andalus"/>
                <w:bCs/>
                <w:color w:val="002060"/>
                <w:lang w:val="sr-Latn-CS" w:eastAsia="sr-Latn-CS"/>
              </w:rPr>
            </w:pPr>
            <w:r w:rsidRPr="006C4F1C">
              <w:rPr>
                <w:rFonts w:ascii="Candara" w:eastAsia="Times New Roman" w:hAnsi="Candara" w:cs="Andalus"/>
                <w:bCs/>
                <w:color w:val="002060"/>
                <w:lang w:val="sr-Latn-CS" w:eastAsia="sr-Latn-CS"/>
              </w:rPr>
              <w:t>Санација потпорног каменог зида на путу Подбожур – Осјеченица (дошло је до обршавања зида у дужини од 10 м).</w:t>
            </w:r>
          </w:p>
        </w:tc>
        <w:tc>
          <w:tcPr>
            <w:tcW w:w="4555" w:type="dxa"/>
            <w:tcBorders>
              <w:top w:val="single" w:sz="4" w:space="0" w:color="auto"/>
              <w:left w:val="single" w:sz="2" w:space="0" w:color="767171"/>
              <w:bottom w:val="single" w:sz="12" w:space="0" w:color="auto"/>
              <w:right w:val="single" w:sz="12" w:space="0" w:color="auto"/>
            </w:tcBorders>
            <w:shd w:val="clear" w:color="auto" w:fill="auto"/>
          </w:tcPr>
          <w:p w14:paraId="2E2B0EC8" w14:textId="77777777" w:rsidR="00932413" w:rsidRPr="006C4F1C" w:rsidRDefault="00932413" w:rsidP="003A50B5">
            <w:pPr>
              <w:spacing w:before="120" w:after="20" w:line="20" w:lineRule="atLeast"/>
              <w:jc w:val="both"/>
              <w:rPr>
                <w:rFonts w:ascii="Candara" w:hAnsi="Candara" w:cs="Andalus"/>
                <w:color w:val="002060"/>
                <w:sz w:val="22"/>
                <w:szCs w:val="22"/>
              </w:rPr>
            </w:pPr>
            <w:r w:rsidRPr="006C4F1C">
              <w:rPr>
                <w:rFonts w:ascii="Candara" w:hAnsi="Candara" w:cs="Andalus"/>
                <w:bCs/>
                <w:color w:val="002060"/>
                <w:sz w:val="22"/>
                <w:szCs w:val="22"/>
              </w:rPr>
              <w:t>Извршена је санација потпорног каменог зида на путу Подбожур – Осјеченица.</w:t>
            </w:r>
          </w:p>
        </w:tc>
      </w:tr>
      <w:tr w:rsidR="00A54B22" w:rsidRPr="006C4F1C" w14:paraId="2D30ED6B" w14:textId="77777777" w:rsidTr="00A54B22">
        <w:trPr>
          <w:cantSplit/>
          <w:trHeight w:val="845"/>
        </w:trPr>
        <w:tc>
          <w:tcPr>
            <w:tcW w:w="832" w:type="dxa"/>
            <w:tcBorders>
              <w:top w:val="single" w:sz="12" w:space="0" w:color="auto"/>
              <w:left w:val="single" w:sz="12" w:space="0" w:color="auto"/>
              <w:bottom w:val="single" w:sz="12" w:space="0" w:color="auto"/>
              <w:right w:val="single" w:sz="2" w:space="0" w:color="767171"/>
            </w:tcBorders>
            <w:textDirection w:val="btLr"/>
            <w:vAlign w:val="center"/>
          </w:tcPr>
          <w:p w14:paraId="5009A14A" w14:textId="77777777" w:rsidR="00C5743B" w:rsidRPr="006C4F1C" w:rsidRDefault="00C5743B" w:rsidP="003A50B5">
            <w:pPr>
              <w:tabs>
                <w:tab w:val="center" w:pos="4536"/>
                <w:tab w:val="right" w:pos="9072"/>
              </w:tabs>
              <w:spacing w:line="20" w:lineRule="atLeast"/>
              <w:jc w:val="center"/>
              <w:rPr>
                <w:rFonts w:ascii="Candara" w:hAnsi="Candara" w:cs="Andalus"/>
                <w:b/>
                <w:color w:val="002060"/>
                <w:sz w:val="22"/>
                <w:szCs w:val="22"/>
              </w:rPr>
            </w:pPr>
            <w:r w:rsidRPr="006C4F1C">
              <w:rPr>
                <w:rFonts w:ascii="Candara" w:hAnsi="Candara" w:cs="Andalus"/>
                <w:b/>
                <w:color w:val="002060"/>
                <w:sz w:val="22"/>
                <w:szCs w:val="22"/>
              </w:rPr>
              <w:t>ОСТАЛО</w:t>
            </w:r>
          </w:p>
        </w:tc>
        <w:tc>
          <w:tcPr>
            <w:tcW w:w="4394" w:type="dxa"/>
            <w:tcBorders>
              <w:top w:val="single" w:sz="12" w:space="0" w:color="auto"/>
              <w:left w:val="single" w:sz="2" w:space="0" w:color="767171"/>
              <w:bottom w:val="single" w:sz="12" w:space="0" w:color="auto"/>
              <w:right w:val="single" w:sz="2" w:space="0" w:color="767171"/>
            </w:tcBorders>
            <w:shd w:val="clear" w:color="auto" w:fill="auto"/>
          </w:tcPr>
          <w:p w14:paraId="1C7D8327" w14:textId="77777777" w:rsidR="00C5743B" w:rsidRPr="006C4F1C" w:rsidRDefault="00C5743B" w:rsidP="00F8289C">
            <w:pPr>
              <w:tabs>
                <w:tab w:val="center" w:pos="4536"/>
                <w:tab w:val="right" w:pos="9072"/>
              </w:tabs>
              <w:spacing w:before="40" w:after="40" w:line="20" w:lineRule="atLeast"/>
              <w:jc w:val="both"/>
              <w:rPr>
                <w:rFonts w:ascii="Candara" w:hAnsi="Candara" w:cs="Andalus"/>
                <w:b/>
                <w:i/>
                <w:color w:val="002060"/>
                <w:sz w:val="22"/>
                <w:szCs w:val="22"/>
                <w:u w:val="single"/>
              </w:rPr>
            </w:pPr>
            <w:r w:rsidRPr="006C4F1C">
              <w:rPr>
                <w:rFonts w:ascii="Candara" w:hAnsi="Candara" w:cs="Andalus"/>
                <w:b/>
                <w:i/>
                <w:color w:val="002060"/>
                <w:sz w:val="22"/>
                <w:szCs w:val="22"/>
                <w:u w:val="single"/>
              </w:rPr>
              <w:t>Државни јавни рад</w:t>
            </w:r>
          </w:p>
          <w:p w14:paraId="161D3EE5" w14:textId="77777777" w:rsidR="00C5743B" w:rsidRPr="006C4F1C" w:rsidRDefault="00C5743B" w:rsidP="00F8289C">
            <w:pPr>
              <w:tabs>
                <w:tab w:val="center" w:pos="4536"/>
                <w:tab w:val="right" w:pos="9072"/>
              </w:tabs>
              <w:spacing w:before="40" w:after="40" w:line="20" w:lineRule="atLeast"/>
              <w:rPr>
                <w:rFonts w:ascii="Candara" w:hAnsi="Candara" w:cs="Andalus"/>
                <w:b/>
                <w:i/>
                <w:color w:val="002060"/>
                <w:sz w:val="22"/>
                <w:szCs w:val="22"/>
                <w:u w:val="single"/>
              </w:rPr>
            </w:pPr>
          </w:p>
        </w:tc>
        <w:tc>
          <w:tcPr>
            <w:tcW w:w="4555" w:type="dxa"/>
            <w:tcBorders>
              <w:top w:val="single" w:sz="12" w:space="0" w:color="auto"/>
              <w:left w:val="single" w:sz="2" w:space="0" w:color="767171"/>
              <w:bottom w:val="single" w:sz="12" w:space="0" w:color="auto"/>
              <w:right w:val="single" w:sz="12" w:space="0" w:color="auto"/>
            </w:tcBorders>
            <w:shd w:val="clear" w:color="auto" w:fill="auto"/>
          </w:tcPr>
          <w:p w14:paraId="7B0294DB" w14:textId="77777777" w:rsidR="00C5743B" w:rsidRPr="006C4F1C" w:rsidRDefault="00C5743B" w:rsidP="00F8289C">
            <w:pPr>
              <w:spacing w:before="40" w:after="40"/>
              <w:jc w:val="both"/>
              <w:rPr>
                <w:rFonts w:ascii="Candara" w:hAnsi="Candara" w:cs="Andalus"/>
                <w:color w:val="002060"/>
                <w:sz w:val="22"/>
                <w:szCs w:val="22"/>
              </w:rPr>
            </w:pPr>
            <w:r w:rsidRPr="006C4F1C">
              <w:rPr>
                <w:rFonts w:ascii="Candara" w:eastAsia="Calibri" w:hAnsi="Candara"/>
                <w:color w:val="002060"/>
                <w:sz w:val="22"/>
                <w:szCs w:val="22"/>
                <w:lang w:val="sr-Latn-ME" w:eastAsia="x-none"/>
              </w:rPr>
              <w:t>У склопу акције „Нека буде чисто“ – Државни јавни рад извршено је чишћење простора уз магистални пут М-7</w:t>
            </w:r>
            <w:r w:rsidRPr="006C4F1C">
              <w:rPr>
                <w:rFonts w:ascii="Candara" w:hAnsi="Candara" w:cs="Andalus"/>
                <w:color w:val="002060"/>
                <w:sz w:val="22"/>
                <w:szCs w:val="22"/>
              </w:rPr>
              <w:t xml:space="preserve">.         </w:t>
            </w:r>
          </w:p>
          <w:p w14:paraId="2D158235" w14:textId="77777777" w:rsidR="00297D17" w:rsidRPr="006C4F1C" w:rsidRDefault="00297D17" w:rsidP="00F8289C">
            <w:pPr>
              <w:spacing w:before="40" w:after="40"/>
              <w:jc w:val="both"/>
              <w:rPr>
                <w:rFonts w:ascii="Candara" w:hAnsi="Candara" w:cs="Andalus"/>
                <w:color w:val="002060"/>
                <w:sz w:val="22"/>
                <w:szCs w:val="22"/>
              </w:rPr>
            </w:pPr>
          </w:p>
        </w:tc>
      </w:tr>
    </w:tbl>
    <w:p w14:paraId="4910E442" w14:textId="77777777" w:rsidR="00C90514" w:rsidRPr="006C4F1C" w:rsidRDefault="00C90514" w:rsidP="006100EC">
      <w:pPr>
        <w:spacing w:line="20" w:lineRule="atLeast"/>
        <w:rPr>
          <w:rFonts w:ascii="Candara" w:hAnsi="Candara"/>
          <w:color w:val="002060"/>
          <w:sz w:val="22"/>
          <w:szCs w:val="22"/>
        </w:rPr>
      </w:pPr>
    </w:p>
    <w:p w14:paraId="28118F45" w14:textId="77777777" w:rsidR="00F8289C" w:rsidRPr="006C4F1C" w:rsidRDefault="00F8289C" w:rsidP="006100EC">
      <w:pPr>
        <w:spacing w:line="20" w:lineRule="atLeast"/>
        <w:rPr>
          <w:rFonts w:ascii="Candara" w:hAnsi="Candara"/>
          <w:color w:val="002060"/>
          <w:sz w:val="22"/>
          <w:szCs w:val="22"/>
        </w:rPr>
      </w:pPr>
    </w:p>
    <w:p w14:paraId="44B214FF" w14:textId="77777777" w:rsidR="00EA2A1C" w:rsidRPr="006C4F1C" w:rsidRDefault="00EA2A1C" w:rsidP="006100EC">
      <w:pPr>
        <w:spacing w:line="20" w:lineRule="atLeast"/>
        <w:rPr>
          <w:rFonts w:ascii="Candara" w:hAnsi="Candara"/>
          <w:color w:val="002060"/>
          <w:sz w:val="22"/>
          <w:szCs w:val="22"/>
        </w:rPr>
      </w:pPr>
    </w:p>
    <w:tbl>
      <w:tblPr>
        <w:tblW w:w="9923"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2"/>
        <w:gridCol w:w="19"/>
        <w:gridCol w:w="4111"/>
        <w:gridCol w:w="264"/>
        <w:gridCol w:w="4564"/>
        <w:gridCol w:w="114"/>
        <w:gridCol w:w="19"/>
      </w:tblGrid>
      <w:tr w:rsidR="00A54B22" w:rsidRPr="006C4F1C" w14:paraId="6390B5C9" w14:textId="77777777" w:rsidTr="00A54B22">
        <w:trPr>
          <w:trHeight w:val="454"/>
        </w:trPr>
        <w:tc>
          <w:tcPr>
            <w:tcW w:w="9923" w:type="dxa"/>
            <w:gridSpan w:val="7"/>
            <w:tcBorders>
              <w:top w:val="single" w:sz="12" w:space="0" w:color="auto"/>
              <w:left w:val="single" w:sz="12" w:space="0" w:color="auto"/>
              <w:bottom w:val="single" w:sz="12" w:space="0" w:color="auto"/>
              <w:right w:val="single" w:sz="12" w:space="0" w:color="auto"/>
            </w:tcBorders>
            <w:shd w:val="clear" w:color="auto" w:fill="DEEAF6" w:themeFill="accent1" w:themeFillTint="33"/>
            <w:vAlign w:val="center"/>
          </w:tcPr>
          <w:p w14:paraId="7EDC46AF" w14:textId="77777777" w:rsidR="00F8289C" w:rsidRPr="006C4F1C" w:rsidRDefault="00F8289C" w:rsidP="00F8289C">
            <w:pPr>
              <w:tabs>
                <w:tab w:val="center" w:pos="4536"/>
                <w:tab w:val="right" w:pos="9072"/>
              </w:tabs>
              <w:spacing w:line="20" w:lineRule="atLeast"/>
              <w:jc w:val="center"/>
              <w:rPr>
                <w:rFonts w:ascii="Candara" w:hAnsi="Candara" w:cs="Andalus"/>
                <w:b/>
                <w:color w:val="002060"/>
                <w:sz w:val="22"/>
                <w:szCs w:val="22"/>
              </w:rPr>
            </w:pPr>
            <w:r w:rsidRPr="006C4F1C">
              <w:rPr>
                <w:rFonts w:ascii="Candara" w:hAnsi="Candara" w:cs="Andalus"/>
                <w:b/>
                <w:color w:val="002060"/>
                <w:sz w:val="22"/>
                <w:szCs w:val="22"/>
              </w:rPr>
              <w:t>МЗ   Ц Р К В И Ц Е</w:t>
            </w:r>
          </w:p>
        </w:tc>
      </w:tr>
      <w:tr w:rsidR="00A54B22" w:rsidRPr="006C4F1C" w14:paraId="6C344C6A" w14:textId="77777777" w:rsidTr="00A54B22">
        <w:trPr>
          <w:trHeight w:val="454"/>
        </w:trPr>
        <w:tc>
          <w:tcPr>
            <w:tcW w:w="9923" w:type="dxa"/>
            <w:gridSpan w:val="7"/>
            <w:tcBorders>
              <w:top w:val="single" w:sz="12" w:space="0" w:color="auto"/>
              <w:left w:val="single" w:sz="12" w:space="0" w:color="auto"/>
              <w:bottom w:val="single" w:sz="12" w:space="0" w:color="auto"/>
              <w:right w:val="single" w:sz="12" w:space="0" w:color="auto"/>
            </w:tcBorders>
            <w:shd w:val="clear" w:color="auto" w:fill="auto"/>
            <w:vAlign w:val="center"/>
          </w:tcPr>
          <w:p w14:paraId="419AD6EE" w14:textId="77777777" w:rsidR="00F8289C" w:rsidRPr="006C4F1C" w:rsidRDefault="00F8289C" w:rsidP="00F8289C">
            <w:pPr>
              <w:tabs>
                <w:tab w:val="center" w:pos="4536"/>
                <w:tab w:val="right" w:pos="9072"/>
              </w:tabs>
              <w:spacing w:line="20" w:lineRule="atLeast"/>
              <w:jc w:val="center"/>
              <w:rPr>
                <w:rFonts w:ascii="Candara" w:hAnsi="Candara" w:cs="Andalus"/>
                <w:b/>
                <w:color w:val="002060"/>
                <w:sz w:val="22"/>
                <w:szCs w:val="22"/>
              </w:rPr>
            </w:pPr>
            <w:r w:rsidRPr="006C4F1C">
              <w:rPr>
                <w:rFonts w:ascii="Candara" w:hAnsi="Candara"/>
                <w:b/>
                <w:color w:val="002060"/>
                <w:sz w:val="22"/>
                <w:szCs w:val="22"/>
              </w:rPr>
              <w:t xml:space="preserve">Обухвата насеља: Црквице, Врбица, Убли, Доње Црквице, Горње Црквице и Ковачи </w:t>
            </w:r>
          </w:p>
        </w:tc>
      </w:tr>
      <w:tr w:rsidR="00A54B22" w:rsidRPr="006C4F1C" w14:paraId="12E36745" w14:textId="77777777" w:rsidTr="00A54B22">
        <w:trPr>
          <w:gridAfter w:val="1"/>
          <w:wAfter w:w="19" w:type="dxa"/>
          <w:trHeight w:val="397"/>
        </w:trPr>
        <w:tc>
          <w:tcPr>
            <w:tcW w:w="832" w:type="dxa"/>
            <w:tcBorders>
              <w:top w:val="single" w:sz="12" w:space="0" w:color="auto"/>
              <w:left w:val="single" w:sz="12" w:space="0" w:color="auto"/>
              <w:bottom w:val="single" w:sz="8" w:space="0" w:color="auto"/>
              <w:right w:val="single" w:sz="2" w:space="0" w:color="767171"/>
            </w:tcBorders>
            <w:shd w:val="clear" w:color="auto" w:fill="auto"/>
            <w:vAlign w:val="center"/>
          </w:tcPr>
          <w:p w14:paraId="2D646430" w14:textId="77777777" w:rsidR="00F8289C" w:rsidRPr="006C4F1C" w:rsidRDefault="00F8289C" w:rsidP="00F8289C">
            <w:pPr>
              <w:tabs>
                <w:tab w:val="center" w:pos="4536"/>
                <w:tab w:val="right" w:pos="9072"/>
              </w:tabs>
              <w:spacing w:line="20" w:lineRule="atLeast"/>
              <w:jc w:val="center"/>
              <w:rPr>
                <w:rFonts w:ascii="Candara" w:hAnsi="Candara" w:cs="Andalus"/>
                <w:color w:val="002060"/>
                <w:sz w:val="22"/>
                <w:szCs w:val="22"/>
              </w:rPr>
            </w:pPr>
          </w:p>
        </w:tc>
        <w:tc>
          <w:tcPr>
            <w:tcW w:w="4394" w:type="dxa"/>
            <w:gridSpan w:val="3"/>
            <w:tcBorders>
              <w:top w:val="single" w:sz="12" w:space="0" w:color="auto"/>
              <w:left w:val="single" w:sz="2" w:space="0" w:color="767171"/>
              <w:bottom w:val="single" w:sz="8" w:space="0" w:color="auto"/>
              <w:right w:val="single" w:sz="2" w:space="0" w:color="767171"/>
            </w:tcBorders>
            <w:shd w:val="clear" w:color="auto" w:fill="auto"/>
            <w:vAlign w:val="center"/>
          </w:tcPr>
          <w:p w14:paraId="7F644BA4" w14:textId="77777777" w:rsidR="00F8289C" w:rsidRPr="006C4F1C" w:rsidRDefault="00F8289C" w:rsidP="00F8289C">
            <w:pPr>
              <w:tabs>
                <w:tab w:val="center" w:pos="4536"/>
                <w:tab w:val="right" w:pos="9072"/>
              </w:tabs>
              <w:spacing w:line="20" w:lineRule="atLeast"/>
              <w:jc w:val="center"/>
              <w:rPr>
                <w:rFonts w:ascii="Candara" w:hAnsi="Candara" w:cs="Andalus"/>
                <w:b/>
                <w:color w:val="002060"/>
                <w:sz w:val="22"/>
                <w:szCs w:val="22"/>
              </w:rPr>
            </w:pPr>
            <w:r w:rsidRPr="006C4F1C">
              <w:rPr>
                <w:rFonts w:ascii="Candara" w:hAnsi="Candara" w:cs="Andalus"/>
                <w:b/>
                <w:color w:val="002060"/>
                <w:sz w:val="22"/>
                <w:szCs w:val="22"/>
              </w:rPr>
              <w:t>ЗАХТЈЕВИ  ГРА</w:t>
            </w:r>
            <w:r w:rsidRPr="006C4F1C">
              <w:rPr>
                <w:rFonts w:ascii="Candara" w:hAnsi="Candara"/>
                <w:b/>
                <w:color w:val="002060"/>
                <w:sz w:val="22"/>
                <w:szCs w:val="22"/>
              </w:rPr>
              <w:t>Ђ</w:t>
            </w:r>
            <w:r w:rsidRPr="006C4F1C">
              <w:rPr>
                <w:rFonts w:ascii="Candara" w:hAnsi="Candara" w:cs="Andalus"/>
                <w:b/>
                <w:color w:val="002060"/>
                <w:sz w:val="22"/>
                <w:szCs w:val="22"/>
              </w:rPr>
              <w:t>АНА</w:t>
            </w:r>
          </w:p>
        </w:tc>
        <w:tc>
          <w:tcPr>
            <w:tcW w:w="4678" w:type="dxa"/>
            <w:gridSpan w:val="2"/>
            <w:tcBorders>
              <w:top w:val="single" w:sz="12" w:space="0" w:color="auto"/>
              <w:left w:val="single" w:sz="2" w:space="0" w:color="767171"/>
              <w:bottom w:val="single" w:sz="8" w:space="0" w:color="auto"/>
              <w:right w:val="single" w:sz="12" w:space="0" w:color="auto"/>
            </w:tcBorders>
            <w:shd w:val="clear" w:color="auto" w:fill="auto"/>
            <w:vAlign w:val="center"/>
          </w:tcPr>
          <w:p w14:paraId="45B6DA59" w14:textId="77777777" w:rsidR="00F8289C" w:rsidRPr="006C4F1C" w:rsidRDefault="00F8289C" w:rsidP="00F8289C">
            <w:pPr>
              <w:tabs>
                <w:tab w:val="center" w:pos="4536"/>
                <w:tab w:val="right" w:pos="9072"/>
              </w:tabs>
              <w:spacing w:line="20" w:lineRule="atLeast"/>
              <w:jc w:val="center"/>
              <w:rPr>
                <w:rFonts w:ascii="Candara" w:hAnsi="Candara" w:cs="Andalus"/>
                <w:b/>
                <w:color w:val="002060"/>
                <w:sz w:val="22"/>
                <w:szCs w:val="22"/>
              </w:rPr>
            </w:pPr>
            <w:r w:rsidRPr="006C4F1C">
              <w:rPr>
                <w:rFonts w:ascii="Candara" w:hAnsi="Candara" w:cs="Andalus"/>
                <w:b/>
                <w:color w:val="002060"/>
                <w:sz w:val="22"/>
                <w:szCs w:val="22"/>
              </w:rPr>
              <w:t>РЕАЛИЗОВАНО  2020.</w:t>
            </w:r>
          </w:p>
        </w:tc>
      </w:tr>
      <w:tr w:rsidR="00A54B22" w:rsidRPr="006C4F1C" w14:paraId="062A690D" w14:textId="77777777" w:rsidTr="00A54B22">
        <w:trPr>
          <w:gridAfter w:val="1"/>
          <w:wAfter w:w="19" w:type="dxa"/>
          <w:cantSplit/>
          <w:trHeight w:val="1004"/>
        </w:trPr>
        <w:tc>
          <w:tcPr>
            <w:tcW w:w="832" w:type="dxa"/>
            <w:vMerge w:val="restart"/>
            <w:tcBorders>
              <w:top w:val="single" w:sz="8" w:space="0" w:color="auto"/>
              <w:left w:val="single" w:sz="12" w:space="0" w:color="auto"/>
              <w:bottom w:val="single" w:sz="4" w:space="0" w:color="auto"/>
              <w:right w:val="single" w:sz="4" w:space="0" w:color="auto"/>
            </w:tcBorders>
            <w:shd w:val="clear" w:color="auto" w:fill="auto"/>
            <w:textDirection w:val="btLr"/>
            <w:vAlign w:val="center"/>
          </w:tcPr>
          <w:p w14:paraId="38FD7ADD" w14:textId="77777777" w:rsidR="00F8289C" w:rsidRPr="006C4F1C" w:rsidRDefault="00F8289C" w:rsidP="00F8289C">
            <w:pPr>
              <w:tabs>
                <w:tab w:val="center" w:pos="4536"/>
                <w:tab w:val="right" w:pos="9072"/>
              </w:tabs>
              <w:spacing w:line="20" w:lineRule="atLeast"/>
              <w:jc w:val="center"/>
              <w:rPr>
                <w:rFonts w:ascii="Candara" w:hAnsi="Candara" w:cs="Andalus"/>
                <w:b/>
                <w:color w:val="002060"/>
                <w:sz w:val="22"/>
                <w:szCs w:val="22"/>
              </w:rPr>
            </w:pPr>
            <w:r w:rsidRPr="006C4F1C">
              <w:rPr>
                <w:rFonts w:ascii="Candara" w:hAnsi="Candara" w:cs="Andalus"/>
                <w:b/>
                <w:color w:val="002060"/>
                <w:sz w:val="22"/>
                <w:szCs w:val="22"/>
              </w:rPr>
              <w:t>САОБРАЋАЈНИЦЕ</w:t>
            </w:r>
          </w:p>
        </w:tc>
        <w:tc>
          <w:tcPr>
            <w:tcW w:w="4394" w:type="dxa"/>
            <w:gridSpan w:val="3"/>
            <w:tcBorders>
              <w:top w:val="single" w:sz="8" w:space="0" w:color="auto"/>
              <w:left w:val="single" w:sz="4" w:space="0" w:color="auto"/>
              <w:bottom w:val="single" w:sz="4" w:space="0" w:color="auto"/>
              <w:right w:val="single" w:sz="4" w:space="0" w:color="auto"/>
            </w:tcBorders>
            <w:shd w:val="clear" w:color="auto" w:fill="auto"/>
          </w:tcPr>
          <w:p w14:paraId="6F5F3DFC" w14:textId="77777777" w:rsidR="00F8289C" w:rsidRPr="006C4F1C" w:rsidRDefault="00F8289C" w:rsidP="00F8289C">
            <w:pPr>
              <w:pStyle w:val="ListParagraph"/>
              <w:spacing w:before="120" w:after="40" w:line="20" w:lineRule="atLeast"/>
              <w:ind w:left="0"/>
              <w:jc w:val="both"/>
              <w:rPr>
                <w:rFonts w:ascii="Candara" w:eastAsia="Times New Roman" w:hAnsi="Candara" w:cs="Andalus"/>
                <w:b/>
                <w:i/>
                <w:color w:val="002060"/>
                <w:u w:val="single"/>
                <w:lang w:val="sr-Latn-CS" w:eastAsia="sr-Latn-CS"/>
              </w:rPr>
            </w:pPr>
            <w:r w:rsidRPr="006C4F1C">
              <w:rPr>
                <w:rFonts w:ascii="Candara" w:eastAsia="Times New Roman" w:hAnsi="Candara" w:cs="Andalus"/>
                <w:b/>
                <w:i/>
                <w:color w:val="002060"/>
                <w:u w:val="single"/>
                <w:lang w:val="sr-Latn-CS" w:eastAsia="sr-Latn-CS"/>
              </w:rPr>
              <w:t>Асфалтирање путева</w:t>
            </w:r>
          </w:p>
          <w:p w14:paraId="33D9D440" w14:textId="77777777" w:rsidR="00F8289C" w:rsidRPr="006C4F1C" w:rsidRDefault="00F8289C" w:rsidP="00F8289C">
            <w:pPr>
              <w:pStyle w:val="ListParagraph"/>
              <w:spacing w:before="120" w:after="40" w:line="20" w:lineRule="atLeast"/>
              <w:ind w:left="0"/>
              <w:jc w:val="both"/>
              <w:rPr>
                <w:rFonts w:ascii="Candara" w:hAnsi="Candara" w:cs="Andalus"/>
                <w:bCs/>
                <w:color w:val="002060"/>
                <w:lang w:val="sr-Latn-ME"/>
              </w:rPr>
            </w:pPr>
            <w:r w:rsidRPr="006C4F1C">
              <w:rPr>
                <w:rFonts w:ascii="Candara" w:hAnsi="Candara" w:cs="Andalus"/>
                <w:bCs/>
                <w:color w:val="002060"/>
                <w:lang w:val="sr-Latn-ME"/>
              </w:rPr>
              <w:t>А</w:t>
            </w:r>
            <w:r w:rsidRPr="006C4F1C">
              <w:rPr>
                <w:rFonts w:ascii="Candara" w:hAnsi="Candara" w:cs="Andalus"/>
                <w:bCs/>
                <w:color w:val="002060"/>
              </w:rPr>
              <w:t xml:space="preserve">сфалтирање пута </w:t>
            </w:r>
            <w:r w:rsidRPr="006C4F1C">
              <w:rPr>
                <w:rFonts w:ascii="Candara" w:hAnsi="Candara" w:cs="Andalus"/>
                <w:bCs/>
                <w:color w:val="002060"/>
                <w:lang w:val="sr-Latn-ME"/>
              </w:rPr>
              <w:t xml:space="preserve">из правца села </w:t>
            </w:r>
            <w:r w:rsidRPr="006C4F1C">
              <w:rPr>
                <w:rFonts w:ascii="Candara" w:hAnsi="Candara" w:cs="Andalus"/>
                <w:bCs/>
                <w:color w:val="002060"/>
              </w:rPr>
              <w:t>Вучји До</w:t>
            </w:r>
            <w:r w:rsidRPr="006C4F1C">
              <w:rPr>
                <w:rFonts w:ascii="Candara" w:hAnsi="Candara" w:cs="Andalus"/>
                <w:bCs/>
                <w:color w:val="002060"/>
                <w:lang w:val="sr-Latn-ME"/>
              </w:rPr>
              <w:t xml:space="preserve"> ка селу </w:t>
            </w:r>
            <w:r w:rsidRPr="006C4F1C">
              <w:rPr>
                <w:rFonts w:ascii="Candara" w:hAnsi="Candara" w:cs="Andalus"/>
                <w:bCs/>
                <w:color w:val="002060"/>
              </w:rPr>
              <w:t xml:space="preserve"> Врбица</w:t>
            </w:r>
            <w:r w:rsidRPr="006C4F1C">
              <w:rPr>
                <w:rFonts w:ascii="Candara" w:hAnsi="Candara" w:cs="Andalus"/>
                <w:bCs/>
                <w:color w:val="002060"/>
                <w:lang w:val="sr-Latn-ME"/>
              </w:rPr>
              <w:t>.</w:t>
            </w:r>
          </w:p>
          <w:p w14:paraId="46B05DB6" w14:textId="77777777" w:rsidR="00F8289C" w:rsidRPr="006C4F1C" w:rsidRDefault="00F8289C" w:rsidP="00F8289C">
            <w:pPr>
              <w:pStyle w:val="ListParagraph"/>
              <w:spacing w:before="120" w:after="40" w:line="20" w:lineRule="atLeast"/>
              <w:ind w:left="0"/>
              <w:jc w:val="both"/>
              <w:rPr>
                <w:rFonts w:ascii="Candara" w:eastAsia="Times New Roman" w:hAnsi="Candara" w:cs="Andalus"/>
                <w:color w:val="002060"/>
                <w:lang w:val="sr-Latn-ME" w:eastAsia="sr-Latn-CS"/>
              </w:rPr>
            </w:pPr>
          </w:p>
        </w:tc>
        <w:tc>
          <w:tcPr>
            <w:tcW w:w="4678" w:type="dxa"/>
            <w:gridSpan w:val="2"/>
            <w:tcBorders>
              <w:top w:val="single" w:sz="8" w:space="0" w:color="auto"/>
              <w:left w:val="single" w:sz="4" w:space="0" w:color="auto"/>
              <w:bottom w:val="single" w:sz="4" w:space="0" w:color="auto"/>
              <w:right w:val="single" w:sz="12" w:space="0" w:color="auto"/>
            </w:tcBorders>
            <w:shd w:val="clear" w:color="auto" w:fill="auto"/>
          </w:tcPr>
          <w:p w14:paraId="7707ED60" w14:textId="77777777" w:rsidR="00F8289C" w:rsidRPr="006C4F1C" w:rsidRDefault="00F8289C" w:rsidP="00F8289C">
            <w:pPr>
              <w:tabs>
                <w:tab w:val="left" w:pos="567"/>
              </w:tabs>
              <w:spacing w:before="60" w:after="60" w:line="20" w:lineRule="atLeast"/>
              <w:jc w:val="both"/>
              <w:rPr>
                <w:rFonts w:ascii="Candara" w:hAnsi="Candara" w:cs="Andalus"/>
                <w:color w:val="002060"/>
                <w:sz w:val="22"/>
                <w:szCs w:val="22"/>
              </w:rPr>
            </w:pPr>
          </w:p>
        </w:tc>
      </w:tr>
      <w:tr w:rsidR="00A54B22" w:rsidRPr="006C4F1C" w14:paraId="6091F8A7" w14:textId="77777777" w:rsidTr="00A54B22">
        <w:trPr>
          <w:gridAfter w:val="1"/>
          <w:wAfter w:w="19" w:type="dxa"/>
          <w:cantSplit/>
          <w:trHeight w:val="702"/>
        </w:trPr>
        <w:tc>
          <w:tcPr>
            <w:tcW w:w="832" w:type="dxa"/>
            <w:vMerge/>
            <w:tcBorders>
              <w:top w:val="single" w:sz="4" w:space="0" w:color="auto"/>
              <w:left w:val="single" w:sz="12" w:space="0" w:color="auto"/>
              <w:bottom w:val="single" w:sz="12" w:space="0" w:color="auto"/>
              <w:right w:val="single" w:sz="4" w:space="0" w:color="auto"/>
            </w:tcBorders>
            <w:shd w:val="clear" w:color="auto" w:fill="auto"/>
            <w:textDirection w:val="btLr"/>
            <w:vAlign w:val="center"/>
          </w:tcPr>
          <w:p w14:paraId="240CBDDD" w14:textId="77777777" w:rsidR="00F8289C" w:rsidRPr="006C4F1C" w:rsidRDefault="00F8289C" w:rsidP="00F8289C">
            <w:pPr>
              <w:tabs>
                <w:tab w:val="center" w:pos="4536"/>
                <w:tab w:val="right" w:pos="9072"/>
              </w:tabs>
              <w:spacing w:line="20" w:lineRule="atLeast"/>
              <w:jc w:val="center"/>
              <w:rPr>
                <w:rFonts w:ascii="Candara" w:hAnsi="Candara" w:cs="Andalus"/>
                <w:b/>
                <w:color w:val="002060"/>
                <w:sz w:val="22"/>
                <w:szCs w:val="22"/>
              </w:rPr>
            </w:pPr>
          </w:p>
        </w:tc>
        <w:tc>
          <w:tcPr>
            <w:tcW w:w="4394" w:type="dxa"/>
            <w:gridSpan w:val="3"/>
            <w:tcBorders>
              <w:top w:val="single" w:sz="4" w:space="0" w:color="auto"/>
              <w:left w:val="single" w:sz="4" w:space="0" w:color="auto"/>
              <w:bottom w:val="single" w:sz="12" w:space="0" w:color="auto"/>
              <w:right w:val="single" w:sz="4" w:space="0" w:color="auto"/>
            </w:tcBorders>
            <w:shd w:val="clear" w:color="auto" w:fill="auto"/>
          </w:tcPr>
          <w:p w14:paraId="17DC8C39" w14:textId="77777777" w:rsidR="00F8289C" w:rsidRPr="006C4F1C" w:rsidRDefault="00F8289C" w:rsidP="00F8289C">
            <w:pPr>
              <w:tabs>
                <w:tab w:val="center" w:pos="4536"/>
                <w:tab w:val="right" w:pos="9072"/>
              </w:tabs>
              <w:spacing w:before="20" w:line="20" w:lineRule="atLeast"/>
              <w:jc w:val="both"/>
              <w:rPr>
                <w:rFonts w:ascii="Candara" w:hAnsi="Candara" w:cs="Andalus"/>
                <w:b/>
                <w:i/>
                <w:color w:val="002060"/>
                <w:sz w:val="22"/>
                <w:szCs w:val="22"/>
                <w:u w:val="single"/>
              </w:rPr>
            </w:pPr>
            <w:r w:rsidRPr="006C4F1C">
              <w:rPr>
                <w:rFonts w:ascii="Candara" w:hAnsi="Candara" w:cs="Andalus"/>
                <w:b/>
                <w:i/>
                <w:color w:val="002060"/>
                <w:sz w:val="22"/>
                <w:szCs w:val="22"/>
                <w:u w:val="single"/>
              </w:rPr>
              <w:t>Санација ударних рупа</w:t>
            </w:r>
          </w:p>
          <w:p w14:paraId="02FC1E62" w14:textId="77777777" w:rsidR="00F8289C" w:rsidRPr="006C4F1C" w:rsidRDefault="00F8289C" w:rsidP="00F8289C">
            <w:pPr>
              <w:tabs>
                <w:tab w:val="center" w:pos="4536"/>
                <w:tab w:val="right" w:pos="9072"/>
              </w:tabs>
              <w:spacing w:before="20" w:line="20" w:lineRule="atLeast"/>
              <w:jc w:val="both"/>
              <w:rPr>
                <w:rFonts w:ascii="Candara" w:hAnsi="Candara" w:cs="Andalus"/>
                <w:bCs/>
                <w:color w:val="002060"/>
                <w:sz w:val="22"/>
                <w:szCs w:val="22"/>
              </w:rPr>
            </w:pPr>
          </w:p>
        </w:tc>
        <w:tc>
          <w:tcPr>
            <w:tcW w:w="4678" w:type="dxa"/>
            <w:gridSpan w:val="2"/>
            <w:tcBorders>
              <w:top w:val="single" w:sz="4" w:space="0" w:color="auto"/>
              <w:left w:val="single" w:sz="4" w:space="0" w:color="auto"/>
              <w:bottom w:val="single" w:sz="12" w:space="0" w:color="auto"/>
              <w:right w:val="single" w:sz="12" w:space="0" w:color="auto"/>
            </w:tcBorders>
            <w:shd w:val="clear" w:color="auto" w:fill="auto"/>
          </w:tcPr>
          <w:p w14:paraId="1D264782" w14:textId="77777777" w:rsidR="00F8289C" w:rsidRPr="006C4F1C" w:rsidRDefault="00F8289C" w:rsidP="00F8289C">
            <w:pPr>
              <w:tabs>
                <w:tab w:val="left" w:pos="284"/>
                <w:tab w:val="center" w:pos="4536"/>
                <w:tab w:val="right" w:pos="9072"/>
              </w:tabs>
              <w:spacing w:line="20" w:lineRule="atLeast"/>
              <w:jc w:val="both"/>
              <w:rPr>
                <w:rFonts w:ascii="Candara" w:hAnsi="Candara"/>
                <w:color w:val="002060"/>
                <w:sz w:val="22"/>
                <w:szCs w:val="22"/>
              </w:rPr>
            </w:pPr>
            <w:r w:rsidRPr="006C4F1C">
              <w:rPr>
                <w:rFonts w:ascii="Candara" w:hAnsi="Candara"/>
                <w:color w:val="002060"/>
                <w:sz w:val="22"/>
                <w:szCs w:val="22"/>
              </w:rPr>
              <w:t xml:space="preserve">Извршена је санција ударних рупа на путу </w:t>
            </w:r>
            <w:r w:rsidRPr="006C4F1C">
              <w:rPr>
                <w:rFonts w:ascii="Candara" w:hAnsi="Candara" w:cs="Andalus"/>
                <w:bCs/>
                <w:color w:val="002060"/>
                <w:sz w:val="22"/>
                <w:szCs w:val="22"/>
              </w:rPr>
              <w:t>Л-29  Маочићи - Велимље - Црни Кук - Црквице.</w:t>
            </w:r>
          </w:p>
        </w:tc>
      </w:tr>
      <w:tr w:rsidR="00A54B22" w:rsidRPr="006C4F1C" w14:paraId="7EFF2FAA" w14:textId="77777777" w:rsidTr="00A54B22">
        <w:trPr>
          <w:gridAfter w:val="1"/>
          <w:wAfter w:w="19" w:type="dxa"/>
          <w:cantSplit/>
          <w:trHeight w:val="1268"/>
        </w:trPr>
        <w:tc>
          <w:tcPr>
            <w:tcW w:w="832" w:type="dxa"/>
            <w:tcBorders>
              <w:top w:val="single" w:sz="12" w:space="0" w:color="auto"/>
              <w:left w:val="single" w:sz="12" w:space="0" w:color="auto"/>
              <w:bottom w:val="single" w:sz="12" w:space="0" w:color="auto"/>
              <w:right w:val="single" w:sz="2" w:space="0" w:color="767171"/>
            </w:tcBorders>
            <w:shd w:val="clear" w:color="auto" w:fill="auto"/>
            <w:textDirection w:val="btLr"/>
            <w:vAlign w:val="center"/>
          </w:tcPr>
          <w:p w14:paraId="5AFD18E0" w14:textId="77777777" w:rsidR="00F8289C" w:rsidRPr="006C4F1C" w:rsidRDefault="00F8289C" w:rsidP="00F8289C">
            <w:pPr>
              <w:tabs>
                <w:tab w:val="center" w:pos="4536"/>
                <w:tab w:val="right" w:pos="9072"/>
              </w:tabs>
              <w:spacing w:line="20" w:lineRule="atLeast"/>
              <w:jc w:val="center"/>
              <w:rPr>
                <w:rFonts w:ascii="Candara" w:hAnsi="Candara" w:cs="Andalus"/>
                <w:b/>
                <w:color w:val="002060"/>
                <w:sz w:val="22"/>
                <w:szCs w:val="22"/>
              </w:rPr>
            </w:pPr>
            <w:r w:rsidRPr="006C4F1C">
              <w:rPr>
                <w:rFonts w:ascii="Candara" w:hAnsi="Candara" w:cs="Andalus"/>
                <w:b/>
                <w:color w:val="002060"/>
                <w:sz w:val="22"/>
                <w:szCs w:val="22"/>
              </w:rPr>
              <w:t>ВОДОВСНАБДИЈЕВАЊЕ</w:t>
            </w:r>
          </w:p>
        </w:tc>
        <w:tc>
          <w:tcPr>
            <w:tcW w:w="4394" w:type="dxa"/>
            <w:gridSpan w:val="3"/>
            <w:tcBorders>
              <w:top w:val="single" w:sz="12" w:space="0" w:color="auto"/>
              <w:left w:val="single" w:sz="2" w:space="0" w:color="767171"/>
              <w:bottom w:val="single" w:sz="12" w:space="0" w:color="auto"/>
              <w:right w:val="single" w:sz="2" w:space="0" w:color="767171"/>
            </w:tcBorders>
            <w:shd w:val="clear" w:color="auto" w:fill="auto"/>
          </w:tcPr>
          <w:p w14:paraId="3AB02D08" w14:textId="77777777" w:rsidR="00F8289C" w:rsidRPr="006C4F1C" w:rsidRDefault="00F8289C" w:rsidP="00F8289C">
            <w:pPr>
              <w:tabs>
                <w:tab w:val="center" w:pos="4536"/>
                <w:tab w:val="right" w:pos="9072"/>
              </w:tabs>
              <w:spacing w:before="40" w:after="20" w:line="20" w:lineRule="atLeast"/>
              <w:jc w:val="both"/>
              <w:rPr>
                <w:rFonts w:ascii="Candara" w:hAnsi="Candara" w:cs="Andalus"/>
                <w:b/>
                <w:i/>
                <w:color w:val="002060"/>
                <w:sz w:val="22"/>
                <w:szCs w:val="22"/>
                <w:u w:val="single"/>
              </w:rPr>
            </w:pPr>
            <w:r w:rsidRPr="006C4F1C">
              <w:rPr>
                <w:rFonts w:ascii="Candara" w:hAnsi="Candara" w:cs="Andalus"/>
                <w:b/>
                <w:i/>
                <w:color w:val="002060"/>
                <w:sz w:val="22"/>
                <w:szCs w:val="22"/>
                <w:u w:val="single"/>
              </w:rPr>
              <w:t>Изградња акумулације за воду</w:t>
            </w:r>
          </w:p>
          <w:p w14:paraId="13BC55B7" w14:textId="77777777" w:rsidR="00F8289C" w:rsidRPr="006C4F1C" w:rsidRDefault="00F8289C" w:rsidP="00F8289C">
            <w:pPr>
              <w:pStyle w:val="ListParagraph"/>
              <w:spacing w:before="80" w:after="0" w:line="20" w:lineRule="atLeast"/>
              <w:ind w:left="0"/>
              <w:jc w:val="both"/>
              <w:rPr>
                <w:rFonts w:ascii="Candara" w:eastAsia="Times New Roman" w:hAnsi="Candara"/>
                <w:color w:val="002060"/>
                <w:lang w:val="sr-Latn-CS" w:eastAsia="sr-Latn-CS"/>
              </w:rPr>
            </w:pPr>
            <w:r w:rsidRPr="006C4F1C">
              <w:rPr>
                <w:rFonts w:ascii="Candara" w:eastAsia="Times New Roman" w:hAnsi="Candara"/>
                <w:color w:val="002060"/>
                <w:lang w:val="sr-Latn-CS" w:eastAsia="sr-Latn-CS"/>
              </w:rPr>
              <w:t>Изградња водне акумулације у засеоку Убла.</w:t>
            </w:r>
          </w:p>
        </w:tc>
        <w:tc>
          <w:tcPr>
            <w:tcW w:w="4678" w:type="dxa"/>
            <w:gridSpan w:val="2"/>
            <w:tcBorders>
              <w:top w:val="single" w:sz="12" w:space="0" w:color="auto"/>
              <w:left w:val="single" w:sz="2" w:space="0" w:color="767171"/>
              <w:bottom w:val="single" w:sz="12" w:space="0" w:color="auto"/>
              <w:right w:val="single" w:sz="12" w:space="0" w:color="auto"/>
            </w:tcBorders>
            <w:shd w:val="clear" w:color="auto" w:fill="auto"/>
          </w:tcPr>
          <w:p w14:paraId="3B30FDBC" w14:textId="77777777" w:rsidR="00F8289C" w:rsidRPr="006C4F1C" w:rsidRDefault="00F8289C" w:rsidP="00F8289C">
            <w:pPr>
              <w:pStyle w:val="ListParagraph"/>
              <w:spacing w:before="120" w:after="0" w:line="20" w:lineRule="atLeast"/>
              <w:ind w:left="0"/>
              <w:jc w:val="both"/>
              <w:rPr>
                <w:rFonts w:ascii="Candara" w:eastAsia="Times New Roman" w:hAnsi="Candara"/>
                <w:color w:val="002060"/>
                <w:lang w:val="sr-Latn-CS" w:eastAsia="sr-Latn-CS"/>
              </w:rPr>
            </w:pPr>
            <w:r w:rsidRPr="006C4F1C">
              <w:rPr>
                <w:rFonts w:ascii="Candara" w:eastAsia="Times New Roman" w:hAnsi="Candara"/>
                <w:color w:val="002060"/>
                <w:lang w:val="sr-Latn-CS" w:eastAsia="sr-Latn-CS"/>
              </w:rPr>
              <w:t>Уз подршку ИФАД програма изграђена је површинска акумулација у засеоку Убла (МЗ Црквице).</w:t>
            </w:r>
          </w:p>
          <w:p w14:paraId="6182EE3C" w14:textId="77777777" w:rsidR="00F8289C" w:rsidRPr="006C4F1C" w:rsidRDefault="00F8289C" w:rsidP="00F8289C">
            <w:pPr>
              <w:pStyle w:val="ListParagraph"/>
              <w:spacing w:before="120" w:after="0" w:line="20" w:lineRule="atLeast"/>
              <w:ind w:left="0"/>
              <w:jc w:val="both"/>
              <w:rPr>
                <w:rFonts w:ascii="Candara" w:eastAsia="Times New Roman" w:hAnsi="Candara"/>
                <w:color w:val="002060"/>
                <w:lang w:val="sr-Latn-CS" w:eastAsia="sr-Latn-CS"/>
              </w:rPr>
            </w:pPr>
          </w:p>
          <w:p w14:paraId="76FA64F0" w14:textId="77777777" w:rsidR="00F8289C" w:rsidRPr="006C4F1C" w:rsidRDefault="00F8289C" w:rsidP="00F8289C">
            <w:pPr>
              <w:pStyle w:val="ListParagraph"/>
              <w:spacing w:before="120" w:after="0" w:line="20" w:lineRule="atLeast"/>
              <w:ind w:left="0"/>
              <w:jc w:val="both"/>
              <w:rPr>
                <w:rFonts w:ascii="Candara" w:eastAsia="Times New Roman" w:hAnsi="Candara" w:cs="Andalus"/>
                <w:color w:val="002060"/>
                <w:lang w:val="sr-Latn-CS" w:eastAsia="sr-Latn-CS"/>
              </w:rPr>
            </w:pPr>
          </w:p>
        </w:tc>
      </w:tr>
      <w:tr w:rsidR="00A54B22" w:rsidRPr="006C4F1C" w14:paraId="4179334B" w14:textId="77777777" w:rsidTr="00A54B22">
        <w:tblPrEx>
          <w:tblCellMar>
            <w:left w:w="74" w:type="dxa"/>
            <w:right w:w="187" w:type="dxa"/>
          </w:tblCellMar>
        </w:tblPrEx>
        <w:trPr>
          <w:gridAfter w:val="2"/>
          <w:wAfter w:w="133" w:type="dxa"/>
          <w:trHeight w:val="454"/>
        </w:trPr>
        <w:tc>
          <w:tcPr>
            <w:tcW w:w="9790" w:type="dxa"/>
            <w:gridSpan w:val="5"/>
            <w:tcBorders>
              <w:top w:val="single" w:sz="12" w:space="0" w:color="auto"/>
              <w:left w:val="single" w:sz="12" w:space="0" w:color="auto"/>
              <w:bottom w:val="single" w:sz="8" w:space="0" w:color="auto"/>
              <w:right w:val="single" w:sz="12" w:space="0" w:color="auto"/>
            </w:tcBorders>
            <w:shd w:val="clear" w:color="auto" w:fill="DEEAF6" w:themeFill="accent1" w:themeFillTint="33"/>
            <w:vAlign w:val="center"/>
          </w:tcPr>
          <w:p w14:paraId="58C966CA" w14:textId="77777777" w:rsidR="00C5743B" w:rsidRPr="006C4F1C" w:rsidRDefault="00C5743B" w:rsidP="006100EC">
            <w:pPr>
              <w:tabs>
                <w:tab w:val="center" w:pos="4536"/>
                <w:tab w:val="right" w:pos="9072"/>
              </w:tabs>
              <w:spacing w:line="20" w:lineRule="atLeast"/>
              <w:jc w:val="center"/>
              <w:rPr>
                <w:rFonts w:ascii="Candara" w:hAnsi="Candara" w:cs="Andalus"/>
                <w:b/>
                <w:color w:val="002060"/>
                <w:sz w:val="22"/>
                <w:szCs w:val="22"/>
              </w:rPr>
            </w:pPr>
            <w:r w:rsidRPr="006C4F1C">
              <w:rPr>
                <w:rFonts w:ascii="Candara" w:hAnsi="Candara" w:cs="Andalus"/>
                <w:b/>
                <w:color w:val="002060"/>
                <w:sz w:val="22"/>
                <w:szCs w:val="22"/>
              </w:rPr>
              <w:lastRenderedPageBreak/>
              <w:t>МЗ   П Е Т Р О В И Ћ И</w:t>
            </w:r>
          </w:p>
        </w:tc>
      </w:tr>
      <w:tr w:rsidR="00A54B22" w:rsidRPr="006C4F1C" w14:paraId="732AA4C5" w14:textId="77777777" w:rsidTr="00A54B22">
        <w:tblPrEx>
          <w:tblCellMar>
            <w:left w:w="74" w:type="dxa"/>
            <w:right w:w="187" w:type="dxa"/>
          </w:tblCellMar>
        </w:tblPrEx>
        <w:trPr>
          <w:gridAfter w:val="2"/>
          <w:wAfter w:w="133" w:type="dxa"/>
          <w:trHeight w:val="567"/>
        </w:trPr>
        <w:tc>
          <w:tcPr>
            <w:tcW w:w="9790" w:type="dxa"/>
            <w:gridSpan w:val="5"/>
            <w:tcBorders>
              <w:top w:val="single" w:sz="12" w:space="0" w:color="auto"/>
              <w:left w:val="single" w:sz="12" w:space="0" w:color="auto"/>
              <w:bottom w:val="single" w:sz="12" w:space="0" w:color="auto"/>
              <w:right w:val="single" w:sz="12" w:space="0" w:color="auto"/>
            </w:tcBorders>
            <w:vAlign w:val="center"/>
          </w:tcPr>
          <w:p w14:paraId="61B18AE7" w14:textId="77777777" w:rsidR="00C5743B" w:rsidRPr="006C4F1C" w:rsidRDefault="00C5743B" w:rsidP="006100EC">
            <w:pPr>
              <w:tabs>
                <w:tab w:val="center" w:pos="4536"/>
                <w:tab w:val="right" w:pos="9072"/>
              </w:tabs>
              <w:spacing w:line="20" w:lineRule="atLeast"/>
              <w:jc w:val="center"/>
              <w:rPr>
                <w:rFonts w:ascii="Candara" w:hAnsi="Candara" w:cs="Andalus"/>
                <w:b/>
                <w:color w:val="002060"/>
                <w:sz w:val="22"/>
                <w:szCs w:val="22"/>
              </w:rPr>
            </w:pPr>
            <w:r w:rsidRPr="006C4F1C">
              <w:rPr>
                <w:rFonts w:ascii="Candara" w:hAnsi="Candara"/>
                <w:b/>
                <w:color w:val="002060"/>
                <w:sz w:val="22"/>
                <w:szCs w:val="22"/>
              </w:rPr>
              <w:t>Обухвата насеља: Петровићи и Кленак</w:t>
            </w:r>
          </w:p>
        </w:tc>
      </w:tr>
      <w:tr w:rsidR="00A54B22" w:rsidRPr="006C4F1C" w14:paraId="4FDAF937" w14:textId="77777777" w:rsidTr="00A54B22">
        <w:tblPrEx>
          <w:tblCellMar>
            <w:left w:w="74" w:type="dxa"/>
            <w:right w:w="187" w:type="dxa"/>
          </w:tblCellMar>
        </w:tblPrEx>
        <w:trPr>
          <w:gridAfter w:val="2"/>
          <w:wAfter w:w="133" w:type="dxa"/>
          <w:trHeight w:val="454"/>
        </w:trPr>
        <w:tc>
          <w:tcPr>
            <w:tcW w:w="851" w:type="dxa"/>
            <w:gridSpan w:val="2"/>
            <w:tcBorders>
              <w:top w:val="single" w:sz="12" w:space="0" w:color="auto"/>
              <w:left w:val="single" w:sz="12" w:space="0" w:color="auto"/>
              <w:bottom w:val="single" w:sz="8" w:space="0" w:color="auto"/>
              <w:right w:val="single" w:sz="2" w:space="0" w:color="767171"/>
            </w:tcBorders>
            <w:vAlign w:val="center"/>
          </w:tcPr>
          <w:p w14:paraId="46000623" w14:textId="77777777" w:rsidR="00C5743B" w:rsidRPr="006C4F1C" w:rsidRDefault="00C5743B" w:rsidP="003A50B5">
            <w:pPr>
              <w:tabs>
                <w:tab w:val="center" w:pos="4536"/>
                <w:tab w:val="right" w:pos="9072"/>
              </w:tabs>
              <w:spacing w:line="20" w:lineRule="atLeast"/>
              <w:jc w:val="center"/>
              <w:rPr>
                <w:rFonts w:ascii="Candara" w:hAnsi="Candara" w:cs="Andalus"/>
                <w:color w:val="002060"/>
                <w:sz w:val="22"/>
                <w:szCs w:val="22"/>
              </w:rPr>
            </w:pPr>
          </w:p>
        </w:tc>
        <w:tc>
          <w:tcPr>
            <w:tcW w:w="4111" w:type="dxa"/>
            <w:tcBorders>
              <w:top w:val="single" w:sz="12" w:space="0" w:color="auto"/>
              <w:left w:val="single" w:sz="2" w:space="0" w:color="767171"/>
              <w:bottom w:val="single" w:sz="8" w:space="0" w:color="auto"/>
              <w:right w:val="single" w:sz="4" w:space="0" w:color="auto"/>
            </w:tcBorders>
            <w:vAlign w:val="center"/>
          </w:tcPr>
          <w:p w14:paraId="09F84E33" w14:textId="77777777" w:rsidR="00C5743B" w:rsidRPr="006C4F1C" w:rsidRDefault="00C5743B" w:rsidP="003A50B5">
            <w:pPr>
              <w:tabs>
                <w:tab w:val="center" w:pos="4536"/>
                <w:tab w:val="right" w:pos="9072"/>
              </w:tabs>
              <w:spacing w:line="20" w:lineRule="atLeast"/>
              <w:jc w:val="center"/>
              <w:rPr>
                <w:rFonts w:ascii="Candara" w:hAnsi="Candara" w:cs="Andalus"/>
                <w:b/>
                <w:color w:val="002060"/>
                <w:sz w:val="22"/>
                <w:szCs w:val="22"/>
              </w:rPr>
            </w:pPr>
            <w:r w:rsidRPr="006C4F1C">
              <w:rPr>
                <w:rFonts w:ascii="Candara" w:hAnsi="Candara" w:cs="Andalus"/>
                <w:b/>
                <w:color w:val="002060"/>
                <w:sz w:val="22"/>
                <w:szCs w:val="22"/>
              </w:rPr>
              <w:t>ЗАХТЈЕ</w:t>
            </w:r>
            <w:r w:rsidR="007D391A" w:rsidRPr="006C4F1C">
              <w:rPr>
                <w:rFonts w:ascii="Candara" w:hAnsi="Candara" w:cs="Andalus"/>
                <w:b/>
                <w:color w:val="002060"/>
                <w:sz w:val="22"/>
                <w:szCs w:val="22"/>
              </w:rPr>
              <w:t>ВИ</w:t>
            </w:r>
            <w:r w:rsidRPr="006C4F1C">
              <w:rPr>
                <w:rFonts w:ascii="Candara" w:hAnsi="Candara" w:cs="Andalus"/>
                <w:b/>
                <w:color w:val="002060"/>
                <w:sz w:val="22"/>
                <w:szCs w:val="22"/>
              </w:rPr>
              <w:t xml:space="preserve">  ГРА</w:t>
            </w:r>
            <w:r w:rsidRPr="006C4F1C">
              <w:rPr>
                <w:rFonts w:ascii="Candara" w:hAnsi="Candara"/>
                <w:b/>
                <w:color w:val="002060"/>
                <w:sz w:val="22"/>
                <w:szCs w:val="22"/>
              </w:rPr>
              <w:t>Ђ</w:t>
            </w:r>
            <w:r w:rsidRPr="006C4F1C">
              <w:rPr>
                <w:rFonts w:ascii="Candara" w:hAnsi="Candara" w:cs="Andalus"/>
                <w:b/>
                <w:color w:val="002060"/>
                <w:sz w:val="22"/>
                <w:szCs w:val="22"/>
              </w:rPr>
              <w:t>АНА</w:t>
            </w:r>
          </w:p>
        </w:tc>
        <w:tc>
          <w:tcPr>
            <w:tcW w:w="4828" w:type="dxa"/>
            <w:gridSpan w:val="2"/>
            <w:tcBorders>
              <w:top w:val="single" w:sz="12" w:space="0" w:color="auto"/>
              <w:left w:val="single" w:sz="4" w:space="0" w:color="auto"/>
              <w:bottom w:val="single" w:sz="8" w:space="0" w:color="auto"/>
              <w:right w:val="single" w:sz="12" w:space="0" w:color="auto"/>
            </w:tcBorders>
            <w:vAlign w:val="center"/>
          </w:tcPr>
          <w:p w14:paraId="15DCBA12" w14:textId="77777777" w:rsidR="00C5743B" w:rsidRPr="006C4F1C" w:rsidRDefault="00C5743B" w:rsidP="003A50B5">
            <w:pPr>
              <w:tabs>
                <w:tab w:val="center" w:pos="4536"/>
                <w:tab w:val="right" w:pos="9072"/>
              </w:tabs>
              <w:spacing w:line="20" w:lineRule="atLeast"/>
              <w:jc w:val="center"/>
              <w:rPr>
                <w:rFonts w:ascii="Candara" w:hAnsi="Candara" w:cs="Andalus"/>
                <w:b/>
                <w:color w:val="002060"/>
                <w:sz w:val="22"/>
                <w:szCs w:val="22"/>
              </w:rPr>
            </w:pPr>
            <w:r w:rsidRPr="006C4F1C">
              <w:rPr>
                <w:rFonts w:ascii="Candara" w:hAnsi="Candara" w:cs="Andalus"/>
                <w:b/>
                <w:color w:val="002060"/>
                <w:sz w:val="22"/>
                <w:szCs w:val="22"/>
              </w:rPr>
              <w:t>РЕАЛИЗОВАНО  2020.</w:t>
            </w:r>
          </w:p>
        </w:tc>
      </w:tr>
      <w:tr w:rsidR="00A54B22" w:rsidRPr="006C4F1C" w14:paraId="08746094" w14:textId="77777777" w:rsidTr="00A54B22">
        <w:tblPrEx>
          <w:tblCellMar>
            <w:left w:w="74" w:type="dxa"/>
            <w:right w:w="187" w:type="dxa"/>
          </w:tblCellMar>
        </w:tblPrEx>
        <w:trPr>
          <w:gridAfter w:val="2"/>
          <w:wAfter w:w="133" w:type="dxa"/>
          <w:cantSplit/>
          <w:trHeight w:val="950"/>
        </w:trPr>
        <w:tc>
          <w:tcPr>
            <w:tcW w:w="851" w:type="dxa"/>
            <w:gridSpan w:val="2"/>
            <w:vMerge w:val="restart"/>
            <w:tcBorders>
              <w:top w:val="single" w:sz="8" w:space="0" w:color="auto"/>
              <w:left w:val="single" w:sz="12" w:space="0" w:color="auto"/>
              <w:bottom w:val="single" w:sz="4" w:space="0" w:color="auto"/>
              <w:right w:val="single" w:sz="4" w:space="0" w:color="auto"/>
            </w:tcBorders>
            <w:textDirection w:val="btLr"/>
            <w:vAlign w:val="center"/>
          </w:tcPr>
          <w:p w14:paraId="1E97810F" w14:textId="77777777" w:rsidR="00C5743B" w:rsidRPr="006C4F1C" w:rsidRDefault="00C5743B" w:rsidP="003A50B5">
            <w:pPr>
              <w:tabs>
                <w:tab w:val="center" w:pos="4536"/>
                <w:tab w:val="right" w:pos="9072"/>
              </w:tabs>
              <w:spacing w:line="20" w:lineRule="atLeast"/>
              <w:jc w:val="center"/>
              <w:rPr>
                <w:rFonts w:ascii="Candara" w:hAnsi="Candara" w:cs="Andalus"/>
                <w:b/>
                <w:color w:val="002060"/>
                <w:sz w:val="22"/>
                <w:szCs w:val="22"/>
              </w:rPr>
            </w:pPr>
            <w:r w:rsidRPr="006C4F1C">
              <w:rPr>
                <w:rFonts w:ascii="Candara" w:hAnsi="Candara" w:cs="Andalus"/>
                <w:b/>
                <w:color w:val="002060"/>
                <w:sz w:val="22"/>
                <w:szCs w:val="22"/>
              </w:rPr>
              <w:t>САОБРАЋАЈНИЦЕ</w:t>
            </w:r>
          </w:p>
        </w:tc>
        <w:tc>
          <w:tcPr>
            <w:tcW w:w="4111" w:type="dxa"/>
            <w:tcBorders>
              <w:top w:val="single" w:sz="8" w:space="0" w:color="auto"/>
              <w:left w:val="single" w:sz="4" w:space="0" w:color="auto"/>
              <w:bottom w:val="single" w:sz="4" w:space="0" w:color="auto"/>
              <w:right w:val="single" w:sz="4" w:space="0" w:color="auto"/>
            </w:tcBorders>
            <w:shd w:val="clear" w:color="auto" w:fill="auto"/>
          </w:tcPr>
          <w:p w14:paraId="353EDA44" w14:textId="77777777" w:rsidR="00C5743B" w:rsidRPr="006C4F1C" w:rsidRDefault="00C5743B" w:rsidP="003A50B5">
            <w:pPr>
              <w:tabs>
                <w:tab w:val="center" w:pos="317"/>
              </w:tabs>
              <w:spacing w:before="120" w:after="20" w:line="20" w:lineRule="atLeast"/>
              <w:jc w:val="both"/>
              <w:rPr>
                <w:rFonts w:ascii="Candara" w:hAnsi="Candara"/>
                <w:b/>
                <w:i/>
                <w:color w:val="002060"/>
                <w:sz w:val="22"/>
                <w:szCs w:val="22"/>
                <w:u w:val="single"/>
              </w:rPr>
            </w:pPr>
            <w:r w:rsidRPr="006C4F1C">
              <w:rPr>
                <w:rFonts w:ascii="Candara" w:hAnsi="Candara"/>
                <w:b/>
                <w:i/>
                <w:color w:val="002060"/>
                <w:sz w:val="22"/>
                <w:szCs w:val="22"/>
                <w:u w:val="single"/>
              </w:rPr>
              <w:t>Асфалтирање  путева</w:t>
            </w:r>
          </w:p>
          <w:p w14:paraId="474836EC" w14:textId="77777777" w:rsidR="00C5743B" w:rsidRPr="006C4F1C" w:rsidRDefault="00C5743B" w:rsidP="003C37FE">
            <w:pPr>
              <w:tabs>
                <w:tab w:val="center" w:pos="4536"/>
                <w:tab w:val="right" w:pos="9072"/>
              </w:tabs>
              <w:spacing w:before="120" w:after="20" w:line="20" w:lineRule="atLeast"/>
              <w:jc w:val="both"/>
              <w:rPr>
                <w:rFonts w:ascii="Candara" w:hAnsi="Candara"/>
                <w:color w:val="002060"/>
                <w:sz w:val="22"/>
                <w:szCs w:val="22"/>
              </w:rPr>
            </w:pPr>
            <w:r w:rsidRPr="006C4F1C">
              <w:rPr>
                <w:rFonts w:ascii="Candara" w:hAnsi="Candara"/>
                <w:color w:val="002060"/>
                <w:sz w:val="22"/>
                <w:szCs w:val="22"/>
              </w:rPr>
              <w:t>Асфалтирање:</w:t>
            </w:r>
          </w:p>
          <w:p w14:paraId="386FDBDE" w14:textId="7288B967" w:rsidR="00C5743B" w:rsidRPr="006C4F1C" w:rsidRDefault="006A5254" w:rsidP="003C37FE">
            <w:pPr>
              <w:tabs>
                <w:tab w:val="center" w:pos="4536"/>
                <w:tab w:val="right" w:pos="9072"/>
              </w:tabs>
              <w:spacing w:after="60" w:line="20" w:lineRule="atLeast"/>
              <w:ind w:left="408" w:hanging="408"/>
              <w:jc w:val="both"/>
              <w:rPr>
                <w:rFonts w:ascii="Candara" w:hAnsi="Candara" w:cs="Andalus"/>
                <w:b/>
                <w:i/>
                <w:color w:val="002060"/>
                <w:sz w:val="22"/>
                <w:u w:val="single"/>
                <w:lang w:val="sr-Cyrl-ME"/>
              </w:rPr>
            </w:pPr>
            <w:r w:rsidRPr="006C4F1C">
              <w:rPr>
                <w:rFonts w:ascii="Candara" w:hAnsi="Candara"/>
                <w:bCs/>
                <w:color w:val="002060"/>
                <w:lang w:val="sr-Cyrl-RS"/>
              </w:rPr>
              <w:t xml:space="preserve">   - </w:t>
            </w:r>
            <w:r w:rsidR="00C5743B" w:rsidRPr="006C4F1C">
              <w:rPr>
                <w:rFonts w:ascii="Candara" w:hAnsi="Candara"/>
                <w:bCs/>
                <w:color w:val="002060"/>
                <w:sz w:val="22"/>
                <w:lang w:val="sr-Latn-ME"/>
              </w:rPr>
              <w:t>дијела пута који води од Кленка ка Пилатовцима, кроз засеок Ластва</w:t>
            </w:r>
            <w:r w:rsidR="003C37FE" w:rsidRPr="006C4F1C">
              <w:rPr>
                <w:rFonts w:ascii="Candara" w:hAnsi="Candara"/>
                <w:bCs/>
                <w:color w:val="002060"/>
                <w:sz w:val="22"/>
                <w:lang w:val="sr-Cyrl-ME"/>
              </w:rPr>
              <w:t>,</w:t>
            </w:r>
          </w:p>
          <w:p w14:paraId="3652AF36" w14:textId="77777777" w:rsidR="00C5743B" w:rsidRPr="006C4F1C" w:rsidRDefault="006A5254" w:rsidP="00F8289C">
            <w:pPr>
              <w:tabs>
                <w:tab w:val="center" w:pos="4536"/>
                <w:tab w:val="right" w:pos="9072"/>
              </w:tabs>
              <w:spacing w:before="40" w:after="60" w:line="20" w:lineRule="atLeast"/>
              <w:ind w:left="267" w:hanging="267"/>
              <w:jc w:val="both"/>
              <w:rPr>
                <w:rFonts w:ascii="Candara" w:hAnsi="Candara" w:cs="Andalus"/>
                <w:b/>
                <w:i/>
                <w:color w:val="002060"/>
                <w:u w:val="single"/>
              </w:rPr>
            </w:pPr>
            <w:r w:rsidRPr="006C4F1C">
              <w:rPr>
                <w:rFonts w:ascii="Candara" w:hAnsi="Candara" w:cs="Arial"/>
                <w:bCs/>
                <w:color w:val="002060"/>
                <w:sz w:val="22"/>
                <w:lang w:val="sr-Cyrl-RS"/>
              </w:rPr>
              <w:t xml:space="preserve">   - </w:t>
            </w:r>
            <w:r w:rsidR="00C5743B" w:rsidRPr="006C4F1C">
              <w:rPr>
                <w:rFonts w:ascii="Candara" w:hAnsi="Candara" w:cs="Arial"/>
                <w:bCs/>
                <w:color w:val="002060"/>
                <w:sz w:val="22"/>
                <w:lang w:val="sr-Latn-ME"/>
              </w:rPr>
              <w:t>дијела</w:t>
            </w:r>
            <w:r w:rsidR="00C5743B" w:rsidRPr="006C4F1C">
              <w:rPr>
                <w:rFonts w:ascii="Candara" w:hAnsi="Candara" w:cs="Arial"/>
                <w:bCs/>
                <w:color w:val="002060"/>
                <w:sz w:val="22"/>
              </w:rPr>
              <w:t xml:space="preserve"> пута од Дома у Кленку до Латкова дола у дужини од </w:t>
            </w:r>
            <w:r w:rsidR="00C5743B" w:rsidRPr="006C4F1C">
              <w:rPr>
                <w:rFonts w:ascii="Candara" w:hAnsi="Candara" w:cs="Arial"/>
                <w:bCs/>
                <w:color w:val="002060"/>
                <w:sz w:val="22"/>
                <w:lang w:val="sr-Latn-ME"/>
              </w:rPr>
              <w:t>500 м</w:t>
            </w:r>
            <w:r w:rsidRPr="006C4F1C">
              <w:rPr>
                <w:rFonts w:ascii="Candara" w:hAnsi="Candara" w:cs="Arial"/>
                <w:bCs/>
                <w:color w:val="002060"/>
                <w:sz w:val="22"/>
                <w:lang w:val="sr-Cyrl-RS"/>
              </w:rPr>
              <w:t>.</w:t>
            </w:r>
          </w:p>
        </w:tc>
        <w:tc>
          <w:tcPr>
            <w:tcW w:w="4828" w:type="dxa"/>
            <w:gridSpan w:val="2"/>
            <w:tcBorders>
              <w:top w:val="single" w:sz="8" w:space="0" w:color="auto"/>
              <w:left w:val="single" w:sz="4" w:space="0" w:color="auto"/>
              <w:bottom w:val="single" w:sz="4" w:space="0" w:color="auto"/>
              <w:right w:val="single" w:sz="12" w:space="0" w:color="auto"/>
            </w:tcBorders>
            <w:shd w:val="clear" w:color="auto" w:fill="auto"/>
          </w:tcPr>
          <w:p w14:paraId="1D18831C" w14:textId="77777777" w:rsidR="00C5743B" w:rsidRPr="006C4F1C" w:rsidRDefault="00C5743B" w:rsidP="003A50B5">
            <w:pPr>
              <w:spacing w:line="20" w:lineRule="atLeast"/>
              <w:jc w:val="both"/>
              <w:rPr>
                <w:rFonts w:ascii="Candara" w:hAnsi="Candara"/>
                <w:color w:val="002060"/>
                <w:sz w:val="22"/>
                <w:szCs w:val="22"/>
              </w:rPr>
            </w:pPr>
            <w:r w:rsidRPr="006C4F1C">
              <w:rPr>
                <w:rFonts w:ascii="Candara" w:hAnsi="Candara"/>
                <w:color w:val="002060"/>
                <w:sz w:val="22"/>
                <w:szCs w:val="22"/>
              </w:rPr>
              <w:t xml:space="preserve">Уз подршку ИФАД програма извршено је асфалтирање: </w:t>
            </w:r>
          </w:p>
          <w:p w14:paraId="506A9081" w14:textId="77777777" w:rsidR="00C5743B" w:rsidRPr="006C4F1C" w:rsidRDefault="00C5743B" w:rsidP="001C1DA5">
            <w:pPr>
              <w:numPr>
                <w:ilvl w:val="0"/>
                <w:numId w:val="48"/>
              </w:numPr>
              <w:spacing w:line="20" w:lineRule="atLeast"/>
              <w:ind w:left="272" w:hanging="159"/>
              <w:jc w:val="both"/>
              <w:rPr>
                <w:rFonts w:ascii="Candara" w:hAnsi="Candara"/>
                <w:color w:val="002060"/>
                <w:sz w:val="22"/>
                <w:szCs w:val="22"/>
              </w:rPr>
            </w:pPr>
            <w:r w:rsidRPr="006C4F1C">
              <w:rPr>
                <w:rFonts w:ascii="Candara" w:hAnsi="Candara"/>
                <w:color w:val="002060"/>
                <w:sz w:val="22"/>
                <w:szCs w:val="22"/>
              </w:rPr>
              <w:t>пута Кленак - Латков До у дужини од 600 м,</w:t>
            </w:r>
          </w:p>
          <w:p w14:paraId="23367BB5" w14:textId="77777777" w:rsidR="00C5743B" w:rsidRPr="006C4F1C" w:rsidRDefault="00C5743B" w:rsidP="001C1DA5">
            <w:pPr>
              <w:numPr>
                <w:ilvl w:val="0"/>
                <w:numId w:val="48"/>
              </w:numPr>
              <w:spacing w:line="20" w:lineRule="atLeast"/>
              <w:ind w:left="272" w:hanging="159"/>
              <w:jc w:val="both"/>
              <w:rPr>
                <w:rFonts w:ascii="Candara" w:hAnsi="Candara"/>
                <w:color w:val="002060"/>
                <w:sz w:val="22"/>
                <w:szCs w:val="22"/>
              </w:rPr>
            </w:pPr>
            <w:r w:rsidRPr="006C4F1C">
              <w:rPr>
                <w:rFonts w:ascii="Candara" w:hAnsi="Candara"/>
                <w:color w:val="002060"/>
                <w:sz w:val="22"/>
                <w:szCs w:val="22"/>
              </w:rPr>
              <w:t xml:space="preserve">пута Кленак - Ластва у дужини од 500 м. </w:t>
            </w:r>
          </w:p>
          <w:p w14:paraId="7C34963B" w14:textId="77777777" w:rsidR="00C5743B" w:rsidRPr="006C4F1C" w:rsidRDefault="00C5743B" w:rsidP="003A50B5">
            <w:pPr>
              <w:spacing w:after="60" w:line="20" w:lineRule="atLeast"/>
              <w:jc w:val="both"/>
              <w:rPr>
                <w:rFonts w:ascii="Candara" w:hAnsi="Candara"/>
                <w:b/>
                <w:color w:val="002060"/>
                <w:sz w:val="22"/>
                <w:szCs w:val="22"/>
              </w:rPr>
            </w:pPr>
          </w:p>
        </w:tc>
      </w:tr>
      <w:tr w:rsidR="00A54B22" w:rsidRPr="006C4F1C" w14:paraId="04FD935C" w14:textId="77777777" w:rsidTr="00A54B22">
        <w:tblPrEx>
          <w:tblCellMar>
            <w:left w:w="74" w:type="dxa"/>
            <w:right w:w="187" w:type="dxa"/>
          </w:tblCellMar>
        </w:tblPrEx>
        <w:trPr>
          <w:gridAfter w:val="2"/>
          <w:wAfter w:w="133" w:type="dxa"/>
          <w:cantSplit/>
          <w:trHeight w:val="950"/>
        </w:trPr>
        <w:tc>
          <w:tcPr>
            <w:tcW w:w="851" w:type="dxa"/>
            <w:gridSpan w:val="2"/>
            <w:vMerge/>
            <w:tcBorders>
              <w:top w:val="single" w:sz="8" w:space="0" w:color="auto"/>
              <w:left w:val="single" w:sz="12" w:space="0" w:color="auto"/>
              <w:bottom w:val="single" w:sz="4" w:space="0" w:color="auto"/>
              <w:right w:val="single" w:sz="4" w:space="0" w:color="auto"/>
            </w:tcBorders>
            <w:textDirection w:val="btLr"/>
            <w:vAlign w:val="center"/>
          </w:tcPr>
          <w:p w14:paraId="73A9CD14" w14:textId="77777777" w:rsidR="006A5254" w:rsidRPr="006C4F1C" w:rsidRDefault="006A5254" w:rsidP="003A50B5">
            <w:pPr>
              <w:tabs>
                <w:tab w:val="center" w:pos="4536"/>
                <w:tab w:val="right" w:pos="9072"/>
              </w:tabs>
              <w:spacing w:line="20" w:lineRule="atLeast"/>
              <w:jc w:val="center"/>
              <w:rPr>
                <w:rFonts w:ascii="Candara" w:hAnsi="Candara" w:cs="Andalus"/>
                <w:b/>
                <w:color w:val="002060"/>
                <w:sz w:val="22"/>
                <w:szCs w:val="22"/>
              </w:rPr>
            </w:pPr>
          </w:p>
        </w:tc>
        <w:tc>
          <w:tcPr>
            <w:tcW w:w="4111" w:type="dxa"/>
            <w:tcBorders>
              <w:top w:val="single" w:sz="8" w:space="0" w:color="auto"/>
              <w:left w:val="single" w:sz="4" w:space="0" w:color="auto"/>
              <w:bottom w:val="single" w:sz="4" w:space="0" w:color="auto"/>
              <w:right w:val="single" w:sz="4" w:space="0" w:color="auto"/>
            </w:tcBorders>
            <w:shd w:val="clear" w:color="auto" w:fill="auto"/>
          </w:tcPr>
          <w:p w14:paraId="542D64C3" w14:textId="77777777" w:rsidR="006A5254" w:rsidRPr="006C4F1C" w:rsidRDefault="006A5254" w:rsidP="003C37FE">
            <w:pPr>
              <w:tabs>
                <w:tab w:val="center" w:pos="4536"/>
                <w:tab w:val="right" w:pos="9072"/>
              </w:tabs>
              <w:spacing w:before="120" w:line="20" w:lineRule="atLeast"/>
              <w:jc w:val="both"/>
              <w:rPr>
                <w:rFonts w:ascii="Candara" w:hAnsi="Candara"/>
                <w:color w:val="002060"/>
                <w:sz w:val="22"/>
                <w:szCs w:val="22"/>
              </w:rPr>
            </w:pPr>
            <w:r w:rsidRPr="006C4F1C">
              <w:rPr>
                <w:rFonts w:ascii="Candara" w:hAnsi="Candara"/>
                <w:color w:val="002060"/>
                <w:sz w:val="22"/>
                <w:szCs w:val="22"/>
              </w:rPr>
              <w:t>Асфалтирање:</w:t>
            </w:r>
          </w:p>
          <w:p w14:paraId="6C7F6747" w14:textId="7A38893F" w:rsidR="006A5254" w:rsidRPr="006C4F1C" w:rsidRDefault="006A5254" w:rsidP="003C37FE">
            <w:pPr>
              <w:tabs>
                <w:tab w:val="center" w:pos="4536"/>
                <w:tab w:val="right" w:pos="9072"/>
              </w:tabs>
              <w:spacing w:after="40" w:line="20" w:lineRule="atLeast"/>
              <w:ind w:left="267" w:hanging="267"/>
              <w:jc w:val="both"/>
              <w:rPr>
                <w:rFonts w:ascii="Candara" w:hAnsi="Candara" w:cs="Andalus"/>
                <w:b/>
                <w:i/>
                <w:color w:val="002060"/>
                <w:sz w:val="22"/>
                <w:u w:val="single"/>
                <w:lang w:val="sr-Cyrl-ME"/>
              </w:rPr>
            </w:pPr>
            <w:r w:rsidRPr="006C4F1C">
              <w:rPr>
                <w:rFonts w:ascii="Candara" w:hAnsi="Candara"/>
                <w:color w:val="002060"/>
                <w:lang w:val="sr-Cyrl-RS"/>
              </w:rPr>
              <w:t xml:space="preserve">   - </w:t>
            </w:r>
            <w:r w:rsidRPr="006C4F1C">
              <w:rPr>
                <w:rFonts w:ascii="Candara" w:hAnsi="Candara"/>
                <w:color w:val="002060"/>
                <w:sz w:val="22"/>
              </w:rPr>
              <w:t>пута у засеоку Зечевина, село Кленак у дужини од 1</w:t>
            </w:r>
            <w:r w:rsidR="003C37FE" w:rsidRPr="006C4F1C">
              <w:rPr>
                <w:rFonts w:ascii="Candara" w:hAnsi="Candara"/>
                <w:color w:val="002060"/>
                <w:sz w:val="22"/>
                <w:lang w:val="sr-Cyrl-ME"/>
              </w:rPr>
              <w:t>.</w:t>
            </w:r>
            <w:r w:rsidRPr="006C4F1C">
              <w:rPr>
                <w:rFonts w:ascii="Candara" w:hAnsi="Candara"/>
                <w:color w:val="002060"/>
                <w:sz w:val="22"/>
              </w:rPr>
              <w:t>000 м</w:t>
            </w:r>
            <w:r w:rsidR="003C37FE" w:rsidRPr="006C4F1C">
              <w:rPr>
                <w:rFonts w:ascii="Candara" w:hAnsi="Candara"/>
                <w:color w:val="002060"/>
                <w:sz w:val="22"/>
                <w:lang w:val="sr-Cyrl-ME"/>
              </w:rPr>
              <w:t xml:space="preserve"> </w:t>
            </w:r>
            <w:r w:rsidRPr="006C4F1C">
              <w:rPr>
                <w:rFonts w:ascii="Candara" w:hAnsi="Candara"/>
                <w:color w:val="002060"/>
                <w:sz w:val="22"/>
              </w:rPr>
              <w:t>(током 2019. године асфалтирано је око 800 м)</w:t>
            </w:r>
            <w:r w:rsidR="003C37FE" w:rsidRPr="006C4F1C">
              <w:rPr>
                <w:rFonts w:ascii="Candara" w:hAnsi="Candara"/>
                <w:color w:val="002060"/>
                <w:sz w:val="22"/>
                <w:lang w:val="sr-Cyrl-ME"/>
              </w:rPr>
              <w:t>.</w:t>
            </w:r>
          </w:p>
          <w:p w14:paraId="6EA9F1D8" w14:textId="7A04C6E3" w:rsidR="006A5254" w:rsidRPr="006C4F1C" w:rsidRDefault="006A5254" w:rsidP="006A5254">
            <w:pPr>
              <w:tabs>
                <w:tab w:val="center" w:pos="4536"/>
                <w:tab w:val="right" w:pos="9072"/>
              </w:tabs>
              <w:spacing w:before="40" w:after="40" w:line="20" w:lineRule="atLeast"/>
              <w:ind w:left="267" w:hanging="267"/>
              <w:jc w:val="both"/>
              <w:rPr>
                <w:rFonts w:ascii="Candara" w:hAnsi="Candara"/>
                <w:b/>
                <w:i/>
                <w:color w:val="002060"/>
                <w:sz w:val="22"/>
                <w:u w:val="single"/>
                <w:lang w:val="sr-Cyrl-ME"/>
              </w:rPr>
            </w:pPr>
            <w:r w:rsidRPr="006C4F1C">
              <w:rPr>
                <w:rFonts w:ascii="Candara" w:hAnsi="Candara"/>
                <w:bCs/>
                <w:color w:val="002060"/>
                <w:sz w:val="22"/>
                <w:lang w:val="sr-Cyrl-RS"/>
              </w:rPr>
              <w:t xml:space="preserve">   - </w:t>
            </w:r>
            <w:r w:rsidRPr="006C4F1C">
              <w:rPr>
                <w:rFonts w:ascii="Candara" w:hAnsi="Candara"/>
                <w:bCs/>
                <w:color w:val="002060"/>
                <w:sz w:val="22"/>
                <w:lang w:val="sr-Latn-ME"/>
              </w:rPr>
              <w:t>критичних дионица на путу ка засеоку Мркаићи у укупној дужини од  1.540 м</w:t>
            </w:r>
            <w:r w:rsidR="003C37FE" w:rsidRPr="006C4F1C">
              <w:rPr>
                <w:rFonts w:ascii="Candara" w:hAnsi="Candara"/>
                <w:bCs/>
                <w:color w:val="002060"/>
                <w:sz w:val="22"/>
                <w:lang w:val="sr-Cyrl-ME"/>
              </w:rPr>
              <w:t>,</w:t>
            </w:r>
          </w:p>
          <w:p w14:paraId="08AFF0C5" w14:textId="01EEB0D3" w:rsidR="006A5254" w:rsidRPr="006C4F1C" w:rsidRDefault="006A5254" w:rsidP="006A5254">
            <w:pPr>
              <w:tabs>
                <w:tab w:val="center" w:pos="4536"/>
                <w:tab w:val="right" w:pos="9072"/>
              </w:tabs>
              <w:spacing w:before="40" w:after="40" w:line="20" w:lineRule="atLeast"/>
              <w:ind w:left="267" w:hanging="267"/>
              <w:jc w:val="both"/>
              <w:rPr>
                <w:rFonts w:ascii="Candara" w:hAnsi="Candara"/>
                <w:b/>
                <w:i/>
                <w:color w:val="002060"/>
                <w:sz w:val="22"/>
                <w:szCs w:val="22"/>
                <w:u w:val="single"/>
              </w:rPr>
            </w:pPr>
            <w:r w:rsidRPr="006C4F1C">
              <w:rPr>
                <w:rFonts w:ascii="Candara" w:hAnsi="Candara"/>
                <w:bCs/>
                <w:color w:val="002060"/>
                <w:sz w:val="22"/>
                <w:lang w:val="sr-Cyrl-RS"/>
              </w:rPr>
              <w:t xml:space="preserve">   - </w:t>
            </w:r>
            <w:r w:rsidRPr="006C4F1C">
              <w:rPr>
                <w:rFonts w:ascii="Candara" w:hAnsi="Candara"/>
                <w:bCs/>
                <w:color w:val="002060"/>
                <w:sz w:val="22"/>
                <w:lang w:val="sr-Latn-ME"/>
              </w:rPr>
              <w:t>критичних дионица путног правца Подврш – Седло у дужини од 1.000</w:t>
            </w:r>
            <w:r w:rsidR="003C37FE" w:rsidRPr="006C4F1C">
              <w:rPr>
                <w:rFonts w:ascii="Candara" w:hAnsi="Candara"/>
                <w:bCs/>
                <w:color w:val="002060"/>
                <w:sz w:val="22"/>
                <w:lang w:val="sr-Cyrl-ME"/>
              </w:rPr>
              <w:t xml:space="preserve"> </w:t>
            </w:r>
            <w:r w:rsidRPr="006C4F1C">
              <w:rPr>
                <w:rFonts w:ascii="Candara" w:hAnsi="Candara"/>
                <w:bCs/>
                <w:color w:val="002060"/>
                <w:sz w:val="22"/>
                <w:lang w:val="sr-Latn-ME"/>
              </w:rPr>
              <w:t>м (дионице са великим нагибом).</w:t>
            </w:r>
          </w:p>
        </w:tc>
        <w:tc>
          <w:tcPr>
            <w:tcW w:w="4828" w:type="dxa"/>
            <w:gridSpan w:val="2"/>
            <w:tcBorders>
              <w:top w:val="single" w:sz="8" w:space="0" w:color="auto"/>
              <w:left w:val="single" w:sz="4" w:space="0" w:color="auto"/>
              <w:bottom w:val="single" w:sz="4" w:space="0" w:color="auto"/>
              <w:right w:val="single" w:sz="12" w:space="0" w:color="auto"/>
            </w:tcBorders>
            <w:shd w:val="clear" w:color="auto" w:fill="auto"/>
          </w:tcPr>
          <w:p w14:paraId="60B46E6F" w14:textId="77777777" w:rsidR="006A5254" w:rsidRPr="006C4F1C" w:rsidRDefault="006A5254" w:rsidP="003A50B5">
            <w:pPr>
              <w:spacing w:line="20" w:lineRule="atLeast"/>
              <w:jc w:val="both"/>
              <w:rPr>
                <w:rFonts w:ascii="Candara" w:hAnsi="Candara"/>
                <w:color w:val="002060"/>
                <w:sz w:val="22"/>
                <w:szCs w:val="22"/>
                <w:lang w:val="sr-Cyrl-RS"/>
              </w:rPr>
            </w:pPr>
          </w:p>
        </w:tc>
      </w:tr>
      <w:tr w:rsidR="00A54B22" w:rsidRPr="006C4F1C" w14:paraId="27574571" w14:textId="77777777" w:rsidTr="00A54B22">
        <w:tblPrEx>
          <w:tblCellMar>
            <w:left w:w="74" w:type="dxa"/>
            <w:right w:w="187" w:type="dxa"/>
          </w:tblCellMar>
        </w:tblPrEx>
        <w:trPr>
          <w:gridAfter w:val="2"/>
          <w:wAfter w:w="133" w:type="dxa"/>
          <w:cantSplit/>
          <w:trHeight w:val="519"/>
        </w:trPr>
        <w:tc>
          <w:tcPr>
            <w:tcW w:w="851" w:type="dxa"/>
            <w:gridSpan w:val="2"/>
            <w:vMerge/>
            <w:tcBorders>
              <w:top w:val="single" w:sz="4" w:space="0" w:color="auto"/>
              <w:left w:val="single" w:sz="12" w:space="0" w:color="auto"/>
              <w:bottom w:val="single" w:sz="4" w:space="0" w:color="auto"/>
              <w:right w:val="single" w:sz="4" w:space="0" w:color="auto"/>
            </w:tcBorders>
            <w:textDirection w:val="btLr"/>
            <w:vAlign w:val="center"/>
          </w:tcPr>
          <w:p w14:paraId="0F0AEDA4" w14:textId="77777777" w:rsidR="00C5743B" w:rsidRPr="006C4F1C" w:rsidRDefault="00C5743B" w:rsidP="003A50B5">
            <w:pPr>
              <w:tabs>
                <w:tab w:val="center" w:pos="4536"/>
                <w:tab w:val="right" w:pos="9072"/>
              </w:tabs>
              <w:spacing w:line="20" w:lineRule="atLeast"/>
              <w:jc w:val="center"/>
              <w:rPr>
                <w:rFonts w:ascii="Candara" w:hAnsi="Candara" w:cs="Andalus"/>
                <w:b/>
                <w:color w:val="002060"/>
                <w:sz w:val="22"/>
                <w:szCs w:val="22"/>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314B6F6A" w14:textId="77777777" w:rsidR="00C5743B" w:rsidRPr="006C4F1C" w:rsidRDefault="00C5743B" w:rsidP="003A50B5">
            <w:pPr>
              <w:tabs>
                <w:tab w:val="center" w:pos="4536"/>
                <w:tab w:val="right" w:pos="9072"/>
              </w:tabs>
              <w:spacing w:before="20" w:line="20" w:lineRule="atLeast"/>
              <w:jc w:val="both"/>
              <w:rPr>
                <w:rFonts w:ascii="Candara" w:hAnsi="Candara" w:cs="Andalus"/>
                <w:b/>
                <w:i/>
                <w:color w:val="002060"/>
                <w:sz w:val="22"/>
                <w:szCs w:val="22"/>
                <w:u w:val="single"/>
              </w:rPr>
            </w:pPr>
            <w:r w:rsidRPr="006C4F1C">
              <w:rPr>
                <w:rFonts w:ascii="Candara" w:hAnsi="Candara" w:cs="Andalus"/>
                <w:b/>
                <w:i/>
                <w:color w:val="002060"/>
                <w:sz w:val="22"/>
                <w:szCs w:val="22"/>
                <w:u w:val="single"/>
              </w:rPr>
              <w:t>Санација ударних рупа</w:t>
            </w:r>
          </w:p>
          <w:p w14:paraId="35FE103F" w14:textId="77777777" w:rsidR="00C5743B" w:rsidRPr="006C4F1C" w:rsidRDefault="00C5743B" w:rsidP="003A50B5">
            <w:pPr>
              <w:tabs>
                <w:tab w:val="center" w:pos="4536"/>
                <w:tab w:val="right" w:pos="9072"/>
              </w:tabs>
              <w:spacing w:before="20" w:line="20" w:lineRule="atLeast"/>
              <w:jc w:val="both"/>
              <w:rPr>
                <w:rFonts w:ascii="Candara" w:hAnsi="Candara" w:cs="Andalus"/>
                <w:bCs/>
                <w:color w:val="002060"/>
                <w:sz w:val="22"/>
                <w:szCs w:val="22"/>
              </w:rPr>
            </w:pPr>
          </w:p>
        </w:tc>
        <w:tc>
          <w:tcPr>
            <w:tcW w:w="4828" w:type="dxa"/>
            <w:gridSpan w:val="2"/>
            <w:tcBorders>
              <w:top w:val="single" w:sz="4" w:space="0" w:color="auto"/>
              <w:left w:val="single" w:sz="4" w:space="0" w:color="auto"/>
              <w:bottom w:val="single" w:sz="4" w:space="0" w:color="auto"/>
              <w:right w:val="single" w:sz="12" w:space="0" w:color="auto"/>
            </w:tcBorders>
            <w:shd w:val="clear" w:color="auto" w:fill="auto"/>
          </w:tcPr>
          <w:p w14:paraId="6EC21973" w14:textId="77777777" w:rsidR="00C5743B" w:rsidRPr="006C4F1C" w:rsidRDefault="00C5743B" w:rsidP="003A50B5">
            <w:pPr>
              <w:tabs>
                <w:tab w:val="left" w:pos="284"/>
                <w:tab w:val="center" w:pos="4536"/>
                <w:tab w:val="right" w:pos="9072"/>
              </w:tabs>
              <w:spacing w:line="20" w:lineRule="atLeast"/>
              <w:jc w:val="both"/>
              <w:rPr>
                <w:rFonts w:ascii="Candara" w:hAnsi="Candara"/>
                <w:color w:val="002060"/>
                <w:sz w:val="22"/>
                <w:szCs w:val="22"/>
              </w:rPr>
            </w:pPr>
            <w:r w:rsidRPr="006C4F1C">
              <w:rPr>
                <w:rFonts w:ascii="Candara" w:hAnsi="Candara"/>
                <w:color w:val="002060"/>
                <w:sz w:val="22"/>
                <w:szCs w:val="22"/>
              </w:rPr>
              <w:t xml:space="preserve">Извршена је санција ударних рупа на путу </w:t>
            </w:r>
            <w:r w:rsidRPr="006C4F1C">
              <w:rPr>
                <w:rFonts w:ascii="Candara" w:hAnsi="Candara" w:cs="Andalus"/>
                <w:bCs/>
                <w:color w:val="002060"/>
                <w:sz w:val="22"/>
                <w:szCs w:val="22"/>
              </w:rPr>
              <w:t>Л-30   Велимље - Кленак - Петровићи.</w:t>
            </w:r>
          </w:p>
        </w:tc>
      </w:tr>
      <w:tr w:rsidR="00A54B22" w:rsidRPr="006C4F1C" w14:paraId="2760D928" w14:textId="77777777" w:rsidTr="00A54B22">
        <w:tblPrEx>
          <w:tblCellMar>
            <w:left w:w="74" w:type="dxa"/>
            <w:right w:w="187" w:type="dxa"/>
          </w:tblCellMar>
        </w:tblPrEx>
        <w:trPr>
          <w:gridAfter w:val="2"/>
          <w:wAfter w:w="133" w:type="dxa"/>
          <w:cantSplit/>
          <w:trHeight w:val="950"/>
        </w:trPr>
        <w:tc>
          <w:tcPr>
            <w:tcW w:w="851" w:type="dxa"/>
            <w:gridSpan w:val="2"/>
            <w:vMerge/>
            <w:tcBorders>
              <w:top w:val="single" w:sz="4" w:space="0" w:color="auto"/>
              <w:left w:val="single" w:sz="12" w:space="0" w:color="auto"/>
              <w:bottom w:val="single" w:sz="12" w:space="0" w:color="auto"/>
              <w:right w:val="single" w:sz="4" w:space="0" w:color="auto"/>
            </w:tcBorders>
            <w:textDirection w:val="btLr"/>
            <w:vAlign w:val="center"/>
          </w:tcPr>
          <w:p w14:paraId="5A0FD2D8" w14:textId="77777777" w:rsidR="00C5743B" w:rsidRPr="006C4F1C" w:rsidRDefault="00C5743B" w:rsidP="003A50B5">
            <w:pPr>
              <w:tabs>
                <w:tab w:val="center" w:pos="4536"/>
                <w:tab w:val="right" w:pos="9072"/>
              </w:tabs>
              <w:spacing w:line="20" w:lineRule="atLeast"/>
              <w:jc w:val="center"/>
              <w:rPr>
                <w:rFonts w:ascii="Candara" w:hAnsi="Candara" w:cs="Andalus"/>
                <w:b/>
                <w:color w:val="002060"/>
                <w:sz w:val="22"/>
                <w:szCs w:val="22"/>
              </w:rPr>
            </w:pPr>
          </w:p>
        </w:tc>
        <w:tc>
          <w:tcPr>
            <w:tcW w:w="4111" w:type="dxa"/>
            <w:tcBorders>
              <w:top w:val="single" w:sz="4" w:space="0" w:color="auto"/>
              <w:left w:val="single" w:sz="4" w:space="0" w:color="auto"/>
              <w:bottom w:val="single" w:sz="12" w:space="0" w:color="auto"/>
              <w:right w:val="single" w:sz="4" w:space="0" w:color="auto"/>
            </w:tcBorders>
            <w:shd w:val="clear" w:color="auto" w:fill="auto"/>
          </w:tcPr>
          <w:p w14:paraId="2C189DA8" w14:textId="77777777" w:rsidR="00C5743B" w:rsidRPr="006C4F1C" w:rsidRDefault="00C5743B" w:rsidP="003A50B5">
            <w:pPr>
              <w:pStyle w:val="ListParagraph"/>
              <w:spacing w:before="120" w:after="20" w:line="20" w:lineRule="atLeast"/>
              <w:ind w:left="0"/>
              <w:jc w:val="both"/>
              <w:rPr>
                <w:rFonts w:ascii="Candara" w:hAnsi="Candara" w:cs="Arial"/>
                <w:color w:val="002060"/>
                <w:lang w:val="sr-Latn-CS"/>
              </w:rPr>
            </w:pPr>
            <w:r w:rsidRPr="006C4F1C">
              <w:rPr>
                <w:rFonts w:ascii="Candara" w:hAnsi="Candara" w:cs="Andalus"/>
                <w:b/>
                <w:i/>
                <w:color w:val="002060"/>
                <w:u w:val="single"/>
                <w:lang w:val="sr-Latn-CS"/>
              </w:rPr>
              <w:t>Санација макадамских путева</w:t>
            </w:r>
          </w:p>
          <w:p w14:paraId="4765132B" w14:textId="77777777" w:rsidR="00C5743B" w:rsidRPr="006C4F1C" w:rsidRDefault="00976DE9" w:rsidP="006A5254">
            <w:pPr>
              <w:tabs>
                <w:tab w:val="center" w:pos="4536"/>
                <w:tab w:val="right" w:pos="9072"/>
              </w:tabs>
              <w:spacing w:before="40" w:after="60" w:line="20" w:lineRule="atLeast"/>
              <w:jc w:val="both"/>
              <w:rPr>
                <w:rFonts w:ascii="Candara" w:hAnsi="Candara" w:cs="Arial"/>
                <w:b/>
                <w:color w:val="002060"/>
                <w:sz w:val="22"/>
                <w:szCs w:val="22"/>
              </w:rPr>
            </w:pPr>
            <w:r w:rsidRPr="006C4F1C">
              <w:rPr>
                <w:rFonts w:ascii="Candara" w:hAnsi="Candara"/>
                <w:bCs/>
                <w:color w:val="002060"/>
                <w:sz w:val="22"/>
                <w:szCs w:val="22"/>
                <w:lang w:val="sr-Latn-ME"/>
              </w:rPr>
              <w:t>Санација макадамског пута који од засеока Зечевина води до засеока Боботуље, у дужини од 850 м.</w:t>
            </w:r>
          </w:p>
        </w:tc>
        <w:tc>
          <w:tcPr>
            <w:tcW w:w="4828" w:type="dxa"/>
            <w:gridSpan w:val="2"/>
            <w:tcBorders>
              <w:top w:val="single" w:sz="4" w:space="0" w:color="auto"/>
              <w:left w:val="single" w:sz="4" w:space="0" w:color="auto"/>
              <w:bottom w:val="single" w:sz="12" w:space="0" w:color="auto"/>
              <w:right w:val="single" w:sz="12" w:space="0" w:color="auto"/>
            </w:tcBorders>
            <w:shd w:val="clear" w:color="auto" w:fill="auto"/>
          </w:tcPr>
          <w:p w14:paraId="0B9D29FF" w14:textId="77777777" w:rsidR="00C5743B" w:rsidRPr="006C4F1C" w:rsidRDefault="00C5743B" w:rsidP="003A50B5">
            <w:pPr>
              <w:tabs>
                <w:tab w:val="center" w:pos="4536"/>
                <w:tab w:val="right" w:pos="9072"/>
              </w:tabs>
              <w:spacing w:before="20" w:after="20" w:line="20" w:lineRule="atLeast"/>
              <w:jc w:val="both"/>
              <w:rPr>
                <w:rFonts w:ascii="Candara" w:eastAsia="Calibri" w:hAnsi="Candara" w:cs="Andalus"/>
                <w:color w:val="002060"/>
                <w:sz w:val="22"/>
                <w:szCs w:val="22"/>
                <w:highlight w:val="yellow"/>
                <w:lang w:eastAsia="x-none"/>
              </w:rPr>
            </w:pPr>
          </w:p>
        </w:tc>
      </w:tr>
      <w:tr w:rsidR="00A54B22" w:rsidRPr="006C4F1C" w14:paraId="72520450" w14:textId="77777777" w:rsidTr="00A54B22">
        <w:tblPrEx>
          <w:tblCellMar>
            <w:left w:w="74" w:type="dxa"/>
            <w:right w:w="187" w:type="dxa"/>
          </w:tblCellMar>
        </w:tblPrEx>
        <w:trPr>
          <w:gridAfter w:val="2"/>
          <w:wAfter w:w="133" w:type="dxa"/>
          <w:cantSplit/>
          <w:trHeight w:val="950"/>
        </w:trPr>
        <w:tc>
          <w:tcPr>
            <w:tcW w:w="851" w:type="dxa"/>
            <w:gridSpan w:val="2"/>
            <w:vMerge w:val="restart"/>
            <w:tcBorders>
              <w:top w:val="single" w:sz="12" w:space="0" w:color="auto"/>
              <w:left w:val="single" w:sz="12" w:space="0" w:color="auto"/>
              <w:right w:val="single" w:sz="4" w:space="0" w:color="auto"/>
            </w:tcBorders>
            <w:textDirection w:val="btLr"/>
            <w:vAlign w:val="center"/>
          </w:tcPr>
          <w:p w14:paraId="49778BE1" w14:textId="77777777" w:rsidR="00976DE9" w:rsidRPr="006C4F1C" w:rsidRDefault="00976DE9" w:rsidP="00976DE9">
            <w:pPr>
              <w:tabs>
                <w:tab w:val="center" w:pos="4536"/>
                <w:tab w:val="right" w:pos="9072"/>
              </w:tabs>
              <w:spacing w:line="20" w:lineRule="atLeast"/>
              <w:jc w:val="center"/>
              <w:rPr>
                <w:rFonts w:ascii="Candara" w:hAnsi="Candara" w:cs="Andalus"/>
                <w:b/>
                <w:color w:val="002060"/>
                <w:sz w:val="22"/>
                <w:szCs w:val="22"/>
              </w:rPr>
            </w:pPr>
            <w:r w:rsidRPr="006C4F1C">
              <w:rPr>
                <w:rFonts w:ascii="Candara" w:hAnsi="Candara" w:cs="Andalus"/>
                <w:b/>
                <w:color w:val="002060"/>
                <w:sz w:val="22"/>
                <w:szCs w:val="22"/>
              </w:rPr>
              <w:t>ВОДОВСНАБДИЈЕВА</w:t>
            </w:r>
            <w:r w:rsidR="00531D72" w:rsidRPr="006C4F1C">
              <w:rPr>
                <w:rFonts w:ascii="Candara" w:hAnsi="Candara" w:cs="Andalus"/>
                <w:b/>
                <w:color w:val="002060"/>
                <w:sz w:val="22"/>
                <w:szCs w:val="22"/>
                <w:lang w:val="sr-Cyrl-RS"/>
              </w:rPr>
              <w:t>Њ</w:t>
            </w:r>
            <w:r w:rsidRPr="006C4F1C">
              <w:rPr>
                <w:rFonts w:ascii="Candara" w:hAnsi="Candara" w:cs="Andalus"/>
                <w:b/>
                <w:color w:val="002060"/>
                <w:sz w:val="22"/>
                <w:szCs w:val="22"/>
              </w:rPr>
              <w:t>Е</w:t>
            </w:r>
          </w:p>
        </w:tc>
        <w:tc>
          <w:tcPr>
            <w:tcW w:w="4111" w:type="dxa"/>
            <w:tcBorders>
              <w:top w:val="single" w:sz="12" w:space="0" w:color="auto"/>
              <w:left w:val="single" w:sz="4" w:space="0" w:color="auto"/>
              <w:bottom w:val="single" w:sz="8" w:space="0" w:color="auto"/>
              <w:right w:val="single" w:sz="4" w:space="0" w:color="auto"/>
            </w:tcBorders>
            <w:shd w:val="clear" w:color="auto" w:fill="auto"/>
          </w:tcPr>
          <w:p w14:paraId="0A3E00FF" w14:textId="77777777" w:rsidR="00976DE9" w:rsidRPr="006C4F1C" w:rsidRDefault="0079458D" w:rsidP="003A50B5">
            <w:pPr>
              <w:tabs>
                <w:tab w:val="center" w:pos="4536"/>
                <w:tab w:val="right" w:pos="9072"/>
              </w:tabs>
              <w:spacing w:before="120" w:after="60" w:line="20" w:lineRule="atLeast"/>
              <w:jc w:val="both"/>
              <w:rPr>
                <w:rFonts w:ascii="Candara" w:eastAsia="Calibri" w:hAnsi="Candara" w:cs="Andalus"/>
                <w:b/>
                <w:i/>
                <w:color w:val="002060"/>
                <w:sz w:val="22"/>
                <w:szCs w:val="22"/>
                <w:u w:val="single"/>
                <w:lang w:eastAsia="x-none"/>
              </w:rPr>
            </w:pPr>
            <w:r w:rsidRPr="006C4F1C">
              <w:rPr>
                <w:rFonts w:ascii="Candara" w:eastAsia="Calibri" w:hAnsi="Candara" w:cs="Andalus"/>
                <w:b/>
                <w:i/>
                <w:color w:val="002060"/>
                <w:sz w:val="22"/>
                <w:szCs w:val="22"/>
                <w:u w:val="single"/>
                <w:lang w:eastAsia="x-none"/>
              </w:rPr>
              <w:t>Изградња водовода</w:t>
            </w:r>
          </w:p>
          <w:p w14:paraId="07B8EA57" w14:textId="77777777" w:rsidR="00976DE9" w:rsidRPr="006C4F1C" w:rsidRDefault="00976DE9" w:rsidP="003A50B5">
            <w:pPr>
              <w:tabs>
                <w:tab w:val="center" w:pos="4536"/>
                <w:tab w:val="right" w:pos="9072"/>
              </w:tabs>
              <w:spacing w:before="120" w:after="60" w:line="20" w:lineRule="atLeast"/>
              <w:jc w:val="both"/>
              <w:rPr>
                <w:rFonts w:ascii="Candara" w:hAnsi="Candara"/>
                <w:color w:val="002060"/>
                <w:sz w:val="22"/>
                <w:szCs w:val="22"/>
              </w:rPr>
            </w:pPr>
            <w:r w:rsidRPr="006C4F1C">
              <w:rPr>
                <w:rFonts w:ascii="Candara" w:eastAsia="Calibri" w:hAnsi="Candara" w:cs="Andalus"/>
                <w:bCs/>
                <w:color w:val="002060"/>
                <w:sz w:val="22"/>
                <w:szCs w:val="22"/>
                <w:lang w:eastAsia="x-none"/>
              </w:rPr>
              <w:t>Обезбјеђење водоснабдијевања археолошког локалитета Црвена стијена.</w:t>
            </w:r>
          </w:p>
        </w:tc>
        <w:tc>
          <w:tcPr>
            <w:tcW w:w="4828" w:type="dxa"/>
            <w:gridSpan w:val="2"/>
            <w:tcBorders>
              <w:top w:val="single" w:sz="12" w:space="0" w:color="auto"/>
              <w:left w:val="single" w:sz="4" w:space="0" w:color="auto"/>
              <w:bottom w:val="single" w:sz="8" w:space="0" w:color="auto"/>
              <w:right w:val="single" w:sz="12" w:space="0" w:color="auto"/>
            </w:tcBorders>
            <w:shd w:val="clear" w:color="auto" w:fill="auto"/>
          </w:tcPr>
          <w:p w14:paraId="5C02CBD1" w14:textId="77777777" w:rsidR="00976DE9" w:rsidRPr="006C4F1C" w:rsidRDefault="00976DE9" w:rsidP="006A5254">
            <w:pPr>
              <w:tabs>
                <w:tab w:val="center" w:pos="4536"/>
                <w:tab w:val="right" w:pos="9072"/>
              </w:tabs>
              <w:spacing w:before="120" w:line="20" w:lineRule="atLeast"/>
              <w:jc w:val="both"/>
              <w:rPr>
                <w:rFonts w:ascii="Candara" w:hAnsi="Candara"/>
                <w:color w:val="002060"/>
                <w:sz w:val="22"/>
                <w:szCs w:val="22"/>
              </w:rPr>
            </w:pPr>
            <w:r w:rsidRPr="006C4F1C">
              <w:rPr>
                <w:rFonts w:ascii="Candara" w:hAnsi="Candara"/>
                <w:color w:val="002060"/>
                <w:sz w:val="22"/>
                <w:szCs w:val="22"/>
              </w:rPr>
              <w:t xml:space="preserve">Извршена је доградња секундарне мреже </w:t>
            </w:r>
            <w:r w:rsidR="001F2DAA" w:rsidRPr="006C4F1C">
              <w:rPr>
                <w:rFonts w:ascii="Candara" w:hAnsi="Candara"/>
                <w:color w:val="002060"/>
                <w:sz w:val="22"/>
                <w:szCs w:val="22"/>
                <w:lang w:val="sr-Latn-ME"/>
              </w:rPr>
              <w:t>в</w:t>
            </w:r>
            <w:r w:rsidRPr="006C4F1C">
              <w:rPr>
                <w:rFonts w:ascii="Candara" w:hAnsi="Candara"/>
                <w:color w:val="002060"/>
                <w:sz w:val="22"/>
                <w:szCs w:val="22"/>
              </w:rPr>
              <w:t>одовода за локалитет Црвену стијену у дужини од 1.200 м.</w:t>
            </w:r>
          </w:p>
        </w:tc>
      </w:tr>
      <w:tr w:rsidR="00A54B22" w:rsidRPr="006C4F1C" w14:paraId="47AF1F95" w14:textId="77777777" w:rsidTr="00A54B22">
        <w:tblPrEx>
          <w:tblCellMar>
            <w:left w:w="74" w:type="dxa"/>
            <w:right w:w="187" w:type="dxa"/>
          </w:tblCellMar>
        </w:tblPrEx>
        <w:trPr>
          <w:gridAfter w:val="2"/>
          <w:wAfter w:w="133" w:type="dxa"/>
          <w:cantSplit/>
          <w:trHeight w:val="950"/>
        </w:trPr>
        <w:tc>
          <w:tcPr>
            <w:tcW w:w="851" w:type="dxa"/>
            <w:gridSpan w:val="2"/>
            <w:vMerge/>
            <w:tcBorders>
              <w:left w:val="single" w:sz="12" w:space="0" w:color="auto"/>
              <w:right w:val="single" w:sz="4" w:space="0" w:color="auto"/>
            </w:tcBorders>
            <w:textDirection w:val="btLr"/>
            <w:vAlign w:val="center"/>
          </w:tcPr>
          <w:p w14:paraId="4F7C66C6" w14:textId="77777777" w:rsidR="00976DE9" w:rsidRPr="006C4F1C" w:rsidRDefault="00976DE9" w:rsidP="003A50B5">
            <w:pPr>
              <w:tabs>
                <w:tab w:val="center" w:pos="4536"/>
                <w:tab w:val="right" w:pos="9072"/>
              </w:tabs>
              <w:spacing w:line="20" w:lineRule="atLeast"/>
              <w:jc w:val="center"/>
              <w:rPr>
                <w:rFonts w:ascii="Candara" w:hAnsi="Candara" w:cs="Andalus"/>
                <w:b/>
                <w:color w:val="002060"/>
                <w:sz w:val="22"/>
                <w:szCs w:val="22"/>
              </w:rPr>
            </w:pPr>
          </w:p>
        </w:tc>
        <w:tc>
          <w:tcPr>
            <w:tcW w:w="4111" w:type="dxa"/>
            <w:tcBorders>
              <w:top w:val="single" w:sz="8" w:space="0" w:color="auto"/>
              <w:left w:val="single" w:sz="4" w:space="0" w:color="auto"/>
              <w:bottom w:val="single" w:sz="8" w:space="0" w:color="auto"/>
              <w:right w:val="single" w:sz="4" w:space="0" w:color="auto"/>
            </w:tcBorders>
            <w:shd w:val="clear" w:color="auto" w:fill="auto"/>
          </w:tcPr>
          <w:p w14:paraId="727FA18E" w14:textId="77777777" w:rsidR="00976DE9" w:rsidRPr="006C4F1C" w:rsidRDefault="00976DE9" w:rsidP="00F072B7">
            <w:pPr>
              <w:tabs>
                <w:tab w:val="center" w:pos="4536"/>
                <w:tab w:val="right" w:pos="9072"/>
              </w:tabs>
              <w:spacing w:before="120" w:after="60" w:line="20" w:lineRule="atLeast"/>
              <w:jc w:val="both"/>
              <w:rPr>
                <w:rFonts w:ascii="Candara" w:hAnsi="Candara"/>
                <w:bCs/>
                <w:color w:val="002060"/>
                <w:sz w:val="22"/>
                <w:lang w:val="sr-Latn-ME"/>
              </w:rPr>
            </w:pPr>
            <w:r w:rsidRPr="006C4F1C">
              <w:rPr>
                <w:rFonts w:ascii="Candara" w:hAnsi="Candara"/>
                <w:bCs/>
                <w:color w:val="002060"/>
                <w:sz w:val="22"/>
                <w:lang w:val="sr-Latn-ME"/>
              </w:rPr>
              <w:t>Изградња водовода у селу Кленак у дужини од цца 3</w:t>
            </w:r>
            <w:r w:rsidR="006A5254" w:rsidRPr="006C4F1C">
              <w:rPr>
                <w:rFonts w:ascii="Candara" w:hAnsi="Candara"/>
                <w:bCs/>
                <w:color w:val="002060"/>
                <w:sz w:val="22"/>
                <w:lang w:val="sr-Cyrl-RS"/>
              </w:rPr>
              <w:t xml:space="preserve"> </w:t>
            </w:r>
            <w:r w:rsidRPr="006C4F1C">
              <w:rPr>
                <w:rFonts w:ascii="Candara" w:hAnsi="Candara"/>
                <w:bCs/>
                <w:color w:val="002060"/>
                <w:sz w:val="22"/>
                <w:lang w:val="sr-Latn-ME"/>
              </w:rPr>
              <w:t>км (већ је урађен водовод у правцу села Кленак у дужини од 3 км, за снабдијевање домаћинстава у засеоку Успутница).</w:t>
            </w:r>
          </w:p>
        </w:tc>
        <w:tc>
          <w:tcPr>
            <w:tcW w:w="4828" w:type="dxa"/>
            <w:gridSpan w:val="2"/>
            <w:tcBorders>
              <w:top w:val="single" w:sz="8" w:space="0" w:color="auto"/>
              <w:left w:val="single" w:sz="4" w:space="0" w:color="auto"/>
              <w:bottom w:val="single" w:sz="8" w:space="0" w:color="auto"/>
              <w:right w:val="single" w:sz="12" w:space="0" w:color="auto"/>
            </w:tcBorders>
            <w:shd w:val="clear" w:color="auto" w:fill="auto"/>
          </w:tcPr>
          <w:p w14:paraId="2565A672" w14:textId="77777777" w:rsidR="00976DE9" w:rsidRPr="006C4F1C" w:rsidRDefault="00976DE9" w:rsidP="003A50B5">
            <w:pPr>
              <w:tabs>
                <w:tab w:val="center" w:pos="4536"/>
                <w:tab w:val="right" w:pos="9072"/>
              </w:tabs>
              <w:spacing w:line="20" w:lineRule="atLeast"/>
              <w:jc w:val="both"/>
              <w:rPr>
                <w:rFonts w:ascii="Candara" w:hAnsi="Candara"/>
                <w:color w:val="002060"/>
                <w:sz w:val="22"/>
                <w:szCs w:val="22"/>
              </w:rPr>
            </w:pPr>
          </w:p>
        </w:tc>
      </w:tr>
      <w:tr w:rsidR="00A54B22" w:rsidRPr="006C4F1C" w14:paraId="1091E73C" w14:textId="77777777" w:rsidTr="00A54B22">
        <w:tblPrEx>
          <w:tblCellMar>
            <w:left w:w="74" w:type="dxa"/>
            <w:right w:w="187" w:type="dxa"/>
          </w:tblCellMar>
        </w:tblPrEx>
        <w:trPr>
          <w:gridAfter w:val="2"/>
          <w:wAfter w:w="133" w:type="dxa"/>
          <w:cantSplit/>
          <w:trHeight w:val="950"/>
        </w:trPr>
        <w:tc>
          <w:tcPr>
            <w:tcW w:w="851" w:type="dxa"/>
            <w:gridSpan w:val="2"/>
            <w:vMerge/>
            <w:tcBorders>
              <w:left w:val="single" w:sz="12" w:space="0" w:color="auto"/>
              <w:right w:val="single" w:sz="4" w:space="0" w:color="auto"/>
            </w:tcBorders>
            <w:textDirection w:val="btLr"/>
            <w:vAlign w:val="center"/>
          </w:tcPr>
          <w:p w14:paraId="245B6B80" w14:textId="77777777" w:rsidR="00976DE9" w:rsidRPr="006C4F1C" w:rsidRDefault="00976DE9" w:rsidP="003A50B5">
            <w:pPr>
              <w:tabs>
                <w:tab w:val="center" w:pos="4536"/>
                <w:tab w:val="right" w:pos="9072"/>
              </w:tabs>
              <w:spacing w:line="20" w:lineRule="atLeast"/>
              <w:jc w:val="center"/>
              <w:rPr>
                <w:rFonts w:ascii="Candara" w:hAnsi="Candara" w:cs="Andalus"/>
                <w:b/>
                <w:color w:val="002060"/>
                <w:sz w:val="22"/>
                <w:szCs w:val="22"/>
              </w:rPr>
            </w:pPr>
          </w:p>
        </w:tc>
        <w:tc>
          <w:tcPr>
            <w:tcW w:w="4111" w:type="dxa"/>
            <w:tcBorders>
              <w:top w:val="single" w:sz="8" w:space="0" w:color="auto"/>
              <w:left w:val="single" w:sz="4" w:space="0" w:color="auto"/>
              <w:bottom w:val="single" w:sz="8" w:space="0" w:color="auto"/>
              <w:right w:val="single" w:sz="4" w:space="0" w:color="auto"/>
            </w:tcBorders>
            <w:shd w:val="clear" w:color="auto" w:fill="auto"/>
          </w:tcPr>
          <w:p w14:paraId="6237D534" w14:textId="77777777" w:rsidR="00976DE9" w:rsidRPr="006C4F1C" w:rsidRDefault="00976DE9" w:rsidP="00F072B7">
            <w:pPr>
              <w:tabs>
                <w:tab w:val="center" w:pos="4536"/>
                <w:tab w:val="right" w:pos="9072"/>
              </w:tabs>
              <w:spacing w:before="120" w:after="60" w:line="20" w:lineRule="atLeast"/>
              <w:jc w:val="both"/>
              <w:rPr>
                <w:rFonts w:ascii="Candara" w:hAnsi="Candara"/>
                <w:bCs/>
                <w:color w:val="002060"/>
                <w:sz w:val="22"/>
                <w:lang w:val="sr-Latn-ME"/>
              </w:rPr>
            </w:pPr>
            <w:r w:rsidRPr="006C4F1C">
              <w:rPr>
                <w:rFonts w:ascii="Candara" w:hAnsi="Candara"/>
                <w:bCs/>
                <w:color w:val="002060"/>
                <w:sz w:val="22"/>
                <w:lang w:val="sr-Latn-ME"/>
              </w:rPr>
              <w:t>Изградња водовода у засеоку Мркаићи (налазе се на 2 км од главног водовода).</w:t>
            </w:r>
          </w:p>
          <w:p w14:paraId="12FB2594" w14:textId="77777777" w:rsidR="00976DE9" w:rsidRPr="006C4F1C" w:rsidRDefault="00976DE9" w:rsidP="00F072B7">
            <w:pPr>
              <w:tabs>
                <w:tab w:val="center" w:pos="4536"/>
                <w:tab w:val="right" w:pos="9072"/>
              </w:tabs>
              <w:spacing w:before="120" w:after="60" w:line="20" w:lineRule="atLeast"/>
              <w:jc w:val="both"/>
              <w:rPr>
                <w:rFonts w:ascii="Candara" w:hAnsi="Candara"/>
                <w:bCs/>
                <w:color w:val="002060"/>
                <w:sz w:val="22"/>
                <w:lang w:val="sr-Latn-ME"/>
              </w:rPr>
            </w:pPr>
          </w:p>
        </w:tc>
        <w:tc>
          <w:tcPr>
            <w:tcW w:w="4828" w:type="dxa"/>
            <w:gridSpan w:val="2"/>
            <w:tcBorders>
              <w:top w:val="single" w:sz="8" w:space="0" w:color="auto"/>
              <w:left w:val="single" w:sz="4" w:space="0" w:color="auto"/>
              <w:bottom w:val="single" w:sz="8" w:space="0" w:color="auto"/>
              <w:right w:val="single" w:sz="12" w:space="0" w:color="auto"/>
            </w:tcBorders>
            <w:shd w:val="clear" w:color="auto" w:fill="auto"/>
          </w:tcPr>
          <w:p w14:paraId="47DD51A4" w14:textId="77777777" w:rsidR="00976DE9" w:rsidRPr="006C4F1C" w:rsidRDefault="00976DE9" w:rsidP="003A50B5">
            <w:pPr>
              <w:tabs>
                <w:tab w:val="center" w:pos="4536"/>
                <w:tab w:val="right" w:pos="9072"/>
              </w:tabs>
              <w:spacing w:line="20" w:lineRule="atLeast"/>
              <w:jc w:val="both"/>
              <w:rPr>
                <w:rFonts w:ascii="Candara" w:hAnsi="Candara"/>
                <w:color w:val="002060"/>
                <w:sz w:val="22"/>
                <w:szCs w:val="22"/>
              </w:rPr>
            </w:pPr>
          </w:p>
        </w:tc>
      </w:tr>
      <w:tr w:rsidR="00A54B22" w:rsidRPr="006C4F1C" w14:paraId="4E988927" w14:textId="77777777" w:rsidTr="00A54B22">
        <w:tblPrEx>
          <w:tblCellMar>
            <w:left w:w="74" w:type="dxa"/>
            <w:right w:w="187" w:type="dxa"/>
          </w:tblCellMar>
        </w:tblPrEx>
        <w:trPr>
          <w:gridAfter w:val="2"/>
          <w:wAfter w:w="133" w:type="dxa"/>
          <w:cantSplit/>
          <w:trHeight w:val="950"/>
        </w:trPr>
        <w:tc>
          <w:tcPr>
            <w:tcW w:w="851" w:type="dxa"/>
            <w:gridSpan w:val="2"/>
            <w:vMerge/>
            <w:tcBorders>
              <w:left w:val="single" w:sz="12" w:space="0" w:color="auto"/>
              <w:bottom w:val="single" w:sz="12" w:space="0" w:color="auto"/>
              <w:right w:val="single" w:sz="4" w:space="0" w:color="auto"/>
            </w:tcBorders>
            <w:textDirection w:val="btLr"/>
            <w:vAlign w:val="center"/>
          </w:tcPr>
          <w:p w14:paraId="4860966E" w14:textId="77777777" w:rsidR="00976DE9" w:rsidRPr="006C4F1C" w:rsidRDefault="00976DE9" w:rsidP="003A50B5">
            <w:pPr>
              <w:tabs>
                <w:tab w:val="center" w:pos="4536"/>
                <w:tab w:val="right" w:pos="9072"/>
              </w:tabs>
              <w:spacing w:line="20" w:lineRule="atLeast"/>
              <w:jc w:val="center"/>
              <w:rPr>
                <w:rFonts w:ascii="Candara" w:hAnsi="Candara" w:cs="Andalus"/>
                <w:b/>
                <w:color w:val="002060"/>
                <w:sz w:val="22"/>
                <w:szCs w:val="22"/>
              </w:rPr>
            </w:pPr>
          </w:p>
        </w:tc>
        <w:tc>
          <w:tcPr>
            <w:tcW w:w="4111" w:type="dxa"/>
            <w:tcBorders>
              <w:top w:val="single" w:sz="8" w:space="0" w:color="auto"/>
              <w:left w:val="single" w:sz="4" w:space="0" w:color="auto"/>
              <w:bottom w:val="single" w:sz="12" w:space="0" w:color="auto"/>
              <w:right w:val="single" w:sz="4" w:space="0" w:color="auto"/>
            </w:tcBorders>
            <w:shd w:val="clear" w:color="auto" w:fill="auto"/>
          </w:tcPr>
          <w:p w14:paraId="3C77C531" w14:textId="77777777" w:rsidR="00976DE9" w:rsidRPr="006C4F1C" w:rsidRDefault="00976DE9" w:rsidP="003A50B5">
            <w:pPr>
              <w:tabs>
                <w:tab w:val="center" w:pos="4536"/>
                <w:tab w:val="right" w:pos="9072"/>
              </w:tabs>
              <w:spacing w:before="120" w:after="60" w:line="20" w:lineRule="atLeast"/>
              <w:rPr>
                <w:rFonts w:ascii="Candara" w:eastAsia="Calibri" w:hAnsi="Candara" w:cs="Andalus"/>
                <w:bCs/>
                <w:color w:val="002060"/>
                <w:sz w:val="22"/>
                <w:szCs w:val="22"/>
                <w:lang w:val="sr-Cyrl-RS" w:eastAsia="x-none"/>
              </w:rPr>
            </w:pPr>
            <w:r w:rsidRPr="006C4F1C">
              <w:rPr>
                <w:rFonts w:ascii="Candara" w:hAnsi="Candara"/>
                <w:bCs/>
                <w:color w:val="002060"/>
                <w:sz w:val="22"/>
                <w:lang w:val="sr-Latn-ME"/>
              </w:rPr>
              <w:t xml:space="preserve">Изградња водовода </w:t>
            </w:r>
            <w:r w:rsidRPr="006C4F1C">
              <w:rPr>
                <w:rFonts w:ascii="Candara" w:hAnsi="Candara"/>
                <w:color w:val="002060"/>
                <w:sz w:val="22"/>
                <w:szCs w:val="22"/>
              </w:rPr>
              <w:t xml:space="preserve">Петровићи – Успутница – Сијерковићи </w:t>
            </w:r>
            <w:r w:rsidRPr="006C4F1C">
              <w:rPr>
                <w:rFonts w:ascii="Candara" w:hAnsi="Candara"/>
                <w:color w:val="002060"/>
                <w:sz w:val="22"/>
                <w:szCs w:val="22"/>
                <w:lang w:val="sr-Cyrl-RS"/>
              </w:rPr>
              <w:t>(прикључе</w:t>
            </w:r>
            <w:r w:rsidR="000A3A96" w:rsidRPr="006C4F1C">
              <w:rPr>
                <w:rFonts w:ascii="Candara" w:hAnsi="Candara"/>
                <w:color w:val="002060"/>
                <w:sz w:val="22"/>
                <w:szCs w:val="22"/>
                <w:lang w:val="sr-Cyrl-RS"/>
              </w:rPr>
              <w:t>њ</w:t>
            </w:r>
            <w:r w:rsidRPr="006C4F1C">
              <w:rPr>
                <w:rFonts w:ascii="Candara" w:hAnsi="Candara"/>
                <w:color w:val="002060"/>
                <w:sz w:val="22"/>
                <w:szCs w:val="22"/>
                <w:lang w:val="sr-Cyrl-RS"/>
              </w:rPr>
              <w:t>е на постојећи водовод Петровићи).</w:t>
            </w:r>
          </w:p>
        </w:tc>
        <w:tc>
          <w:tcPr>
            <w:tcW w:w="4828" w:type="dxa"/>
            <w:gridSpan w:val="2"/>
            <w:tcBorders>
              <w:top w:val="single" w:sz="8" w:space="0" w:color="auto"/>
              <w:left w:val="single" w:sz="4" w:space="0" w:color="auto"/>
              <w:bottom w:val="single" w:sz="12" w:space="0" w:color="auto"/>
              <w:right w:val="single" w:sz="12" w:space="0" w:color="auto"/>
            </w:tcBorders>
            <w:shd w:val="clear" w:color="auto" w:fill="auto"/>
          </w:tcPr>
          <w:p w14:paraId="2C970127" w14:textId="77777777" w:rsidR="00976DE9" w:rsidRPr="006C4F1C" w:rsidRDefault="00976DE9" w:rsidP="000849A5">
            <w:pPr>
              <w:spacing w:before="120" w:after="120"/>
              <w:jc w:val="both"/>
              <w:rPr>
                <w:rFonts w:ascii="Candara" w:hAnsi="Candara"/>
                <w:color w:val="002060"/>
                <w:sz w:val="22"/>
                <w:szCs w:val="22"/>
              </w:rPr>
            </w:pPr>
            <w:r w:rsidRPr="006C4F1C">
              <w:rPr>
                <w:rFonts w:ascii="Candara" w:hAnsi="Candara"/>
                <w:color w:val="002060"/>
                <w:sz w:val="22"/>
                <w:szCs w:val="22"/>
              </w:rPr>
              <w:t>Уз подршку ИФАД програма извршена је изградња секундарне мреже Петровићи – Успутница – Сијерковићи.</w:t>
            </w:r>
          </w:p>
          <w:p w14:paraId="59D4AA5D" w14:textId="393BF702" w:rsidR="007C4BD2" w:rsidRPr="006C4F1C" w:rsidRDefault="00986BB9" w:rsidP="00986BB9">
            <w:pPr>
              <w:spacing w:before="120" w:after="120"/>
              <w:jc w:val="both"/>
              <w:rPr>
                <w:rFonts w:ascii="Candara" w:hAnsi="Candara" w:cs="Andalus"/>
                <w:color w:val="002060"/>
              </w:rPr>
            </w:pPr>
            <w:r w:rsidRPr="006C4F1C">
              <w:rPr>
                <w:rFonts w:ascii="Candara" w:hAnsi="Candara"/>
                <w:color w:val="002060"/>
                <w:sz w:val="22"/>
                <w:szCs w:val="22"/>
                <w:lang w:val="sr-Cyrl-RS"/>
              </w:rPr>
              <w:t xml:space="preserve"> Такође, из буджета Општине извршено је продужење цјевовода за 480 м. Вриједност радова износи 7.009,10 €</w:t>
            </w:r>
          </w:p>
        </w:tc>
      </w:tr>
    </w:tbl>
    <w:p w14:paraId="58B01837" w14:textId="77777777" w:rsidR="00CF7161" w:rsidRPr="006C4F1C" w:rsidRDefault="00CF7161" w:rsidP="006100EC">
      <w:pPr>
        <w:spacing w:line="20" w:lineRule="atLeast"/>
        <w:rPr>
          <w:rFonts w:ascii="Candara" w:hAnsi="Candara"/>
          <w:color w:val="002060"/>
          <w:sz w:val="22"/>
          <w:szCs w:val="22"/>
        </w:rPr>
      </w:pPr>
    </w:p>
    <w:tbl>
      <w:tblPr>
        <w:tblW w:w="9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817"/>
        <w:gridCol w:w="4271"/>
        <w:gridCol w:w="4820"/>
      </w:tblGrid>
      <w:tr w:rsidR="00C5743B" w:rsidRPr="006C4F1C" w14:paraId="2284B712" w14:textId="77777777" w:rsidTr="00F345A2">
        <w:trPr>
          <w:trHeight w:val="454"/>
        </w:trPr>
        <w:tc>
          <w:tcPr>
            <w:tcW w:w="9908" w:type="dxa"/>
            <w:gridSpan w:val="3"/>
            <w:tcBorders>
              <w:top w:val="single" w:sz="12" w:space="0" w:color="auto"/>
              <w:left w:val="single" w:sz="12" w:space="0" w:color="auto"/>
              <w:bottom w:val="single" w:sz="12" w:space="0" w:color="auto"/>
              <w:right w:val="single" w:sz="12" w:space="0" w:color="auto"/>
            </w:tcBorders>
            <w:shd w:val="clear" w:color="auto" w:fill="DEEAF6" w:themeFill="accent1" w:themeFillTint="33"/>
            <w:vAlign w:val="center"/>
          </w:tcPr>
          <w:p w14:paraId="769DE5C5" w14:textId="77777777" w:rsidR="00C5743B" w:rsidRPr="006C4F1C" w:rsidRDefault="00C5743B" w:rsidP="006100EC">
            <w:pPr>
              <w:tabs>
                <w:tab w:val="center" w:pos="4536"/>
                <w:tab w:val="right" w:pos="9072"/>
              </w:tabs>
              <w:spacing w:line="20" w:lineRule="atLeast"/>
              <w:jc w:val="center"/>
              <w:rPr>
                <w:rFonts w:ascii="Candara" w:hAnsi="Candara" w:cs="Andalus"/>
                <w:b/>
                <w:color w:val="002060"/>
                <w:sz w:val="22"/>
                <w:szCs w:val="22"/>
              </w:rPr>
            </w:pPr>
            <w:r w:rsidRPr="006C4F1C">
              <w:rPr>
                <w:rFonts w:ascii="Candara" w:hAnsi="Candara" w:cs="Andalus"/>
                <w:b/>
                <w:color w:val="002060"/>
                <w:sz w:val="22"/>
                <w:szCs w:val="22"/>
              </w:rPr>
              <w:t>МЗ   В Е Л И М Љ Е</w:t>
            </w:r>
          </w:p>
        </w:tc>
      </w:tr>
      <w:tr w:rsidR="00C5743B" w:rsidRPr="006C4F1C" w14:paraId="5A0F05FB" w14:textId="77777777" w:rsidTr="00F345A2">
        <w:trPr>
          <w:trHeight w:val="397"/>
        </w:trPr>
        <w:tc>
          <w:tcPr>
            <w:tcW w:w="9908" w:type="dxa"/>
            <w:gridSpan w:val="3"/>
            <w:tcBorders>
              <w:top w:val="single" w:sz="12" w:space="0" w:color="auto"/>
              <w:left w:val="single" w:sz="12" w:space="0" w:color="auto"/>
              <w:bottom w:val="single" w:sz="12" w:space="0" w:color="auto"/>
              <w:right w:val="single" w:sz="12" w:space="0" w:color="auto"/>
            </w:tcBorders>
            <w:vAlign w:val="center"/>
          </w:tcPr>
          <w:p w14:paraId="586FF4CB" w14:textId="77777777" w:rsidR="00C5743B" w:rsidRPr="006C4F1C" w:rsidRDefault="00C5743B" w:rsidP="006100EC">
            <w:pPr>
              <w:tabs>
                <w:tab w:val="center" w:pos="4536"/>
                <w:tab w:val="right" w:pos="9072"/>
              </w:tabs>
              <w:spacing w:line="20" w:lineRule="atLeast"/>
              <w:jc w:val="center"/>
              <w:rPr>
                <w:rFonts w:ascii="Candara" w:hAnsi="Candara" w:cs="Andalus"/>
                <w:b/>
                <w:color w:val="002060"/>
                <w:sz w:val="22"/>
                <w:szCs w:val="22"/>
              </w:rPr>
            </w:pPr>
            <w:r w:rsidRPr="006C4F1C">
              <w:rPr>
                <w:rFonts w:ascii="Candara" w:hAnsi="Candara"/>
                <w:b/>
                <w:color w:val="002060"/>
                <w:sz w:val="22"/>
                <w:szCs w:val="22"/>
              </w:rPr>
              <w:t>Обухвата насеља: Велимље, Тупан, Штрпца, Приградина, Подљут, Миљанићи и Мацаваре</w:t>
            </w:r>
          </w:p>
        </w:tc>
      </w:tr>
      <w:tr w:rsidR="00C5743B" w:rsidRPr="006C4F1C" w14:paraId="045B3503" w14:textId="77777777" w:rsidTr="00EA2A1C">
        <w:trPr>
          <w:trHeight w:val="397"/>
        </w:trPr>
        <w:tc>
          <w:tcPr>
            <w:tcW w:w="817" w:type="dxa"/>
            <w:tcBorders>
              <w:top w:val="single" w:sz="12" w:space="0" w:color="auto"/>
              <w:left w:val="single" w:sz="12" w:space="0" w:color="auto"/>
              <w:bottom w:val="single" w:sz="8" w:space="0" w:color="auto"/>
              <w:right w:val="single" w:sz="8" w:space="0" w:color="auto"/>
            </w:tcBorders>
          </w:tcPr>
          <w:p w14:paraId="0D656027" w14:textId="77777777" w:rsidR="00C5743B" w:rsidRPr="006C4F1C" w:rsidRDefault="00C5743B" w:rsidP="003A50B5">
            <w:pPr>
              <w:tabs>
                <w:tab w:val="center" w:pos="4536"/>
                <w:tab w:val="right" w:pos="9072"/>
              </w:tabs>
              <w:spacing w:line="20" w:lineRule="atLeast"/>
              <w:rPr>
                <w:rFonts w:ascii="Candara" w:hAnsi="Candara" w:cs="Andalus"/>
                <w:color w:val="002060"/>
                <w:sz w:val="22"/>
                <w:szCs w:val="22"/>
              </w:rPr>
            </w:pPr>
          </w:p>
        </w:tc>
        <w:tc>
          <w:tcPr>
            <w:tcW w:w="4271" w:type="dxa"/>
            <w:tcBorders>
              <w:top w:val="single" w:sz="12" w:space="0" w:color="auto"/>
              <w:left w:val="single" w:sz="8" w:space="0" w:color="auto"/>
              <w:bottom w:val="single" w:sz="8" w:space="0" w:color="auto"/>
              <w:right w:val="single" w:sz="8" w:space="0" w:color="auto"/>
            </w:tcBorders>
            <w:vAlign w:val="center"/>
          </w:tcPr>
          <w:p w14:paraId="05267636" w14:textId="77777777" w:rsidR="00C5743B" w:rsidRPr="006C4F1C" w:rsidRDefault="00C5743B" w:rsidP="003A50B5">
            <w:pPr>
              <w:tabs>
                <w:tab w:val="center" w:pos="4536"/>
                <w:tab w:val="right" w:pos="9072"/>
              </w:tabs>
              <w:spacing w:line="20" w:lineRule="atLeast"/>
              <w:jc w:val="center"/>
              <w:rPr>
                <w:rFonts w:ascii="Candara" w:hAnsi="Candara" w:cs="Andalus"/>
                <w:b/>
                <w:color w:val="002060"/>
                <w:sz w:val="22"/>
                <w:szCs w:val="22"/>
              </w:rPr>
            </w:pPr>
            <w:r w:rsidRPr="006C4F1C">
              <w:rPr>
                <w:rFonts w:ascii="Candara" w:hAnsi="Candara" w:cs="Andalus"/>
                <w:b/>
                <w:color w:val="002060"/>
                <w:sz w:val="22"/>
                <w:szCs w:val="22"/>
              </w:rPr>
              <w:t>ЗАХТЈЕ</w:t>
            </w:r>
            <w:r w:rsidR="007D391A" w:rsidRPr="006C4F1C">
              <w:rPr>
                <w:rFonts w:ascii="Candara" w:hAnsi="Candara" w:cs="Andalus"/>
                <w:b/>
                <w:color w:val="002060"/>
                <w:sz w:val="22"/>
                <w:szCs w:val="22"/>
              </w:rPr>
              <w:t>ВИ</w:t>
            </w:r>
            <w:r w:rsidRPr="006C4F1C">
              <w:rPr>
                <w:rFonts w:ascii="Candara" w:hAnsi="Candara" w:cs="Andalus"/>
                <w:b/>
                <w:color w:val="002060"/>
                <w:sz w:val="22"/>
                <w:szCs w:val="22"/>
              </w:rPr>
              <w:t xml:space="preserve">  ГРА</w:t>
            </w:r>
            <w:r w:rsidRPr="006C4F1C">
              <w:rPr>
                <w:rFonts w:ascii="Candara" w:hAnsi="Candara"/>
                <w:b/>
                <w:color w:val="002060"/>
                <w:sz w:val="22"/>
                <w:szCs w:val="22"/>
              </w:rPr>
              <w:t>Ђ</w:t>
            </w:r>
            <w:r w:rsidRPr="006C4F1C">
              <w:rPr>
                <w:rFonts w:ascii="Candara" w:hAnsi="Candara" w:cs="Andalus"/>
                <w:b/>
                <w:color w:val="002060"/>
                <w:sz w:val="22"/>
                <w:szCs w:val="22"/>
              </w:rPr>
              <w:t>АНА</w:t>
            </w:r>
          </w:p>
        </w:tc>
        <w:tc>
          <w:tcPr>
            <w:tcW w:w="4820" w:type="dxa"/>
            <w:tcBorders>
              <w:top w:val="single" w:sz="12" w:space="0" w:color="auto"/>
              <w:left w:val="single" w:sz="8" w:space="0" w:color="auto"/>
              <w:bottom w:val="single" w:sz="8" w:space="0" w:color="auto"/>
              <w:right w:val="single" w:sz="12" w:space="0" w:color="auto"/>
            </w:tcBorders>
            <w:vAlign w:val="center"/>
          </w:tcPr>
          <w:p w14:paraId="2F91B861" w14:textId="77777777" w:rsidR="00C5743B" w:rsidRPr="006C4F1C" w:rsidRDefault="00C5743B" w:rsidP="003A50B5">
            <w:pPr>
              <w:tabs>
                <w:tab w:val="center" w:pos="4536"/>
                <w:tab w:val="right" w:pos="9072"/>
              </w:tabs>
              <w:spacing w:line="20" w:lineRule="atLeast"/>
              <w:jc w:val="center"/>
              <w:rPr>
                <w:rFonts w:ascii="Candara" w:hAnsi="Candara" w:cs="Andalus"/>
                <w:b/>
                <w:color w:val="002060"/>
                <w:sz w:val="22"/>
                <w:szCs w:val="22"/>
              </w:rPr>
            </w:pPr>
            <w:r w:rsidRPr="006C4F1C">
              <w:rPr>
                <w:rFonts w:ascii="Candara" w:hAnsi="Candara" w:cs="Andalus"/>
                <w:b/>
                <w:color w:val="002060"/>
                <w:sz w:val="22"/>
                <w:szCs w:val="22"/>
              </w:rPr>
              <w:t>РЕАЛИЗОВАНО  2020.</w:t>
            </w:r>
          </w:p>
        </w:tc>
      </w:tr>
      <w:tr w:rsidR="00C5743B" w:rsidRPr="006C4F1C" w14:paraId="0CD93689" w14:textId="77777777" w:rsidTr="00EA2A1C">
        <w:trPr>
          <w:trHeight w:val="872"/>
        </w:trPr>
        <w:tc>
          <w:tcPr>
            <w:tcW w:w="817" w:type="dxa"/>
            <w:vMerge w:val="restart"/>
            <w:tcBorders>
              <w:top w:val="single" w:sz="8" w:space="0" w:color="auto"/>
              <w:left w:val="single" w:sz="12" w:space="0" w:color="auto"/>
              <w:bottom w:val="single" w:sz="4" w:space="0" w:color="auto"/>
              <w:right w:val="single" w:sz="4" w:space="0" w:color="auto"/>
            </w:tcBorders>
            <w:textDirection w:val="btLr"/>
            <w:vAlign w:val="center"/>
          </w:tcPr>
          <w:p w14:paraId="3A0D6A6A" w14:textId="77777777" w:rsidR="00C5743B" w:rsidRPr="006C4F1C" w:rsidRDefault="00C5743B" w:rsidP="003A50B5">
            <w:pPr>
              <w:tabs>
                <w:tab w:val="center" w:pos="4536"/>
                <w:tab w:val="right" w:pos="9072"/>
              </w:tabs>
              <w:spacing w:line="20" w:lineRule="atLeast"/>
              <w:jc w:val="center"/>
              <w:rPr>
                <w:rFonts w:ascii="Candara" w:hAnsi="Candara" w:cs="Andalus"/>
                <w:b/>
                <w:color w:val="002060"/>
                <w:sz w:val="22"/>
                <w:szCs w:val="22"/>
              </w:rPr>
            </w:pPr>
            <w:r w:rsidRPr="006C4F1C">
              <w:rPr>
                <w:rFonts w:ascii="Candara" w:hAnsi="Candara" w:cs="Andalus"/>
                <w:b/>
                <w:color w:val="002060"/>
                <w:sz w:val="22"/>
                <w:szCs w:val="22"/>
              </w:rPr>
              <w:t>САОБРАЋАЈНИЦЕ</w:t>
            </w:r>
          </w:p>
        </w:tc>
        <w:tc>
          <w:tcPr>
            <w:tcW w:w="4271" w:type="dxa"/>
            <w:tcBorders>
              <w:top w:val="single" w:sz="8" w:space="0" w:color="auto"/>
              <w:left w:val="single" w:sz="4" w:space="0" w:color="auto"/>
              <w:bottom w:val="single" w:sz="4" w:space="0" w:color="auto"/>
              <w:right w:val="single" w:sz="4" w:space="0" w:color="auto"/>
            </w:tcBorders>
            <w:shd w:val="clear" w:color="auto" w:fill="auto"/>
          </w:tcPr>
          <w:p w14:paraId="2FB8326F" w14:textId="77777777" w:rsidR="00C5743B" w:rsidRPr="006C4F1C" w:rsidRDefault="00C5743B" w:rsidP="003A50B5">
            <w:pPr>
              <w:widowControl w:val="0"/>
              <w:autoSpaceDE w:val="0"/>
              <w:autoSpaceDN w:val="0"/>
              <w:adjustRightInd w:val="0"/>
              <w:spacing w:before="40" w:after="40" w:line="20" w:lineRule="atLeast"/>
              <w:rPr>
                <w:rFonts w:ascii="Candara" w:hAnsi="Candara" w:cs="Andalus"/>
                <w:b/>
                <w:i/>
                <w:color w:val="002060"/>
                <w:sz w:val="22"/>
                <w:szCs w:val="22"/>
                <w:u w:val="single"/>
              </w:rPr>
            </w:pPr>
            <w:r w:rsidRPr="006C4F1C">
              <w:rPr>
                <w:rFonts w:ascii="Candara" w:hAnsi="Candara" w:cs="Andalus"/>
                <w:b/>
                <w:i/>
                <w:color w:val="002060"/>
                <w:sz w:val="22"/>
                <w:szCs w:val="22"/>
                <w:u w:val="single"/>
              </w:rPr>
              <w:t>Асфалтирање путева</w:t>
            </w:r>
          </w:p>
          <w:p w14:paraId="4873A291" w14:textId="023D8A2D" w:rsidR="009B460D" w:rsidRPr="006C4F1C" w:rsidRDefault="00C5743B" w:rsidP="003A50B5">
            <w:pPr>
              <w:widowControl w:val="0"/>
              <w:autoSpaceDE w:val="0"/>
              <w:autoSpaceDN w:val="0"/>
              <w:adjustRightInd w:val="0"/>
              <w:spacing w:before="40" w:after="40" w:line="20" w:lineRule="atLeast"/>
              <w:rPr>
                <w:rFonts w:ascii="Candara" w:eastAsia="Calibri" w:hAnsi="Candara" w:cs="Andalus"/>
                <w:color w:val="002060"/>
                <w:sz w:val="22"/>
                <w:szCs w:val="22"/>
                <w:lang w:val="sr-Cyrl-RS" w:eastAsia="x-none"/>
              </w:rPr>
            </w:pPr>
            <w:r w:rsidRPr="006C4F1C">
              <w:rPr>
                <w:rFonts w:ascii="Candara" w:eastAsia="Calibri" w:hAnsi="Candara" w:cs="Andalus"/>
                <w:color w:val="002060"/>
                <w:sz w:val="22"/>
                <w:szCs w:val="22"/>
                <w:lang w:val="sl-SI" w:eastAsia="x-none"/>
              </w:rPr>
              <w:t>Асфалтирање</w:t>
            </w:r>
            <w:r w:rsidR="009B460D" w:rsidRPr="006C4F1C">
              <w:rPr>
                <w:rFonts w:ascii="Candara" w:eastAsia="Calibri" w:hAnsi="Candara" w:cs="Andalus"/>
                <w:color w:val="002060"/>
                <w:sz w:val="22"/>
                <w:szCs w:val="22"/>
                <w:lang w:val="sr-Cyrl-RS" w:eastAsia="x-none"/>
              </w:rPr>
              <w:t>:</w:t>
            </w:r>
          </w:p>
          <w:p w14:paraId="17307124" w14:textId="6F148979" w:rsidR="009B460D" w:rsidRPr="006C4F1C" w:rsidRDefault="003C37FE" w:rsidP="001C1DA5">
            <w:pPr>
              <w:pStyle w:val="ListParagraph"/>
              <w:widowControl w:val="0"/>
              <w:numPr>
                <w:ilvl w:val="0"/>
                <w:numId w:val="50"/>
              </w:numPr>
              <w:autoSpaceDE w:val="0"/>
              <w:autoSpaceDN w:val="0"/>
              <w:adjustRightInd w:val="0"/>
              <w:spacing w:before="40" w:after="40" w:line="20" w:lineRule="atLeast"/>
              <w:ind w:left="246" w:hanging="133"/>
              <w:rPr>
                <w:rFonts w:ascii="Candara" w:hAnsi="Candara" w:cs="Andalus"/>
                <w:b/>
                <w:color w:val="002060"/>
                <w:lang w:val="sr-Cyrl-RS"/>
              </w:rPr>
            </w:pPr>
            <w:r w:rsidRPr="006C4F1C">
              <w:rPr>
                <w:rFonts w:ascii="Candara" w:hAnsi="Candara"/>
                <w:color w:val="002060"/>
                <w:lang w:val="sr-Cyrl-ME"/>
              </w:rPr>
              <w:t xml:space="preserve">пута </w:t>
            </w:r>
            <w:r w:rsidR="00C5743B" w:rsidRPr="006C4F1C">
              <w:rPr>
                <w:rFonts w:ascii="Candara" w:hAnsi="Candara"/>
                <w:color w:val="002060"/>
              </w:rPr>
              <w:t xml:space="preserve">Велимље – </w:t>
            </w:r>
            <w:r w:rsidR="009B460D" w:rsidRPr="006C4F1C">
              <w:rPr>
                <w:rFonts w:ascii="Candara" w:hAnsi="Candara"/>
                <w:color w:val="002060"/>
              </w:rPr>
              <w:t>Приградина</w:t>
            </w:r>
            <w:r w:rsidR="006A5254" w:rsidRPr="006C4F1C">
              <w:rPr>
                <w:rFonts w:ascii="Candara" w:hAnsi="Candara"/>
                <w:color w:val="002060"/>
                <w:lang w:val="sr-Cyrl-RS"/>
              </w:rPr>
              <w:t>,</w:t>
            </w:r>
          </w:p>
          <w:p w14:paraId="38712B19" w14:textId="4612DD01" w:rsidR="009B460D" w:rsidRPr="006C4F1C" w:rsidRDefault="003C37FE" w:rsidP="001C1DA5">
            <w:pPr>
              <w:pStyle w:val="ListParagraph"/>
              <w:widowControl w:val="0"/>
              <w:numPr>
                <w:ilvl w:val="0"/>
                <w:numId w:val="50"/>
              </w:numPr>
              <w:autoSpaceDE w:val="0"/>
              <w:autoSpaceDN w:val="0"/>
              <w:adjustRightInd w:val="0"/>
              <w:spacing w:before="40" w:after="40" w:line="20" w:lineRule="atLeast"/>
              <w:ind w:left="246" w:hanging="133"/>
              <w:rPr>
                <w:rFonts w:ascii="Candara" w:hAnsi="Candara"/>
                <w:color w:val="002060"/>
                <w:lang w:val="sr-Cyrl-RS"/>
              </w:rPr>
            </w:pPr>
            <w:r w:rsidRPr="006C4F1C">
              <w:rPr>
                <w:rFonts w:ascii="Candara" w:hAnsi="Candara"/>
                <w:color w:val="002060"/>
                <w:lang w:val="sr-Cyrl-RS"/>
              </w:rPr>
              <w:t xml:space="preserve">пута </w:t>
            </w:r>
            <w:r w:rsidR="009B460D" w:rsidRPr="006C4F1C">
              <w:rPr>
                <w:rFonts w:ascii="Candara" w:hAnsi="Candara"/>
                <w:color w:val="002060"/>
                <w:lang w:val="sr-Cyrl-RS"/>
              </w:rPr>
              <w:t xml:space="preserve">Велимље </w:t>
            </w:r>
            <w:r w:rsidR="006A5254" w:rsidRPr="006C4F1C">
              <w:rPr>
                <w:rFonts w:ascii="Candara" w:hAnsi="Candara"/>
                <w:color w:val="002060"/>
                <w:lang w:val="sr-Cyrl-RS"/>
              </w:rPr>
              <w:t>–</w:t>
            </w:r>
            <w:r w:rsidR="009B460D" w:rsidRPr="006C4F1C">
              <w:rPr>
                <w:rFonts w:ascii="Candara" w:hAnsi="Candara"/>
                <w:color w:val="002060"/>
                <w:lang w:val="sr-Cyrl-RS"/>
              </w:rPr>
              <w:t xml:space="preserve"> Подљут</w:t>
            </w:r>
            <w:r w:rsidR="006A5254" w:rsidRPr="006C4F1C">
              <w:rPr>
                <w:rFonts w:ascii="Candara" w:hAnsi="Candara"/>
                <w:color w:val="002060"/>
                <w:lang w:val="sr-Cyrl-RS"/>
              </w:rPr>
              <w:t>,</w:t>
            </w:r>
            <w:r w:rsidR="009B460D" w:rsidRPr="006C4F1C">
              <w:rPr>
                <w:rFonts w:ascii="Candara" w:hAnsi="Candara"/>
                <w:color w:val="002060"/>
                <w:lang w:val="sr-Cyrl-RS"/>
              </w:rPr>
              <w:t xml:space="preserve"> </w:t>
            </w:r>
          </w:p>
          <w:p w14:paraId="688F40AF" w14:textId="77777777" w:rsidR="00C5743B" w:rsidRPr="006C4F1C" w:rsidRDefault="009B460D" w:rsidP="001C1DA5">
            <w:pPr>
              <w:pStyle w:val="ListParagraph"/>
              <w:widowControl w:val="0"/>
              <w:numPr>
                <w:ilvl w:val="0"/>
                <w:numId w:val="50"/>
              </w:numPr>
              <w:autoSpaceDE w:val="0"/>
              <w:autoSpaceDN w:val="0"/>
              <w:adjustRightInd w:val="0"/>
              <w:spacing w:before="40" w:after="40" w:line="20" w:lineRule="atLeast"/>
              <w:ind w:left="246" w:hanging="133"/>
              <w:rPr>
                <w:rFonts w:ascii="Candara" w:hAnsi="Candara" w:cs="Andalus"/>
                <w:color w:val="002060"/>
                <w:lang w:val="sl-SI"/>
              </w:rPr>
            </w:pPr>
            <w:r w:rsidRPr="006C4F1C">
              <w:rPr>
                <w:rFonts w:ascii="Candara" w:hAnsi="Candara"/>
                <w:color w:val="002060"/>
                <w:lang w:val="sr-Cyrl-RS"/>
              </w:rPr>
              <w:t>пута за Јеловицу</w:t>
            </w:r>
            <w:r w:rsidR="00C5743B" w:rsidRPr="006C4F1C">
              <w:rPr>
                <w:rFonts w:ascii="Candara" w:hAnsi="Candara" w:cs="Andalus"/>
                <w:color w:val="002060"/>
                <w:lang w:val="sl-SI"/>
              </w:rPr>
              <w:t>.</w:t>
            </w:r>
          </w:p>
        </w:tc>
        <w:tc>
          <w:tcPr>
            <w:tcW w:w="4820" w:type="dxa"/>
            <w:tcBorders>
              <w:top w:val="single" w:sz="8" w:space="0" w:color="auto"/>
              <w:left w:val="single" w:sz="4" w:space="0" w:color="auto"/>
              <w:bottom w:val="single" w:sz="4" w:space="0" w:color="auto"/>
              <w:right w:val="single" w:sz="12" w:space="0" w:color="auto"/>
            </w:tcBorders>
            <w:shd w:val="clear" w:color="auto" w:fill="auto"/>
          </w:tcPr>
          <w:p w14:paraId="5AB17B46" w14:textId="5CB53725" w:rsidR="00C5743B" w:rsidRPr="006C4F1C" w:rsidRDefault="00C5743B" w:rsidP="003A50B5">
            <w:pPr>
              <w:spacing w:before="40" w:after="40" w:line="20" w:lineRule="atLeast"/>
              <w:jc w:val="both"/>
              <w:rPr>
                <w:rFonts w:ascii="Candara" w:hAnsi="Candara"/>
                <w:color w:val="002060"/>
                <w:sz w:val="22"/>
                <w:szCs w:val="22"/>
                <w:lang w:val="sl-SI"/>
              </w:rPr>
            </w:pPr>
            <w:r w:rsidRPr="006C4F1C">
              <w:rPr>
                <w:rFonts w:ascii="Candara" w:eastAsia="Calibri" w:hAnsi="Candara" w:cs="Andalus"/>
                <w:color w:val="002060"/>
                <w:sz w:val="22"/>
                <w:szCs w:val="22"/>
                <w:lang w:val="x-none" w:eastAsia="x-none"/>
              </w:rPr>
              <w:t>Уз подршку ИФАД програма извршено је асфалтирање</w:t>
            </w:r>
            <w:r w:rsidRPr="006C4F1C">
              <w:rPr>
                <w:rFonts w:ascii="Candara" w:hAnsi="Candara"/>
                <w:color w:val="002060"/>
                <w:sz w:val="22"/>
                <w:szCs w:val="22"/>
                <w:lang w:val="sl-SI"/>
              </w:rPr>
              <w:t xml:space="preserve">: </w:t>
            </w:r>
          </w:p>
          <w:p w14:paraId="65D31660" w14:textId="77777777" w:rsidR="00C5743B" w:rsidRPr="006C4F1C" w:rsidRDefault="00964E49" w:rsidP="00964E49">
            <w:pPr>
              <w:spacing w:before="40" w:after="40" w:line="20" w:lineRule="atLeast"/>
              <w:ind w:left="226" w:hanging="141"/>
              <w:jc w:val="both"/>
              <w:rPr>
                <w:rFonts w:ascii="Candara" w:hAnsi="Candara"/>
                <w:color w:val="002060"/>
                <w:sz w:val="22"/>
                <w:szCs w:val="22"/>
              </w:rPr>
            </w:pPr>
            <w:r w:rsidRPr="006C4F1C">
              <w:rPr>
                <w:rFonts w:ascii="Candara" w:hAnsi="Candara"/>
                <w:color w:val="002060"/>
                <w:sz w:val="22"/>
                <w:szCs w:val="22"/>
                <w:lang w:val="sr-Cyrl-RS"/>
              </w:rPr>
              <w:t xml:space="preserve">- </w:t>
            </w:r>
            <w:r w:rsidR="00C5743B" w:rsidRPr="006C4F1C">
              <w:rPr>
                <w:rFonts w:ascii="Candara" w:hAnsi="Candara"/>
                <w:color w:val="002060"/>
                <w:sz w:val="22"/>
                <w:szCs w:val="22"/>
                <w:lang w:val="sl-SI"/>
              </w:rPr>
              <w:t>пута Велимље - Приградина у дужини од 750 м,</w:t>
            </w:r>
          </w:p>
          <w:p w14:paraId="6E0E5AEE" w14:textId="77777777" w:rsidR="00C5743B" w:rsidRPr="006C4F1C" w:rsidRDefault="00964E49" w:rsidP="00964E49">
            <w:pPr>
              <w:spacing w:before="40" w:after="40" w:line="20" w:lineRule="atLeast"/>
              <w:ind w:left="226" w:hanging="141"/>
              <w:jc w:val="both"/>
              <w:rPr>
                <w:rFonts w:ascii="Candara" w:hAnsi="Candara"/>
                <w:color w:val="002060"/>
                <w:sz w:val="22"/>
                <w:szCs w:val="22"/>
              </w:rPr>
            </w:pPr>
            <w:r w:rsidRPr="006C4F1C">
              <w:rPr>
                <w:rFonts w:ascii="Candara" w:hAnsi="Candara"/>
                <w:color w:val="002060"/>
                <w:sz w:val="22"/>
                <w:szCs w:val="22"/>
                <w:lang w:val="sr-Cyrl-RS"/>
              </w:rPr>
              <w:t xml:space="preserve">- </w:t>
            </w:r>
            <w:r w:rsidR="00C5743B" w:rsidRPr="006C4F1C">
              <w:rPr>
                <w:rFonts w:ascii="Candara" w:hAnsi="Candara"/>
                <w:color w:val="002060"/>
                <w:sz w:val="22"/>
                <w:szCs w:val="22"/>
              </w:rPr>
              <w:t>пута Велимље - Подљут у дужини од 350 м,</w:t>
            </w:r>
          </w:p>
          <w:p w14:paraId="37C3588B" w14:textId="77777777" w:rsidR="00C5743B" w:rsidRPr="006C4F1C" w:rsidRDefault="00964E49" w:rsidP="00964E49">
            <w:pPr>
              <w:spacing w:before="40" w:after="40" w:line="20" w:lineRule="atLeast"/>
              <w:ind w:left="226" w:hanging="141"/>
              <w:jc w:val="both"/>
              <w:rPr>
                <w:rFonts w:ascii="Candara" w:hAnsi="Candara"/>
                <w:color w:val="002060"/>
                <w:sz w:val="22"/>
                <w:szCs w:val="22"/>
              </w:rPr>
            </w:pPr>
            <w:r w:rsidRPr="006C4F1C">
              <w:rPr>
                <w:rFonts w:ascii="Candara" w:hAnsi="Candara"/>
                <w:color w:val="002060"/>
                <w:sz w:val="22"/>
                <w:szCs w:val="22"/>
                <w:lang w:val="sr-Cyrl-RS"/>
              </w:rPr>
              <w:t xml:space="preserve">- </w:t>
            </w:r>
            <w:r w:rsidR="00C5743B" w:rsidRPr="006C4F1C">
              <w:rPr>
                <w:rFonts w:ascii="Candara" w:hAnsi="Candara"/>
                <w:color w:val="002060"/>
                <w:sz w:val="22"/>
                <w:szCs w:val="22"/>
              </w:rPr>
              <w:t xml:space="preserve">пута за Јеловицу у дужино од 500 м. </w:t>
            </w:r>
          </w:p>
          <w:p w14:paraId="5C289E8B" w14:textId="2F1160BB" w:rsidR="00B80DD2" w:rsidRPr="006C4F1C" w:rsidRDefault="006A5254" w:rsidP="00B80DD2">
            <w:pPr>
              <w:spacing w:before="40" w:after="40" w:line="20" w:lineRule="atLeast"/>
              <w:jc w:val="both"/>
              <w:rPr>
                <w:rFonts w:ascii="Candara" w:hAnsi="Candara"/>
                <w:color w:val="002060"/>
                <w:sz w:val="22"/>
                <w:szCs w:val="22"/>
                <w:lang w:val="sr-Cyrl-RS"/>
              </w:rPr>
            </w:pPr>
            <w:r w:rsidRPr="006C4F1C">
              <w:rPr>
                <w:rFonts w:ascii="Candara" w:hAnsi="Candara"/>
                <w:color w:val="002060"/>
                <w:sz w:val="22"/>
                <w:szCs w:val="22"/>
              </w:rPr>
              <w:t>Такође</w:t>
            </w:r>
            <w:r w:rsidR="00B80DD2" w:rsidRPr="006C4F1C">
              <w:rPr>
                <w:rFonts w:ascii="Candara" w:hAnsi="Candara"/>
                <w:color w:val="002060"/>
                <w:sz w:val="22"/>
                <w:szCs w:val="22"/>
              </w:rPr>
              <w:t xml:space="preserve">, </w:t>
            </w:r>
            <w:r w:rsidRPr="006C4F1C">
              <w:rPr>
                <w:rFonts w:ascii="Candara" w:hAnsi="Candara"/>
                <w:color w:val="002060"/>
                <w:sz w:val="22"/>
                <w:szCs w:val="22"/>
              </w:rPr>
              <w:t>кроз</w:t>
            </w:r>
            <w:r w:rsidR="00B80DD2" w:rsidRPr="006C4F1C">
              <w:rPr>
                <w:rFonts w:ascii="Candara" w:hAnsi="Candara"/>
                <w:color w:val="002060"/>
                <w:sz w:val="22"/>
                <w:szCs w:val="22"/>
              </w:rPr>
              <w:t xml:space="preserve"> </w:t>
            </w:r>
            <w:r w:rsidRPr="006C4F1C">
              <w:rPr>
                <w:rFonts w:ascii="Candara" w:hAnsi="Candara"/>
                <w:color w:val="002060"/>
                <w:sz w:val="22"/>
                <w:szCs w:val="22"/>
              </w:rPr>
              <w:t>инвестицију</w:t>
            </w:r>
            <w:r w:rsidR="00B80DD2" w:rsidRPr="006C4F1C">
              <w:rPr>
                <w:rFonts w:ascii="Candara" w:hAnsi="Candara"/>
                <w:color w:val="002060"/>
                <w:sz w:val="22"/>
                <w:szCs w:val="22"/>
              </w:rPr>
              <w:t xml:space="preserve"> </w:t>
            </w:r>
            <w:r w:rsidRPr="006C4F1C">
              <w:rPr>
                <w:rFonts w:ascii="Candara" w:hAnsi="Candara"/>
                <w:color w:val="002060"/>
                <w:sz w:val="22"/>
                <w:szCs w:val="22"/>
              </w:rPr>
              <w:t>Општине</w:t>
            </w:r>
            <w:r w:rsidR="00B80DD2" w:rsidRPr="006C4F1C">
              <w:rPr>
                <w:rFonts w:ascii="Candara" w:hAnsi="Candara"/>
                <w:color w:val="002060"/>
                <w:sz w:val="22"/>
                <w:szCs w:val="22"/>
              </w:rPr>
              <w:t xml:space="preserve"> </w:t>
            </w:r>
            <w:r w:rsidRPr="006C4F1C">
              <w:rPr>
                <w:rFonts w:ascii="Candara" w:hAnsi="Candara"/>
                <w:color w:val="002060"/>
                <w:sz w:val="22"/>
                <w:szCs w:val="22"/>
              </w:rPr>
              <w:t xml:space="preserve">Никшић извршено је </w:t>
            </w:r>
            <w:r w:rsidR="00964E49" w:rsidRPr="006C4F1C">
              <w:rPr>
                <w:rFonts w:ascii="Candara" w:hAnsi="Candara"/>
                <w:color w:val="002060"/>
                <w:sz w:val="22"/>
                <w:szCs w:val="22"/>
                <w:lang w:val="sr-Cyrl-RS"/>
              </w:rPr>
              <w:t>до</w:t>
            </w:r>
            <w:r w:rsidRPr="006C4F1C">
              <w:rPr>
                <w:rFonts w:ascii="Candara" w:hAnsi="Candara"/>
                <w:color w:val="002060"/>
                <w:sz w:val="22"/>
                <w:szCs w:val="22"/>
              </w:rPr>
              <w:t>асфалтирање</w:t>
            </w:r>
            <w:r w:rsidRPr="006C4F1C">
              <w:rPr>
                <w:rFonts w:ascii="Candara" w:hAnsi="Candara"/>
                <w:color w:val="002060"/>
                <w:sz w:val="22"/>
                <w:szCs w:val="22"/>
                <w:lang w:val="sr-Cyrl-RS"/>
              </w:rPr>
              <w:t>:</w:t>
            </w:r>
          </w:p>
          <w:p w14:paraId="1D57105E" w14:textId="1E8248D8" w:rsidR="00B80DD2" w:rsidRPr="006C4F1C" w:rsidRDefault="00964E49" w:rsidP="00964E49">
            <w:pPr>
              <w:ind w:firstLine="85"/>
              <w:rPr>
                <w:rFonts w:ascii="Candara" w:hAnsi="Candara"/>
                <w:color w:val="002060"/>
                <w:sz w:val="22"/>
                <w:szCs w:val="22"/>
                <w:lang w:val="sr-Cyrl-RS"/>
              </w:rPr>
            </w:pPr>
            <w:r w:rsidRPr="006C4F1C">
              <w:rPr>
                <w:rFonts w:ascii="Candara" w:hAnsi="Candara"/>
                <w:color w:val="002060"/>
                <w:lang w:val="sr-Cyrl-RS"/>
              </w:rPr>
              <w:t xml:space="preserve">- </w:t>
            </w:r>
            <w:r w:rsidR="003C37FE" w:rsidRPr="006C4F1C">
              <w:rPr>
                <w:rFonts w:ascii="Candara" w:hAnsi="Candara"/>
                <w:color w:val="002060"/>
                <w:lang w:val="sr-Cyrl-RS"/>
              </w:rPr>
              <w:t xml:space="preserve">пута </w:t>
            </w:r>
            <w:r w:rsidRPr="006C4F1C">
              <w:rPr>
                <w:rFonts w:ascii="Candara" w:hAnsi="Candara"/>
                <w:color w:val="002060"/>
                <w:sz w:val="22"/>
                <w:szCs w:val="22"/>
                <w:lang w:val="sr-Cyrl-RS"/>
              </w:rPr>
              <w:t>Велимље</w:t>
            </w:r>
            <w:r w:rsidR="00B80DD2" w:rsidRPr="006C4F1C">
              <w:rPr>
                <w:rFonts w:ascii="Candara" w:hAnsi="Candara"/>
                <w:color w:val="002060"/>
                <w:sz w:val="22"/>
                <w:szCs w:val="22"/>
                <w:lang w:val="sr-Cyrl-RS"/>
              </w:rPr>
              <w:t xml:space="preserve"> – </w:t>
            </w:r>
            <w:r w:rsidRPr="006C4F1C">
              <w:rPr>
                <w:rFonts w:ascii="Candara" w:hAnsi="Candara"/>
                <w:color w:val="002060"/>
                <w:sz w:val="22"/>
                <w:szCs w:val="22"/>
                <w:lang w:val="sr-Cyrl-RS"/>
              </w:rPr>
              <w:t>Подљут</w:t>
            </w:r>
            <w:r w:rsidR="00B80DD2" w:rsidRPr="006C4F1C">
              <w:rPr>
                <w:rFonts w:ascii="Candara" w:hAnsi="Candara"/>
                <w:color w:val="002060"/>
                <w:sz w:val="22"/>
                <w:szCs w:val="22"/>
                <w:lang w:val="sr-Cyrl-RS"/>
              </w:rPr>
              <w:t xml:space="preserve">  </w:t>
            </w:r>
            <w:r w:rsidRPr="006C4F1C">
              <w:rPr>
                <w:rFonts w:ascii="Candara" w:hAnsi="Candara"/>
                <w:color w:val="002060"/>
                <w:sz w:val="22"/>
                <w:szCs w:val="22"/>
                <w:lang w:val="sr-Cyrl-RS"/>
              </w:rPr>
              <w:t xml:space="preserve">у дужини од </w:t>
            </w:r>
            <w:r w:rsidR="00B80DD2" w:rsidRPr="006C4F1C">
              <w:rPr>
                <w:rFonts w:ascii="Candara" w:hAnsi="Candara"/>
                <w:color w:val="002060"/>
                <w:sz w:val="22"/>
                <w:szCs w:val="22"/>
                <w:lang w:val="sr-Cyrl-RS"/>
              </w:rPr>
              <w:t xml:space="preserve">18 </w:t>
            </w:r>
            <w:r w:rsidRPr="006C4F1C">
              <w:rPr>
                <w:rFonts w:ascii="Candara" w:hAnsi="Candara"/>
                <w:color w:val="002060"/>
                <w:sz w:val="22"/>
                <w:szCs w:val="22"/>
                <w:lang w:val="sr-Cyrl-RS"/>
              </w:rPr>
              <w:t>м,</w:t>
            </w:r>
          </w:p>
          <w:p w14:paraId="301B9FC5" w14:textId="41BF5DDF" w:rsidR="00B80DD2" w:rsidRPr="006C4F1C" w:rsidRDefault="00B80DD2" w:rsidP="00964E49">
            <w:pPr>
              <w:ind w:firstLine="85"/>
              <w:rPr>
                <w:rFonts w:ascii="Candara" w:hAnsi="Candara"/>
                <w:color w:val="002060"/>
                <w:sz w:val="22"/>
                <w:szCs w:val="22"/>
                <w:lang w:val="sr-Cyrl-RS"/>
              </w:rPr>
            </w:pPr>
            <w:r w:rsidRPr="006C4F1C">
              <w:rPr>
                <w:rFonts w:ascii="Candara" w:hAnsi="Candara"/>
                <w:color w:val="002060"/>
                <w:sz w:val="22"/>
                <w:szCs w:val="22"/>
                <w:lang w:val="sr-Cyrl-RS"/>
              </w:rPr>
              <w:t>-</w:t>
            </w:r>
            <w:r w:rsidR="00964E49" w:rsidRPr="006C4F1C">
              <w:rPr>
                <w:rFonts w:ascii="Candara" w:hAnsi="Candara"/>
                <w:color w:val="002060"/>
                <w:sz w:val="22"/>
                <w:szCs w:val="22"/>
                <w:lang w:val="sr-Cyrl-RS"/>
              </w:rPr>
              <w:t xml:space="preserve"> </w:t>
            </w:r>
            <w:r w:rsidR="003C37FE" w:rsidRPr="006C4F1C">
              <w:rPr>
                <w:rFonts w:ascii="Candara" w:hAnsi="Candara"/>
                <w:color w:val="002060"/>
                <w:sz w:val="22"/>
                <w:szCs w:val="22"/>
                <w:lang w:val="sr-Cyrl-RS"/>
              </w:rPr>
              <w:t xml:space="preserve">пута </w:t>
            </w:r>
            <w:r w:rsidR="00964E49" w:rsidRPr="006C4F1C">
              <w:rPr>
                <w:rFonts w:ascii="Candara" w:hAnsi="Candara"/>
                <w:color w:val="002060"/>
                <w:sz w:val="22"/>
                <w:szCs w:val="22"/>
                <w:lang w:val="sr-Cyrl-RS"/>
              </w:rPr>
              <w:t>Велимље</w:t>
            </w:r>
            <w:r w:rsidRPr="006C4F1C">
              <w:rPr>
                <w:rFonts w:ascii="Candara" w:hAnsi="Candara"/>
                <w:color w:val="002060"/>
                <w:sz w:val="22"/>
                <w:szCs w:val="22"/>
                <w:lang w:val="sr-Cyrl-RS"/>
              </w:rPr>
              <w:t xml:space="preserve"> – </w:t>
            </w:r>
            <w:r w:rsidR="00964E49" w:rsidRPr="006C4F1C">
              <w:rPr>
                <w:rFonts w:ascii="Candara" w:hAnsi="Candara"/>
                <w:color w:val="002060"/>
                <w:sz w:val="22"/>
                <w:szCs w:val="22"/>
                <w:lang w:val="sr-Cyrl-RS"/>
              </w:rPr>
              <w:t>Приградина</w:t>
            </w:r>
            <w:r w:rsidR="003C37FE" w:rsidRPr="006C4F1C">
              <w:rPr>
                <w:rFonts w:ascii="Candara" w:hAnsi="Candara"/>
                <w:color w:val="002060"/>
                <w:sz w:val="22"/>
                <w:szCs w:val="22"/>
                <w:lang w:val="sr-Cyrl-RS"/>
              </w:rPr>
              <w:t xml:space="preserve"> </w:t>
            </w:r>
            <w:r w:rsidR="00964E49" w:rsidRPr="006C4F1C">
              <w:rPr>
                <w:rFonts w:ascii="Candara" w:hAnsi="Candara"/>
                <w:color w:val="002060"/>
                <w:sz w:val="22"/>
                <w:szCs w:val="22"/>
                <w:lang w:val="sr-Cyrl-RS"/>
              </w:rPr>
              <w:t>у дужини од</w:t>
            </w:r>
            <w:r w:rsidRPr="006C4F1C">
              <w:rPr>
                <w:rFonts w:ascii="Candara" w:hAnsi="Candara"/>
                <w:color w:val="002060"/>
                <w:sz w:val="22"/>
                <w:szCs w:val="22"/>
                <w:lang w:val="sr-Cyrl-RS"/>
              </w:rPr>
              <w:t xml:space="preserve"> 37 </w:t>
            </w:r>
            <w:r w:rsidR="00964E49" w:rsidRPr="006C4F1C">
              <w:rPr>
                <w:rFonts w:ascii="Candara" w:hAnsi="Candara"/>
                <w:color w:val="002060"/>
                <w:sz w:val="22"/>
                <w:szCs w:val="22"/>
                <w:lang w:val="sr-Cyrl-RS"/>
              </w:rPr>
              <w:t>м,</w:t>
            </w:r>
          </w:p>
          <w:p w14:paraId="2ECD1632" w14:textId="667F6E82" w:rsidR="00B80DD2" w:rsidRPr="006C4F1C" w:rsidRDefault="00B80DD2" w:rsidP="00964E49">
            <w:pPr>
              <w:spacing w:after="40" w:line="20" w:lineRule="atLeast"/>
              <w:ind w:firstLine="85"/>
              <w:jc w:val="both"/>
              <w:rPr>
                <w:rFonts w:ascii="Candara" w:hAnsi="Candara"/>
                <w:color w:val="002060"/>
                <w:sz w:val="22"/>
                <w:szCs w:val="22"/>
              </w:rPr>
            </w:pPr>
            <w:r w:rsidRPr="006C4F1C">
              <w:rPr>
                <w:rFonts w:ascii="Candara" w:hAnsi="Candara"/>
                <w:color w:val="002060"/>
                <w:sz w:val="22"/>
                <w:szCs w:val="22"/>
                <w:lang w:val="sr-Cyrl-RS"/>
              </w:rPr>
              <w:t xml:space="preserve">- </w:t>
            </w:r>
            <w:r w:rsidR="00964E49" w:rsidRPr="006C4F1C">
              <w:rPr>
                <w:rFonts w:ascii="Candara" w:hAnsi="Candara"/>
                <w:color w:val="002060"/>
                <w:sz w:val="22"/>
                <w:szCs w:val="22"/>
                <w:lang w:val="sr-Cyrl-RS"/>
              </w:rPr>
              <w:t>пута</w:t>
            </w:r>
            <w:r w:rsidRPr="006C4F1C">
              <w:rPr>
                <w:rFonts w:ascii="Candara" w:hAnsi="Candara"/>
                <w:color w:val="002060"/>
                <w:sz w:val="22"/>
                <w:szCs w:val="22"/>
                <w:lang w:val="sr-Cyrl-RS"/>
              </w:rPr>
              <w:t xml:space="preserve"> </w:t>
            </w:r>
            <w:r w:rsidR="00964E49" w:rsidRPr="006C4F1C">
              <w:rPr>
                <w:rFonts w:ascii="Candara" w:hAnsi="Candara"/>
                <w:color w:val="002060"/>
                <w:sz w:val="22"/>
                <w:szCs w:val="22"/>
                <w:lang w:val="sr-Cyrl-RS"/>
              </w:rPr>
              <w:t>за</w:t>
            </w:r>
            <w:r w:rsidRPr="006C4F1C">
              <w:rPr>
                <w:rFonts w:ascii="Candara" w:hAnsi="Candara"/>
                <w:color w:val="002060"/>
                <w:sz w:val="22"/>
                <w:szCs w:val="22"/>
                <w:lang w:val="sr-Cyrl-RS"/>
              </w:rPr>
              <w:t xml:space="preserve"> </w:t>
            </w:r>
            <w:r w:rsidR="00964E49" w:rsidRPr="006C4F1C">
              <w:rPr>
                <w:rFonts w:ascii="Candara" w:hAnsi="Candara"/>
                <w:color w:val="002060"/>
                <w:sz w:val="22"/>
                <w:szCs w:val="22"/>
                <w:lang w:val="sr-Cyrl-RS"/>
              </w:rPr>
              <w:t>Јеловицу</w:t>
            </w:r>
            <w:r w:rsidRPr="006C4F1C">
              <w:rPr>
                <w:rFonts w:ascii="Candara" w:hAnsi="Candara"/>
                <w:color w:val="002060"/>
                <w:sz w:val="22"/>
                <w:szCs w:val="22"/>
                <w:lang w:val="sr-Cyrl-RS"/>
              </w:rPr>
              <w:t xml:space="preserve"> </w:t>
            </w:r>
            <w:r w:rsidR="00964E49" w:rsidRPr="006C4F1C">
              <w:rPr>
                <w:rFonts w:ascii="Candara" w:hAnsi="Candara"/>
                <w:color w:val="002060"/>
                <w:sz w:val="22"/>
                <w:szCs w:val="22"/>
                <w:lang w:val="sr-Cyrl-RS"/>
              </w:rPr>
              <w:t>у дужини од 100 м.</w:t>
            </w:r>
          </w:p>
        </w:tc>
      </w:tr>
      <w:tr w:rsidR="00C5743B" w:rsidRPr="006C4F1C" w14:paraId="081C958A" w14:textId="77777777" w:rsidTr="00EA2A1C">
        <w:trPr>
          <w:trHeight w:val="332"/>
        </w:trPr>
        <w:tc>
          <w:tcPr>
            <w:tcW w:w="817" w:type="dxa"/>
            <w:vMerge/>
            <w:tcBorders>
              <w:top w:val="single" w:sz="4" w:space="0" w:color="auto"/>
              <w:left w:val="single" w:sz="12" w:space="0" w:color="auto"/>
              <w:bottom w:val="single" w:sz="4" w:space="0" w:color="auto"/>
              <w:right w:val="single" w:sz="4" w:space="0" w:color="auto"/>
            </w:tcBorders>
            <w:textDirection w:val="btLr"/>
            <w:vAlign w:val="center"/>
          </w:tcPr>
          <w:p w14:paraId="040DEC5B" w14:textId="77777777" w:rsidR="00C5743B" w:rsidRPr="006C4F1C" w:rsidRDefault="00C5743B" w:rsidP="003A50B5">
            <w:pPr>
              <w:tabs>
                <w:tab w:val="center" w:pos="4536"/>
                <w:tab w:val="right" w:pos="9072"/>
              </w:tabs>
              <w:spacing w:line="20" w:lineRule="atLeast"/>
              <w:jc w:val="center"/>
              <w:rPr>
                <w:rFonts w:ascii="Candara" w:hAnsi="Candara" w:cs="Andalus"/>
                <w:b/>
                <w:color w:val="002060"/>
                <w:sz w:val="22"/>
                <w:szCs w:val="22"/>
              </w:rPr>
            </w:pPr>
          </w:p>
        </w:tc>
        <w:tc>
          <w:tcPr>
            <w:tcW w:w="4271" w:type="dxa"/>
            <w:tcBorders>
              <w:top w:val="single" w:sz="4" w:space="0" w:color="auto"/>
              <w:left w:val="single" w:sz="4" w:space="0" w:color="auto"/>
              <w:bottom w:val="single" w:sz="4" w:space="0" w:color="auto"/>
              <w:right w:val="single" w:sz="4" w:space="0" w:color="auto"/>
            </w:tcBorders>
            <w:shd w:val="clear" w:color="auto" w:fill="auto"/>
          </w:tcPr>
          <w:p w14:paraId="25311695" w14:textId="6E5AC84E" w:rsidR="00C5743B" w:rsidRPr="006C4F1C" w:rsidRDefault="00F072B7" w:rsidP="00F072B7">
            <w:pPr>
              <w:pStyle w:val="ListParagraph"/>
              <w:spacing w:before="40" w:after="40" w:line="20" w:lineRule="atLeast"/>
              <w:ind w:left="0"/>
              <w:jc w:val="both"/>
              <w:rPr>
                <w:rFonts w:ascii="Candara" w:eastAsia="Times New Roman" w:hAnsi="Candara" w:cs="Andalus"/>
                <w:bCs/>
                <w:color w:val="002060"/>
                <w:lang w:val="sr-Latn-CS" w:eastAsia="sr-Latn-CS"/>
              </w:rPr>
            </w:pPr>
            <w:r w:rsidRPr="006C4F1C">
              <w:rPr>
                <w:rFonts w:ascii="Candara" w:hAnsi="Candara" w:cs="Andalus"/>
                <w:bCs/>
                <w:color w:val="002060"/>
              </w:rPr>
              <w:t>Асфалтирање прилазног пута до породичног газдинства Бијеловић (у Велимљском пољу) у дужини од 250м.</w:t>
            </w:r>
          </w:p>
        </w:tc>
        <w:tc>
          <w:tcPr>
            <w:tcW w:w="4820" w:type="dxa"/>
            <w:tcBorders>
              <w:top w:val="single" w:sz="4" w:space="0" w:color="auto"/>
              <w:left w:val="single" w:sz="4" w:space="0" w:color="auto"/>
              <w:bottom w:val="single" w:sz="4" w:space="0" w:color="auto"/>
              <w:right w:val="single" w:sz="12" w:space="0" w:color="auto"/>
            </w:tcBorders>
            <w:shd w:val="clear" w:color="auto" w:fill="auto"/>
          </w:tcPr>
          <w:p w14:paraId="673C1C75" w14:textId="77777777" w:rsidR="00C5743B" w:rsidRPr="006C4F1C" w:rsidRDefault="00C5743B" w:rsidP="003A50B5">
            <w:pPr>
              <w:spacing w:before="40" w:after="40" w:line="20" w:lineRule="atLeast"/>
              <w:jc w:val="both"/>
              <w:rPr>
                <w:rFonts w:ascii="Candara" w:eastAsia="Calibri" w:hAnsi="Candara" w:cs="Andalus"/>
                <w:color w:val="002060"/>
                <w:sz w:val="22"/>
                <w:szCs w:val="22"/>
                <w:lang w:eastAsia="x-none"/>
              </w:rPr>
            </w:pPr>
          </w:p>
        </w:tc>
      </w:tr>
      <w:tr w:rsidR="00F072B7" w:rsidRPr="006C4F1C" w14:paraId="703AAFF6" w14:textId="77777777" w:rsidTr="00EA2A1C">
        <w:trPr>
          <w:trHeight w:val="332"/>
        </w:trPr>
        <w:tc>
          <w:tcPr>
            <w:tcW w:w="817" w:type="dxa"/>
            <w:vMerge/>
            <w:tcBorders>
              <w:top w:val="single" w:sz="4" w:space="0" w:color="auto"/>
              <w:left w:val="single" w:sz="12" w:space="0" w:color="auto"/>
              <w:bottom w:val="single" w:sz="4" w:space="0" w:color="auto"/>
              <w:right w:val="single" w:sz="4" w:space="0" w:color="auto"/>
            </w:tcBorders>
            <w:textDirection w:val="btLr"/>
            <w:vAlign w:val="center"/>
          </w:tcPr>
          <w:p w14:paraId="4BA18B3A" w14:textId="77777777" w:rsidR="00F072B7" w:rsidRPr="006C4F1C" w:rsidRDefault="00F072B7" w:rsidP="003A50B5">
            <w:pPr>
              <w:tabs>
                <w:tab w:val="center" w:pos="4536"/>
                <w:tab w:val="right" w:pos="9072"/>
              </w:tabs>
              <w:spacing w:line="20" w:lineRule="atLeast"/>
              <w:jc w:val="center"/>
              <w:rPr>
                <w:rFonts w:ascii="Candara" w:hAnsi="Candara" w:cs="Andalus"/>
                <w:b/>
                <w:color w:val="002060"/>
                <w:sz w:val="22"/>
                <w:szCs w:val="22"/>
              </w:rPr>
            </w:pPr>
          </w:p>
        </w:tc>
        <w:tc>
          <w:tcPr>
            <w:tcW w:w="4271" w:type="dxa"/>
            <w:tcBorders>
              <w:top w:val="single" w:sz="4" w:space="0" w:color="auto"/>
              <w:left w:val="single" w:sz="4" w:space="0" w:color="auto"/>
              <w:bottom w:val="single" w:sz="4" w:space="0" w:color="auto"/>
              <w:right w:val="single" w:sz="4" w:space="0" w:color="auto"/>
            </w:tcBorders>
            <w:shd w:val="clear" w:color="auto" w:fill="auto"/>
          </w:tcPr>
          <w:p w14:paraId="302A95B2" w14:textId="10AE6D2C" w:rsidR="008F29F2" w:rsidRPr="006C4F1C" w:rsidRDefault="008F29F2" w:rsidP="008F29F2">
            <w:pPr>
              <w:tabs>
                <w:tab w:val="center" w:pos="4536"/>
                <w:tab w:val="right" w:pos="9072"/>
              </w:tabs>
              <w:spacing w:before="40" w:after="40" w:line="20" w:lineRule="atLeast"/>
              <w:jc w:val="both"/>
              <w:rPr>
                <w:rFonts w:ascii="Candara" w:hAnsi="Candara" w:cs="Andalus"/>
                <w:b/>
                <w:i/>
                <w:color w:val="002060"/>
                <w:sz w:val="22"/>
                <w:szCs w:val="22"/>
                <w:u w:val="single"/>
                <w:lang w:val="sr-Cyrl-ME"/>
              </w:rPr>
            </w:pPr>
            <w:r w:rsidRPr="006C4F1C">
              <w:rPr>
                <w:rFonts w:ascii="Candara" w:hAnsi="Candara" w:cs="Andalus"/>
                <w:b/>
                <w:i/>
                <w:color w:val="002060"/>
                <w:sz w:val="22"/>
                <w:szCs w:val="22"/>
                <w:u w:val="single"/>
              </w:rPr>
              <w:t xml:space="preserve">Санација </w:t>
            </w:r>
            <w:r w:rsidRPr="006C4F1C">
              <w:rPr>
                <w:rFonts w:ascii="Candara" w:hAnsi="Candara" w:cs="Andalus"/>
                <w:b/>
                <w:i/>
                <w:color w:val="002060"/>
                <w:sz w:val="22"/>
                <w:szCs w:val="22"/>
                <w:u w:val="single"/>
                <w:lang w:val="sr-Cyrl-ME"/>
              </w:rPr>
              <w:t>макадамских</w:t>
            </w:r>
            <w:r w:rsidRPr="006C4F1C">
              <w:rPr>
                <w:rFonts w:ascii="Candara" w:hAnsi="Candara" w:cs="Andalus"/>
                <w:b/>
                <w:i/>
                <w:color w:val="002060"/>
                <w:sz w:val="22"/>
                <w:szCs w:val="22"/>
                <w:u w:val="single"/>
              </w:rPr>
              <w:t xml:space="preserve"> </w:t>
            </w:r>
            <w:r w:rsidRPr="006C4F1C">
              <w:rPr>
                <w:rFonts w:ascii="Candara" w:hAnsi="Candara" w:cs="Andalus"/>
                <w:b/>
                <w:i/>
                <w:color w:val="002060"/>
                <w:sz w:val="22"/>
                <w:szCs w:val="22"/>
                <w:u w:val="single"/>
                <w:lang w:val="sr-Cyrl-ME"/>
              </w:rPr>
              <w:t>путева</w:t>
            </w:r>
          </w:p>
          <w:p w14:paraId="0F66FD79" w14:textId="4AF2FCF9" w:rsidR="00F072B7" w:rsidRPr="006C4F1C" w:rsidRDefault="00F072B7" w:rsidP="00F072B7">
            <w:pPr>
              <w:pStyle w:val="ListParagraph"/>
              <w:spacing w:before="40" w:after="40" w:line="20" w:lineRule="atLeast"/>
              <w:ind w:left="0"/>
              <w:jc w:val="both"/>
              <w:rPr>
                <w:rFonts w:ascii="Candara" w:hAnsi="Candara" w:cs="Andalus"/>
                <w:bCs/>
                <w:color w:val="002060"/>
                <w:lang w:val="sr-Latn-ME"/>
              </w:rPr>
            </w:pPr>
            <w:r w:rsidRPr="006C4F1C">
              <w:rPr>
                <w:rFonts w:ascii="Candara" w:hAnsi="Candara" w:cs="Andalus"/>
                <w:bCs/>
                <w:color w:val="002060"/>
              </w:rPr>
              <w:t>Санација макадамског пута</w:t>
            </w:r>
            <w:r w:rsidRPr="006C4F1C">
              <w:rPr>
                <w:rFonts w:ascii="Candara" w:hAnsi="Candara" w:cs="Andalus"/>
                <w:bCs/>
                <w:color w:val="002060"/>
                <w:lang w:val="sr-Latn-ME"/>
              </w:rPr>
              <w:t>,</w:t>
            </w:r>
            <w:r w:rsidRPr="006C4F1C">
              <w:rPr>
                <w:rFonts w:ascii="Candara" w:hAnsi="Candara" w:cs="Andalus"/>
                <w:bCs/>
                <w:color w:val="002060"/>
              </w:rPr>
              <w:t xml:space="preserve"> </w:t>
            </w:r>
            <w:r w:rsidRPr="006C4F1C">
              <w:rPr>
                <w:rFonts w:ascii="Candara" w:hAnsi="Candara" w:cs="Andalus"/>
                <w:bCs/>
                <w:color w:val="002060"/>
                <w:lang w:val="sr-Latn-ME"/>
              </w:rPr>
              <w:t>који од Велимља води до села Долови – Дукат.</w:t>
            </w:r>
          </w:p>
        </w:tc>
        <w:tc>
          <w:tcPr>
            <w:tcW w:w="4820" w:type="dxa"/>
            <w:tcBorders>
              <w:top w:val="single" w:sz="4" w:space="0" w:color="auto"/>
              <w:left w:val="single" w:sz="4" w:space="0" w:color="auto"/>
              <w:bottom w:val="single" w:sz="4" w:space="0" w:color="auto"/>
              <w:right w:val="single" w:sz="12" w:space="0" w:color="auto"/>
            </w:tcBorders>
            <w:shd w:val="clear" w:color="auto" w:fill="auto"/>
          </w:tcPr>
          <w:p w14:paraId="7D16D6C8" w14:textId="77777777" w:rsidR="00F072B7" w:rsidRPr="006C4F1C" w:rsidRDefault="00F072B7" w:rsidP="003A50B5">
            <w:pPr>
              <w:spacing w:before="40" w:after="40" w:line="20" w:lineRule="atLeast"/>
              <w:jc w:val="both"/>
              <w:rPr>
                <w:rFonts w:ascii="Candara" w:eastAsia="Calibri" w:hAnsi="Candara" w:cs="Andalus"/>
                <w:color w:val="002060"/>
                <w:sz w:val="22"/>
                <w:szCs w:val="22"/>
                <w:lang w:eastAsia="x-none"/>
              </w:rPr>
            </w:pPr>
          </w:p>
        </w:tc>
      </w:tr>
      <w:tr w:rsidR="00C5743B" w:rsidRPr="006C4F1C" w14:paraId="2107EF97" w14:textId="77777777" w:rsidTr="00EA2A1C">
        <w:trPr>
          <w:trHeight w:val="272"/>
        </w:trPr>
        <w:tc>
          <w:tcPr>
            <w:tcW w:w="817" w:type="dxa"/>
            <w:vMerge/>
            <w:tcBorders>
              <w:top w:val="single" w:sz="4" w:space="0" w:color="auto"/>
              <w:left w:val="single" w:sz="12" w:space="0" w:color="auto"/>
              <w:bottom w:val="single" w:sz="12" w:space="0" w:color="auto"/>
              <w:right w:val="single" w:sz="4" w:space="0" w:color="auto"/>
            </w:tcBorders>
            <w:textDirection w:val="btLr"/>
            <w:vAlign w:val="center"/>
          </w:tcPr>
          <w:p w14:paraId="167D7392" w14:textId="77777777" w:rsidR="00C5743B" w:rsidRPr="006C4F1C" w:rsidRDefault="00C5743B" w:rsidP="003A50B5">
            <w:pPr>
              <w:tabs>
                <w:tab w:val="center" w:pos="4536"/>
                <w:tab w:val="right" w:pos="9072"/>
              </w:tabs>
              <w:spacing w:line="20" w:lineRule="atLeast"/>
              <w:jc w:val="center"/>
              <w:rPr>
                <w:rFonts w:ascii="Candara" w:hAnsi="Candara" w:cs="Andalus"/>
                <w:b/>
                <w:color w:val="002060"/>
                <w:sz w:val="22"/>
                <w:szCs w:val="22"/>
              </w:rPr>
            </w:pPr>
          </w:p>
        </w:tc>
        <w:tc>
          <w:tcPr>
            <w:tcW w:w="4271" w:type="dxa"/>
            <w:tcBorders>
              <w:top w:val="single" w:sz="4" w:space="0" w:color="auto"/>
              <w:left w:val="single" w:sz="4" w:space="0" w:color="auto"/>
              <w:bottom w:val="single" w:sz="12" w:space="0" w:color="auto"/>
              <w:right w:val="single" w:sz="4" w:space="0" w:color="auto"/>
            </w:tcBorders>
            <w:shd w:val="clear" w:color="auto" w:fill="auto"/>
          </w:tcPr>
          <w:p w14:paraId="65C75D9C" w14:textId="77777777" w:rsidR="00C5743B" w:rsidRPr="006C4F1C" w:rsidRDefault="00C5743B" w:rsidP="003A50B5">
            <w:pPr>
              <w:tabs>
                <w:tab w:val="center" w:pos="4536"/>
                <w:tab w:val="right" w:pos="9072"/>
              </w:tabs>
              <w:spacing w:before="40" w:after="40" w:line="20" w:lineRule="atLeast"/>
              <w:jc w:val="both"/>
              <w:rPr>
                <w:rFonts w:ascii="Candara" w:hAnsi="Candara" w:cs="Andalus"/>
                <w:b/>
                <w:i/>
                <w:color w:val="002060"/>
                <w:sz w:val="22"/>
                <w:szCs w:val="22"/>
                <w:u w:val="single"/>
              </w:rPr>
            </w:pPr>
            <w:r w:rsidRPr="006C4F1C">
              <w:rPr>
                <w:rFonts w:ascii="Candara" w:hAnsi="Candara" w:cs="Andalus"/>
                <w:b/>
                <w:i/>
                <w:color w:val="002060"/>
                <w:sz w:val="22"/>
                <w:szCs w:val="22"/>
                <w:u w:val="single"/>
              </w:rPr>
              <w:t>Санација ударних рупа</w:t>
            </w:r>
          </w:p>
          <w:p w14:paraId="2C5F2501" w14:textId="77777777" w:rsidR="00C5743B" w:rsidRPr="006C4F1C" w:rsidRDefault="00C5743B" w:rsidP="003A50B5">
            <w:pPr>
              <w:tabs>
                <w:tab w:val="center" w:pos="4536"/>
                <w:tab w:val="right" w:pos="9072"/>
              </w:tabs>
              <w:spacing w:before="40" w:after="40" w:line="20" w:lineRule="atLeast"/>
              <w:jc w:val="both"/>
              <w:rPr>
                <w:rFonts w:ascii="Candara" w:hAnsi="Candara" w:cs="Andalus"/>
                <w:bCs/>
                <w:color w:val="002060"/>
                <w:sz w:val="22"/>
                <w:szCs w:val="22"/>
              </w:rPr>
            </w:pPr>
          </w:p>
        </w:tc>
        <w:tc>
          <w:tcPr>
            <w:tcW w:w="4820" w:type="dxa"/>
            <w:tcBorders>
              <w:top w:val="single" w:sz="4" w:space="0" w:color="auto"/>
              <w:left w:val="single" w:sz="4" w:space="0" w:color="auto"/>
              <w:bottom w:val="single" w:sz="12" w:space="0" w:color="auto"/>
              <w:right w:val="single" w:sz="12" w:space="0" w:color="auto"/>
            </w:tcBorders>
            <w:shd w:val="clear" w:color="auto" w:fill="auto"/>
          </w:tcPr>
          <w:p w14:paraId="591B7074" w14:textId="77777777" w:rsidR="00C5743B" w:rsidRPr="006C4F1C" w:rsidRDefault="00C5743B" w:rsidP="003A50B5">
            <w:pPr>
              <w:tabs>
                <w:tab w:val="left" w:pos="284"/>
                <w:tab w:val="center" w:pos="4536"/>
                <w:tab w:val="right" w:pos="9072"/>
              </w:tabs>
              <w:spacing w:before="40" w:after="40" w:line="20" w:lineRule="atLeast"/>
              <w:jc w:val="both"/>
              <w:rPr>
                <w:rFonts w:ascii="Candara" w:hAnsi="Candara"/>
                <w:color w:val="002060"/>
                <w:sz w:val="22"/>
                <w:szCs w:val="22"/>
              </w:rPr>
            </w:pPr>
            <w:r w:rsidRPr="006C4F1C">
              <w:rPr>
                <w:rFonts w:ascii="Candara" w:hAnsi="Candara"/>
                <w:color w:val="002060"/>
                <w:sz w:val="22"/>
                <w:szCs w:val="22"/>
              </w:rPr>
              <w:t>Извршена је санција ударних рупа на локалним путевима:</w:t>
            </w:r>
          </w:p>
          <w:p w14:paraId="0CB5EADC" w14:textId="77777777" w:rsidR="00C5743B" w:rsidRPr="006C4F1C" w:rsidRDefault="00C5743B" w:rsidP="001C1DA5">
            <w:pPr>
              <w:numPr>
                <w:ilvl w:val="0"/>
                <w:numId w:val="49"/>
              </w:numPr>
              <w:tabs>
                <w:tab w:val="left" w:pos="284"/>
                <w:tab w:val="center" w:pos="4536"/>
                <w:tab w:val="right" w:pos="9072"/>
              </w:tabs>
              <w:spacing w:before="40" w:after="40" w:line="20" w:lineRule="atLeast"/>
              <w:ind w:left="473"/>
              <w:jc w:val="both"/>
              <w:rPr>
                <w:rFonts w:ascii="Candara" w:hAnsi="Candara"/>
                <w:color w:val="002060"/>
                <w:sz w:val="22"/>
                <w:szCs w:val="22"/>
              </w:rPr>
            </w:pPr>
            <w:r w:rsidRPr="006C4F1C">
              <w:rPr>
                <w:rFonts w:ascii="Candara" w:hAnsi="Candara" w:cs="Andalus"/>
                <w:bCs/>
                <w:color w:val="002060"/>
                <w:sz w:val="22"/>
                <w:szCs w:val="22"/>
              </w:rPr>
              <w:t xml:space="preserve">Л-29  Маочићи - Велимље - Црни Кук - Црквице,  </w:t>
            </w:r>
          </w:p>
          <w:p w14:paraId="39FFAFCC" w14:textId="77777777" w:rsidR="00C5743B" w:rsidRPr="006C4F1C" w:rsidRDefault="00C5743B" w:rsidP="001C1DA5">
            <w:pPr>
              <w:numPr>
                <w:ilvl w:val="0"/>
                <w:numId w:val="49"/>
              </w:numPr>
              <w:tabs>
                <w:tab w:val="left" w:pos="284"/>
                <w:tab w:val="center" w:pos="4536"/>
                <w:tab w:val="right" w:pos="9072"/>
              </w:tabs>
              <w:spacing w:before="40" w:after="40" w:line="20" w:lineRule="atLeast"/>
              <w:ind w:left="473"/>
              <w:jc w:val="both"/>
              <w:rPr>
                <w:rFonts w:ascii="Candara" w:hAnsi="Candara"/>
                <w:color w:val="002060"/>
                <w:sz w:val="22"/>
                <w:szCs w:val="22"/>
              </w:rPr>
            </w:pPr>
            <w:r w:rsidRPr="006C4F1C">
              <w:rPr>
                <w:rFonts w:ascii="Candara" w:hAnsi="Candara" w:cs="Andalus"/>
                <w:bCs/>
                <w:color w:val="002060"/>
                <w:sz w:val="22"/>
                <w:szCs w:val="22"/>
              </w:rPr>
              <w:t>Л-30   Велимље - Кленак - Петровићи.</w:t>
            </w:r>
          </w:p>
        </w:tc>
      </w:tr>
      <w:tr w:rsidR="00964E49" w:rsidRPr="006C4F1C" w14:paraId="5343DC26" w14:textId="77777777" w:rsidTr="00297D17">
        <w:trPr>
          <w:cantSplit/>
          <w:trHeight w:val="939"/>
        </w:trPr>
        <w:tc>
          <w:tcPr>
            <w:tcW w:w="817" w:type="dxa"/>
            <w:tcBorders>
              <w:top w:val="single" w:sz="12" w:space="0" w:color="auto"/>
              <w:left w:val="single" w:sz="12" w:space="0" w:color="auto"/>
              <w:right w:val="single" w:sz="8" w:space="0" w:color="auto"/>
            </w:tcBorders>
            <w:textDirection w:val="btLr"/>
            <w:vAlign w:val="center"/>
          </w:tcPr>
          <w:p w14:paraId="487F3C76" w14:textId="26A91626" w:rsidR="00964E49" w:rsidRPr="006C4F1C" w:rsidRDefault="00964E49" w:rsidP="003A50B5">
            <w:pPr>
              <w:tabs>
                <w:tab w:val="center" w:pos="4536"/>
                <w:tab w:val="right" w:pos="9072"/>
              </w:tabs>
              <w:spacing w:line="20" w:lineRule="atLeast"/>
              <w:jc w:val="center"/>
              <w:rPr>
                <w:rFonts w:ascii="Candara" w:hAnsi="Candara" w:cs="Andalus"/>
                <w:b/>
                <w:color w:val="002060"/>
                <w:sz w:val="22"/>
                <w:szCs w:val="22"/>
              </w:rPr>
            </w:pPr>
            <w:r w:rsidRPr="006C4F1C">
              <w:rPr>
                <w:rFonts w:ascii="Candara" w:hAnsi="Candara" w:cs="Andalus"/>
                <w:b/>
                <w:color w:val="002060"/>
                <w:sz w:val="22"/>
                <w:szCs w:val="22"/>
              </w:rPr>
              <w:t>ВОДОВСНАБ</w:t>
            </w:r>
            <w:r w:rsidR="00CD6939" w:rsidRPr="006C4F1C">
              <w:rPr>
                <w:rFonts w:ascii="Candara" w:hAnsi="Candara" w:cs="Andalus"/>
                <w:b/>
                <w:color w:val="002060"/>
                <w:sz w:val="22"/>
                <w:szCs w:val="22"/>
                <w:lang w:val="sr-Cyrl-RS"/>
              </w:rPr>
              <w:t>-</w:t>
            </w:r>
            <w:r w:rsidRPr="006C4F1C">
              <w:rPr>
                <w:rFonts w:ascii="Candara" w:hAnsi="Candara" w:cs="Andalus"/>
                <w:b/>
                <w:color w:val="002060"/>
                <w:sz w:val="22"/>
                <w:szCs w:val="22"/>
              </w:rPr>
              <w:t>ДИЈЕВАЊЕ</w:t>
            </w:r>
          </w:p>
        </w:tc>
        <w:tc>
          <w:tcPr>
            <w:tcW w:w="4271" w:type="dxa"/>
            <w:tcBorders>
              <w:top w:val="single" w:sz="12" w:space="0" w:color="auto"/>
              <w:left w:val="single" w:sz="8" w:space="0" w:color="auto"/>
              <w:bottom w:val="single" w:sz="4" w:space="0" w:color="auto"/>
              <w:right w:val="single" w:sz="8" w:space="0" w:color="auto"/>
            </w:tcBorders>
            <w:shd w:val="clear" w:color="auto" w:fill="auto"/>
          </w:tcPr>
          <w:p w14:paraId="543F5514" w14:textId="7FE190E9" w:rsidR="00964E49" w:rsidRPr="006C4F1C" w:rsidRDefault="00964E49" w:rsidP="00B53E12">
            <w:pPr>
              <w:pStyle w:val="ListParagraph"/>
              <w:spacing w:before="120" w:after="120" w:line="20" w:lineRule="atLeast"/>
              <w:ind w:left="0"/>
              <w:jc w:val="both"/>
              <w:rPr>
                <w:rFonts w:ascii="Candara" w:eastAsia="Times New Roman" w:hAnsi="Candara" w:cs="Andalus"/>
                <w:b/>
                <w:i/>
                <w:color w:val="002060"/>
                <w:u w:val="single"/>
                <w:lang w:val="sr-Latn-CS" w:eastAsia="sr-Latn-CS"/>
              </w:rPr>
            </w:pPr>
            <w:r w:rsidRPr="006C4F1C">
              <w:rPr>
                <w:rFonts w:ascii="Candara" w:eastAsia="Times New Roman" w:hAnsi="Candara" w:cs="Andalus"/>
                <w:b/>
                <w:i/>
                <w:color w:val="002060"/>
                <w:u w:val="single"/>
                <w:lang w:val="sr-Latn-CS" w:eastAsia="sr-Latn-CS"/>
              </w:rPr>
              <w:t>Изградња акумулација</w:t>
            </w:r>
          </w:p>
          <w:p w14:paraId="530E0CC5" w14:textId="27D6A820" w:rsidR="00964E49" w:rsidRPr="006C4F1C" w:rsidRDefault="00964E49" w:rsidP="00B53E12">
            <w:pPr>
              <w:pStyle w:val="ListParagraph"/>
              <w:spacing w:before="120" w:after="120" w:line="20" w:lineRule="atLeast"/>
              <w:ind w:left="0"/>
              <w:jc w:val="both"/>
              <w:rPr>
                <w:rFonts w:ascii="Candara" w:hAnsi="Candara"/>
                <w:color w:val="002060"/>
                <w:lang w:val="sr-Cyrl-RS"/>
              </w:rPr>
            </w:pPr>
            <w:r w:rsidRPr="006C4F1C">
              <w:rPr>
                <w:rFonts w:ascii="Candara" w:hAnsi="Candara"/>
                <w:color w:val="002060"/>
              </w:rPr>
              <w:t>Изградња акумулациј</w:t>
            </w:r>
            <w:r w:rsidRPr="006C4F1C">
              <w:rPr>
                <w:rFonts w:ascii="Candara" w:hAnsi="Candara"/>
                <w:color w:val="002060"/>
                <w:lang w:val="sr-Latn-CS"/>
              </w:rPr>
              <w:t>а</w:t>
            </w:r>
            <w:r w:rsidRPr="006C4F1C">
              <w:rPr>
                <w:rFonts w:ascii="Candara" w:hAnsi="Candara"/>
                <w:color w:val="002060"/>
              </w:rPr>
              <w:t xml:space="preserve"> у сел</w:t>
            </w:r>
            <w:r w:rsidRPr="006C4F1C">
              <w:rPr>
                <w:rFonts w:ascii="Candara" w:hAnsi="Candara"/>
                <w:color w:val="002060"/>
                <w:lang w:val="sr-Latn-CS"/>
              </w:rPr>
              <w:t>има</w:t>
            </w:r>
            <w:r w:rsidR="00C100ED" w:rsidRPr="006C4F1C">
              <w:rPr>
                <w:rFonts w:ascii="Candara" w:hAnsi="Candara"/>
                <w:color w:val="002060"/>
                <w:lang w:val="sr-Cyrl-ME"/>
              </w:rPr>
              <w:t xml:space="preserve">: </w:t>
            </w:r>
            <w:r w:rsidRPr="006C4F1C">
              <w:rPr>
                <w:rFonts w:ascii="Candara" w:hAnsi="Candara"/>
                <w:color w:val="002060"/>
              </w:rPr>
              <w:t xml:space="preserve"> </w:t>
            </w:r>
            <w:r w:rsidR="00C100ED" w:rsidRPr="006C4F1C">
              <w:rPr>
                <w:rFonts w:ascii="Candara" w:hAnsi="Candara"/>
                <w:color w:val="002060"/>
                <w:lang w:val="sr-Cyrl-ME"/>
              </w:rPr>
              <w:t xml:space="preserve"> </w:t>
            </w:r>
            <w:r w:rsidRPr="006C4F1C">
              <w:rPr>
                <w:rFonts w:ascii="Candara" w:hAnsi="Candara"/>
                <w:color w:val="002060"/>
                <w:lang w:val="sr-Latn-CS"/>
              </w:rPr>
              <w:t xml:space="preserve"> </w:t>
            </w:r>
            <w:r w:rsidRPr="006C4F1C">
              <w:rPr>
                <w:rFonts w:ascii="Candara" w:hAnsi="Candara"/>
                <w:color w:val="002060"/>
              </w:rPr>
              <w:t>Приградина</w:t>
            </w:r>
            <w:r w:rsidR="00C100ED" w:rsidRPr="006C4F1C">
              <w:rPr>
                <w:rFonts w:ascii="Candara" w:hAnsi="Candara"/>
                <w:color w:val="002060"/>
                <w:lang w:val="sr-Cyrl-ME"/>
              </w:rPr>
              <w:t xml:space="preserve">, </w:t>
            </w:r>
            <w:r w:rsidR="00C100ED" w:rsidRPr="006C4F1C">
              <w:rPr>
                <w:rFonts w:ascii="Candara" w:hAnsi="Candara"/>
                <w:color w:val="002060"/>
                <w:lang w:val="sr-Cyrl-RS"/>
              </w:rPr>
              <w:t>Јеловица и Мацаваре.</w:t>
            </w:r>
          </w:p>
          <w:p w14:paraId="70FCA093" w14:textId="77777777" w:rsidR="00B53E12" w:rsidRPr="006C4F1C" w:rsidRDefault="00B53E12" w:rsidP="00B53E12">
            <w:pPr>
              <w:pStyle w:val="ListParagraph"/>
              <w:spacing w:before="120" w:after="120" w:line="20" w:lineRule="atLeast"/>
              <w:ind w:left="0"/>
              <w:jc w:val="both"/>
              <w:rPr>
                <w:rFonts w:ascii="Candara" w:hAnsi="Candara"/>
                <w:color w:val="002060"/>
                <w:lang w:val="sr-Latn-CS"/>
              </w:rPr>
            </w:pPr>
          </w:p>
          <w:p w14:paraId="1CAFD4C8" w14:textId="5C4EB8A2" w:rsidR="00CD6939" w:rsidRPr="006C4F1C" w:rsidRDefault="00CD6939" w:rsidP="00B53E12">
            <w:pPr>
              <w:pStyle w:val="ListParagraph"/>
              <w:spacing w:before="120" w:after="120" w:line="20" w:lineRule="atLeast"/>
              <w:ind w:left="0"/>
              <w:jc w:val="both"/>
              <w:rPr>
                <w:rFonts w:ascii="Candara" w:hAnsi="Candara"/>
                <w:color w:val="002060"/>
                <w:lang w:val="sr-Latn-CS"/>
              </w:rPr>
            </w:pPr>
          </w:p>
        </w:tc>
        <w:tc>
          <w:tcPr>
            <w:tcW w:w="4820" w:type="dxa"/>
            <w:tcBorders>
              <w:top w:val="single" w:sz="12" w:space="0" w:color="auto"/>
              <w:left w:val="single" w:sz="8" w:space="0" w:color="auto"/>
              <w:bottom w:val="single" w:sz="4" w:space="0" w:color="auto"/>
              <w:right w:val="single" w:sz="12" w:space="0" w:color="auto"/>
            </w:tcBorders>
            <w:shd w:val="clear" w:color="auto" w:fill="auto"/>
          </w:tcPr>
          <w:p w14:paraId="23364A3C" w14:textId="77777777" w:rsidR="00B53E12" w:rsidRPr="006C4F1C" w:rsidRDefault="00B53E12" w:rsidP="00B53E12">
            <w:pPr>
              <w:pStyle w:val="ListParagraph"/>
              <w:spacing w:before="120" w:after="120" w:line="20" w:lineRule="atLeast"/>
              <w:ind w:left="0"/>
              <w:jc w:val="both"/>
              <w:rPr>
                <w:rFonts w:ascii="Candara" w:hAnsi="Candara"/>
                <w:color w:val="002060"/>
                <w:sz w:val="8"/>
                <w:szCs w:val="8"/>
                <w:lang w:val="sr-Latn-CS"/>
              </w:rPr>
            </w:pPr>
          </w:p>
          <w:p w14:paraId="2082C171" w14:textId="3B03FE0F" w:rsidR="00964E49" w:rsidRPr="006C4F1C" w:rsidRDefault="00B53E12" w:rsidP="00B53E12">
            <w:pPr>
              <w:pStyle w:val="ListParagraph"/>
              <w:spacing w:before="120" w:after="120" w:line="20" w:lineRule="atLeast"/>
              <w:ind w:left="0"/>
              <w:jc w:val="both"/>
              <w:rPr>
                <w:rFonts w:ascii="Candara" w:eastAsia="Times New Roman" w:hAnsi="Candara" w:cs="Andalus"/>
                <w:color w:val="002060"/>
                <w:lang w:val="sr-Cyrl-RS" w:eastAsia="sr-Latn-CS"/>
              </w:rPr>
            </w:pPr>
            <w:r w:rsidRPr="006C4F1C">
              <w:rPr>
                <w:rFonts w:ascii="Candara" w:hAnsi="Candara"/>
                <w:color w:val="002060"/>
                <w:lang w:val="sr-Latn-CS"/>
              </w:rPr>
              <w:t>Уз подршку ИФАД програма извршен</w:t>
            </w:r>
            <w:r w:rsidRPr="006C4F1C">
              <w:rPr>
                <w:rFonts w:ascii="Candara" w:hAnsi="Candara"/>
                <w:color w:val="002060"/>
                <w:lang w:val="sr-Cyrl-RS"/>
              </w:rPr>
              <w:t>а</w:t>
            </w:r>
            <w:r w:rsidRPr="006C4F1C">
              <w:rPr>
                <w:rFonts w:ascii="Candara" w:hAnsi="Candara"/>
                <w:color w:val="002060"/>
                <w:lang w:val="sr-Latn-CS"/>
              </w:rPr>
              <w:t xml:space="preserve"> је</w:t>
            </w:r>
            <w:r w:rsidRPr="006C4F1C">
              <w:rPr>
                <w:rFonts w:ascii="Candara" w:hAnsi="Candara"/>
                <w:color w:val="002060"/>
                <w:lang w:val="sr-Cyrl-RS"/>
              </w:rPr>
              <w:t xml:space="preserve"> изградња акумулације у селима Јеловица, Приградина (Гребнице) и Мацаваре.</w:t>
            </w:r>
          </w:p>
        </w:tc>
      </w:tr>
      <w:tr w:rsidR="00C5743B" w:rsidRPr="006C4F1C" w14:paraId="07DBA71B" w14:textId="77777777" w:rsidTr="00EA2A1C">
        <w:trPr>
          <w:trHeight w:val="272"/>
        </w:trPr>
        <w:tc>
          <w:tcPr>
            <w:tcW w:w="817" w:type="dxa"/>
            <w:tcBorders>
              <w:top w:val="single" w:sz="8" w:space="0" w:color="auto"/>
              <w:left w:val="single" w:sz="12" w:space="0" w:color="auto"/>
              <w:bottom w:val="single" w:sz="12" w:space="0" w:color="auto"/>
              <w:right w:val="single" w:sz="8" w:space="0" w:color="auto"/>
            </w:tcBorders>
            <w:textDirection w:val="btLr"/>
            <w:vAlign w:val="center"/>
          </w:tcPr>
          <w:p w14:paraId="75440649" w14:textId="77777777" w:rsidR="00C5743B" w:rsidRPr="006C4F1C" w:rsidRDefault="00C5743B" w:rsidP="003A50B5">
            <w:pPr>
              <w:tabs>
                <w:tab w:val="center" w:pos="4536"/>
                <w:tab w:val="right" w:pos="9072"/>
              </w:tabs>
              <w:spacing w:line="20" w:lineRule="atLeast"/>
              <w:jc w:val="center"/>
              <w:rPr>
                <w:rFonts w:ascii="Candara" w:hAnsi="Candara" w:cs="Andalus"/>
                <w:b/>
                <w:color w:val="002060"/>
                <w:sz w:val="22"/>
                <w:szCs w:val="22"/>
              </w:rPr>
            </w:pPr>
            <w:r w:rsidRPr="006C4F1C">
              <w:rPr>
                <w:rFonts w:ascii="Candara" w:hAnsi="Candara" w:cs="Andalus"/>
                <w:b/>
                <w:color w:val="002060"/>
                <w:sz w:val="22"/>
                <w:szCs w:val="22"/>
              </w:rPr>
              <w:t>ОСТАЛО</w:t>
            </w:r>
          </w:p>
        </w:tc>
        <w:tc>
          <w:tcPr>
            <w:tcW w:w="4271" w:type="dxa"/>
            <w:tcBorders>
              <w:top w:val="single" w:sz="8" w:space="0" w:color="auto"/>
              <w:left w:val="single" w:sz="8" w:space="0" w:color="auto"/>
              <w:bottom w:val="single" w:sz="12" w:space="0" w:color="auto"/>
              <w:right w:val="single" w:sz="8" w:space="0" w:color="auto"/>
            </w:tcBorders>
            <w:shd w:val="clear" w:color="auto" w:fill="auto"/>
          </w:tcPr>
          <w:p w14:paraId="4DB21954" w14:textId="77777777" w:rsidR="009B460D" w:rsidRPr="006C4F1C" w:rsidRDefault="009B460D" w:rsidP="009B460D">
            <w:pPr>
              <w:pStyle w:val="ListParagraph"/>
              <w:spacing w:before="60" w:after="40" w:line="20" w:lineRule="atLeast"/>
              <w:ind w:left="0"/>
              <w:jc w:val="both"/>
              <w:rPr>
                <w:rFonts w:ascii="Candara" w:eastAsia="Times New Roman" w:hAnsi="Candara" w:cs="Andalus"/>
                <w:b/>
                <w:i/>
                <w:color w:val="002060"/>
                <w:u w:val="single"/>
                <w:lang w:val="sr-Latn-CS" w:eastAsia="sr-Latn-CS"/>
              </w:rPr>
            </w:pPr>
            <w:r w:rsidRPr="006C4F1C">
              <w:rPr>
                <w:rFonts w:ascii="Candara" w:eastAsia="Times New Roman" w:hAnsi="Candara" w:cs="Andalus"/>
                <w:b/>
                <w:i/>
                <w:color w:val="002060"/>
                <w:u w:val="single"/>
                <w:lang w:val="sr-Latn-CS" w:eastAsia="sr-Latn-CS"/>
              </w:rPr>
              <w:t>Расвјета</w:t>
            </w:r>
          </w:p>
          <w:p w14:paraId="44827A44" w14:textId="77777777" w:rsidR="00C5743B" w:rsidRPr="006C4F1C" w:rsidRDefault="009B460D" w:rsidP="009B460D">
            <w:pPr>
              <w:pStyle w:val="ListParagraph"/>
              <w:spacing w:before="40" w:after="40" w:line="20" w:lineRule="atLeast"/>
              <w:ind w:left="0"/>
              <w:jc w:val="both"/>
              <w:rPr>
                <w:rFonts w:ascii="Candara" w:eastAsia="Times New Roman" w:hAnsi="Candara" w:cs="Andalus"/>
                <w:color w:val="002060"/>
                <w:lang w:val="sr-Latn-CS" w:eastAsia="sr-Latn-CS"/>
              </w:rPr>
            </w:pPr>
            <w:r w:rsidRPr="006C4F1C">
              <w:rPr>
                <w:rFonts w:ascii="Candara" w:eastAsia="Times New Roman" w:hAnsi="Candara" w:cs="Andalus"/>
                <w:color w:val="002060"/>
                <w:lang w:val="sr-Latn-CS" w:eastAsia="sr-Latn-CS"/>
              </w:rPr>
              <w:t>Санација расвјете на Велимљу.</w:t>
            </w:r>
          </w:p>
          <w:p w14:paraId="5C9958DF" w14:textId="77777777" w:rsidR="009B460D" w:rsidRPr="006C4F1C" w:rsidRDefault="009B460D" w:rsidP="009B460D">
            <w:pPr>
              <w:pStyle w:val="ListParagraph"/>
              <w:spacing w:before="40" w:after="40" w:line="20" w:lineRule="atLeast"/>
              <w:ind w:left="0"/>
              <w:jc w:val="both"/>
              <w:rPr>
                <w:rFonts w:ascii="Candara" w:eastAsia="Times New Roman" w:hAnsi="Candara" w:cs="Andalus"/>
                <w:color w:val="002060"/>
                <w:lang w:val="sr-Latn-CS" w:eastAsia="sr-Latn-CS"/>
              </w:rPr>
            </w:pPr>
          </w:p>
          <w:p w14:paraId="01F33882" w14:textId="77777777" w:rsidR="009B460D" w:rsidRPr="006C4F1C" w:rsidRDefault="009B460D" w:rsidP="009B460D">
            <w:pPr>
              <w:pStyle w:val="ListParagraph"/>
              <w:spacing w:before="40" w:after="40" w:line="20" w:lineRule="atLeast"/>
              <w:ind w:left="0"/>
              <w:jc w:val="both"/>
              <w:rPr>
                <w:rFonts w:ascii="Candara" w:eastAsia="Times New Roman" w:hAnsi="Candara" w:cs="Andalus"/>
                <w:b/>
                <w:i/>
                <w:color w:val="002060"/>
                <w:u w:val="single"/>
                <w:lang w:val="sr-Latn-CS" w:eastAsia="sr-Latn-CS"/>
              </w:rPr>
            </w:pPr>
          </w:p>
        </w:tc>
        <w:tc>
          <w:tcPr>
            <w:tcW w:w="4820" w:type="dxa"/>
            <w:tcBorders>
              <w:top w:val="single" w:sz="8" w:space="0" w:color="auto"/>
              <w:left w:val="single" w:sz="8" w:space="0" w:color="auto"/>
              <w:bottom w:val="single" w:sz="12" w:space="0" w:color="auto"/>
              <w:right w:val="single" w:sz="12" w:space="0" w:color="auto"/>
            </w:tcBorders>
            <w:shd w:val="clear" w:color="auto" w:fill="auto"/>
          </w:tcPr>
          <w:p w14:paraId="6ACB905E" w14:textId="77777777" w:rsidR="00C5743B" w:rsidRPr="006C4F1C" w:rsidRDefault="00C5743B" w:rsidP="003A50B5">
            <w:pPr>
              <w:pStyle w:val="ListParagraph"/>
              <w:spacing w:before="40" w:after="40" w:line="20" w:lineRule="atLeast"/>
              <w:ind w:left="0"/>
              <w:jc w:val="both"/>
              <w:rPr>
                <w:rFonts w:ascii="Candara" w:eastAsia="Times New Roman" w:hAnsi="Candara" w:cs="Andalus"/>
                <w:b/>
                <w:color w:val="002060"/>
                <w:highlight w:val="yellow"/>
                <w:lang w:val="sr-Latn-CS" w:eastAsia="sr-Latn-CS"/>
              </w:rPr>
            </w:pPr>
          </w:p>
          <w:p w14:paraId="1E6E4862" w14:textId="77777777" w:rsidR="00C5743B" w:rsidRPr="006C4F1C" w:rsidRDefault="00C5743B" w:rsidP="003A50B5">
            <w:pPr>
              <w:pStyle w:val="ListParagraph"/>
              <w:spacing w:before="40" w:after="40" w:line="20" w:lineRule="atLeast"/>
              <w:ind w:left="0"/>
              <w:jc w:val="both"/>
              <w:rPr>
                <w:rFonts w:ascii="Candara" w:eastAsia="Times New Roman" w:hAnsi="Candara" w:cs="Andalus"/>
                <w:b/>
                <w:color w:val="002060"/>
                <w:highlight w:val="yellow"/>
                <w:lang w:val="sr-Latn-CS" w:eastAsia="sr-Latn-CS"/>
              </w:rPr>
            </w:pPr>
          </w:p>
        </w:tc>
      </w:tr>
    </w:tbl>
    <w:p w14:paraId="10A65F93" w14:textId="77777777" w:rsidR="00BA6828" w:rsidRPr="006C4F1C" w:rsidRDefault="00BA6828" w:rsidP="006100EC">
      <w:pPr>
        <w:rPr>
          <w:rFonts w:ascii="Candara" w:hAnsi="Candara"/>
          <w:color w:val="002060"/>
          <w:sz w:val="22"/>
          <w:szCs w:val="22"/>
        </w:rPr>
      </w:pPr>
    </w:p>
    <w:p w14:paraId="59AD36AF" w14:textId="77777777" w:rsidR="00CF7161" w:rsidRPr="006C4F1C" w:rsidRDefault="00CF7161" w:rsidP="006100EC">
      <w:pPr>
        <w:rPr>
          <w:rFonts w:ascii="Candara" w:hAnsi="Candara"/>
          <w:color w:val="002060"/>
          <w:sz w:val="22"/>
          <w:szCs w:val="22"/>
        </w:rPr>
      </w:pPr>
    </w:p>
    <w:p w14:paraId="6517BED3" w14:textId="77777777" w:rsidR="00F072B7" w:rsidRPr="006C4F1C" w:rsidRDefault="00F072B7" w:rsidP="006100EC">
      <w:pPr>
        <w:rPr>
          <w:rFonts w:ascii="Candara" w:hAnsi="Candara"/>
          <w:color w:val="002060"/>
          <w:sz w:val="22"/>
          <w:szCs w:val="22"/>
        </w:rPr>
      </w:pPr>
    </w:p>
    <w:p w14:paraId="5B008A07" w14:textId="77777777" w:rsidR="00EA2A1C" w:rsidRPr="006C4F1C" w:rsidRDefault="00EA2A1C" w:rsidP="006100EC">
      <w:pPr>
        <w:rPr>
          <w:rFonts w:ascii="Candara" w:hAnsi="Candara"/>
          <w:color w:val="002060"/>
          <w:sz w:val="22"/>
          <w:szCs w:val="22"/>
        </w:rPr>
      </w:pPr>
    </w:p>
    <w:p w14:paraId="3EBC2588" w14:textId="77777777" w:rsidR="00EA2A1C" w:rsidRDefault="00EA2A1C" w:rsidP="006100EC">
      <w:pPr>
        <w:rPr>
          <w:rFonts w:ascii="Candara" w:hAnsi="Candara"/>
          <w:color w:val="002060"/>
          <w:sz w:val="22"/>
          <w:szCs w:val="22"/>
        </w:rPr>
      </w:pPr>
    </w:p>
    <w:p w14:paraId="53123BEA" w14:textId="77777777" w:rsidR="00A54B22" w:rsidRPr="006C4F1C" w:rsidRDefault="00A54B22" w:rsidP="006100EC">
      <w:pPr>
        <w:rPr>
          <w:rFonts w:ascii="Candara" w:hAnsi="Candara"/>
          <w:color w:val="002060"/>
          <w:sz w:val="22"/>
          <w:szCs w:val="22"/>
        </w:rPr>
      </w:pPr>
    </w:p>
    <w:p w14:paraId="52F896F7" w14:textId="77777777" w:rsidR="00EA2A1C" w:rsidRPr="006C4F1C" w:rsidRDefault="00EA2A1C" w:rsidP="006100EC">
      <w:pPr>
        <w:rPr>
          <w:rFonts w:ascii="Candara" w:hAnsi="Candara"/>
          <w:color w:val="002060"/>
          <w:sz w:val="22"/>
          <w:szCs w:val="22"/>
        </w:rPr>
      </w:pPr>
    </w:p>
    <w:p w14:paraId="25C4634A" w14:textId="77777777" w:rsidR="00EA2A1C" w:rsidRPr="006C4F1C" w:rsidRDefault="00EA2A1C" w:rsidP="006100EC">
      <w:pPr>
        <w:rPr>
          <w:rFonts w:ascii="Candara" w:hAnsi="Candara"/>
          <w:color w:val="002060"/>
          <w:sz w:val="22"/>
          <w:szCs w:val="22"/>
        </w:rPr>
      </w:pPr>
    </w:p>
    <w:p w14:paraId="7A21D463" w14:textId="77777777" w:rsidR="00EA2A1C" w:rsidRPr="006C4F1C" w:rsidRDefault="00EA2A1C" w:rsidP="006100EC">
      <w:pPr>
        <w:rPr>
          <w:rFonts w:ascii="Candara" w:hAnsi="Candara"/>
          <w:color w:val="002060"/>
          <w:sz w:val="22"/>
          <w:szCs w:val="22"/>
        </w:rPr>
      </w:pPr>
    </w:p>
    <w:p w14:paraId="0D0D74C8" w14:textId="77777777" w:rsidR="00956369" w:rsidRPr="006C4F1C" w:rsidRDefault="00956369" w:rsidP="006100EC">
      <w:pPr>
        <w:rPr>
          <w:rFonts w:ascii="Candara" w:hAnsi="Candara"/>
          <w:color w:val="002060"/>
          <w:sz w:val="22"/>
          <w:szCs w:val="22"/>
        </w:rPr>
      </w:pPr>
    </w:p>
    <w:p w14:paraId="7EDDD73E" w14:textId="77777777" w:rsidR="00EA2A1C" w:rsidRPr="006C4F1C" w:rsidRDefault="00EA2A1C" w:rsidP="006100EC">
      <w:pPr>
        <w:rPr>
          <w:rFonts w:ascii="Candara" w:hAnsi="Candara"/>
          <w:color w:val="002060"/>
          <w:sz w:val="22"/>
          <w:szCs w:val="22"/>
        </w:rPr>
      </w:pPr>
    </w:p>
    <w:p w14:paraId="1F975A57" w14:textId="77777777" w:rsidR="00EA2A1C" w:rsidRPr="006C4F1C" w:rsidRDefault="00EA2A1C" w:rsidP="006100EC">
      <w:pPr>
        <w:rPr>
          <w:rFonts w:ascii="Candara" w:hAnsi="Candara"/>
          <w:color w:val="002060"/>
          <w:sz w:val="22"/>
          <w:szCs w:val="22"/>
        </w:rPr>
      </w:pPr>
    </w:p>
    <w:p w14:paraId="0C7175FA" w14:textId="77777777" w:rsidR="00EA2A1C" w:rsidRPr="006C4F1C" w:rsidRDefault="00EA2A1C" w:rsidP="006100EC">
      <w:pPr>
        <w:rPr>
          <w:rFonts w:ascii="Candara" w:hAnsi="Candara"/>
          <w:color w:val="002060"/>
          <w:sz w:val="22"/>
          <w:szCs w:val="22"/>
        </w:rPr>
      </w:pPr>
    </w:p>
    <w:p w14:paraId="77C7BE66" w14:textId="77777777" w:rsidR="00EA2A1C" w:rsidRPr="006C4F1C" w:rsidRDefault="00EA2A1C" w:rsidP="006100EC">
      <w:pPr>
        <w:rPr>
          <w:rFonts w:ascii="Candara" w:hAnsi="Candara"/>
          <w:color w:val="002060"/>
          <w:sz w:val="22"/>
          <w:szCs w:val="22"/>
        </w:rPr>
      </w:pPr>
    </w:p>
    <w:p w14:paraId="44E0534E" w14:textId="77777777" w:rsidR="00EA2A1C" w:rsidRPr="006C4F1C" w:rsidRDefault="00EA2A1C" w:rsidP="006100EC">
      <w:pPr>
        <w:rPr>
          <w:rFonts w:ascii="Candara" w:hAnsi="Candara"/>
          <w:color w:val="002060"/>
          <w:sz w:val="22"/>
          <w:szCs w:val="22"/>
        </w:rPr>
      </w:pPr>
    </w:p>
    <w:tbl>
      <w:tblPr>
        <w:tblW w:w="9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
        <w:gridCol w:w="4394"/>
        <w:gridCol w:w="4820"/>
      </w:tblGrid>
      <w:tr w:rsidR="00C5743B" w:rsidRPr="006C4F1C" w14:paraId="3391B7A9" w14:textId="77777777" w:rsidTr="00F345A2">
        <w:trPr>
          <w:trHeight w:val="454"/>
        </w:trPr>
        <w:tc>
          <w:tcPr>
            <w:tcW w:w="9908" w:type="dxa"/>
            <w:gridSpan w:val="3"/>
            <w:tcBorders>
              <w:top w:val="single" w:sz="12" w:space="0" w:color="auto"/>
              <w:left w:val="single" w:sz="12" w:space="0" w:color="auto"/>
              <w:bottom w:val="single" w:sz="12" w:space="0" w:color="auto"/>
              <w:right w:val="single" w:sz="12" w:space="0" w:color="auto"/>
            </w:tcBorders>
            <w:shd w:val="clear" w:color="auto" w:fill="DEEAF6" w:themeFill="accent1" w:themeFillTint="33"/>
            <w:vAlign w:val="center"/>
          </w:tcPr>
          <w:p w14:paraId="6CE8A1BD" w14:textId="77777777" w:rsidR="00C5743B" w:rsidRPr="006C4F1C" w:rsidRDefault="00C5743B" w:rsidP="006100EC">
            <w:pPr>
              <w:tabs>
                <w:tab w:val="center" w:pos="4536"/>
                <w:tab w:val="right" w:pos="9072"/>
              </w:tabs>
              <w:spacing w:line="20" w:lineRule="atLeast"/>
              <w:jc w:val="center"/>
              <w:rPr>
                <w:rFonts w:ascii="Candara" w:hAnsi="Candara" w:cs="Andalus"/>
                <w:b/>
                <w:color w:val="002060"/>
                <w:sz w:val="22"/>
                <w:szCs w:val="22"/>
              </w:rPr>
            </w:pPr>
            <w:r w:rsidRPr="006C4F1C">
              <w:rPr>
                <w:rFonts w:ascii="Candara" w:hAnsi="Candara" w:cs="Andalus"/>
                <w:b/>
                <w:color w:val="002060"/>
                <w:sz w:val="22"/>
                <w:szCs w:val="22"/>
              </w:rPr>
              <w:lastRenderedPageBreak/>
              <w:t>МЗ   Ц Р Н И   К У К</w:t>
            </w:r>
          </w:p>
        </w:tc>
      </w:tr>
      <w:tr w:rsidR="00C5743B" w:rsidRPr="006C4F1C" w14:paraId="3DD24FB6" w14:textId="77777777" w:rsidTr="00F345A2">
        <w:trPr>
          <w:trHeight w:val="454"/>
        </w:trPr>
        <w:tc>
          <w:tcPr>
            <w:tcW w:w="9908" w:type="dxa"/>
            <w:gridSpan w:val="3"/>
            <w:tcBorders>
              <w:top w:val="single" w:sz="12" w:space="0" w:color="auto"/>
              <w:left w:val="single" w:sz="12" w:space="0" w:color="auto"/>
              <w:bottom w:val="single" w:sz="12" w:space="0" w:color="auto"/>
              <w:right w:val="single" w:sz="12" w:space="0" w:color="auto"/>
            </w:tcBorders>
            <w:vAlign w:val="center"/>
          </w:tcPr>
          <w:p w14:paraId="783FACBA" w14:textId="77777777" w:rsidR="00C5743B" w:rsidRPr="006C4F1C" w:rsidRDefault="00C5743B" w:rsidP="006100EC">
            <w:pPr>
              <w:tabs>
                <w:tab w:val="center" w:pos="4536"/>
                <w:tab w:val="right" w:pos="9072"/>
              </w:tabs>
              <w:spacing w:line="20" w:lineRule="atLeast"/>
              <w:jc w:val="center"/>
              <w:rPr>
                <w:rFonts w:ascii="Candara" w:hAnsi="Candara" w:cs="Andalus"/>
                <w:b/>
                <w:color w:val="002060"/>
                <w:sz w:val="22"/>
                <w:szCs w:val="22"/>
              </w:rPr>
            </w:pPr>
            <w:r w:rsidRPr="006C4F1C">
              <w:rPr>
                <w:rFonts w:ascii="Candara" w:hAnsi="Candara"/>
                <w:b/>
                <w:color w:val="002060"/>
                <w:sz w:val="22"/>
                <w:szCs w:val="22"/>
              </w:rPr>
              <w:t>Обухвата насеља: Црни Кук, Дубочке, Сомина, Мужевице и Копривице</w:t>
            </w:r>
          </w:p>
        </w:tc>
      </w:tr>
      <w:tr w:rsidR="00C5743B" w:rsidRPr="006C4F1C" w14:paraId="032F1359" w14:textId="77777777" w:rsidTr="00EA2A1C">
        <w:trPr>
          <w:trHeight w:val="397"/>
        </w:trPr>
        <w:tc>
          <w:tcPr>
            <w:tcW w:w="694" w:type="dxa"/>
            <w:tcBorders>
              <w:top w:val="single" w:sz="12" w:space="0" w:color="auto"/>
              <w:left w:val="single" w:sz="12" w:space="0" w:color="auto"/>
              <w:bottom w:val="single" w:sz="8" w:space="0" w:color="auto"/>
              <w:right w:val="single" w:sz="2" w:space="0" w:color="767171"/>
            </w:tcBorders>
            <w:vAlign w:val="center"/>
          </w:tcPr>
          <w:p w14:paraId="4848C193" w14:textId="77777777" w:rsidR="00C5743B" w:rsidRPr="006C4F1C" w:rsidRDefault="00C5743B" w:rsidP="003A50B5">
            <w:pPr>
              <w:tabs>
                <w:tab w:val="center" w:pos="4536"/>
                <w:tab w:val="right" w:pos="9072"/>
              </w:tabs>
              <w:spacing w:line="20" w:lineRule="atLeast"/>
              <w:jc w:val="center"/>
              <w:rPr>
                <w:rFonts w:ascii="Candara" w:hAnsi="Candara" w:cs="Andalus"/>
                <w:color w:val="002060"/>
                <w:sz w:val="22"/>
                <w:szCs w:val="22"/>
              </w:rPr>
            </w:pPr>
          </w:p>
        </w:tc>
        <w:tc>
          <w:tcPr>
            <w:tcW w:w="4394" w:type="dxa"/>
            <w:tcBorders>
              <w:top w:val="single" w:sz="12" w:space="0" w:color="auto"/>
              <w:left w:val="single" w:sz="2" w:space="0" w:color="767171"/>
              <w:bottom w:val="single" w:sz="8" w:space="0" w:color="auto"/>
              <w:right w:val="single" w:sz="2" w:space="0" w:color="767171"/>
            </w:tcBorders>
            <w:vAlign w:val="center"/>
          </w:tcPr>
          <w:p w14:paraId="2A36F0AE" w14:textId="77777777" w:rsidR="00C5743B" w:rsidRPr="006C4F1C" w:rsidRDefault="00C5743B" w:rsidP="003A50B5">
            <w:pPr>
              <w:tabs>
                <w:tab w:val="center" w:pos="4536"/>
                <w:tab w:val="right" w:pos="9072"/>
              </w:tabs>
              <w:spacing w:line="20" w:lineRule="atLeast"/>
              <w:jc w:val="center"/>
              <w:rPr>
                <w:rFonts w:ascii="Candara" w:hAnsi="Candara" w:cs="Andalus"/>
                <w:b/>
                <w:color w:val="002060"/>
                <w:sz w:val="22"/>
                <w:szCs w:val="22"/>
              </w:rPr>
            </w:pPr>
            <w:r w:rsidRPr="006C4F1C">
              <w:rPr>
                <w:rFonts w:ascii="Candara" w:hAnsi="Candara" w:cs="Andalus"/>
                <w:b/>
                <w:color w:val="002060"/>
                <w:sz w:val="22"/>
                <w:szCs w:val="22"/>
              </w:rPr>
              <w:t>ЗАХТЈЕ</w:t>
            </w:r>
            <w:r w:rsidR="007D391A" w:rsidRPr="006C4F1C">
              <w:rPr>
                <w:rFonts w:ascii="Candara" w:hAnsi="Candara" w:cs="Andalus"/>
                <w:b/>
                <w:color w:val="002060"/>
                <w:sz w:val="22"/>
                <w:szCs w:val="22"/>
              </w:rPr>
              <w:t>ВИ</w:t>
            </w:r>
            <w:r w:rsidRPr="006C4F1C">
              <w:rPr>
                <w:rFonts w:ascii="Candara" w:hAnsi="Candara" w:cs="Andalus"/>
                <w:b/>
                <w:color w:val="002060"/>
                <w:sz w:val="22"/>
                <w:szCs w:val="22"/>
              </w:rPr>
              <w:t xml:space="preserve">  ГРА</w:t>
            </w:r>
            <w:r w:rsidRPr="006C4F1C">
              <w:rPr>
                <w:rFonts w:ascii="Candara" w:hAnsi="Candara"/>
                <w:b/>
                <w:color w:val="002060"/>
                <w:sz w:val="22"/>
                <w:szCs w:val="22"/>
              </w:rPr>
              <w:t>Ђ</w:t>
            </w:r>
            <w:r w:rsidRPr="006C4F1C">
              <w:rPr>
                <w:rFonts w:ascii="Candara" w:hAnsi="Candara" w:cs="Andalus"/>
                <w:b/>
                <w:color w:val="002060"/>
                <w:sz w:val="22"/>
                <w:szCs w:val="22"/>
              </w:rPr>
              <w:t>АНА</w:t>
            </w:r>
          </w:p>
        </w:tc>
        <w:tc>
          <w:tcPr>
            <w:tcW w:w="4820" w:type="dxa"/>
            <w:tcBorders>
              <w:top w:val="single" w:sz="12" w:space="0" w:color="auto"/>
              <w:left w:val="single" w:sz="2" w:space="0" w:color="767171"/>
              <w:bottom w:val="single" w:sz="8" w:space="0" w:color="auto"/>
              <w:right w:val="single" w:sz="12" w:space="0" w:color="auto"/>
            </w:tcBorders>
            <w:vAlign w:val="center"/>
          </w:tcPr>
          <w:p w14:paraId="18BC199B" w14:textId="77777777" w:rsidR="00C5743B" w:rsidRPr="006C4F1C" w:rsidRDefault="00C5743B" w:rsidP="003A50B5">
            <w:pPr>
              <w:tabs>
                <w:tab w:val="center" w:pos="4536"/>
                <w:tab w:val="right" w:pos="9072"/>
              </w:tabs>
              <w:spacing w:line="20" w:lineRule="atLeast"/>
              <w:jc w:val="center"/>
              <w:rPr>
                <w:rFonts w:ascii="Candara" w:hAnsi="Candara" w:cs="Andalus"/>
                <w:b/>
                <w:color w:val="002060"/>
                <w:sz w:val="22"/>
                <w:szCs w:val="22"/>
              </w:rPr>
            </w:pPr>
            <w:r w:rsidRPr="006C4F1C">
              <w:rPr>
                <w:rFonts w:ascii="Candara" w:hAnsi="Candara" w:cs="Andalus"/>
                <w:b/>
                <w:color w:val="002060"/>
                <w:sz w:val="22"/>
                <w:szCs w:val="22"/>
              </w:rPr>
              <w:t>РЕАЛИЗОВАНО  2020.</w:t>
            </w:r>
          </w:p>
        </w:tc>
      </w:tr>
      <w:tr w:rsidR="00C5743B" w:rsidRPr="006C4F1C" w14:paraId="0243E3D9" w14:textId="77777777" w:rsidTr="00EA2A1C">
        <w:trPr>
          <w:trHeight w:val="826"/>
        </w:trPr>
        <w:tc>
          <w:tcPr>
            <w:tcW w:w="694" w:type="dxa"/>
            <w:vMerge w:val="restart"/>
            <w:tcBorders>
              <w:top w:val="single" w:sz="8" w:space="0" w:color="auto"/>
              <w:left w:val="single" w:sz="12" w:space="0" w:color="auto"/>
              <w:bottom w:val="single" w:sz="4" w:space="0" w:color="auto"/>
              <w:right w:val="single" w:sz="4" w:space="0" w:color="auto"/>
            </w:tcBorders>
            <w:textDirection w:val="btLr"/>
            <w:vAlign w:val="center"/>
          </w:tcPr>
          <w:p w14:paraId="4005EE1C" w14:textId="77777777" w:rsidR="00C5743B" w:rsidRPr="006C4F1C" w:rsidRDefault="00C5743B" w:rsidP="003A50B5">
            <w:pPr>
              <w:tabs>
                <w:tab w:val="center" w:pos="4536"/>
                <w:tab w:val="right" w:pos="9072"/>
              </w:tabs>
              <w:spacing w:line="20" w:lineRule="atLeast"/>
              <w:jc w:val="center"/>
              <w:rPr>
                <w:rFonts w:ascii="Candara" w:hAnsi="Candara" w:cs="Andalus"/>
                <w:b/>
                <w:color w:val="002060"/>
                <w:sz w:val="22"/>
                <w:szCs w:val="22"/>
              </w:rPr>
            </w:pPr>
            <w:r w:rsidRPr="006C4F1C">
              <w:rPr>
                <w:rFonts w:ascii="Candara" w:hAnsi="Candara" w:cs="Andalus"/>
                <w:b/>
                <w:color w:val="002060"/>
                <w:sz w:val="22"/>
                <w:szCs w:val="22"/>
              </w:rPr>
              <w:t>САОБРАЋАЈНИЦЕ</w:t>
            </w:r>
          </w:p>
        </w:tc>
        <w:tc>
          <w:tcPr>
            <w:tcW w:w="4394" w:type="dxa"/>
            <w:tcBorders>
              <w:top w:val="single" w:sz="8" w:space="0" w:color="auto"/>
              <w:left w:val="single" w:sz="4" w:space="0" w:color="auto"/>
              <w:bottom w:val="single" w:sz="4" w:space="0" w:color="auto"/>
              <w:right w:val="single" w:sz="4" w:space="0" w:color="auto"/>
            </w:tcBorders>
            <w:shd w:val="clear" w:color="auto" w:fill="auto"/>
          </w:tcPr>
          <w:p w14:paraId="3E8C8B88" w14:textId="77777777" w:rsidR="00C5743B" w:rsidRPr="006C4F1C" w:rsidRDefault="00C5743B" w:rsidP="003A50B5">
            <w:pPr>
              <w:widowControl w:val="0"/>
              <w:autoSpaceDE w:val="0"/>
              <w:autoSpaceDN w:val="0"/>
              <w:adjustRightInd w:val="0"/>
              <w:spacing w:before="60" w:after="60" w:line="20" w:lineRule="atLeast"/>
              <w:jc w:val="both"/>
              <w:rPr>
                <w:rFonts w:ascii="Candara" w:hAnsi="Candara" w:cs="Andalus"/>
                <w:b/>
                <w:i/>
                <w:color w:val="002060"/>
                <w:sz w:val="22"/>
                <w:szCs w:val="22"/>
                <w:u w:val="single"/>
              </w:rPr>
            </w:pPr>
            <w:r w:rsidRPr="006C4F1C">
              <w:rPr>
                <w:rFonts w:ascii="Candara" w:hAnsi="Candara" w:cs="Andalus"/>
                <w:b/>
                <w:i/>
                <w:color w:val="002060"/>
                <w:sz w:val="22"/>
                <w:szCs w:val="22"/>
                <w:u w:val="single"/>
              </w:rPr>
              <w:t>Асфалтирање путева</w:t>
            </w:r>
          </w:p>
          <w:p w14:paraId="30D1A557" w14:textId="77777777" w:rsidR="00C5743B" w:rsidRPr="006C4F1C" w:rsidRDefault="00964E49" w:rsidP="00964E49">
            <w:pPr>
              <w:widowControl w:val="0"/>
              <w:autoSpaceDE w:val="0"/>
              <w:autoSpaceDN w:val="0"/>
              <w:adjustRightInd w:val="0"/>
              <w:spacing w:before="60" w:after="60" w:line="20" w:lineRule="atLeast"/>
              <w:jc w:val="both"/>
              <w:rPr>
                <w:rFonts w:ascii="Candara" w:hAnsi="Candara" w:cs="Andalus"/>
                <w:color w:val="002060"/>
                <w:sz w:val="22"/>
                <w:szCs w:val="22"/>
                <w:highlight w:val="yellow"/>
              </w:rPr>
            </w:pPr>
            <w:r w:rsidRPr="006C4F1C">
              <w:rPr>
                <w:rFonts w:ascii="Candara" w:hAnsi="Candara" w:cs="Andalus"/>
                <w:bCs/>
                <w:color w:val="002060"/>
                <w:sz w:val="22"/>
                <w:szCs w:val="22"/>
              </w:rPr>
              <w:t>Асфалтирање дијела пут</w:t>
            </w:r>
            <w:r w:rsidRPr="006C4F1C">
              <w:rPr>
                <w:rFonts w:ascii="Candara" w:hAnsi="Candara" w:cs="Andalus"/>
                <w:bCs/>
                <w:color w:val="002060"/>
                <w:sz w:val="22"/>
                <w:szCs w:val="22"/>
                <w:lang w:val="sr-Cyrl-RS"/>
              </w:rPr>
              <w:t xml:space="preserve">а </w:t>
            </w:r>
            <w:r w:rsidRPr="006C4F1C">
              <w:rPr>
                <w:rFonts w:ascii="Candara" w:hAnsi="Candara" w:cs="Andalus"/>
                <w:bCs/>
                <w:color w:val="002060"/>
                <w:sz w:val="22"/>
                <w:szCs w:val="22"/>
              </w:rPr>
              <w:t>према мјесту Јасен</w:t>
            </w:r>
            <w:r w:rsidR="009B460D" w:rsidRPr="006C4F1C">
              <w:rPr>
                <w:rFonts w:ascii="Candara" w:hAnsi="Candara" w:cs="Andalus"/>
                <w:bCs/>
                <w:color w:val="002060"/>
                <w:sz w:val="22"/>
                <w:szCs w:val="22"/>
              </w:rPr>
              <w:t>, изна</w:t>
            </w:r>
            <w:r w:rsidRPr="006C4F1C">
              <w:rPr>
                <w:rFonts w:ascii="Candara" w:hAnsi="Candara" w:cs="Andalus"/>
                <w:bCs/>
                <w:color w:val="002060"/>
                <w:sz w:val="22"/>
                <w:szCs w:val="22"/>
              </w:rPr>
              <w:t>д мјесног гробља на Црном Куку,</w:t>
            </w:r>
            <w:r w:rsidR="009B460D" w:rsidRPr="006C4F1C">
              <w:rPr>
                <w:rFonts w:ascii="Candara" w:hAnsi="Candara" w:cs="Andalus"/>
                <w:bCs/>
                <w:color w:val="002060"/>
                <w:sz w:val="22"/>
                <w:szCs w:val="22"/>
              </w:rPr>
              <w:t xml:space="preserve"> у дужини од 1200 м.</w:t>
            </w:r>
          </w:p>
        </w:tc>
        <w:tc>
          <w:tcPr>
            <w:tcW w:w="4820" w:type="dxa"/>
            <w:tcBorders>
              <w:top w:val="single" w:sz="8" w:space="0" w:color="auto"/>
              <w:left w:val="single" w:sz="4" w:space="0" w:color="auto"/>
              <w:bottom w:val="single" w:sz="4" w:space="0" w:color="auto"/>
              <w:right w:val="single" w:sz="12" w:space="0" w:color="auto"/>
            </w:tcBorders>
            <w:shd w:val="clear" w:color="auto" w:fill="auto"/>
          </w:tcPr>
          <w:p w14:paraId="75C0D8A3" w14:textId="77777777" w:rsidR="00C5743B" w:rsidRPr="006C4F1C" w:rsidRDefault="00C5743B" w:rsidP="003A50B5">
            <w:pPr>
              <w:spacing w:before="60" w:after="60" w:line="20" w:lineRule="atLeast"/>
              <w:jc w:val="both"/>
              <w:rPr>
                <w:rFonts w:ascii="Candara" w:hAnsi="Candara"/>
                <w:color w:val="002060"/>
                <w:sz w:val="22"/>
                <w:szCs w:val="22"/>
              </w:rPr>
            </w:pPr>
          </w:p>
        </w:tc>
      </w:tr>
      <w:tr w:rsidR="00CB3D41" w:rsidRPr="006C4F1C" w14:paraId="3838A012" w14:textId="77777777" w:rsidTr="00EA2A1C">
        <w:trPr>
          <w:trHeight w:val="826"/>
        </w:trPr>
        <w:tc>
          <w:tcPr>
            <w:tcW w:w="694" w:type="dxa"/>
            <w:vMerge/>
            <w:tcBorders>
              <w:top w:val="single" w:sz="4" w:space="0" w:color="auto"/>
              <w:left w:val="single" w:sz="12" w:space="0" w:color="auto"/>
              <w:bottom w:val="single" w:sz="4" w:space="0" w:color="auto"/>
              <w:right w:val="single" w:sz="4" w:space="0" w:color="auto"/>
            </w:tcBorders>
            <w:textDirection w:val="btLr"/>
            <w:vAlign w:val="center"/>
          </w:tcPr>
          <w:p w14:paraId="0188AE6A" w14:textId="77777777" w:rsidR="00CB3D41" w:rsidRPr="006C4F1C" w:rsidRDefault="00CB3D41" w:rsidP="003A50B5">
            <w:pPr>
              <w:tabs>
                <w:tab w:val="center" w:pos="4536"/>
                <w:tab w:val="right" w:pos="9072"/>
              </w:tabs>
              <w:spacing w:line="20" w:lineRule="atLeast"/>
              <w:jc w:val="center"/>
              <w:rPr>
                <w:rFonts w:ascii="Candara" w:hAnsi="Candara" w:cs="Andalus"/>
                <w:b/>
                <w:color w:val="002060"/>
                <w:sz w:val="22"/>
                <w:szCs w:val="22"/>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7397BCEC" w14:textId="77777777" w:rsidR="00CB3D41" w:rsidRPr="006C4F1C" w:rsidRDefault="00CB3D41" w:rsidP="003A50B5">
            <w:pPr>
              <w:tabs>
                <w:tab w:val="center" w:pos="4536"/>
                <w:tab w:val="right" w:pos="9072"/>
              </w:tabs>
              <w:spacing w:before="20" w:line="20" w:lineRule="atLeast"/>
              <w:jc w:val="both"/>
              <w:rPr>
                <w:rFonts w:ascii="Candara" w:hAnsi="Candara" w:cs="Andalus"/>
                <w:b/>
                <w:i/>
                <w:color w:val="002060"/>
                <w:sz w:val="22"/>
                <w:szCs w:val="22"/>
                <w:u w:val="single"/>
              </w:rPr>
            </w:pPr>
          </w:p>
        </w:tc>
        <w:tc>
          <w:tcPr>
            <w:tcW w:w="4820" w:type="dxa"/>
            <w:tcBorders>
              <w:top w:val="single" w:sz="4" w:space="0" w:color="auto"/>
              <w:left w:val="single" w:sz="4" w:space="0" w:color="auto"/>
              <w:bottom w:val="single" w:sz="4" w:space="0" w:color="auto"/>
              <w:right w:val="single" w:sz="12" w:space="0" w:color="auto"/>
            </w:tcBorders>
            <w:shd w:val="clear" w:color="auto" w:fill="auto"/>
          </w:tcPr>
          <w:p w14:paraId="1F37A536" w14:textId="77777777" w:rsidR="00CB3D41" w:rsidRPr="006C4F1C" w:rsidRDefault="00CB3D41" w:rsidP="00EA2A1C">
            <w:pPr>
              <w:spacing w:before="60"/>
              <w:jc w:val="both"/>
              <w:rPr>
                <w:rFonts w:ascii="Candara" w:hAnsi="Candara"/>
                <w:color w:val="002060"/>
                <w:sz w:val="22"/>
                <w:szCs w:val="22"/>
              </w:rPr>
            </w:pPr>
            <w:r w:rsidRPr="006C4F1C">
              <w:rPr>
                <w:rFonts w:ascii="Candara" w:hAnsi="Candara"/>
                <w:color w:val="002060"/>
                <w:sz w:val="22"/>
                <w:szCs w:val="22"/>
              </w:rPr>
              <w:t xml:space="preserve">Уз подршку ИФАД програма извршено је асфалтирање: </w:t>
            </w:r>
          </w:p>
          <w:p w14:paraId="34C9DC9D" w14:textId="77777777" w:rsidR="00CB3D41" w:rsidRPr="006C4F1C" w:rsidRDefault="00CB3D41" w:rsidP="001C1DA5">
            <w:pPr>
              <w:numPr>
                <w:ilvl w:val="0"/>
                <w:numId w:val="51"/>
              </w:numPr>
              <w:ind w:left="179" w:hanging="94"/>
              <w:jc w:val="both"/>
              <w:rPr>
                <w:rFonts w:ascii="Candara" w:hAnsi="Candara"/>
                <w:color w:val="002060"/>
                <w:sz w:val="22"/>
                <w:szCs w:val="22"/>
              </w:rPr>
            </w:pPr>
            <w:r w:rsidRPr="006C4F1C">
              <w:rPr>
                <w:rFonts w:ascii="Candara" w:hAnsi="Candara"/>
                <w:color w:val="002060"/>
                <w:sz w:val="22"/>
                <w:szCs w:val="22"/>
              </w:rPr>
              <w:t>пута Мужевице – Дубочке у дужини од 650 м,</w:t>
            </w:r>
          </w:p>
          <w:p w14:paraId="3F213E43" w14:textId="63584CCA" w:rsidR="00CB3D41" w:rsidRPr="006C4F1C" w:rsidRDefault="00CB3D41" w:rsidP="001C1DA5">
            <w:pPr>
              <w:numPr>
                <w:ilvl w:val="0"/>
                <w:numId w:val="51"/>
              </w:numPr>
              <w:ind w:left="179" w:hanging="94"/>
              <w:jc w:val="both"/>
              <w:rPr>
                <w:rFonts w:ascii="Candara" w:hAnsi="Candara"/>
                <w:color w:val="002060"/>
                <w:sz w:val="22"/>
                <w:szCs w:val="22"/>
              </w:rPr>
            </w:pPr>
            <w:r w:rsidRPr="006C4F1C">
              <w:rPr>
                <w:rFonts w:ascii="Candara" w:hAnsi="Candara"/>
                <w:color w:val="002060"/>
                <w:sz w:val="22"/>
                <w:szCs w:val="22"/>
              </w:rPr>
              <w:t>пута Сомина – Јасике - Кута у дужини од 700 м</w:t>
            </w:r>
            <w:r w:rsidR="00014E20" w:rsidRPr="006C4F1C">
              <w:rPr>
                <w:rFonts w:ascii="Candara" w:hAnsi="Candara"/>
                <w:color w:val="002060"/>
                <w:sz w:val="22"/>
                <w:szCs w:val="22"/>
                <w:lang w:val="sr-Cyrl-ME"/>
              </w:rPr>
              <w:t>,</w:t>
            </w:r>
          </w:p>
          <w:p w14:paraId="795E7843" w14:textId="5306C773" w:rsidR="00CB3D41" w:rsidRPr="006C4F1C" w:rsidRDefault="00014E20" w:rsidP="001C1DA5">
            <w:pPr>
              <w:numPr>
                <w:ilvl w:val="0"/>
                <w:numId w:val="51"/>
              </w:numPr>
              <w:spacing w:after="60"/>
              <w:ind w:left="179" w:hanging="94"/>
              <w:jc w:val="both"/>
              <w:rPr>
                <w:rFonts w:ascii="Candara" w:hAnsi="Candara"/>
                <w:color w:val="002060"/>
                <w:sz w:val="22"/>
                <w:szCs w:val="22"/>
              </w:rPr>
            </w:pPr>
            <w:r w:rsidRPr="006C4F1C">
              <w:rPr>
                <w:rFonts w:ascii="Candara" w:hAnsi="Candara"/>
                <w:color w:val="002060"/>
                <w:sz w:val="22"/>
                <w:szCs w:val="22"/>
                <w:lang w:val="sr-Cyrl-RS"/>
              </w:rPr>
              <w:t xml:space="preserve">пута </w:t>
            </w:r>
            <w:r w:rsidR="00CB3D41" w:rsidRPr="006C4F1C">
              <w:rPr>
                <w:rFonts w:ascii="Candara" w:hAnsi="Candara"/>
                <w:color w:val="002060"/>
                <w:sz w:val="22"/>
                <w:szCs w:val="22"/>
                <w:lang w:val="sr-Cyrl-RS"/>
              </w:rPr>
              <w:t>Дубочке – Црни Кук у дужини од 600 м</w:t>
            </w:r>
            <w:r w:rsidR="00CB3D41" w:rsidRPr="006C4F1C">
              <w:rPr>
                <w:rFonts w:ascii="Candara" w:hAnsi="Candara"/>
                <w:color w:val="002060"/>
                <w:sz w:val="22"/>
                <w:szCs w:val="22"/>
              </w:rPr>
              <w:t>.</w:t>
            </w:r>
          </w:p>
        </w:tc>
      </w:tr>
      <w:tr w:rsidR="00C5743B" w:rsidRPr="006C4F1C" w14:paraId="5B42664B" w14:textId="77777777" w:rsidTr="00297D17">
        <w:trPr>
          <w:trHeight w:val="655"/>
        </w:trPr>
        <w:tc>
          <w:tcPr>
            <w:tcW w:w="694" w:type="dxa"/>
            <w:vMerge/>
            <w:tcBorders>
              <w:top w:val="single" w:sz="4" w:space="0" w:color="auto"/>
              <w:left w:val="single" w:sz="12" w:space="0" w:color="auto"/>
              <w:bottom w:val="single" w:sz="12" w:space="0" w:color="auto"/>
              <w:right w:val="single" w:sz="4" w:space="0" w:color="auto"/>
            </w:tcBorders>
            <w:textDirection w:val="btLr"/>
            <w:vAlign w:val="center"/>
          </w:tcPr>
          <w:p w14:paraId="6F61A495" w14:textId="77777777" w:rsidR="00C5743B" w:rsidRPr="006C4F1C" w:rsidRDefault="00C5743B" w:rsidP="003A50B5">
            <w:pPr>
              <w:tabs>
                <w:tab w:val="center" w:pos="4536"/>
                <w:tab w:val="right" w:pos="9072"/>
              </w:tabs>
              <w:spacing w:line="20" w:lineRule="atLeast"/>
              <w:jc w:val="center"/>
              <w:rPr>
                <w:rFonts w:ascii="Candara" w:hAnsi="Candara" w:cs="Andalus"/>
                <w:b/>
                <w:color w:val="002060"/>
                <w:sz w:val="22"/>
                <w:szCs w:val="22"/>
              </w:rPr>
            </w:pPr>
          </w:p>
        </w:tc>
        <w:tc>
          <w:tcPr>
            <w:tcW w:w="4394" w:type="dxa"/>
            <w:tcBorders>
              <w:top w:val="single" w:sz="4" w:space="0" w:color="auto"/>
              <w:left w:val="single" w:sz="4" w:space="0" w:color="auto"/>
              <w:bottom w:val="single" w:sz="12" w:space="0" w:color="auto"/>
              <w:right w:val="single" w:sz="4" w:space="0" w:color="auto"/>
            </w:tcBorders>
            <w:shd w:val="clear" w:color="auto" w:fill="auto"/>
          </w:tcPr>
          <w:p w14:paraId="0FF3E45D" w14:textId="77777777" w:rsidR="00C5743B" w:rsidRPr="006C4F1C" w:rsidRDefault="00C5743B" w:rsidP="003A50B5">
            <w:pPr>
              <w:tabs>
                <w:tab w:val="center" w:pos="4536"/>
                <w:tab w:val="right" w:pos="9072"/>
              </w:tabs>
              <w:spacing w:before="20" w:line="20" w:lineRule="atLeast"/>
              <w:jc w:val="both"/>
              <w:rPr>
                <w:rFonts w:ascii="Candara" w:hAnsi="Candara" w:cs="Andalus"/>
                <w:b/>
                <w:i/>
                <w:color w:val="002060"/>
                <w:sz w:val="22"/>
                <w:szCs w:val="22"/>
                <w:u w:val="single"/>
              </w:rPr>
            </w:pPr>
            <w:r w:rsidRPr="006C4F1C">
              <w:rPr>
                <w:rFonts w:ascii="Candara" w:hAnsi="Candara" w:cs="Andalus"/>
                <w:b/>
                <w:i/>
                <w:color w:val="002060"/>
                <w:sz w:val="22"/>
                <w:szCs w:val="22"/>
                <w:u w:val="single"/>
              </w:rPr>
              <w:t>Санација ударних рупа</w:t>
            </w:r>
          </w:p>
          <w:p w14:paraId="1A8C7D8F" w14:textId="77777777" w:rsidR="00C5743B" w:rsidRPr="006C4F1C" w:rsidRDefault="00C5743B" w:rsidP="003A50B5">
            <w:pPr>
              <w:tabs>
                <w:tab w:val="center" w:pos="4536"/>
                <w:tab w:val="right" w:pos="9072"/>
              </w:tabs>
              <w:spacing w:before="20" w:line="20" w:lineRule="atLeast"/>
              <w:jc w:val="both"/>
              <w:rPr>
                <w:rFonts w:ascii="Candara" w:hAnsi="Candara" w:cs="Andalus"/>
                <w:bCs/>
                <w:color w:val="002060"/>
                <w:sz w:val="22"/>
                <w:szCs w:val="22"/>
              </w:rPr>
            </w:pPr>
          </w:p>
        </w:tc>
        <w:tc>
          <w:tcPr>
            <w:tcW w:w="4820" w:type="dxa"/>
            <w:tcBorders>
              <w:top w:val="single" w:sz="4" w:space="0" w:color="auto"/>
              <w:left w:val="single" w:sz="4" w:space="0" w:color="auto"/>
              <w:bottom w:val="single" w:sz="12" w:space="0" w:color="auto"/>
              <w:right w:val="single" w:sz="12" w:space="0" w:color="auto"/>
            </w:tcBorders>
            <w:shd w:val="clear" w:color="auto" w:fill="auto"/>
          </w:tcPr>
          <w:p w14:paraId="1AB98C27" w14:textId="77777777" w:rsidR="00C5743B" w:rsidRPr="006C4F1C" w:rsidRDefault="00C5743B" w:rsidP="00EA2A1C">
            <w:pPr>
              <w:tabs>
                <w:tab w:val="left" w:pos="284"/>
                <w:tab w:val="center" w:pos="4536"/>
                <w:tab w:val="right" w:pos="9072"/>
              </w:tabs>
              <w:spacing w:before="60" w:line="20" w:lineRule="atLeast"/>
              <w:jc w:val="both"/>
              <w:rPr>
                <w:rFonts w:ascii="Candara" w:hAnsi="Candara"/>
                <w:color w:val="002060"/>
                <w:sz w:val="22"/>
                <w:szCs w:val="22"/>
              </w:rPr>
            </w:pPr>
            <w:r w:rsidRPr="006C4F1C">
              <w:rPr>
                <w:rFonts w:ascii="Candara" w:hAnsi="Candara"/>
                <w:color w:val="002060"/>
                <w:sz w:val="22"/>
                <w:szCs w:val="22"/>
              </w:rPr>
              <w:t xml:space="preserve">Извршена је санција ударних рупа на путу </w:t>
            </w:r>
            <w:r w:rsidRPr="006C4F1C">
              <w:rPr>
                <w:rFonts w:ascii="Candara" w:hAnsi="Candara" w:cs="Andalus"/>
                <w:bCs/>
                <w:color w:val="002060"/>
                <w:sz w:val="22"/>
                <w:szCs w:val="22"/>
              </w:rPr>
              <w:t>Л-29  Маочићи - Велимље - Црни Кук - Црквице .</w:t>
            </w:r>
          </w:p>
        </w:tc>
      </w:tr>
      <w:tr w:rsidR="00C5743B" w:rsidRPr="006C4F1C" w14:paraId="36CB9473" w14:textId="77777777" w:rsidTr="00EA2A1C">
        <w:trPr>
          <w:cantSplit/>
          <w:trHeight w:val="1191"/>
        </w:trPr>
        <w:tc>
          <w:tcPr>
            <w:tcW w:w="694" w:type="dxa"/>
            <w:tcBorders>
              <w:top w:val="single" w:sz="12" w:space="0" w:color="auto"/>
              <w:left w:val="single" w:sz="12" w:space="0" w:color="auto"/>
              <w:bottom w:val="single" w:sz="12" w:space="0" w:color="auto"/>
              <w:right w:val="single" w:sz="2" w:space="0" w:color="767171"/>
            </w:tcBorders>
            <w:textDirection w:val="btLr"/>
            <w:vAlign w:val="center"/>
          </w:tcPr>
          <w:p w14:paraId="1D5B38F2" w14:textId="77777777" w:rsidR="00C5743B" w:rsidRPr="006C4F1C" w:rsidRDefault="00C5743B" w:rsidP="003A50B5">
            <w:pPr>
              <w:tabs>
                <w:tab w:val="center" w:pos="4536"/>
                <w:tab w:val="right" w:pos="9072"/>
              </w:tabs>
              <w:spacing w:line="20" w:lineRule="atLeast"/>
              <w:jc w:val="center"/>
              <w:rPr>
                <w:rFonts w:ascii="Candara" w:hAnsi="Candara" w:cs="Andalus"/>
                <w:b/>
                <w:color w:val="002060"/>
                <w:sz w:val="22"/>
                <w:szCs w:val="22"/>
              </w:rPr>
            </w:pPr>
            <w:r w:rsidRPr="006C4F1C">
              <w:rPr>
                <w:rFonts w:ascii="Candara" w:hAnsi="Candara" w:cs="Andalus"/>
                <w:b/>
                <w:color w:val="002060"/>
                <w:sz w:val="22"/>
                <w:szCs w:val="22"/>
              </w:rPr>
              <w:t>ВОДОСНАБДИЈЕВА</w:t>
            </w:r>
            <w:r w:rsidR="000A3A96" w:rsidRPr="006C4F1C">
              <w:rPr>
                <w:rFonts w:ascii="Candara" w:hAnsi="Candara" w:cs="Andalus"/>
                <w:b/>
                <w:color w:val="002060"/>
                <w:sz w:val="22"/>
                <w:szCs w:val="22"/>
              </w:rPr>
              <w:t>Њ</w:t>
            </w:r>
            <w:r w:rsidRPr="006C4F1C">
              <w:rPr>
                <w:rFonts w:ascii="Candara" w:hAnsi="Candara" w:cs="Andalus"/>
                <w:b/>
                <w:color w:val="002060"/>
                <w:sz w:val="22"/>
                <w:szCs w:val="22"/>
              </w:rPr>
              <w:t>Е</w:t>
            </w:r>
          </w:p>
        </w:tc>
        <w:tc>
          <w:tcPr>
            <w:tcW w:w="4394" w:type="dxa"/>
            <w:tcBorders>
              <w:top w:val="single" w:sz="12" w:space="0" w:color="auto"/>
              <w:left w:val="single" w:sz="2" w:space="0" w:color="767171"/>
              <w:bottom w:val="single" w:sz="12" w:space="0" w:color="auto"/>
              <w:right w:val="single" w:sz="2" w:space="0" w:color="767171"/>
            </w:tcBorders>
            <w:shd w:val="clear" w:color="auto" w:fill="auto"/>
          </w:tcPr>
          <w:p w14:paraId="4FA44C64" w14:textId="77777777" w:rsidR="00C5743B" w:rsidRPr="006C4F1C" w:rsidRDefault="00C5743B" w:rsidP="003A50B5">
            <w:pPr>
              <w:tabs>
                <w:tab w:val="center" w:pos="4536"/>
                <w:tab w:val="right" w:pos="9072"/>
              </w:tabs>
              <w:spacing w:before="120" w:after="20" w:line="20" w:lineRule="atLeast"/>
              <w:jc w:val="both"/>
              <w:rPr>
                <w:rFonts w:ascii="Candara" w:hAnsi="Candara" w:cs="Andalus"/>
                <w:b/>
                <w:i/>
                <w:color w:val="002060"/>
                <w:sz w:val="22"/>
                <w:szCs w:val="22"/>
                <w:u w:val="single"/>
              </w:rPr>
            </w:pPr>
            <w:r w:rsidRPr="006C4F1C">
              <w:rPr>
                <w:rFonts w:ascii="Candara" w:hAnsi="Candara" w:cs="Andalus"/>
                <w:b/>
                <w:i/>
                <w:color w:val="002060"/>
                <w:sz w:val="22"/>
                <w:szCs w:val="22"/>
                <w:u w:val="single"/>
              </w:rPr>
              <w:t>Изградња акумулације за воду</w:t>
            </w:r>
          </w:p>
          <w:p w14:paraId="6D13862C" w14:textId="3EF1AE11" w:rsidR="00C5743B" w:rsidRPr="006C4F1C" w:rsidRDefault="009B460D" w:rsidP="00964E49">
            <w:pPr>
              <w:tabs>
                <w:tab w:val="left" w:pos="284"/>
                <w:tab w:val="right" w:pos="9072"/>
              </w:tabs>
              <w:spacing w:before="60" w:after="60" w:line="20" w:lineRule="atLeast"/>
              <w:jc w:val="both"/>
              <w:rPr>
                <w:rFonts w:ascii="Candara" w:hAnsi="Candara" w:cs="Andalus"/>
                <w:color w:val="002060"/>
                <w:sz w:val="22"/>
                <w:szCs w:val="22"/>
              </w:rPr>
            </w:pPr>
            <w:r w:rsidRPr="006C4F1C">
              <w:rPr>
                <w:rFonts w:ascii="Candara" w:hAnsi="Candara" w:cs="Andalus"/>
                <w:color w:val="002060"/>
                <w:sz w:val="22"/>
                <w:szCs w:val="22"/>
              </w:rPr>
              <w:t>Црни Кук је једина „жива вода“ на подручју Бањана, те је потребно на узвишењу изградити резервоар из којег би се гравитационо снабдијевали школа, мјесна канцеларија, објекат полиције и сл. (</w:t>
            </w:r>
            <w:r w:rsidR="00014E20" w:rsidRPr="006C4F1C">
              <w:rPr>
                <w:rFonts w:ascii="Candara" w:hAnsi="Candara" w:cs="Andalus"/>
                <w:color w:val="002060"/>
                <w:sz w:val="22"/>
                <w:szCs w:val="22"/>
              </w:rPr>
              <w:t>I</w:t>
            </w:r>
            <w:r w:rsidRPr="006C4F1C">
              <w:rPr>
                <w:rFonts w:ascii="Candara" w:hAnsi="Candara" w:cs="Andalus"/>
                <w:color w:val="002060"/>
                <w:sz w:val="22"/>
                <w:szCs w:val="22"/>
              </w:rPr>
              <w:t xml:space="preserve"> фаза).</w:t>
            </w:r>
          </w:p>
          <w:p w14:paraId="58AFA395" w14:textId="77777777" w:rsidR="00A14CEB" w:rsidRPr="006C4F1C" w:rsidRDefault="00A14CEB" w:rsidP="00964E49">
            <w:pPr>
              <w:tabs>
                <w:tab w:val="left" w:pos="284"/>
                <w:tab w:val="right" w:pos="9072"/>
              </w:tabs>
              <w:spacing w:before="60" w:after="60" w:line="20" w:lineRule="atLeast"/>
              <w:jc w:val="both"/>
              <w:rPr>
                <w:rFonts w:ascii="Candara" w:hAnsi="Candara" w:cs="Andalus"/>
                <w:color w:val="002060"/>
                <w:sz w:val="22"/>
                <w:szCs w:val="22"/>
              </w:rPr>
            </w:pPr>
          </w:p>
          <w:p w14:paraId="210F2AC4" w14:textId="77777777" w:rsidR="00F416BF" w:rsidRPr="006C4F1C" w:rsidRDefault="00F416BF" w:rsidP="00964E49">
            <w:pPr>
              <w:tabs>
                <w:tab w:val="left" w:pos="284"/>
                <w:tab w:val="right" w:pos="9072"/>
              </w:tabs>
              <w:spacing w:before="60" w:after="60" w:line="20" w:lineRule="atLeast"/>
              <w:jc w:val="both"/>
              <w:rPr>
                <w:rFonts w:ascii="Candara" w:hAnsi="Candara" w:cs="Andalus"/>
                <w:color w:val="002060"/>
                <w:sz w:val="22"/>
                <w:szCs w:val="22"/>
              </w:rPr>
            </w:pPr>
          </w:p>
        </w:tc>
        <w:tc>
          <w:tcPr>
            <w:tcW w:w="4820" w:type="dxa"/>
            <w:tcBorders>
              <w:top w:val="single" w:sz="12" w:space="0" w:color="auto"/>
              <w:left w:val="single" w:sz="2" w:space="0" w:color="767171"/>
              <w:bottom w:val="single" w:sz="12" w:space="0" w:color="auto"/>
              <w:right w:val="single" w:sz="12" w:space="0" w:color="auto"/>
            </w:tcBorders>
            <w:shd w:val="clear" w:color="auto" w:fill="auto"/>
          </w:tcPr>
          <w:p w14:paraId="5DE86084" w14:textId="77777777" w:rsidR="00C5743B" w:rsidRPr="006C4F1C" w:rsidRDefault="00C5743B" w:rsidP="003A50B5">
            <w:pPr>
              <w:tabs>
                <w:tab w:val="left" w:pos="284"/>
                <w:tab w:val="center" w:pos="4536"/>
                <w:tab w:val="right" w:pos="9072"/>
              </w:tabs>
              <w:spacing w:before="240" w:after="240" w:line="20" w:lineRule="atLeast"/>
              <w:jc w:val="both"/>
              <w:rPr>
                <w:rFonts w:ascii="Candara" w:hAnsi="Candara" w:cs="Andalus"/>
                <w:color w:val="002060"/>
                <w:sz w:val="22"/>
                <w:szCs w:val="22"/>
              </w:rPr>
            </w:pPr>
          </w:p>
        </w:tc>
      </w:tr>
    </w:tbl>
    <w:p w14:paraId="3B0ADA37" w14:textId="77777777" w:rsidR="00EB666A" w:rsidRPr="006C4F1C" w:rsidRDefault="00EB666A">
      <w:pPr>
        <w:rPr>
          <w:color w:val="002060"/>
        </w:rPr>
      </w:pPr>
    </w:p>
    <w:p w14:paraId="2A62530A" w14:textId="77777777" w:rsidR="00CF7161" w:rsidRPr="006C4F1C" w:rsidRDefault="00CF7161">
      <w:pPr>
        <w:rPr>
          <w:color w:val="002060"/>
        </w:rPr>
      </w:pPr>
    </w:p>
    <w:p w14:paraId="19185F0E" w14:textId="77777777" w:rsidR="00964E49" w:rsidRPr="006C4F1C" w:rsidRDefault="00964E49">
      <w:pPr>
        <w:rPr>
          <w:color w:val="002060"/>
        </w:rPr>
      </w:pPr>
    </w:p>
    <w:p w14:paraId="57036D4F" w14:textId="77777777" w:rsidR="00964E49" w:rsidRPr="006C4F1C" w:rsidRDefault="00964E49">
      <w:pPr>
        <w:rPr>
          <w:color w:val="002060"/>
        </w:rPr>
      </w:pPr>
    </w:p>
    <w:p w14:paraId="398545A5" w14:textId="77777777" w:rsidR="00CF7161" w:rsidRPr="006C4F1C" w:rsidRDefault="00CF7161">
      <w:pPr>
        <w:rPr>
          <w:color w:val="002060"/>
        </w:rPr>
      </w:pPr>
    </w:p>
    <w:p w14:paraId="48CD8B88" w14:textId="77777777" w:rsidR="00CF7161" w:rsidRPr="006C4F1C" w:rsidRDefault="00CF7161">
      <w:pPr>
        <w:rPr>
          <w:color w:val="002060"/>
        </w:rPr>
      </w:pPr>
    </w:p>
    <w:p w14:paraId="106EA9EA" w14:textId="77777777" w:rsidR="00EA2A1C" w:rsidRPr="006C4F1C" w:rsidRDefault="00EA2A1C">
      <w:pPr>
        <w:rPr>
          <w:color w:val="002060"/>
        </w:rPr>
      </w:pPr>
    </w:p>
    <w:p w14:paraId="007930C1" w14:textId="77777777" w:rsidR="00EA2A1C" w:rsidRPr="006C4F1C" w:rsidRDefault="00EA2A1C">
      <w:pPr>
        <w:rPr>
          <w:color w:val="002060"/>
        </w:rPr>
      </w:pPr>
    </w:p>
    <w:p w14:paraId="44501F2D" w14:textId="77777777" w:rsidR="00EA2A1C" w:rsidRPr="006C4F1C" w:rsidRDefault="00EA2A1C">
      <w:pPr>
        <w:rPr>
          <w:color w:val="002060"/>
        </w:rPr>
      </w:pPr>
    </w:p>
    <w:p w14:paraId="50C8CAA1" w14:textId="77777777" w:rsidR="00EA2A1C" w:rsidRPr="006C4F1C" w:rsidRDefault="00EA2A1C">
      <w:pPr>
        <w:rPr>
          <w:color w:val="002060"/>
        </w:rPr>
      </w:pPr>
    </w:p>
    <w:p w14:paraId="42125A28" w14:textId="77777777" w:rsidR="00EA2A1C" w:rsidRPr="006C4F1C" w:rsidRDefault="00EA2A1C">
      <w:pPr>
        <w:rPr>
          <w:color w:val="002060"/>
        </w:rPr>
      </w:pPr>
    </w:p>
    <w:p w14:paraId="551977F0" w14:textId="77777777" w:rsidR="00EA2A1C" w:rsidRPr="006C4F1C" w:rsidRDefault="00EA2A1C">
      <w:pPr>
        <w:rPr>
          <w:color w:val="002060"/>
        </w:rPr>
      </w:pPr>
    </w:p>
    <w:p w14:paraId="4D1B0FFF" w14:textId="77777777" w:rsidR="00EA2A1C" w:rsidRPr="006C4F1C" w:rsidRDefault="00EA2A1C">
      <w:pPr>
        <w:rPr>
          <w:color w:val="002060"/>
        </w:rPr>
      </w:pPr>
    </w:p>
    <w:p w14:paraId="2241935D" w14:textId="77777777" w:rsidR="00EA2A1C" w:rsidRPr="006C4F1C" w:rsidRDefault="00EA2A1C">
      <w:pPr>
        <w:rPr>
          <w:color w:val="002060"/>
        </w:rPr>
      </w:pPr>
    </w:p>
    <w:p w14:paraId="48BF1593" w14:textId="77777777" w:rsidR="00EA2A1C" w:rsidRPr="006C4F1C" w:rsidRDefault="00EA2A1C">
      <w:pPr>
        <w:rPr>
          <w:color w:val="002060"/>
        </w:rPr>
      </w:pPr>
    </w:p>
    <w:p w14:paraId="65AB8A7B" w14:textId="77777777" w:rsidR="00EA2A1C" w:rsidRPr="006C4F1C" w:rsidRDefault="00EA2A1C">
      <w:pPr>
        <w:rPr>
          <w:color w:val="002060"/>
        </w:rPr>
      </w:pPr>
    </w:p>
    <w:p w14:paraId="00EC87F9" w14:textId="77777777" w:rsidR="00EA2A1C" w:rsidRPr="006C4F1C" w:rsidRDefault="00EA2A1C">
      <w:pPr>
        <w:rPr>
          <w:color w:val="002060"/>
        </w:rPr>
      </w:pPr>
    </w:p>
    <w:p w14:paraId="0D291588" w14:textId="77777777" w:rsidR="00EA2A1C" w:rsidRPr="006C4F1C" w:rsidRDefault="00EA2A1C">
      <w:pPr>
        <w:rPr>
          <w:color w:val="002060"/>
        </w:rPr>
      </w:pPr>
    </w:p>
    <w:p w14:paraId="7C2BAD1D" w14:textId="77777777" w:rsidR="00EA2A1C" w:rsidRPr="006C4F1C" w:rsidRDefault="00EA2A1C">
      <w:pPr>
        <w:rPr>
          <w:color w:val="002060"/>
        </w:rPr>
      </w:pPr>
    </w:p>
    <w:p w14:paraId="329D2B68" w14:textId="77777777" w:rsidR="00EA2A1C" w:rsidRPr="006C4F1C" w:rsidRDefault="00EA2A1C">
      <w:pPr>
        <w:rPr>
          <w:color w:val="002060"/>
        </w:rPr>
      </w:pPr>
    </w:p>
    <w:p w14:paraId="52970C5F" w14:textId="77777777" w:rsidR="00EA2A1C" w:rsidRPr="006C4F1C" w:rsidRDefault="00EA2A1C">
      <w:pPr>
        <w:rPr>
          <w:color w:val="002060"/>
        </w:rPr>
      </w:pPr>
    </w:p>
    <w:p w14:paraId="07C27F51" w14:textId="77777777" w:rsidR="00EA2A1C" w:rsidRPr="006C4F1C" w:rsidRDefault="00EA2A1C">
      <w:pPr>
        <w:rPr>
          <w:color w:val="002060"/>
        </w:rPr>
      </w:pPr>
    </w:p>
    <w:p w14:paraId="4B9B01FE" w14:textId="77777777" w:rsidR="006200EA" w:rsidRPr="006C4F1C" w:rsidRDefault="006200EA">
      <w:pPr>
        <w:rPr>
          <w:color w:val="002060"/>
        </w:rPr>
      </w:pPr>
    </w:p>
    <w:p w14:paraId="14A856A0" w14:textId="77777777" w:rsidR="006200EA" w:rsidRPr="006C4F1C" w:rsidRDefault="006200EA">
      <w:pPr>
        <w:rPr>
          <w:color w:val="002060"/>
        </w:rPr>
      </w:pPr>
    </w:p>
    <w:p w14:paraId="190FFA70" w14:textId="77777777" w:rsidR="006200EA" w:rsidRPr="006C4F1C" w:rsidRDefault="006200EA">
      <w:pPr>
        <w:rPr>
          <w:color w:val="002060"/>
        </w:rPr>
      </w:pPr>
    </w:p>
    <w:p w14:paraId="15076B03" w14:textId="77777777" w:rsidR="006200EA" w:rsidRPr="006C4F1C" w:rsidRDefault="006200EA">
      <w:pPr>
        <w:rPr>
          <w:color w:val="002060"/>
        </w:rPr>
      </w:pPr>
    </w:p>
    <w:p w14:paraId="58A12123" w14:textId="77777777" w:rsidR="00CF7161" w:rsidRPr="006C4F1C" w:rsidRDefault="00CF7161">
      <w:pPr>
        <w:rPr>
          <w:color w:val="002060"/>
        </w:rPr>
      </w:pP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
        <w:gridCol w:w="4536"/>
        <w:gridCol w:w="4536"/>
      </w:tblGrid>
      <w:tr w:rsidR="00C5743B" w:rsidRPr="006C4F1C" w14:paraId="4EC5307C" w14:textId="77777777" w:rsidTr="00F345A2">
        <w:trPr>
          <w:trHeight w:val="397"/>
        </w:trPr>
        <w:tc>
          <w:tcPr>
            <w:tcW w:w="9766" w:type="dxa"/>
            <w:gridSpan w:val="3"/>
            <w:tcBorders>
              <w:top w:val="single" w:sz="12" w:space="0" w:color="auto"/>
              <w:left w:val="single" w:sz="12" w:space="0" w:color="auto"/>
              <w:bottom w:val="single" w:sz="12" w:space="0" w:color="auto"/>
              <w:right w:val="single" w:sz="12" w:space="0" w:color="auto"/>
            </w:tcBorders>
            <w:shd w:val="clear" w:color="auto" w:fill="DEEAF6" w:themeFill="accent1" w:themeFillTint="33"/>
            <w:vAlign w:val="center"/>
          </w:tcPr>
          <w:p w14:paraId="38812DC2" w14:textId="77777777" w:rsidR="00C5743B" w:rsidRPr="006C4F1C" w:rsidRDefault="00C5743B" w:rsidP="006100EC">
            <w:pPr>
              <w:tabs>
                <w:tab w:val="center" w:pos="4536"/>
                <w:tab w:val="right" w:pos="9072"/>
              </w:tabs>
              <w:spacing w:line="20" w:lineRule="atLeast"/>
              <w:jc w:val="center"/>
              <w:rPr>
                <w:rFonts w:ascii="Candara" w:hAnsi="Candara" w:cs="Andalus"/>
                <w:b/>
                <w:color w:val="002060"/>
                <w:sz w:val="22"/>
                <w:szCs w:val="22"/>
              </w:rPr>
            </w:pPr>
            <w:r w:rsidRPr="006C4F1C">
              <w:rPr>
                <w:rFonts w:ascii="Candara" w:hAnsi="Candara" w:cs="Andalus"/>
                <w:color w:val="002060"/>
                <w:sz w:val="22"/>
                <w:szCs w:val="22"/>
              </w:rPr>
              <w:t xml:space="preserve"> </w:t>
            </w:r>
            <w:r w:rsidRPr="006C4F1C">
              <w:rPr>
                <w:rFonts w:ascii="Candara" w:hAnsi="Candara" w:cs="Andalus"/>
                <w:b/>
                <w:color w:val="002060"/>
                <w:sz w:val="22"/>
                <w:szCs w:val="22"/>
              </w:rPr>
              <w:t>МЗ   В Р А Ћ Е Н О В И Ћ И</w:t>
            </w:r>
          </w:p>
        </w:tc>
      </w:tr>
      <w:tr w:rsidR="00C5743B" w:rsidRPr="006C4F1C" w14:paraId="5EDCC8DE" w14:textId="77777777" w:rsidTr="00F345A2">
        <w:trPr>
          <w:trHeight w:val="340"/>
        </w:trPr>
        <w:tc>
          <w:tcPr>
            <w:tcW w:w="9766" w:type="dxa"/>
            <w:gridSpan w:val="3"/>
            <w:tcBorders>
              <w:top w:val="single" w:sz="12" w:space="0" w:color="auto"/>
              <w:left w:val="single" w:sz="12" w:space="0" w:color="auto"/>
              <w:bottom w:val="single" w:sz="12" w:space="0" w:color="auto"/>
              <w:right w:val="single" w:sz="12" w:space="0" w:color="auto"/>
            </w:tcBorders>
            <w:vAlign w:val="center"/>
          </w:tcPr>
          <w:p w14:paraId="7DE1EA0C" w14:textId="1756AE58" w:rsidR="00C5743B" w:rsidRPr="006C4F1C" w:rsidRDefault="00C5743B" w:rsidP="00753CE2">
            <w:pPr>
              <w:tabs>
                <w:tab w:val="center" w:pos="4536"/>
                <w:tab w:val="right" w:pos="9072"/>
              </w:tabs>
              <w:spacing w:line="20" w:lineRule="atLeast"/>
              <w:jc w:val="center"/>
              <w:rPr>
                <w:rFonts w:ascii="Candara" w:hAnsi="Candara" w:cs="Andalus"/>
                <w:b/>
                <w:color w:val="002060"/>
                <w:sz w:val="22"/>
                <w:szCs w:val="22"/>
              </w:rPr>
            </w:pPr>
            <w:r w:rsidRPr="006C4F1C">
              <w:rPr>
                <w:rFonts w:ascii="Candara" w:hAnsi="Candara"/>
                <w:b/>
                <w:color w:val="002060"/>
                <w:sz w:val="22"/>
                <w:szCs w:val="22"/>
              </w:rPr>
              <w:t>Обухвата насеља: Кљаковица, Почековићи, Видне, Мируше, Подврш, Враћеновићи, Мокри До, Коравлица, Пилатовц</w:t>
            </w:r>
            <w:r w:rsidR="00753CE2" w:rsidRPr="006C4F1C">
              <w:rPr>
                <w:rFonts w:ascii="Candara" w:hAnsi="Candara"/>
                <w:b/>
                <w:color w:val="002060"/>
                <w:sz w:val="22"/>
                <w:szCs w:val="22"/>
                <w:lang w:val="sr-Cyrl-RS"/>
              </w:rPr>
              <w:t>и</w:t>
            </w:r>
            <w:r w:rsidRPr="006C4F1C">
              <w:rPr>
                <w:rFonts w:ascii="Candara" w:hAnsi="Candara"/>
                <w:b/>
                <w:color w:val="002060"/>
                <w:sz w:val="22"/>
                <w:szCs w:val="22"/>
              </w:rPr>
              <w:t xml:space="preserve"> и Вучји До</w:t>
            </w:r>
          </w:p>
        </w:tc>
      </w:tr>
      <w:tr w:rsidR="00C5743B" w:rsidRPr="006C4F1C" w14:paraId="0F41426C" w14:textId="77777777" w:rsidTr="0090375B">
        <w:trPr>
          <w:trHeight w:val="397"/>
        </w:trPr>
        <w:tc>
          <w:tcPr>
            <w:tcW w:w="694" w:type="dxa"/>
            <w:tcBorders>
              <w:top w:val="single" w:sz="12" w:space="0" w:color="auto"/>
              <w:left w:val="single" w:sz="12" w:space="0" w:color="auto"/>
              <w:bottom w:val="single" w:sz="8" w:space="0" w:color="auto"/>
              <w:right w:val="single" w:sz="2" w:space="0" w:color="767171"/>
            </w:tcBorders>
            <w:vAlign w:val="center"/>
          </w:tcPr>
          <w:p w14:paraId="5712C5E3" w14:textId="77777777" w:rsidR="00C5743B" w:rsidRPr="006C4F1C" w:rsidRDefault="00C5743B" w:rsidP="003A50B5">
            <w:pPr>
              <w:tabs>
                <w:tab w:val="center" w:pos="4536"/>
                <w:tab w:val="right" w:pos="9072"/>
              </w:tabs>
              <w:spacing w:line="20" w:lineRule="atLeast"/>
              <w:jc w:val="center"/>
              <w:rPr>
                <w:rFonts w:ascii="Candara" w:hAnsi="Candara" w:cs="Andalus"/>
                <w:color w:val="002060"/>
                <w:sz w:val="22"/>
                <w:szCs w:val="22"/>
              </w:rPr>
            </w:pPr>
          </w:p>
        </w:tc>
        <w:tc>
          <w:tcPr>
            <w:tcW w:w="4536" w:type="dxa"/>
            <w:tcBorders>
              <w:top w:val="single" w:sz="12" w:space="0" w:color="auto"/>
              <w:left w:val="single" w:sz="2" w:space="0" w:color="767171"/>
              <w:bottom w:val="single" w:sz="8" w:space="0" w:color="auto"/>
              <w:right w:val="single" w:sz="2" w:space="0" w:color="767171"/>
            </w:tcBorders>
            <w:vAlign w:val="center"/>
          </w:tcPr>
          <w:p w14:paraId="063E7C1F" w14:textId="77777777" w:rsidR="00C5743B" w:rsidRPr="006C4F1C" w:rsidRDefault="00C5743B" w:rsidP="003A50B5">
            <w:pPr>
              <w:tabs>
                <w:tab w:val="center" w:pos="4536"/>
                <w:tab w:val="right" w:pos="9072"/>
              </w:tabs>
              <w:spacing w:line="20" w:lineRule="atLeast"/>
              <w:jc w:val="center"/>
              <w:rPr>
                <w:rFonts w:ascii="Candara" w:hAnsi="Candara" w:cs="Andalus"/>
                <w:b/>
                <w:color w:val="002060"/>
                <w:sz w:val="22"/>
                <w:szCs w:val="22"/>
              </w:rPr>
            </w:pPr>
            <w:r w:rsidRPr="006C4F1C">
              <w:rPr>
                <w:rFonts w:ascii="Candara" w:hAnsi="Candara" w:cs="Andalus"/>
                <w:b/>
                <w:color w:val="002060"/>
                <w:sz w:val="22"/>
                <w:szCs w:val="22"/>
              </w:rPr>
              <w:t>ЗАХТЈЕ</w:t>
            </w:r>
            <w:r w:rsidR="007D391A" w:rsidRPr="006C4F1C">
              <w:rPr>
                <w:rFonts w:ascii="Candara" w:hAnsi="Candara" w:cs="Andalus"/>
                <w:b/>
                <w:color w:val="002060"/>
                <w:sz w:val="22"/>
                <w:szCs w:val="22"/>
              </w:rPr>
              <w:t>ВИ</w:t>
            </w:r>
            <w:r w:rsidRPr="006C4F1C">
              <w:rPr>
                <w:rFonts w:ascii="Candara" w:hAnsi="Candara" w:cs="Andalus"/>
                <w:b/>
                <w:color w:val="002060"/>
                <w:sz w:val="22"/>
                <w:szCs w:val="22"/>
              </w:rPr>
              <w:t xml:space="preserve">  ГРА</w:t>
            </w:r>
            <w:r w:rsidRPr="006C4F1C">
              <w:rPr>
                <w:rFonts w:ascii="Candara" w:hAnsi="Candara"/>
                <w:b/>
                <w:color w:val="002060"/>
                <w:sz w:val="22"/>
                <w:szCs w:val="22"/>
              </w:rPr>
              <w:t>Ђ</w:t>
            </w:r>
            <w:r w:rsidRPr="006C4F1C">
              <w:rPr>
                <w:rFonts w:ascii="Candara" w:hAnsi="Candara" w:cs="Andalus"/>
                <w:b/>
                <w:color w:val="002060"/>
                <w:sz w:val="22"/>
                <w:szCs w:val="22"/>
              </w:rPr>
              <w:t>АНА</w:t>
            </w:r>
          </w:p>
        </w:tc>
        <w:tc>
          <w:tcPr>
            <w:tcW w:w="4536" w:type="dxa"/>
            <w:tcBorders>
              <w:top w:val="single" w:sz="12" w:space="0" w:color="auto"/>
              <w:left w:val="single" w:sz="2" w:space="0" w:color="767171"/>
              <w:bottom w:val="single" w:sz="8" w:space="0" w:color="auto"/>
              <w:right w:val="single" w:sz="12" w:space="0" w:color="auto"/>
            </w:tcBorders>
            <w:vAlign w:val="center"/>
          </w:tcPr>
          <w:p w14:paraId="262C5EE5" w14:textId="77777777" w:rsidR="00C5743B" w:rsidRPr="006C4F1C" w:rsidRDefault="00C5743B" w:rsidP="003A50B5">
            <w:pPr>
              <w:tabs>
                <w:tab w:val="center" w:pos="4536"/>
                <w:tab w:val="right" w:pos="9072"/>
              </w:tabs>
              <w:spacing w:line="20" w:lineRule="atLeast"/>
              <w:jc w:val="center"/>
              <w:rPr>
                <w:rFonts w:ascii="Candara" w:hAnsi="Candara" w:cs="Andalus"/>
                <w:b/>
                <w:color w:val="002060"/>
                <w:sz w:val="22"/>
                <w:szCs w:val="22"/>
              </w:rPr>
            </w:pPr>
            <w:r w:rsidRPr="006C4F1C">
              <w:rPr>
                <w:rFonts w:ascii="Candara" w:hAnsi="Candara" w:cs="Andalus"/>
                <w:b/>
                <w:color w:val="002060"/>
                <w:sz w:val="22"/>
                <w:szCs w:val="22"/>
              </w:rPr>
              <w:t>РЕАЛИЗОВАНО  2020.</w:t>
            </w:r>
          </w:p>
        </w:tc>
      </w:tr>
      <w:tr w:rsidR="00C5743B" w:rsidRPr="006C4F1C" w14:paraId="615C930E" w14:textId="77777777" w:rsidTr="00EA2A1C">
        <w:trPr>
          <w:cantSplit/>
          <w:trHeight w:val="567"/>
        </w:trPr>
        <w:tc>
          <w:tcPr>
            <w:tcW w:w="694" w:type="dxa"/>
            <w:vMerge w:val="restart"/>
            <w:tcBorders>
              <w:top w:val="single" w:sz="8" w:space="0" w:color="auto"/>
              <w:left w:val="single" w:sz="12" w:space="0" w:color="auto"/>
              <w:bottom w:val="single" w:sz="4" w:space="0" w:color="auto"/>
              <w:right w:val="single" w:sz="4" w:space="0" w:color="auto"/>
            </w:tcBorders>
            <w:textDirection w:val="btLr"/>
            <w:vAlign w:val="center"/>
          </w:tcPr>
          <w:p w14:paraId="559DEACC" w14:textId="77777777" w:rsidR="00C5743B" w:rsidRPr="006C4F1C" w:rsidRDefault="00C5743B" w:rsidP="003A50B5">
            <w:pPr>
              <w:tabs>
                <w:tab w:val="center" w:pos="4536"/>
                <w:tab w:val="right" w:pos="9072"/>
              </w:tabs>
              <w:spacing w:line="20" w:lineRule="atLeast"/>
              <w:jc w:val="center"/>
              <w:rPr>
                <w:rFonts w:ascii="Candara" w:hAnsi="Candara" w:cs="Andalus"/>
                <w:b/>
                <w:color w:val="002060"/>
                <w:sz w:val="22"/>
                <w:szCs w:val="22"/>
              </w:rPr>
            </w:pPr>
            <w:r w:rsidRPr="006C4F1C">
              <w:rPr>
                <w:rFonts w:ascii="Candara" w:hAnsi="Candara" w:cs="Andalus"/>
                <w:b/>
                <w:color w:val="002060"/>
                <w:sz w:val="22"/>
                <w:szCs w:val="22"/>
              </w:rPr>
              <w:t>САОБРАЋАЈНИЦЕ</w:t>
            </w:r>
          </w:p>
        </w:tc>
        <w:tc>
          <w:tcPr>
            <w:tcW w:w="4536" w:type="dxa"/>
            <w:tcBorders>
              <w:top w:val="single" w:sz="8" w:space="0" w:color="auto"/>
              <w:left w:val="single" w:sz="4" w:space="0" w:color="auto"/>
              <w:bottom w:val="single" w:sz="4" w:space="0" w:color="auto"/>
              <w:right w:val="single" w:sz="4" w:space="0" w:color="auto"/>
            </w:tcBorders>
            <w:shd w:val="clear" w:color="auto" w:fill="auto"/>
          </w:tcPr>
          <w:p w14:paraId="26456B7A" w14:textId="77777777" w:rsidR="00C5743B" w:rsidRPr="006C4F1C" w:rsidRDefault="00C5743B" w:rsidP="00EA2A1C">
            <w:pPr>
              <w:tabs>
                <w:tab w:val="center" w:pos="4536"/>
                <w:tab w:val="right" w:pos="9072"/>
              </w:tabs>
              <w:spacing w:before="120"/>
              <w:jc w:val="both"/>
              <w:rPr>
                <w:rFonts w:ascii="Candara" w:hAnsi="Candara" w:cs="Andalus"/>
                <w:b/>
                <w:i/>
                <w:color w:val="002060"/>
                <w:sz w:val="22"/>
                <w:szCs w:val="22"/>
                <w:u w:val="single"/>
              </w:rPr>
            </w:pPr>
            <w:r w:rsidRPr="006C4F1C">
              <w:rPr>
                <w:rFonts w:ascii="Candara" w:hAnsi="Candara" w:cs="Andalus"/>
                <w:b/>
                <w:i/>
                <w:color w:val="002060"/>
                <w:sz w:val="22"/>
                <w:szCs w:val="22"/>
                <w:u w:val="single"/>
              </w:rPr>
              <w:t>Асфалтирање</w:t>
            </w:r>
          </w:p>
          <w:p w14:paraId="5038F937" w14:textId="77777777" w:rsidR="00C5743B" w:rsidRPr="006C4F1C" w:rsidRDefault="00C5743B" w:rsidP="009B460D">
            <w:pPr>
              <w:tabs>
                <w:tab w:val="center" w:pos="4536"/>
                <w:tab w:val="right" w:pos="9072"/>
              </w:tabs>
              <w:jc w:val="both"/>
              <w:rPr>
                <w:rFonts w:ascii="Candara" w:hAnsi="Candara" w:cs="Andalus"/>
                <w:b/>
                <w:i/>
                <w:color w:val="002060"/>
                <w:sz w:val="22"/>
                <w:szCs w:val="22"/>
                <w:u w:val="single"/>
              </w:rPr>
            </w:pPr>
            <w:r w:rsidRPr="006C4F1C">
              <w:rPr>
                <w:rFonts w:ascii="Candara" w:hAnsi="Candara"/>
                <w:color w:val="002060"/>
                <w:sz w:val="22"/>
                <w:szCs w:val="22"/>
              </w:rPr>
              <w:t>Асфалтирање пут</w:t>
            </w:r>
            <w:r w:rsidR="009B460D" w:rsidRPr="006C4F1C">
              <w:rPr>
                <w:rFonts w:ascii="Candara" w:hAnsi="Candara"/>
                <w:color w:val="002060"/>
                <w:sz w:val="22"/>
                <w:szCs w:val="22"/>
                <w:lang w:val="sr-Cyrl-RS"/>
              </w:rPr>
              <w:t>ева</w:t>
            </w:r>
            <w:r w:rsidRPr="006C4F1C">
              <w:rPr>
                <w:rFonts w:ascii="Candara" w:hAnsi="Candara"/>
                <w:color w:val="002060"/>
                <w:sz w:val="22"/>
                <w:szCs w:val="22"/>
              </w:rPr>
              <w:t xml:space="preserve"> у засеоку Видне.</w:t>
            </w:r>
          </w:p>
        </w:tc>
        <w:tc>
          <w:tcPr>
            <w:tcW w:w="4536" w:type="dxa"/>
            <w:tcBorders>
              <w:top w:val="single" w:sz="8" w:space="0" w:color="auto"/>
              <w:left w:val="single" w:sz="4" w:space="0" w:color="auto"/>
              <w:bottom w:val="single" w:sz="4" w:space="0" w:color="auto"/>
              <w:right w:val="single" w:sz="12" w:space="0" w:color="auto"/>
            </w:tcBorders>
            <w:shd w:val="clear" w:color="auto" w:fill="auto"/>
          </w:tcPr>
          <w:p w14:paraId="34BDA147" w14:textId="77777777" w:rsidR="00C5743B" w:rsidRPr="006C4F1C" w:rsidRDefault="00C5743B" w:rsidP="00EA2A1C">
            <w:pPr>
              <w:spacing w:before="120"/>
              <w:jc w:val="both"/>
              <w:rPr>
                <w:rFonts w:ascii="Candara" w:hAnsi="Candara"/>
                <w:color w:val="002060"/>
                <w:sz w:val="22"/>
                <w:szCs w:val="22"/>
              </w:rPr>
            </w:pPr>
            <w:r w:rsidRPr="006C4F1C">
              <w:rPr>
                <w:rFonts w:ascii="Candara" w:hAnsi="Candara"/>
                <w:color w:val="002060"/>
                <w:sz w:val="22"/>
                <w:szCs w:val="22"/>
              </w:rPr>
              <w:t xml:space="preserve">Уз подршку ИФАД програма извршено је асфалтирање: </w:t>
            </w:r>
          </w:p>
          <w:p w14:paraId="69E0E2A7" w14:textId="77777777" w:rsidR="00C5743B" w:rsidRPr="006C4F1C" w:rsidRDefault="00C5743B" w:rsidP="001C1DA5">
            <w:pPr>
              <w:numPr>
                <w:ilvl w:val="0"/>
                <w:numId w:val="52"/>
              </w:numPr>
              <w:ind w:left="340" w:hanging="227"/>
              <w:jc w:val="both"/>
              <w:rPr>
                <w:rFonts w:ascii="Candara" w:hAnsi="Candara"/>
                <w:color w:val="002060"/>
                <w:sz w:val="22"/>
                <w:szCs w:val="22"/>
              </w:rPr>
            </w:pPr>
            <w:r w:rsidRPr="006C4F1C">
              <w:rPr>
                <w:rFonts w:ascii="Candara" w:hAnsi="Candara"/>
                <w:color w:val="002060"/>
                <w:sz w:val="22"/>
                <w:szCs w:val="22"/>
              </w:rPr>
              <w:t>пута Почековићи - Видне у дужини од 1.000 м,</w:t>
            </w:r>
          </w:p>
          <w:p w14:paraId="736413E8" w14:textId="77777777" w:rsidR="00C5743B" w:rsidRPr="006C4F1C" w:rsidRDefault="00C5743B" w:rsidP="001C1DA5">
            <w:pPr>
              <w:numPr>
                <w:ilvl w:val="0"/>
                <w:numId w:val="52"/>
              </w:numPr>
              <w:ind w:left="340" w:hanging="227"/>
              <w:jc w:val="both"/>
              <w:rPr>
                <w:rFonts w:ascii="Candara" w:hAnsi="Candara"/>
                <w:color w:val="002060"/>
                <w:sz w:val="22"/>
                <w:szCs w:val="22"/>
              </w:rPr>
            </w:pPr>
            <w:r w:rsidRPr="006C4F1C">
              <w:rPr>
                <w:rFonts w:ascii="Candara" w:hAnsi="Candara"/>
                <w:color w:val="002060"/>
                <w:sz w:val="22"/>
                <w:szCs w:val="22"/>
              </w:rPr>
              <w:t xml:space="preserve">пута Почековићи - Велика </w:t>
            </w:r>
            <w:r w:rsidR="009B460D" w:rsidRPr="006C4F1C">
              <w:rPr>
                <w:rFonts w:ascii="Candara" w:hAnsi="Candara"/>
                <w:color w:val="002060"/>
                <w:sz w:val="22"/>
                <w:szCs w:val="22"/>
                <w:lang w:val="sr-Cyrl-RS"/>
              </w:rPr>
              <w:t>Њ</w:t>
            </w:r>
            <w:r w:rsidRPr="006C4F1C">
              <w:rPr>
                <w:rFonts w:ascii="Candara" w:hAnsi="Candara"/>
                <w:color w:val="002060"/>
                <w:sz w:val="22"/>
                <w:szCs w:val="22"/>
              </w:rPr>
              <w:t xml:space="preserve">ива (Гаје) у дужини од 700 м. </w:t>
            </w:r>
          </w:p>
        </w:tc>
      </w:tr>
      <w:tr w:rsidR="009B460D" w:rsidRPr="006C4F1C" w14:paraId="45F540D8" w14:textId="77777777" w:rsidTr="00EA2A1C">
        <w:trPr>
          <w:trHeight w:val="708"/>
        </w:trPr>
        <w:tc>
          <w:tcPr>
            <w:tcW w:w="694" w:type="dxa"/>
            <w:vMerge/>
            <w:tcBorders>
              <w:top w:val="single" w:sz="4" w:space="0" w:color="auto"/>
              <w:left w:val="single" w:sz="12" w:space="0" w:color="auto"/>
              <w:bottom w:val="single" w:sz="4" w:space="0" w:color="auto"/>
              <w:right w:val="single" w:sz="4" w:space="0" w:color="auto"/>
            </w:tcBorders>
            <w:textDirection w:val="btLr"/>
            <w:vAlign w:val="center"/>
          </w:tcPr>
          <w:p w14:paraId="37826FF4" w14:textId="77777777" w:rsidR="009B460D" w:rsidRPr="006C4F1C" w:rsidRDefault="009B460D" w:rsidP="003A50B5">
            <w:pPr>
              <w:tabs>
                <w:tab w:val="center" w:pos="4536"/>
                <w:tab w:val="right" w:pos="9072"/>
              </w:tabs>
              <w:spacing w:line="20" w:lineRule="atLeast"/>
              <w:jc w:val="center"/>
              <w:rPr>
                <w:rFonts w:ascii="Candara" w:hAnsi="Candara" w:cs="Andalus"/>
                <w:b/>
                <w:color w:val="002060"/>
                <w:sz w:val="22"/>
                <w:szCs w:val="22"/>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220DC4C0" w14:textId="77777777" w:rsidR="009B460D" w:rsidRPr="006C4F1C" w:rsidRDefault="009B460D" w:rsidP="00EA2A1C">
            <w:pPr>
              <w:tabs>
                <w:tab w:val="center" w:pos="4536"/>
                <w:tab w:val="right" w:pos="9072"/>
              </w:tabs>
              <w:spacing w:before="120" w:after="120"/>
              <w:jc w:val="both"/>
              <w:rPr>
                <w:rFonts w:ascii="Candara" w:hAnsi="Candara" w:cs="Andalus"/>
                <w:b/>
                <w:i/>
                <w:color w:val="002060"/>
                <w:sz w:val="22"/>
                <w:szCs w:val="22"/>
                <w:u w:val="single"/>
              </w:rPr>
            </w:pPr>
            <w:r w:rsidRPr="006C4F1C">
              <w:rPr>
                <w:rFonts w:ascii="Candara" w:hAnsi="Candara"/>
                <w:color w:val="002060"/>
                <w:sz w:val="22"/>
                <w:szCs w:val="22"/>
              </w:rPr>
              <w:t>Асфалтирање путева до засеока Ристо</w:t>
            </w:r>
            <w:r w:rsidR="00964E49" w:rsidRPr="006C4F1C">
              <w:rPr>
                <w:rFonts w:ascii="Candara" w:hAnsi="Candara"/>
                <w:color w:val="002060"/>
                <w:sz w:val="22"/>
                <w:szCs w:val="22"/>
              </w:rPr>
              <w:t>поље и Присоје у селу Пилатовци</w:t>
            </w:r>
            <w:r w:rsidRPr="006C4F1C">
              <w:rPr>
                <w:rFonts w:ascii="Candara" w:hAnsi="Candara"/>
                <w:color w:val="002060"/>
                <w:sz w:val="22"/>
                <w:szCs w:val="22"/>
              </w:rPr>
              <w:t xml:space="preserve"> </w:t>
            </w:r>
            <w:r w:rsidRPr="006C4F1C">
              <w:rPr>
                <w:rFonts w:ascii="Candara" w:hAnsi="Candara"/>
                <w:color w:val="002060"/>
                <w:sz w:val="22"/>
                <w:szCs w:val="22"/>
                <w:lang w:val="sr-Cyrl-RS"/>
              </w:rPr>
              <w:t>(п</w:t>
            </w:r>
            <w:r w:rsidRPr="006C4F1C">
              <w:rPr>
                <w:rFonts w:ascii="Candara" w:hAnsi="Candara"/>
                <w:color w:val="002060"/>
                <w:sz w:val="22"/>
                <w:szCs w:val="22"/>
              </w:rPr>
              <w:t>ут се одваја са пута Враћеновићи – Вучји до</w:t>
            </w:r>
            <w:r w:rsidRPr="006C4F1C">
              <w:rPr>
                <w:rFonts w:ascii="Candara" w:hAnsi="Candara"/>
                <w:color w:val="002060"/>
                <w:sz w:val="22"/>
                <w:szCs w:val="22"/>
                <w:lang w:val="sr-Cyrl-RS"/>
              </w:rPr>
              <w:t>)</w:t>
            </w:r>
            <w:r w:rsidRPr="006C4F1C">
              <w:rPr>
                <w:rFonts w:ascii="Candara" w:hAnsi="Candara"/>
                <w:color w:val="002060"/>
                <w:sz w:val="22"/>
                <w:szCs w:val="22"/>
              </w:rPr>
              <w:t>.</w:t>
            </w:r>
          </w:p>
        </w:tc>
        <w:tc>
          <w:tcPr>
            <w:tcW w:w="4536" w:type="dxa"/>
            <w:tcBorders>
              <w:top w:val="single" w:sz="4" w:space="0" w:color="auto"/>
              <w:left w:val="single" w:sz="4" w:space="0" w:color="auto"/>
              <w:bottom w:val="single" w:sz="4" w:space="0" w:color="auto"/>
              <w:right w:val="single" w:sz="12" w:space="0" w:color="auto"/>
            </w:tcBorders>
            <w:shd w:val="clear" w:color="auto" w:fill="auto"/>
          </w:tcPr>
          <w:p w14:paraId="0541BCD1" w14:textId="77777777" w:rsidR="009B460D" w:rsidRPr="006C4F1C" w:rsidRDefault="009B460D" w:rsidP="003A50B5">
            <w:pPr>
              <w:tabs>
                <w:tab w:val="left" w:pos="567"/>
              </w:tabs>
              <w:jc w:val="both"/>
              <w:rPr>
                <w:rFonts w:ascii="Candara" w:hAnsi="Candara" w:cs="Andalus"/>
                <w:color w:val="002060"/>
                <w:sz w:val="22"/>
                <w:szCs w:val="22"/>
              </w:rPr>
            </w:pPr>
          </w:p>
        </w:tc>
      </w:tr>
      <w:tr w:rsidR="00C5743B" w:rsidRPr="006C4F1C" w14:paraId="43FD12FB" w14:textId="77777777" w:rsidTr="00EA2A1C">
        <w:trPr>
          <w:trHeight w:val="708"/>
        </w:trPr>
        <w:tc>
          <w:tcPr>
            <w:tcW w:w="694" w:type="dxa"/>
            <w:vMerge/>
            <w:tcBorders>
              <w:top w:val="single" w:sz="4" w:space="0" w:color="auto"/>
              <w:left w:val="single" w:sz="12" w:space="0" w:color="auto"/>
              <w:bottom w:val="single" w:sz="4" w:space="0" w:color="auto"/>
              <w:right w:val="single" w:sz="4" w:space="0" w:color="auto"/>
            </w:tcBorders>
            <w:textDirection w:val="btLr"/>
            <w:vAlign w:val="center"/>
          </w:tcPr>
          <w:p w14:paraId="6CC56AAB" w14:textId="77777777" w:rsidR="00C5743B" w:rsidRPr="006C4F1C" w:rsidRDefault="00C5743B" w:rsidP="003A50B5">
            <w:pPr>
              <w:tabs>
                <w:tab w:val="center" w:pos="4536"/>
                <w:tab w:val="right" w:pos="9072"/>
              </w:tabs>
              <w:spacing w:line="20" w:lineRule="atLeast"/>
              <w:jc w:val="center"/>
              <w:rPr>
                <w:rFonts w:ascii="Candara" w:hAnsi="Candara" w:cs="Andalus"/>
                <w:b/>
                <w:color w:val="002060"/>
                <w:sz w:val="22"/>
                <w:szCs w:val="22"/>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6C9A17E8" w14:textId="77777777" w:rsidR="00C5743B" w:rsidRPr="006C4F1C" w:rsidRDefault="00C5743B" w:rsidP="00EA2A1C">
            <w:pPr>
              <w:tabs>
                <w:tab w:val="center" w:pos="4536"/>
                <w:tab w:val="right" w:pos="9072"/>
              </w:tabs>
              <w:spacing w:before="120"/>
              <w:jc w:val="both"/>
              <w:rPr>
                <w:rFonts w:ascii="Candara" w:hAnsi="Candara"/>
                <w:color w:val="002060"/>
                <w:sz w:val="22"/>
                <w:szCs w:val="22"/>
              </w:rPr>
            </w:pPr>
            <w:r w:rsidRPr="006C4F1C">
              <w:rPr>
                <w:rFonts w:ascii="Candara" w:hAnsi="Candara" w:cs="Andalus"/>
                <w:b/>
                <w:i/>
                <w:color w:val="002060"/>
                <w:sz w:val="22"/>
                <w:szCs w:val="22"/>
                <w:u w:val="single"/>
              </w:rPr>
              <w:t>Санација макадамских путева</w:t>
            </w:r>
          </w:p>
          <w:p w14:paraId="6E940DCC" w14:textId="77777777" w:rsidR="00C5743B" w:rsidRPr="006C4F1C" w:rsidRDefault="00C5743B" w:rsidP="003A50B5">
            <w:pPr>
              <w:tabs>
                <w:tab w:val="center" w:pos="4536"/>
                <w:tab w:val="right" w:pos="9072"/>
              </w:tabs>
              <w:jc w:val="both"/>
              <w:rPr>
                <w:rFonts w:ascii="Candara" w:hAnsi="Candara" w:cs="Andalus"/>
                <w:i/>
                <w:color w:val="002060"/>
                <w:sz w:val="22"/>
                <w:szCs w:val="22"/>
                <w:highlight w:val="yellow"/>
                <w:u w:val="single"/>
              </w:rPr>
            </w:pPr>
            <w:r w:rsidRPr="006C4F1C">
              <w:rPr>
                <w:rFonts w:ascii="Candara" w:hAnsi="Candara" w:cs="Andalus"/>
                <w:color w:val="002060"/>
                <w:sz w:val="22"/>
                <w:szCs w:val="22"/>
              </w:rPr>
              <w:t>Санација пута Кљаковица – Коравлица.</w:t>
            </w:r>
          </w:p>
        </w:tc>
        <w:tc>
          <w:tcPr>
            <w:tcW w:w="4536" w:type="dxa"/>
            <w:tcBorders>
              <w:top w:val="single" w:sz="4" w:space="0" w:color="auto"/>
              <w:left w:val="single" w:sz="4" w:space="0" w:color="auto"/>
              <w:bottom w:val="single" w:sz="4" w:space="0" w:color="auto"/>
              <w:right w:val="single" w:sz="12" w:space="0" w:color="auto"/>
            </w:tcBorders>
            <w:shd w:val="clear" w:color="auto" w:fill="auto"/>
          </w:tcPr>
          <w:p w14:paraId="40E24851" w14:textId="77777777" w:rsidR="00C5743B" w:rsidRPr="006C4F1C" w:rsidRDefault="00C5743B" w:rsidP="00EA2A1C">
            <w:pPr>
              <w:tabs>
                <w:tab w:val="left" w:pos="567"/>
              </w:tabs>
              <w:spacing w:before="120" w:after="120"/>
              <w:jc w:val="both"/>
              <w:rPr>
                <w:rFonts w:ascii="Candara" w:hAnsi="Candara" w:cs="Andalus"/>
                <w:color w:val="002060"/>
                <w:sz w:val="22"/>
                <w:szCs w:val="22"/>
              </w:rPr>
            </w:pPr>
            <w:r w:rsidRPr="006C4F1C">
              <w:rPr>
                <w:rFonts w:ascii="Candara" w:hAnsi="Candara" w:cs="Andalus"/>
                <w:color w:val="002060"/>
                <w:sz w:val="22"/>
                <w:szCs w:val="22"/>
              </w:rPr>
              <w:t>Извршена је санација (насипање, равнање и ваљање) пута Кљаковица – Коравлица у дужини од 9,0 км.</w:t>
            </w:r>
          </w:p>
        </w:tc>
      </w:tr>
      <w:tr w:rsidR="009B460D" w:rsidRPr="006C4F1C" w14:paraId="3A5FC633" w14:textId="77777777" w:rsidTr="00EA2A1C">
        <w:trPr>
          <w:trHeight w:val="523"/>
        </w:trPr>
        <w:tc>
          <w:tcPr>
            <w:tcW w:w="694" w:type="dxa"/>
            <w:vMerge/>
            <w:tcBorders>
              <w:top w:val="single" w:sz="4" w:space="0" w:color="auto"/>
              <w:left w:val="single" w:sz="12" w:space="0" w:color="auto"/>
              <w:bottom w:val="single" w:sz="8" w:space="0" w:color="auto"/>
              <w:right w:val="single" w:sz="4" w:space="0" w:color="auto"/>
            </w:tcBorders>
            <w:textDirection w:val="btLr"/>
            <w:vAlign w:val="center"/>
          </w:tcPr>
          <w:p w14:paraId="5ECE12EE" w14:textId="77777777" w:rsidR="009B460D" w:rsidRPr="006C4F1C" w:rsidRDefault="009B460D" w:rsidP="003A50B5">
            <w:pPr>
              <w:tabs>
                <w:tab w:val="center" w:pos="4536"/>
                <w:tab w:val="right" w:pos="9072"/>
              </w:tabs>
              <w:spacing w:line="20" w:lineRule="atLeast"/>
              <w:jc w:val="center"/>
              <w:rPr>
                <w:rFonts w:ascii="Candara" w:hAnsi="Candara" w:cs="Andalus"/>
                <w:b/>
                <w:color w:val="002060"/>
                <w:sz w:val="22"/>
                <w:szCs w:val="22"/>
              </w:rPr>
            </w:pPr>
          </w:p>
        </w:tc>
        <w:tc>
          <w:tcPr>
            <w:tcW w:w="4536" w:type="dxa"/>
            <w:tcBorders>
              <w:top w:val="single" w:sz="4" w:space="0" w:color="auto"/>
              <w:left w:val="single" w:sz="4" w:space="0" w:color="auto"/>
              <w:bottom w:val="single" w:sz="8" w:space="0" w:color="auto"/>
              <w:right w:val="single" w:sz="4" w:space="0" w:color="auto"/>
            </w:tcBorders>
            <w:shd w:val="clear" w:color="auto" w:fill="auto"/>
          </w:tcPr>
          <w:p w14:paraId="22B915F2" w14:textId="77777777" w:rsidR="009B460D" w:rsidRPr="006C4F1C" w:rsidRDefault="009B460D" w:rsidP="00EA2A1C">
            <w:pPr>
              <w:pStyle w:val="ListParagraph"/>
              <w:spacing w:before="120" w:after="40" w:line="20" w:lineRule="atLeast"/>
              <w:ind w:left="0"/>
              <w:jc w:val="both"/>
              <w:rPr>
                <w:rFonts w:ascii="Candara" w:hAnsi="Candara" w:cs="Arial"/>
                <w:bCs/>
                <w:color w:val="002060"/>
                <w:lang w:val="sr-Latn-CS"/>
              </w:rPr>
            </w:pPr>
            <w:r w:rsidRPr="006C4F1C">
              <w:rPr>
                <w:rFonts w:ascii="Candara" w:hAnsi="Candara" w:cs="Arial"/>
                <w:bCs/>
                <w:color w:val="002060"/>
                <w:lang w:val="sr-Latn-CS"/>
              </w:rPr>
              <w:t>Санација алтернативних путних праваца до Коравлице, због затварања граничних прелаза (</w:t>
            </w:r>
            <w:r w:rsidR="00964E49" w:rsidRPr="006C4F1C">
              <w:rPr>
                <w:rFonts w:ascii="Candara" w:hAnsi="Candara" w:cs="Arial"/>
                <w:bCs/>
                <w:color w:val="002060"/>
                <w:lang w:val="sr-Cyrl-RS"/>
              </w:rPr>
              <w:t>ус</w:t>
            </w:r>
            <w:r w:rsidR="000A3A96" w:rsidRPr="006C4F1C">
              <w:rPr>
                <w:rFonts w:ascii="Candara" w:hAnsi="Candara" w:cs="Arial"/>
                <w:bCs/>
                <w:color w:val="002060"/>
                <w:lang w:val="sr-Cyrl-RS"/>
              </w:rPr>
              <w:t>љ</w:t>
            </w:r>
            <w:r w:rsidR="00964E49" w:rsidRPr="006C4F1C">
              <w:rPr>
                <w:rFonts w:ascii="Candara" w:hAnsi="Candara" w:cs="Arial"/>
                <w:bCs/>
                <w:color w:val="002060"/>
                <w:lang w:val="sr-Cyrl-RS"/>
              </w:rPr>
              <w:t xml:space="preserve">ед пандемије </w:t>
            </w:r>
            <w:r w:rsidR="001F2DAA" w:rsidRPr="006C4F1C">
              <w:rPr>
                <w:rFonts w:ascii="Candara" w:hAnsi="Candara" w:cs="Arial"/>
                <w:bCs/>
                <w:color w:val="002060"/>
                <w:lang w:val="sr-Latn-CS"/>
              </w:rPr>
              <w:t>К</w:t>
            </w:r>
            <w:r w:rsidRPr="006C4F1C">
              <w:rPr>
                <w:rFonts w:ascii="Candara" w:hAnsi="Candara" w:cs="Arial"/>
                <w:bCs/>
                <w:color w:val="002060"/>
                <w:lang w:val="sr-Latn-CS"/>
              </w:rPr>
              <w:t>овид-19):</w:t>
            </w:r>
          </w:p>
          <w:p w14:paraId="318BA474" w14:textId="14F14D35" w:rsidR="009B460D" w:rsidRPr="006C4F1C" w:rsidRDefault="001D6DD7" w:rsidP="001C1DA5">
            <w:pPr>
              <w:pStyle w:val="ListParagraph"/>
              <w:numPr>
                <w:ilvl w:val="0"/>
                <w:numId w:val="80"/>
              </w:numPr>
              <w:spacing w:after="40" w:line="20" w:lineRule="atLeast"/>
              <w:ind w:left="318" w:hanging="205"/>
              <w:jc w:val="both"/>
              <w:rPr>
                <w:rFonts w:ascii="Candara" w:hAnsi="Candara" w:cs="Arial"/>
                <w:bCs/>
                <w:color w:val="002060"/>
                <w:lang w:val="sr-Latn-CS"/>
              </w:rPr>
            </w:pPr>
            <w:r w:rsidRPr="006C4F1C">
              <w:rPr>
                <w:rFonts w:ascii="Candara" w:hAnsi="Candara" w:cs="Arial"/>
                <w:bCs/>
                <w:color w:val="002060"/>
                <w:lang w:val="sr-Cyrl-RS"/>
              </w:rPr>
              <w:t xml:space="preserve">пута који се простире </w:t>
            </w:r>
            <w:r w:rsidR="009B460D" w:rsidRPr="006C4F1C">
              <w:rPr>
                <w:rFonts w:ascii="Candara" w:hAnsi="Candara" w:cs="Arial"/>
                <w:bCs/>
                <w:color w:val="002060"/>
                <w:lang w:val="sr-Latn-CS"/>
              </w:rPr>
              <w:t>старом жељезничком пругом, дужине 8 км,</w:t>
            </w:r>
          </w:p>
          <w:p w14:paraId="5530D12D" w14:textId="45C4F25E" w:rsidR="009B460D" w:rsidRPr="006C4F1C" w:rsidRDefault="001D6DD7" w:rsidP="001C1DA5">
            <w:pPr>
              <w:pStyle w:val="ListParagraph"/>
              <w:numPr>
                <w:ilvl w:val="0"/>
                <w:numId w:val="80"/>
              </w:numPr>
              <w:spacing w:after="120" w:line="20" w:lineRule="atLeast"/>
              <w:ind w:left="318" w:hanging="205"/>
              <w:jc w:val="both"/>
              <w:rPr>
                <w:rFonts w:ascii="Candara" w:hAnsi="Candara" w:cs="Andalus"/>
                <w:bCs/>
                <w:color w:val="002060"/>
                <w:lang w:val="sr-Latn-ME"/>
              </w:rPr>
            </w:pPr>
            <w:r w:rsidRPr="006C4F1C">
              <w:rPr>
                <w:rFonts w:ascii="Candara" w:hAnsi="Candara" w:cs="Arial"/>
                <w:bCs/>
                <w:color w:val="002060"/>
                <w:lang w:val="sr-Latn-CS"/>
              </w:rPr>
              <w:t>приступног</w:t>
            </w:r>
            <w:r w:rsidR="009B460D" w:rsidRPr="006C4F1C">
              <w:rPr>
                <w:rFonts w:ascii="Candara" w:hAnsi="Candara" w:cs="Arial"/>
                <w:bCs/>
                <w:color w:val="002060"/>
                <w:lang w:val="sr-Latn-CS"/>
              </w:rPr>
              <w:t xml:space="preserve"> пут</w:t>
            </w:r>
            <w:r w:rsidRPr="006C4F1C">
              <w:rPr>
                <w:rFonts w:ascii="Candara" w:hAnsi="Candara" w:cs="Arial"/>
                <w:bCs/>
                <w:color w:val="002060"/>
                <w:lang w:val="sr-Cyrl-RS"/>
              </w:rPr>
              <w:t>а</w:t>
            </w:r>
            <w:r w:rsidR="009B460D" w:rsidRPr="006C4F1C">
              <w:rPr>
                <w:rFonts w:ascii="Candara" w:hAnsi="Candara" w:cs="Arial"/>
                <w:bCs/>
                <w:color w:val="002060"/>
                <w:lang w:val="sr-Latn-CS"/>
              </w:rPr>
              <w:t xml:space="preserve"> испред граничног прелаза „Делеуша“, дужине 1,5 км.</w:t>
            </w:r>
          </w:p>
        </w:tc>
        <w:tc>
          <w:tcPr>
            <w:tcW w:w="4536" w:type="dxa"/>
            <w:tcBorders>
              <w:top w:val="single" w:sz="4" w:space="0" w:color="auto"/>
              <w:left w:val="single" w:sz="4" w:space="0" w:color="auto"/>
              <w:bottom w:val="single" w:sz="8" w:space="0" w:color="auto"/>
              <w:right w:val="single" w:sz="12" w:space="0" w:color="auto"/>
            </w:tcBorders>
            <w:shd w:val="clear" w:color="auto" w:fill="auto"/>
          </w:tcPr>
          <w:p w14:paraId="4CD59FC9" w14:textId="77777777" w:rsidR="009B460D" w:rsidRPr="006C4F1C" w:rsidRDefault="009B460D" w:rsidP="00451C80">
            <w:pPr>
              <w:tabs>
                <w:tab w:val="left" w:pos="284"/>
                <w:tab w:val="center" w:pos="4536"/>
                <w:tab w:val="right" w:pos="9072"/>
              </w:tabs>
              <w:jc w:val="both"/>
              <w:rPr>
                <w:rFonts w:ascii="Candara" w:hAnsi="Candara"/>
                <w:color w:val="002060"/>
                <w:sz w:val="22"/>
                <w:szCs w:val="22"/>
              </w:rPr>
            </w:pPr>
          </w:p>
        </w:tc>
      </w:tr>
      <w:tr w:rsidR="00C5743B" w:rsidRPr="006C4F1C" w14:paraId="489A80C4" w14:textId="77777777" w:rsidTr="00EA2A1C">
        <w:trPr>
          <w:trHeight w:val="523"/>
        </w:trPr>
        <w:tc>
          <w:tcPr>
            <w:tcW w:w="694" w:type="dxa"/>
            <w:vMerge/>
            <w:tcBorders>
              <w:top w:val="single" w:sz="4" w:space="0" w:color="auto"/>
              <w:left w:val="single" w:sz="12" w:space="0" w:color="auto"/>
              <w:bottom w:val="single" w:sz="12" w:space="0" w:color="auto"/>
              <w:right w:val="single" w:sz="4" w:space="0" w:color="auto"/>
            </w:tcBorders>
            <w:textDirection w:val="btLr"/>
            <w:vAlign w:val="center"/>
          </w:tcPr>
          <w:p w14:paraId="074366C0" w14:textId="77777777" w:rsidR="00C5743B" w:rsidRPr="006C4F1C" w:rsidRDefault="00C5743B" w:rsidP="003A50B5">
            <w:pPr>
              <w:tabs>
                <w:tab w:val="center" w:pos="4536"/>
                <w:tab w:val="right" w:pos="9072"/>
              </w:tabs>
              <w:spacing w:line="20" w:lineRule="atLeast"/>
              <w:jc w:val="center"/>
              <w:rPr>
                <w:rFonts w:ascii="Candara" w:hAnsi="Candara" w:cs="Andalus"/>
                <w:b/>
                <w:color w:val="002060"/>
                <w:sz w:val="22"/>
                <w:szCs w:val="22"/>
              </w:rPr>
            </w:pPr>
          </w:p>
        </w:tc>
        <w:tc>
          <w:tcPr>
            <w:tcW w:w="4536" w:type="dxa"/>
            <w:tcBorders>
              <w:top w:val="single" w:sz="4" w:space="0" w:color="auto"/>
              <w:left w:val="single" w:sz="4" w:space="0" w:color="auto"/>
              <w:bottom w:val="single" w:sz="12" w:space="0" w:color="auto"/>
              <w:right w:val="single" w:sz="4" w:space="0" w:color="auto"/>
            </w:tcBorders>
            <w:shd w:val="clear" w:color="auto" w:fill="auto"/>
          </w:tcPr>
          <w:p w14:paraId="3FC98D85" w14:textId="77777777" w:rsidR="00C5743B" w:rsidRPr="006C4F1C" w:rsidRDefault="00C5743B" w:rsidP="003A50B5">
            <w:pPr>
              <w:tabs>
                <w:tab w:val="center" w:pos="4536"/>
                <w:tab w:val="right" w:pos="9072"/>
              </w:tabs>
              <w:jc w:val="both"/>
              <w:rPr>
                <w:rFonts w:ascii="Candara" w:hAnsi="Candara" w:cs="Andalus"/>
                <w:b/>
                <w:i/>
                <w:color w:val="002060"/>
                <w:sz w:val="22"/>
                <w:szCs w:val="22"/>
                <w:u w:val="single"/>
              </w:rPr>
            </w:pPr>
            <w:r w:rsidRPr="006C4F1C">
              <w:rPr>
                <w:rFonts w:ascii="Candara" w:hAnsi="Candara" w:cs="Andalus"/>
                <w:b/>
                <w:i/>
                <w:color w:val="002060"/>
                <w:sz w:val="22"/>
                <w:szCs w:val="22"/>
                <w:u w:val="single"/>
              </w:rPr>
              <w:t>Санација ударних рупа</w:t>
            </w:r>
          </w:p>
          <w:p w14:paraId="324702E1" w14:textId="77777777" w:rsidR="00C5743B" w:rsidRPr="006C4F1C" w:rsidRDefault="00C5743B" w:rsidP="003A50B5">
            <w:pPr>
              <w:tabs>
                <w:tab w:val="center" w:pos="4536"/>
                <w:tab w:val="right" w:pos="9072"/>
              </w:tabs>
              <w:jc w:val="both"/>
              <w:rPr>
                <w:rFonts w:ascii="Candara" w:hAnsi="Candara" w:cs="Andalus"/>
                <w:bCs/>
                <w:color w:val="002060"/>
                <w:sz w:val="22"/>
                <w:szCs w:val="22"/>
              </w:rPr>
            </w:pPr>
            <w:r w:rsidRPr="006C4F1C">
              <w:rPr>
                <w:rFonts w:ascii="Candara" w:hAnsi="Candara" w:cs="Andalus"/>
                <w:bCs/>
                <w:color w:val="002060"/>
                <w:sz w:val="22"/>
                <w:szCs w:val="22"/>
              </w:rPr>
              <w:t>Санација оштећења на путу Враћеновићи – Вучји До.</w:t>
            </w:r>
          </w:p>
        </w:tc>
        <w:tc>
          <w:tcPr>
            <w:tcW w:w="4536" w:type="dxa"/>
            <w:tcBorders>
              <w:top w:val="single" w:sz="4" w:space="0" w:color="auto"/>
              <w:left w:val="single" w:sz="4" w:space="0" w:color="auto"/>
              <w:bottom w:val="single" w:sz="12" w:space="0" w:color="auto"/>
              <w:right w:val="single" w:sz="12" w:space="0" w:color="auto"/>
            </w:tcBorders>
            <w:shd w:val="clear" w:color="auto" w:fill="auto"/>
          </w:tcPr>
          <w:p w14:paraId="69464A3A" w14:textId="4D82CB7B" w:rsidR="00C5743B" w:rsidRPr="006C4F1C" w:rsidRDefault="00C5743B" w:rsidP="00EA2A1C">
            <w:pPr>
              <w:tabs>
                <w:tab w:val="left" w:pos="284"/>
                <w:tab w:val="center" w:pos="4536"/>
                <w:tab w:val="right" w:pos="9072"/>
              </w:tabs>
              <w:spacing w:before="120" w:after="120"/>
              <w:jc w:val="both"/>
              <w:rPr>
                <w:rFonts w:ascii="Candara" w:hAnsi="Candara"/>
                <w:color w:val="002060"/>
                <w:sz w:val="22"/>
                <w:szCs w:val="22"/>
              </w:rPr>
            </w:pPr>
            <w:r w:rsidRPr="006C4F1C">
              <w:rPr>
                <w:rFonts w:ascii="Candara" w:hAnsi="Candara"/>
                <w:color w:val="002060"/>
                <w:sz w:val="22"/>
                <w:szCs w:val="22"/>
              </w:rPr>
              <w:t xml:space="preserve">Извршена је санција ударних рупа на путу </w:t>
            </w:r>
            <w:r w:rsidRPr="006C4F1C">
              <w:rPr>
                <w:rFonts w:ascii="Candara" w:hAnsi="Candara" w:cs="Andalus"/>
                <w:bCs/>
                <w:color w:val="002060"/>
                <w:sz w:val="22"/>
                <w:szCs w:val="22"/>
              </w:rPr>
              <w:t>Враћеновићи – Вучји До и на Л</w:t>
            </w:r>
            <w:r w:rsidRPr="006C4F1C">
              <w:rPr>
                <w:rFonts w:ascii="Candara" w:hAnsi="Candara"/>
                <w:color w:val="002060"/>
                <w:sz w:val="22"/>
                <w:szCs w:val="22"/>
              </w:rPr>
              <w:t xml:space="preserve">-34 </w:t>
            </w:r>
            <w:r w:rsidRPr="006C4F1C">
              <w:rPr>
                <w:rFonts w:ascii="Candara" w:hAnsi="Candara" w:cs="Andalus"/>
                <w:bCs/>
                <w:color w:val="002060"/>
                <w:sz w:val="22"/>
                <w:szCs w:val="22"/>
              </w:rPr>
              <w:t>По</w:t>
            </w:r>
            <w:r w:rsidRPr="006C4F1C">
              <w:rPr>
                <w:rFonts w:ascii="Candara" w:hAnsi="Candara" w:cs="Andalus"/>
                <w:bCs/>
                <w:color w:val="002060"/>
                <w:sz w:val="22"/>
                <w:szCs w:val="22"/>
                <w:lang w:val="sr-Cyrl-RS"/>
              </w:rPr>
              <w:t>ч</w:t>
            </w:r>
            <w:r w:rsidRPr="006C4F1C">
              <w:rPr>
                <w:rFonts w:ascii="Candara" w:hAnsi="Candara" w:cs="Andalus"/>
                <w:bCs/>
                <w:color w:val="002060"/>
                <w:sz w:val="22"/>
                <w:szCs w:val="22"/>
              </w:rPr>
              <w:t>екови</w:t>
            </w:r>
            <w:r w:rsidRPr="006C4F1C">
              <w:rPr>
                <w:rFonts w:ascii="Candara" w:hAnsi="Candara" w:cs="Andalus"/>
                <w:bCs/>
                <w:color w:val="002060"/>
                <w:sz w:val="22"/>
                <w:szCs w:val="22"/>
                <w:lang w:val="sr-Cyrl-RS"/>
              </w:rPr>
              <w:t>ћ</w:t>
            </w:r>
            <w:r w:rsidRPr="006C4F1C">
              <w:rPr>
                <w:rFonts w:ascii="Candara" w:hAnsi="Candara" w:cs="Andalus"/>
                <w:bCs/>
                <w:color w:val="002060"/>
                <w:sz w:val="22"/>
                <w:szCs w:val="22"/>
              </w:rPr>
              <w:t>и - Кнез До - Кљаковица -Миру</w:t>
            </w:r>
            <w:r w:rsidRPr="006C4F1C">
              <w:rPr>
                <w:rFonts w:ascii="Candara" w:hAnsi="Candara" w:cs="Andalus"/>
                <w:bCs/>
                <w:color w:val="002060"/>
                <w:sz w:val="22"/>
                <w:szCs w:val="22"/>
                <w:lang w:val="sr-Cyrl-RS"/>
              </w:rPr>
              <w:t>ш</w:t>
            </w:r>
            <w:r w:rsidRPr="006C4F1C">
              <w:rPr>
                <w:rFonts w:ascii="Candara" w:hAnsi="Candara" w:cs="Andalus"/>
                <w:bCs/>
                <w:color w:val="002060"/>
                <w:sz w:val="22"/>
                <w:szCs w:val="22"/>
              </w:rPr>
              <w:t>е.</w:t>
            </w:r>
          </w:p>
        </w:tc>
      </w:tr>
      <w:tr w:rsidR="00C5743B" w:rsidRPr="006C4F1C" w14:paraId="1D8726EC" w14:textId="77777777" w:rsidTr="00EA2A1C">
        <w:trPr>
          <w:cantSplit/>
          <w:trHeight w:val="1051"/>
        </w:trPr>
        <w:tc>
          <w:tcPr>
            <w:tcW w:w="694" w:type="dxa"/>
            <w:vMerge w:val="restart"/>
            <w:tcBorders>
              <w:top w:val="single" w:sz="12" w:space="0" w:color="auto"/>
              <w:left w:val="single" w:sz="12" w:space="0" w:color="auto"/>
              <w:bottom w:val="single" w:sz="4" w:space="0" w:color="auto"/>
              <w:right w:val="single" w:sz="4" w:space="0" w:color="auto"/>
            </w:tcBorders>
            <w:textDirection w:val="btLr"/>
            <w:vAlign w:val="center"/>
          </w:tcPr>
          <w:p w14:paraId="6A4AB60B" w14:textId="77777777" w:rsidR="00C5743B" w:rsidRPr="006C4F1C" w:rsidRDefault="00531D72" w:rsidP="003A50B5">
            <w:pPr>
              <w:tabs>
                <w:tab w:val="center" w:pos="4536"/>
                <w:tab w:val="right" w:pos="9072"/>
              </w:tabs>
              <w:spacing w:line="20" w:lineRule="atLeast"/>
              <w:jc w:val="center"/>
              <w:rPr>
                <w:rFonts w:ascii="Candara" w:hAnsi="Candara" w:cs="Andalus"/>
                <w:b/>
                <w:color w:val="002060"/>
                <w:sz w:val="22"/>
                <w:szCs w:val="22"/>
              </w:rPr>
            </w:pPr>
            <w:r w:rsidRPr="006C4F1C">
              <w:rPr>
                <w:rFonts w:ascii="Candara" w:hAnsi="Candara" w:cs="Andalus"/>
                <w:b/>
                <w:color w:val="002060"/>
                <w:sz w:val="22"/>
                <w:szCs w:val="22"/>
              </w:rPr>
              <w:t>ВОДОВСНАБДИЈЕВАЊЕ</w:t>
            </w:r>
          </w:p>
        </w:tc>
        <w:tc>
          <w:tcPr>
            <w:tcW w:w="4536" w:type="dxa"/>
            <w:tcBorders>
              <w:top w:val="single" w:sz="12" w:space="0" w:color="auto"/>
              <w:left w:val="single" w:sz="4" w:space="0" w:color="auto"/>
              <w:bottom w:val="single" w:sz="4" w:space="0" w:color="auto"/>
              <w:right w:val="single" w:sz="4" w:space="0" w:color="auto"/>
            </w:tcBorders>
            <w:shd w:val="clear" w:color="auto" w:fill="auto"/>
          </w:tcPr>
          <w:p w14:paraId="4F36B1D7" w14:textId="77777777" w:rsidR="00C5743B" w:rsidRPr="006C4F1C" w:rsidRDefault="00C5743B" w:rsidP="00964E49">
            <w:pPr>
              <w:tabs>
                <w:tab w:val="center" w:pos="4536"/>
                <w:tab w:val="right" w:pos="9072"/>
              </w:tabs>
              <w:spacing w:before="120"/>
              <w:jc w:val="both"/>
              <w:rPr>
                <w:rFonts w:ascii="Candara" w:hAnsi="Candara" w:cs="Andalus"/>
                <w:b/>
                <w:i/>
                <w:color w:val="002060"/>
                <w:sz w:val="22"/>
                <w:szCs w:val="22"/>
                <w:u w:val="single"/>
              </w:rPr>
            </w:pPr>
            <w:r w:rsidRPr="006C4F1C">
              <w:rPr>
                <w:rFonts w:ascii="Candara" w:hAnsi="Candara" w:cs="Andalus"/>
                <w:b/>
                <w:i/>
                <w:color w:val="002060"/>
                <w:sz w:val="22"/>
                <w:szCs w:val="22"/>
                <w:u w:val="single"/>
              </w:rPr>
              <w:t xml:space="preserve">Изградња </w:t>
            </w:r>
            <w:r w:rsidR="001D6DD7" w:rsidRPr="006C4F1C">
              <w:rPr>
                <w:rFonts w:ascii="Candara" w:hAnsi="Candara" w:cs="Andalus"/>
                <w:b/>
                <w:i/>
                <w:color w:val="002060"/>
                <w:sz w:val="22"/>
                <w:szCs w:val="22"/>
                <w:u w:val="single"/>
              </w:rPr>
              <w:t>в</w:t>
            </w:r>
            <w:r w:rsidRPr="006C4F1C">
              <w:rPr>
                <w:rFonts w:ascii="Candara" w:hAnsi="Candara" w:cs="Andalus"/>
                <w:b/>
                <w:i/>
                <w:color w:val="002060"/>
                <w:sz w:val="22"/>
                <w:szCs w:val="22"/>
                <w:u w:val="single"/>
              </w:rPr>
              <w:t>одовода</w:t>
            </w:r>
          </w:p>
          <w:p w14:paraId="005169E3" w14:textId="77777777" w:rsidR="00C5743B" w:rsidRPr="006C4F1C" w:rsidRDefault="0079458D" w:rsidP="00964E49">
            <w:pPr>
              <w:tabs>
                <w:tab w:val="center" w:pos="4536"/>
                <w:tab w:val="right" w:pos="9072"/>
              </w:tabs>
              <w:spacing w:after="240"/>
              <w:rPr>
                <w:rFonts w:ascii="Candara" w:hAnsi="Candara" w:cs="Calibri Light"/>
                <w:color w:val="002060"/>
                <w:sz w:val="22"/>
                <w:szCs w:val="22"/>
              </w:rPr>
            </w:pPr>
            <w:r w:rsidRPr="006C4F1C">
              <w:rPr>
                <w:rFonts w:ascii="Candara" w:hAnsi="Candara" w:cs="Calibri Light"/>
                <w:bCs/>
                <w:color w:val="002060"/>
                <w:sz w:val="22"/>
                <w:szCs w:val="22"/>
              </w:rPr>
              <w:t>Изградња водовода</w:t>
            </w:r>
            <w:r w:rsidR="001D6DD7" w:rsidRPr="006C4F1C">
              <w:rPr>
                <w:rFonts w:ascii="Candara" w:hAnsi="Candara" w:cs="Calibri Light"/>
                <w:bCs/>
                <w:color w:val="002060"/>
                <w:sz w:val="22"/>
                <w:szCs w:val="22"/>
              </w:rPr>
              <w:t xml:space="preserve"> за Пилатовце повезивањем на </w:t>
            </w:r>
            <w:r w:rsidR="00964E49" w:rsidRPr="006C4F1C">
              <w:rPr>
                <w:rFonts w:ascii="Candara" w:hAnsi="Candara" w:cs="Calibri Light"/>
                <w:bCs/>
                <w:color w:val="002060"/>
                <w:sz w:val="22"/>
                <w:szCs w:val="22"/>
              </w:rPr>
              <w:t>б</w:t>
            </w:r>
            <w:r w:rsidR="001D6DD7" w:rsidRPr="006C4F1C">
              <w:rPr>
                <w:rFonts w:ascii="Candara" w:hAnsi="Candara" w:cs="Calibri Light"/>
                <w:bCs/>
                <w:color w:val="002060"/>
                <w:sz w:val="22"/>
                <w:szCs w:val="22"/>
              </w:rPr>
              <w:t>одовод Враћеновићи.</w:t>
            </w:r>
          </w:p>
        </w:tc>
        <w:tc>
          <w:tcPr>
            <w:tcW w:w="4536" w:type="dxa"/>
            <w:tcBorders>
              <w:top w:val="single" w:sz="12" w:space="0" w:color="auto"/>
              <w:left w:val="single" w:sz="4" w:space="0" w:color="auto"/>
              <w:bottom w:val="single" w:sz="4" w:space="0" w:color="auto"/>
              <w:right w:val="single" w:sz="12" w:space="0" w:color="auto"/>
            </w:tcBorders>
            <w:shd w:val="clear" w:color="auto" w:fill="auto"/>
          </w:tcPr>
          <w:p w14:paraId="4E57E8B4" w14:textId="77777777" w:rsidR="00C5743B" w:rsidRPr="006C4F1C" w:rsidRDefault="001D6DD7" w:rsidP="00964E49">
            <w:pPr>
              <w:tabs>
                <w:tab w:val="center" w:pos="4536"/>
                <w:tab w:val="right" w:pos="9072"/>
              </w:tabs>
              <w:spacing w:before="120"/>
              <w:jc w:val="both"/>
              <w:rPr>
                <w:rFonts w:ascii="Candara" w:hAnsi="Candara" w:cs="Calibri Light"/>
                <w:b/>
                <w:color w:val="002060"/>
                <w:sz w:val="22"/>
                <w:szCs w:val="22"/>
              </w:rPr>
            </w:pPr>
            <w:r w:rsidRPr="006C4F1C">
              <w:rPr>
                <w:rFonts w:ascii="Candara" w:hAnsi="Candara"/>
                <w:color w:val="002060"/>
                <w:sz w:val="22"/>
                <w:szCs w:val="22"/>
              </w:rPr>
              <w:t xml:space="preserve">Завршени су радови на изградњи </w:t>
            </w:r>
            <w:r w:rsidR="00964E49" w:rsidRPr="006C4F1C">
              <w:rPr>
                <w:rFonts w:ascii="Candara" w:hAnsi="Candara"/>
                <w:color w:val="002060"/>
                <w:sz w:val="22"/>
                <w:szCs w:val="22"/>
              </w:rPr>
              <w:t>в</w:t>
            </w:r>
            <w:r w:rsidRPr="006C4F1C">
              <w:rPr>
                <w:rFonts w:ascii="Candara" w:hAnsi="Candara"/>
                <w:color w:val="002060"/>
                <w:sz w:val="22"/>
                <w:szCs w:val="22"/>
              </w:rPr>
              <w:t>одовода Пилатовци, чиме је обезбијеђено водоснабдијевање 68 домаћинстава.</w:t>
            </w:r>
          </w:p>
        </w:tc>
      </w:tr>
      <w:tr w:rsidR="00C5743B" w:rsidRPr="006C4F1C" w14:paraId="7F7BCAE0" w14:textId="77777777" w:rsidTr="00EA2A1C">
        <w:trPr>
          <w:cantSplit/>
          <w:trHeight w:val="771"/>
        </w:trPr>
        <w:tc>
          <w:tcPr>
            <w:tcW w:w="694" w:type="dxa"/>
            <w:vMerge/>
            <w:tcBorders>
              <w:top w:val="single" w:sz="4" w:space="0" w:color="auto"/>
              <w:left w:val="single" w:sz="12" w:space="0" w:color="auto"/>
              <w:bottom w:val="single" w:sz="12" w:space="0" w:color="auto"/>
              <w:right w:val="single" w:sz="4" w:space="0" w:color="auto"/>
            </w:tcBorders>
            <w:textDirection w:val="btLr"/>
            <w:vAlign w:val="center"/>
          </w:tcPr>
          <w:p w14:paraId="64ECF251" w14:textId="77777777" w:rsidR="00C5743B" w:rsidRPr="006C4F1C" w:rsidRDefault="00C5743B" w:rsidP="003A50B5">
            <w:pPr>
              <w:tabs>
                <w:tab w:val="center" w:pos="4536"/>
                <w:tab w:val="right" w:pos="9072"/>
              </w:tabs>
              <w:spacing w:line="20" w:lineRule="atLeast"/>
              <w:jc w:val="center"/>
              <w:rPr>
                <w:rFonts w:ascii="Candara" w:hAnsi="Candara" w:cs="Andalus"/>
                <w:b/>
                <w:color w:val="002060"/>
                <w:sz w:val="22"/>
                <w:szCs w:val="22"/>
              </w:rPr>
            </w:pPr>
          </w:p>
        </w:tc>
        <w:tc>
          <w:tcPr>
            <w:tcW w:w="4536" w:type="dxa"/>
            <w:tcBorders>
              <w:top w:val="single" w:sz="4" w:space="0" w:color="auto"/>
              <w:left w:val="single" w:sz="4" w:space="0" w:color="auto"/>
              <w:bottom w:val="single" w:sz="12" w:space="0" w:color="auto"/>
              <w:right w:val="single" w:sz="4" w:space="0" w:color="auto"/>
            </w:tcBorders>
            <w:shd w:val="clear" w:color="auto" w:fill="auto"/>
          </w:tcPr>
          <w:p w14:paraId="7118EB4F" w14:textId="77777777" w:rsidR="00C5743B" w:rsidRPr="006C4F1C" w:rsidRDefault="00C5743B" w:rsidP="00964E49">
            <w:pPr>
              <w:tabs>
                <w:tab w:val="center" w:pos="4536"/>
                <w:tab w:val="right" w:pos="9072"/>
              </w:tabs>
              <w:rPr>
                <w:rFonts w:ascii="Candara" w:hAnsi="Candara" w:cs="Calibri Light"/>
                <w:bCs/>
                <w:color w:val="002060"/>
                <w:sz w:val="22"/>
                <w:szCs w:val="22"/>
              </w:rPr>
            </w:pPr>
            <w:r w:rsidRPr="006C4F1C">
              <w:rPr>
                <w:rFonts w:ascii="Candara" w:hAnsi="Candara" w:cs="Calibri Light"/>
                <w:bCs/>
                <w:color w:val="002060"/>
                <w:sz w:val="22"/>
                <w:szCs w:val="22"/>
              </w:rPr>
              <w:t>Рјешавање водоснабдијевања граничног прелаза Делеуша.</w:t>
            </w:r>
          </w:p>
          <w:p w14:paraId="64082664" w14:textId="77777777" w:rsidR="00C5743B" w:rsidRPr="006C4F1C" w:rsidRDefault="00C5743B" w:rsidP="003A50B5">
            <w:pPr>
              <w:rPr>
                <w:rFonts w:ascii="Candara" w:hAnsi="Candara" w:cs="Calibri Light"/>
                <w:color w:val="002060"/>
                <w:sz w:val="22"/>
                <w:szCs w:val="22"/>
              </w:rPr>
            </w:pPr>
          </w:p>
        </w:tc>
        <w:tc>
          <w:tcPr>
            <w:tcW w:w="4536" w:type="dxa"/>
            <w:tcBorders>
              <w:top w:val="single" w:sz="4" w:space="0" w:color="auto"/>
              <w:left w:val="single" w:sz="4" w:space="0" w:color="auto"/>
              <w:bottom w:val="single" w:sz="12" w:space="0" w:color="auto"/>
              <w:right w:val="single" w:sz="12" w:space="0" w:color="auto"/>
            </w:tcBorders>
            <w:shd w:val="clear" w:color="auto" w:fill="auto"/>
          </w:tcPr>
          <w:p w14:paraId="27B5AB5D" w14:textId="7E4228DE" w:rsidR="00C5743B" w:rsidRPr="006C4F1C" w:rsidRDefault="00C5743B" w:rsidP="00EA2A1C">
            <w:pPr>
              <w:tabs>
                <w:tab w:val="center" w:pos="4536"/>
                <w:tab w:val="right" w:pos="9072"/>
              </w:tabs>
              <w:spacing w:before="120" w:after="120"/>
              <w:jc w:val="both"/>
              <w:rPr>
                <w:rFonts w:ascii="Candara" w:hAnsi="Candara"/>
                <w:color w:val="002060"/>
                <w:sz w:val="22"/>
                <w:szCs w:val="22"/>
              </w:rPr>
            </w:pPr>
            <w:r w:rsidRPr="006C4F1C">
              <w:rPr>
                <w:rFonts w:ascii="Candara" w:hAnsi="Candara"/>
                <w:color w:val="002060"/>
                <w:sz w:val="22"/>
                <w:szCs w:val="22"/>
              </w:rPr>
              <w:t xml:space="preserve">За потребе водоснабдијевања гранчног прелаза Делеуша, изграђена је секундарна </w:t>
            </w:r>
            <w:r w:rsidR="00964E49" w:rsidRPr="006C4F1C">
              <w:rPr>
                <w:rFonts w:ascii="Candara" w:hAnsi="Candara"/>
                <w:color w:val="002060"/>
                <w:sz w:val="22"/>
                <w:szCs w:val="22"/>
                <w:lang w:val="sr-Cyrl-RS"/>
              </w:rPr>
              <w:t>в</w:t>
            </w:r>
            <w:r w:rsidRPr="006C4F1C">
              <w:rPr>
                <w:rFonts w:ascii="Candara" w:hAnsi="Candara"/>
                <w:color w:val="002060"/>
                <w:sz w:val="22"/>
                <w:szCs w:val="22"/>
              </w:rPr>
              <w:t>одоводна мре</w:t>
            </w:r>
            <w:r w:rsidR="00C6506F" w:rsidRPr="006C4F1C">
              <w:rPr>
                <w:rFonts w:ascii="Candara" w:hAnsi="Candara"/>
                <w:color w:val="002060"/>
                <w:sz w:val="22"/>
                <w:szCs w:val="22"/>
                <w:lang w:val="sr-Cyrl-ME"/>
              </w:rPr>
              <w:t>ж</w:t>
            </w:r>
            <w:r w:rsidRPr="006C4F1C">
              <w:rPr>
                <w:rFonts w:ascii="Candara" w:hAnsi="Candara"/>
                <w:color w:val="002060"/>
                <w:sz w:val="22"/>
                <w:szCs w:val="22"/>
              </w:rPr>
              <w:t xml:space="preserve">а прикључењем на </w:t>
            </w:r>
            <w:r w:rsidR="00964E49" w:rsidRPr="006C4F1C">
              <w:rPr>
                <w:rFonts w:ascii="Candara" w:hAnsi="Candara"/>
                <w:color w:val="002060"/>
                <w:sz w:val="22"/>
                <w:szCs w:val="22"/>
                <w:lang w:val="sr-Cyrl-RS"/>
              </w:rPr>
              <w:t>в</w:t>
            </w:r>
            <w:r w:rsidRPr="006C4F1C">
              <w:rPr>
                <w:rFonts w:ascii="Candara" w:hAnsi="Candara"/>
                <w:color w:val="002060"/>
                <w:sz w:val="22"/>
                <w:szCs w:val="22"/>
              </w:rPr>
              <w:t xml:space="preserve">одовод Враћеновићи. </w:t>
            </w:r>
          </w:p>
        </w:tc>
      </w:tr>
    </w:tbl>
    <w:p w14:paraId="4B22E724" w14:textId="77777777" w:rsidR="00C90514" w:rsidRPr="006C4F1C" w:rsidRDefault="00C90514" w:rsidP="006100EC">
      <w:pPr>
        <w:tabs>
          <w:tab w:val="center" w:pos="4536"/>
          <w:tab w:val="right" w:pos="9072"/>
        </w:tabs>
        <w:spacing w:before="120" w:after="120" w:line="20" w:lineRule="atLeast"/>
        <w:rPr>
          <w:rFonts w:ascii="Candara" w:hAnsi="Candara" w:cs="Segoe UI Semilight"/>
          <w:color w:val="002060"/>
          <w:sz w:val="22"/>
          <w:szCs w:val="22"/>
        </w:rPr>
      </w:pPr>
    </w:p>
    <w:p w14:paraId="150A1BFC" w14:textId="77777777" w:rsidR="00F345A2" w:rsidRPr="006C4F1C" w:rsidRDefault="00F345A2" w:rsidP="006100EC">
      <w:pPr>
        <w:tabs>
          <w:tab w:val="center" w:pos="4536"/>
          <w:tab w:val="right" w:pos="9072"/>
        </w:tabs>
        <w:spacing w:before="120" w:after="120" w:line="20" w:lineRule="atLeast"/>
        <w:rPr>
          <w:rFonts w:ascii="Candara" w:hAnsi="Candara" w:cs="Segoe UI Semilight"/>
          <w:color w:val="002060"/>
          <w:sz w:val="22"/>
          <w:szCs w:val="22"/>
        </w:rPr>
      </w:pPr>
    </w:p>
    <w:p w14:paraId="3FE04619" w14:textId="77777777" w:rsidR="00CF7161" w:rsidRPr="006C4F1C" w:rsidRDefault="00CF7161" w:rsidP="006100EC">
      <w:pPr>
        <w:tabs>
          <w:tab w:val="center" w:pos="4536"/>
          <w:tab w:val="right" w:pos="9072"/>
        </w:tabs>
        <w:spacing w:before="120" w:after="120" w:line="20" w:lineRule="atLeast"/>
        <w:rPr>
          <w:rFonts w:ascii="Candara" w:hAnsi="Candara" w:cs="Segoe UI Semilight"/>
          <w:color w:val="002060"/>
          <w:sz w:val="22"/>
          <w:szCs w:val="22"/>
        </w:rPr>
      </w:pPr>
    </w:p>
    <w:p w14:paraId="19EE05BA" w14:textId="77777777" w:rsidR="00CF7161" w:rsidRPr="006C4F1C" w:rsidRDefault="00CF7161" w:rsidP="006100EC">
      <w:pPr>
        <w:tabs>
          <w:tab w:val="center" w:pos="4536"/>
          <w:tab w:val="right" w:pos="9072"/>
        </w:tabs>
        <w:spacing w:before="120" w:after="120" w:line="20" w:lineRule="atLeast"/>
        <w:rPr>
          <w:rFonts w:ascii="Candara" w:hAnsi="Candara" w:cs="Segoe UI Semilight"/>
          <w:color w:val="002060"/>
          <w:sz w:val="22"/>
          <w:szCs w:val="22"/>
        </w:rPr>
      </w:pPr>
    </w:p>
    <w:p w14:paraId="5B5E5F79" w14:textId="77777777" w:rsidR="00CF7161" w:rsidRPr="006C4F1C" w:rsidRDefault="00CF7161" w:rsidP="006100EC">
      <w:pPr>
        <w:tabs>
          <w:tab w:val="center" w:pos="4536"/>
          <w:tab w:val="right" w:pos="9072"/>
        </w:tabs>
        <w:spacing w:before="120" w:after="120" w:line="20" w:lineRule="atLeast"/>
        <w:rPr>
          <w:rFonts w:ascii="Candara" w:hAnsi="Candara" w:cs="Segoe UI Semilight"/>
          <w:color w:val="002060"/>
          <w:sz w:val="22"/>
          <w:szCs w:val="22"/>
        </w:rPr>
      </w:pPr>
    </w:p>
    <w:p w14:paraId="4E8199EB" w14:textId="77777777" w:rsidR="002C1606" w:rsidRPr="006C4F1C" w:rsidRDefault="002C1606" w:rsidP="006100EC">
      <w:pPr>
        <w:tabs>
          <w:tab w:val="center" w:pos="4536"/>
          <w:tab w:val="right" w:pos="9072"/>
        </w:tabs>
        <w:spacing w:before="120" w:after="120" w:line="20" w:lineRule="atLeast"/>
        <w:rPr>
          <w:rFonts w:ascii="Candara" w:hAnsi="Candara" w:cs="Segoe UI Semilight"/>
          <w:color w:val="002060"/>
          <w:sz w:val="22"/>
          <w:szCs w:val="22"/>
        </w:rPr>
      </w:pPr>
    </w:p>
    <w:p w14:paraId="5CFABAF7" w14:textId="77777777" w:rsidR="002C1606" w:rsidRPr="006C4F1C" w:rsidRDefault="002C1606" w:rsidP="006100EC">
      <w:pPr>
        <w:tabs>
          <w:tab w:val="center" w:pos="4536"/>
          <w:tab w:val="right" w:pos="9072"/>
        </w:tabs>
        <w:spacing w:before="120" w:after="120" w:line="20" w:lineRule="atLeast"/>
        <w:rPr>
          <w:rFonts w:ascii="Candara" w:hAnsi="Candara" w:cs="Segoe UI Semilight"/>
          <w:color w:val="002060"/>
          <w:sz w:val="22"/>
          <w:szCs w:val="22"/>
        </w:rPr>
      </w:pPr>
    </w:p>
    <w:p w14:paraId="19E37378" w14:textId="77777777" w:rsidR="002C1606" w:rsidRPr="006C4F1C" w:rsidRDefault="002C1606" w:rsidP="006100EC">
      <w:pPr>
        <w:tabs>
          <w:tab w:val="center" w:pos="4536"/>
          <w:tab w:val="right" w:pos="9072"/>
        </w:tabs>
        <w:spacing w:before="120" w:after="120" w:line="20" w:lineRule="atLeast"/>
        <w:rPr>
          <w:rFonts w:ascii="Candara" w:hAnsi="Candara" w:cs="Segoe UI Semilight"/>
          <w:color w:val="002060"/>
          <w:sz w:val="22"/>
          <w:szCs w:val="22"/>
        </w:rPr>
      </w:pPr>
    </w:p>
    <w:p w14:paraId="4C871692" w14:textId="77777777" w:rsidR="00A54B22" w:rsidRDefault="00A54B22" w:rsidP="006100EC">
      <w:pPr>
        <w:spacing w:before="20" w:line="22" w:lineRule="atLeast"/>
        <w:jc w:val="center"/>
        <w:rPr>
          <w:rFonts w:ascii="Candara" w:hAnsi="Candara" w:cs="Andalus"/>
          <w:b/>
          <w:color w:val="002060"/>
          <w:sz w:val="28"/>
        </w:rPr>
      </w:pPr>
    </w:p>
    <w:p w14:paraId="110172D3" w14:textId="77777777" w:rsidR="00FC2744" w:rsidRPr="006C4F1C" w:rsidRDefault="00952580" w:rsidP="006100EC">
      <w:pPr>
        <w:spacing w:before="20" w:line="22" w:lineRule="atLeast"/>
        <w:jc w:val="center"/>
        <w:rPr>
          <w:rFonts w:ascii="Candara" w:hAnsi="Candara" w:cs="Andalus"/>
          <w:b/>
          <w:color w:val="002060"/>
          <w:sz w:val="28"/>
        </w:rPr>
      </w:pPr>
      <w:r w:rsidRPr="006C4F1C">
        <w:rPr>
          <w:rFonts w:ascii="Candara" w:hAnsi="Candara" w:cs="Andalus"/>
          <w:b/>
          <w:color w:val="002060"/>
          <w:sz w:val="28"/>
        </w:rPr>
        <w:t>ИНФРАСТРУКТУРНИ</w:t>
      </w:r>
      <w:r w:rsidR="00FC2744" w:rsidRPr="006C4F1C">
        <w:rPr>
          <w:rFonts w:ascii="Candara" w:hAnsi="Candara" w:cs="Andalus"/>
          <w:b/>
          <w:color w:val="002060"/>
          <w:sz w:val="28"/>
        </w:rPr>
        <w:t xml:space="preserve">   </w:t>
      </w:r>
      <w:r w:rsidRPr="006C4F1C">
        <w:rPr>
          <w:rFonts w:ascii="Candara" w:hAnsi="Candara" w:cs="Andalus"/>
          <w:b/>
          <w:color w:val="002060"/>
          <w:sz w:val="28"/>
        </w:rPr>
        <w:t>ОБЈЕКТИ</w:t>
      </w:r>
    </w:p>
    <w:p w14:paraId="7F9EC3FE" w14:textId="77777777" w:rsidR="001C063A" w:rsidRPr="006C4F1C" w:rsidRDefault="001C063A" w:rsidP="006100EC">
      <w:pPr>
        <w:spacing w:before="120" w:after="60" w:line="22" w:lineRule="atLeast"/>
        <w:jc w:val="both"/>
        <w:rPr>
          <w:rFonts w:ascii="Candara" w:hAnsi="Candara" w:cs="Andalus"/>
          <w:color w:val="002060"/>
          <w:sz w:val="22"/>
          <w:szCs w:val="22"/>
        </w:rPr>
      </w:pPr>
    </w:p>
    <w:p w14:paraId="08D1E216" w14:textId="77777777" w:rsidR="00F90806" w:rsidRPr="006C4F1C" w:rsidRDefault="00F90806" w:rsidP="00A54B22">
      <w:pPr>
        <w:pStyle w:val="Crtice"/>
        <w:numPr>
          <w:ilvl w:val="0"/>
          <w:numId w:val="0"/>
        </w:numPr>
        <w:spacing w:before="120" w:after="120" w:line="22" w:lineRule="atLeast"/>
        <w:jc w:val="both"/>
        <w:rPr>
          <w:rFonts w:ascii="Candara" w:eastAsia="Times New Roman" w:hAnsi="Candara" w:cs="Andalus"/>
          <w:color w:val="002060"/>
        </w:rPr>
      </w:pPr>
      <w:r w:rsidRPr="006C4F1C">
        <w:rPr>
          <w:rFonts w:ascii="Candara" w:eastAsia="Times New Roman" w:hAnsi="Candara" w:cs="Andalus"/>
          <w:color w:val="002060"/>
        </w:rPr>
        <w:t>Изградња и развој инфраструктуре представља један од приоритетних задатака Општине Никшић. Изграђена инфраструктура, не само да пружа комуналну услугу простору коме је намијењена, већ</w:t>
      </w:r>
      <w:r w:rsidR="004263F6" w:rsidRPr="006C4F1C">
        <w:rPr>
          <w:rFonts w:ascii="Candara" w:eastAsia="Times New Roman" w:hAnsi="Candara" w:cs="Andalus"/>
          <w:color w:val="002060"/>
          <w:lang w:val="sr-Cyrl-RS"/>
        </w:rPr>
        <w:t xml:space="preserve"> </w:t>
      </w:r>
      <w:r w:rsidRPr="006C4F1C">
        <w:rPr>
          <w:rFonts w:ascii="Candara" w:eastAsia="Times New Roman" w:hAnsi="Candara" w:cs="Andalus"/>
          <w:color w:val="002060"/>
        </w:rPr>
        <w:t xml:space="preserve">повратно </w:t>
      </w:r>
      <w:r w:rsidR="009E4691" w:rsidRPr="006C4F1C">
        <w:rPr>
          <w:rFonts w:ascii="Candara" w:eastAsia="Times New Roman" w:hAnsi="Candara" w:cs="Andalus"/>
          <w:color w:val="002060"/>
          <w:lang w:val="sr-Cyrl-RS"/>
        </w:rPr>
        <w:t>дј</w:t>
      </w:r>
      <w:r w:rsidRPr="006C4F1C">
        <w:rPr>
          <w:rFonts w:ascii="Candara" w:eastAsia="Times New Roman" w:hAnsi="Candara" w:cs="Andalus"/>
          <w:color w:val="002060"/>
        </w:rPr>
        <w:t>елује на даљи развој тог простора, подиже цијену земљишта, повећава атрактивност простора за потенцијалне инвеститоре и подстиче развој читавог окружења.</w:t>
      </w:r>
    </w:p>
    <w:p w14:paraId="76DB0E60" w14:textId="29DD49CE" w:rsidR="00F90806" w:rsidRPr="006C4F1C" w:rsidRDefault="00F90806" w:rsidP="00A54B22">
      <w:pPr>
        <w:pStyle w:val="Crtice"/>
        <w:numPr>
          <w:ilvl w:val="0"/>
          <w:numId w:val="0"/>
        </w:numPr>
        <w:spacing w:before="120" w:after="120" w:line="22" w:lineRule="atLeast"/>
        <w:jc w:val="both"/>
        <w:rPr>
          <w:rFonts w:ascii="Candara" w:eastAsia="Times New Roman" w:hAnsi="Candara" w:cs="Andalus"/>
          <w:color w:val="002060"/>
        </w:rPr>
      </w:pPr>
      <w:r w:rsidRPr="006C4F1C">
        <w:rPr>
          <w:rFonts w:ascii="Candara" w:eastAsia="Times New Roman" w:hAnsi="Candara" w:cs="Andalus"/>
          <w:color w:val="002060"/>
        </w:rPr>
        <w:t xml:space="preserve">Током </w:t>
      </w:r>
      <w:r w:rsidR="009E4691" w:rsidRPr="006C4F1C">
        <w:rPr>
          <w:rFonts w:ascii="Candara" w:eastAsia="Times New Roman" w:hAnsi="Candara" w:cs="Andalus"/>
          <w:color w:val="002060"/>
          <w:lang w:val="sr-Cyrl-RS"/>
        </w:rPr>
        <w:t>2020</w:t>
      </w:r>
      <w:r w:rsidRPr="006C4F1C">
        <w:rPr>
          <w:rFonts w:ascii="Candara" w:eastAsia="Times New Roman" w:hAnsi="Candara" w:cs="Andalus"/>
          <w:color w:val="002060"/>
        </w:rPr>
        <w:t>. године изграђени су бројни инфраструктурни објекти из области саобраћаја, хидротехнике</w:t>
      </w:r>
      <w:r w:rsidR="00C6506F" w:rsidRPr="006C4F1C">
        <w:rPr>
          <w:rFonts w:ascii="Candara" w:eastAsia="Times New Roman" w:hAnsi="Candara" w:cs="Andalus"/>
          <w:color w:val="002060"/>
          <w:lang w:val="sr-Cyrl-ME"/>
        </w:rPr>
        <w:t xml:space="preserve"> </w:t>
      </w:r>
      <w:r w:rsidRPr="006C4F1C">
        <w:rPr>
          <w:rFonts w:ascii="Candara" w:eastAsia="Times New Roman" w:hAnsi="Candara" w:cs="Andalus"/>
          <w:color w:val="002060"/>
        </w:rPr>
        <w:t xml:space="preserve">и других области. За изградњу и реконструкцију инфраструктурних објеката средства су обезбијеђена из Буџета Општине, Буџета Црне Горе и донација. </w:t>
      </w:r>
    </w:p>
    <w:p w14:paraId="29652E64" w14:textId="77777777" w:rsidR="00F60557" w:rsidRDefault="00F60557" w:rsidP="004263F6">
      <w:pPr>
        <w:pStyle w:val="Crtice"/>
        <w:numPr>
          <w:ilvl w:val="0"/>
          <w:numId w:val="0"/>
        </w:numPr>
        <w:spacing w:after="20" w:line="22" w:lineRule="atLeast"/>
        <w:jc w:val="both"/>
        <w:rPr>
          <w:rFonts w:ascii="Candara" w:eastAsia="Times New Roman" w:hAnsi="Candara" w:cs="Andalus"/>
          <w:color w:val="002060"/>
        </w:rPr>
      </w:pPr>
    </w:p>
    <w:p w14:paraId="7D916D8D" w14:textId="77777777" w:rsidR="00A54B22" w:rsidRDefault="00A54B22" w:rsidP="004263F6">
      <w:pPr>
        <w:pStyle w:val="Crtice"/>
        <w:numPr>
          <w:ilvl w:val="0"/>
          <w:numId w:val="0"/>
        </w:numPr>
        <w:spacing w:after="20" w:line="22" w:lineRule="atLeast"/>
        <w:jc w:val="both"/>
        <w:rPr>
          <w:rFonts w:ascii="Candara" w:eastAsia="Times New Roman" w:hAnsi="Candara" w:cs="Andalus"/>
          <w:color w:val="002060"/>
        </w:rPr>
      </w:pPr>
    </w:p>
    <w:p w14:paraId="4F24A97E" w14:textId="77777777" w:rsidR="00A54B22" w:rsidRPr="006C4F1C" w:rsidRDefault="00A54B22" w:rsidP="004263F6">
      <w:pPr>
        <w:pStyle w:val="Crtice"/>
        <w:numPr>
          <w:ilvl w:val="0"/>
          <w:numId w:val="0"/>
        </w:numPr>
        <w:spacing w:after="20" w:line="22" w:lineRule="atLeast"/>
        <w:jc w:val="both"/>
        <w:rPr>
          <w:rFonts w:ascii="Candara" w:eastAsia="Times New Roman" w:hAnsi="Candara" w:cs="Andalus"/>
          <w:color w:val="002060"/>
        </w:rPr>
      </w:pPr>
    </w:p>
    <w:p w14:paraId="4CC37568" w14:textId="77777777" w:rsidR="007530A7" w:rsidRPr="006C4F1C" w:rsidRDefault="007530A7" w:rsidP="006100EC">
      <w:pPr>
        <w:pStyle w:val="Crtice"/>
        <w:numPr>
          <w:ilvl w:val="0"/>
          <w:numId w:val="0"/>
        </w:numPr>
        <w:spacing w:after="20" w:line="22" w:lineRule="atLeast"/>
        <w:jc w:val="both"/>
        <w:rPr>
          <w:rFonts w:ascii="Candara" w:eastAsia="Times New Roman" w:hAnsi="Candara" w:cs="Andalus"/>
          <w:color w:val="002060"/>
        </w:rPr>
      </w:pPr>
    </w:p>
    <w:tbl>
      <w:tblPr>
        <w:tblW w:w="9753" w:type="dxa"/>
        <w:tblInd w:w="28" w:type="dxa"/>
        <w:tblBorders>
          <w:top w:val="single" w:sz="18" w:space="0" w:color="9CC2E5" w:themeColor="accent1" w:themeTint="99"/>
          <w:bottom w:val="single" w:sz="18" w:space="0" w:color="9CC2E5" w:themeColor="accent1" w:themeTint="99"/>
        </w:tblBorders>
        <w:tblCellMar>
          <w:left w:w="11" w:type="dxa"/>
          <w:right w:w="11" w:type="dxa"/>
        </w:tblCellMar>
        <w:tblLook w:val="04A0" w:firstRow="1" w:lastRow="0" w:firstColumn="1" w:lastColumn="0" w:noHBand="0" w:noVBand="1"/>
      </w:tblPr>
      <w:tblGrid>
        <w:gridCol w:w="9753"/>
      </w:tblGrid>
      <w:tr w:rsidR="00FC2744" w:rsidRPr="006C4F1C" w14:paraId="0A29DCAE" w14:textId="77777777" w:rsidTr="00CC0851">
        <w:trPr>
          <w:trHeight w:val="567"/>
        </w:trPr>
        <w:tc>
          <w:tcPr>
            <w:tcW w:w="9753" w:type="dxa"/>
            <w:shd w:val="clear" w:color="auto" w:fill="auto"/>
            <w:vAlign w:val="center"/>
          </w:tcPr>
          <w:p w14:paraId="017BEC6E" w14:textId="74D84111" w:rsidR="00FC2744" w:rsidRPr="006C4F1C" w:rsidRDefault="00C6506F" w:rsidP="006100EC">
            <w:pPr>
              <w:pStyle w:val="Podnaslov1"/>
              <w:spacing w:after="120" w:line="22" w:lineRule="atLeast"/>
              <w:jc w:val="center"/>
              <w:rPr>
                <w:rFonts w:ascii="Candara" w:hAnsi="Candara" w:cs="Andalus"/>
                <w:b/>
                <w:color w:val="002060"/>
              </w:rPr>
            </w:pPr>
            <w:r w:rsidRPr="006C4F1C">
              <w:rPr>
                <w:rFonts w:ascii="Candara" w:hAnsi="Candara" w:cs="Andalus"/>
                <w:b/>
                <w:color w:val="002060"/>
              </w:rPr>
              <w:t>I</w:t>
            </w:r>
            <w:r w:rsidR="00FC2744" w:rsidRPr="006C4F1C">
              <w:rPr>
                <w:rFonts w:ascii="Candara" w:hAnsi="Candara" w:cs="Andalus"/>
                <w:b/>
                <w:color w:val="002060"/>
              </w:rPr>
              <w:t xml:space="preserve">    </w:t>
            </w:r>
            <w:r w:rsidR="00F90806" w:rsidRPr="006C4F1C">
              <w:rPr>
                <w:rFonts w:ascii="Candara" w:hAnsi="Candara" w:cs="Andalus"/>
                <w:b/>
                <w:color w:val="002060"/>
              </w:rPr>
              <w:t>САОБРАЋАЈНА  ИНФРАСТРУКТУРА</w:t>
            </w:r>
          </w:p>
        </w:tc>
      </w:tr>
    </w:tbl>
    <w:p w14:paraId="0303B2D7" w14:textId="330202D9" w:rsidR="00F90806" w:rsidRPr="006C4F1C" w:rsidRDefault="00952580" w:rsidP="00A54B22">
      <w:pPr>
        <w:spacing w:before="120" w:after="120" w:line="22" w:lineRule="atLeast"/>
        <w:jc w:val="both"/>
        <w:rPr>
          <w:rFonts w:ascii="Candara" w:hAnsi="Candara" w:cs="Andalus"/>
          <w:color w:val="002060"/>
          <w:sz w:val="22"/>
          <w:szCs w:val="22"/>
          <w:lang w:val="sr-Cyrl-ME"/>
        </w:rPr>
      </w:pPr>
      <w:r w:rsidRPr="006C4F1C">
        <w:rPr>
          <w:rFonts w:ascii="Candara" w:hAnsi="Candara" w:cs="Andalus"/>
          <w:color w:val="002060"/>
          <w:sz w:val="22"/>
          <w:szCs w:val="22"/>
        </w:rPr>
        <w:t>Путну</w:t>
      </w:r>
      <w:r w:rsidR="00FC2744" w:rsidRPr="006C4F1C">
        <w:rPr>
          <w:rFonts w:ascii="Candara" w:hAnsi="Candara" w:cs="Andalus"/>
          <w:color w:val="002060"/>
          <w:sz w:val="22"/>
          <w:szCs w:val="22"/>
        </w:rPr>
        <w:t xml:space="preserve"> </w:t>
      </w:r>
      <w:r w:rsidRPr="006C4F1C">
        <w:rPr>
          <w:rFonts w:ascii="Candara" w:hAnsi="Candara" w:cs="Andalus"/>
          <w:color w:val="002060"/>
          <w:sz w:val="22"/>
          <w:szCs w:val="22"/>
        </w:rPr>
        <w:t>мрежу</w:t>
      </w:r>
      <w:r w:rsidR="00FC2744" w:rsidRPr="006C4F1C">
        <w:rPr>
          <w:rFonts w:ascii="Candara" w:hAnsi="Candara" w:cs="Andalus"/>
          <w:color w:val="002060"/>
          <w:sz w:val="22"/>
          <w:szCs w:val="22"/>
        </w:rPr>
        <w:t xml:space="preserve"> </w:t>
      </w:r>
      <w:r w:rsidRPr="006C4F1C">
        <w:rPr>
          <w:rFonts w:ascii="Candara" w:hAnsi="Candara" w:cs="Andalus"/>
          <w:color w:val="002060"/>
          <w:sz w:val="22"/>
          <w:szCs w:val="22"/>
        </w:rPr>
        <w:t>општине</w:t>
      </w:r>
      <w:r w:rsidR="00FC2744" w:rsidRPr="006C4F1C">
        <w:rPr>
          <w:rFonts w:ascii="Candara" w:hAnsi="Candara" w:cs="Andalus"/>
          <w:color w:val="002060"/>
          <w:sz w:val="22"/>
          <w:szCs w:val="22"/>
        </w:rPr>
        <w:t xml:space="preserve"> </w:t>
      </w:r>
      <w:r w:rsidRPr="006C4F1C">
        <w:rPr>
          <w:rFonts w:ascii="Candara" w:hAnsi="Candara" w:cs="Andalus"/>
          <w:color w:val="002060"/>
          <w:sz w:val="22"/>
          <w:szCs w:val="22"/>
        </w:rPr>
        <w:t>Никшић</w:t>
      </w:r>
      <w:r w:rsidR="00FC2744" w:rsidRPr="006C4F1C">
        <w:rPr>
          <w:rFonts w:ascii="Candara" w:hAnsi="Candara" w:cs="Andalus"/>
          <w:color w:val="002060"/>
          <w:sz w:val="22"/>
          <w:szCs w:val="22"/>
        </w:rPr>
        <w:t xml:space="preserve"> </w:t>
      </w:r>
      <w:r w:rsidRPr="006C4F1C">
        <w:rPr>
          <w:rFonts w:ascii="Candara" w:hAnsi="Candara" w:cs="Andalus"/>
          <w:color w:val="002060"/>
          <w:sz w:val="22"/>
          <w:szCs w:val="22"/>
        </w:rPr>
        <w:t>чине</w:t>
      </w:r>
      <w:r w:rsidR="00FC2744" w:rsidRPr="006C4F1C">
        <w:rPr>
          <w:rFonts w:ascii="Candara" w:hAnsi="Candara" w:cs="Andalus"/>
          <w:color w:val="002060"/>
          <w:sz w:val="22"/>
          <w:szCs w:val="22"/>
        </w:rPr>
        <w:t xml:space="preserve"> </w:t>
      </w:r>
      <w:r w:rsidRPr="006C4F1C">
        <w:rPr>
          <w:rFonts w:ascii="Candara" w:hAnsi="Candara" w:cs="Andalus"/>
          <w:color w:val="002060"/>
          <w:sz w:val="22"/>
          <w:szCs w:val="22"/>
        </w:rPr>
        <w:t>државни</w:t>
      </w:r>
      <w:r w:rsidR="00FC2744" w:rsidRPr="006C4F1C">
        <w:rPr>
          <w:rFonts w:ascii="Candara" w:hAnsi="Candara" w:cs="Andalus"/>
          <w:color w:val="002060"/>
          <w:sz w:val="22"/>
          <w:szCs w:val="22"/>
        </w:rPr>
        <w:t xml:space="preserve"> </w:t>
      </w:r>
      <w:r w:rsidRPr="006C4F1C">
        <w:rPr>
          <w:rFonts w:ascii="Candara" w:hAnsi="Candara" w:cs="Andalus"/>
          <w:color w:val="002060"/>
          <w:sz w:val="22"/>
          <w:szCs w:val="22"/>
        </w:rPr>
        <w:t>путеви</w:t>
      </w:r>
      <w:r w:rsidR="00FC2744" w:rsidRPr="006C4F1C">
        <w:rPr>
          <w:rFonts w:ascii="Candara" w:hAnsi="Candara" w:cs="Andalus"/>
          <w:color w:val="002060"/>
          <w:sz w:val="22"/>
          <w:szCs w:val="22"/>
        </w:rPr>
        <w:t xml:space="preserve"> (</w:t>
      </w:r>
      <w:r w:rsidRPr="006C4F1C">
        <w:rPr>
          <w:rFonts w:ascii="Candara" w:hAnsi="Candara" w:cs="Andalus"/>
          <w:color w:val="002060"/>
          <w:sz w:val="22"/>
          <w:szCs w:val="22"/>
        </w:rPr>
        <w:t>магистрални</w:t>
      </w:r>
      <w:r w:rsidR="00FC2744" w:rsidRPr="006C4F1C">
        <w:rPr>
          <w:rFonts w:ascii="Candara" w:hAnsi="Candara" w:cs="Andalus"/>
          <w:color w:val="002060"/>
          <w:sz w:val="22"/>
          <w:szCs w:val="22"/>
        </w:rPr>
        <w:t xml:space="preserve"> </w:t>
      </w:r>
      <w:r w:rsidRPr="006C4F1C">
        <w:rPr>
          <w:rFonts w:ascii="Candara" w:hAnsi="Candara" w:cs="Andalus"/>
          <w:color w:val="002060"/>
          <w:sz w:val="22"/>
          <w:szCs w:val="22"/>
        </w:rPr>
        <w:t>и</w:t>
      </w:r>
      <w:r w:rsidR="00FC2744" w:rsidRPr="006C4F1C">
        <w:rPr>
          <w:rFonts w:ascii="Candara" w:hAnsi="Candara" w:cs="Andalus"/>
          <w:color w:val="002060"/>
          <w:sz w:val="22"/>
          <w:szCs w:val="22"/>
        </w:rPr>
        <w:t xml:space="preserve"> </w:t>
      </w:r>
      <w:r w:rsidRPr="006C4F1C">
        <w:rPr>
          <w:rFonts w:ascii="Candara" w:hAnsi="Candara" w:cs="Andalus"/>
          <w:color w:val="002060"/>
          <w:sz w:val="22"/>
          <w:szCs w:val="22"/>
        </w:rPr>
        <w:t>регионални</w:t>
      </w:r>
      <w:r w:rsidR="00FC2744" w:rsidRPr="006C4F1C">
        <w:rPr>
          <w:rFonts w:ascii="Candara" w:hAnsi="Candara" w:cs="Andalus"/>
          <w:color w:val="002060"/>
          <w:sz w:val="22"/>
          <w:szCs w:val="22"/>
        </w:rPr>
        <w:t xml:space="preserve">), </w:t>
      </w:r>
      <w:r w:rsidRPr="006C4F1C">
        <w:rPr>
          <w:rFonts w:ascii="Candara" w:hAnsi="Candara" w:cs="Andalus"/>
          <w:color w:val="002060"/>
          <w:sz w:val="22"/>
          <w:szCs w:val="22"/>
        </w:rPr>
        <w:t>општински</w:t>
      </w:r>
      <w:r w:rsidR="00FC2744" w:rsidRPr="006C4F1C">
        <w:rPr>
          <w:rFonts w:ascii="Candara" w:hAnsi="Candara" w:cs="Andalus"/>
          <w:color w:val="002060"/>
          <w:sz w:val="22"/>
          <w:szCs w:val="22"/>
        </w:rPr>
        <w:t xml:space="preserve"> </w:t>
      </w:r>
      <w:r w:rsidRPr="006C4F1C">
        <w:rPr>
          <w:rFonts w:ascii="Candara" w:hAnsi="Candara" w:cs="Andalus"/>
          <w:color w:val="002060"/>
          <w:sz w:val="22"/>
          <w:szCs w:val="22"/>
        </w:rPr>
        <w:t>путеви</w:t>
      </w:r>
      <w:r w:rsidR="00FC2744" w:rsidRPr="006C4F1C">
        <w:rPr>
          <w:rFonts w:ascii="Candara" w:hAnsi="Candara" w:cs="Andalus"/>
          <w:color w:val="002060"/>
          <w:sz w:val="22"/>
          <w:szCs w:val="22"/>
        </w:rPr>
        <w:t xml:space="preserve"> (</w:t>
      </w:r>
      <w:r w:rsidRPr="006C4F1C">
        <w:rPr>
          <w:rFonts w:ascii="Candara" w:hAnsi="Candara" w:cs="Andalus"/>
          <w:color w:val="002060"/>
          <w:sz w:val="22"/>
          <w:szCs w:val="22"/>
        </w:rPr>
        <w:t>локални</w:t>
      </w:r>
      <w:r w:rsidR="00FC2744" w:rsidRPr="006C4F1C">
        <w:rPr>
          <w:rFonts w:ascii="Candara" w:hAnsi="Candara" w:cs="Andalus"/>
          <w:color w:val="002060"/>
          <w:sz w:val="22"/>
          <w:szCs w:val="22"/>
        </w:rPr>
        <w:t xml:space="preserve"> </w:t>
      </w:r>
      <w:r w:rsidRPr="006C4F1C">
        <w:rPr>
          <w:rFonts w:ascii="Candara" w:hAnsi="Candara" w:cs="Andalus"/>
          <w:color w:val="002060"/>
          <w:sz w:val="22"/>
          <w:szCs w:val="22"/>
        </w:rPr>
        <w:t>путеви</w:t>
      </w:r>
      <w:r w:rsidR="00FC2744" w:rsidRPr="006C4F1C">
        <w:rPr>
          <w:rFonts w:ascii="Candara" w:hAnsi="Candara" w:cs="Andalus"/>
          <w:color w:val="002060"/>
          <w:sz w:val="22"/>
          <w:szCs w:val="22"/>
        </w:rPr>
        <w:t xml:space="preserve"> </w:t>
      </w:r>
      <w:r w:rsidRPr="006C4F1C">
        <w:rPr>
          <w:rFonts w:ascii="Candara" w:hAnsi="Candara" w:cs="Andalus"/>
          <w:color w:val="002060"/>
          <w:sz w:val="22"/>
          <w:szCs w:val="22"/>
        </w:rPr>
        <w:t>у</w:t>
      </w:r>
      <w:r w:rsidR="00FC2744" w:rsidRPr="006C4F1C">
        <w:rPr>
          <w:rFonts w:ascii="Candara" w:hAnsi="Candara" w:cs="Andalus"/>
          <w:color w:val="002060"/>
          <w:sz w:val="22"/>
          <w:szCs w:val="22"/>
        </w:rPr>
        <w:t xml:space="preserve"> </w:t>
      </w:r>
      <w:r w:rsidRPr="006C4F1C">
        <w:rPr>
          <w:rFonts w:ascii="Candara" w:hAnsi="Candara" w:cs="Andalus"/>
          <w:color w:val="002060"/>
          <w:sz w:val="22"/>
          <w:szCs w:val="22"/>
        </w:rPr>
        <w:t>дужини</w:t>
      </w:r>
      <w:r w:rsidR="00FC2744" w:rsidRPr="006C4F1C">
        <w:rPr>
          <w:rFonts w:ascii="Candara" w:hAnsi="Candara" w:cs="Andalus"/>
          <w:color w:val="002060"/>
          <w:sz w:val="22"/>
          <w:szCs w:val="22"/>
        </w:rPr>
        <w:t xml:space="preserve"> </w:t>
      </w:r>
      <w:r w:rsidRPr="006C4F1C">
        <w:rPr>
          <w:rFonts w:ascii="Candara" w:hAnsi="Candara" w:cs="Andalus"/>
          <w:color w:val="002060"/>
          <w:sz w:val="22"/>
          <w:szCs w:val="22"/>
        </w:rPr>
        <w:t>од</w:t>
      </w:r>
      <w:r w:rsidR="00FC2744" w:rsidRPr="006C4F1C">
        <w:rPr>
          <w:rFonts w:ascii="Candara" w:hAnsi="Candara" w:cs="Andalus"/>
          <w:color w:val="002060"/>
          <w:sz w:val="22"/>
          <w:szCs w:val="22"/>
        </w:rPr>
        <w:t xml:space="preserve"> 330,70 </w:t>
      </w:r>
      <w:r w:rsidRPr="006C4F1C">
        <w:rPr>
          <w:rFonts w:ascii="Candara" w:hAnsi="Candara" w:cs="Andalus"/>
          <w:color w:val="002060"/>
          <w:sz w:val="22"/>
          <w:szCs w:val="22"/>
        </w:rPr>
        <w:t>км</w:t>
      </w:r>
      <w:r w:rsidR="00FC2744" w:rsidRPr="006C4F1C">
        <w:rPr>
          <w:rFonts w:ascii="Candara" w:hAnsi="Candara" w:cs="Andalus"/>
          <w:color w:val="002060"/>
          <w:sz w:val="22"/>
          <w:szCs w:val="22"/>
        </w:rPr>
        <w:t xml:space="preserve"> </w:t>
      </w:r>
      <w:r w:rsidRPr="006C4F1C">
        <w:rPr>
          <w:rFonts w:ascii="Candara" w:hAnsi="Candara" w:cs="Andalus"/>
          <w:color w:val="002060"/>
          <w:sz w:val="22"/>
          <w:szCs w:val="22"/>
        </w:rPr>
        <w:t>и</w:t>
      </w:r>
      <w:r w:rsidR="00FC2744" w:rsidRPr="006C4F1C">
        <w:rPr>
          <w:rFonts w:ascii="Candara" w:hAnsi="Candara" w:cs="Andalus"/>
          <w:color w:val="002060"/>
          <w:sz w:val="22"/>
          <w:szCs w:val="22"/>
        </w:rPr>
        <w:t xml:space="preserve"> </w:t>
      </w:r>
      <w:r w:rsidRPr="006C4F1C">
        <w:rPr>
          <w:rFonts w:ascii="Candara" w:hAnsi="Candara" w:cs="Andalus"/>
          <w:color w:val="002060"/>
          <w:sz w:val="22"/>
          <w:szCs w:val="22"/>
        </w:rPr>
        <w:t>улице</w:t>
      </w:r>
      <w:r w:rsidR="00FC2744" w:rsidRPr="006C4F1C">
        <w:rPr>
          <w:rFonts w:ascii="Candara" w:hAnsi="Candara" w:cs="Andalus"/>
          <w:color w:val="002060"/>
          <w:sz w:val="22"/>
          <w:szCs w:val="22"/>
        </w:rPr>
        <w:t xml:space="preserve"> </w:t>
      </w:r>
      <w:r w:rsidRPr="006C4F1C">
        <w:rPr>
          <w:rFonts w:ascii="Candara" w:hAnsi="Candara" w:cs="Andalus"/>
          <w:color w:val="002060"/>
          <w:sz w:val="22"/>
          <w:szCs w:val="22"/>
        </w:rPr>
        <w:t>у</w:t>
      </w:r>
      <w:r w:rsidR="00FC2744" w:rsidRPr="006C4F1C">
        <w:rPr>
          <w:rFonts w:ascii="Candara" w:hAnsi="Candara" w:cs="Andalus"/>
          <w:color w:val="002060"/>
          <w:sz w:val="22"/>
          <w:szCs w:val="22"/>
        </w:rPr>
        <w:t xml:space="preserve"> </w:t>
      </w:r>
      <w:r w:rsidRPr="006C4F1C">
        <w:rPr>
          <w:rFonts w:ascii="Candara" w:hAnsi="Candara" w:cs="Andalus"/>
          <w:color w:val="002060"/>
          <w:sz w:val="22"/>
          <w:szCs w:val="22"/>
        </w:rPr>
        <w:t>насе</w:t>
      </w:r>
      <w:r w:rsidR="00F46BA0" w:rsidRPr="006C4F1C">
        <w:rPr>
          <w:rFonts w:ascii="Candara" w:hAnsi="Candara" w:cs="Andalus"/>
          <w:color w:val="002060"/>
          <w:sz w:val="22"/>
          <w:szCs w:val="22"/>
        </w:rPr>
        <w:t>љ</w:t>
      </w:r>
      <w:r w:rsidRPr="006C4F1C">
        <w:rPr>
          <w:rFonts w:ascii="Candara" w:hAnsi="Candara" w:cs="Andalus"/>
          <w:color w:val="002060"/>
          <w:sz w:val="22"/>
          <w:szCs w:val="22"/>
        </w:rPr>
        <w:t>има</w:t>
      </w:r>
      <w:r w:rsidR="00FC2744" w:rsidRPr="006C4F1C">
        <w:rPr>
          <w:rFonts w:ascii="Candara" w:hAnsi="Candara" w:cs="Andalus"/>
          <w:color w:val="002060"/>
          <w:sz w:val="22"/>
          <w:szCs w:val="22"/>
        </w:rPr>
        <w:t xml:space="preserve"> </w:t>
      </w:r>
      <w:r w:rsidRPr="006C4F1C">
        <w:rPr>
          <w:rFonts w:ascii="Candara" w:hAnsi="Candara" w:cs="Andalus"/>
          <w:color w:val="002060"/>
          <w:sz w:val="22"/>
          <w:szCs w:val="22"/>
        </w:rPr>
        <w:t>у</w:t>
      </w:r>
      <w:r w:rsidR="00FC2744" w:rsidRPr="006C4F1C">
        <w:rPr>
          <w:rFonts w:ascii="Candara" w:hAnsi="Candara" w:cs="Andalus"/>
          <w:color w:val="002060"/>
          <w:sz w:val="22"/>
          <w:szCs w:val="22"/>
        </w:rPr>
        <w:t xml:space="preserve"> </w:t>
      </w:r>
      <w:r w:rsidRPr="006C4F1C">
        <w:rPr>
          <w:rFonts w:ascii="Candara" w:hAnsi="Candara" w:cs="Andalus"/>
          <w:color w:val="002060"/>
          <w:sz w:val="22"/>
          <w:szCs w:val="22"/>
        </w:rPr>
        <w:t>дужини</w:t>
      </w:r>
      <w:r w:rsidR="00FC2744" w:rsidRPr="006C4F1C">
        <w:rPr>
          <w:rFonts w:ascii="Candara" w:hAnsi="Candara" w:cs="Andalus"/>
          <w:color w:val="002060"/>
          <w:sz w:val="22"/>
          <w:szCs w:val="22"/>
        </w:rPr>
        <w:t xml:space="preserve"> </w:t>
      </w:r>
      <w:r w:rsidRPr="006C4F1C">
        <w:rPr>
          <w:rFonts w:ascii="Candara" w:hAnsi="Candara" w:cs="Andalus"/>
          <w:color w:val="002060"/>
          <w:sz w:val="22"/>
          <w:szCs w:val="22"/>
        </w:rPr>
        <w:t>од</w:t>
      </w:r>
      <w:r w:rsidR="00FC2744" w:rsidRPr="006C4F1C">
        <w:rPr>
          <w:rFonts w:ascii="Candara" w:hAnsi="Candara" w:cs="Andalus"/>
          <w:color w:val="002060"/>
          <w:sz w:val="22"/>
          <w:szCs w:val="22"/>
        </w:rPr>
        <w:t xml:space="preserve"> 171,72 </w:t>
      </w:r>
      <w:r w:rsidRPr="006C4F1C">
        <w:rPr>
          <w:rFonts w:ascii="Candara" w:hAnsi="Candara" w:cs="Andalus"/>
          <w:color w:val="002060"/>
          <w:sz w:val="22"/>
          <w:szCs w:val="22"/>
        </w:rPr>
        <w:t>км</w:t>
      </w:r>
      <w:r w:rsidR="00FC2744" w:rsidRPr="006C4F1C">
        <w:rPr>
          <w:rFonts w:ascii="Candara" w:hAnsi="Candara" w:cs="Andalus"/>
          <w:color w:val="002060"/>
          <w:sz w:val="22"/>
          <w:szCs w:val="22"/>
        </w:rPr>
        <w:t xml:space="preserve">) </w:t>
      </w:r>
      <w:r w:rsidRPr="006C4F1C">
        <w:rPr>
          <w:rFonts w:ascii="Candara" w:hAnsi="Candara" w:cs="Andalus"/>
          <w:color w:val="002060"/>
          <w:sz w:val="22"/>
          <w:szCs w:val="22"/>
        </w:rPr>
        <w:t>као</w:t>
      </w:r>
      <w:r w:rsidR="00FC2744" w:rsidRPr="006C4F1C">
        <w:rPr>
          <w:rFonts w:ascii="Candara" w:hAnsi="Candara" w:cs="Andalus"/>
          <w:color w:val="002060"/>
          <w:sz w:val="22"/>
          <w:szCs w:val="22"/>
        </w:rPr>
        <w:t xml:space="preserve"> </w:t>
      </w:r>
      <w:r w:rsidRPr="006C4F1C">
        <w:rPr>
          <w:rFonts w:ascii="Candara" w:hAnsi="Candara" w:cs="Andalus"/>
          <w:color w:val="002060"/>
          <w:sz w:val="22"/>
          <w:szCs w:val="22"/>
        </w:rPr>
        <w:t>и</w:t>
      </w:r>
      <w:r w:rsidR="00FC2744" w:rsidRPr="006C4F1C">
        <w:rPr>
          <w:rFonts w:ascii="Candara" w:hAnsi="Candara" w:cs="Andalus"/>
          <w:color w:val="002060"/>
          <w:sz w:val="22"/>
          <w:szCs w:val="22"/>
        </w:rPr>
        <w:t xml:space="preserve"> </w:t>
      </w:r>
      <w:r w:rsidRPr="006C4F1C">
        <w:rPr>
          <w:rFonts w:ascii="Candara" w:hAnsi="Candara" w:cs="Andalus"/>
          <w:color w:val="002060"/>
          <w:sz w:val="22"/>
          <w:szCs w:val="22"/>
        </w:rPr>
        <w:t>некатегорисани</w:t>
      </w:r>
      <w:r w:rsidR="00FC2744" w:rsidRPr="006C4F1C">
        <w:rPr>
          <w:rFonts w:ascii="Candara" w:hAnsi="Candara" w:cs="Andalus"/>
          <w:color w:val="002060"/>
          <w:sz w:val="22"/>
          <w:szCs w:val="22"/>
        </w:rPr>
        <w:t xml:space="preserve"> </w:t>
      </w:r>
      <w:r w:rsidR="0047693F" w:rsidRPr="006C4F1C">
        <w:rPr>
          <w:rFonts w:ascii="Candara" w:hAnsi="Candara" w:cs="Andalus"/>
          <w:color w:val="002060"/>
          <w:sz w:val="22"/>
          <w:szCs w:val="22"/>
          <w:lang w:val="sr-Cyrl-ME"/>
        </w:rPr>
        <w:t>путеви</w:t>
      </w:r>
      <w:r w:rsidR="00753CE2" w:rsidRPr="006C4F1C">
        <w:rPr>
          <w:rFonts w:ascii="Candara" w:hAnsi="Candara" w:cs="Andalus"/>
          <w:color w:val="002060"/>
          <w:sz w:val="22"/>
          <w:szCs w:val="22"/>
          <w:lang w:val="sr-Cyrl-ME"/>
        </w:rPr>
        <w:t xml:space="preserve"> у општој употреби у дужини од 418,85 км</w:t>
      </w:r>
      <w:r w:rsidR="0047693F" w:rsidRPr="006C4F1C">
        <w:rPr>
          <w:rFonts w:ascii="Candara" w:hAnsi="Candara" w:cs="Andalus"/>
          <w:color w:val="002060"/>
          <w:sz w:val="22"/>
          <w:szCs w:val="22"/>
          <w:lang w:val="sr-Cyrl-ME"/>
        </w:rPr>
        <w:t>.</w:t>
      </w:r>
    </w:p>
    <w:p w14:paraId="3FF0A6DA" w14:textId="77777777" w:rsidR="00F90806" w:rsidRPr="006C4F1C" w:rsidRDefault="00F90806" w:rsidP="00A54B22">
      <w:pPr>
        <w:spacing w:before="120" w:after="120" w:line="22" w:lineRule="atLeast"/>
        <w:jc w:val="both"/>
        <w:rPr>
          <w:rFonts w:ascii="Candara" w:hAnsi="Candara" w:cs="Andalus"/>
          <w:color w:val="002060"/>
          <w:sz w:val="22"/>
          <w:szCs w:val="22"/>
        </w:rPr>
      </w:pPr>
      <w:r w:rsidRPr="006C4F1C">
        <w:rPr>
          <w:rFonts w:ascii="Candara" w:hAnsi="Candara" w:cs="Andalus"/>
          <w:color w:val="002060"/>
          <w:sz w:val="22"/>
          <w:szCs w:val="22"/>
        </w:rPr>
        <w:t>Министарство саобраћаја и поморства је заједно са Управом за саобраћај, а сходно Плану редовног и инвестиционог одржавања, реконструкције и изградње државних путева, на територији наше општине, реализовало радове који су се односили на редовну заштиту и одржавање путева у ванзимском и зимском периоду, на реконструкцију магистралних путева и инвестиционо пресвлачење асфалтног коловоза магистралних и регионалних путева, чиме се стварају услови за бржи и безбједнији проток људи и робе.</w:t>
      </w:r>
    </w:p>
    <w:p w14:paraId="0E3DD8FF" w14:textId="56B86CB1" w:rsidR="00364D38" w:rsidRPr="006C4F1C" w:rsidRDefault="00364D38" w:rsidP="00A54B22">
      <w:pPr>
        <w:spacing w:before="120" w:after="120" w:line="22" w:lineRule="atLeast"/>
        <w:jc w:val="both"/>
        <w:rPr>
          <w:rFonts w:ascii="Candara" w:hAnsi="Candara" w:cs="Andalus"/>
          <w:color w:val="002060"/>
          <w:sz w:val="22"/>
          <w:szCs w:val="22"/>
        </w:rPr>
      </w:pPr>
      <w:r w:rsidRPr="006C4F1C">
        <w:rPr>
          <w:rFonts w:ascii="Candara" w:hAnsi="Candara" w:cs="Andalus"/>
          <w:color w:val="002060"/>
          <w:sz w:val="22"/>
          <w:szCs w:val="22"/>
        </w:rPr>
        <w:t>У</w:t>
      </w:r>
      <w:r w:rsidR="006200EA" w:rsidRPr="006C4F1C">
        <w:rPr>
          <w:rFonts w:ascii="Candara" w:hAnsi="Candara" w:cs="Andalus"/>
          <w:color w:val="002060"/>
          <w:sz w:val="22"/>
          <w:szCs w:val="22"/>
        </w:rPr>
        <w:t xml:space="preserve"> </w:t>
      </w:r>
      <w:r w:rsidRPr="006C4F1C">
        <w:rPr>
          <w:rFonts w:ascii="Candara" w:hAnsi="Candara" w:cs="Andalus"/>
          <w:color w:val="002060"/>
          <w:sz w:val="22"/>
          <w:szCs w:val="22"/>
        </w:rPr>
        <w:t>склопу</w:t>
      </w:r>
      <w:r w:rsidR="006200EA" w:rsidRPr="006C4F1C">
        <w:rPr>
          <w:rFonts w:ascii="Candara" w:hAnsi="Candara" w:cs="Andalus"/>
          <w:color w:val="002060"/>
          <w:sz w:val="22"/>
          <w:szCs w:val="22"/>
        </w:rPr>
        <w:t xml:space="preserve"> </w:t>
      </w:r>
      <w:r w:rsidRPr="006C4F1C">
        <w:rPr>
          <w:rFonts w:ascii="Candara" w:hAnsi="Candara" w:cs="Andalus"/>
          <w:color w:val="002060"/>
          <w:sz w:val="22"/>
          <w:szCs w:val="22"/>
        </w:rPr>
        <w:t>тих</w:t>
      </w:r>
      <w:r w:rsidR="006200EA" w:rsidRPr="006C4F1C">
        <w:rPr>
          <w:rFonts w:ascii="Candara" w:hAnsi="Candara" w:cs="Andalus"/>
          <w:color w:val="002060"/>
          <w:sz w:val="22"/>
          <w:szCs w:val="22"/>
        </w:rPr>
        <w:t xml:space="preserve"> </w:t>
      </w:r>
      <w:r w:rsidRPr="006C4F1C">
        <w:rPr>
          <w:rFonts w:ascii="Candara" w:hAnsi="Candara" w:cs="Andalus"/>
          <w:color w:val="002060"/>
          <w:sz w:val="22"/>
          <w:szCs w:val="22"/>
        </w:rPr>
        <w:t>радова</w:t>
      </w:r>
      <w:r w:rsidR="006200EA" w:rsidRPr="006C4F1C">
        <w:rPr>
          <w:rFonts w:ascii="Candara" w:hAnsi="Candara" w:cs="Andalus"/>
          <w:color w:val="002060"/>
          <w:sz w:val="22"/>
          <w:szCs w:val="22"/>
        </w:rPr>
        <w:t xml:space="preserve"> </w:t>
      </w:r>
      <w:r w:rsidRPr="006C4F1C">
        <w:rPr>
          <w:rFonts w:ascii="Candara" w:hAnsi="Candara" w:cs="Andalus"/>
          <w:color w:val="002060"/>
          <w:sz w:val="22"/>
          <w:szCs w:val="22"/>
        </w:rPr>
        <w:t>извршена</w:t>
      </w:r>
      <w:r w:rsidR="006200EA" w:rsidRPr="006C4F1C">
        <w:rPr>
          <w:rFonts w:ascii="Candara" w:hAnsi="Candara" w:cs="Andalus"/>
          <w:color w:val="002060"/>
          <w:sz w:val="22"/>
          <w:szCs w:val="22"/>
        </w:rPr>
        <w:t xml:space="preserve"> </w:t>
      </w:r>
      <w:r w:rsidRPr="006C4F1C">
        <w:rPr>
          <w:rFonts w:ascii="Candara" w:hAnsi="Candara" w:cs="Andalus"/>
          <w:color w:val="002060"/>
          <w:sz w:val="22"/>
          <w:szCs w:val="22"/>
        </w:rPr>
        <w:t>је</w:t>
      </w:r>
      <w:r w:rsidR="006200EA" w:rsidRPr="006C4F1C">
        <w:rPr>
          <w:rFonts w:ascii="Candara" w:hAnsi="Candara" w:cs="Andalus"/>
          <w:color w:val="002060"/>
          <w:sz w:val="22"/>
          <w:szCs w:val="22"/>
        </w:rPr>
        <w:t xml:space="preserve"> </w:t>
      </w:r>
      <w:r w:rsidRPr="006C4F1C">
        <w:rPr>
          <w:rFonts w:ascii="Candara" w:hAnsi="Candara" w:cs="Andalus"/>
          <w:color w:val="002060"/>
          <w:sz w:val="22"/>
          <w:szCs w:val="22"/>
        </w:rPr>
        <w:t>реконструкција</w:t>
      </w:r>
      <w:r w:rsidR="006200EA" w:rsidRPr="006C4F1C">
        <w:rPr>
          <w:rFonts w:ascii="Candara" w:hAnsi="Candara" w:cs="Andalus"/>
          <w:color w:val="002060"/>
          <w:sz w:val="22"/>
          <w:szCs w:val="22"/>
        </w:rPr>
        <w:t xml:space="preserve"> </w:t>
      </w:r>
      <w:r w:rsidRPr="006C4F1C">
        <w:rPr>
          <w:rFonts w:ascii="Candara" w:hAnsi="Candara" w:cs="Andalus"/>
          <w:color w:val="002060"/>
          <w:sz w:val="22"/>
          <w:szCs w:val="22"/>
        </w:rPr>
        <w:t>магистралног</w:t>
      </w:r>
      <w:r w:rsidR="006200EA" w:rsidRPr="006C4F1C">
        <w:rPr>
          <w:rFonts w:ascii="Candara" w:hAnsi="Candara" w:cs="Andalus"/>
          <w:color w:val="002060"/>
          <w:sz w:val="22"/>
          <w:szCs w:val="22"/>
        </w:rPr>
        <w:t xml:space="preserve"> </w:t>
      </w:r>
      <w:r w:rsidRPr="006C4F1C">
        <w:rPr>
          <w:rFonts w:ascii="Candara" w:hAnsi="Candara" w:cs="Andalus"/>
          <w:color w:val="002060"/>
          <w:sz w:val="22"/>
          <w:szCs w:val="22"/>
        </w:rPr>
        <w:t>пута</w:t>
      </w:r>
      <w:r w:rsidR="006200EA" w:rsidRPr="006C4F1C">
        <w:rPr>
          <w:rFonts w:ascii="Candara" w:hAnsi="Candara" w:cs="Andalus"/>
          <w:color w:val="002060"/>
          <w:sz w:val="22"/>
          <w:szCs w:val="22"/>
        </w:rPr>
        <w:t xml:space="preserve"> </w:t>
      </w:r>
      <w:r w:rsidRPr="006C4F1C">
        <w:rPr>
          <w:rFonts w:ascii="Candara" w:hAnsi="Candara" w:cs="Andalus"/>
          <w:color w:val="002060"/>
          <w:sz w:val="22"/>
          <w:szCs w:val="22"/>
        </w:rPr>
        <w:t>М</w:t>
      </w:r>
      <w:r w:rsidR="006200EA" w:rsidRPr="006C4F1C">
        <w:rPr>
          <w:rFonts w:ascii="Candara" w:hAnsi="Candara" w:cs="Andalus"/>
          <w:color w:val="002060"/>
          <w:sz w:val="22"/>
          <w:szCs w:val="22"/>
        </w:rPr>
        <w:t xml:space="preserve">-7 </w:t>
      </w:r>
      <w:r w:rsidRPr="006C4F1C">
        <w:rPr>
          <w:rFonts w:ascii="Candara" w:hAnsi="Candara" w:cs="Andalus"/>
          <w:color w:val="002060"/>
          <w:sz w:val="22"/>
          <w:szCs w:val="22"/>
        </w:rPr>
        <w:t>Никшић</w:t>
      </w:r>
      <w:r w:rsidR="006200EA" w:rsidRPr="006C4F1C">
        <w:rPr>
          <w:rFonts w:ascii="Candara" w:hAnsi="Candara" w:cs="Andalus"/>
          <w:color w:val="002060"/>
          <w:sz w:val="22"/>
          <w:szCs w:val="22"/>
        </w:rPr>
        <w:t xml:space="preserve"> – </w:t>
      </w:r>
      <w:r w:rsidRPr="006C4F1C">
        <w:rPr>
          <w:rFonts w:ascii="Candara" w:hAnsi="Candara" w:cs="Andalus"/>
          <w:color w:val="002060"/>
          <w:sz w:val="22"/>
          <w:szCs w:val="22"/>
        </w:rPr>
        <w:t>Вилуси</w:t>
      </w:r>
      <w:r w:rsidR="006200EA" w:rsidRPr="006C4F1C">
        <w:rPr>
          <w:rFonts w:ascii="Candara" w:hAnsi="Candara" w:cs="Andalus"/>
          <w:color w:val="002060"/>
          <w:sz w:val="22"/>
          <w:szCs w:val="22"/>
        </w:rPr>
        <w:t xml:space="preserve"> – </w:t>
      </w:r>
      <w:r w:rsidRPr="006C4F1C">
        <w:rPr>
          <w:rFonts w:ascii="Candara" w:hAnsi="Candara" w:cs="Andalus"/>
          <w:color w:val="002060"/>
          <w:sz w:val="22"/>
          <w:szCs w:val="22"/>
        </w:rPr>
        <w:t>Илијино</w:t>
      </w:r>
      <w:r w:rsidR="006200EA" w:rsidRPr="006C4F1C">
        <w:rPr>
          <w:rFonts w:ascii="Candara" w:hAnsi="Candara" w:cs="Andalus"/>
          <w:color w:val="002060"/>
          <w:sz w:val="22"/>
          <w:szCs w:val="22"/>
        </w:rPr>
        <w:t xml:space="preserve"> </w:t>
      </w:r>
      <w:r w:rsidRPr="006C4F1C">
        <w:rPr>
          <w:rFonts w:ascii="Candara" w:hAnsi="Candara" w:cs="Andalus"/>
          <w:color w:val="002060"/>
          <w:sz w:val="22"/>
          <w:szCs w:val="22"/>
        </w:rPr>
        <w:t>Брдо</w:t>
      </w:r>
      <w:r w:rsidR="0024720E" w:rsidRPr="006C4F1C">
        <w:rPr>
          <w:rFonts w:ascii="Candara" w:hAnsi="Candara" w:cs="Andalus"/>
          <w:color w:val="002060"/>
          <w:sz w:val="22"/>
          <w:szCs w:val="22"/>
        </w:rPr>
        <w:t>,</w:t>
      </w:r>
      <w:r w:rsidR="00C973D8" w:rsidRPr="006C4F1C">
        <w:rPr>
          <w:rFonts w:ascii="Candara" w:hAnsi="Candara" w:cs="Andalus"/>
          <w:color w:val="002060"/>
          <w:sz w:val="22"/>
          <w:szCs w:val="22"/>
        </w:rPr>
        <w:t xml:space="preserve"> </w:t>
      </w:r>
      <w:r w:rsidRPr="006C4F1C">
        <w:rPr>
          <w:rFonts w:ascii="Candara" w:hAnsi="Candara" w:cs="Andalus"/>
          <w:color w:val="002060"/>
          <w:sz w:val="22"/>
          <w:szCs w:val="22"/>
        </w:rPr>
        <w:t xml:space="preserve">дионица Трубјела – Вилуси </w:t>
      </w:r>
      <w:r w:rsidR="0024720E" w:rsidRPr="006C4F1C">
        <w:rPr>
          <w:rFonts w:ascii="Candara" w:hAnsi="Candara" w:cs="Andalus"/>
          <w:color w:val="002060"/>
          <w:sz w:val="22"/>
          <w:szCs w:val="22"/>
          <w:lang w:val="sr-Cyrl-ME"/>
        </w:rPr>
        <w:t>дужине</w:t>
      </w:r>
      <w:r w:rsidRPr="006C4F1C">
        <w:rPr>
          <w:rFonts w:ascii="Candara" w:hAnsi="Candara" w:cs="Andalus"/>
          <w:color w:val="002060"/>
          <w:sz w:val="22"/>
          <w:szCs w:val="22"/>
        </w:rPr>
        <w:t xml:space="preserve"> </w:t>
      </w:r>
      <w:r w:rsidR="00AD37AB" w:rsidRPr="006C4F1C">
        <w:rPr>
          <w:rFonts w:ascii="Candara" w:hAnsi="Candara" w:cs="Andalus"/>
          <w:color w:val="002060"/>
          <w:sz w:val="22"/>
          <w:szCs w:val="22"/>
          <w:lang w:val="sr-Cyrl-RS"/>
        </w:rPr>
        <w:t>18,20</w:t>
      </w:r>
      <w:r w:rsidRPr="006C4F1C">
        <w:rPr>
          <w:rFonts w:ascii="Candara" w:hAnsi="Candara" w:cs="Andalus"/>
          <w:color w:val="002060"/>
          <w:sz w:val="22"/>
          <w:szCs w:val="22"/>
        </w:rPr>
        <w:t xml:space="preserve"> км</w:t>
      </w:r>
      <w:r w:rsidR="0024720E" w:rsidRPr="006C4F1C">
        <w:rPr>
          <w:rFonts w:ascii="Candara" w:hAnsi="Candara" w:cs="Andalus"/>
          <w:color w:val="002060"/>
          <w:sz w:val="22"/>
          <w:szCs w:val="22"/>
          <w:lang w:val="sr-Cyrl-ME"/>
        </w:rPr>
        <w:t>, у</w:t>
      </w:r>
      <w:r w:rsidR="0047693F" w:rsidRPr="006C4F1C">
        <w:rPr>
          <w:rFonts w:ascii="Candara" w:hAnsi="Candara" w:cs="Andalus"/>
          <w:color w:val="002060"/>
          <w:sz w:val="22"/>
          <w:szCs w:val="22"/>
          <w:lang w:val="sr-Cyrl-ME"/>
        </w:rPr>
        <w:t xml:space="preserve"> износу од </w:t>
      </w:r>
      <w:r w:rsidR="0024720E" w:rsidRPr="006C4F1C">
        <w:rPr>
          <w:rFonts w:ascii="Candara" w:hAnsi="Candara" w:cs="Andalus"/>
          <w:color w:val="002060"/>
          <w:sz w:val="22"/>
          <w:szCs w:val="22"/>
        </w:rPr>
        <w:t>9.986.402,49 €</w:t>
      </w:r>
      <w:r w:rsidRPr="006C4F1C">
        <w:rPr>
          <w:rFonts w:ascii="Candara" w:hAnsi="Candara" w:cs="Andalus"/>
          <w:color w:val="002060"/>
          <w:sz w:val="22"/>
          <w:szCs w:val="22"/>
        </w:rPr>
        <w:t>.</w:t>
      </w:r>
    </w:p>
    <w:p w14:paraId="75BA6E9F" w14:textId="77777777" w:rsidR="00F90806" w:rsidRPr="006C4F1C" w:rsidRDefault="00F90806" w:rsidP="00A54B22">
      <w:pPr>
        <w:spacing w:before="120" w:after="120" w:line="22" w:lineRule="atLeast"/>
        <w:jc w:val="both"/>
        <w:rPr>
          <w:rFonts w:ascii="Candara" w:hAnsi="Candara" w:cs="Andalus"/>
          <w:color w:val="002060"/>
          <w:sz w:val="22"/>
          <w:szCs w:val="22"/>
        </w:rPr>
      </w:pPr>
      <w:r w:rsidRPr="006C4F1C">
        <w:rPr>
          <w:rFonts w:ascii="Candara" w:hAnsi="Candara" w:cs="Andalus"/>
          <w:color w:val="002060"/>
          <w:sz w:val="22"/>
          <w:szCs w:val="22"/>
        </w:rPr>
        <w:t xml:space="preserve">Из средстава за реализацију Пројекта развоја кластера и трансформацију руралних подручја за </w:t>
      </w:r>
      <w:r w:rsidR="00364D38" w:rsidRPr="006C4F1C">
        <w:rPr>
          <w:rFonts w:ascii="Candara" w:hAnsi="Candara" w:cs="Andalus"/>
          <w:color w:val="002060"/>
          <w:sz w:val="22"/>
          <w:szCs w:val="22"/>
        </w:rPr>
        <w:t>2020</w:t>
      </w:r>
      <w:r w:rsidRPr="006C4F1C">
        <w:rPr>
          <w:rFonts w:ascii="Candara" w:hAnsi="Candara" w:cs="Andalus"/>
          <w:color w:val="002060"/>
          <w:sz w:val="22"/>
          <w:szCs w:val="22"/>
        </w:rPr>
        <w:t>. годину, који реализује Влада Црне Горе у сарадњи са Међународним фондом за пољопривредни развој, извршена је модернизација општинских и некатегорисаних путева на руралном подручју.</w:t>
      </w:r>
    </w:p>
    <w:p w14:paraId="0C32CE9D" w14:textId="00C4B4D8" w:rsidR="00F90806" w:rsidRPr="006C4F1C" w:rsidRDefault="00F90806" w:rsidP="00A54B22">
      <w:pPr>
        <w:spacing w:before="120" w:after="120" w:line="22" w:lineRule="atLeast"/>
        <w:jc w:val="both"/>
        <w:rPr>
          <w:rFonts w:ascii="Candara" w:hAnsi="Candara" w:cs="Andalus"/>
          <w:color w:val="002060"/>
          <w:sz w:val="22"/>
          <w:szCs w:val="22"/>
        </w:rPr>
      </w:pPr>
      <w:r w:rsidRPr="006C4F1C">
        <w:rPr>
          <w:rFonts w:ascii="Candara" w:hAnsi="Candara" w:cs="Andalus"/>
          <w:color w:val="002060"/>
          <w:sz w:val="22"/>
          <w:szCs w:val="22"/>
        </w:rPr>
        <w:t>У оквиру планираних финансијских средстава за редовно одржавање</w:t>
      </w:r>
      <w:r w:rsidR="00364D38" w:rsidRPr="006C4F1C">
        <w:rPr>
          <w:rFonts w:ascii="Candara" w:hAnsi="Candara" w:cs="Andalus"/>
          <w:color w:val="002060"/>
          <w:sz w:val="22"/>
          <w:szCs w:val="22"/>
        </w:rPr>
        <w:t xml:space="preserve"> општинских и некатегорисаних путева</w:t>
      </w:r>
      <w:r w:rsidRPr="006C4F1C">
        <w:rPr>
          <w:rFonts w:ascii="Candara" w:hAnsi="Candara" w:cs="Andalus"/>
          <w:color w:val="002060"/>
          <w:sz w:val="22"/>
          <w:szCs w:val="22"/>
        </w:rPr>
        <w:t xml:space="preserve">, </w:t>
      </w:r>
      <w:r w:rsidR="00364D38" w:rsidRPr="006C4F1C">
        <w:rPr>
          <w:rFonts w:ascii="Candara" w:hAnsi="Candara" w:cs="Andalus"/>
          <w:color w:val="002060"/>
          <w:sz w:val="22"/>
          <w:szCs w:val="22"/>
        </w:rPr>
        <w:t xml:space="preserve">Општина Никшић је </w:t>
      </w:r>
      <w:r w:rsidR="00AD37AB" w:rsidRPr="006C4F1C">
        <w:rPr>
          <w:rFonts w:ascii="Candara" w:hAnsi="Candara" w:cs="Andalus"/>
          <w:color w:val="002060"/>
          <w:sz w:val="22"/>
          <w:szCs w:val="22"/>
          <w:lang w:val="sr-Cyrl-RS"/>
        </w:rPr>
        <w:t>реализовала</w:t>
      </w:r>
      <w:r w:rsidR="00AD37AB" w:rsidRPr="006C4F1C">
        <w:rPr>
          <w:rFonts w:ascii="Candara" w:hAnsi="Candara" w:cs="Andalus"/>
          <w:color w:val="002060"/>
          <w:sz w:val="22"/>
          <w:szCs w:val="22"/>
        </w:rPr>
        <w:t xml:space="preserve"> радове</w:t>
      </w:r>
      <w:r w:rsidRPr="006C4F1C">
        <w:rPr>
          <w:rFonts w:ascii="Candara" w:hAnsi="Candara" w:cs="Andalus"/>
          <w:color w:val="002060"/>
          <w:sz w:val="22"/>
          <w:szCs w:val="22"/>
        </w:rPr>
        <w:t xml:space="preserve"> на поправци а</w:t>
      </w:r>
      <w:r w:rsidR="00364D38" w:rsidRPr="006C4F1C">
        <w:rPr>
          <w:rFonts w:ascii="Candara" w:hAnsi="Candara" w:cs="Andalus"/>
          <w:color w:val="002060"/>
          <w:sz w:val="22"/>
          <w:szCs w:val="22"/>
          <w:lang w:val="sr-Cyrl-RS"/>
        </w:rPr>
        <w:t>с</w:t>
      </w:r>
      <w:r w:rsidRPr="006C4F1C">
        <w:rPr>
          <w:rFonts w:ascii="Candara" w:hAnsi="Candara" w:cs="Andalus"/>
          <w:color w:val="002060"/>
          <w:sz w:val="22"/>
          <w:szCs w:val="22"/>
        </w:rPr>
        <w:t>фалтног коловоза, санацији макадамских путева, одржавању објеката за одводњавање, уклањању одрона са коловоза и из ригола, уређењу берми и банкина,  кошењу траве и сјечењу растиња на путном земљишту,  одржавању хоризонталне, вертикалне и свјетлосне саобраћајне сигнализације и др.</w:t>
      </w:r>
    </w:p>
    <w:p w14:paraId="2029FFE7" w14:textId="77777777" w:rsidR="00F90806" w:rsidRPr="006C4F1C" w:rsidRDefault="00F90806" w:rsidP="00A54B22">
      <w:pPr>
        <w:spacing w:before="120" w:after="120" w:line="22" w:lineRule="atLeast"/>
        <w:jc w:val="both"/>
        <w:rPr>
          <w:rFonts w:ascii="Candara" w:hAnsi="Candara" w:cs="Andalus"/>
          <w:color w:val="002060"/>
          <w:sz w:val="22"/>
          <w:szCs w:val="22"/>
        </w:rPr>
      </w:pPr>
      <w:r w:rsidRPr="006C4F1C">
        <w:rPr>
          <w:rFonts w:ascii="Candara" w:hAnsi="Candara" w:cs="Andalus"/>
          <w:color w:val="002060"/>
          <w:sz w:val="22"/>
          <w:szCs w:val="22"/>
        </w:rPr>
        <w:t>Наведене активности доприносе квалитетнијем, економичнијем, безбједнијем саобраћају и бољој приступачности Никшића.</w:t>
      </w:r>
    </w:p>
    <w:p w14:paraId="064AFBE4" w14:textId="155A696F" w:rsidR="00364D38" w:rsidRPr="006C4F1C" w:rsidRDefault="00446833" w:rsidP="00A54B22">
      <w:pPr>
        <w:spacing w:before="120" w:after="120" w:line="22" w:lineRule="atLeast"/>
        <w:jc w:val="both"/>
        <w:rPr>
          <w:rFonts w:ascii="Candara" w:hAnsi="Candara" w:cs="Andalus"/>
          <w:color w:val="002060"/>
          <w:sz w:val="22"/>
          <w:szCs w:val="22"/>
        </w:rPr>
      </w:pPr>
      <w:r w:rsidRPr="006C4F1C">
        <w:rPr>
          <w:rFonts w:ascii="Candara" w:hAnsi="Candara" w:cs="Andalus"/>
          <w:color w:val="002060"/>
          <w:sz w:val="22"/>
          <w:szCs w:val="22"/>
          <w:lang w:val="sr-Cyrl-RS"/>
        </w:rPr>
        <w:t>Такође, с</w:t>
      </w:r>
      <w:r w:rsidR="00364D38" w:rsidRPr="006C4F1C">
        <w:rPr>
          <w:rFonts w:ascii="Candara" w:hAnsi="Candara" w:cs="Andalus"/>
          <w:color w:val="002060"/>
          <w:sz w:val="22"/>
          <w:szCs w:val="22"/>
        </w:rPr>
        <w:t xml:space="preserve">ходно Програму уређења општине Никшић за </w:t>
      </w:r>
      <w:r w:rsidR="00364D38" w:rsidRPr="006C4F1C">
        <w:rPr>
          <w:rFonts w:ascii="Candara" w:hAnsi="Candara" w:cs="Andalus"/>
          <w:color w:val="002060"/>
          <w:sz w:val="22"/>
          <w:szCs w:val="22"/>
          <w:lang w:val="sr-Cyrl-RS"/>
        </w:rPr>
        <w:t>2020</w:t>
      </w:r>
      <w:r w:rsidR="00364D38" w:rsidRPr="006C4F1C">
        <w:rPr>
          <w:rFonts w:ascii="Candara" w:hAnsi="Candara" w:cs="Andalus"/>
          <w:color w:val="002060"/>
          <w:sz w:val="22"/>
          <w:szCs w:val="22"/>
        </w:rPr>
        <w:t>. годину извођени су радови на изградњи, реконструкцији и модернизацији општинских и некатегорисаних путева</w:t>
      </w:r>
      <w:r w:rsidR="00AD37AB" w:rsidRPr="006C4F1C">
        <w:rPr>
          <w:rFonts w:ascii="Candara" w:hAnsi="Candara" w:cs="Andalus"/>
          <w:color w:val="002060"/>
          <w:sz w:val="22"/>
          <w:szCs w:val="22"/>
          <w:lang w:val="sr-Cyrl-RS"/>
        </w:rPr>
        <w:t xml:space="preserve"> у општој употреби</w:t>
      </w:r>
      <w:r w:rsidR="00364D38" w:rsidRPr="006C4F1C">
        <w:rPr>
          <w:rFonts w:ascii="Candara" w:hAnsi="Candara" w:cs="Andalus"/>
          <w:color w:val="002060"/>
          <w:sz w:val="22"/>
          <w:szCs w:val="22"/>
        </w:rPr>
        <w:t xml:space="preserve">.  </w:t>
      </w:r>
    </w:p>
    <w:p w14:paraId="05AE0B6F" w14:textId="77777777" w:rsidR="00F90806" w:rsidRPr="006C4F1C" w:rsidRDefault="00F90806" w:rsidP="00A54B22">
      <w:pPr>
        <w:spacing w:before="120" w:after="120" w:line="22" w:lineRule="atLeast"/>
        <w:jc w:val="both"/>
        <w:rPr>
          <w:rFonts w:ascii="Candara" w:hAnsi="Candara" w:cs="Andalus"/>
          <w:color w:val="002060"/>
          <w:sz w:val="22"/>
          <w:szCs w:val="22"/>
        </w:rPr>
      </w:pPr>
      <w:r w:rsidRPr="006C4F1C">
        <w:rPr>
          <w:rFonts w:ascii="Candara" w:hAnsi="Candara" w:cs="Andalus"/>
          <w:color w:val="002060"/>
          <w:sz w:val="22"/>
          <w:szCs w:val="22"/>
        </w:rPr>
        <w:t xml:space="preserve">Из домена саобраћајне инфраструктуре у извјештајном периоду рађено је на реализацији сљедећих пројеката: </w:t>
      </w:r>
    </w:p>
    <w:p w14:paraId="00F95E3F" w14:textId="77777777" w:rsidR="00264FF3" w:rsidRDefault="00264FF3" w:rsidP="00F90806">
      <w:pPr>
        <w:spacing w:after="60" w:line="22" w:lineRule="atLeast"/>
        <w:jc w:val="both"/>
        <w:rPr>
          <w:rFonts w:ascii="Candara" w:hAnsi="Candara" w:cs="Andalus"/>
          <w:color w:val="002060"/>
          <w:sz w:val="22"/>
          <w:szCs w:val="22"/>
        </w:rPr>
      </w:pPr>
    </w:p>
    <w:p w14:paraId="7579CA09" w14:textId="77777777" w:rsidR="00A54B22" w:rsidRDefault="00A54B22" w:rsidP="00F90806">
      <w:pPr>
        <w:spacing w:after="60" w:line="22" w:lineRule="atLeast"/>
        <w:jc w:val="both"/>
        <w:rPr>
          <w:rFonts w:ascii="Candara" w:hAnsi="Candara" w:cs="Andalus"/>
          <w:color w:val="002060"/>
          <w:sz w:val="22"/>
          <w:szCs w:val="22"/>
        </w:rPr>
      </w:pPr>
    </w:p>
    <w:p w14:paraId="5C48A3CB" w14:textId="77777777" w:rsidR="00A54B22" w:rsidRDefault="00A54B22" w:rsidP="00F90806">
      <w:pPr>
        <w:spacing w:after="60" w:line="22" w:lineRule="atLeast"/>
        <w:jc w:val="both"/>
        <w:rPr>
          <w:rFonts w:ascii="Candara" w:hAnsi="Candara" w:cs="Andalus"/>
          <w:color w:val="002060"/>
          <w:sz w:val="22"/>
          <w:szCs w:val="22"/>
        </w:rPr>
      </w:pPr>
    </w:p>
    <w:p w14:paraId="69C08B92" w14:textId="77777777" w:rsidR="00A54B22" w:rsidRDefault="00A54B22" w:rsidP="00F90806">
      <w:pPr>
        <w:spacing w:after="60" w:line="22" w:lineRule="atLeast"/>
        <w:jc w:val="both"/>
        <w:rPr>
          <w:rFonts w:ascii="Candara" w:hAnsi="Candara" w:cs="Andalus"/>
          <w:color w:val="002060"/>
          <w:sz w:val="22"/>
          <w:szCs w:val="22"/>
        </w:rPr>
      </w:pPr>
    </w:p>
    <w:tbl>
      <w:tblPr>
        <w:tblW w:w="989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CEFFC"/>
        <w:tblCellMar>
          <w:left w:w="11" w:type="dxa"/>
          <w:right w:w="11" w:type="dxa"/>
        </w:tblCellMar>
        <w:tblLook w:val="04A0" w:firstRow="1" w:lastRow="0" w:firstColumn="1" w:lastColumn="0" w:noHBand="0" w:noVBand="1"/>
      </w:tblPr>
      <w:tblGrid>
        <w:gridCol w:w="9895"/>
      </w:tblGrid>
      <w:tr w:rsidR="00A54B22" w:rsidRPr="006C4F1C" w14:paraId="39CE990E" w14:textId="77777777" w:rsidTr="004263F6">
        <w:trPr>
          <w:trHeight w:val="567"/>
        </w:trPr>
        <w:tc>
          <w:tcPr>
            <w:tcW w:w="9895" w:type="dxa"/>
            <w:tcBorders>
              <w:top w:val="nil"/>
              <w:left w:val="nil"/>
              <w:bottom w:val="nil"/>
              <w:right w:val="nil"/>
            </w:tcBorders>
            <w:shd w:val="clear" w:color="auto" w:fill="DEEAF6" w:themeFill="accent1" w:themeFillTint="33"/>
            <w:vAlign w:val="center"/>
          </w:tcPr>
          <w:p w14:paraId="79A13DD9" w14:textId="4D78CE1F" w:rsidR="009E6D5C" w:rsidRPr="006C4F1C" w:rsidRDefault="00F90806" w:rsidP="001C1DA5">
            <w:pPr>
              <w:pStyle w:val="PODNASLOV2"/>
              <w:numPr>
                <w:ilvl w:val="0"/>
                <w:numId w:val="16"/>
              </w:numPr>
              <w:spacing w:line="22" w:lineRule="atLeast"/>
              <w:ind w:left="360"/>
              <w:rPr>
                <w:rFonts w:ascii="Candara" w:hAnsi="Candara" w:cs="Andalus"/>
                <w:color w:val="002060"/>
              </w:rPr>
            </w:pPr>
            <w:r w:rsidRPr="006C4F1C">
              <w:rPr>
                <w:rFonts w:ascii="Candara" w:hAnsi="Candara"/>
                <w:iCs/>
                <w:color w:val="002060"/>
              </w:rPr>
              <w:lastRenderedPageBreak/>
              <w:t>Реконструкција локалног пута Л-1 Р</w:t>
            </w:r>
            <w:r w:rsidRPr="006C4F1C">
              <w:rPr>
                <w:rFonts w:ascii="Candara" w:hAnsi="Candara"/>
                <w:iCs/>
                <w:color w:val="002060"/>
                <w:shd w:val="clear" w:color="auto" w:fill="DEEAF6" w:themeFill="accent1" w:themeFillTint="33"/>
              </w:rPr>
              <w:t>у</w:t>
            </w:r>
            <w:r w:rsidRPr="006C4F1C">
              <w:rPr>
                <w:rFonts w:ascii="Candara" w:hAnsi="Candara"/>
                <w:iCs/>
                <w:color w:val="002060"/>
              </w:rPr>
              <w:t>бежа – Мораково</w:t>
            </w:r>
            <w:r w:rsidR="00AD37AB" w:rsidRPr="006C4F1C">
              <w:rPr>
                <w:rFonts w:ascii="Candara" w:hAnsi="Candara"/>
                <w:iCs/>
                <w:color w:val="002060"/>
                <w:lang w:val="sr-Cyrl-RS"/>
              </w:rPr>
              <w:t>,</w:t>
            </w:r>
            <w:r w:rsidRPr="006C4F1C">
              <w:rPr>
                <w:rFonts w:ascii="Candara" w:hAnsi="Candara"/>
                <w:iCs/>
                <w:color w:val="002060"/>
              </w:rPr>
              <w:t xml:space="preserve"> диониц</w:t>
            </w:r>
            <w:r w:rsidR="00AD37AB" w:rsidRPr="006C4F1C">
              <w:rPr>
                <w:rFonts w:ascii="Candara" w:hAnsi="Candara"/>
                <w:iCs/>
                <w:color w:val="002060"/>
                <w:lang w:val="sr-Cyrl-RS"/>
              </w:rPr>
              <w:t>а</w:t>
            </w:r>
            <w:r w:rsidRPr="006C4F1C">
              <w:rPr>
                <w:rFonts w:ascii="Candara" w:hAnsi="Candara"/>
                <w:iCs/>
                <w:color w:val="002060"/>
              </w:rPr>
              <w:t xml:space="preserve"> Рубежа – брана Ливеровићи  </w:t>
            </w:r>
          </w:p>
        </w:tc>
      </w:tr>
    </w:tbl>
    <w:p w14:paraId="45D290C4" w14:textId="77777777" w:rsidR="00F90806" w:rsidRPr="006C4F1C" w:rsidRDefault="00CC5867" w:rsidP="00F90806">
      <w:pPr>
        <w:spacing w:before="60" w:after="60" w:line="22" w:lineRule="atLeast"/>
        <w:jc w:val="both"/>
        <w:rPr>
          <w:rFonts w:ascii="Candara" w:hAnsi="Candara"/>
          <w:iCs/>
          <w:color w:val="002060"/>
          <w:sz w:val="22"/>
          <w:szCs w:val="22"/>
        </w:rPr>
      </w:pPr>
      <w:r w:rsidRPr="006C4F1C">
        <w:rPr>
          <w:rFonts w:ascii="Candara" w:hAnsi="Candara"/>
          <w:iCs/>
          <w:color w:val="002060"/>
          <w:sz w:val="22"/>
          <w:szCs w:val="22"/>
        </w:rPr>
        <w:t xml:space="preserve">2019.  </w:t>
      </w:r>
      <w:r w:rsidRPr="006C4F1C">
        <w:rPr>
          <w:rFonts w:ascii="Candara" w:hAnsi="Candara"/>
          <w:iCs/>
          <w:color w:val="002060"/>
          <w:sz w:val="22"/>
          <w:szCs w:val="22"/>
          <w:lang w:val="sr-Cyrl-RS"/>
        </w:rPr>
        <w:t xml:space="preserve">године </w:t>
      </w:r>
      <w:r w:rsidRPr="006C4F1C">
        <w:rPr>
          <w:rFonts w:ascii="Candara" w:hAnsi="Candara"/>
          <w:iCs/>
          <w:color w:val="002060"/>
          <w:sz w:val="22"/>
          <w:szCs w:val="22"/>
        </w:rPr>
        <w:t>з</w:t>
      </w:r>
      <w:r w:rsidR="00F90806" w:rsidRPr="006C4F1C">
        <w:rPr>
          <w:rFonts w:ascii="Candara" w:hAnsi="Candara"/>
          <w:iCs/>
          <w:color w:val="002060"/>
          <w:sz w:val="22"/>
          <w:szCs w:val="22"/>
        </w:rPr>
        <w:t>авршени су радови на реконструкција прва два километра лока</w:t>
      </w:r>
      <w:r w:rsidR="00364D38" w:rsidRPr="006C4F1C">
        <w:rPr>
          <w:rFonts w:ascii="Candara" w:hAnsi="Candara"/>
          <w:iCs/>
          <w:color w:val="002060"/>
          <w:sz w:val="22"/>
          <w:szCs w:val="22"/>
        </w:rPr>
        <w:t>лног пута Л-1 Рубежа – Мораково</w:t>
      </w:r>
      <w:r w:rsidR="00F90806" w:rsidRPr="006C4F1C">
        <w:rPr>
          <w:rFonts w:ascii="Candara" w:hAnsi="Candara"/>
          <w:iCs/>
          <w:color w:val="002060"/>
          <w:sz w:val="22"/>
          <w:szCs w:val="22"/>
        </w:rPr>
        <w:t xml:space="preserve">.  </w:t>
      </w:r>
    </w:p>
    <w:p w14:paraId="3A089182" w14:textId="3B4A2A88" w:rsidR="00F90806" w:rsidRPr="006C4F1C" w:rsidRDefault="00CC5867" w:rsidP="00F90806">
      <w:pPr>
        <w:spacing w:before="60" w:after="60" w:line="22" w:lineRule="atLeast"/>
        <w:jc w:val="both"/>
        <w:rPr>
          <w:rFonts w:ascii="Candara" w:hAnsi="Candara"/>
          <w:iCs/>
          <w:color w:val="002060"/>
          <w:sz w:val="22"/>
          <w:szCs w:val="22"/>
        </w:rPr>
      </w:pPr>
      <w:r w:rsidRPr="006C4F1C">
        <w:rPr>
          <w:rFonts w:ascii="Candara" w:hAnsi="Candara"/>
          <w:iCs/>
          <w:color w:val="002060"/>
          <w:sz w:val="22"/>
          <w:szCs w:val="22"/>
          <w:lang w:val="sr-Cyrl-RS"/>
        </w:rPr>
        <w:t>2020. године завршени су</w:t>
      </w:r>
      <w:r w:rsidR="00F90806" w:rsidRPr="006C4F1C">
        <w:rPr>
          <w:rFonts w:ascii="Candara" w:hAnsi="Candara"/>
          <w:iCs/>
          <w:color w:val="002060"/>
          <w:sz w:val="22"/>
          <w:szCs w:val="22"/>
        </w:rPr>
        <w:t xml:space="preserve"> радови на реконструкцији преостале дионице локалног пута Л-1 Рубежа – Мораково, од Коњевог дола до раскрснице са путем Л-7 Крстоваче – Облатно – Заград.</w:t>
      </w:r>
    </w:p>
    <w:p w14:paraId="56FF0328" w14:textId="6B8008C4" w:rsidR="009E6D5C" w:rsidRPr="006C4F1C" w:rsidRDefault="00CC5867" w:rsidP="00F60557">
      <w:pPr>
        <w:spacing w:before="60" w:after="240" w:line="22" w:lineRule="atLeast"/>
        <w:jc w:val="both"/>
        <w:rPr>
          <w:rFonts w:ascii="Candara" w:hAnsi="Candara"/>
          <w:iCs/>
          <w:color w:val="002060"/>
          <w:sz w:val="22"/>
          <w:szCs w:val="22"/>
          <w:lang w:val="sr-Cyrl-RS"/>
        </w:rPr>
      </w:pPr>
      <w:r w:rsidRPr="006C4F1C">
        <w:rPr>
          <w:rFonts w:ascii="Candara" w:hAnsi="Candara"/>
          <w:iCs/>
          <w:color w:val="002060"/>
          <w:sz w:val="22"/>
          <w:szCs w:val="22"/>
          <w:lang w:val="sr-Cyrl-RS"/>
        </w:rPr>
        <w:t xml:space="preserve">Реконструкцијом су обухваћени </w:t>
      </w:r>
      <w:r w:rsidR="0041163A" w:rsidRPr="006C4F1C">
        <w:rPr>
          <w:rFonts w:ascii="Candara" w:hAnsi="Candara"/>
          <w:iCs/>
          <w:color w:val="002060"/>
          <w:sz w:val="22"/>
          <w:szCs w:val="22"/>
          <w:lang w:val="sr-Cyrl-RS"/>
        </w:rPr>
        <w:t xml:space="preserve">земљани радови, </w:t>
      </w:r>
      <w:r w:rsidRPr="006C4F1C">
        <w:rPr>
          <w:rFonts w:ascii="Candara" w:hAnsi="Candara"/>
          <w:iCs/>
          <w:color w:val="002060"/>
          <w:sz w:val="22"/>
          <w:szCs w:val="22"/>
          <w:lang w:val="sr-Cyrl-RS"/>
        </w:rPr>
        <w:t>радови на уклањања постојећег асфалта,</w:t>
      </w:r>
      <w:r w:rsidR="0041163A" w:rsidRPr="006C4F1C">
        <w:rPr>
          <w:rFonts w:ascii="Candara" w:hAnsi="Candara"/>
          <w:iCs/>
          <w:color w:val="002060"/>
          <w:sz w:val="22"/>
          <w:szCs w:val="22"/>
          <w:lang w:val="sr-Cyrl-RS"/>
        </w:rPr>
        <w:t xml:space="preserve"> </w:t>
      </w:r>
      <w:r w:rsidRPr="006C4F1C">
        <w:rPr>
          <w:rFonts w:ascii="Candara" w:hAnsi="Candara"/>
          <w:iCs/>
          <w:color w:val="002060"/>
          <w:sz w:val="22"/>
          <w:szCs w:val="22"/>
          <w:lang w:val="sr-Cyrl-RS"/>
        </w:rPr>
        <w:t>замјен</w:t>
      </w:r>
      <w:r w:rsidR="0041163A" w:rsidRPr="006C4F1C">
        <w:rPr>
          <w:rFonts w:ascii="Candara" w:hAnsi="Candara"/>
          <w:iCs/>
          <w:color w:val="002060"/>
          <w:sz w:val="22"/>
          <w:szCs w:val="22"/>
          <w:lang w:val="sr-Cyrl-RS"/>
        </w:rPr>
        <w:t>и</w:t>
      </w:r>
      <w:r w:rsidRPr="006C4F1C">
        <w:rPr>
          <w:rFonts w:ascii="Candara" w:hAnsi="Candara"/>
          <w:iCs/>
          <w:color w:val="002060"/>
          <w:sz w:val="22"/>
          <w:szCs w:val="22"/>
          <w:lang w:val="sr-Cyrl-RS"/>
        </w:rPr>
        <w:t xml:space="preserve"> материјала на мјестима слабе носивости, постављањ</w:t>
      </w:r>
      <w:r w:rsidR="0041163A" w:rsidRPr="006C4F1C">
        <w:rPr>
          <w:rFonts w:ascii="Candara" w:hAnsi="Candara"/>
          <w:iCs/>
          <w:color w:val="002060"/>
          <w:sz w:val="22"/>
          <w:szCs w:val="22"/>
          <w:lang w:val="sr-Cyrl-RS"/>
        </w:rPr>
        <w:t>у</w:t>
      </w:r>
      <w:r w:rsidRPr="006C4F1C">
        <w:rPr>
          <w:rFonts w:ascii="Candara" w:hAnsi="Candara"/>
          <w:iCs/>
          <w:color w:val="002060"/>
          <w:sz w:val="22"/>
          <w:szCs w:val="22"/>
          <w:lang w:val="sr-Cyrl-RS"/>
        </w:rPr>
        <w:t xml:space="preserve"> тампонског и асфалтних слојева, бетонирање ригола, ивичних трака, кавања косина, реконструкција пропуста.</w:t>
      </w:r>
    </w:p>
    <w:tbl>
      <w:tblPr>
        <w:tblW w:w="9479" w:type="dxa"/>
        <w:tblInd w:w="-15" w:type="dxa"/>
        <w:tbl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insideH w:val="single" w:sz="12" w:space="0" w:color="9CC2E5" w:themeColor="accent1" w:themeTint="99"/>
          <w:insideV w:val="single" w:sz="12" w:space="0" w:color="9CC2E5" w:themeColor="accent1" w:themeTint="99"/>
        </w:tblBorders>
        <w:tblLook w:val="04A0" w:firstRow="1" w:lastRow="0" w:firstColumn="1" w:lastColumn="0" w:noHBand="0" w:noVBand="1"/>
      </w:tblPr>
      <w:tblGrid>
        <w:gridCol w:w="4342"/>
        <w:gridCol w:w="5137"/>
      </w:tblGrid>
      <w:tr w:rsidR="009E6D5C" w:rsidRPr="006C4F1C" w14:paraId="369AD35C" w14:textId="77777777" w:rsidTr="00CC0851">
        <w:tc>
          <w:tcPr>
            <w:tcW w:w="4342" w:type="dxa"/>
            <w:shd w:val="clear" w:color="auto" w:fill="auto"/>
          </w:tcPr>
          <w:p w14:paraId="1028E7E1" w14:textId="77777777" w:rsidR="009E6D5C" w:rsidRPr="006C4F1C" w:rsidRDefault="00F90806" w:rsidP="006100EC">
            <w:pPr>
              <w:spacing w:line="22" w:lineRule="atLeast"/>
              <w:jc w:val="both"/>
              <w:rPr>
                <w:rFonts w:ascii="Candara" w:hAnsi="Candara" w:cs="Andalus"/>
                <w:b/>
                <w:i/>
                <w:color w:val="002060"/>
                <w:sz w:val="22"/>
                <w:szCs w:val="22"/>
              </w:rPr>
            </w:pPr>
            <w:r w:rsidRPr="006C4F1C">
              <w:rPr>
                <w:rFonts w:ascii="Candara" w:hAnsi="Candara" w:cs="Andalus"/>
                <w:b/>
                <w:i/>
                <w:color w:val="002060"/>
                <w:sz w:val="22"/>
                <w:szCs w:val="22"/>
              </w:rPr>
              <w:t xml:space="preserve">Уговорена вриједност радова: </w:t>
            </w:r>
          </w:p>
          <w:p w14:paraId="0C546E1F" w14:textId="77777777" w:rsidR="009E6D5C" w:rsidRPr="006C4F1C" w:rsidRDefault="002A3EC2" w:rsidP="006100EC">
            <w:pPr>
              <w:spacing w:line="22" w:lineRule="atLeast"/>
              <w:rPr>
                <w:rFonts w:ascii="Candara" w:hAnsi="Candara"/>
                <w:color w:val="002060"/>
                <w:sz w:val="22"/>
                <w:szCs w:val="22"/>
              </w:rPr>
            </w:pPr>
            <w:r w:rsidRPr="006C4F1C">
              <w:rPr>
                <w:rFonts w:ascii="Candara" w:hAnsi="Candara" w:cs="Andalus"/>
                <w:color w:val="002060"/>
                <w:sz w:val="22"/>
                <w:szCs w:val="22"/>
              </w:rPr>
              <w:t>1.3</w:t>
            </w:r>
            <w:r w:rsidR="009E6D5C" w:rsidRPr="006C4F1C">
              <w:rPr>
                <w:rFonts w:ascii="Candara" w:hAnsi="Candara" w:cs="Andalus"/>
                <w:color w:val="002060"/>
                <w:sz w:val="22"/>
                <w:szCs w:val="22"/>
              </w:rPr>
              <w:t>4</w:t>
            </w:r>
            <w:r w:rsidRPr="006C4F1C">
              <w:rPr>
                <w:rFonts w:ascii="Candara" w:hAnsi="Candara" w:cs="Andalus"/>
                <w:color w:val="002060"/>
                <w:sz w:val="22"/>
                <w:szCs w:val="22"/>
              </w:rPr>
              <w:t>9</w:t>
            </w:r>
            <w:r w:rsidR="009E6D5C" w:rsidRPr="006C4F1C">
              <w:rPr>
                <w:rFonts w:ascii="Candara" w:hAnsi="Candara" w:cs="Andalus"/>
                <w:color w:val="002060"/>
                <w:sz w:val="22"/>
                <w:szCs w:val="22"/>
              </w:rPr>
              <w:t>.924,40</w:t>
            </w:r>
            <w:r w:rsidR="009E6D5C" w:rsidRPr="006C4F1C">
              <w:rPr>
                <w:rFonts w:ascii="Candara" w:hAnsi="Candara"/>
                <w:color w:val="002060"/>
                <w:sz w:val="22"/>
                <w:szCs w:val="22"/>
              </w:rPr>
              <w:t xml:space="preserve"> </w:t>
            </w:r>
            <w:r w:rsidR="009E6D5C" w:rsidRPr="006C4F1C">
              <w:rPr>
                <w:rFonts w:ascii="Candara" w:hAnsi="Candara" w:cs="Andalus"/>
                <w:color w:val="002060"/>
                <w:sz w:val="22"/>
                <w:szCs w:val="22"/>
              </w:rPr>
              <w:t xml:space="preserve">€  </w:t>
            </w:r>
          </w:p>
        </w:tc>
        <w:tc>
          <w:tcPr>
            <w:tcW w:w="5137" w:type="dxa"/>
            <w:shd w:val="clear" w:color="auto" w:fill="auto"/>
          </w:tcPr>
          <w:p w14:paraId="1E114466" w14:textId="77777777" w:rsidR="009E6D5C" w:rsidRPr="006C4F1C" w:rsidRDefault="00F90806" w:rsidP="006100EC">
            <w:pPr>
              <w:spacing w:line="22" w:lineRule="atLeast"/>
              <w:rPr>
                <w:rFonts w:ascii="Candara" w:hAnsi="Candara" w:cs="Andalus"/>
                <w:i/>
                <w:color w:val="002060"/>
                <w:sz w:val="22"/>
                <w:szCs w:val="22"/>
              </w:rPr>
            </w:pPr>
            <w:r w:rsidRPr="006C4F1C">
              <w:rPr>
                <w:rFonts w:ascii="Candara" w:hAnsi="Candara" w:cs="Andalus"/>
                <w:b/>
                <w:i/>
                <w:color w:val="002060"/>
                <w:sz w:val="22"/>
                <w:szCs w:val="22"/>
              </w:rPr>
              <w:t>Извор  финансирања:</w:t>
            </w:r>
          </w:p>
          <w:p w14:paraId="1779CC2F" w14:textId="77777777" w:rsidR="009E6D5C" w:rsidRPr="006C4F1C" w:rsidRDefault="00F90806" w:rsidP="006100EC">
            <w:pPr>
              <w:spacing w:line="22" w:lineRule="atLeast"/>
              <w:rPr>
                <w:rFonts w:ascii="Candara" w:hAnsi="Candara"/>
                <w:color w:val="002060"/>
                <w:sz w:val="22"/>
                <w:szCs w:val="22"/>
              </w:rPr>
            </w:pPr>
            <w:r w:rsidRPr="006C4F1C">
              <w:rPr>
                <w:rFonts w:ascii="Candara" w:hAnsi="Candara"/>
                <w:color w:val="002060"/>
                <w:sz w:val="22"/>
                <w:szCs w:val="22"/>
              </w:rPr>
              <w:t>Буџет Општине</w:t>
            </w:r>
          </w:p>
        </w:tc>
      </w:tr>
    </w:tbl>
    <w:p w14:paraId="6CAB314F" w14:textId="77777777" w:rsidR="005B4E55" w:rsidRPr="006C4F1C" w:rsidRDefault="005B4E55">
      <w:pPr>
        <w:rPr>
          <w:color w:val="002060"/>
        </w:rPr>
      </w:pPr>
    </w:p>
    <w:p w14:paraId="7E8F8913" w14:textId="77777777" w:rsidR="005B4E55" w:rsidRPr="006C4F1C" w:rsidRDefault="005B4E55">
      <w:pPr>
        <w:rPr>
          <w:color w:val="002060"/>
        </w:rPr>
      </w:pPr>
    </w:p>
    <w:tbl>
      <w:tblPr>
        <w:tblW w:w="947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CEFFC"/>
        <w:tblCellMar>
          <w:left w:w="11" w:type="dxa"/>
          <w:right w:w="11" w:type="dxa"/>
        </w:tblCellMar>
        <w:tblLook w:val="04A0" w:firstRow="1" w:lastRow="0" w:firstColumn="1" w:lastColumn="0" w:noHBand="0" w:noVBand="1"/>
      </w:tblPr>
      <w:tblGrid>
        <w:gridCol w:w="9470"/>
      </w:tblGrid>
      <w:tr w:rsidR="005B4E55" w:rsidRPr="006C4F1C" w14:paraId="56819355" w14:textId="77777777" w:rsidTr="005B4E55">
        <w:trPr>
          <w:trHeight w:val="567"/>
        </w:trPr>
        <w:tc>
          <w:tcPr>
            <w:tcW w:w="9470" w:type="dxa"/>
            <w:tcBorders>
              <w:top w:val="nil"/>
              <w:left w:val="nil"/>
              <w:bottom w:val="nil"/>
              <w:right w:val="nil"/>
            </w:tcBorders>
            <w:shd w:val="clear" w:color="auto" w:fill="DEEAF6" w:themeFill="accent1" w:themeFillTint="33"/>
            <w:vAlign w:val="center"/>
          </w:tcPr>
          <w:p w14:paraId="638A94F6" w14:textId="77777777" w:rsidR="00C9384B" w:rsidRPr="006C4F1C" w:rsidRDefault="00F90806" w:rsidP="001C1DA5">
            <w:pPr>
              <w:pStyle w:val="PODNASLOV2"/>
              <w:numPr>
                <w:ilvl w:val="0"/>
                <w:numId w:val="16"/>
              </w:numPr>
              <w:spacing w:line="22" w:lineRule="atLeast"/>
              <w:rPr>
                <w:rFonts w:ascii="Candara" w:hAnsi="Candara" w:cs="Andalus"/>
                <w:color w:val="002060"/>
              </w:rPr>
            </w:pPr>
            <w:r w:rsidRPr="006C4F1C">
              <w:rPr>
                <w:rFonts w:ascii="Candara" w:hAnsi="Candara" w:cs="Andalus"/>
                <w:color w:val="002060"/>
              </w:rPr>
              <w:t>Реконструкција Улице Крста Костића</w:t>
            </w:r>
            <w:r w:rsidRPr="006C4F1C">
              <w:rPr>
                <w:rFonts w:ascii="Candara" w:hAnsi="Candara" w:cs="Andalus"/>
                <w:color w:val="002060"/>
                <w:highlight w:val="yellow"/>
              </w:rPr>
              <w:t xml:space="preserve"> </w:t>
            </w:r>
            <w:r w:rsidRPr="006C4F1C">
              <w:rPr>
                <w:rFonts w:ascii="Candara" w:hAnsi="Candara" w:cs="Andalus"/>
                <w:color w:val="002060"/>
                <w:highlight w:val="yellow"/>
                <w:lang w:val="sr-Cyrl-RS"/>
              </w:rPr>
              <w:t xml:space="preserve">   </w:t>
            </w:r>
          </w:p>
        </w:tc>
      </w:tr>
    </w:tbl>
    <w:p w14:paraId="43FE0848" w14:textId="06C4D03D" w:rsidR="00F90806" w:rsidRPr="006C4F1C" w:rsidRDefault="00874280" w:rsidP="00C429BD">
      <w:pPr>
        <w:spacing w:before="120" w:after="120" w:line="22" w:lineRule="atLeast"/>
        <w:jc w:val="both"/>
        <w:rPr>
          <w:rFonts w:ascii="Candara" w:hAnsi="Candara" w:cs="Calibri Light"/>
          <w:iCs/>
          <w:color w:val="002060"/>
          <w:sz w:val="22"/>
          <w:szCs w:val="22"/>
        </w:rPr>
      </w:pPr>
      <w:r w:rsidRPr="006C4F1C">
        <w:rPr>
          <w:rFonts w:ascii="Candara" w:hAnsi="Candara" w:cs="Calibri Light"/>
          <w:iCs/>
          <w:color w:val="002060"/>
          <w:sz w:val="22"/>
          <w:szCs w:val="22"/>
          <w:lang w:val="sr-Cyrl-ME"/>
        </w:rPr>
        <w:t>Извршена је реконструкција</w:t>
      </w:r>
      <w:r w:rsidR="00F90806" w:rsidRPr="006C4F1C">
        <w:rPr>
          <w:rFonts w:ascii="Candara" w:hAnsi="Candara" w:cs="Calibri Light"/>
          <w:iCs/>
          <w:color w:val="002060"/>
          <w:sz w:val="22"/>
          <w:szCs w:val="22"/>
        </w:rPr>
        <w:t xml:space="preserve"> Улице Крста Костића, на потезу од Улице партизански пут до раскрснице са улицама Црногорских комита и Никца од Ровина, у дужини од 370 м.</w:t>
      </w:r>
    </w:p>
    <w:p w14:paraId="03909B49" w14:textId="77777777" w:rsidR="00F90806" w:rsidRPr="006C4F1C" w:rsidRDefault="00F90806" w:rsidP="00F90806">
      <w:pPr>
        <w:spacing w:after="120" w:line="22" w:lineRule="atLeast"/>
        <w:jc w:val="both"/>
        <w:rPr>
          <w:rFonts w:ascii="Candara" w:hAnsi="Candara" w:cs="Calibri Light"/>
          <w:iCs/>
          <w:color w:val="002060"/>
          <w:sz w:val="22"/>
          <w:szCs w:val="22"/>
        </w:rPr>
      </w:pPr>
      <w:r w:rsidRPr="006C4F1C">
        <w:rPr>
          <w:rFonts w:ascii="Candara" w:hAnsi="Candara" w:cs="Calibri Light"/>
          <w:iCs/>
          <w:color w:val="002060"/>
          <w:sz w:val="22"/>
          <w:szCs w:val="22"/>
        </w:rPr>
        <w:t>Реконструкцијом су обухваћени радови на изградњи коловозне конструкције, обостраних тротоара, атмосферске канализације, јавне расвјете, хоризонаталне и вертикалне сигнализације.</w:t>
      </w:r>
    </w:p>
    <w:p w14:paraId="5DA1ECED" w14:textId="77777777" w:rsidR="00EC1BF0" w:rsidRPr="006C4F1C" w:rsidRDefault="00F90806" w:rsidP="00F90806">
      <w:pPr>
        <w:spacing w:after="120" w:line="22" w:lineRule="atLeast"/>
        <w:jc w:val="both"/>
        <w:rPr>
          <w:rFonts w:ascii="Candara" w:hAnsi="Candara" w:cs="Andalus"/>
          <w:color w:val="002060"/>
          <w:sz w:val="22"/>
          <w:szCs w:val="22"/>
        </w:rPr>
      </w:pPr>
      <w:r w:rsidRPr="006C4F1C">
        <w:rPr>
          <w:rFonts w:ascii="Candara" w:hAnsi="Candara" w:cs="Calibri Light"/>
          <w:iCs/>
          <w:color w:val="002060"/>
          <w:sz w:val="22"/>
          <w:szCs w:val="22"/>
        </w:rPr>
        <w:t>У склопу реконструкције извршена је доградња главног колектора фекалне канализације, као и крака секундарне мреже у циљу прикључења нових корисника на градску мрежу. Вриједност ових радова износи 13.908,72 €.</w:t>
      </w:r>
    </w:p>
    <w:tbl>
      <w:tblPr>
        <w:tblW w:w="9479" w:type="dxa"/>
        <w:tblInd w:w="-15" w:type="dxa"/>
        <w:tbl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insideH w:val="single" w:sz="12" w:space="0" w:color="9CC2E5" w:themeColor="accent1" w:themeTint="99"/>
          <w:insideV w:val="single" w:sz="12" w:space="0" w:color="9CC2E5" w:themeColor="accent1" w:themeTint="99"/>
        </w:tblBorders>
        <w:tblLook w:val="04A0" w:firstRow="1" w:lastRow="0" w:firstColumn="1" w:lastColumn="0" w:noHBand="0" w:noVBand="1"/>
      </w:tblPr>
      <w:tblGrid>
        <w:gridCol w:w="4342"/>
        <w:gridCol w:w="5137"/>
      </w:tblGrid>
      <w:tr w:rsidR="00C9384B" w:rsidRPr="006C4F1C" w14:paraId="18C0168E" w14:textId="77777777" w:rsidTr="00CC0851">
        <w:tc>
          <w:tcPr>
            <w:tcW w:w="4342" w:type="dxa"/>
            <w:shd w:val="clear" w:color="auto" w:fill="auto"/>
          </w:tcPr>
          <w:p w14:paraId="280B1CC9" w14:textId="77777777" w:rsidR="00F90806" w:rsidRPr="006C4F1C" w:rsidRDefault="00F90806" w:rsidP="006100EC">
            <w:pPr>
              <w:spacing w:line="22" w:lineRule="atLeast"/>
              <w:rPr>
                <w:rFonts w:ascii="Candara" w:hAnsi="Candara" w:cs="Andalus"/>
                <w:b/>
                <w:i/>
                <w:color w:val="002060"/>
                <w:sz w:val="22"/>
                <w:szCs w:val="22"/>
              </w:rPr>
            </w:pPr>
            <w:r w:rsidRPr="006C4F1C">
              <w:rPr>
                <w:rFonts w:ascii="Candara" w:hAnsi="Candara" w:cs="Andalus"/>
                <w:b/>
                <w:i/>
                <w:color w:val="002060"/>
                <w:sz w:val="22"/>
                <w:szCs w:val="22"/>
              </w:rPr>
              <w:t xml:space="preserve">Укупна вриједност радова:  </w:t>
            </w:r>
          </w:p>
          <w:p w14:paraId="4D5C18F2" w14:textId="77777777" w:rsidR="000D4363" w:rsidRPr="006C4F1C" w:rsidRDefault="00611F97" w:rsidP="006100EC">
            <w:pPr>
              <w:spacing w:line="22" w:lineRule="atLeast"/>
              <w:rPr>
                <w:rFonts w:ascii="Candara" w:hAnsi="Candara" w:cs="Calibri Light"/>
                <w:iCs/>
                <w:color w:val="002060"/>
              </w:rPr>
            </w:pPr>
            <w:r w:rsidRPr="006C4F1C">
              <w:rPr>
                <w:rFonts w:ascii="Candara" w:hAnsi="Candara" w:cs="Calibri Light"/>
                <w:iCs/>
                <w:color w:val="002060"/>
              </w:rPr>
              <w:t>223.721,49</w:t>
            </w:r>
            <w:r w:rsidR="00EC1BF0" w:rsidRPr="006C4F1C">
              <w:rPr>
                <w:rFonts w:ascii="Candara" w:hAnsi="Candara" w:cs="Calibri Light"/>
                <w:iCs/>
                <w:color w:val="002060"/>
              </w:rPr>
              <w:t xml:space="preserve"> €</w:t>
            </w:r>
            <w:r w:rsidRPr="006C4F1C">
              <w:rPr>
                <w:rFonts w:ascii="Candara" w:hAnsi="Candara" w:cs="Calibri Light"/>
                <w:iCs/>
                <w:color w:val="002060"/>
              </w:rPr>
              <w:t xml:space="preserve"> </w:t>
            </w:r>
          </w:p>
          <w:p w14:paraId="6135D228" w14:textId="77777777" w:rsidR="00490080" w:rsidRPr="006C4F1C" w:rsidRDefault="00490080" w:rsidP="006100EC">
            <w:pPr>
              <w:spacing w:line="22" w:lineRule="atLeast"/>
              <w:rPr>
                <w:rFonts w:ascii="Candara" w:hAnsi="Candara" w:cs="Calibri Light"/>
                <w:iCs/>
                <w:color w:val="002060"/>
              </w:rPr>
            </w:pPr>
          </w:p>
        </w:tc>
        <w:tc>
          <w:tcPr>
            <w:tcW w:w="5137" w:type="dxa"/>
            <w:shd w:val="clear" w:color="auto" w:fill="auto"/>
          </w:tcPr>
          <w:p w14:paraId="68CC24FE" w14:textId="77777777" w:rsidR="00C9384B" w:rsidRPr="006C4F1C" w:rsidRDefault="00F90806" w:rsidP="006100EC">
            <w:pPr>
              <w:spacing w:line="22" w:lineRule="atLeast"/>
              <w:rPr>
                <w:rFonts w:ascii="Candara" w:hAnsi="Candara" w:cs="Andalus"/>
                <w:i/>
                <w:color w:val="002060"/>
                <w:sz w:val="22"/>
                <w:szCs w:val="22"/>
              </w:rPr>
            </w:pPr>
            <w:r w:rsidRPr="006C4F1C">
              <w:rPr>
                <w:rFonts w:ascii="Candara" w:hAnsi="Candara" w:cs="Andalus"/>
                <w:b/>
                <w:i/>
                <w:color w:val="002060"/>
                <w:sz w:val="22"/>
                <w:szCs w:val="22"/>
              </w:rPr>
              <w:t>Извор  финансирања:</w:t>
            </w:r>
          </w:p>
          <w:p w14:paraId="7AB403A7" w14:textId="77777777" w:rsidR="009A3980" w:rsidRPr="006C4F1C" w:rsidRDefault="00F90806" w:rsidP="006100EC">
            <w:pPr>
              <w:spacing w:line="22" w:lineRule="atLeast"/>
              <w:rPr>
                <w:rFonts w:ascii="Candara" w:hAnsi="Candara" w:cs="Andalus"/>
                <w:color w:val="002060"/>
                <w:sz w:val="22"/>
                <w:szCs w:val="22"/>
              </w:rPr>
            </w:pPr>
            <w:r w:rsidRPr="006C4F1C">
              <w:rPr>
                <w:rFonts w:ascii="Candara" w:hAnsi="Candara" w:cs="Andalus"/>
                <w:color w:val="002060"/>
                <w:sz w:val="22"/>
                <w:szCs w:val="22"/>
              </w:rPr>
              <w:t>Буџет ЦГ    (Управа јавних радова)</w:t>
            </w:r>
          </w:p>
          <w:p w14:paraId="66FD26A3" w14:textId="77777777" w:rsidR="009A3980" w:rsidRPr="006C4F1C" w:rsidRDefault="00F90806" w:rsidP="006100EC">
            <w:pPr>
              <w:spacing w:line="22" w:lineRule="atLeast"/>
              <w:rPr>
                <w:rFonts w:ascii="Candara" w:hAnsi="Candara" w:cs="Andalus"/>
                <w:color w:val="002060"/>
                <w:sz w:val="22"/>
                <w:szCs w:val="22"/>
              </w:rPr>
            </w:pPr>
            <w:r w:rsidRPr="006C4F1C">
              <w:rPr>
                <w:rFonts w:ascii="Candara" w:hAnsi="Candara"/>
                <w:color w:val="002060"/>
                <w:sz w:val="22"/>
                <w:szCs w:val="22"/>
              </w:rPr>
              <w:t>Буџет Општине</w:t>
            </w:r>
          </w:p>
        </w:tc>
      </w:tr>
    </w:tbl>
    <w:p w14:paraId="1C2E092C" w14:textId="77777777" w:rsidR="00B37692" w:rsidRPr="006C4F1C" w:rsidRDefault="00B37692" w:rsidP="006100EC">
      <w:pPr>
        <w:spacing w:after="240"/>
        <w:rPr>
          <w:color w:val="002060"/>
        </w:rPr>
      </w:pPr>
    </w:p>
    <w:tbl>
      <w:tblPr>
        <w:tblW w:w="947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CEFFC"/>
        <w:tblCellMar>
          <w:left w:w="11" w:type="dxa"/>
          <w:right w:w="11" w:type="dxa"/>
        </w:tblCellMar>
        <w:tblLook w:val="04A0" w:firstRow="1" w:lastRow="0" w:firstColumn="1" w:lastColumn="0" w:noHBand="0" w:noVBand="1"/>
      </w:tblPr>
      <w:tblGrid>
        <w:gridCol w:w="9470"/>
      </w:tblGrid>
      <w:tr w:rsidR="00C9384B" w:rsidRPr="006C4F1C" w14:paraId="26E0D8EE" w14:textId="77777777" w:rsidTr="00F20A10">
        <w:trPr>
          <w:trHeight w:val="567"/>
        </w:trPr>
        <w:tc>
          <w:tcPr>
            <w:tcW w:w="9470" w:type="dxa"/>
            <w:tcBorders>
              <w:top w:val="nil"/>
              <w:left w:val="nil"/>
              <w:bottom w:val="nil"/>
              <w:right w:val="nil"/>
            </w:tcBorders>
            <w:shd w:val="clear" w:color="auto" w:fill="DEEAF6" w:themeFill="accent1" w:themeFillTint="33"/>
            <w:vAlign w:val="center"/>
          </w:tcPr>
          <w:p w14:paraId="2D22B0AE" w14:textId="77777777" w:rsidR="00C9384B" w:rsidRPr="006C4F1C" w:rsidRDefault="00F90806" w:rsidP="001C1DA5">
            <w:pPr>
              <w:pStyle w:val="PODNASLOV2"/>
              <w:numPr>
                <w:ilvl w:val="0"/>
                <w:numId w:val="16"/>
              </w:numPr>
              <w:spacing w:line="22" w:lineRule="atLeast"/>
              <w:rPr>
                <w:rFonts w:ascii="Candara" w:hAnsi="Candara" w:cs="Andalus"/>
                <w:color w:val="002060"/>
              </w:rPr>
            </w:pPr>
            <w:r w:rsidRPr="006C4F1C">
              <w:rPr>
                <w:rFonts w:ascii="Candara" w:hAnsi="Candara" w:cs="Andalus"/>
                <w:color w:val="002060"/>
              </w:rPr>
              <w:t xml:space="preserve">Уређењу кварта Стара Варош  </w:t>
            </w:r>
            <w:r w:rsidRPr="006C4F1C">
              <w:rPr>
                <w:rFonts w:ascii="Candara" w:hAnsi="Candara" w:cs="Andalus"/>
                <w:color w:val="002060"/>
                <w:lang w:val="sr-Cyrl-RS"/>
              </w:rPr>
              <w:t xml:space="preserve">       </w:t>
            </w:r>
          </w:p>
        </w:tc>
      </w:tr>
    </w:tbl>
    <w:p w14:paraId="1AEEF483" w14:textId="612BF718" w:rsidR="00E76CAA" w:rsidRPr="006C4F1C" w:rsidRDefault="00F60557" w:rsidP="00F60557">
      <w:pPr>
        <w:spacing w:before="120" w:after="120"/>
        <w:jc w:val="both"/>
        <w:rPr>
          <w:rFonts w:ascii="Candara" w:hAnsi="Candara" w:cs="Calibri Light"/>
          <w:iCs/>
          <w:color w:val="002060"/>
          <w:sz w:val="22"/>
          <w:szCs w:val="22"/>
        </w:rPr>
      </w:pPr>
      <w:r w:rsidRPr="006C4F1C">
        <w:rPr>
          <w:rFonts w:ascii="Candara" w:hAnsi="Candara" w:cs="Calibri Light"/>
          <w:iCs/>
          <w:color w:val="002060"/>
          <w:sz w:val="22"/>
          <w:szCs w:val="22"/>
          <w:lang w:val="sr-Cyrl-ME"/>
        </w:rPr>
        <w:t>Реализован је Пројекат</w:t>
      </w:r>
      <w:r w:rsidR="00F90806" w:rsidRPr="006C4F1C">
        <w:rPr>
          <w:rFonts w:ascii="Candara" w:hAnsi="Candara" w:cs="Calibri Light"/>
          <w:iCs/>
          <w:color w:val="002060"/>
          <w:sz w:val="22"/>
          <w:szCs w:val="22"/>
        </w:rPr>
        <w:t xml:space="preserve"> уређењ</w:t>
      </w:r>
      <w:r w:rsidRPr="006C4F1C">
        <w:rPr>
          <w:rFonts w:ascii="Candara" w:hAnsi="Candara" w:cs="Calibri Light"/>
          <w:iCs/>
          <w:color w:val="002060"/>
          <w:sz w:val="22"/>
          <w:szCs w:val="22"/>
          <w:lang w:val="sr-Cyrl-ME"/>
        </w:rPr>
        <w:t>а</w:t>
      </w:r>
      <w:r w:rsidR="00F90806" w:rsidRPr="006C4F1C">
        <w:rPr>
          <w:rFonts w:ascii="Candara" w:hAnsi="Candara" w:cs="Calibri Light"/>
          <w:iCs/>
          <w:color w:val="002060"/>
          <w:sz w:val="22"/>
          <w:szCs w:val="22"/>
        </w:rPr>
        <w:t xml:space="preserve"> кварта Стара Варош. Уређењем су обухваћени грађевински радови на изградњи саобраћајница, тротоара и паркинг простора, радови на атмосферској канализацији, инсталацијама расвјете, хоризонталној и вертикалној сигнализацији, уређењу зелених површина и постављању урбаног мобилијара.  </w:t>
      </w:r>
    </w:p>
    <w:tbl>
      <w:tblPr>
        <w:tblW w:w="9479" w:type="dxa"/>
        <w:tblInd w:w="-15" w:type="dxa"/>
        <w:tbl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insideH w:val="single" w:sz="12" w:space="0" w:color="9CC2E5" w:themeColor="accent1" w:themeTint="99"/>
          <w:insideV w:val="single" w:sz="12" w:space="0" w:color="9CC2E5" w:themeColor="accent1" w:themeTint="99"/>
        </w:tblBorders>
        <w:tblLook w:val="04A0" w:firstRow="1" w:lastRow="0" w:firstColumn="1" w:lastColumn="0" w:noHBand="0" w:noVBand="1"/>
      </w:tblPr>
      <w:tblGrid>
        <w:gridCol w:w="4342"/>
        <w:gridCol w:w="5137"/>
      </w:tblGrid>
      <w:tr w:rsidR="00C9384B" w:rsidRPr="006C4F1C" w14:paraId="6DAEE604" w14:textId="77777777" w:rsidTr="00CC0851">
        <w:tc>
          <w:tcPr>
            <w:tcW w:w="4342" w:type="dxa"/>
            <w:shd w:val="clear" w:color="auto" w:fill="auto"/>
          </w:tcPr>
          <w:p w14:paraId="5C26F518" w14:textId="77777777" w:rsidR="00434C3C" w:rsidRPr="006C4F1C" w:rsidRDefault="00F90806" w:rsidP="006100EC">
            <w:pPr>
              <w:spacing w:line="22" w:lineRule="atLeast"/>
              <w:jc w:val="both"/>
              <w:rPr>
                <w:rFonts w:ascii="Candara" w:hAnsi="Candara" w:cs="Andalus"/>
                <w:b/>
                <w:i/>
                <w:color w:val="002060"/>
                <w:sz w:val="22"/>
                <w:szCs w:val="22"/>
              </w:rPr>
            </w:pPr>
            <w:r w:rsidRPr="006C4F1C">
              <w:rPr>
                <w:rFonts w:ascii="Candara" w:hAnsi="Candara" w:cs="Andalus"/>
                <w:b/>
                <w:i/>
                <w:color w:val="002060"/>
                <w:sz w:val="22"/>
                <w:szCs w:val="22"/>
              </w:rPr>
              <w:t xml:space="preserve">Укупна вриједност радова:  </w:t>
            </w:r>
          </w:p>
          <w:p w14:paraId="5D9579B3" w14:textId="77777777" w:rsidR="00C9384B" w:rsidRPr="006C4F1C" w:rsidRDefault="00490080" w:rsidP="00C429BD">
            <w:pPr>
              <w:spacing w:after="120" w:line="22" w:lineRule="atLeast"/>
              <w:rPr>
                <w:rFonts w:ascii="Candara" w:hAnsi="Candara" w:cs="Calibri Light"/>
                <w:iCs/>
                <w:color w:val="002060"/>
                <w:sz w:val="22"/>
              </w:rPr>
            </w:pPr>
            <w:r w:rsidRPr="006C4F1C">
              <w:rPr>
                <w:rFonts w:ascii="Candara" w:hAnsi="Candara" w:cs="Calibri Light"/>
                <w:iCs/>
                <w:color w:val="002060"/>
                <w:sz w:val="22"/>
              </w:rPr>
              <w:t xml:space="preserve">366.667,35 €  </w:t>
            </w:r>
          </w:p>
        </w:tc>
        <w:tc>
          <w:tcPr>
            <w:tcW w:w="5137" w:type="dxa"/>
            <w:shd w:val="clear" w:color="auto" w:fill="auto"/>
          </w:tcPr>
          <w:p w14:paraId="4A6ABC04" w14:textId="77777777" w:rsidR="00C9384B" w:rsidRPr="006C4F1C" w:rsidRDefault="00F90806" w:rsidP="006100EC">
            <w:pPr>
              <w:spacing w:line="22" w:lineRule="atLeast"/>
              <w:rPr>
                <w:rFonts w:ascii="Candara" w:hAnsi="Candara" w:cs="Andalus"/>
                <w:i/>
                <w:color w:val="002060"/>
                <w:sz w:val="22"/>
                <w:szCs w:val="22"/>
              </w:rPr>
            </w:pPr>
            <w:r w:rsidRPr="006C4F1C">
              <w:rPr>
                <w:rFonts w:ascii="Candara" w:hAnsi="Candara" w:cs="Andalus"/>
                <w:b/>
                <w:i/>
                <w:color w:val="002060"/>
                <w:sz w:val="22"/>
                <w:szCs w:val="22"/>
              </w:rPr>
              <w:t>Извор  финансирања:</w:t>
            </w:r>
          </w:p>
          <w:p w14:paraId="7BBBC62F" w14:textId="77777777" w:rsidR="00C9384B" w:rsidRPr="006C4F1C" w:rsidRDefault="00F90806" w:rsidP="006100EC">
            <w:pPr>
              <w:spacing w:line="22" w:lineRule="atLeast"/>
              <w:rPr>
                <w:rFonts w:ascii="Candara" w:hAnsi="Candara"/>
                <w:color w:val="002060"/>
                <w:sz w:val="22"/>
                <w:szCs w:val="22"/>
              </w:rPr>
            </w:pPr>
            <w:r w:rsidRPr="006C4F1C">
              <w:rPr>
                <w:rFonts w:ascii="Candara" w:hAnsi="Candara"/>
                <w:color w:val="002060"/>
                <w:sz w:val="22"/>
                <w:szCs w:val="22"/>
              </w:rPr>
              <w:t>Буџет Општине</w:t>
            </w:r>
          </w:p>
        </w:tc>
      </w:tr>
    </w:tbl>
    <w:p w14:paraId="69BB2BD9" w14:textId="77777777" w:rsidR="00CA3107" w:rsidRPr="006C4F1C" w:rsidRDefault="00CA3107" w:rsidP="006100EC">
      <w:pPr>
        <w:spacing w:after="240"/>
        <w:rPr>
          <w:color w:val="002060"/>
        </w:rPr>
      </w:pPr>
    </w:p>
    <w:tbl>
      <w:tblPr>
        <w:tblW w:w="947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CEFFC"/>
        <w:tblCellMar>
          <w:left w:w="11" w:type="dxa"/>
          <w:right w:w="11" w:type="dxa"/>
        </w:tblCellMar>
        <w:tblLook w:val="04A0" w:firstRow="1" w:lastRow="0" w:firstColumn="1" w:lastColumn="0" w:noHBand="0" w:noVBand="1"/>
      </w:tblPr>
      <w:tblGrid>
        <w:gridCol w:w="9470"/>
      </w:tblGrid>
      <w:tr w:rsidR="00C9384B" w:rsidRPr="006C4F1C" w14:paraId="03CFC188" w14:textId="77777777" w:rsidTr="00F20A10">
        <w:trPr>
          <w:trHeight w:val="567"/>
        </w:trPr>
        <w:tc>
          <w:tcPr>
            <w:tcW w:w="9470" w:type="dxa"/>
            <w:tcBorders>
              <w:top w:val="nil"/>
              <w:left w:val="nil"/>
              <w:bottom w:val="nil"/>
              <w:right w:val="nil"/>
            </w:tcBorders>
            <w:shd w:val="clear" w:color="auto" w:fill="DEEAF6" w:themeFill="accent1" w:themeFillTint="33"/>
            <w:vAlign w:val="center"/>
          </w:tcPr>
          <w:p w14:paraId="4C8E2289" w14:textId="77777777" w:rsidR="00C9384B" w:rsidRPr="006C4F1C" w:rsidRDefault="00F90806" w:rsidP="001C1DA5">
            <w:pPr>
              <w:pStyle w:val="PODNASLOV2"/>
              <w:numPr>
                <w:ilvl w:val="0"/>
                <w:numId w:val="16"/>
              </w:numPr>
              <w:spacing w:line="22" w:lineRule="atLeast"/>
              <w:ind w:left="360"/>
              <w:rPr>
                <w:rFonts w:ascii="Candara" w:hAnsi="Candara" w:cs="Andalus"/>
                <w:color w:val="002060"/>
              </w:rPr>
            </w:pPr>
            <w:r w:rsidRPr="006C4F1C">
              <w:rPr>
                <w:rFonts w:ascii="Candara" w:hAnsi="Candara" w:cs="Calibri Light"/>
                <w:iCs/>
                <w:color w:val="002060"/>
              </w:rPr>
              <w:t xml:space="preserve">Изградња  Улице 49  </w:t>
            </w:r>
          </w:p>
        </w:tc>
      </w:tr>
    </w:tbl>
    <w:p w14:paraId="54403720" w14:textId="77777777" w:rsidR="00C9384B" w:rsidRPr="006C4F1C" w:rsidRDefault="00F90806" w:rsidP="00F60557">
      <w:pPr>
        <w:spacing w:before="120" w:after="120"/>
        <w:jc w:val="both"/>
        <w:rPr>
          <w:rFonts w:ascii="Candara" w:hAnsi="Candara" w:cs="Calibri Light"/>
          <w:iCs/>
          <w:color w:val="002060"/>
          <w:sz w:val="22"/>
          <w:szCs w:val="22"/>
        </w:rPr>
      </w:pPr>
      <w:r w:rsidRPr="006C4F1C">
        <w:rPr>
          <w:rFonts w:ascii="Candara" w:hAnsi="Candara" w:cs="Calibri Light"/>
          <w:iCs/>
          <w:color w:val="002060"/>
          <w:sz w:val="22"/>
          <w:szCs w:val="22"/>
        </w:rPr>
        <w:t>Током 2020. године извршена је изградња Улице 49 у дужини од 275 м. Радови су обухватили изградњу коловозне конструкције, тротоара, атмосферске канализације и јавне расвјете.</w:t>
      </w:r>
    </w:p>
    <w:tbl>
      <w:tblPr>
        <w:tblW w:w="9479" w:type="dxa"/>
        <w:tblInd w:w="-15" w:type="dxa"/>
        <w:tbl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insideH w:val="single" w:sz="12" w:space="0" w:color="9CC2E5" w:themeColor="accent1" w:themeTint="99"/>
          <w:insideV w:val="single" w:sz="12" w:space="0" w:color="9CC2E5" w:themeColor="accent1" w:themeTint="99"/>
        </w:tblBorders>
        <w:tblLook w:val="04A0" w:firstRow="1" w:lastRow="0" w:firstColumn="1" w:lastColumn="0" w:noHBand="0" w:noVBand="1"/>
      </w:tblPr>
      <w:tblGrid>
        <w:gridCol w:w="4342"/>
        <w:gridCol w:w="5137"/>
      </w:tblGrid>
      <w:tr w:rsidR="00C9384B" w:rsidRPr="006C4F1C" w14:paraId="16FE66AF" w14:textId="77777777" w:rsidTr="00CC0851">
        <w:tc>
          <w:tcPr>
            <w:tcW w:w="4342" w:type="dxa"/>
            <w:shd w:val="clear" w:color="auto" w:fill="auto"/>
          </w:tcPr>
          <w:p w14:paraId="3E8FB3B9" w14:textId="77777777" w:rsidR="00434C3C" w:rsidRPr="006C4F1C" w:rsidRDefault="00F90806" w:rsidP="006100EC">
            <w:pPr>
              <w:spacing w:line="22" w:lineRule="atLeast"/>
              <w:jc w:val="both"/>
              <w:rPr>
                <w:rFonts w:ascii="Candara" w:hAnsi="Candara" w:cs="Andalus"/>
                <w:b/>
                <w:i/>
                <w:color w:val="002060"/>
                <w:sz w:val="22"/>
                <w:szCs w:val="22"/>
              </w:rPr>
            </w:pPr>
            <w:r w:rsidRPr="006C4F1C">
              <w:rPr>
                <w:rFonts w:ascii="Candara" w:hAnsi="Candara" w:cs="Andalus"/>
                <w:b/>
                <w:i/>
                <w:color w:val="002060"/>
                <w:sz w:val="22"/>
                <w:szCs w:val="22"/>
              </w:rPr>
              <w:t xml:space="preserve">Укупна вриједност радова:  </w:t>
            </w:r>
          </w:p>
          <w:p w14:paraId="29EE85AB" w14:textId="77777777" w:rsidR="00C9384B" w:rsidRPr="006C4F1C" w:rsidRDefault="00C9384B" w:rsidP="006100EC">
            <w:pPr>
              <w:spacing w:line="22" w:lineRule="atLeast"/>
              <w:rPr>
                <w:rFonts w:ascii="Candara" w:hAnsi="Candara"/>
                <w:color w:val="002060"/>
                <w:sz w:val="22"/>
                <w:szCs w:val="22"/>
              </w:rPr>
            </w:pPr>
            <w:r w:rsidRPr="006C4F1C">
              <w:rPr>
                <w:rFonts w:ascii="Candara" w:hAnsi="Candara" w:cs="Calibri Light"/>
                <w:iCs/>
                <w:color w:val="002060"/>
              </w:rPr>
              <w:t>149.945,70 €</w:t>
            </w:r>
          </w:p>
        </w:tc>
        <w:tc>
          <w:tcPr>
            <w:tcW w:w="5137" w:type="dxa"/>
            <w:shd w:val="clear" w:color="auto" w:fill="auto"/>
          </w:tcPr>
          <w:p w14:paraId="3E8AB335" w14:textId="77777777" w:rsidR="00C9384B" w:rsidRPr="006C4F1C" w:rsidRDefault="00F90806" w:rsidP="006100EC">
            <w:pPr>
              <w:spacing w:line="22" w:lineRule="atLeast"/>
              <w:rPr>
                <w:rFonts w:ascii="Candara" w:hAnsi="Candara" w:cs="Andalus"/>
                <w:i/>
                <w:color w:val="002060"/>
                <w:sz w:val="22"/>
                <w:szCs w:val="22"/>
              </w:rPr>
            </w:pPr>
            <w:r w:rsidRPr="006C4F1C">
              <w:rPr>
                <w:rFonts w:ascii="Candara" w:hAnsi="Candara" w:cs="Andalus"/>
                <w:b/>
                <w:i/>
                <w:color w:val="002060"/>
                <w:sz w:val="22"/>
                <w:szCs w:val="22"/>
              </w:rPr>
              <w:t>Извор  финансирања:</w:t>
            </w:r>
          </w:p>
          <w:p w14:paraId="6A09DA08" w14:textId="77777777" w:rsidR="00C9384B" w:rsidRPr="006C4F1C" w:rsidRDefault="00F90806" w:rsidP="006100EC">
            <w:pPr>
              <w:spacing w:line="22" w:lineRule="atLeast"/>
              <w:rPr>
                <w:rFonts w:ascii="Candara" w:hAnsi="Candara"/>
                <w:color w:val="002060"/>
                <w:sz w:val="22"/>
                <w:szCs w:val="22"/>
              </w:rPr>
            </w:pPr>
            <w:r w:rsidRPr="006C4F1C">
              <w:rPr>
                <w:rFonts w:ascii="Candara" w:hAnsi="Candara"/>
                <w:color w:val="002060"/>
                <w:sz w:val="22"/>
                <w:szCs w:val="22"/>
              </w:rPr>
              <w:t>Буџет Општине</w:t>
            </w:r>
          </w:p>
        </w:tc>
      </w:tr>
    </w:tbl>
    <w:p w14:paraId="38B61221" w14:textId="77777777" w:rsidR="00642CEA" w:rsidRDefault="00642CEA" w:rsidP="006100EC">
      <w:pPr>
        <w:spacing w:after="240"/>
        <w:rPr>
          <w:color w:val="002060"/>
        </w:rPr>
      </w:pPr>
    </w:p>
    <w:p w14:paraId="0402A0F7" w14:textId="77777777" w:rsidR="00A54B22" w:rsidRPr="006C4F1C" w:rsidRDefault="00A54B22" w:rsidP="006100EC">
      <w:pPr>
        <w:spacing w:after="240"/>
        <w:rPr>
          <w:color w:val="002060"/>
        </w:rPr>
      </w:pPr>
    </w:p>
    <w:tbl>
      <w:tblPr>
        <w:tblW w:w="947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CEFFC"/>
        <w:tblCellMar>
          <w:left w:w="11" w:type="dxa"/>
          <w:right w:w="11" w:type="dxa"/>
        </w:tblCellMar>
        <w:tblLook w:val="04A0" w:firstRow="1" w:lastRow="0" w:firstColumn="1" w:lastColumn="0" w:noHBand="0" w:noVBand="1"/>
      </w:tblPr>
      <w:tblGrid>
        <w:gridCol w:w="9470"/>
      </w:tblGrid>
      <w:tr w:rsidR="00CA3107" w:rsidRPr="006C4F1C" w14:paraId="7379A967" w14:textId="77777777" w:rsidTr="00F20A10">
        <w:trPr>
          <w:trHeight w:val="567"/>
        </w:trPr>
        <w:tc>
          <w:tcPr>
            <w:tcW w:w="9470" w:type="dxa"/>
            <w:tcBorders>
              <w:top w:val="nil"/>
              <w:left w:val="nil"/>
              <w:bottom w:val="nil"/>
              <w:right w:val="nil"/>
            </w:tcBorders>
            <w:shd w:val="clear" w:color="auto" w:fill="DEEAF6" w:themeFill="accent1" w:themeFillTint="33"/>
            <w:vAlign w:val="center"/>
          </w:tcPr>
          <w:p w14:paraId="3BE24B90" w14:textId="77777777" w:rsidR="00CA3107" w:rsidRPr="006C4F1C" w:rsidRDefault="00F90806" w:rsidP="001C1DA5">
            <w:pPr>
              <w:pStyle w:val="PODNASLOV2"/>
              <w:numPr>
                <w:ilvl w:val="0"/>
                <w:numId w:val="16"/>
              </w:numPr>
              <w:spacing w:line="22" w:lineRule="atLeast"/>
              <w:rPr>
                <w:rFonts w:ascii="Candara" w:hAnsi="Candara" w:cs="Andalus"/>
                <w:color w:val="002060"/>
              </w:rPr>
            </w:pPr>
            <w:r w:rsidRPr="006C4F1C">
              <w:rPr>
                <w:rFonts w:ascii="Candara" w:hAnsi="Candara" w:cs="Andalus"/>
                <w:color w:val="002060"/>
              </w:rPr>
              <w:lastRenderedPageBreak/>
              <w:t xml:space="preserve">Изградња паркинга код Дома револуције </w:t>
            </w:r>
            <w:r w:rsidRPr="006C4F1C">
              <w:rPr>
                <w:rFonts w:ascii="Candara" w:hAnsi="Candara" w:cs="Andalus"/>
                <w:color w:val="002060"/>
                <w:lang w:val="sr-Cyrl-RS"/>
              </w:rPr>
              <w:t xml:space="preserve">           </w:t>
            </w:r>
          </w:p>
        </w:tc>
      </w:tr>
    </w:tbl>
    <w:p w14:paraId="1D64C94F" w14:textId="77777777" w:rsidR="00CA3107" w:rsidRPr="006C4F1C" w:rsidRDefault="00F90806" w:rsidP="006100EC">
      <w:pPr>
        <w:spacing w:before="120" w:after="240"/>
        <w:jc w:val="both"/>
        <w:rPr>
          <w:rFonts w:ascii="Candara" w:hAnsi="Candara"/>
          <w:color w:val="002060"/>
          <w:sz w:val="22"/>
          <w:szCs w:val="22"/>
        </w:rPr>
      </w:pPr>
      <w:r w:rsidRPr="006C4F1C">
        <w:rPr>
          <w:rFonts w:ascii="Candara" w:hAnsi="Candara" w:cs="Calibri Light"/>
          <w:iCs/>
          <w:color w:val="002060"/>
          <w:sz w:val="22"/>
          <w:szCs w:val="22"/>
        </w:rPr>
        <w:t>У склопу радова на привођењу Дома револуције намјени, реализован је пројекат изградње паркинга са 76 паркинг мјеста. Пројектом су обухваћени грађевински радови, радови на атмосферској канализацији, инсталацијама расвјете, хоризонталној и вертикалној сигнализацији.</w:t>
      </w:r>
    </w:p>
    <w:tbl>
      <w:tblPr>
        <w:tblW w:w="9479" w:type="dxa"/>
        <w:tblInd w:w="-15" w:type="dxa"/>
        <w:tbl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insideH w:val="single" w:sz="12" w:space="0" w:color="9CC2E5" w:themeColor="accent1" w:themeTint="99"/>
          <w:insideV w:val="single" w:sz="12" w:space="0" w:color="9CC2E5" w:themeColor="accent1" w:themeTint="99"/>
        </w:tblBorders>
        <w:tblLook w:val="04A0" w:firstRow="1" w:lastRow="0" w:firstColumn="1" w:lastColumn="0" w:noHBand="0" w:noVBand="1"/>
      </w:tblPr>
      <w:tblGrid>
        <w:gridCol w:w="4342"/>
        <w:gridCol w:w="5137"/>
      </w:tblGrid>
      <w:tr w:rsidR="00A54B22" w:rsidRPr="006C4F1C" w14:paraId="4E9A1955" w14:textId="77777777" w:rsidTr="00A54B22">
        <w:tc>
          <w:tcPr>
            <w:tcW w:w="4342" w:type="dxa"/>
            <w:shd w:val="clear" w:color="auto" w:fill="auto"/>
          </w:tcPr>
          <w:p w14:paraId="3E8B9CF6" w14:textId="77777777" w:rsidR="00434C3C" w:rsidRPr="006C4F1C" w:rsidRDefault="00F90806" w:rsidP="006100EC">
            <w:pPr>
              <w:spacing w:line="22" w:lineRule="atLeast"/>
              <w:jc w:val="both"/>
              <w:rPr>
                <w:rFonts w:ascii="Candara" w:hAnsi="Candara" w:cs="Andalus"/>
                <w:b/>
                <w:i/>
                <w:color w:val="002060"/>
                <w:sz w:val="22"/>
                <w:szCs w:val="22"/>
              </w:rPr>
            </w:pPr>
            <w:r w:rsidRPr="006C4F1C">
              <w:rPr>
                <w:rFonts w:ascii="Candara" w:hAnsi="Candara" w:cs="Andalus"/>
                <w:b/>
                <w:i/>
                <w:color w:val="002060"/>
                <w:sz w:val="22"/>
                <w:szCs w:val="22"/>
              </w:rPr>
              <w:t xml:space="preserve">Укупна вриједност радова:  </w:t>
            </w:r>
          </w:p>
          <w:p w14:paraId="0D116B3A" w14:textId="77777777" w:rsidR="00CA3107" w:rsidRPr="006C4F1C" w:rsidRDefault="00CA3107" w:rsidP="00DA6B6B">
            <w:pPr>
              <w:spacing w:line="22" w:lineRule="atLeast"/>
              <w:rPr>
                <w:rFonts w:ascii="Candara" w:hAnsi="Candara"/>
                <w:color w:val="002060"/>
                <w:sz w:val="22"/>
                <w:szCs w:val="22"/>
              </w:rPr>
            </w:pPr>
            <w:r w:rsidRPr="006C4F1C">
              <w:rPr>
                <w:rFonts w:ascii="Candara" w:hAnsi="Candara" w:cs="Calibri Light"/>
                <w:iCs/>
                <w:color w:val="002060"/>
                <w:sz w:val="22"/>
              </w:rPr>
              <w:t>189.</w:t>
            </w:r>
            <w:r w:rsidR="00DA6B6B" w:rsidRPr="006C4F1C">
              <w:rPr>
                <w:rFonts w:ascii="Candara" w:hAnsi="Candara" w:cs="Calibri Light"/>
                <w:iCs/>
                <w:color w:val="002060"/>
                <w:sz w:val="22"/>
              </w:rPr>
              <w:t>935</w:t>
            </w:r>
            <w:r w:rsidRPr="006C4F1C">
              <w:rPr>
                <w:rFonts w:ascii="Candara" w:hAnsi="Candara" w:cs="Calibri Light"/>
                <w:iCs/>
                <w:color w:val="002060"/>
                <w:sz w:val="22"/>
              </w:rPr>
              <w:t>,</w:t>
            </w:r>
            <w:r w:rsidR="00DA6B6B" w:rsidRPr="006C4F1C">
              <w:rPr>
                <w:rFonts w:ascii="Candara" w:hAnsi="Candara" w:cs="Calibri Light"/>
                <w:iCs/>
                <w:color w:val="002060"/>
                <w:sz w:val="22"/>
              </w:rPr>
              <w:t>73</w:t>
            </w:r>
            <w:r w:rsidRPr="006C4F1C">
              <w:rPr>
                <w:rFonts w:ascii="Candara" w:hAnsi="Candara" w:cs="Calibri Light"/>
                <w:iCs/>
                <w:color w:val="002060"/>
                <w:sz w:val="22"/>
              </w:rPr>
              <w:t xml:space="preserve"> €</w:t>
            </w:r>
            <w:r w:rsidR="00CF1070" w:rsidRPr="006C4F1C">
              <w:rPr>
                <w:rFonts w:ascii="Candara" w:hAnsi="Candara" w:cs="Calibri Light"/>
                <w:iCs/>
                <w:color w:val="002060"/>
                <w:sz w:val="22"/>
              </w:rPr>
              <w:t xml:space="preserve">  </w:t>
            </w:r>
          </w:p>
        </w:tc>
        <w:tc>
          <w:tcPr>
            <w:tcW w:w="5137" w:type="dxa"/>
            <w:shd w:val="clear" w:color="auto" w:fill="auto"/>
          </w:tcPr>
          <w:p w14:paraId="704B4C16" w14:textId="77777777" w:rsidR="00CA3107" w:rsidRPr="006C4F1C" w:rsidRDefault="00F90806" w:rsidP="006100EC">
            <w:pPr>
              <w:spacing w:line="22" w:lineRule="atLeast"/>
              <w:rPr>
                <w:rFonts w:ascii="Candara" w:hAnsi="Candara" w:cs="Andalus"/>
                <w:i/>
                <w:color w:val="002060"/>
                <w:sz w:val="22"/>
                <w:szCs w:val="22"/>
              </w:rPr>
            </w:pPr>
            <w:r w:rsidRPr="006C4F1C">
              <w:rPr>
                <w:rFonts w:ascii="Candara" w:hAnsi="Candara" w:cs="Andalus"/>
                <w:b/>
                <w:i/>
                <w:color w:val="002060"/>
                <w:sz w:val="22"/>
                <w:szCs w:val="22"/>
              </w:rPr>
              <w:t>Извор  финансирања:</w:t>
            </w:r>
          </w:p>
          <w:p w14:paraId="13B2D4CB" w14:textId="77777777" w:rsidR="00CA3107" w:rsidRPr="006C4F1C" w:rsidRDefault="00F90806" w:rsidP="006100EC">
            <w:pPr>
              <w:spacing w:line="22" w:lineRule="atLeast"/>
              <w:rPr>
                <w:rFonts w:ascii="Candara" w:hAnsi="Candara"/>
                <w:color w:val="002060"/>
                <w:sz w:val="22"/>
                <w:szCs w:val="22"/>
              </w:rPr>
            </w:pPr>
            <w:r w:rsidRPr="006C4F1C">
              <w:rPr>
                <w:rFonts w:ascii="Candara" w:hAnsi="Candara"/>
                <w:color w:val="002060"/>
                <w:sz w:val="22"/>
                <w:szCs w:val="22"/>
              </w:rPr>
              <w:t>Буџет Општине</w:t>
            </w:r>
          </w:p>
        </w:tc>
      </w:tr>
    </w:tbl>
    <w:p w14:paraId="73E5D029" w14:textId="77777777" w:rsidR="00A54B22" w:rsidRDefault="00A54B22"/>
    <w:p w14:paraId="526FAA15" w14:textId="77777777" w:rsidR="00A54B22" w:rsidRDefault="00A54B22"/>
    <w:tbl>
      <w:tblPr>
        <w:tblW w:w="947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CEFFC"/>
        <w:tblCellMar>
          <w:left w:w="11" w:type="dxa"/>
          <w:right w:w="11" w:type="dxa"/>
        </w:tblCellMar>
        <w:tblLook w:val="04A0" w:firstRow="1" w:lastRow="0" w:firstColumn="1" w:lastColumn="0" w:noHBand="0" w:noVBand="1"/>
      </w:tblPr>
      <w:tblGrid>
        <w:gridCol w:w="9470"/>
      </w:tblGrid>
      <w:tr w:rsidR="00A54B22" w:rsidRPr="006C4F1C" w14:paraId="4B5618F3" w14:textId="77777777" w:rsidTr="00A54B22">
        <w:trPr>
          <w:trHeight w:val="567"/>
        </w:trPr>
        <w:tc>
          <w:tcPr>
            <w:tcW w:w="9470" w:type="dxa"/>
            <w:tcBorders>
              <w:top w:val="nil"/>
              <w:left w:val="nil"/>
              <w:bottom w:val="nil"/>
              <w:right w:val="nil"/>
            </w:tcBorders>
            <w:shd w:val="clear" w:color="auto" w:fill="DEEAF6" w:themeFill="accent1" w:themeFillTint="33"/>
            <w:vAlign w:val="center"/>
          </w:tcPr>
          <w:p w14:paraId="6113B00F" w14:textId="77777777" w:rsidR="00642CEA" w:rsidRPr="006C4F1C" w:rsidRDefault="00F90806" w:rsidP="001C1DA5">
            <w:pPr>
              <w:pStyle w:val="PODNASLOV2"/>
              <w:numPr>
                <w:ilvl w:val="0"/>
                <w:numId w:val="16"/>
              </w:numPr>
              <w:spacing w:line="22" w:lineRule="atLeast"/>
              <w:rPr>
                <w:rFonts w:ascii="Candara" w:hAnsi="Candara" w:cs="Andalus"/>
                <w:color w:val="002060"/>
              </w:rPr>
            </w:pPr>
            <w:r w:rsidRPr="006C4F1C">
              <w:rPr>
                <w:rFonts w:ascii="Candara" w:hAnsi="Candara" w:cs="Andalus"/>
                <w:color w:val="002060"/>
              </w:rPr>
              <w:t xml:space="preserve">Изградња паркинга у Улици Радоја Дакића  </w:t>
            </w:r>
          </w:p>
        </w:tc>
      </w:tr>
    </w:tbl>
    <w:p w14:paraId="4107F287" w14:textId="55A06470" w:rsidR="00642CEA" w:rsidRPr="006C4F1C" w:rsidRDefault="00F60557" w:rsidP="006100EC">
      <w:pPr>
        <w:spacing w:before="120" w:after="240"/>
        <w:jc w:val="both"/>
        <w:rPr>
          <w:rFonts w:ascii="Candara" w:hAnsi="Candara" w:cs="Calibri Light"/>
          <w:iCs/>
          <w:color w:val="002060"/>
          <w:sz w:val="22"/>
          <w:szCs w:val="22"/>
        </w:rPr>
      </w:pPr>
      <w:r w:rsidRPr="006C4F1C">
        <w:rPr>
          <w:rFonts w:ascii="Candara" w:hAnsi="Candara" w:cs="Calibri Light"/>
          <w:iCs/>
          <w:color w:val="002060"/>
          <w:sz w:val="22"/>
          <w:szCs w:val="22"/>
          <w:lang w:val="sr-Cyrl-ME"/>
        </w:rPr>
        <w:t>Реализован је Пројекат</w:t>
      </w:r>
      <w:r w:rsidR="00F90806" w:rsidRPr="006C4F1C">
        <w:rPr>
          <w:rFonts w:ascii="Candara" w:hAnsi="Candara" w:cs="Calibri Light"/>
          <w:iCs/>
          <w:color w:val="002060"/>
          <w:sz w:val="22"/>
          <w:szCs w:val="22"/>
        </w:rPr>
        <w:t xml:space="preserve"> уређењ</w:t>
      </w:r>
      <w:r w:rsidRPr="006C4F1C">
        <w:rPr>
          <w:rFonts w:ascii="Candara" w:hAnsi="Candara" w:cs="Calibri Light"/>
          <w:iCs/>
          <w:color w:val="002060"/>
          <w:sz w:val="22"/>
          <w:szCs w:val="22"/>
          <w:lang w:val="sr-Cyrl-ME"/>
        </w:rPr>
        <w:t>а</w:t>
      </w:r>
      <w:r w:rsidR="00F90806" w:rsidRPr="006C4F1C">
        <w:rPr>
          <w:rFonts w:ascii="Candara" w:hAnsi="Candara" w:cs="Calibri Light"/>
          <w:iCs/>
          <w:color w:val="002060"/>
          <w:sz w:val="22"/>
          <w:szCs w:val="22"/>
        </w:rPr>
        <w:t xml:space="preserve"> простора испред стамбене зграде</w:t>
      </w:r>
      <w:r w:rsidR="00DA6B6B" w:rsidRPr="006C4F1C">
        <w:rPr>
          <w:rFonts w:ascii="Candara" w:hAnsi="Candara" w:cs="Calibri Light"/>
          <w:iCs/>
          <w:color w:val="002060"/>
          <w:sz w:val="22"/>
          <w:szCs w:val="22"/>
        </w:rPr>
        <w:t xml:space="preserve"> „Грмеч“</w:t>
      </w:r>
      <w:r w:rsidR="00F90806" w:rsidRPr="006C4F1C">
        <w:rPr>
          <w:rFonts w:ascii="Candara" w:hAnsi="Candara" w:cs="Calibri Light"/>
          <w:iCs/>
          <w:color w:val="002060"/>
          <w:sz w:val="22"/>
          <w:szCs w:val="22"/>
        </w:rPr>
        <w:t xml:space="preserve"> у Улици Радоја Дакића</w:t>
      </w:r>
      <w:r w:rsidRPr="006C4F1C">
        <w:rPr>
          <w:rFonts w:ascii="Candara" w:hAnsi="Candara" w:cs="Calibri Light"/>
          <w:iCs/>
          <w:color w:val="002060"/>
          <w:sz w:val="22"/>
          <w:szCs w:val="22"/>
          <w:lang w:val="sr-Cyrl-ME"/>
        </w:rPr>
        <w:t>. Уређење је обухватило радове</w:t>
      </w:r>
      <w:r w:rsidR="00F90806" w:rsidRPr="006C4F1C">
        <w:rPr>
          <w:rFonts w:ascii="Candara" w:hAnsi="Candara" w:cs="Calibri Light"/>
          <w:iCs/>
          <w:color w:val="002060"/>
          <w:sz w:val="22"/>
          <w:szCs w:val="22"/>
        </w:rPr>
        <w:t xml:space="preserve"> </w:t>
      </w:r>
      <w:r w:rsidRPr="006C4F1C">
        <w:rPr>
          <w:rFonts w:ascii="Candara" w:hAnsi="Candara" w:cs="Calibri Light"/>
          <w:iCs/>
          <w:color w:val="002060"/>
          <w:sz w:val="22"/>
          <w:szCs w:val="22"/>
          <w:lang w:val="sr-Cyrl-ME"/>
        </w:rPr>
        <w:t xml:space="preserve">на </w:t>
      </w:r>
      <w:r w:rsidR="00F90806" w:rsidRPr="006C4F1C">
        <w:rPr>
          <w:rFonts w:ascii="Candara" w:hAnsi="Candara" w:cs="Calibri Light"/>
          <w:iCs/>
          <w:color w:val="002060"/>
          <w:sz w:val="22"/>
          <w:szCs w:val="22"/>
        </w:rPr>
        <w:t xml:space="preserve">изградња </w:t>
      </w:r>
      <w:r w:rsidRPr="006C4F1C">
        <w:rPr>
          <w:rFonts w:ascii="Candara" w:hAnsi="Candara" w:cs="Calibri Light"/>
          <w:iCs/>
          <w:color w:val="002060"/>
          <w:sz w:val="22"/>
          <w:szCs w:val="22"/>
          <w:lang w:val="sr-Cyrl-ME"/>
        </w:rPr>
        <w:t xml:space="preserve">приступне </w:t>
      </w:r>
      <w:r w:rsidR="00F90806" w:rsidRPr="006C4F1C">
        <w:rPr>
          <w:rFonts w:ascii="Candara" w:hAnsi="Candara" w:cs="Calibri Light"/>
          <w:iCs/>
          <w:color w:val="002060"/>
          <w:sz w:val="22"/>
          <w:szCs w:val="22"/>
        </w:rPr>
        <w:t>улице, тротоара и паркинга са 15 паркинг мјеста, као и реконструкциј</w:t>
      </w:r>
      <w:r w:rsidRPr="006C4F1C">
        <w:rPr>
          <w:rFonts w:ascii="Candara" w:hAnsi="Candara" w:cs="Calibri Light"/>
          <w:iCs/>
          <w:color w:val="002060"/>
          <w:sz w:val="22"/>
          <w:szCs w:val="22"/>
          <w:lang w:val="sr-Cyrl-ME"/>
        </w:rPr>
        <w:t>у</w:t>
      </w:r>
      <w:r w:rsidR="00F90806" w:rsidRPr="006C4F1C">
        <w:rPr>
          <w:rFonts w:ascii="Candara" w:hAnsi="Candara" w:cs="Calibri Light"/>
          <w:iCs/>
          <w:color w:val="002060"/>
          <w:sz w:val="22"/>
          <w:szCs w:val="22"/>
        </w:rPr>
        <w:t xml:space="preserve"> постојећег тротоара око зграде. Такође, изведени су радови на атмосферској канализацији, инсталацијама расвјете, хоризонталној и вертикалној сигнализацији.</w:t>
      </w:r>
    </w:p>
    <w:tbl>
      <w:tblPr>
        <w:tblW w:w="9479" w:type="dxa"/>
        <w:tblInd w:w="-15" w:type="dxa"/>
        <w:tbl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insideH w:val="single" w:sz="12" w:space="0" w:color="9CC2E5" w:themeColor="accent1" w:themeTint="99"/>
          <w:insideV w:val="single" w:sz="12" w:space="0" w:color="9CC2E5" w:themeColor="accent1" w:themeTint="99"/>
        </w:tblBorders>
        <w:tblLook w:val="04A0" w:firstRow="1" w:lastRow="0" w:firstColumn="1" w:lastColumn="0" w:noHBand="0" w:noVBand="1"/>
      </w:tblPr>
      <w:tblGrid>
        <w:gridCol w:w="4342"/>
        <w:gridCol w:w="5137"/>
      </w:tblGrid>
      <w:tr w:rsidR="00A54B22" w:rsidRPr="006C4F1C" w14:paraId="3628F0C1" w14:textId="77777777" w:rsidTr="00A54B22">
        <w:tc>
          <w:tcPr>
            <w:tcW w:w="4342" w:type="dxa"/>
            <w:shd w:val="clear" w:color="auto" w:fill="auto"/>
          </w:tcPr>
          <w:p w14:paraId="68EFED1F" w14:textId="77777777" w:rsidR="00434C3C" w:rsidRPr="006C4F1C" w:rsidRDefault="00F90806" w:rsidP="006100EC">
            <w:pPr>
              <w:spacing w:line="22" w:lineRule="atLeast"/>
              <w:jc w:val="both"/>
              <w:rPr>
                <w:rFonts w:ascii="Candara" w:hAnsi="Candara" w:cs="Andalus"/>
                <w:b/>
                <w:i/>
                <w:color w:val="002060"/>
                <w:sz w:val="22"/>
                <w:szCs w:val="22"/>
              </w:rPr>
            </w:pPr>
            <w:r w:rsidRPr="006C4F1C">
              <w:rPr>
                <w:rFonts w:ascii="Candara" w:hAnsi="Candara" w:cs="Andalus"/>
                <w:b/>
                <w:i/>
                <w:color w:val="002060"/>
                <w:sz w:val="22"/>
                <w:szCs w:val="22"/>
              </w:rPr>
              <w:t xml:space="preserve">Укупна вриједност радова:  </w:t>
            </w:r>
          </w:p>
          <w:p w14:paraId="5768B46C" w14:textId="54C39116" w:rsidR="00642CEA" w:rsidRPr="006C4F1C" w:rsidRDefault="00DA6B6B" w:rsidP="00DA6B6B">
            <w:pPr>
              <w:spacing w:line="22" w:lineRule="atLeast"/>
              <w:rPr>
                <w:rFonts w:ascii="Candara" w:hAnsi="Candara"/>
                <w:color w:val="002060"/>
                <w:sz w:val="22"/>
                <w:szCs w:val="22"/>
              </w:rPr>
            </w:pPr>
            <w:r w:rsidRPr="006C4F1C">
              <w:rPr>
                <w:rFonts w:ascii="Candara" w:hAnsi="Candara"/>
                <w:color w:val="002060"/>
                <w:sz w:val="22"/>
                <w:szCs w:val="22"/>
              </w:rPr>
              <w:t>69</w:t>
            </w:r>
            <w:r w:rsidR="00853D6C" w:rsidRPr="006C4F1C">
              <w:rPr>
                <w:rFonts w:ascii="Candara" w:hAnsi="Candara"/>
                <w:color w:val="002060"/>
                <w:sz w:val="22"/>
                <w:szCs w:val="22"/>
              </w:rPr>
              <w:t>.</w:t>
            </w:r>
            <w:r w:rsidRPr="006C4F1C">
              <w:rPr>
                <w:rFonts w:ascii="Candara" w:hAnsi="Candara"/>
                <w:color w:val="002060"/>
                <w:sz w:val="22"/>
                <w:szCs w:val="22"/>
              </w:rPr>
              <w:t>928</w:t>
            </w:r>
            <w:r w:rsidR="00853D6C" w:rsidRPr="006C4F1C">
              <w:rPr>
                <w:rFonts w:ascii="Candara" w:hAnsi="Candara"/>
                <w:color w:val="002060"/>
                <w:sz w:val="22"/>
                <w:szCs w:val="22"/>
              </w:rPr>
              <w:t>,</w:t>
            </w:r>
            <w:r w:rsidRPr="006C4F1C">
              <w:rPr>
                <w:rFonts w:ascii="Candara" w:hAnsi="Candara"/>
                <w:color w:val="002060"/>
                <w:sz w:val="22"/>
                <w:szCs w:val="22"/>
              </w:rPr>
              <w:t>85</w:t>
            </w:r>
            <w:r w:rsidR="00642CEA" w:rsidRPr="006C4F1C">
              <w:rPr>
                <w:rFonts w:ascii="Candara" w:hAnsi="Candara"/>
                <w:color w:val="002060"/>
                <w:sz w:val="22"/>
                <w:szCs w:val="22"/>
              </w:rPr>
              <w:t xml:space="preserve"> €</w:t>
            </w:r>
            <w:r w:rsidR="00CC5867" w:rsidRPr="006C4F1C">
              <w:rPr>
                <w:rFonts w:ascii="Candara" w:hAnsi="Candara"/>
                <w:color w:val="002060"/>
                <w:sz w:val="22"/>
                <w:szCs w:val="22"/>
              </w:rPr>
              <w:t xml:space="preserve">  </w:t>
            </w:r>
          </w:p>
        </w:tc>
        <w:tc>
          <w:tcPr>
            <w:tcW w:w="5137" w:type="dxa"/>
            <w:shd w:val="clear" w:color="auto" w:fill="auto"/>
          </w:tcPr>
          <w:p w14:paraId="66DE7E3B" w14:textId="77777777" w:rsidR="00642CEA" w:rsidRPr="006C4F1C" w:rsidRDefault="00F90806" w:rsidP="006100EC">
            <w:pPr>
              <w:spacing w:line="22" w:lineRule="atLeast"/>
              <w:rPr>
                <w:rFonts w:ascii="Candara" w:hAnsi="Candara" w:cs="Andalus"/>
                <w:i/>
                <w:color w:val="002060"/>
                <w:sz w:val="22"/>
                <w:szCs w:val="22"/>
              </w:rPr>
            </w:pPr>
            <w:r w:rsidRPr="006C4F1C">
              <w:rPr>
                <w:rFonts w:ascii="Candara" w:hAnsi="Candara" w:cs="Andalus"/>
                <w:b/>
                <w:i/>
                <w:color w:val="002060"/>
                <w:sz w:val="22"/>
                <w:szCs w:val="22"/>
              </w:rPr>
              <w:t>Извор  финансирања:</w:t>
            </w:r>
          </w:p>
          <w:p w14:paraId="009D85F6" w14:textId="77777777" w:rsidR="00642CEA" w:rsidRPr="006C4F1C" w:rsidRDefault="00F90806" w:rsidP="006100EC">
            <w:pPr>
              <w:spacing w:line="22" w:lineRule="atLeast"/>
              <w:rPr>
                <w:rFonts w:ascii="Candara" w:hAnsi="Candara"/>
                <w:color w:val="002060"/>
                <w:sz w:val="22"/>
                <w:szCs w:val="22"/>
              </w:rPr>
            </w:pPr>
            <w:r w:rsidRPr="006C4F1C">
              <w:rPr>
                <w:rFonts w:ascii="Candara" w:hAnsi="Candara"/>
                <w:color w:val="002060"/>
                <w:sz w:val="22"/>
                <w:szCs w:val="22"/>
              </w:rPr>
              <w:t>Буџет Општине</w:t>
            </w:r>
          </w:p>
        </w:tc>
      </w:tr>
    </w:tbl>
    <w:p w14:paraId="5BA8F368" w14:textId="77777777" w:rsidR="000122D2" w:rsidRPr="006C4F1C" w:rsidRDefault="000122D2" w:rsidP="006100EC">
      <w:pPr>
        <w:rPr>
          <w:color w:val="002060"/>
        </w:rPr>
      </w:pPr>
    </w:p>
    <w:p w14:paraId="7B8EB32C" w14:textId="77777777" w:rsidR="00950F89" w:rsidRPr="006C4F1C" w:rsidRDefault="00950F89" w:rsidP="006100EC">
      <w:pPr>
        <w:rPr>
          <w:color w:val="002060"/>
        </w:rPr>
      </w:pPr>
    </w:p>
    <w:tbl>
      <w:tblPr>
        <w:tblW w:w="947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CEFFC"/>
        <w:tblCellMar>
          <w:left w:w="11" w:type="dxa"/>
          <w:right w:w="11" w:type="dxa"/>
        </w:tblCellMar>
        <w:tblLook w:val="04A0" w:firstRow="1" w:lastRow="0" w:firstColumn="1" w:lastColumn="0" w:noHBand="0" w:noVBand="1"/>
      </w:tblPr>
      <w:tblGrid>
        <w:gridCol w:w="9470"/>
      </w:tblGrid>
      <w:tr w:rsidR="00A8352D" w:rsidRPr="006C4F1C" w14:paraId="40AF4BBE" w14:textId="77777777" w:rsidTr="00F20A10">
        <w:trPr>
          <w:trHeight w:val="567"/>
        </w:trPr>
        <w:tc>
          <w:tcPr>
            <w:tcW w:w="9470" w:type="dxa"/>
            <w:tcBorders>
              <w:top w:val="nil"/>
              <w:left w:val="nil"/>
              <w:bottom w:val="nil"/>
              <w:right w:val="nil"/>
            </w:tcBorders>
            <w:shd w:val="clear" w:color="auto" w:fill="DEEAF6" w:themeFill="accent1" w:themeFillTint="33"/>
            <w:vAlign w:val="center"/>
          </w:tcPr>
          <w:p w14:paraId="2C7C8962" w14:textId="77777777" w:rsidR="00A8352D" w:rsidRPr="006C4F1C" w:rsidRDefault="00F90806" w:rsidP="001C1DA5">
            <w:pPr>
              <w:pStyle w:val="PODNASLOV2"/>
              <w:numPr>
                <w:ilvl w:val="0"/>
                <w:numId w:val="16"/>
              </w:numPr>
              <w:spacing w:line="22" w:lineRule="atLeast"/>
              <w:rPr>
                <w:rFonts w:ascii="Candara" w:hAnsi="Candara" w:cs="Andalus"/>
                <w:color w:val="002060"/>
              </w:rPr>
            </w:pPr>
            <w:r w:rsidRPr="006C4F1C">
              <w:rPr>
                <w:rFonts w:ascii="Candara" w:hAnsi="Candara" w:cs="Andalus"/>
                <w:color w:val="002060"/>
              </w:rPr>
              <w:t xml:space="preserve">Модернизација и инвестиционо одржавање путева на територији општине Никшић  </w:t>
            </w:r>
            <w:r w:rsidR="00EA08B8" w:rsidRPr="006C4F1C">
              <w:rPr>
                <w:rFonts w:ascii="Candara" w:hAnsi="Candara" w:cs="Andalus"/>
                <w:color w:val="002060"/>
              </w:rPr>
              <w:t xml:space="preserve">  </w:t>
            </w:r>
          </w:p>
        </w:tc>
      </w:tr>
    </w:tbl>
    <w:p w14:paraId="1FF99B61" w14:textId="77777777" w:rsidR="00F90806" w:rsidRPr="006C4F1C" w:rsidRDefault="00F90806" w:rsidP="00F90806">
      <w:pPr>
        <w:spacing w:before="120" w:after="120" w:line="22" w:lineRule="atLeast"/>
        <w:jc w:val="both"/>
        <w:rPr>
          <w:rFonts w:ascii="Candara" w:hAnsi="Candara" w:cs="Calibri Light"/>
          <w:iCs/>
          <w:color w:val="002060"/>
          <w:sz w:val="22"/>
          <w:szCs w:val="22"/>
        </w:rPr>
      </w:pPr>
      <w:r w:rsidRPr="006C4F1C">
        <w:rPr>
          <w:rFonts w:ascii="Candara" w:hAnsi="Candara" w:cs="Calibri Light"/>
          <w:iCs/>
          <w:color w:val="002060"/>
          <w:sz w:val="22"/>
          <w:szCs w:val="22"/>
        </w:rPr>
        <w:t xml:space="preserve">Током </w:t>
      </w:r>
      <w:r w:rsidR="005B4E55" w:rsidRPr="006C4F1C">
        <w:rPr>
          <w:rFonts w:ascii="Candara" w:hAnsi="Candara" w:cs="Calibri Light"/>
          <w:iCs/>
          <w:color w:val="002060"/>
          <w:sz w:val="22"/>
          <w:szCs w:val="22"/>
        </w:rPr>
        <w:t>2020</w:t>
      </w:r>
      <w:r w:rsidRPr="006C4F1C">
        <w:rPr>
          <w:rFonts w:ascii="Candara" w:hAnsi="Candara" w:cs="Calibri Light"/>
          <w:iCs/>
          <w:color w:val="002060"/>
          <w:sz w:val="22"/>
          <w:szCs w:val="22"/>
        </w:rPr>
        <w:t>. године, кроз реализацију уговора на модернизацији</w:t>
      </w:r>
      <w:r w:rsidR="005B4E55" w:rsidRPr="006C4F1C">
        <w:rPr>
          <w:rFonts w:ascii="Candara" w:hAnsi="Candara" w:cs="Calibri Light"/>
          <w:iCs/>
          <w:color w:val="002060"/>
          <w:sz w:val="22"/>
          <w:szCs w:val="22"/>
        </w:rPr>
        <w:t xml:space="preserve"> </w:t>
      </w:r>
      <w:r w:rsidR="001F2DAA" w:rsidRPr="006C4F1C">
        <w:rPr>
          <w:rFonts w:ascii="Candara" w:hAnsi="Candara" w:cs="Calibri Light"/>
          <w:iCs/>
          <w:color w:val="002060"/>
          <w:sz w:val="22"/>
          <w:szCs w:val="22"/>
        </w:rPr>
        <w:t>локалних</w:t>
      </w:r>
      <w:r w:rsidR="005B4E55" w:rsidRPr="006C4F1C">
        <w:rPr>
          <w:rFonts w:ascii="Candara" w:hAnsi="Candara" w:cs="Calibri Light"/>
          <w:iCs/>
          <w:color w:val="002060"/>
          <w:sz w:val="22"/>
          <w:szCs w:val="22"/>
        </w:rPr>
        <w:t xml:space="preserve"> </w:t>
      </w:r>
      <w:r w:rsidR="001F2DAA" w:rsidRPr="006C4F1C">
        <w:rPr>
          <w:rFonts w:ascii="Candara" w:hAnsi="Candara" w:cs="Calibri Light"/>
          <w:iCs/>
          <w:color w:val="002060"/>
          <w:sz w:val="22"/>
          <w:szCs w:val="22"/>
        </w:rPr>
        <w:t>путева</w:t>
      </w:r>
      <w:r w:rsidRPr="006C4F1C">
        <w:rPr>
          <w:rFonts w:ascii="Candara" w:hAnsi="Candara" w:cs="Calibri Light"/>
          <w:iCs/>
          <w:color w:val="002060"/>
          <w:sz w:val="22"/>
          <w:szCs w:val="22"/>
        </w:rPr>
        <w:t xml:space="preserve"> и инвестиционом одржавању </w:t>
      </w:r>
      <w:r w:rsidR="001F2DAA" w:rsidRPr="006C4F1C">
        <w:rPr>
          <w:rFonts w:ascii="Candara" w:hAnsi="Candara" w:cs="Calibri Light"/>
          <w:iCs/>
          <w:color w:val="002060"/>
          <w:sz w:val="22"/>
          <w:szCs w:val="22"/>
        </w:rPr>
        <w:t>објеката</w:t>
      </w:r>
      <w:r w:rsidR="005B112E" w:rsidRPr="006C4F1C">
        <w:rPr>
          <w:rFonts w:ascii="Candara" w:hAnsi="Candara" w:cs="Calibri Light"/>
          <w:iCs/>
          <w:color w:val="002060"/>
          <w:sz w:val="22"/>
          <w:szCs w:val="22"/>
        </w:rPr>
        <w:t xml:space="preserve"> </w:t>
      </w:r>
      <w:r w:rsidR="001F2DAA" w:rsidRPr="006C4F1C">
        <w:rPr>
          <w:rFonts w:ascii="Candara" w:hAnsi="Candara" w:cs="Calibri Light"/>
          <w:iCs/>
          <w:color w:val="002060"/>
          <w:sz w:val="22"/>
          <w:szCs w:val="22"/>
        </w:rPr>
        <w:t>нискоград</w:t>
      </w:r>
      <w:r w:rsidR="00B12A38" w:rsidRPr="006C4F1C">
        <w:rPr>
          <w:rFonts w:ascii="Candara" w:hAnsi="Candara" w:cs="Calibri Light"/>
          <w:iCs/>
          <w:color w:val="002060"/>
          <w:sz w:val="22"/>
          <w:szCs w:val="22"/>
          <w:lang w:val="sr-Cyrl-RS"/>
        </w:rPr>
        <w:t>њ</w:t>
      </w:r>
      <w:r w:rsidR="001F2DAA" w:rsidRPr="006C4F1C">
        <w:rPr>
          <w:rFonts w:ascii="Candara" w:hAnsi="Candara" w:cs="Calibri Light"/>
          <w:iCs/>
          <w:color w:val="002060"/>
          <w:sz w:val="22"/>
          <w:szCs w:val="22"/>
        </w:rPr>
        <w:t>е</w:t>
      </w:r>
      <w:r w:rsidRPr="006C4F1C">
        <w:rPr>
          <w:rFonts w:ascii="Candara" w:hAnsi="Candara" w:cs="Calibri Light"/>
          <w:iCs/>
          <w:color w:val="002060"/>
          <w:sz w:val="22"/>
          <w:szCs w:val="22"/>
        </w:rPr>
        <w:t xml:space="preserve">, извршено је асфлатирање улица и путева на територији општине Никшић у укупној дужини од </w:t>
      </w:r>
      <w:r w:rsidR="005F11C7" w:rsidRPr="006C4F1C">
        <w:rPr>
          <w:rFonts w:ascii="Candara" w:hAnsi="Candara" w:cs="Calibri Light"/>
          <w:iCs/>
          <w:color w:val="002060"/>
          <w:sz w:val="22"/>
          <w:szCs w:val="22"/>
          <w:lang w:val="sr-Cyrl-RS"/>
        </w:rPr>
        <w:t>24</w:t>
      </w:r>
      <w:r w:rsidRPr="006C4F1C">
        <w:rPr>
          <w:rFonts w:ascii="Candara" w:hAnsi="Candara" w:cs="Calibri Light"/>
          <w:iCs/>
          <w:color w:val="002060"/>
          <w:sz w:val="22"/>
          <w:szCs w:val="22"/>
        </w:rPr>
        <w:t>.</w:t>
      </w:r>
      <w:r w:rsidR="005F11C7" w:rsidRPr="006C4F1C">
        <w:rPr>
          <w:rFonts w:ascii="Candara" w:hAnsi="Candara" w:cs="Calibri Light"/>
          <w:iCs/>
          <w:color w:val="002060"/>
          <w:sz w:val="22"/>
          <w:szCs w:val="22"/>
          <w:lang w:val="sr-Cyrl-RS"/>
        </w:rPr>
        <w:t>350</w:t>
      </w:r>
      <w:r w:rsidRPr="006C4F1C">
        <w:rPr>
          <w:rFonts w:ascii="Candara" w:hAnsi="Candara" w:cs="Calibri Light"/>
          <w:iCs/>
          <w:color w:val="002060"/>
          <w:sz w:val="22"/>
          <w:szCs w:val="22"/>
        </w:rPr>
        <w:t xml:space="preserve"> м:</w:t>
      </w:r>
    </w:p>
    <w:p w14:paraId="45CAAC88" w14:textId="77777777" w:rsidR="00F90806" w:rsidRPr="006C4F1C" w:rsidRDefault="00F90806" w:rsidP="002768FC">
      <w:pPr>
        <w:spacing w:before="120" w:after="120" w:line="22" w:lineRule="atLeast"/>
        <w:ind w:firstLine="426"/>
        <w:jc w:val="both"/>
        <w:rPr>
          <w:rFonts w:ascii="Candara" w:hAnsi="Candara" w:cs="Calibri Light"/>
          <w:iCs/>
          <w:color w:val="002060"/>
          <w:sz w:val="22"/>
          <w:szCs w:val="22"/>
        </w:rPr>
      </w:pPr>
      <w:r w:rsidRPr="006C4F1C">
        <w:rPr>
          <w:rFonts w:ascii="Candara" w:hAnsi="Candara" w:cs="Calibri Light"/>
          <w:iCs/>
          <w:color w:val="002060"/>
          <w:sz w:val="22"/>
          <w:szCs w:val="22"/>
        </w:rPr>
        <w:t>-</w:t>
      </w:r>
      <w:r w:rsidRPr="006C4F1C">
        <w:rPr>
          <w:rFonts w:ascii="Candara" w:hAnsi="Candara" w:cs="Calibri Light"/>
          <w:iCs/>
          <w:color w:val="002060"/>
          <w:sz w:val="22"/>
          <w:szCs w:val="22"/>
        </w:rPr>
        <w:tab/>
        <w:t>у градским мјесним заједницама</w:t>
      </w:r>
      <w:r w:rsidRPr="006C4F1C">
        <w:rPr>
          <w:rFonts w:ascii="Candara" w:hAnsi="Candara" w:cs="Calibri Light"/>
          <w:iCs/>
          <w:color w:val="002060"/>
          <w:sz w:val="22"/>
          <w:szCs w:val="22"/>
        </w:rPr>
        <w:tab/>
      </w:r>
      <w:r w:rsidRPr="006C4F1C">
        <w:rPr>
          <w:rFonts w:ascii="Candara" w:hAnsi="Candara" w:cs="Calibri Light"/>
          <w:iCs/>
          <w:color w:val="002060"/>
          <w:sz w:val="22"/>
          <w:szCs w:val="22"/>
        </w:rPr>
        <w:tab/>
        <w:t xml:space="preserve">Л=  </w:t>
      </w:r>
      <w:r w:rsidR="005F11C7" w:rsidRPr="006C4F1C">
        <w:rPr>
          <w:rFonts w:ascii="Candara" w:hAnsi="Candara" w:cs="Calibri Light"/>
          <w:iCs/>
          <w:color w:val="002060"/>
          <w:sz w:val="22"/>
          <w:szCs w:val="22"/>
          <w:lang w:val="sr-Cyrl-RS"/>
        </w:rPr>
        <w:t>3.674</w:t>
      </w:r>
      <w:r w:rsidRPr="006C4F1C">
        <w:rPr>
          <w:rFonts w:ascii="Candara" w:hAnsi="Candara" w:cs="Calibri Light"/>
          <w:iCs/>
          <w:color w:val="002060"/>
          <w:sz w:val="22"/>
          <w:szCs w:val="22"/>
        </w:rPr>
        <w:t xml:space="preserve"> м</w:t>
      </w:r>
      <w:r w:rsidRPr="006C4F1C">
        <w:rPr>
          <w:rFonts w:ascii="Candara" w:hAnsi="Candara" w:cs="Calibri Light"/>
          <w:iCs/>
          <w:color w:val="002060"/>
          <w:sz w:val="22"/>
          <w:szCs w:val="22"/>
        </w:rPr>
        <w:tab/>
      </w:r>
    </w:p>
    <w:p w14:paraId="0B49C483" w14:textId="77777777" w:rsidR="00F90806" w:rsidRPr="006C4F1C" w:rsidRDefault="00F90806" w:rsidP="002768FC">
      <w:pPr>
        <w:spacing w:before="120" w:after="120" w:line="22" w:lineRule="atLeast"/>
        <w:ind w:firstLine="426"/>
        <w:jc w:val="both"/>
        <w:rPr>
          <w:rFonts w:ascii="Candara" w:hAnsi="Candara" w:cs="Calibri Light"/>
          <w:iCs/>
          <w:color w:val="002060"/>
          <w:sz w:val="22"/>
          <w:szCs w:val="22"/>
        </w:rPr>
      </w:pPr>
      <w:r w:rsidRPr="006C4F1C">
        <w:rPr>
          <w:rFonts w:ascii="Candara" w:hAnsi="Candara" w:cs="Calibri Light"/>
          <w:iCs/>
          <w:color w:val="002060"/>
          <w:sz w:val="22"/>
          <w:szCs w:val="22"/>
        </w:rPr>
        <w:t>-</w:t>
      </w:r>
      <w:r w:rsidRPr="006C4F1C">
        <w:rPr>
          <w:rFonts w:ascii="Candara" w:hAnsi="Candara" w:cs="Calibri Light"/>
          <w:iCs/>
          <w:color w:val="002060"/>
          <w:sz w:val="22"/>
          <w:szCs w:val="22"/>
        </w:rPr>
        <w:tab/>
        <w:t>у приградским мјесним заједницама</w:t>
      </w:r>
      <w:r w:rsidRPr="006C4F1C">
        <w:rPr>
          <w:rFonts w:ascii="Candara" w:hAnsi="Candara" w:cs="Calibri Light"/>
          <w:iCs/>
          <w:color w:val="002060"/>
          <w:sz w:val="22"/>
          <w:szCs w:val="22"/>
        </w:rPr>
        <w:tab/>
      </w:r>
      <w:r w:rsidRPr="006C4F1C">
        <w:rPr>
          <w:rFonts w:ascii="Candara" w:hAnsi="Candara" w:cs="Calibri Light"/>
          <w:iCs/>
          <w:color w:val="002060"/>
          <w:sz w:val="22"/>
          <w:szCs w:val="22"/>
        </w:rPr>
        <w:tab/>
        <w:t>Л =  9.</w:t>
      </w:r>
      <w:r w:rsidR="005F11C7" w:rsidRPr="006C4F1C">
        <w:rPr>
          <w:rFonts w:ascii="Candara" w:hAnsi="Candara" w:cs="Calibri Light"/>
          <w:iCs/>
          <w:color w:val="002060"/>
          <w:sz w:val="22"/>
          <w:szCs w:val="22"/>
          <w:lang w:val="sr-Cyrl-RS"/>
        </w:rPr>
        <w:t>471</w:t>
      </w:r>
      <w:r w:rsidRPr="006C4F1C">
        <w:rPr>
          <w:rFonts w:ascii="Candara" w:hAnsi="Candara" w:cs="Calibri Light"/>
          <w:iCs/>
          <w:color w:val="002060"/>
          <w:sz w:val="22"/>
          <w:szCs w:val="22"/>
        </w:rPr>
        <w:t xml:space="preserve"> м</w:t>
      </w:r>
      <w:r w:rsidRPr="006C4F1C">
        <w:rPr>
          <w:rFonts w:ascii="Candara" w:hAnsi="Candara" w:cs="Calibri Light"/>
          <w:iCs/>
          <w:color w:val="002060"/>
          <w:sz w:val="22"/>
          <w:szCs w:val="22"/>
        </w:rPr>
        <w:tab/>
        <w:t xml:space="preserve"> </w:t>
      </w:r>
    </w:p>
    <w:p w14:paraId="280486AB" w14:textId="77777777" w:rsidR="002768FC" w:rsidRPr="006C4F1C" w:rsidRDefault="00F90806" w:rsidP="002768FC">
      <w:pPr>
        <w:spacing w:before="120" w:after="120" w:line="22" w:lineRule="atLeast"/>
        <w:ind w:firstLine="426"/>
        <w:jc w:val="both"/>
        <w:rPr>
          <w:rFonts w:ascii="Candara" w:hAnsi="Candara" w:cs="Calibri Light"/>
          <w:iCs/>
          <w:color w:val="002060"/>
          <w:sz w:val="22"/>
          <w:szCs w:val="22"/>
        </w:rPr>
      </w:pPr>
      <w:r w:rsidRPr="006C4F1C">
        <w:rPr>
          <w:rFonts w:ascii="Candara" w:hAnsi="Candara" w:cs="Calibri Light"/>
          <w:iCs/>
          <w:color w:val="002060"/>
          <w:sz w:val="22"/>
          <w:szCs w:val="22"/>
        </w:rPr>
        <w:t>-</w:t>
      </w:r>
      <w:r w:rsidRPr="006C4F1C">
        <w:rPr>
          <w:rFonts w:ascii="Candara" w:hAnsi="Candara" w:cs="Calibri Light"/>
          <w:iCs/>
          <w:color w:val="002060"/>
          <w:sz w:val="22"/>
          <w:szCs w:val="22"/>
        </w:rPr>
        <w:tab/>
        <w:t>у сеоским мјесним заједницама</w:t>
      </w:r>
      <w:r w:rsidRPr="006C4F1C">
        <w:rPr>
          <w:rFonts w:ascii="Candara" w:hAnsi="Candara" w:cs="Calibri Light"/>
          <w:iCs/>
          <w:color w:val="002060"/>
          <w:sz w:val="22"/>
          <w:szCs w:val="22"/>
        </w:rPr>
        <w:tab/>
      </w:r>
      <w:r w:rsidRPr="006C4F1C">
        <w:rPr>
          <w:rFonts w:ascii="Candara" w:hAnsi="Candara" w:cs="Calibri Light"/>
          <w:iCs/>
          <w:color w:val="002060"/>
          <w:sz w:val="22"/>
          <w:szCs w:val="22"/>
        </w:rPr>
        <w:tab/>
        <w:t xml:space="preserve">Л =  </w:t>
      </w:r>
      <w:r w:rsidR="005F11C7" w:rsidRPr="006C4F1C">
        <w:rPr>
          <w:rFonts w:ascii="Candara" w:hAnsi="Candara" w:cs="Calibri Light"/>
          <w:iCs/>
          <w:color w:val="002060"/>
          <w:sz w:val="22"/>
          <w:szCs w:val="22"/>
          <w:lang w:val="sr-Cyrl-RS"/>
        </w:rPr>
        <w:t>11</w:t>
      </w:r>
      <w:r w:rsidRPr="006C4F1C">
        <w:rPr>
          <w:rFonts w:ascii="Candara" w:hAnsi="Candara" w:cs="Calibri Light"/>
          <w:iCs/>
          <w:color w:val="002060"/>
          <w:sz w:val="22"/>
          <w:szCs w:val="22"/>
        </w:rPr>
        <w:t>.</w:t>
      </w:r>
      <w:r w:rsidR="005F11C7" w:rsidRPr="006C4F1C">
        <w:rPr>
          <w:rFonts w:ascii="Candara" w:hAnsi="Candara" w:cs="Calibri Light"/>
          <w:iCs/>
          <w:color w:val="002060"/>
          <w:sz w:val="22"/>
          <w:szCs w:val="22"/>
          <w:lang w:val="sr-Cyrl-RS"/>
        </w:rPr>
        <w:t>205</w:t>
      </w:r>
      <w:r w:rsidRPr="006C4F1C">
        <w:rPr>
          <w:rFonts w:ascii="Candara" w:hAnsi="Candara" w:cs="Calibri Light"/>
          <w:iCs/>
          <w:color w:val="002060"/>
          <w:sz w:val="22"/>
          <w:szCs w:val="22"/>
        </w:rPr>
        <w:t xml:space="preserve"> м</w:t>
      </w:r>
      <w:r w:rsidR="002768FC" w:rsidRPr="006C4F1C">
        <w:rPr>
          <w:rFonts w:ascii="Candara" w:hAnsi="Candara" w:cs="Calibri Light"/>
          <w:iCs/>
          <w:color w:val="002060"/>
          <w:sz w:val="22"/>
          <w:szCs w:val="22"/>
        </w:rPr>
        <w:t>.</w:t>
      </w:r>
    </w:p>
    <w:p w14:paraId="50AF26FC" w14:textId="158F1725" w:rsidR="00F90806" w:rsidRPr="006C4F1C" w:rsidRDefault="002768FC" w:rsidP="00F90806">
      <w:pPr>
        <w:spacing w:before="120" w:after="120" w:line="22" w:lineRule="atLeast"/>
        <w:jc w:val="both"/>
        <w:rPr>
          <w:rFonts w:ascii="Candara" w:hAnsi="Candara" w:cs="Calibri Light"/>
          <w:iCs/>
          <w:color w:val="002060"/>
          <w:sz w:val="22"/>
          <w:szCs w:val="22"/>
          <w:lang w:val="sr-Cyrl-RS"/>
        </w:rPr>
      </w:pPr>
      <w:r w:rsidRPr="006C4F1C">
        <w:rPr>
          <w:rFonts w:ascii="Candara" w:hAnsi="Candara" w:cs="Calibri Light"/>
          <w:iCs/>
          <w:color w:val="002060"/>
          <w:sz w:val="22"/>
          <w:szCs w:val="22"/>
        </w:rPr>
        <w:t>Такође, у оквиру истог уговора извршена је санација тро</w:t>
      </w:r>
      <w:r w:rsidR="00B12A38" w:rsidRPr="006C4F1C">
        <w:rPr>
          <w:rFonts w:ascii="Candara" w:hAnsi="Candara" w:cs="Calibri Light"/>
          <w:iCs/>
          <w:color w:val="002060"/>
          <w:sz w:val="22"/>
          <w:szCs w:val="22"/>
          <w:lang w:val="sr-Cyrl-RS"/>
        </w:rPr>
        <w:t>т</w:t>
      </w:r>
      <w:r w:rsidRPr="006C4F1C">
        <w:rPr>
          <w:rFonts w:ascii="Candara" w:hAnsi="Candara" w:cs="Calibri Light"/>
          <w:iCs/>
          <w:color w:val="002060"/>
          <w:sz w:val="22"/>
          <w:szCs w:val="22"/>
        </w:rPr>
        <w:t xml:space="preserve">оара у улицама </w:t>
      </w:r>
      <w:r w:rsidR="001410FC" w:rsidRPr="006C4F1C">
        <w:rPr>
          <w:rFonts w:ascii="Candara" w:hAnsi="Candara" w:cs="Calibri Light"/>
          <w:iCs/>
          <w:color w:val="002060"/>
          <w:sz w:val="22"/>
          <w:szCs w:val="22"/>
        </w:rPr>
        <w:t>V</w:t>
      </w:r>
      <w:r w:rsidRPr="006C4F1C">
        <w:rPr>
          <w:rFonts w:ascii="Candara" w:hAnsi="Candara" w:cs="Calibri Light"/>
          <w:iCs/>
          <w:color w:val="002060"/>
          <w:sz w:val="22"/>
          <w:szCs w:val="22"/>
        </w:rPr>
        <w:t xml:space="preserve"> пролетерске,</w:t>
      </w:r>
      <w:r w:rsidR="00B12A38" w:rsidRPr="006C4F1C">
        <w:rPr>
          <w:rFonts w:ascii="Candara" w:hAnsi="Candara" w:cs="Calibri Light"/>
          <w:iCs/>
          <w:color w:val="002060"/>
          <w:sz w:val="22"/>
          <w:szCs w:val="22"/>
        </w:rPr>
        <w:t xml:space="preserve">  Радоја Дакића и Ника Миљанића, као и радови на санацији </w:t>
      </w:r>
      <w:r w:rsidR="00B12A38" w:rsidRPr="006C4F1C">
        <w:rPr>
          <w:rFonts w:ascii="Candara" w:hAnsi="Candara" w:cs="Calibri Light"/>
          <w:iCs/>
          <w:color w:val="002060"/>
          <w:sz w:val="22"/>
          <w:szCs w:val="22"/>
          <w:lang w:val="sr-Cyrl-RS"/>
        </w:rPr>
        <w:t>Улице</w:t>
      </w:r>
      <w:r w:rsidR="00B12A38" w:rsidRPr="006C4F1C">
        <w:rPr>
          <w:rFonts w:ascii="Candara" w:hAnsi="Candara" w:cs="Calibri Light"/>
          <w:iCs/>
          <w:color w:val="002060"/>
          <w:sz w:val="22"/>
          <w:szCs w:val="22"/>
        </w:rPr>
        <w:t xml:space="preserve"> Милице Ву</w:t>
      </w:r>
      <w:r w:rsidR="00B12A38" w:rsidRPr="006C4F1C">
        <w:rPr>
          <w:rFonts w:ascii="Candara" w:hAnsi="Candara" w:cs="Calibri Light"/>
          <w:iCs/>
          <w:color w:val="002060"/>
          <w:sz w:val="22"/>
          <w:szCs w:val="22"/>
          <w:lang w:val="sr-Cyrl-RS"/>
        </w:rPr>
        <w:t>чинић</w:t>
      </w:r>
      <w:r w:rsidR="00E62D74" w:rsidRPr="006C4F1C">
        <w:rPr>
          <w:rFonts w:ascii="Candara" w:hAnsi="Candara" w:cs="Calibri Light"/>
          <w:iCs/>
          <w:color w:val="002060"/>
          <w:sz w:val="22"/>
          <w:szCs w:val="22"/>
          <w:lang w:val="sr-Cyrl-RS"/>
        </w:rPr>
        <w:t xml:space="preserve"> и дијела Улице Воја Самарџића - Црног</w:t>
      </w:r>
      <w:r w:rsidR="00B12A38" w:rsidRPr="006C4F1C">
        <w:rPr>
          <w:rFonts w:ascii="Candara" w:hAnsi="Candara" w:cs="Calibri Light"/>
          <w:iCs/>
          <w:color w:val="002060"/>
          <w:sz w:val="22"/>
          <w:szCs w:val="22"/>
          <w:lang w:val="sr-Cyrl-RS"/>
        </w:rPr>
        <w:t>.</w:t>
      </w:r>
    </w:p>
    <w:p w14:paraId="6A777BB8" w14:textId="77777777" w:rsidR="00D6179C" w:rsidRPr="006C4F1C" w:rsidRDefault="00F90806" w:rsidP="00F90806">
      <w:pPr>
        <w:spacing w:before="120" w:after="120" w:line="22" w:lineRule="atLeast"/>
        <w:jc w:val="both"/>
        <w:rPr>
          <w:rFonts w:ascii="Candara" w:hAnsi="Candara" w:cs="Calibri Light"/>
          <w:iCs/>
          <w:color w:val="002060"/>
          <w:sz w:val="22"/>
          <w:szCs w:val="22"/>
        </w:rPr>
      </w:pPr>
      <w:r w:rsidRPr="006C4F1C">
        <w:rPr>
          <w:rFonts w:ascii="Candara" w:hAnsi="Candara" w:cs="Calibri Light"/>
          <w:iCs/>
          <w:color w:val="002060"/>
          <w:sz w:val="22"/>
          <w:szCs w:val="22"/>
        </w:rPr>
        <w:t>Детаљан приказ ових радова дат је по мјесним заједницама кроз табеле.</w:t>
      </w:r>
    </w:p>
    <w:tbl>
      <w:tblPr>
        <w:tblW w:w="9479" w:type="dxa"/>
        <w:tblInd w:w="-15" w:type="dxa"/>
        <w:tbl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insideH w:val="single" w:sz="12" w:space="0" w:color="9CC2E5" w:themeColor="accent1" w:themeTint="99"/>
          <w:insideV w:val="single" w:sz="12" w:space="0" w:color="9CC2E5" w:themeColor="accent1" w:themeTint="99"/>
        </w:tblBorders>
        <w:shd w:val="clear" w:color="auto" w:fill="E2EFD9"/>
        <w:tblLook w:val="04A0" w:firstRow="1" w:lastRow="0" w:firstColumn="1" w:lastColumn="0" w:noHBand="0" w:noVBand="1"/>
      </w:tblPr>
      <w:tblGrid>
        <w:gridCol w:w="4092"/>
        <w:gridCol w:w="5387"/>
      </w:tblGrid>
      <w:tr w:rsidR="008A22C6" w:rsidRPr="006C4F1C" w14:paraId="16D79697" w14:textId="77777777" w:rsidTr="00CC0851">
        <w:tc>
          <w:tcPr>
            <w:tcW w:w="4092" w:type="dxa"/>
            <w:shd w:val="clear" w:color="auto" w:fill="auto"/>
          </w:tcPr>
          <w:p w14:paraId="04D22A73" w14:textId="77777777" w:rsidR="008A22C6" w:rsidRPr="006C4F1C" w:rsidRDefault="0066779A" w:rsidP="006100EC">
            <w:pPr>
              <w:spacing w:line="22" w:lineRule="atLeast"/>
              <w:jc w:val="both"/>
              <w:rPr>
                <w:rFonts w:ascii="Candara" w:hAnsi="Candara" w:cs="Andalus"/>
                <w:b/>
                <w:i/>
                <w:color w:val="002060"/>
                <w:sz w:val="22"/>
                <w:szCs w:val="22"/>
              </w:rPr>
            </w:pPr>
            <w:r w:rsidRPr="006C4F1C">
              <w:rPr>
                <w:rFonts w:ascii="Candara" w:hAnsi="Candara" w:cs="Andalus"/>
                <w:b/>
                <w:i/>
                <w:color w:val="002060"/>
                <w:sz w:val="22"/>
                <w:szCs w:val="22"/>
              </w:rPr>
              <w:t>Уговорена</w:t>
            </w:r>
            <w:r w:rsidR="00F90806" w:rsidRPr="006C4F1C">
              <w:rPr>
                <w:rFonts w:ascii="Candara" w:hAnsi="Candara" w:cs="Andalus"/>
                <w:b/>
                <w:i/>
                <w:color w:val="002060"/>
                <w:sz w:val="22"/>
                <w:szCs w:val="22"/>
              </w:rPr>
              <w:t xml:space="preserve"> вриједност радова:  </w:t>
            </w:r>
            <w:r w:rsidR="008A22C6" w:rsidRPr="006C4F1C">
              <w:rPr>
                <w:rFonts w:ascii="Candara" w:hAnsi="Candara" w:cs="Andalus"/>
                <w:b/>
                <w:i/>
                <w:color w:val="002060"/>
                <w:sz w:val="22"/>
                <w:szCs w:val="22"/>
              </w:rPr>
              <w:t xml:space="preserve">        </w:t>
            </w:r>
          </w:p>
          <w:p w14:paraId="0DB320C6" w14:textId="77777777" w:rsidR="00DD5D7D" w:rsidRPr="006C4F1C" w:rsidRDefault="0066779A" w:rsidP="001B0EF2">
            <w:pPr>
              <w:spacing w:line="22" w:lineRule="atLeast"/>
              <w:rPr>
                <w:rFonts w:ascii="Candara" w:hAnsi="Candara" w:cs="Calibri Light"/>
                <w:color w:val="002060"/>
                <w:sz w:val="22"/>
                <w:szCs w:val="22"/>
              </w:rPr>
            </w:pPr>
            <w:r w:rsidRPr="006C4F1C">
              <w:rPr>
                <w:rFonts w:ascii="Candara" w:hAnsi="Candara" w:cs="Calibri Light"/>
                <w:color w:val="002060"/>
                <w:sz w:val="22"/>
                <w:szCs w:val="22"/>
              </w:rPr>
              <w:t>1.</w:t>
            </w:r>
            <w:r w:rsidR="001B0EF2" w:rsidRPr="006C4F1C">
              <w:rPr>
                <w:rFonts w:ascii="Candara" w:hAnsi="Candara" w:cs="Calibri Light"/>
                <w:color w:val="002060"/>
                <w:sz w:val="22"/>
                <w:szCs w:val="22"/>
                <w:lang w:val="sr-Cyrl-RS"/>
              </w:rPr>
              <w:t>812</w:t>
            </w:r>
            <w:r w:rsidRPr="006C4F1C">
              <w:rPr>
                <w:rFonts w:ascii="Candara" w:hAnsi="Candara" w:cs="Calibri Light"/>
                <w:color w:val="002060"/>
                <w:sz w:val="22"/>
                <w:szCs w:val="22"/>
              </w:rPr>
              <w:t>.</w:t>
            </w:r>
            <w:r w:rsidR="001B0EF2" w:rsidRPr="006C4F1C">
              <w:rPr>
                <w:rFonts w:ascii="Candara" w:hAnsi="Candara" w:cs="Calibri Light"/>
                <w:color w:val="002060"/>
                <w:sz w:val="22"/>
                <w:szCs w:val="22"/>
                <w:lang w:val="sr-Cyrl-RS"/>
              </w:rPr>
              <w:t>179</w:t>
            </w:r>
            <w:r w:rsidRPr="006C4F1C">
              <w:rPr>
                <w:rFonts w:ascii="Candara" w:hAnsi="Candara" w:cs="Calibri Light"/>
                <w:color w:val="002060"/>
                <w:sz w:val="22"/>
                <w:szCs w:val="22"/>
              </w:rPr>
              <w:t>,</w:t>
            </w:r>
            <w:r w:rsidR="002768FC" w:rsidRPr="006C4F1C">
              <w:rPr>
                <w:rFonts w:ascii="Candara" w:hAnsi="Candara" w:cs="Calibri Light"/>
                <w:color w:val="002060"/>
                <w:sz w:val="22"/>
                <w:szCs w:val="22"/>
              </w:rPr>
              <w:t>3</w:t>
            </w:r>
            <w:r w:rsidR="001B0EF2" w:rsidRPr="006C4F1C">
              <w:rPr>
                <w:rFonts w:ascii="Candara" w:hAnsi="Candara" w:cs="Calibri Light"/>
                <w:color w:val="002060"/>
                <w:sz w:val="22"/>
                <w:szCs w:val="22"/>
                <w:lang w:val="sr-Cyrl-RS"/>
              </w:rPr>
              <w:t>7</w:t>
            </w:r>
            <w:r w:rsidR="00181538" w:rsidRPr="006C4F1C">
              <w:rPr>
                <w:rFonts w:ascii="Candara" w:hAnsi="Candara" w:cs="Calibri Light"/>
                <w:color w:val="002060"/>
                <w:sz w:val="22"/>
                <w:szCs w:val="22"/>
              </w:rPr>
              <w:t xml:space="preserve"> </w:t>
            </w:r>
            <w:r w:rsidR="00D6179C" w:rsidRPr="006C4F1C">
              <w:rPr>
                <w:rFonts w:ascii="Candara" w:hAnsi="Candara" w:cs="Calibri Light"/>
                <w:color w:val="002060"/>
                <w:sz w:val="22"/>
                <w:szCs w:val="22"/>
              </w:rPr>
              <w:t xml:space="preserve"> €</w:t>
            </w:r>
            <w:r w:rsidR="00CC72EE" w:rsidRPr="006C4F1C">
              <w:rPr>
                <w:rFonts w:ascii="Candara" w:hAnsi="Candara" w:cs="Calibri Light"/>
                <w:color w:val="002060"/>
                <w:sz w:val="22"/>
                <w:szCs w:val="22"/>
              </w:rPr>
              <w:t xml:space="preserve">  </w:t>
            </w:r>
          </w:p>
        </w:tc>
        <w:tc>
          <w:tcPr>
            <w:tcW w:w="5387" w:type="dxa"/>
            <w:shd w:val="clear" w:color="auto" w:fill="auto"/>
          </w:tcPr>
          <w:p w14:paraId="2BFCF8BD" w14:textId="77777777" w:rsidR="008A22C6" w:rsidRPr="006C4F1C" w:rsidRDefault="00F90806" w:rsidP="006100EC">
            <w:pPr>
              <w:spacing w:line="22" w:lineRule="atLeast"/>
              <w:rPr>
                <w:rFonts w:ascii="Candara" w:hAnsi="Candara" w:cs="Andalus"/>
                <w:b/>
                <w:i/>
                <w:color w:val="002060"/>
                <w:sz w:val="22"/>
                <w:szCs w:val="22"/>
              </w:rPr>
            </w:pPr>
            <w:r w:rsidRPr="006C4F1C">
              <w:rPr>
                <w:rFonts w:ascii="Candara" w:hAnsi="Candara" w:cs="Andalus"/>
                <w:b/>
                <w:i/>
                <w:color w:val="002060"/>
                <w:sz w:val="22"/>
                <w:szCs w:val="22"/>
              </w:rPr>
              <w:t>Извор  финансирања:</w:t>
            </w:r>
          </w:p>
          <w:p w14:paraId="22DF35F7" w14:textId="77777777" w:rsidR="002768FC" w:rsidRPr="006C4F1C" w:rsidRDefault="002768FC" w:rsidP="006100EC">
            <w:pPr>
              <w:spacing w:line="22" w:lineRule="atLeast"/>
              <w:rPr>
                <w:rFonts w:ascii="Candara" w:hAnsi="Candara" w:cs="Andalus"/>
                <w:color w:val="002060"/>
                <w:sz w:val="22"/>
                <w:szCs w:val="22"/>
              </w:rPr>
            </w:pPr>
            <w:r w:rsidRPr="006C4F1C">
              <w:rPr>
                <w:rFonts w:ascii="Candara" w:hAnsi="Candara" w:cs="Andalus"/>
                <w:color w:val="002060"/>
                <w:sz w:val="22"/>
                <w:szCs w:val="22"/>
              </w:rPr>
              <w:t xml:space="preserve">Буџет Владе ЦГ (Управа јавних радова) </w:t>
            </w:r>
          </w:p>
          <w:p w14:paraId="68260D42" w14:textId="77777777" w:rsidR="008A22C6" w:rsidRPr="006C4F1C" w:rsidRDefault="00F90806" w:rsidP="006100EC">
            <w:pPr>
              <w:spacing w:line="22" w:lineRule="atLeast"/>
              <w:rPr>
                <w:rFonts w:ascii="Candara" w:hAnsi="Candara"/>
                <w:color w:val="002060"/>
                <w:sz w:val="22"/>
                <w:szCs w:val="22"/>
              </w:rPr>
            </w:pPr>
            <w:r w:rsidRPr="006C4F1C">
              <w:rPr>
                <w:rFonts w:ascii="Candara" w:hAnsi="Candara" w:cs="Andalus"/>
                <w:color w:val="002060"/>
                <w:sz w:val="22"/>
                <w:szCs w:val="22"/>
              </w:rPr>
              <w:t>Буџет Општине</w:t>
            </w:r>
            <w:r w:rsidR="008A22C6" w:rsidRPr="006C4F1C">
              <w:rPr>
                <w:rFonts w:ascii="Candara" w:hAnsi="Candara" w:cs="Andalus"/>
                <w:color w:val="002060"/>
                <w:sz w:val="22"/>
                <w:szCs w:val="22"/>
              </w:rPr>
              <w:t xml:space="preserve"> </w:t>
            </w:r>
          </w:p>
        </w:tc>
      </w:tr>
    </w:tbl>
    <w:p w14:paraId="3747859D" w14:textId="77777777" w:rsidR="006A7324" w:rsidRDefault="006A7324" w:rsidP="00CF7161">
      <w:pPr>
        <w:rPr>
          <w:color w:val="002060"/>
        </w:rPr>
      </w:pPr>
    </w:p>
    <w:p w14:paraId="21462D0C" w14:textId="77777777" w:rsidR="002D7016" w:rsidRPr="006C4F1C" w:rsidRDefault="002D7016" w:rsidP="00CF7161">
      <w:pPr>
        <w:rPr>
          <w:color w:val="002060"/>
        </w:rPr>
      </w:pPr>
    </w:p>
    <w:tbl>
      <w:tblPr>
        <w:tblW w:w="947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CEFFC"/>
        <w:tblCellMar>
          <w:left w:w="11" w:type="dxa"/>
          <w:right w:w="11" w:type="dxa"/>
        </w:tblCellMar>
        <w:tblLook w:val="04A0" w:firstRow="1" w:lastRow="0" w:firstColumn="1" w:lastColumn="0" w:noHBand="0" w:noVBand="1"/>
      </w:tblPr>
      <w:tblGrid>
        <w:gridCol w:w="9470"/>
      </w:tblGrid>
      <w:tr w:rsidR="00A8352D" w:rsidRPr="006C4F1C" w14:paraId="4C0F1AC8" w14:textId="77777777" w:rsidTr="00F20A10">
        <w:trPr>
          <w:trHeight w:val="567"/>
        </w:trPr>
        <w:tc>
          <w:tcPr>
            <w:tcW w:w="9470" w:type="dxa"/>
            <w:tcBorders>
              <w:top w:val="nil"/>
              <w:left w:val="nil"/>
              <w:bottom w:val="nil"/>
              <w:right w:val="nil"/>
            </w:tcBorders>
            <w:shd w:val="clear" w:color="auto" w:fill="DEEAF6" w:themeFill="accent1" w:themeFillTint="33"/>
            <w:vAlign w:val="center"/>
          </w:tcPr>
          <w:p w14:paraId="4DDDABA8" w14:textId="77777777" w:rsidR="00A8352D" w:rsidRPr="006C4F1C" w:rsidRDefault="00F90806" w:rsidP="001C1DA5">
            <w:pPr>
              <w:pStyle w:val="PODNASLOV2"/>
              <w:numPr>
                <w:ilvl w:val="0"/>
                <w:numId w:val="16"/>
              </w:numPr>
              <w:spacing w:line="22" w:lineRule="atLeast"/>
              <w:rPr>
                <w:rFonts w:ascii="Candara" w:hAnsi="Candara" w:cs="Andalus"/>
                <w:color w:val="002060"/>
              </w:rPr>
            </w:pPr>
            <w:r w:rsidRPr="006C4F1C">
              <w:rPr>
                <w:rFonts w:ascii="Candara" w:hAnsi="Candara" w:cs="Andalus"/>
                <w:color w:val="002060"/>
              </w:rPr>
              <w:t xml:space="preserve">Модернизација сеоских путева кофинансирана од стране Међународног фонда за пољопривредни развој </w:t>
            </w:r>
            <w:r w:rsidRPr="006C4F1C">
              <w:rPr>
                <w:rFonts w:ascii="Candara" w:hAnsi="Candara" w:cs="Andalus"/>
                <w:color w:val="002060"/>
                <w:lang w:val="sr-Cyrl-RS"/>
              </w:rPr>
              <w:t xml:space="preserve"> </w:t>
            </w:r>
            <w:r w:rsidR="008D0DEF" w:rsidRPr="006C4F1C">
              <w:rPr>
                <w:rFonts w:ascii="Candara" w:hAnsi="Candara" w:cs="Andalus"/>
                <w:color w:val="002060"/>
              </w:rPr>
              <w:t>(</w:t>
            </w:r>
            <w:r w:rsidR="00952580" w:rsidRPr="006C4F1C">
              <w:rPr>
                <w:rFonts w:ascii="Candara" w:hAnsi="Candara" w:cs="Andalus"/>
                <w:color w:val="002060"/>
              </w:rPr>
              <w:t>ИФАД</w:t>
            </w:r>
            <w:r w:rsidR="008D0DEF" w:rsidRPr="006C4F1C">
              <w:rPr>
                <w:rFonts w:ascii="Candara" w:hAnsi="Candara" w:cs="Andalus"/>
                <w:color w:val="002060"/>
              </w:rPr>
              <w:t>)</w:t>
            </w:r>
            <w:r w:rsidR="00EA08B8" w:rsidRPr="006C4F1C">
              <w:rPr>
                <w:rFonts w:ascii="Candara" w:hAnsi="Candara" w:cs="Andalus"/>
                <w:color w:val="002060"/>
              </w:rPr>
              <w:t xml:space="preserve">  </w:t>
            </w:r>
          </w:p>
        </w:tc>
      </w:tr>
    </w:tbl>
    <w:p w14:paraId="7A8340D2" w14:textId="77777777" w:rsidR="00F90806" w:rsidRPr="006C4F1C" w:rsidRDefault="00F90806" w:rsidP="00FB2D52">
      <w:pPr>
        <w:spacing w:after="80" w:line="276" w:lineRule="auto"/>
        <w:jc w:val="both"/>
        <w:rPr>
          <w:rFonts w:ascii="Candara" w:hAnsi="Candara"/>
          <w:color w:val="002060"/>
          <w:sz w:val="22"/>
          <w:szCs w:val="22"/>
        </w:rPr>
      </w:pPr>
      <w:bookmarkStart w:id="5" w:name="_Hlk48563448"/>
      <w:r w:rsidRPr="006C4F1C">
        <w:rPr>
          <w:rFonts w:ascii="Candara" w:hAnsi="Candara"/>
          <w:color w:val="002060"/>
          <w:sz w:val="22"/>
          <w:szCs w:val="22"/>
        </w:rPr>
        <w:t xml:space="preserve">Кроз Пројекат развоја кластера и трансформацију руралних подручја за </w:t>
      </w:r>
      <w:r w:rsidR="00FB2D52" w:rsidRPr="006C4F1C">
        <w:rPr>
          <w:rFonts w:ascii="Candara" w:hAnsi="Candara"/>
          <w:color w:val="002060"/>
          <w:sz w:val="22"/>
          <w:szCs w:val="22"/>
          <w:lang w:val="sr-Cyrl-RS"/>
        </w:rPr>
        <w:t>2020</w:t>
      </w:r>
      <w:r w:rsidRPr="006C4F1C">
        <w:rPr>
          <w:rFonts w:ascii="Candara" w:hAnsi="Candara"/>
          <w:color w:val="002060"/>
          <w:sz w:val="22"/>
          <w:szCs w:val="22"/>
        </w:rPr>
        <w:t>. годину, који реализује Влада Црне Горе, у сарадњи са Међународним фондом за пољопривредни развој (</w:t>
      </w:r>
      <w:r w:rsidR="00952580" w:rsidRPr="006C4F1C">
        <w:rPr>
          <w:rFonts w:ascii="Candara" w:hAnsi="Candara" w:cs="Andalus"/>
          <w:color w:val="002060"/>
        </w:rPr>
        <w:t>ИФАД</w:t>
      </w:r>
      <w:r w:rsidRPr="006C4F1C">
        <w:rPr>
          <w:rFonts w:ascii="Candara" w:hAnsi="Candara"/>
          <w:color w:val="002060"/>
          <w:sz w:val="22"/>
          <w:szCs w:val="22"/>
        </w:rPr>
        <w:t xml:space="preserve">), посредством Министарства пољопривреде и руралног развоја, реализовани су сљедећи пројекти у домену саобраћајне инфраструктуре: </w:t>
      </w:r>
    </w:p>
    <w:p w14:paraId="185AB426" w14:textId="77777777" w:rsidR="00073C2D" w:rsidRPr="006C4F1C" w:rsidRDefault="00073C2D" w:rsidP="001C1DA5">
      <w:pPr>
        <w:pStyle w:val="ListParagraph"/>
        <w:numPr>
          <w:ilvl w:val="0"/>
          <w:numId w:val="18"/>
        </w:numPr>
        <w:spacing w:after="80"/>
        <w:jc w:val="both"/>
        <w:rPr>
          <w:rFonts w:ascii="Candara" w:hAnsi="Candara"/>
          <w:color w:val="002060"/>
        </w:rPr>
      </w:pPr>
      <w:r w:rsidRPr="006C4F1C">
        <w:rPr>
          <w:rFonts w:ascii="Candara" w:hAnsi="Candara"/>
          <w:color w:val="002060"/>
        </w:rPr>
        <w:t xml:space="preserve">Реконструкција путног правца </w:t>
      </w:r>
      <w:r w:rsidRPr="006C4F1C">
        <w:rPr>
          <w:rFonts w:ascii="Candara" w:hAnsi="Candara"/>
          <w:color w:val="002060"/>
          <w:lang w:val="sr-Cyrl-RS"/>
        </w:rPr>
        <w:t>Трепча – Татаровац - Каменско</w:t>
      </w:r>
      <w:r w:rsidRPr="006C4F1C">
        <w:rPr>
          <w:rFonts w:ascii="Candara" w:hAnsi="Candara"/>
          <w:color w:val="002060"/>
        </w:rPr>
        <w:t xml:space="preserve"> (</w:t>
      </w:r>
      <w:r w:rsidRPr="006C4F1C">
        <w:rPr>
          <w:rFonts w:ascii="Candara" w:hAnsi="Candara"/>
          <w:color w:val="002060"/>
          <w:lang w:val="sr-Cyrl-RS"/>
        </w:rPr>
        <w:t>1.000</w:t>
      </w:r>
      <w:r w:rsidRPr="006C4F1C">
        <w:rPr>
          <w:rFonts w:ascii="Candara" w:hAnsi="Candara"/>
          <w:color w:val="002060"/>
        </w:rPr>
        <w:t xml:space="preserve"> м) - МЗ Трубјела</w:t>
      </w:r>
    </w:p>
    <w:p w14:paraId="6ABDD305" w14:textId="4A2C31F6" w:rsidR="00073C2D" w:rsidRPr="006C4F1C" w:rsidRDefault="00073C2D" w:rsidP="001C1DA5">
      <w:pPr>
        <w:pStyle w:val="ListParagraph"/>
        <w:numPr>
          <w:ilvl w:val="0"/>
          <w:numId w:val="18"/>
        </w:numPr>
        <w:spacing w:after="80"/>
        <w:jc w:val="both"/>
        <w:rPr>
          <w:rFonts w:ascii="Candara" w:hAnsi="Candara"/>
          <w:color w:val="002060"/>
        </w:rPr>
      </w:pPr>
      <w:r w:rsidRPr="006C4F1C">
        <w:rPr>
          <w:rFonts w:ascii="Candara" w:hAnsi="Candara"/>
          <w:color w:val="002060"/>
        </w:rPr>
        <w:t xml:space="preserve">Реконструкција путног правца </w:t>
      </w:r>
      <w:r w:rsidRPr="006C4F1C">
        <w:rPr>
          <w:rFonts w:ascii="Candara" w:hAnsi="Candara"/>
          <w:color w:val="002060"/>
          <w:lang w:val="sr-Cyrl-RS"/>
        </w:rPr>
        <w:t>Трубјела</w:t>
      </w:r>
      <w:r w:rsidRPr="006C4F1C">
        <w:rPr>
          <w:rFonts w:ascii="Candara" w:hAnsi="Candara"/>
          <w:color w:val="002060"/>
        </w:rPr>
        <w:t xml:space="preserve"> - Јабуке - </w:t>
      </w:r>
      <w:r w:rsidRPr="006C4F1C">
        <w:rPr>
          <w:rFonts w:ascii="Candara" w:hAnsi="Candara"/>
          <w:color w:val="002060"/>
          <w:lang w:val="sr-Cyrl-RS"/>
        </w:rPr>
        <w:t>Цетиње</w:t>
      </w:r>
      <w:r w:rsidRPr="006C4F1C">
        <w:rPr>
          <w:rFonts w:ascii="Candara" w:hAnsi="Candara"/>
          <w:color w:val="002060"/>
        </w:rPr>
        <w:t xml:space="preserve">  (1</w:t>
      </w:r>
      <w:r w:rsidR="001410FC" w:rsidRPr="006C4F1C">
        <w:rPr>
          <w:rFonts w:ascii="Candara" w:hAnsi="Candara"/>
          <w:color w:val="002060"/>
          <w:lang w:val="en-US"/>
        </w:rPr>
        <w:t>.</w:t>
      </w:r>
      <w:r w:rsidRPr="006C4F1C">
        <w:rPr>
          <w:rFonts w:ascii="Candara" w:hAnsi="Candara"/>
          <w:color w:val="002060"/>
        </w:rPr>
        <w:t xml:space="preserve">000 м) - МЗ Трубјела, </w:t>
      </w:r>
    </w:p>
    <w:p w14:paraId="0F555005" w14:textId="77777777" w:rsidR="00FB2D52" w:rsidRPr="006C4F1C" w:rsidRDefault="00FB2D52" w:rsidP="001C1DA5">
      <w:pPr>
        <w:pStyle w:val="ListParagraph"/>
        <w:numPr>
          <w:ilvl w:val="0"/>
          <w:numId w:val="18"/>
        </w:numPr>
        <w:spacing w:after="80"/>
        <w:jc w:val="both"/>
        <w:rPr>
          <w:rFonts w:ascii="Candara" w:hAnsi="Candara"/>
          <w:color w:val="002060"/>
        </w:rPr>
      </w:pPr>
      <w:r w:rsidRPr="006C4F1C">
        <w:rPr>
          <w:rFonts w:ascii="Candara" w:hAnsi="Candara"/>
          <w:color w:val="002060"/>
        </w:rPr>
        <w:t xml:space="preserve">Реконструкција путног правца </w:t>
      </w:r>
      <w:r w:rsidRPr="006C4F1C">
        <w:rPr>
          <w:rFonts w:ascii="Candara" w:hAnsi="Candara"/>
          <w:color w:val="002060"/>
          <w:lang w:val="sr-Cyrl-RS"/>
        </w:rPr>
        <w:t>Мужевице - Дубочке</w:t>
      </w:r>
      <w:r w:rsidRPr="006C4F1C">
        <w:rPr>
          <w:rFonts w:ascii="Candara" w:hAnsi="Candara"/>
          <w:color w:val="002060"/>
        </w:rPr>
        <w:t xml:space="preserve">  (</w:t>
      </w:r>
      <w:r w:rsidRPr="006C4F1C">
        <w:rPr>
          <w:rFonts w:ascii="Candara" w:hAnsi="Candara"/>
          <w:color w:val="002060"/>
          <w:lang w:val="sr-Cyrl-RS"/>
        </w:rPr>
        <w:t>600</w:t>
      </w:r>
      <w:r w:rsidRPr="006C4F1C">
        <w:rPr>
          <w:rFonts w:ascii="Candara" w:hAnsi="Candara"/>
          <w:color w:val="002060"/>
        </w:rPr>
        <w:t xml:space="preserve"> м) - МЗ Црни Кук, </w:t>
      </w:r>
    </w:p>
    <w:p w14:paraId="56EB8431" w14:textId="77777777" w:rsidR="00FB2D52" w:rsidRPr="006C4F1C" w:rsidRDefault="00FB2D52" w:rsidP="001C1DA5">
      <w:pPr>
        <w:pStyle w:val="ListParagraph"/>
        <w:numPr>
          <w:ilvl w:val="0"/>
          <w:numId w:val="18"/>
        </w:numPr>
        <w:spacing w:after="80"/>
        <w:jc w:val="both"/>
        <w:rPr>
          <w:rFonts w:ascii="Candara" w:hAnsi="Candara"/>
          <w:color w:val="002060"/>
        </w:rPr>
      </w:pPr>
      <w:r w:rsidRPr="006C4F1C">
        <w:rPr>
          <w:rFonts w:ascii="Candara" w:hAnsi="Candara"/>
          <w:color w:val="002060"/>
        </w:rPr>
        <w:lastRenderedPageBreak/>
        <w:t xml:space="preserve">Реконструкција путног правца </w:t>
      </w:r>
      <w:r w:rsidRPr="006C4F1C">
        <w:rPr>
          <w:rFonts w:ascii="Candara" w:hAnsi="Candara"/>
          <w:color w:val="002060"/>
          <w:lang w:val="sr-Cyrl-RS"/>
        </w:rPr>
        <w:t>Сомина – Јасике - Кита</w:t>
      </w:r>
      <w:r w:rsidRPr="006C4F1C">
        <w:rPr>
          <w:rFonts w:ascii="Candara" w:hAnsi="Candara"/>
          <w:color w:val="002060"/>
        </w:rPr>
        <w:t xml:space="preserve"> (650 м) - МЗ Црни Кук, </w:t>
      </w:r>
    </w:p>
    <w:p w14:paraId="243B245E" w14:textId="77777777" w:rsidR="00FB2D52" w:rsidRPr="006C4F1C" w:rsidRDefault="00FB2D52" w:rsidP="001C1DA5">
      <w:pPr>
        <w:pStyle w:val="ListParagraph"/>
        <w:numPr>
          <w:ilvl w:val="0"/>
          <w:numId w:val="18"/>
        </w:numPr>
        <w:spacing w:after="80"/>
        <w:jc w:val="both"/>
        <w:rPr>
          <w:rFonts w:ascii="Candara" w:hAnsi="Candara"/>
          <w:color w:val="002060"/>
        </w:rPr>
      </w:pPr>
      <w:r w:rsidRPr="006C4F1C">
        <w:rPr>
          <w:rFonts w:ascii="Candara" w:hAnsi="Candara"/>
          <w:color w:val="002060"/>
        </w:rPr>
        <w:t xml:space="preserve">Реконструкција путног правца </w:t>
      </w:r>
      <w:r w:rsidRPr="006C4F1C">
        <w:rPr>
          <w:rFonts w:ascii="Candara" w:hAnsi="Candara"/>
          <w:color w:val="002060"/>
          <w:lang w:val="sr-Cyrl-RS"/>
        </w:rPr>
        <w:t xml:space="preserve"> Дубочке</w:t>
      </w:r>
      <w:r w:rsidRPr="006C4F1C">
        <w:rPr>
          <w:rFonts w:ascii="Candara" w:hAnsi="Candara"/>
          <w:color w:val="002060"/>
        </w:rPr>
        <w:t xml:space="preserve"> </w:t>
      </w:r>
      <w:r w:rsidRPr="006C4F1C">
        <w:rPr>
          <w:rFonts w:ascii="Candara" w:hAnsi="Candara"/>
          <w:color w:val="002060"/>
          <w:lang w:val="sr-Cyrl-RS"/>
        </w:rPr>
        <w:t>– Црни Кук</w:t>
      </w:r>
      <w:r w:rsidRPr="006C4F1C">
        <w:rPr>
          <w:rFonts w:ascii="Candara" w:hAnsi="Candara"/>
          <w:color w:val="002060"/>
        </w:rPr>
        <w:t xml:space="preserve"> (</w:t>
      </w:r>
      <w:r w:rsidRPr="006C4F1C">
        <w:rPr>
          <w:rFonts w:ascii="Candara" w:hAnsi="Candara"/>
          <w:color w:val="002060"/>
          <w:lang w:val="sr-Cyrl-RS"/>
        </w:rPr>
        <w:t>600</w:t>
      </w:r>
      <w:r w:rsidRPr="006C4F1C">
        <w:rPr>
          <w:rFonts w:ascii="Candara" w:hAnsi="Candara"/>
          <w:color w:val="002060"/>
        </w:rPr>
        <w:t xml:space="preserve"> м) - МЗ Црни Кук, </w:t>
      </w:r>
    </w:p>
    <w:p w14:paraId="0BEEF874" w14:textId="77777777" w:rsidR="00F90806" w:rsidRPr="006C4F1C" w:rsidRDefault="00F90806" w:rsidP="001C1DA5">
      <w:pPr>
        <w:pStyle w:val="ListParagraph"/>
        <w:numPr>
          <w:ilvl w:val="0"/>
          <w:numId w:val="18"/>
        </w:numPr>
        <w:spacing w:after="80"/>
        <w:jc w:val="both"/>
        <w:rPr>
          <w:rFonts w:ascii="Candara" w:hAnsi="Candara"/>
          <w:color w:val="002060"/>
        </w:rPr>
      </w:pPr>
      <w:r w:rsidRPr="006C4F1C">
        <w:rPr>
          <w:rFonts w:ascii="Candara" w:hAnsi="Candara"/>
          <w:color w:val="002060"/>
        </w:rPr>
        <w:t xml:space="preserve">Реконструкција путног правца </w:t>
      </w:r>
      <w:r w:rsidR="00073C2D" w:rsidRPr="006C4F1C">
        <w:rPr>
          <w:rFonts w:ascii="Candara" w:hAnsi="Candara"/>
          <w:color w:val="002060"/>
          <w:lang w:val="sr-Cyrl-RS"/>
        </w:rPr>
        <w:t>за Јеловицу</w:t>
      </w:r>
      <w:r w:rsidRPr="006C4F1C">
        <w:rPr>
          <w:rFonts w:ascii="Candara" w:hAnsi="Candara"/>
          <w:color w:val="002060"/>
        </w:rPr>
        <w:t xml:space="preserve"> (</w:t>
      </w:r>
      <w:r w:rsidR="00073C2D" w:rsidRPr="006C4F1C">
        <w:rPr>
          <w:rFonts w:ascii="Candara" w:hAnsi="Candara"/>
          <w:color w:val="002060"/>
          <w:lang w:val="sr-Cyrl-RS"/>
        </w:rPr>
        <w:t>500</w:t>
      </w:r>
      <w:r w:rsidRPr="006C4F1C">
        <w:rPr>
          <w:rFonts w:ascii="Candara" w:hAnsi="Candara"/>
          <w:color w:val="002060"/>
        </w:rPr>
        <w:t xml:space="preserve"> м) - МЗ Велимље,</w:t>
      </w:r>
    </w:p>
    <w:p w14:paraId="69BE267F" w14:textId="77777777" w:rsidR="00F90806" w:rsidRPr="006C4F1C" w:rsidRDefault="00F90806" w:rsidP="001C1DA5">
      <w:pPr>
        <w:pStyle w:val="ListParagraph"/>
        <w:numPr>
          <w:ilvl w:val="0"/>
          <w:numId w:val="18"/>
        </w:numPr>
        <w:spacing w:after="80"/>
        <w:jc w:val="both"/>
        <w:rPr>
          <w:rFonts w:ascii="Candara" w:hAnsi="Candara"/>
          <w:color w:val="002060"/>
        </w:rPr>
      </w:pPr>
      <w:r w:rsidRPr="006C4F1C">
        <w:rPr>
          <w:rFonts w:ascii="Candara" w:hAnsi="Candara"/>
          <w:color w:val="002060"/>
        </w:rPr>
        <w:t xml:space="preserve">Реконструкција путног правца </w:t>
      </w:r>
      <w:r w:rsidR="00073C2D" w:rsidRPr="006C4F1C">
        <w:rPr>
          <w:rFonts w:ascii="Candara" w:hAnsi="Candara"/>
          <w:color w:val="002060"/>
          <w:lang w:val="sr-Cyrl-RS"/>
        </w:rPr>
        <w:t>Велимље</w:t>
      </w:r>
      <w:r w:rsidRPr="006C4F1C">
        <w:rPr>
          <w:rFonts w:ascii="Candara" w:hAnsi="Candara"/>
          <w:color w:val="002060"/>
        </w:rPr>
        <w:t xml:space="preserve"> - </w:t>
      </w:r>
      <w:r w:rsidR="00073C2D" w:rsidRPr="006C4F1C">
        <w:rPr>
          <w:rFonts w:ascii="Candara" w:hAnsi="Candara"/>
          <w:color w:val="002060"/>
          <w:lang w:val="sr-Cyrl-RS"/>
        </w:rPr>
        <w:t>Подљут</w:t>
      </w:r>
      <w:r w:rsidRPr="006C4F1C">
        <w:rPr>
          <w:rFonts w:ascii="Candara" w:hAnsi="Candara"/>
          <w:color w:val="002060"/>
        </w:rPr>
        <w:t xml:space="preserve"> (</w:t>
      </w:r>
      <w:r w:rsidR="00073C2D" w:rsidRPr="006C4F1C">
        <w:rPr>
          <w:rFonts w:ascii="Candara" w:hAnsi="Candara"/>
          <w:color w:val="002060"/>
          <w:lang w:val="sr-Cyrl-RS"/>
        </w:rPr>
        <w:t>350</w:t>
      </w:r>
      <w:r w:rsidRPr="006C4F1C">
        <w:rPr>
          <w:rFonts w:ascii="Candara" w:hAnsi="Candara"/>
          <w:color w:val="002060"/>
        </w:rPr>
        <w:t xml:space="preserve"> м) -  МЗ Велимље,</w:t>
      </w:r>
    </w:p>
    <w:p w14:paraId="3ED7C45B" w14:textId="77777777" w:rsidR="00F90806" w:rsidRPr="006C4F1C" w:rsidRDefault="00073C2D" w:rsidP="001C1DA5">
      <w:pPr>
        <w:pStyle w:val="ListParagraph"/>
        <w:numPr>
          <w:ilvl w:val="0"/>
          <w:numId w:val="18"/>
        </w:numPr>
        <w:spacing w:after="80"/>
        <w:jc w:val="both"/>
        <w:rPr>
          <w:rFonts w:ascii="Candara" w:hAnsi="Candara"/>
          <w:color w:val="002060"/>
        </w:rPr>
      </w:pPr>
      <w:r w:rsidRPr="006C4F1C">
        <w:rPr>
          <w:rFonts w:ascii="Candara" w:hAnsi="Candara"/>
          <w:color w:val="002060"/>
        </w:rPr>
        <w:t xml:space="preserve">Реконструкција путног правца </w:t>
      </w:r>
      <w:r w:rsidRPr="006C4F1C">
        <w:rPr>
          <w:rFonts w:ascii="Candara" w:hAnsi="Candara"/>
          <w:color w:val="002060"/>
          <w:lang w:val="sr-Cyrl-RS"/>
        </w:rPr>
        <w:t>Велимље</w:t>
      </w:r>
      <w:r w:rsidRPr="006C4F1C">
        <w:rPr>
          <w:rFonts w:ascii="Candara" w:hAnsi="Candara"/>
          <w:color w:val="002060"/>
        </w:rPr>
        <w:t xml:space="preserve"> - </w:t>
      </w:r>
      <w:r w:rsidRPr="006C4F1C">
        <w:rPr>
          <w:rFonts w:ascii="Candara" w:hAnsi="Candara"/>
          <w:color w:val="002060"/>
          <w:lang w:val="sr-Cyrl-RS"/>
        </w:rPr>
        <w:t>Приградина</w:t>
      </w:r>
      <w:r w:rsidRPr="006C4F1C">
        <w:rPr>
          <w:rFonts w:ascii="Candara" w:hAnsi="Candara"/>
          <w:color w:val="002060"/>
        </w:rPr>
        <w:t xml:space="preserve"> (</w:t>
      </w:r>
      <w:r w:rsidRPr="006C4F1C">
        <w:rPr>
          <w:rFonts w:ascii="Candara" w:hAnsi="Candara"/>
          <w:color w:val="002060"/>
          <w:lang w:val="sr-Cyrl-RS"/>
        </w:rPr>
        <w:t>750</w:t>
      </w:r>
      <w:r w:rsidRPr="006C4F1C">
        <w:rPr>
          <w:rFonts w:ascii="Candara" w:hAnsi="Candara"/>
          <w:color w:val="002060"/>
        </w:rPr>
        <w:t xml:space="preserve"> м) -  МЗ Велимље,</w:t>
      </w:r>
    </w:p>
    <w:p w14:paraId="7694B850" w14:textId="77777777" w:rsidR="00FB2D52" w:rsidRPr="006C4F1C" w:rsidRDefault="00FB2D52" w:rsidP="001C1DA5">
      <w:pPr>
        <w:pStyle w:val="ListParagraph"/>
        <w:numPr>
          <w:ilvl w:val="0"/>
          <w:numId w:val="18"/>
        </w:numPr>
        <w:spacing w:after="80"/>
        <w:jc w:val="both"/>
        <w:rPr>
          <w:rFonts w:ascii="Candara" w:hAnsi="Candara"/>
          <w:color w:val="002060"/>
        </w:rPr>
      </w:pPr>
      <w:r w:rsidRPr="006C4F1C">
        <w:rPr>
          <w:rFonts w:ascii="Candara" w:hAnsi="Candara"/>
          <w:color w:val="002060"/>
        </w:rPr>
        <w:t xml:space="preserve">Реконструкција путног правца Кленак – </w:t>
      </w:r>
      <w:r w:rsidRPr="006C4F1C">
        <w:rPr>
          <w:rFonts w:ascii="Candara" w:hAnsi="Candara"/>
          <w:color w:val="002060"/>
          <w:lang w:val="sr-Cyrl-RS"/>
        </w:rPr>
        <w:t>Латков До</w:t>
      </w:r>
      <w:r w:rsidRPr="006C4F1C">
        <w:rPr>
          <w:rFonts w:ascii="Candara" w:hAnsi="Candara"/>
          <w:color w:val="002060"/>
        </w:rPr>
        <w:t xml:space="preserve"> (</w:t>
      </w:r>
      <w:r w:rsidRPr="006C4F1C">
        <w:rPr>
          <w:rFonts w:ascii="Candara" w:hAnsi="Candara"/>
          <w:color w:val="002060"/>
          <w:lang w:val="sr-Cyrl-RS"/>
        </w:rPr>
        <w:t>600</w:t>
      </w:r>
      <w:r w:rsidRPr="006C4F1C">
        <w:rPr>
          <w:rFonts w:ascii="Candara" w:hAnsi="Candara"/>
          <w:color w:val="002060"/>
        </w:rPr>
        <w:t xml:space="preserve"> м) - МЗ Петровићи, </w:t>
      </w:r>
    </w:p>
    <w:p w14:paraId="426FCC6C" w14:textId="77777777" w:rsidR="00FB2D52" w:rsidRPr="006C4F1C" w:rsidRDefault="00FB2D52" w:rsidP="001C1DA5">
      <w:pPr>
        <w:pStyle w:val="ListParagraph"/>
        <w:numPr>
          <w:ilvl w:val="0"/>
          <w:numId w:val="18"/>
        </w:numPr>
        <w:spacing w:after="80"/>
        <w:jc w:val="both"/>
        <w:rPr>
          <w:rFonts w:ascii="Candara" w:hAnsi="Candara"/>
          <w:color w:val="002060"/>
        </w:rPr>
      </w:pPr>
      <w:r w:rsidRPr="006C4F1C">
        <w:rPr>
          <w:rFonts w:ascii="Candara" w:hAnsi="Candara"/>
          <w:color w:val="002060"/>
        </w:rPr>
        <w:t xml:space="preserve">Реконструкција путног правца Кленак – </w:t>
      </w:r>
      <w:r w:rsidRPr="006C4F1C">
        <w:rPr>
          <w:rFonts w:ascii="Candara" w:hAnsi="Candara"/>
          <w:color w:val="002060"/>
          <w:lang w:val="sr-Cyrl-RS"/>
        </w:rPr>
        <w:t>Ластва</w:t>
      </w:r>
      <w:r w:rsidRPr="006C4F1C">
        <w:rPr>
          <w:rFonts w:ascii="Candara" w:hAnsi="Candara"/>
          <w:color w:val="002060"/>
        </w:rPr>
        <w:t xml:space="preserve"> (</w:t>
      </w:r>
      <w:r w:rsidRPr="006C4F1C">
        <w:rPr>
          <w:rFonts w:ascii="Candara" w:hAnsi="Candara"/>
          <w:color w:val="002060"/>
          <w:lang w:val="sr-Cyrl-RS"/>
        </w:rPr>
        <w:t>500</w:t>
      </w:r>
      <w:r w:rsidRPr="006C4F1C">
        <w:rPr>
          <w:rFonts w:ascii="Candara" w:hAnsi="Candara"/>
          <w:color w:val="002060"/>
        </w:rPr>
        <w:t xml:space="preserve"> м) - МЗ Петровићи, </w:t>
      </w:r>
    </w:p>
    <w:p w14:paraId="560232B6" w14:textId="77777777" w:rsidR="00F90806" w:rsidRPr="006C4F1C" w:rsidRDefault="00F90806" w:rsidP="001C1DA5">
      <w:pPr>
        <w:pStyle w:val="ListParagraph"/>
        <w:numPr>
          <w:ilvl w:val="0"/>
          <w:numId w:val="18"/>
        </w:numPr>
        <w:spacing w:after="80"/>
        <w:jc w:val="both"/>
        <w:rPr>
          <w:rFonts w:ascii="Candara" w:hAnsi="Candara"/>
          <w:color w:val="002060"/>
        </w:rPr>
      </w:pPr>
      <w:r w:rsidRPr="006C4F1C">
        <w:rPr>
          <w:rFonts w:ascii="Candara" w:hAnsi="Candara"/>
          <w:color w:val="002060"/>
        </w:rPr>
        <w:t xml:space="preserve">Реконструкција пута </w:t>
      </w:r>
      <w:r w:rsidR="00073C2D" w:rsidRPr="006C4F1C">
        <w:rPr>
          <w:rFonts w:ascii="Candara" w:hAnsi="Candara"/>
          <w:color w:val="002060"/>
          <w:lang w:val="sr-Cyrl-RS"/>
        </w:rPr>
        <w:t xml:space="preserve">Почековићи – Видне </w:t>
      </w:r>
      <w:r w:rsidRPr="006C4F1C">
        <w:rPr>
          <w:rFonts w:ascii="Candara" w:hAnsi="Candara"/>
          <w:color w:val="002060"/>
        </w:rPr>
        <w:t xml:space="preserve"> (</w:t>
      </w:r>
      <w:r w:rsidR="00073C2D" w:rsidRPr="006C4F1C">
        <w:rPr>
          <w:rFonts w:ascii="Candara" w:hAnsi="Candara"/>
          <w:color w:val="002060"/>
          <w:lang w:val="sr-Cyrl-RS"/>
        </w:rPr>
        <w:t>1.000</w:t>
      </w:r>
      <w:r w:rsidRPr="006C4F1C">
        <w:rPr>
          <w:rFonts w:ascii="Candara" w:hAnsi="Candara"/>
          <w:color w:val="002060"/>
        </w:rPr>
        <w:t xml:space="preserve"> м) - МЗ Враћеновићи, </w:t>
      </w:r>
    </w:p>
    <w:p w14:paraId="2D60440A" w14:textId="77777777" w:rsidR="00073C2D" w:rsidRPr="006C4F1C" w:rsidRDefault="00073C2D" w:rsidP="001C1DA5">
      <w:pPr>
        <w:pStyle w:val="ListParagraph"/>
        <w:numPr>
          <w:ilvl w:val="0"/>
          <w:numId w:val="18"/>
        </w:numPr>
        <w:spacing w:after="80"/>
        <w:jc w:val="both"/>
        <w:rPr>
          <w:rFonts w:ascii="Candara" w:hAnsi="Candara"/>
          <w:color w:val="002060"/>
        </w:rPr>
      </w:pPr>
      <w:r w:rsidRPr="006C4F1C">
        <w:rPr>
          <w:rFonts w:ascii="Candara" w:hAnsi="Candara"/>
          <w:color w:val="002060"/>
        </w:rPr>
        <w:t xml:space="preserve">Реконструкција пута </w:t>
      </w:r>
      <w:r w:rsidRPr="006C4F1C">
        <w:rPr>
          <w:rFonts w:ascii="Candara" w:hAnsi="Candara"/>
          <w:color w:val="002060"/>
          <w:lang w:val="sr-Cyrl-RS"/>
        </w:rPr>
        <w:t xml:space="preserve">за Велику </w:t>
      </w:r>
      <w:r w:rsidR="00FB2D52" w:rsidRPr="006C4F1C">
        <w:rPr>
          <w:rFonts w:ascii="Candara" w:hAnsi="Candara"/>
          <w:color w:val="002060"/>
          <w:lang w:val="sr-Cyrl-RS"/>
        </w:rPr>
        <w:t>Њ</w:t>
      </w:r>
      <w:r w:rsidRPr="006C4F1C">
        <w:rPr>
          <w:rFonts w:ascii="Candara" w:hAnsi="Candara"/>
          <w:color w:val="002060"/>
          <w:lang w:val="sr-Cyrl-RS"/>
        </w:rPr>
        <w:t xml:space="preserve">иву (Гаје) </w:t>
      </w:r>
      <w:r w:rsidRPr="006C4F1C">
        <w:rPr>
          <w:rFonts w:ascii="Candara" w:hAnsi="Candara"/>
          <w:color w:val="002060"/>
        </w:rPr>
        <w:t xml:space="preserve"> (</w:t>
      </w:r>
      <w:r w:rsidR="00FB2D52" w:rsidRPr="006C4F1C">
        <w:rPr>
          <w:rFonts w:ascii="Candara" w:hAnsi="Candara"/>
          <w:color w:val="002060"/>
          <w:lang w:val="sr-Cyrl-RS"/>
        </w:rPr>
        <w:t>700</w:t>
      </w:r>
      <w:r w:rsidRPr="006C4F1C">
        <w:rPr>
          <w:rFonts w:ascii="Candara" w:hAnsi="Candara"/>
          <w:color w:val="002060"/>
        </w:rPr>
        <w:t xml:space="preserve"> м) - МЗ Враћеновићи</w:t>
      </w:r>
    </w:p>
    <w:p w14:paraId="611EF7E4" w14:textId="77777777" w:rsidR="00F90806" w:rsidRPr="006C4F1C" w:rsidRDefault="00F90806" w:rsidP="001C1DA5">
      <w:pPr>
        <w:pStyle w:val="ListParagraph"/>
        <w:numPr>
          <w:ilvl w:val="0"/>
          <w:numId w:val="18"/>
        </w:numPr>
        <w:spacing w:after="80"/>
        <w:jc w:val="both"/>
        <w:rPr>
          <w:rFonts w:ascii="Candara" w:hAnsi="Candara"/>
          <w:color w:val="002060"/>
        </w:rPr>
      </w:pPr>
      <w:r w:rsidRPr="006C4F1C">
        <w:rPr>
          <w:rFonts w:ascii="Candara" w:hAnsi="Candara"/>
          <w:color w:val="002060"/>
        </w:rPr>
        <w:t xml:space="preserve">Реконструкција путног правца </w:t>
      </w:r>
      <w:r w:rsidR="00FB2D52" w:rsidRPr="006C4F1C">
        <w:rPr>
          <w:rFonts w:ascii="Candara" w:hAnsi="Candara"/>
          <w:color w:val="002060"/>
          <w:lang w:val="sr-Cyrl-RS"/>
        </w:rPr>
        <w:t>Луково</w:t>
      </w:r>
      <w:r w:rsidRPr="006C4F1C">
        <w:rPr>
          <w:rFonts w:ascii="Candara" w:hAnsi="Candara"/>
          <w:color w:val="002060"/>
        </w:rPr>
        <w:t xml:space="preserve"> - </w:t>
      </w:r>
      <w:r w:rsidR="00FB2D52" w:rsidRPr="006C4F1C">
        <w:rPr>
          <w:rFonts w:ascii="Candara" w:hAnsi="Candara"/>
          <w:color w:val="002060"/>
          <w:lang w:val="sr-Cyrl-RS"/>
        </w:rPr>
        <w:t>Драговољићи</w:t>
      </w:r>
      <w:r w:rsidRPr="006C4F1C">
        <w:rPr>
          <w:rFonts w:ascii="Candara" w:hAnsi="Candara"/>
          <w:color w:val="002060"/>
        </w:rPr>
        <w:t xml:space="preserve"> (</w:t>
      </w:r>
      <w:r w:rsidR="00FB2D52" w:rsidRPr="006C4F1C">
        <w:rPr>
          <w:rFonts w:ascii="Candara" w:hAnsi="Candara"/>
          <w:color w:val="002060"/>
          <w:lang w:val="sr-Cyrl-RS"/>
        </w:rPr>
        <w:t>450</w:t>
      </w:r>
      <w:r w:rsidRPr="006C4F1C">
        <w:rPr>
          <w:rFonts w:ascii="Candara" w:hAnsi="Candara"/>
          <w:color w:val="002060"/>
        </w:rPr>
        <w:t xml:space="preserve"> м) – МЗ Луково, </w:t>
      </w:r>
    </w:p>
    <w:p w14:paraId="7C18D1DF" w14:textId="77777777" w:rsidR="00FB2D52" w:rsidRPr="006C4F1C" w:rsidRDefault="00FB2D52" w:rsidP="001C1DA5">
      <w:pPr>
        <w:pStyle w:val="ListParagraph"/>
        <w:numPr>
          <w:ilvl w:val="0"/>
          <w:numId w:val="18"/>
        </w:numPr>
        <w:spacing w:after="80"/>
        <w:jc w:val="both"/>
        <w:rPr>
          <w:rFonts w:ascii="Candara" w:hAnsi="Candara"/>
          <w:color w:val="002060"/>
        </w:rPr>
      </w:pPr>
      <w:r w:rsidRPr="006C4F1C">
        <w:rPr>
          <w:rFonts w:ascii="Candara" w:hAnsi="Candara"/>
          <w:color w:val="002060"/>
        </w:rPr>
        <w:t xml:space="preserve">Реконструкција </w:t>
      </w:r>
      <w:r w:rsidRPr="006C4F1C">
        <w:rPr>
          <w:rFonts w:ascii="Candara" w:hAnsi="Candara"/>
          <w:color w:val="002060"/>
          <w:lang w:val="sr-Cyrl-RS"/>
        </w:rPr>
        <w:t>крака пута</w:t>
      </w:r>
      <w:r w:rsidRPr="006C4F1C">
        <w:rPr>
          <w:rFonts w:ascii="Candara" w:hAnsi="Candara"/>
          <w:color w:val="002060"/>
        </w:rPr>
        <w:t xml:space="preserve"> </w:t>
      </w:r>
      <w:r w:rsidRPr="006C4F1C">
        <w:rPr>
          <w:rFonts w:ascii="Candara" w:hAnsi="Candara"/>
          <w:color w:val="002060"/>
          <w:lang w:val="sr-Cyrl-RS"/>
        </w:rPr>
        <w:t xml:space="preserve">са локалног пута Луково – Растовац до Горњег Лукова </w:t>
      </w:r>
      <w:r w:rsidRPr="006C4F1C">
        <w:rPr>
          <w:rFonts w:ascii="Candara" w:hAnsi="Candara"/>
          <w:color w:val="002060"/>
        </w:rPr>
        <w:t>(</w:t>
      </w:r>
      <w:r w:rsidRPr="006C4F1C">
        <w:rPr>
          <w:rFonts w:ascii="Candara" w:hAnsi="Candara"/>
          <w:color w:val="002060"/>
          <w:lang w:val="sr-Cyrl-RS"/>
        </w:rPr>
        <w:t>320</w:t>
      </w:r>
      <w:r w:rsidRPr="006C4F1C">
        <w:rPr>
          <w:rFonts w:ascii="Candara" w:hAnsi="Candara"/>
          <w:color w:val="002060"/>
        </w:rPr>
        <w:t xml:space="preserve"> м) – МЗ Луково, </w:t>
      </w:r>
    </w:p>
    <w:p w14:paraId="5F38555D" w14:textId="77777777" w:rsidR="00F90806" w:rsidRPr="006C4F1C" w:rsidRDefault="00F90806" w:rsidP="001C1DA5">
      <w:pPr>
        <w:pStyle w:val="ListParagraph"/>
        <w:numPr>
          <w:ilvl w:val="0"/>
          <w:numId w:val="18"/>
        </w:numPr>
        <w:spacing w:after="80"/>
        <w:jc w:val="both"/>
        <w:rPr>
          <w:rFonts w:ascii="Candara" w:hAnsi="Candara"/>
          <w:color w:val="002060"/>
        </w:rPr>
      </w:pPr>
      <w:r w:rsidRPr="006C4F1C">
        <w:rPr>
          <w:rFonts w:ascii="Candara" w:hAnsi="Candara"/>
          <w:color w:val="002060"/>
        </w:rPr>
        <w:t xml:space="preserve">Реконструкција путног правца </w:t>
      </w:r>
      <w:r w:rsidR="00FB2D52" w:rsidRPr="006C4F1C">
        <w:rPr>
          <w:rFonts w:ascii="Candara" w:hAnsi="Candara"/>
          <w:color w:val="002060"/>
          <w:lang w:val="sr-Cyrl-RS"/>
        </w:rPr>
        <w:t>Бјелошевина</w:t>
      </w:r>
      <w:r w:rsidRPr="006C4F1C">
        <w:rPr>
          <w:rFonts w:ascii="Candara" w:hAnsi="Candara"/>
          <w:color w:val="002060"/>
        </w:rPr>
        <w:t xml:space="preserve"> </w:t>
      </w:r>
      <w:r w:rsidR="00FB2D52" w:rsidRPr="006C4F1C">
        <w:rPr>
          <w:rFonts w:ascii="Candara" w:hAnsi="Candara"/>
          <w:color w:val="002060"/>
        </w:rPr>
        <w:t>–</w:t>
      </w:r>
      <w:r w:rsidRPr="006C4F1C">
        <w:rPr>
          <w:rFonts w:ascii="Candara" w:hAnsi="Candara"/>
          <w:color w:val="002060"/>
        </w:rPr>
        <w:t xml:space="preserve"> </w:t>
      </w:r>
      <w:r w:rsidR="00FB2D52" w:rsidRPr="006C4F1C">
        <w:rPr>
          <w:rFonts w:ascii="Candara" w:hAnsi="Candara"/>
          <w:color w:val="002060"/>
          <w:lang w:val="sr-Cyrl-RS"/>
        </w:rPr>
        <w:t>Бијели Вал - Ребра</w:t>
      </w:r>
      <w:r w:rsidRPr="006C4F1C">
        <w:rPr>
          <w:rFonts w:ascii="Candara" w:hAnsi="Candara"/>
          <w:color w:val="002060"/>
        </w:rPr>
        <w:t xml:space="preserve"> (</w:t>
      </w:r>
      <w:r w:rsidR="00FB2D52" w:rsidRPr="006C4F1C">
        <w:rPr>
          <w:rFonts w:ascii="Candara" w:hAnsi="Candara"/>
          <w:color w:val="002060"/>
          <w:lang w:val="sr-Cyrl-RS"/>
        </w:rPr>
        <w:t>450</w:t>
      </w:r>
      <w:r w:rsidRPr="006C4F1C">
        <w:rPr>
          <w:rFonts w:ascii="Candara" w:hAnsi="Candara"/>
          <w:color w:val="002060"/>
        </w:rPr>
        <w:t xml:space="preserve"> м) – МЗ Жупа Никшићка, </w:t>
      </w:r>
    </w:p>
    <w:p w14:paraId="0F2FCCA5" w14:textId="77777777" w:rsidR="00F90806" w:rsidRPr="006C4F1C" w:rsidRDefault="00F90806" w:rsidP="001C1DA5">
      <w:pPr>
        <w:pStyle w:val="ListParagraph"/>
        <w:numPr>
          <w:ilvl w:val="0"/>
          <w:numId w:val="18"/>
        </w:numPr>
        <w:spacing w:after="80"/>
        <w:jc w:val="both"/>
        <w:rPr>
          <w:rFonts w:ascii="Candara" w:hAnsi="Candara"/>
          <w:color w:val="002060"/>
        </w:rPr>
      </w:pPr>
      <w:r w:rsidRPr="006C4F1C">
        <w:rPr>
          <w:rFonts w:ascii="Candara" w:hAnsi="Candara"/>
          <w:color w:val="002060"/>
        </w:rPr>
        <w:t xml:space="preserve">Реконструкција путног правца </w:t>
      </w:r>
      <w:r w:rsidR="00FB2D52" w:rsidRPr="006C4F1C">
        <w:rPr>
          <w:rFonts w:ascii="Candara" w:hAnsi="Candara"/>
          <w:color w:val="002060"/>
          <w:lang w:val="sr-Cyrl-RS"/>
        </w:rPr>
        <w:t>Кутска Бара – Пуста Страна</w:t>
      </w:r>
      <w:r w:rsidRPr="006C4F1C">
        <w:rPr>
          <w:rFonts w:ascii="Candara" w:hAnsi="Candara"/>
          <w:color w:val="002060"/>
        </w:rPr>
        <w:t xml:space="preserve"> (</w:t>
      </w:r>
      <w:r w:rsidR="00FB2D52" w:rsidRPr="006C4F1C">
        <w:rPr>
          <w:rFonts w:ascii="Candara" w:hAnsi="Candara"/>
          <w:color w:val="002060"/>
          <w:lang w:val="sr-Cyrl-RS"/>
        </w:rPr>
        <w:t>320</w:t>
      </w:r>
      <w:r w:rsidRPr="006C4F1C">
        <w:rPr>
          <w:rFonts w:ascii="Candara" w:hAnsi="Candara"/>
          <w:color w:val="002060"/>
        </w:rPr>
        <w:t xml:space="preserve"> м) – МЗ Жупа Никшићка, </w:t>
      </w:r>
    </w:p>
    <w:p w14:paraId="37CA9315" w14:textId="77777777" w:rsidR="00FB2D52" w:rsidRPr="006C4F1C" w:rsidRDefault="00F90806" w:rsidP="001C1DA5">
      <w:pPr>
        <w:pStyle w:val="ListParagraph"/>
        <w:numPr>
          <w:ilvl w:val="0"/>
          <w:numId w:val="18"/>
        </w:numPr>
        <w:spacing w:after="80"/>
        <w:jc w:val="both"/>
        <w:rPr>
          <w:rFonts w:ascii="Candara" w:hAnsi="Candara"/>
          <w:color w:val="002060"/>
        </w:rPr>
      </w:pPr>
      <w:r w:rsidRPr="006C4F1C">
        <w:rPr>
          <w:rFonts w:ascii="Candara" w:hAnsi="Candara"/>
          <w:color w:val="002060"/>
        </w:rPr>
        <w:t xml:space="preserve">Реконструкција </w:t>
      </w:r>
      <w:r w:rsidR="00FB2D52" w:rsidRPr="006C4F1C">
        <w:rPr>
          <w:rFonts w:ascii="Candara" w:hAnsi="Candara"/>
          <w:color w:val="002060"/>
        </w:rPr>
        <w:t xml:space="preserve">путног правца </w:t>
      </w:r>
      <w:r w:rsidR="00FB2D52" w:rsidRPr="006C4F1C">
        <w:rPr>
          <w:rFonts w:ascii="Candara" w:hAnsi="Candara"/>
          <w:color w:val="002060"/>
          <w:lang w:val="sr-Cyrl-RS"/>
        </w:rPr>
        <w:t xml:space="preserve">Кута – Ботанац – Мијела </w:t>
      </w:r>
      <w:r w:rsidRPr="006C4F1C">
        <w:rPr>
          <w:rFonts w:ascii="Candara" w:hAnsi="Candara"/>
          <w:color w:val="002060"/>
        </w:rPr>
        <w:t>(</w:t>
      </w:r>
      <w:r w:rsidR="00FB2D52" w:rsidRPr="006C4F1C">
        <w:rPr>
          <w:rFonts w:ascii="Candara" w:hAnsi="Candara"/>
          <w:color w:val="002060"/>
          <w:lang w:val="sr-Cyrl-RS"/>
        </w:rPr>
        <w:t>500</w:t>
      </w:r>
      <w:r w:rsidRPr="006C4F1C">
        <w:rPr>
          <w:rFonts w:ascii="Candara" w:hAnsi="Candara"/>
          <w:color w:val="002060"/>
        </w:rPr>
        <w:t xml:space="preserve"> м) – МЗ Жупа Никшићка</w:t>
      </w:r>
      <w:r w:rsidR="00FB2D52" w:rsidRPr="006C4F1C">
        <w:rPr>
          <w:rFonts w:ascii="Candara" w:hAnsi="Candara"/>
          <w:color w:val="002060"/>
          <w:lang w:val="sr-Cyrl-RS"/>
        </w:rPr>
        <w:t>,</w:t>
      </w:r>
    </w:p>
    <w:p w14:paraId="71796EDB" w14:textId="77777777" w:rsidR="00FB2D52" w:rsidRPr="006C4F1C" w:rsidRDefault="00FB2D52" w:rsidP="001C1DA5">
      <w:pPr>
        <w:pStyle w:val="ListParagraph"/>
        <w:numPr>
          <w:ilvl w:val="0"/>
          <w:numId w:val="18"/>
        </w:numPr>
        <w:spacing w:after="80"/>
        <w:jc w:val="both"/>
        <w:rPr>
          <w:rFonts w:ascii="Candara" w:hAnsi="Candara"/>
          <w:color w:val="002060"/>
        </w:rPr>
      </w:pPr>
      <w:r w:rsidRPr="006C4F1C">
        <w:rPr>
          <w:rFonts w:ascii="Candara" w:hAnsi="Candara"/>
          <w:color w:val="002060"/>
        </w:rPr>
        <w:t xml:space="preserve">Реконструкција путног правца </w:t>
      </w:r>
      <w:r w:rsidRPr="006C4F1C">
        <w:rPr>
          <w:rFonts w:ascii="Candara" w:hAnsi="Candara"/>
          <w:color w:val="002060"/>
          <w:lang w:val="sr-Cyrl-RS"/>
        </w:rPr>
        <w:t xml:space="preserve">Дучице - Брдо </w:t>
      </w:r>
      <w:r w:rsidRPr="006C4F1C">
        <w:rPr>
          <w:rFonts w:ascii="Candara" w:hAnsi="Candara"/>
          <w:color w:val="002060"/>
        </w:rPr>
        <w:t>(</w:t>
      </w:r>
      <w:r w:rsidRPr="006C4F1C">
        <w:rPr>
          <w:rFonts w:ascii="Candara" w:hAnsi="Candara"/>
          <w:color w:val="002060"/>
          <w:lang w:val="sr-Cyrl-RS"/>
        </w:rPr>
        <w:t>200</w:t>
      </w:r>
      <w:r w:rsidRPr="006C4F1C">
        <w:rPr>
          <w:rFonts w:ascii="Candara" w:hAnsi="Candara"/>
          <w:color w:val="002060"/>
        </w:rPr>
        <w:t xml:space="preserve"> м) – МЗ Жупа Никшићка</w:t>
      </w:r>
      <w:r w:rsidRPr="006C4F1C">
        <w:rPr>
          <w:rFonts w:ascii="Candara" w:hAnsi="Candara"/>
          <w:color w:val="002060"/>
          <w:lang w:val="sr-Cyrl-RS"/>
        </w:rPr>
        <w:t>,</w:t>
      </w:r>
    </w:p>
    <w:p w14:paraId="5A9ECCC8" w14:textId="77777777" w:rsidR="00F90806" w:rsidRPr="006C4F1C" w:rsidRDefault="00FB2D52" w:rsidP="001C1DA5">
      <w:pPr>
        <w:pStyle w:val="ListParagraph"/>
        <w:numPr>
          <w:ilvl w:val="0"/>
          <w:numId w:val="18"/>
        </w:numPr>
        <w:spacing w:after="80"/>
        <w:jc w:val="both"/>
        <w:rPr>
          <w:rFonts w:ascii="Candara" w:hAnsi="Candara"/>
          <w:color w:val="002060"/>
        </w:rPr>
      </w:pPr>
      <w:r w:rsidRPr="006C4F1C">
        <w:rPr>
          <w:rFonts w:ascii="Candara" w:hAnsi="Candara"/>
          <w:color w:val="002060"/>
        </w:rPr>
        <w:t xml:space="preserve">Реконструкција путног правца </w:t>
      </w:r>
      <w:r w:rsidRPr="006C4F1C">
        <w:rPr>
          <w:rFonts w:ascii="Candara" w:hAnsi="Candara"/>
          <w:color w:val="002060"/>
          <w:lang w:val="sr-Cyrl-RS"/>
        </w:rPr>
        <w:t xml:space="preserve">Југовићи – Оштровац – Пећине </w:t>
      </w:r>
      <w:r w:rsidRPr="006C4F1C">
        <w:rPr>
          <w:rFonts w:ascii="Candara" w:hAnsi="Candara"/>
          <w:color w:val="002060"/>
        </w:rPr>
        <w:t>(</w:t>
      </w:r>
      <w:r w:rsidRPr="006C4F1C">
        <w:rPr>
          <w:rFonts w:ascii="Candara" w:hAnsi="Candara"/>
          <w:color w:val="002060"/>
          <w:lang w:val="sr-Cyrl-RS"/>
        </w:rPr>
        <w:t>700</w:t>
      </w:r>
      <w:r w:rsidRPr="006C4F1C">
        <w:rPr>
          <w:rFonts w:ascii="Candara" w:hAnsi="Candara"/>
          <w:color w:val="002060"/>
        </w:rPr>
        <w:t xml:space="preserve"> м) – МЗ Жупа Никшићка</w:t>
      </w:r>
      <w:r w:rsidR="00F90806" w:rsidRPr="006C4F1C">
        <w:rPr>
          <w:rFonts w:ascii="Candara" w:hAnsi="Candara"/>
          <w:color w:val="002060"/>
        </w:rPr>
        <w:t>.</w:t>
      </w:r>
    </w:p>
    <w:p w14:paraId="1922ED00" w14:textId="77777777" w:rsidR="00F90806" w:rsidRPr="006C4F1C" w:rsidRDefault="00F90806" w:rsidP="00F90806">
      <w:pPr>
        <w:spacing w:after="80" w:line="276" w:lineRule="auto"/>
        <w:rPr>
          <w:rFonts w:ascii="Candara" w:hAnsi="Candara"/>
          <w:color w:val="002060"/>
          <w:sz w:val="22"/>
          <w:szCs w:val="22"/>
        </w:rPr>
      </w:pPr>
      <w:r w:rsidRPr="006C4F1C">
        <w:rPr>
          <w:rFonts w:ascii="Candara" w:hAnsi="Candara"/>
          <w:color w:val="002060"/>
          <w:sz w:val="22"/>
          <w:szCs w:val="22"/>
        </w:rPr>
        <w:t>Укупна дужина реконструисаних путева износи 11.</w:t>
      </w:r>
      <w:r w:rsidR="00FB2D52" w:rsidRPr="006C4F1C">
        <w:rPr>
          <w:rFonts w:ascii="Candara" w:hAnsi="Candara"/>
          <w:color w:val="002060"/>
          <w:sz w:val="22"/>
          <w:szCs w:val="22"/>
          <w:lang w:val="sr-Cyrl-RS"/>
        </w:rPr>
        <w:t>190</w:t>
      </w:r>
      <w:r w:rsidRPr="006C4F1C">
        <w:rPr>
          <w:rFonts w:ascii="Candara" w:hAnsi="Candara"/>
          <w:color w:val="002060"/>
          <w:sz w:val="22"/>
          <w:szCs w:val="22"/>
        </w:rPr>
        <w:t xml:space="preserve"> км.</w:t>
      </w:r>
    </w:p>
    <w:tbl>
      <w:tblPr>
        <w:tblW w:w="9479" w:type="dxa"/>
        <w:tblInd w:w="-15" w:type="dxa"/>
        <w:tbl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insideH w:val="single" w:sz="12" w:space="0" w:color="9CC2E5" w:themeColor="accent1" w:themeTint="99"/>
          <w:insideV w:val="single" w:sz="12" w:space="0" w:color="9CC2E5" w:themeColor="accent1" w:themeTint="99"/>
        </w:tblBorders>
        <w:shd w:val="clear" w:color="auto" w:fill="E2EFD9"/>
        <w:tblLook w:val="04A0" w:firstRow="1" w:lastRow="0" w:firstColumn="1" w:lastColumn="0" w:noHBand="0" w:noVBand="1"/>
      </w:tblPr>
      <w:tblGrid>
        <w:gridCol w:w="4092"/>
        <w:gridCol w:w="5387"/>
      </w:tblGrid>
      <w:tr w:rsidR="003B33C1" w:rsidRPr="006C4F1C" w14:paraId="03ABCFC4" w14:textId="77777777" w:rsidTr="00CC0851">
        <w:tc>
          <w:tcPr>
            <w:tcW w:w="4092" w:type="dxa"/>
            <w:shd w:val="clear" w:color="auto" w:fill="auto"/>
          </w:tcPr>
          <w:bookmarkEnd w:id="5"/>
          <w:p w14:paraId="6BEAD265" w14:textId="77777777" w:rsidR="00BE5D72" w:rsidRPr="006C4F1C" w:rsidRDefault="00F90806" w:rsidP="006100EC">
            <w:pPr>
              <w:spacing w:line="22" w:lineRule="atLeast"/>
              <w:jc w:val="both"/>
              <w:rPr>
                <w:rFonts w:ascii="Candara" w:hAnsi="Candara" w:cs="Andalus"/>
                <w:b/>
                <w:i/>
                <w:color w:val="002060"/>
                <w:sz w:val="22"/>
                <w:szCs w:val="22"/>
              </w:rPr>
            </w:pPr>
            <w:r w:rsidRPr="006C4F1C">
              <w:rPr>
                <w:rFonts w:ascii="Candara" w:hAnsi="Candara" w:cs="Andalus"/>
                <w:b/>
                <w:i/>
                <w:color w:val="002060"/>
                <w:sz w:val="22"/>
                <w:szCs w:val="22"/>
              </w:rPr>
              <w:t xml:space="preserve">Укупна вриједност радова:  </w:t>
            </w:r>
            <w:r w:rsidR="003B33C1" w:rsidRPr="006C4F1C">
              <w:rPr>
                <w:rFonts w:ascii="Candara" w:hAnsi="Candara" w:cs="Andalus"/>
                <w:b/>
                <w:i/>
                <w:color w:val="002060"/>
                <w:sz w:val="22"/>
                <w:szCs w:val="22"/>
              </w:rPr>
              <w:t xml:space="preserve">       </w:t>
            </w:r>
          </w:p>
          <w:p w14:paraId="2A964BC7" w14:textId="77777777" w:rsidR="000118D4" w:rsidRPr="006C4F1C" w:rsidRDefault="003B33C1" w:rsidP="00FB2D52">
            <w:pPr>
              <w:spacing w:line="22" w:lineRule="atLeast"/>
              <w:jc w:val="both"/>
              <w:rPr>
                <w:rFonts w:ascii="Candara" w:hAnsi="Candara" w:cs="Andalus"/>
                <w:color w:val="002060"/>
                <w:sz w:val="22"/>
                <w:szCs w:val="22"/>
              </w:rPr>
            </w:pPr>
            <w:r w:rsidRPr="006C4F1C">
              <w:rPr>
                <w:rFonts w:ascii="Candara" w:hAnsi="Candara" w:cs="Andalus"/>
                <w:b/>
                <w:i/>
                <w:color w:val="002060"/>
                <w:sz w:val="22"/>
                <w:szCs w:val="22"/>
              </w:rPr>
              <w:t xml:space="preserve"> </w:t>
            </w:r>
            <w:r w:rsidR="00FB2D52" w:rsidRPr="006C4F1C">
              <w:rPr>
                <w:rFonts w:ascii="Candara" w:hAnsi="Candara" w:cs="Andalus"/>
                <w:color w:val="002060"/>
                <w:sz w:val="22"/>
                <w:szCs w:val="22"/>
                <w:lang w:val="sr-Cyrl-RS"/>
              </w:rPr>
              <w:t>731</w:t>
            </w:r>
            <w:r w:rsidR="001E0F4E" w:rsidRPr="006C4F1C">
              <w:rPr>
                <w:rFonts w:ascii="Candara" w:hAnsi="Candara" w:cs="Andalus"/>
                <w:color w:val="002060"/>
                <w:sz w:val="22"/>
                <w:szCs w:val="22"/>
              </w:rPr>
              <w:t>.</w:t>
            </w:r>
            <w:r w:rsidR="00FB2D52" w:rsidRPr="006C4F1C">
              <w:rPr>
                <w:rFonts w:ascii="Candara" w:hAnsi="Candara" w:cs="Andalus"/>
                <w:color w:val="002060"/>
                <w:sz w:val="22"/>
                <w:szCs w:val="22"/>
                <w:lang w:val="sr-Cyrl-RS"/>
              </w:rPr>
              <w:t>754</w:t>
            </w:r>
            <w:r w:rsidR="001E0F4E" w:rsidRPr="006C4F1C">
              <w:rPr>
                <w:rFonts w:ascii="Candara" w:hAnsi="Candara" w:cs="Andalus"/>
                <w:color w:val="002060"/>
                <w:sz w:val="22"/>
                <w:szCs w:val="22"/>
              </w:rPr>
              <w:t>,</w:t>
            </w:r>
            <w:r w:rsidR="00FB2D52" w:rsidRPr="006C4F1C">
              <w:rPr>
                <w:rFonts w:ascii="Candara" w:hAnsi="Candara" w:cs="Andalus"/>
                <w:color w:val="002060"/>
                <w:sz w:val="22"/>
                <w:szCs w:val="22"/>
                <w:lang w:val="sr-Cyrl-RS"/>
              </w:rPr>
              <w:t>43</w:t>
            </w:r>
            <w:r w:rsidRPr="006C4F1C">
              <w:rPr>
                <w:rFonts w:ascii="Candara" w:hAnsi="Candara" w:cs="Andalus"/>
                <w:color w:val="002060"/>
                <w:sz w:val="22"/>
                <w:szCs w:val="22"/>
              </w:rPr>
              <w:t xml:space="preserve"> €</w:t>
            </w:r>
          </w:p>
        </w:tc>
        <w:tc>
          <w:tcPr>
            <w:tcW w:w="5387" w:type="dxa"/>
            <w:shd w:val="clear" w:color="auto" w:fill="auto"/>
          </w:tcPr>
          <w:p w14:paraId="62E5D819" w14:textId="77777777" w:rsidR="003B33C1" w:rsidRPr="006C4F1C" w:rsidRDefault="00F90806" w:rsidP="006100EC">
            <w:pPr>
              <w:spacing w:line="22" w:lineRule="atLeast"/>
              <w:rPr>
                <w:rFonts w:ascii="Candara" w:hAnsi="Candara" w:cs="Andalus"/>
                <w:b/>
                <w:i/>
                <w:color w:val="002060"/>
                <w:sz w:val="22"/>
                <w:szCs w:val="22"/>
              </w:rPr>
            </w:pPr>
            <w:r w:rsidRPr="006C4F1C">
              <w:rPr>
                <w:rFonts w:ascii="Candara" w:hAnsi="Candara" w:cs="Andalus"/>
                <w:b/>
                <w:i/>
                <w:color w:val="002060"/>
                <w:sz w:val="22"/>
                <w:szCs w:val="22"/>
              </w:rPr>
              <w:t>Извор  финансирања:</w:t>
            </w:r>
          </w:p>
          <w:p w14:paraId="26A029E0" w14:textId="77777777" w:rsidR="00BE5D72" w:rsidRPr="006C4F1C" w:rsidRDefault="00FD11E8" w:rsidP="006100EC">
            <w:pPr>
              <w:spacing w:line="22" w:lineRule="atLeast"/>
              <w:rPr>
                <w:rFonts w:ascii="Candara" w:hAnsi="Candara" w:cs="Andalus"/>
                <w:color w:val="002060"/>
                <w:sz w:val="22"/>
                <w:szCs w:val="22"/>
              </w:rPr>
            </w:pPr>
            <w:r w:rsidRPr="006C4F1C">
              <w:rPr>
                <w:rFonts w:ascii="Candara" w:hAnsi="Candara" w:cs="Andalus"/>
                <w:color w:val="002060"/>
                <w:sz w:val="22"/>
                <w:szCs w:val="22"/>
                <w:lang w:val="sr-Cyrl-RS"/>
              </w:rPr>
              <w:t>МПРР</w:t>
            </w:r>
            <w:r w:rsidR="00BE5D72" w:rsidRPr="006C4F1C">
              <w:rPr>
                <w:rFonts w:ascii="Candara" w:hAnsi="Candara" w:cs="Andalus"/>
                <w:color w:val="002060"/>
                <w:sz w:val="22"/>
                <w:szCs w:val="22"/>
              </w:rPr>
              <w:t xml:space="preserve"> (</w:t>
            </w:r>
            <w:r w:rsidR="00952580" w:rsidRPr="006C4F1C">
              <w:rPr>
                <w:rFonts w:ascii="Candara" w:hAnsi="Candara" w:cs="Andalus"/>
                <w:color w:val="002060"/>
                <w:sz w:val="22"/>
                <w:szCs w:val="22"/>
              </w:rPr>
              <w:t>ИФАД</w:t>
            </w:r>
            <w:r w:rsidR="00BE5D72" w:rsidRPr="006C4F1C">
              <w:rPr>
                <w:rFonts w:ascii="Candara" w:hAnsi="Candara" w:cs="Andalus"/>
                <w:color w:val="002060"/>
                <w:sz w:val="22"/>
                <w:szCs w:val="22"/>
              </w:rPr>
              <w:t xml:space="preserve">)                    </w:t>
            </w:r>
          </w:p>
          <w:p w14:paraId="69733457" w14:textId="77777777" w:rsidR="00BE5D72" w:rsidRPr="006C4F1C" w:rsidRDefault="00F90806" w:rsidP="006100EC">
            <w:pPr>
              <w:spacing w:line="22" w:lineRule="atLeast"/>
              <w:rPr>
                <w:rFonts w:ascii="Candara" w:hAnsi="Candara"/>
                <w:color w:val="002060"/>
                <w:sz w:val="22"/>
                <w:szCs w:val="22"/>
              </w:rPr>
            </w:pPr>
            <w:r w:rsidRPr="006C4F1C">
              <w:rPr>
                <w:rFonts w:ascii="Candara" w:hAnsi="Candara" w:cs="Andalus"/>
                <w:color w:val="002060"/>
                <w:sz w:val="22"/>
                <w:szCs w:val="22"/>
              </w:rPr>
              <w:t>Буџет Општине</w:t>
            </w:r>
          </w:p>
        </w:tc>
      </w:tr>
    </w:tbl>
    <w:p w14:paraId="714E43BA" w14:textId="77777777" w:rsidR="007530A7" w:rsidRPr="006C4F1C" w:rsidRDefault="007530A7" w:rsidP="006100EC">
      <w:pPr>
        <w:rPr>
          <w:color w:val="002060"/>
          <w:szCs w:val="6"/>
        </w:rPr>
      </w:pPr>
    </w:p>
    <w:p w14:paraId="6289393E" w14:textId="77777777" w:rsidR="0090375B" w:rsidRPr="006C4F1C" w:rsidRDefault="0090375B" w:rsidP="006100EC">
      <w:pPr>
        <w:rPr>
          <w:color w:val="002060"/>
          <w:szCs w:val="6"/>
        </w:rPr>
      </w:pPr>
    </w:p>
    <w:p w14:paraId="4565F755" w14:textId="77777777" w:rsidR="007530A7" w:rsidRPr="006C4F1C" w:rsidRDefault="007530A7" w:rsidP="006100EC">
      <w:pPr>
        <w:rPr>
          <w:color w:val="002060"/>
          <w:sz w:val="4"/>
          <w:szCs w:val="6"/>
        </w:rPr>
      </w:pPr>
    </w:p>
    <w:tbl>
      <w:tblPr>
        <w:tblW w:w="947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CEFFC"/>
        <w:tblCellMar>
          <w:left w:w="11" w:type="dxa"/>
          <w:right w:w="11" w:type="dxa"/>
        </w:tblCellMar>
        <w:tblLook w:val="04A0" w:firstRow="1" w:lastRow="0" w:firstColumn="1" w:lastColumn="0" w:noHBand="0" w:noVBand="1"/>
      </w:tblPr>
      <w:tblGrid>
        <w:gridCol w:w="9470"/>
      </w:tblGrid>
      <w:tr w:rsidR="00C429BD" w:rsidRPr="006C4F1C" w14:paraId="4FAE5428" w14:textId="77777777" w:rsidTr="00F20A10">
        <w:trPr>
          <w:trHeight w:val="567"/>
        </w:trPr>
        <w:tc>
          <w:tcPr>
            <w:tcW w:w="9470" w:type="dxa"/>
            <w:tcBorders>
              <w:top w:val="nil"/>
              <w:left w:val="nil"/>
              <w:bottom w:val="nil"/>
              <w:right w:val="nil"/>
            </w:tcBorders>
            <w:shd w:val="clear" w:color="auto" w:fill="DEEAF6" w:themeFill="accent1" w:themeFillTint="33"/>
            <w:vAlign w:val="center"/>
          </w:tcPr>
          <w:p w14:paraId="73CE62B9" w14:textId="77777777" w:rsidR="00A8352D" w:rsidRPr="006C4F1C" w:rsidRDefault="00FD11E8" w:rsidP="001C1DA5">
            <w:pPr>
              <w:pStyle w:val="PODNASLOV2"/>
              <w:numPr>
                <w:ilvl w:val="0"/>
                <w:numId w:val="16"/>
              </w:numPr>
              <w:spacing w:line="22" w:lineRule="atLeast"/>
              <w:rPr>
                <w:rFonts w:ascii="Candara" w:hAnsi="Candara"/>
                <w:color w:val="002060"/>
              </w:rPr>
            </w:pPr>
            <w:r w:rsidRPr="006C4F1C">
              <w:rPr>
                <w:rFonts w:ascii="Candara" w:hAnsi="Candara"/>
                <w:color w:val="002060"/>
              </w:rPr>
              <w:t xml:space="preserve">Санација макадамских  путева на територији општине Никшић </w:t>
            </w:r>
            <w:r w:rsidRPr="006C4F1C">
              <w:rPr>
                <w:rFonts w:ascii="Candara" w:hAnsi="Candara"/>
                <w:color w:val="002060"/>
                <w:lang w:val="sr-Cyrl-RS"/>
              </w:rPr>
              <w:t xml:space="preserve">         </w:t>
            </w:r>
          </w:p>
        </w:tc>
      </w:tr>
    </w:tbl>
    <w:p w14:paraId="6DDF7398" w14:textId="0B6E50E8" w:rsidR="00FD11E8" w:rsidRPr="006C4F1C" w:rsidRDefault="00FD11E8" w:rsidP="00186B3B">
      <w:pPr>
        <w:spacing w:before="120" w:after="40" w:line="276" w:lineRule="auto"/>
        <w:jc w:val="both"/>
        <w:rPr>
          <w:rFonts w:ascii="Candara" w:hAnsi="Candara"/>
          <w:color w:val="002060"/>
          <w:sz w:val="22"/>
          <w:szCs w:val="22"/>
        </w:rPr>
      </w:pPr>
      <w:r w:rsidRPr="006C4F1C">
        <w:rPr>
          <w:rFonts w:ascii="Candara" w:hAnsi="Candara"/>
          <w:color w:val="002060"/>
          <w:sz w:val="22"/>
          <w:szCs w:val="22"/>
        </w:rPr>
        <w:t xml:space="preserve">Током </w:t>
      </w:r>
      <w:r w:rsidR="00186B3B" w:rsidRPr="006C4F1C">
        <w:rPr>
          <w:rFonts w:ascii="Candara" w:hAnsi="Candara"/>
          <w:color w:val="002060"/>
          <w:sz w:val="22"/>
          <w:szCs w:val="22"/>
        </w:rPr>
        <w:t>2020</w:t>
      </w:r>
      <w:r w:rsidRPr="006C4F1C">
        <w:rPr>
          <w:rFonts w:ascii="Candara" w:hAnsi="Candara"/>
          <w:color w:val="002060"/>
          <w:sz w:val="22"/>
          <w:szCs w:val="22"/>
        </w:rPr>
        <w:t xml:space="preserve">. године извршена је </w:t>
      </w:r>
      <w:r w:rsidR="001410FC" w:rsidRPr="006C4F1C">
        <w:rPr>
          <w:rFonts w:ascii="Candara" w:hAnsi="Candara"/>
          <w:color w:val="002060"/>
          <w:sz w:val="22"/>
          <w:szCs w:val="22"/>
          <w:lang w:val="sr-Cyrl-ME"/>
        </w:rPr>
        <w:t>с</w:t>
      </w:r>
      <w:r w:rsidRPr="006C4F1C">
        <w:rPr>
          <w:rFonts w:ascii="Candara" w:hAnsi="Candara"/>
          <w:color w:val="002060"/>
          <w:sz w:val="22"/>
          <w:szCs w:val="22"/>
        </w:rPr>
        <w:t xml:space="preserve">анација макадамских путева у дужини од </w:t>
      </w:r>
      <w:r w:rsidR="00CD043C" w:rsidRPr="006C4F1C">
        <w:rPr>
          <w:rFonts w:ascii="Candara" w:hAnsi="Candara"/>
          <w:color w:val="002060"/>
          <w:sz w:val="22"/>
          <w:szCs w:val="22"/>
          <w:lang w:val="sr-Cyrl-RS"/>
        </w:rPr>
        <w:t>73</w:t>
      </w:r>
      <w:r w:rsidRPr="006C4F1C">
        <w:rPr>
          <w:rFonts w:ascii="Candara" w:hAnsi="Candara"/>
          <w:color w:val="002060"/>
          <w:sz w:val="22"/>
          <w:szCs w:val="22"/>
        </w:rPr>
        <w:t>.</w:t>
      </w:r>
      <w:r w:rsidR="00CD043C" w:rsidRPr="006C4F1C">
        <w:rPr>
          <w:rFonts w:ascii="Candara" w:hAnsi="Candara"/>
          <w:color w:val="002060"/>
          <w:sz w:val="22"/>
          <w:szCs w:val="22"/>
          <w:lang w:val="sr-Cyrl-RS"/>
        </w:rPr>
        <w:t>305</w:t>
      </w:r>
      <w:r w:rsidRPr="006C4F1C">
        <w:rPr>
          <w:rFonts w:ascii="Candara" w:hAnsi="Candara"/>
          <w:color w:val="002060"/>
          <w:sz w:val="22"/>
          <w:szCs w:val="22"/>
        </w:rPr>
        <w:t xml:space="preserve"> м и то у:</w:t>
      </w:r>
    </w:p>
    <w:p w14:paraId="30629218" w14:textId="77777777" w:rsidR="00FD11E8" w:rsidRPr="006C4F1C" w:rsidRDefault="00FD11E8" w:rsidP="00FD11E8">
      <w:pPr>
        <w:spacing w:after="40" w:line="276" w:lineRule="auto"/>
        <w:ind w:left="360"/>
        <w:jc w:val="both"/>
        <w:rPr>
          <w:rFonts w:ascii="Candara" w:hAnsi="Candara"/>
          <w:color w:val="002060"/>
          <w:sz w:val="22"/>
          <w:szCs w:val="22"/>
        </w:rPr>
      </w:pPr>
      <w:r w:rsidRPr="006C4F1C">
        <w:rPr>
          <w:rFonts w:ascii="Candara" w:hAnsi="Candara"/>
          <w:color w:val="002060"/>
          <w:sz w:val="22"/>
          <w:szCs w:val="22"/>
        </w:rPr>
        <w:t>-</w:t>
      </w:r>
      <w:r w:rsidRPr="006C4F1C">
        <w:rPr>
          <w:rFonts w:ascii="Candara" w:hAnsi="Candara"/>
          <w:color w:val="002060"/>
          <w:sz w:val="22"/>
          <w:szCs w:val="22"/>
        </w:rPr>
        <w:tab/>
        <w:t>градским мјесним заједницама</w:t>
      </w:r>
      <w:r w:rsidRPr="006C4F1C">
        <w:rPr>
          <w:rFonts w:ascii="Candara" w:hAnsi="Candara"/>
          <w:color w:val="002060"/>
          <w:sz w:val="22"/>
          <w:szCs w:val="22"/>
        </w:rPr>
        <w:tab/>
        <w:t xml:space="preserve">Л=  </w:t>
      </w:r>
      <w:r w:rsidR="00186B3B" w:rsidRPr="006C4F1C">
        <w:rPr>
          <w:rFonts w:ascii="Candara" w:hAnsi="Candara"/>
          <w:color w:val="002060"/>
          <w:sz w:val="22"/>
          <w:szCs w:val="22"/>
        </w:rPr>
        <w:t>3.395</w:t>
      </w:r>
      <w:r w:rsidRPr="006C4F1C">
        <w:rPr>
          <w:rFonts w:ascii="Candara" w:hAnsi="Candara"/>
          <w:color w:val="002060"/>
          <w:sz w:val="22"/>
          <w:szCs w:val="22"/>
        </w:rPr>
        <w:t xml:space="preserve"> м  </w:t>
      </w:r>
      <w:r w:rsidRPr="006C4F1C">
        <w:rPr>
          <w:rFonts w:ascii="Candara" w:hAnsi="Candara"/>
          <w:color w:val="002060"/>
          <w:sz w:val="22"/>
          <w:szCs w:val="22"/>
        </w:rPr>
        <w:tab/>
        <w:t xml:space="preserve">               (уграђено тампона  </w:t>
      </w:r>
      <w:r w:rsidR="00186B3B" w:rsidRPr="006C4F1C">
        <w:rPr>
          <w:rFonts w:ascii="Candara" w:hAnsi="Candara"/>
          <w:color w:val="002060"/>
          <w:sz w:val="22"/>
          <w:szCs w:val="22"/>
        </w:rPr>
        <w:t>230</w:t>
      </w:r>
      <w:r w:rsidRPr="006C4F1C">
        <w:rPr>
          <w:rFonts w:ascii="Candara" w:hAnsi="Candara"/>
          <w:color w:val="002060"/>
          <w:sz w:val="22"/>
          <w:szCs w:val="22"/>
        </w:rPr>
        <w:t xml:space="preserve"> м</w:t>
      </w:r>
      <w:r w:rsidRPr="006C4F1C">
        <w:rPr>
          <w:rFonts w:ascii="Candara" w:hAnsi="Candara"/>
          <w:color w:val="002060"/>
          <w:sz w:val="22"/>
          <w:szCs w:val="22"/>
          <w:vertAlign w:val="superscript"/>
        </w:rPr>
        <w:t>3</w:t>
      </w:r>
      <w:r w:rsidRPr="006C4F1C">
        <w:rPr>
          <w:rFonts w:ascii="Candara" w:hAnsi="Candara"/>
          <w:color w:val="002060"/>
          <w:sz w:val="22"/>
          <w:szCs w:val="22"/>
        </w:rPr>
        <w:t>)</w:t>
      </w:r>
    </w:p>
    <w:p w14:paraId="508B7092" w14:textId="77777777" w:rsidR="00FD11E8" w:rsidRPr="006C4F1C" w:rsidRDefault="00FD11E8" w:rsidP="00FD11E8">
      <w:pPr>
        <w:spacing w:after="40" w:line="276" w:lineRule="auto"/>
        <w:ind w:left="360"/>
        <w:jc w:val="both"/>
        <w:rPr>
          <w:rFonts w:ascii="Candara" w:hAnsi="Candara"/>
          <w:color w:val="002060"/>
          <w:sz w:val="22"/>
          <w:szCs w:val="22"/>
        </w:rPr>
      </w:pPr>
      <w:r w:rsidRPr="006C4F1C">
        <w:rPr>
          <w:rFonts w:ascii="Candara" w:hAnsi="Candara"/>
          <w:color w:val="002060"/>
          <w:sz w:val="22"/>
          <w:szCs w:val="22"/>
        </w:rPr>
        <w:t>-</w:t>
      </w:r>
      <w:r w:rsidRPr="006C4F1C">
        <w:rPr>
          <w:rFonts w:ascii="Candara" w:hAnsi="Candara"/>
          <w:color w:val="002060"/>
          <w:sz w:val="22"/>
          <w:szCs w:val="22"/>
        </w:rPr>
        <w:tab/>
        <w:t>приградским мјесним заједницама</w:t>
      </w:r>
      <w:r w:rsidRPr="006C4F1C">
        <w:rPr>
          <w:rFonts w:ascii="Candara" w:hAnsi="Candara"/>
          <w:color w:val="002060"/>
          <w:sz w:val="22"/>
          <w:szCs w:val="22"/>
        </w:rPr>
        <w:tab/>
        <w:t xml:space="preserve">Л= </w:t>
      </w:r>
      <w:r w:rsidR="00186B3B" w:rsidRPr="006C4F1C">
        <w:rPr>
          <w:rFonts w:ascii="Candara" w:hAnsi="Candara"/>
          <w:color w:val="002060"/>
          <w:sz w:val="22"/>
          <w:szCs w:val="22"/>
        </w:rPr>
        <w:t>10.640</w:t>
      </w:r>
      <w:r w:rsidRPr="006C4F1C">
        <w:rPr>
          <w:rFonts w:ascii="Candara" w:hAnsi="Candara"/>
          <w:color w:val="002060"/>
          <w:sz w:val="22"/>
          <w:szCs w:val="22"/>
        </w:rPr>
        <w:t xml:space="preserve"> м</w:t>
      </w:r>
      <w:r w:rsidRPr="006C4F1C">
        <w:rPr>
          <w:rFonts w:ascii="Candara" w:hAnsi="Candara"/>
          <w:color w:val="002060"/>
          <w:sz w:val="22"/>
          <w:szCs w:val="22"/>
        </w:rPr>
        <w:tab/>
      </w:r>
      <w:r w:rsidRPr="006C4F1C">
        <w:rPr>
          <w:rFonts w:ascii="Candara" w:hAnsi="Candara"/>
          <w:color w:val="002060"/>
          <w:sz w:val="22"/>
          <w:szCs w:val="22"/>
        </w:rPr>
        <w:tab/>
        <w:t xml:space="preserve">(уграђено тампона  </w:t>
      </w:r>
      <w:r w:rsidR="00186B3B" w:rsidRPr="006C4F1C">
        <w:rPr>
          <w:rFonts w:ascii="Candara" w:hAnsi="Candara"/>
          <w:color w:val="002060"/>
          <w:sz w:val="22"/>
          <w:szCs w:val="22"/>
        </w:rPr>
        <w:t>508</w:t>
      </w:r>
      <w:r w:rsidRPr="006C4F1C">
        <w:rPr>
          <w:rFonts w:ascii="Candara" w:hAnsi="Candara"/>
          <w:color w:val="002060"/>
          <w:sz w:val="22"/>
          <w:szCs w:val="22"/>
        </w:rPr>
        <w:t xml:space="preserve"> м</w:t>
      </w:r>
      <w:r w:rsidRPr="006C4F1C">
        <w:rPr>
          <w:rFonts w:ascii="Candara" w:hAnsi="Candara"/>
          <w:color w:val="002060"/>
          <w:sz w:val="22"/>
          <w:szCs w:val="22"/>
          <w:vertAlign w:val="superscript"/>
        </w:rPr>
        <w:t>3</w:t>
      </w:r>
      <w:r w:rsidRPr="006C4F1C">
        <w:rPr>
          <w:rFonts w:ascii="Candara" w:hAnsi="Candara"/>
          <w:color w:val="002060"/>
          <w:sz w:val="22"/>
          <w:szCs w:val="22"/>
        </w:rPr>
        <w:t xml:space="preserve">) </w:t>
      </w:r>
    </w:p>
    <w:p w14:paraId="106A6051" w14:textId="77777777" w:rsidR="00E6117E" w:rsidRPr="006C4F1C" w:rsidRDefault="00FD11E8" w:rsidP="00FD11E8">
      <w:pPr>
        <w:spacing w:after="40" w:line="276" w:lineRule="auto"/>
        <w:ind w:left="360"/>
        <w:jc w:val="both"/>
        <w:rPr>
          <w:rFonts w:ascii="Candara" w:hAnsi="Candara" w:cs="Calibri Light"/>
          <w:color w:val="002060"/>
          <w:sz w:val="22"/>
          <w:szCs w:val="22"/>
        </w:rPr>
      </w:pPr>
      <w:r w:rsidRPr="006C4F1C">
        <w:rPr>
          <w:rFonts w:ascii="Candara" w:hAnsi="Candara"/>
          <w:color w:val="002060"/>
          <w:sz w:val="22"/>
          <w:szCs w:val="22"/>
        </w:rPr>
        <w:t>-</w:t>
      </w:r>
      <w:r w:rsidRPr="006C4F1C">
        <w:rPr>
          <w:rFonts w:ascii="Candara" w:hAnsi="Candara"/>
          <w:color w:val="002060"/>
          <w:sz w:val="22"/>
          <w:szCs w:val="22"/>
        </w:rPr>
        <w:tab/>
        <w:t>сеоским мјесним заједницама</w:t>
      </w:r>
      <w:r w:rsidRPr="006C4F1C">
        <w:rPr>
          <w:rFonts w:ascii="Candara" w:hAnsi="Candara"/>
          <w:color w:val="002060"/>
          <w:sz w:val="22"/>
          <w:szCs w:val="22"/>
        </w:rPr>
        <w:tab/>
        <w:t>Л= 59.</w:t>
      </w:r>
      <w:r w:rsidR="00186B3B" w:rsidRPr="006C4F1C">
        <w:rPr>
          <w:rFonts w:ascii="Candara" w:hAnsi="Candara"/>
          <w:color w:val="002060"/>
          <w:sz w:val="22"/>
          <w:szCs w:val="22"/>
        </w:rPr>
        <w:t>270 м</w:t>
      </w:r>
      <w:r w:rsidR="00186B3B" w:rsidRPr="006C4F1C">
        <w:rPr>
          <w:rFonts w:ascii="Candara" w:hAnsi="Candara"/>
          <w:color w:val="002060"/>
          <w:sz w:val="22"/>
          <w:szCs w:val="22"/>
        </w:rPr>
        <w:tab/>
      </w:r>
      <w:r w:rsidR="00186B3B" w:rsidRPr="006C4F1C">
        <w:rPr>
          <w:rFonts w:ascii="Candara" w:hAnsi="Candara"/>
          <w:color w:val="002060"/>
          <w:sz w:val="22"/>
          <w:szCs w:val="22"/>
        </w:rPr>
        <w:tab/>
        <w:t xml:space="preserve">(уграђено тампона 1.505 </w:t>
      </w:r>
      <w:r w:rsidRPr="006C4F1C">
        <w:rPr>
          <w:rFonts w:ascii="Candara" w:hAnsi="Candara"/>
          <w:color w:val="002060"/>
          <w:sz w:val="22"/>
          <w:szCs w:val="22"/>
        </w:rPr>
        <w:t>м</w:t>
      </w:r>
      <w:r w:rsidRPr="006C4F1C">
        <w:rPr>
          <w:rFonts w:ascii="Candara" w:hAnsi="Candara"/>
          <w:color w:val="002060"/>
          <w:sz w:val="22"/>
          <w:szCs w:val="22"/>
          <w:vertAlign w:val="superscript"/>
        </w:rPr>
        <w:t>3</w:t>
      </w:r>
      <w:r w:rsidRPr="006C4F1C">
        <w:rPr>
          <w:rFonts w:ascii="Candara" w:hAnsi="Candara"/>
          <w:color w:val="002060"/>
          <w:sz w:val="22"/>
          <w:szCs w:val="22"/>
        </w:rPr>
        <w:t>).</w:t>
      </w:r>
    </w:p>
    <w:tbl>
      <w:tblPr>
        <w:tblW w:w="9479" w:type="dxa"/>
        <w:tblInd w:w="-15" w:type="dxa"/>
        <w:tbl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insideH w:val="single" w:sz="12" w:space="0" w:color="9CC2E5" w:themeColor="accent1" w:themeTint="99"/>
          <w:insideV w:val="single" w:sz="12" w:space="0" w:color="9CC2E5" w:themeColor="accent1" w:themeTint="99"/>
        </w:tblBorders>
        <w:shd w:val="clear" w:color="auto" w:fill="E2EFD9"/>
        <w:tblLook w:val="04A0" w:firstRow="1" w:lastRow="0" w:firstColumn="1" w:lastColumn="0" w:noHBand="0" w:noVBand="1"/>
      </w:tblPr>
      <w:tblGrid>
        <w:gridCol w:w="4092"/>
        <w:gridCol w:w="5387"/>
      </w:tblGrid>
      <w:tr w:rsidR="00FC2744" w:rsidRPr="006C4F1C" w14:paraId="1BF94980" w14:textId="77777777" w:rsidTr="00CC0851">
        <w:tc>
          <w:tcPr>
            <w:tcW w:w="4092" w:type="dxa"/>
            <w:shd w:val="clear" w:color="auto" w:fill="auto"/>
          </w:tcPr>
          <w:p w14:paraId="5BFDBDA5" w14:textId="77777777" w:rsidR="00FC2744" w:rsidRPr="006C4F1C" w:rsidRDefault="00F90806" w:rsidP="006100EC">
            <w:pPr>
              <w:spacing w:line="22" w:lineRule="atLeast"/>
              <w:jc w:val="both"/>
              <w:rPr>
                <w:rFonts w:ascii="Candara" w:hAnsi="Candara" w:cs="Andalus"/>
                <w:b/>
                <w:i/>
                <w:color w:val="002060"/>
                <w:sz w:val="22"/>
                <w:szCs w:val="22"/>
              </w:rPr>
            </w:pPr>
            <w:r w:rsidRPr="006C4F1C">
              <w:rPr>
                <w:rFonts w:ascii="Candara" w:hAnsi="Candara" w:cs="Andalus"/>
                <w:b/>
                <w:i/>
                <w:color w:val="002060"/>
                <w:sz w:val="22"/>
                <w:szCs w:val="22"/>
              </w:rPr>
              <w:t xml:space="preserve">Укупна вриједност радова:  </w:t>
            </w:r>
            <w:r w:rsidR="00FC2744" w:rsidRPr="006C4F1C">
              <w:rPr>
                <w:rFonts w:ascii="Candara" w:hAnsi="Candara" w:cs="Andalus"/>
                <w:b/>
                <w:i/>
                <w:color w:val="002060"/>
                <w:sz w:val="22"/>
                <w:szCs w:val="22"/>
              </w:rPr>
              <w:t xml:space="preserve">        </w:t>
            </w:r>
          </w:p>
          <w:p w14:paraId="306141F4" w14:textId="77777777" w:rsidR="00FC2744" w:rsidRPr="006C4F1C" w:rsidRDefault="00186B3B" w:rsidP="006100EC">
            <w:pPr>
              <w:spacing w:line="22" w:lineRule="atLeast"/>
              <w:rPr>
                <w:rFonts w:ascii="Candara" w:hAnsi="Candara"/>
                <w:color w:val="002060"/>
                <w:sz w:val="22"/>
                <w:szCs w:val="22"/>
              </w:rPr>
            </w:pPr>
            <w:r w:rsidRPr="006C4F1C">
              <w:rPr>
                <w:rFonts w:ascii="Candara" w:hAnsi="Candara" w:cs="Calibri Light"/>
                <w:color w:val="002060"/>
                <w:sz w:val="22"/>
                <w:szCs w:val="22"/>
              </w:rPr>
              <w:t>265.041,69</w:t>
            </w:r>
            <w:r w:rsidR="00E6117E" w:rsidRPr="006C4F1C">
              <w:rPr>
                <w:rFonts w:ascii="Candara" w:hAnsi="Candara" w:cs="Calibri Light"/>
                <w:color w:val="002060"/>
                <w:sz w:val="22"/>
                <w:szCs w:val="22"/>
              </w:rPr>
              <w:t xml:space="preserve"> €.</w:t>
            </w:r>
          </w:p>
        </w:tc>
        <w:tc>
          <w:tcPr>
            <w:tcW w:w="5387" w:type="dxa"/>
            <w:shd w:val="clear" w:color="auto" w:fill="auto"/>
          </w:tcPr>
          <w:p w14:paraId="1E2BED68" w14:textId="77777777" w:rsidR="00FC2744" w:rsidRPr="006C4F1C" w:rsidRDefault="00F90806" w:rsidP="006100EC">
            <w:pPr>
              <w:spacing w:line="22" w:lineRule="atLeast"/>
              <w:rPr>
                <w:rFonts w:ascii="Candara" w:hAnsi="Candara" w:cs="Andalus"/>
                <w:i/>
                <w:color w:val="002060"/>
                <w:sz w:val="22"/>
                <w:szCs w:val="22"/>
              </w:rPr>
            </w:pPr>
            <w:r w:rsidRPr="006C4F1C">
              <w:rPr>
                <w:rFonts w:ascii="Candara" w:hAnsi="Candara" w:cs="Andalus"/>
                <w:b/>
                <w:i/>
                <w:color w:val="002060"/>
                <w:sz w:val="22"/>
                <w:szCs w:val="22"/>
              </w:rPr>
              <w:t>Извор  финансирања:</w:t>
            </w:r>
          </w:p>
          <w:p w14:paraId="163F785D" w14:textId="77777777" w:rsidR="00FC2744" w:rsidRPr="006C4F1C" w:rsidRDefault="00F90806" w:rsidP="006100EC">
            <w:pPr>
              <w:spacing w:line="22" w:lineRule="atLeast"/>
              <w:rPr>
                <w:rFonts w:ascii="Candara" w:hAnsi="Candara"/>
                <w:color w:val="002060"/>
                <w:sz w:val="22"/>
                <w:szCs w:val="22"/>
                <w:lang w:val="sr-Latn-ME"/>
              </w:rPr>
            </w:pPr>
            <w:r w:rsidRPr="006C4F1C">
              <w:rPr>
                <w:rFonts w:ascii="Candara" w:hAnsi="Candara" w:cs="Andalus"/>
                <w:color w:val="002060"/>
                <w:sz w:val="22"/>
                <w:szCs w:val="22"/>
              </w:rPr>
              <w:t>Буџет Општине</w:t>
            </w:r>
          </w:p>
        </w:tc>
      </w:tr>
    </w:tbl>
    <w:p w14:paraId="45857271" w14:textId="77777777" w:rsidR="00F508C3" w:rsidRPr="006C4F1C" w:rsidRDefault="00F508C3">
      <w:pPr>
        <w:rPr>
          <w:color w:val="002060"/>
        </w:rPr>
      </w:pPr>
    </w:p>
    <w:p w14:paraId="2B8422B5" w14:textId="77777777" w:rsidR="0090375B" w:rsidRPr="006C4F1C" w:rsidRDefault="0090375B">
      <w:pPr>
        <w:rPr>
          <w:color w:val="002060"/>
        </w:rPr>
      </w:pPr>
    </w:p>
    <w:tbl>
      <w:tblPr>
        <w:tblW w:w="947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CEFFC"/>
        <w:tblCellMar>
          <w:left w:w="11" w:type="dxa"/>
          <w:right w:w="11" w:type="dxa"/>
        </w:tblCellMar>
        <w:tblLook w:val="04A0" w:firstRow="1" w:lastRow="0" w:firstColumn="1" w:lastColumn="0" w:noHBand="0" w:noVBand="1"/>
      </w:tblPr>
      <w:tblGrid>
        <w:gridCol w:w="9470"/>
      </w:tblGrid>
      <w:tr w:rsidR="00FC2744" w:rsidRPr="006C4F1C" w14:paraId="7AE57D81" w14:textId="77777777" w:rsidTr="00F20A10">
        <w:trPr>
          <w:trHeight w:val="567"/>
        </w:trPr>
        <w:tc>
          <w:tcPr>
            <w:tcW w:w="9470" w:type="dxa"/>
            <w:tcBorders>
              <w:top w:val="nil"/>
              <w:left w:val="nil"/>
              <w:bottom w:val="nil"/>
              <w:right w:val="nil"/>
            </w:tcBorders>
            <w:shd w:val="clear" w:color="auto" w:fill="DEEAF6" w:themeFill="accent1" w:themeFillTint="33"/>
            <w:vAlign w:val="center"/>
          </w:tcPr>
          <w:p w14:paraId="07344270" w14:textId="77777777" w:rsidR="00FC2744" w:rsidRPr="006C4F1C" w:rsidRDefault="00FD11E8" w:rsidP="001C1DA5">
            <w:pPr>
              <w:pStyle w:val="PODNASLOV2"/>
              <w:numPr>
                <w:ilvl w:val="0"/>
                <w:numId w:val="16"/>
              </w:numPr>
              <w:spacing w:line="22" w:lineRule="atLeast"/>
              <w:rPr>
                <w:rFonts w:ascii="Candara" w:hAnsi="Candara"/>
                <w:color w:val="002060"/>
              </w:rPr>
            </w:pPr>
            <w:r w:rsidRPr="006C4F1C">
              <w:rPr>
                <w:rFonts w:ascii="Candara" w:hAnsi="Candara"/>
                <w:color w:val="002060"/>
              </w:rPr>
              <w:t>Одржавање комуналних објеката</w:t>
            </w:r>
            <w:r w:rsidR="00FC2744" w:rsidRPr="006C4F1C">
              <w:rPr>
                <w:rFonts w:ascii="Candara" w:hAnsi="Candara"/>
                <w:color w:val="002060"/>
              </w:rPr>
              <w:t xml:space="preserve">  </w:t>
            </w:r>
            <w:r w:rsidR="00EA08B8" w:rsidRPr="006C4F1C">
              <w:rPr>
                <w:rFonts w:ascii="Candara" w:hAnsi="Candara"/>
                <w:color w:val="002060"/>
              </w:rPr>
              <w:t xml:space="preserve"> </w:t>
            </w:r>
          </w:p>
        </w:tc>
      </w:tr>
    </w:tbl>
    <w:p w14:paraId="510CAE41" w14:textId="600746EF" w:rsidR="00FD11E8" w:rsidRPr="006C4F1C" w:rsidRDefault="00FD11E8" w:rsidP="00A13283">
      <w:pPr>
        <w:spacing w:before="240"/>
        <w:jc w:val="both"/>
        <w:rPr>
          <w:rFonts w:ascii="Candara" w:hAnsi="Candara"/>
          <w:color w:val="002060"/>
          <w:sz w:val="22"/>
          <w:szCs w:val="22"/>
        </w:rPr>
      </w:pPr>
      <w:r w:rsidRPr="006C4F1C">
        <w:rPr>
          <w:rFonts w:ascii="Candara" w:hAnsi="Candara"/>
          <w:color w:val="002060"/>
          <w:sz w:val="22"/>
          <w:szCs w:val="22"/>
        </w:rPr>
        <w:t>У циљу подизања нивоа комуналних услуга Општина Никшић је у сарадњи са јавним предузећима ДОО „Комунално</w:t>
      </w:r>
      <w:r w:rsidR="00BB5657" w:rsidRPr="006C4F1C">
        <w:rPr>
          <w:rFonts w:ascii="Candara" w:hAnsi="Candara"/>
          <w:color w:val="002060"/>
          <w:sz w:val="22"/>
          <w:szCs w:val="22"/>
        </w:rPr>
        <w:t xml:space="preserve">“ </w:t>
      </w:r>
      <w:r w:rsidRPr="006C4F1C">
        <w:rPr>
          <w:rFonts w:ascii="Candara" w:hAnsi="Candara"/>
          <w:color w:val="002060"/>
          <w:sz w:val="22"/>
          <w:szCs w:val="22"/>
        </w:rPr>
        <w:t xml:space="preserve">Никшићи </w:t>
      </w:r>
      <w:r w:rsidR="00BB5657" w:rsidRPr="006C4F1C">
        <w:rPr>
          <w:rFonts w:ascii="Candara" w:hAnsi="Candara"/>
          <w:color w:val="002060"/>
          <w:sz w:val="22"/>
          <w:szCs w:val="22"/>
          <w:lang w:val="sr-Cyrl-ME"/>
        </w:rPr>
        <w:t xml:space="preserve">и </w:t>
      </w:r>
      <w:r w:rsidRPr="006C4F1C">
        <w:rPr>
          <w:rFonts w:ascii="Candara" w:hAnsi="Candara"/>
          <w:color w:val="002060"/>
          <w:sz w:val="22"/>
          <w:szCs w:val="22"/>
        </w:rPr>
        <w:t>ДОО „Водовод и канализација“ интезивно радила на одржавању чистоће, уређењу и одржавању јавних површина и објеката комуналне инфраструктуре:</w:t>
      </w:r>
    </w:p>
    <w:p w14:paraId="6E85DF22" w14:textId="33ECBE00" w:rsidR="004C5099" w:rsidRPr="006C4F1C" w:rsidRDefault="00BB5657" w:rsidP="001C1DA5">
      <w:pPr>
        <w:pStyle w:val="ListParagraph"/>
        <w:numPr>
          <w:ilvl w:val="0"/>
          <w:numId w:val="19"/>
        </w:numPr>
        <w:ind w:left="426" w:hanging="284"/>
        <w:rPr>
          <w:rFonts w:ascii="Candara" w:hAnsi="Candara"/>
          <w:color w:val="002060"/>
        </w:rPr>
      </w:pPr>
      <w:r w:rsidRPr="006C4F1C">
        <w:rPr>
          <w:rFonts w:ascii="Candara" w:hAnsi="Candara"/>
          <w:color w:val="002060"/>
          <w:lang w:val="sr-Cyrl-ME"/>
        </w:rPr>
        <w:t>у</w:t>
      </w:r>
      <w:r w:rsidR="00FD11E8" w:rsidRPr="006C4F1C">
        <w:rPr>
          <w:rFonts w:ascii="Candara" w:hAnsi="Candara"/>
          <w:color w:val="002060"/>
        </w:rPr>
        <w:t xml:space="preserve">ређење и одржавање јавних површина: улица, путева, тротоара, тргова, зелених површина, одржавање саобраћајница у зимском периоду, одржавање саобраћајне сигнализације и др.  </w:t>
      </w:r>
      <w:r w:rsidR="004C5099" w:rsidRPr="006C4F1C">
        <w:rPr>
          <w:rFonts w:ascii="Candara" w:hAnsi="Candara"/>
          <w:color w:val="002060"/>
          <w:lang w:val="sr-Latn-ME"/>
        </w:rPr>
        <w:t xml:space="preserve">          </w:t>
      </w:r>
    </w:p>
    <w:p w14:paraId="20CE0E4B" w14:textId="77777777" w:rsidR="00FD11E8" w:rsidRPr="006C4F1C" w:rsidRDefault="004C5099" w:rsidP="00A13283">
      <w:pPr>
        <w:pStyle w:val="ListParagraph"/>
        <w:ind w:left="426"/>
        <w:rPr>
          <w:rFonts w:ascii="Candara" w:hAnsi="Candara"/>
          <w:color w:val="002060"/>
        </w:rPr>
      </w:pPr>
      <w:r w:rsidRPr="006C4F1C">
        <w:rPr>
          <w:rFonts w:ascii="Candara" w:hAnsi="Candara"/>
          <w:color w:val="002060"/>
          <w:lang w:val="sr-Latn-ME"/>
        </w:rPr>
        <w:t xml:space="preserve">                                                                                                              ......</w:t>
      </w:r>
      <w:r w:rsidR="00FD11E8" w:rsidRPr="006C4F1C">
        <w:rPr>
          <w:rFonts w:ascii="Candara" w:hAnsi="Candara"/>
          <w:color w:val="002060"/>
        </w:rPr>
        <w:t>...............................</w:t>
      </w:r>
      <w:r w:rsidRPr="006C4F1C">
        <w:rPr>
          <w:rFonts w:ascii="Candara" w:hAnsi="Candara"/>
          <w:color w:val="002060"/>
          <w:lang w:val="sr-Latn-ME"/>
        </w:rPr>
        <w:t xml:space="preserve">  </w:t>
      </w:r>
      <w:r w:rsidR="00FD11E8" w:rsidRPr="006C4F1C">
        <w:rPr>
          <w:rFonts w:ascii="Candara" w:hAnsi="Candara"/>
          <w:color w:val="002060"/>
          <w:lang w:val="sr-Cyrl-RS"/>
        </w:rPr>
        <w:t xml:space="preserve"> </w:t>
      </w:r>
      <w:r w:rsidRPr="006C4F1C">
        <w:rPr>
          <w:rFonts w:ascii="Candara" w:hAnsi="Candara"/>
          <w:color w:val="002060"/>
          <w:lang w:val="sr-Latn-ME"/>
        </w:rPr>
        <w:t>984</w:t>
      </w:r>
      <w:r w:rsidR="00FD11E8" w:rsidRPr="006C4F1C">
        <w:rPr>
          <w:rFonts w:ascii="Candara" w:hAnsi="Candara"/>
          <w:color w:val="002060"/>
        </w:rPr>
        <w:t>.</w:t>
      </w:r>
      <w:r w:rsidRPr="006C4F1C">
        <w:rPr>
          <w:rFonts w:ascii="Candara" w:hAnsi="Candara"/>
          <w:color w:val="002060"/>
          <w:lang w:val="sr-Latn-ME"/>
        </w:rPr>
        <w:t>709</w:t>
      </w:r>
      <w:r w:rsidR="00FD11E8" w:rsidRPr="006C4F1C">
        <w:rPr>
          <w:rFonts w:ascii="Candara" w:hAnsi="Candara"/>
          <w:color w:val="002060"/>
        </w:rPr>
        <w:t>,</w:t>
      </w:r>
      <w:r w:rsidRPr="006C4F1C">
        <w:rPr>
          <w:rFonts w:ascii="Candara" w:hAnsi="Candara"/>
          <w:color w:val="002060"/>
          <w:lang w:val="sr-Latn-ME"/>
        </w:rPr>
        <w:t>97</w:t>
      </w:r>
      <w:r w:rsidR="00FD11E8" w:rsidRPr="006C4F1C">
        <w:rPr>
          <w:rFonts w:ascii="Candara" w:hAnsi="Candara"/>
          <w:color w:val="002060"/>
        </w:rPr>
        <w:t xml:space="preserve"> €</w:t>
      </w:r>
    </w:p>
    <w:p w14:paraId="1C071F4D" w14:textId="2332AF70" w:rsidR="00FD11E8" w:rsidRPr="006C4F1C" w:rsidRDefault="00BB5657" w:rsidP="001C1DA5">
      <w:pPr>
        <w:pStyle w:val="ListParagraph"/>
        <w:numPr>
          <w:ilvl w:val="0"/>
          <w:numId w:val="19"/>
        </w:numPr>
        <w:ind w:left="426" w:hanging="284"/>
        <w:rPr>
          <w:rFonts w:ascii="Candara" w:hAnsi="Candara"/>
          <w:color w:val="002060"/>
        </w:rPr>
      </w:pPr>
      <w:r w:rsidRPr="006C4F1C">
        <w:rPr>
          <w:rFonts w:ascii="Candara" w:hAnsi="Candara"/>
          <w:color w:val="002060"/>
          <w:lang w:val="sr-Cyrl-ME"/>
        </w:rPr>
        <w:t>о</w:t>
      </w:r>
      <w:r w:rsidR="00FD11E8" w:rsidRPr="006C4F1C">
        <w:rPr>
          <w:rFonts w:ascii="Candara" w:hAnsi="Candara"/>
          <w:color w:val="002060"/>
        </w:rPr>
        <w:t>државање јавне расвјете и свјетлосне сигнализације ........................................</w:t>
      </w:r>
      <w:r w:rsidR="00FD11E8" w:rsidRPr="006C4F1C">
        <w:rPr>
          <w:rFonts w:ascii="Candara" w:hAnsi="Candara"/>
          <w:color w:val="002060"/>
          <w:lang w:val="sr-Cyrl-RS"/>
        </w:rPr>
        <w:t xml:space="preserve">    </w:t>
      </w:r>
      <w:r w:rsidR="004C5099" w:rsidRPr="006C4F1C">
        <w:rPr>
          <w:rFonts w:ascii="Candara" w:hAnsi="Candara"/>
          <w:color w:val="002060"/>
          <w:lang w:val="sr-Latn-ME"/>
        </w:rPr>
        <w:t>107</w:t>
      </w:r>
      <w:r w:rsidR="00FD11E8" w:rsidRPr="006C4F1C">
        <w:rPr>
          <w:rFonts w:ascii="Candara" w:hAnsi="Candara"/>
          <w:color w:val="002060"/>
        </w:rPr>
        <w:t>.</w:t>
      </w:r>
      <w:r w:rsidR="004C5099" w:rsidRPr="006C4F1C">
        <w:rPr>
          <w:rFonts w:ascii="Candara" w:hAnsi="Candara"/>
          <w:color w:val="002060"/>
          <w:lang w:val="sr-Latn-ME"/>
        </w:rPr>
        <w:t>566</w:t>
      </w:r>
      <w:r w:rsidR="00FD11E8" w:rsidRPr="006C4F1C">
        <w:rPr>
          <w:rFonts w:ascii="Candara" w:hAnsi="Candara"/>
          <w:color w:val="002060"/>
        </w:rPr>
        <w:t>,</w:t>
      </w:r>
      <w:r w:rsidR="004C5099" w:rsidRPr="006C4F1C">
        <w:rPr>
          <w:rFonts w:ascii="Candara" w:hAnsi="Candara"/>
          <w:color w:val="002060"/>
          <w:lang w:val="sr-Latn-ME"/>
        </w:rPr>
        <w:t>52</w:t>
      </w:r>
      <w:r w:rsidR="00FD11E8" w:rsidRPr="006C4F1C">
        <w:rPr>
          <w:rFonts w:ascii="Candara" w:hAnsi="Candara"/>
          <w:color w:val="002060"/>
        </w:rPr>
        <w:t xml:space="preserve"> €</w:t>
      </w:r>
    </w:p>
    <w:p w14:paraId="58488E75" w14:textId="78A79C74" w:rsidR="004677E7" w:rsidRPr="006C4F1C" w:rsidRDefault="00BB5657" w:rsidP="001C1DA5">
      <w:pPr>
        <w:pStyle w:val="ListParagraph"/>
        <w:numPr>
          <w:ilvl w:val="0"/>
          <w:numId w:val="19"/>
        </w:numPr>
        <w:ind w:left="426" w:hanging="284"/>
        <w:rPr>
          <w:color w:val="002060"/>
        </w:rPr>
      </w:pPr>
      <w:r w:rsidRPr="006C4F1C">
        <w:rPr>
          <w:rFonts w:ascii="Candara" w:hAnsi="Candara"/>
          <w:color w:val="002060"/>
          <w:lang w:val="sr-Cyrl-ME"/>
        </w:rPr>
        <w:t>о</w:t>
      </w:r>
      <w:r w:rsidR="00FD11E8" w:rsidRPr="006C4F1C">
        <w:rPr>
          <w:rFonts w:ascii="Candara" w:hAnsi="Candara"/>
          <w:color w:val="002060"/>
        </w:rPr>
        <w:t>државање атмосферске канализације  .................................................................</w:t>
      </w:r>
      <w:r w:rsidR="00FD11E8" w:rsidRPr="006C4F1C">
        <w:rPr>
          <w:rFonts w:ascii="Candara" w:hAnsi="Candara"/>
          <w:color w:val="002060"/>
          <w:lang w:val="sr-Cyrl-RS"/>
        </w:rPr>
        <w:t xml:space="preserve">   </w:t>
      </w:r>
      <w:r w:rsidR="004C5099" w:rsidRPr="006C4F1C">
        <w:rPr>
          <w:rFonts w:ascii="Candara" w:hAnsi="Candara"/>
          <w:color w:val="002060"/>
          <w:lang w:val="sr-Latn-ME"/>
        </w:rPr>
        <w:t>42</w:t>
      </w:r>
      <w:r w:rsidR="00FD11E8" w:rsidRPr="006C4F1C">
        <w:rPr>
          <w:rFonts w:ascii="Candara" w:hAnsi="Candara"/>
          <w:color w:val="002060"/>
        </w:rPr>
        <w:t>.</w:t>
      </w:r>
      <w:r w:rsidR="004C5099" w:rsidRPr="006C4F1C">
        <w:rPr>
          <w:rFonts w:ascii="Candara" w:hAnsi="Candara"/>
          <w:color w:val="002060"/>
          <w:lang w:val="sr-Latn-ME"/>
        </w:rPr>
        <w:t>578</w:t>
      </w:r>
      <w:r w:rsidR="00FD11E8" w:rsidRPr="006C4F1C">
        <w:rPr>
          <w:rFonts w:ascii="Candara" w:hAnsi="Candara"/>
          <w:color w:val="002060"/>
        </w:rPr>
        <w:t>,</w:t>
      </w:r>
      <w:r w:rsidR="004C5099" w:rsidRPr="006C4F1C">
        <w:rPr>
          <w:rFonts w:ascii="Candara" w:hAnsi="Candara"/>
          <w:color w:val="002060"/>
          <w:lang w:val="sr-Latn-ME"/>
        </w:rPr>
        <w:t>81</w:t>
      </w:r>
      <w:r w:rsidR="00FD11E8" w:rsidRPr="006C4F1C">
        <w:rPr>
          <w:rFonts w:ascii="Candara" w:hAnsi="Candara"/>
          <w:color w:val="002060"/>
        </w:rPr>
        <w:t xml:space="preserve"> €</w:t>
      </w:r>
    </w:p>
    <w:tbl>
      <w:tblPr>
        <w:tblW w:w="0" w:type="auto"/>
        <w:tblInd w:w="-15" w:type="dxa"/>
        <w:tbl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insideH w:val="single" w:sz="12" w:space="0" w:color="9CC2E5" w:themeColor="accent1" w:themeTint="99"/>
          <w:insideV w:val="single" w:sz="12" w:space="0" w:color="9CC2E5" w:themeColor="accent1" w:themeTint="99"/>
        </w:tblBorders>
        <w:tblLook w:val="04A0" w:firstRow="1" w:lastRow="0" w:firstColumn="1" w:lastColumn="0" w:noHBand="0" w:noVBand="1"/>
      </w:tblPr>
      <w:tblGrid>
        <w:gridCol w:w="4342"/>
        <w:gridCol w:w="5137"/>
      </w:tblGrid>
      <w:tr w:rsidR="00811263" w:rsidRPr="006C4F1C" w14:paraId="3AAC32F9" w14:textId="77777777" w:rsidTr="00CC0851">
        <w:tc>
          <w:tcPr>
            <w:tcW w:w="4342" w:type="dxa"/>
            <w:shd w:val="clear" w:color="auto" w:fill="auto"/>
          </w:tcPr>
          <w:p w14:paraId="728E1543" w14:textId="77777777" w:rsidR="00FC2744" w:rsidRPr="006C4F1C" w:rsidRDefault="00F90806" w:rsidP="006100EC">
            <w:pPr>
              <w:spacing w:line="22" w:lineRule="atLeast"/>
              <w:jc w:val="both"/>
              <w:rPr>
                <w:rFonts w:ascii="Candara" w:hAnsi="Candara" w:cs="Andalus"/>
                <w:b/>
                <w:i/>
                <w:color w:val="002060"/>
                <w:sz w:val="22"/>
                <w:szCs w:val="22"/>
              </w:rPr>
            </w:pPr>
            <w:r w:rsidRPr="006C4F1C">
              <w:rPr>
                <w:rFonts w:ascii="Candara" w:hAnsi="Candara" w:cs="Andalus"/>
                <w:b/>
                <w:i/>
                <w:color w:val="002060"/>
                <w:sz w:val="22"/>
                <w:szCs w:val="22"/>
              </w:rPr>
              <w:t xml:space="preserve">Укупна вриједност радова:  </w:t>
            </w:r>
            <w:r w:rsidR="00FC2744" w:rsidRPr="006C4F1C">
              <w:rPr>
                <w:rFonts w:ascii="Candara" w:hAnsi="Candara" w:cs="Andalus"/>
                <w:b/>
                <w:i/>
                <w:color w:val="002060"/>
                <w:sz w:val="22"/>
                <w:szCs w:val="22"/>
              </w:rPr>
              <w:t xml:space="preserve">        </w:t>
            </w:r>
          </w:p>
          <w:p w14:paraId="4FD2A7B8" w14:textId="77777777" w:rsidR="00FC2744" w:rsidRPr="006C4F1C" w:rsidRDefault="0010429A" w:rsidP="00811263">
            <w:pPr>
              <w:spacing w:line="22" w:lineRule="atLeast"/>
              <w:rPr>
                <w:rFonts w:ascii="Candara" w:hAnsi="Candara"/>
                <w:color w:val="002060"/>
                <w:sz w:val="22"/>
                <w:szCs w:val="22"/>
              </w:rPr>
            </w:pPr>
            <w:r w:rsidRPr="006C4F1C">
              <w:rPr>
                <w:rFonts w:ascii="Candara" w:hAnsi="Candara" w:cs="Andalus"/>
                <w:color w:val="002060"/>
                <w:sz w:val="22"/>
                <w:szCs w:val="22"/>
              </w:rPr>
              <w:t>1.</w:t>
            </w:r>
            <w:r w:rsidR="00811263" w:rsidRPr="006C4F1C">
              <w:rPr>
                <w:rFonts w:ascii="Candara" w:hAnsi="Candara" w:cs="Andalus"/>
                <w:color w:val="002060"/>
                <w:sz w:val="22"/>
                <w:szCs w:val="22"/>
              </w:rPr>
              <w:t>134</w:t>
            </w:r>
            <w:r w:rsidR="005A0861" w:rsidRPr="006C4F1C">
              <w:rPr>
                <w:rFonts w:ascii="Candara" w:hAnsi="Candara" w:cs="Andalus"/>
                <w:color w:val="002060"/>
                <w:sz w:val="22"/>
                <w:szCs w:val="22"/>
              </w:rPr>
              <w:t>.</w:t>
            </w:r>
            <w:r w:rsidR="00811263" w:rsidRPr="006C4F1C">
              <w:rPr>
                <w:rFonts w:ascii="Candara" w:hAnsi="Candara" w:cs="Andalus"/>
                <w:color w:val="002060"/>
                <w:sz w:val="22"/>
                <w:szCs w:val="22"/>
              </w:rPr>
              <w:t>855</w:t>
            </w:r>
            <w:r w:rsidR="005A0861" w:rsidRPr="006C4F1C">
              <w:rPr>
                <w:rFonts w:ascii="Candara" w:hAnsi="Candara" w:cs="Andalus"/>
                <w:color w:val="002060"/>
                <w:sz w:val="22"/>
                <w:szCs w:val="22"/>
              </w:rPr>
              <w:t>,</w:t>
            </w:r>
            <w:r w:rsidR="00811263" w:rsidRPr="006C4F1C">
              <w:rPr>
                <w:rFonts w:ascii="Candara" w:hAnsi="Candara" w:cs="Andalus"/>
                <w:color w:val="002060"/>
                <w:sz w:val="22"/>
                <w:szCs w:val="22"/>
              </w:rPr>
              <w:t>35</w:t>
            </w:r>
            <w:r w:rsidR="00FC2744" w:rsidRPr="006C4F1C">
              <w:rPr>
                <w:rFonts w:ascii="Candara" w:hAnsi="Candara" w:cs="Andalus"/>
                <w:color w:val="002060"/>
                <w:sz w:val="22"/>
                <w:szCs w:val="22"/>
              </w:rPr>
              <w:t xml:space="preserve"> €</w:t>
            </w:r>
            <w:r w:rsidRPr="006C4F1C">
              <w:rPr>
                <w:rFonts w:ascii="Candara" w:hAnsi="Candara" w:cs="Andalus"/>
                <w:color w:val="002060"/>
                <w:sz w:val="22"/>
                <w:szCs w:val="22"/>
              </w:rPr>
              <w:t xml:space="preserve"> </w:t>
            </w:r>
          </w:p>
        </w:tc>
        <w:tc>
          <w:tcPr>
            <w:tcW w:w="5137" w:type="dxa"/>
            <w:shd w:val="clear" w:color="auto" w:fill="auto"/>
          </w:tcPr>
          <w:p w14:paraId="5F792BC3" w14:textId="77777777" w:rsidR="00FC2744" w:rsidRPr="006C4F1C" w:rsidRDefault="00F90806" w:rsidP="006100EC">
            <w:pPr>
              <w:spacing w:line="22" w:lineRule="atLeast"/>
              <w:rPr>
                <w:rFonts w:ascii="Candara" w:hAnsi="Candara" w:cs="Andalus"/>
                <w:i/>
                <w:color w:val="002060"/>
                <w:sz w:val="22"/>
                <w:szCs w:val="22"/>
              </w:rPr>
            </w:pPr>
            <w:r w:rsidRPr="006C4F1C">
              <w:rPr>
                <w:rFonts w:ascii="Candara" w:hAnsi="Candara" w:cs="Andalus"/>
                <w:b/>
                <w:i/>
                <w:color w:val="002060"/>
                <w:sz w:val="22"/>
                <w:szCs w:val="22"/>
              </w:rPr>
              <w:t>Извор  финансирања:</w:t>
            </w:r>
          </w:p>
          <w:p w14:paraId="4690C396" w14:textId="77777777" w:rsidR="00FC2744" w:rsidRPr="006C4F1C" w:rsidRDefault="00F90806" w:rsidP="006100EC">
            <w:pPr>
              <w:spacing w:line="22" w:lineRule="atLeast"/>
              <w:rPr>
                <w:rFonts w:ascii="Candara" w:hAnsi="Candara"/>
                <w:color w:val="002060"/>
                <w:sz w:val="22"/>
                <w:szCs w:val="22"/>
                <w:lang w:val="sr-Latn-ME"/>
              </w:rPr>
            </w:pPr>
            <w:r w:rsidRPr="006C4F1C">
              <w:rPr>
                <w:rFonts w:ascii="Candara" w:hAnsi="Candara" w:cs="Andalus"/>
                <w:color w:val="002060"/>
                <w:sz w:val="22"/>
                <w:szCs w:val="22"/>
              </w:rPr>
              <w:t>Буџет Општине</w:t>
            </w:r>
          </w:p>
        </w:tc>
      </w:tr>
    </w:tbl>
    <w:p w14:paraId="7B2C605B" w14:textId="77777777" w:rsidR="0010616E" w:rsidRDefault="0010616E">
      <w:pPr>
        <w:rPr>
          <w:color w:val="002060"/>
        </w:rPr>
      </w:pPr>
    </w:p>
    <w:p w14:paraId="42A03F48" w14:textId="77777777" w:rsidR="00A54B22" w:rsidRPr="006C4F1C" w:rsidRDefault="00A54B22">
      <w:pPr>
        <w:rPr>
          <w:color w:val="002060"/>
        </w:rPr>
      </w:pPr>
    </w:p>
    <w:tbl>
      <w:tblPr>
        <w:tblW w:w="0" w:type="auto"/>
        <w:tblInd w:w="28" w:type="dxa"/>
        <w:tblBorders>
          <w:top w:val="single" w:sz="18" w:space="0" w:color="FFE599"/>
          <w:bottom w:val="single" w:sz="18" w:space="0" w:color="FFE599"/>
        </w:tblBorders>
        <w:tblCellMar>
          <w:left w:w="11" w:type="dxa"/>
          <w:right w:w="11" w:type="dxa"/>
        </w:tblCellMar>
        <w:tblLook w:val="04A0" w:firstRow="1" w:lastRow="0" w:firstColumn="1" w:lastColumn="0" w:noHBand="0" w:noVBand="1"/>
      </w:tblPr>
      <w:tblGrid>
        <w:gridCol w:w="9356"/>
      </w:tblGrid>
      <w:tr w:rsidR="002D7016" w:rsidRPr="006C4F1C" w14:paraId="4E8E19D9" w14:textId="77777777" w:rsidTr="00CC0851">
        <w:trPr>
          <w:trHeight w:val="567"/>
        </w:trPr>
        <w:tc>
          <w:tcPr>
            <w:tcW w:w="9356" w:type="dxa"/>
            <w:tcBorders>
              <w:top w:val="single" w:sz="18" w:space="0" w:color="9CC2E5" w:themeColor="accent1" w:themeTint="99"/>
              <w:bottom w:val="single" w:sz="18" w:space="0" w:color="9CC2E5" w:themeColor="accent1" w:themeTint="99"/>
            </w:tcBorders>
            <w:shd w:val="clear" w:color="auto" w:fill="auto"/>
            <w:vAlign w:val="center"/>
          </w:tcPr>
          <w:p w14:paraId="4ED7F991" w14:textId="342E60E8" w:rsidR="00FC2744" w:rsidRPr="006C4F1C" w:rsidRDefault="00EA08B8" w:rsidP="006100EC">
            <w:pPr>
              <w:spacing w:line="22" w:lineRule="atLeast"/>
              <w:jc w:val="center"/>
              <w:rPr>
                <w:rFonts w:ascii="Candara" w:hAnsi="Candara" w:cs="Andalus"/>
                <w:b/>
                <w:color w:val="002060"/>
                <w:sz w:val="22"/>
                <w:szCs w:val="22"/>
              </w:rPr>
            </w:pPr>
            <w:r w:rsidRPr="006C4F1C">
              <w:rPr>
                <w:rFonts w:ascii="Candara" w:hAnsi="Candara"/>
                <w:color w:val="002060"/>
                <w:sz w:val="22"/>
                <w:szCs w:val="22"/>
              </w:rPr>
              <w:t xml:space="preserve">  </w:t>
            </w:r>
            <w:r w:rsidR="00CF6A8A" w:rsidRPr="006C4F1C">
              <w:rPr>
                <w:rFonts w:ascii="Candara" w:hAnsi="Candara" w:cs="Andalus"/>
                <w:b/>
                <w:color w:val="002060"/>
                <w:sz w:val="22"/>
                <w:szCs w:val="22"/>
              </w:rPr>
              <w:t>II</w:t>
            </w:r>
            <w:r w:rsidR="00FC2744" w:rsidRPr="006C4F1C">
              <w:rPr>
                <w:rFonts w:ascii="Candara" w:hAnsi="Candara" w:cs="Andalus"/>
                <w:b/>
                <w:color w:val="002060"/>
                <w:sz w:val="22"/>
                <w:szCs w:val="22"/>
              </w:rPr>
              <w:t xml:space="preserve">    </w:t>
            </w:r>
            <w:r w:rsidR="00952580" w:rsidRPr="006C4F1C">
              <w:rPr>
                <w:rFonts w:ascii="Candara" w:hAnsi="Candara" w:cs="Andalus"/>
                <w:b/>
                <w:color w:val="002060"/>
                <w:sz w:val="22"/>
                <w:szCs w:val="22"/>
              </w:rPr>
              <w:t>ХИДРОТЕХНИЧКА</w:t>
            </w:r>
            <w:r w:rsidR="00FC2744" w:rsidRPr="006C4F1C">
              <w:rPr>
                <w:rFonts w:ascii="Candara" w:hAnsi="Candara" w:cs="Andalus"/>
                <w:b/>
                <w:color w:val="002060"/>
                <w:sz w:val="22"/>
                <w:szCs w:val="22"/>
              </w:rPr>
              <w:t xml:space="preserve">  </w:t>
            </w:r>
            <w:r w:rsidR="00952580" w:rsidRPr="006C4F1C">
              <w:rPr>
                <w:rFonts w:ascii="Candara" w:hAnsi="Candara" w:cs="Andalus"/>
                <w:b/>
                <w:color w:val="002060"/>
                <w:sz w:val="22"/>
                <w:szCs w:val="22"/>
              </w:rPr>
              <w:t>ИНФРАСТРУКТУРА</w:t>
            </w:r>
          </w:p>
        </w:tc>
      </w:tr>
    </w:tbl>
    <w:p w14:paraId="3C82826F" w14:textId="77777777" w:rsidR="002D6589" w:rsidRPr="006C4F1C" w:rsidRDefault="002D6589" w:rsidP="006100EC">
      <w:pPr>
        <w:spacing w:line="22" w:lineRule="atLeast"/>
        <w:jc w:val="both"/>
        <w:rPr>
          <w:rFonts w:ascii="Candara" w:hAnsi="Candara" w:cs="Andalus"/>
          <w:color w:val="002060"/>
          <w:sz w:val="22"/>
          <w:szCs w:val="22"/>
        </w:rPr>
      </w:pPr>
    </w:p>
    <w:p w14:paraId="75D2A5AD" w14:textId="77777777" w:rsidR="002D6589" w:rsidRPr="006C4F1C" w:rsidRDefault="00952580" w:rsidP="006100EC">
      <w:pPr>
        <w:spacing w:line="22" w:lineRule="atLeast"/>
        <w:jc w:val="both"/>
        <w:rPr>
          <w:rFonts w:ascii="Candara" w:hAnsi="Candara" w:cs="Andalus"/>
          <w:color w:val="002060"/>
          <w:sz w:val="22"/>
          <w:szCs w:val="22"/>
        </w:rPr>
      </w:pPr>
      <w:r w:rsidRPr="006C4F1C">
        <w:rPr>
          <w:rFonts w:ascii="Candara" w:hAnsi="Candara" w:cs="Andalus"/>
          <w:color w:val="002060"/>
          <w:sz w:val="22"/>
          <w:szCs w:val="22"/>
        </w:rPr>
        <w:t>Хидротехничку</w:t>
      </w:r>
      <w:r w:rsidR="00C41898" w:rsidRPr="006C4F1C">
        <w:rPr>
          <w:rFonts w:ascii="Candara" w:hAnsi="Candara" w:cs="Andalus"/>
          <w:color w:val="002060"/>
          <w:sz w:val="22"/>
          <w:szCs w:val="22"/>
        </w:rPr>
        <w:t xml:space="preserve"> </w:t>
      </w:r>
      <w:r w:rsidRPr="006C4F1C">
        <w:rPr>
          <w:rFonts w:ascii="Candara" w:hAnsi="Candara" w:cs="Andalus"/>
          <w:color w:val="002060"/>
          <w:sz w:val="22"/>
          <w:szCs w:val="22"/>
        </w:rPr>
        <w:t>инфраструктуру</w:t>
      </w:r>
      <w:r w:rsidR="00C41898" w:rsidRPr="006C4F1C">
        <w:rPr>
          <w:rFonts w:ascii="Candara" w:hAnsi="Candara" w:cs="Andalus"/>
          <w:color w:val="002060"/>
          <w:sz w:val="22"/>
          <w:szCs w:val="22"/>
        </w:rPr>
        <w:t xml:space="preserve"> </w:t>
      </w:r>
      <w:r w:rsidRPr="006C4F1C">
        <w:rPr>
          <w:rFonts w:ascii="Candara" w:hAnsi="Candara" w:cs="Andalus"/>
          <w:color w:val="002060"/>
          <w:sz w:val="22"/>
          <w:szCs w:val="22"/>
        </w:rPr>
        <w:t>општине</w:t>
      </w:r>
      <w:r w:rsidR="00C41898" w:rsidRPr="006C4F1C">
        <w:rPr>
          <w:rFonts w:ascii="Candara" w:hAnsi="Candara" w:cs="Andalus"/>
          <w:color w:val="002060"/>
          <w:sz w:val="22"/>
          <w:szCs w:val="22"/>
        </w:rPr>
        <w:t xml:space="preserve"> </w:t>
      </w:r>
      <w:r w:rsidRPr="006C4F1C">
        <w:rPr>
          <w:rFonts w:ascii="Candara" w:hAnsi="Candara" w:cs="Andalus"/>
          <w:color w:val="002060"/>
          <w:sz w:val="22"/>
          <w:szCs w:val="22"/>
        </w:rPr>
        <w:t>Никшић</w:t>
      </w:r>
      <w:r w:rsidR="00C41898" w:rsidRPr="006C4F1C">
        <w:rPr>
          <w:rFonts w:ascii="Candara" w:hAnsi="Candara" w:cs="Andalus"/>
          <w:color w:val="002060"/>
          <w:sz w:val="22"/>
          <w:szCs w:val="22"/>
        </w:rPr>
        <w:t xml:space="preserve"> </w:t>
      </w:r>
      <w:r w:rsidRPr="006C4F1C">
        <w:rPr>
          <w:rFonts w:ascii="Candara" w:hAnsi="Candara" w:cs="Andalus"/>
          <w:color w:val="002060"/>
          <w:sz w:val="22"/>
          <w:szCs w:val="22"/>
        </w:rPr>
        <w:t>чине</w:t>
      </w:r>
      <w:r w:rsidR="002D6589" w:rsidRPr="006C4F1C">
        <w:rPr>
          <w:rFonts w:ascii="Candara" w:hAnsi="Candara" w:cs="Andalus"/>
          <w:color w:val="002060"/>
          <w:sz w:val="22"/>
          <w:szCs w:val="22"/>
        </w:rPr>
        <w:t>:</w:t>
      </w:r>
    </w:p>
    <w:p w14:paraId="2D2AD762" w14:textId="7C6D8F5B" w:rsidR="00C41898" w:rsidRPr="006C4F1C" w:rsidRDefault="00952580" w:rsidP="001C1DA5">
      <w:pPr>
        <w:numPr>
          <w:ilvl w:val="0"/>
          <w:numId w:val="53"/>
        </w:numPr>
        <w:spacing w:line="22" w:lineRule="atLeast"/>
        <w:ind w:left="567" w:hanging="162"/>
        <w:jc w:val="both"/>
        <w:rPr>
          <w:rFonts w:ascii="Candara" w:hAnsi="Candara" w:cs="Andalus"/>
          <w:color w:val="002060"/>
          <w:sz w:val="22"/>
          <w:szCs w:val="22"/>
        </w:rPr>
      </w:pPr>
      <w:r w:rsidRPr="006C4F1C">
        <w:rPr>
          <w:rFonts w:ascii="Candara" w:hAnsi="Candara" w:cs="Andalus"/>
          <w:color w:val="002060"/>
          <w:sz w:val="22"/>
          <w:szCs w:val="22"/>
        </w:rPr>
        <w:t>водозахвати</w:t>
      </w:r>
      <w:r w:rsidR="00C41898" w:rsidRPr="006C4F1C">
        <w:rPr>
          <w:rFonts w:ascii="Candara" w:hAnsi="Candara" w:cs="Andalus"/>
          <w:color w:val="002060"/>
          <w:sz w:val="22"/>
          <w:szCs w:val="22"/>
        </w:rPr>
        <w:t xml:space="preserve"> </w:t>
      </w:r>
      <w:r w:rsidRPr="006C4F1C">
        <w:rPr>
          <w:rFonts w:ascii="Candara" w:hAnsi="Candara" w:cs="Andalus"/>
          <w:color w:val="002060"/>
          <w:sz w:val="22"/>
          <w:szCs w:val="22"/>
        </w:rPr>
        <w:t>Гор</w:t>
      </w:r>
      <w:r w:rsidR="00D132B8" w:rsidRPr="006C4F1C">
        <w:rPr>
          <w:rFonts w:ascii="Candara" w:hAnsi="Candara" w:cs="Andalus"/>
          <w:color w:val="002060"/>
          <w:sz w:val="22"/>
          <w:szCs w:val="22"/>
        </w:rPr>
        <w:t>њ</w:t>
      </w:r>
      <w:r w:rsidRPr="006C4F1C">
        <w:rPr>
          <w:rFonts w:ascii="Candara" w:hAnsi="Candara" w:cs="Andalus"/>
          <w:color w:val="002060"/>
          <w:sz w:val="22"/>
          <w:szCs w:val="22"/>
        </w:rPr>
        <w:t>и</w:t>
      </w:r>
      <w:r w:rsidR="002D6589" w:rsidRPr="006C4F1C">
        <w:rPr>
          <w:rFonts w:ascii="Candara" w:hAnsi="Candara" w:cs="Andalus"/>
          <w:color w:val="002060"/>
          <w:sz w:val="22"/>
          <w:szCs w:val="22"/>
        </w:rPr>
        <w:t xml:space="preserve"> </w:t>
      </w:r>
      <w:r w:rsidR="00BB5657" w:rsidRPr="006C4F1C">
        <w:rPr>
          <w:rFonts w:ascii="Candara" w:hAnsi="Candara" w:cs="Andalus"/>
          <w:color w:val="002060"/>
          <w:sz w:val="22"/>
          <w:szCs w:val="22"/>
        </w:rPr>
        <w:t>Видрован</w:t>
      </w:r>
      <w:r w:rsidR="00BB5657" w:rsidRPr="006C4F1C">
        <w:rPr>
          <w:rFonts w:ascii="Candara" w:hAnsi="Candara" w:cs="Andalus"/>
          <w:color w:val="002060"/>
          <w:sz w:val="22"/>
          <w:szCs w:val="22"/>
          <w:lang w:val="sr-Cyrl-ME"/>
        </w:rPr>
        <w:t xml:space="preserve">, </w:t>
      </w:r>
      <w:r w:rsidRPr="006C4F1C">
        <w:rPr>
          <w:rFonts w:ascii="Candara" w:hAnsi="Candara" w:cs="Andalus"/>
          <w:color w:val="002060"/>
          <w:sz w:val="22"/>
          <w:szCs w:val="22"/>
        </w:rPr>
        <w:t>До</w:t>
      </w:r>
      <w:r w:rsidR="00D132B8" w:rsidRPr="006C4F1C">
        <w:rPr>
          <w:rFonts w:ascii="Candara" w:hAnsi="Candara" w:cs="Andalus"/>
          <w:color w:val="002060"/>
          <w:sz w:val="22"/>
          <w:szCs w:val="22"/>
        </w:rPr>
        <w:t>њ</w:t>
      </w:r>
      <w:r w:rsidRPr="006C4F1C">
        <w:rPr>
          <w:rFonts w:ascii="Candara" w:hAnsi="Candara" w:cs="Andalus"/>
          <w:color w:val="002060"/>
          <w:sz w:val="22"/>
          <w:szCs w:val="22"/>
        </w:rPr>
        <w:t>и</w:t>
      </w:r>
      <w:r w:rsidR="002D6589" w:rsidRPr="006C4F1C">
        <w:rPr>
          <w:rFonts w:ascii="Candara" w:hAnsi="Candara" w:cs="Andalus"/>
          <w:color w:val="002060"/>
          <w:sz w:val="22"/>
          <w:szCs w:val="22"/>
        </w:rPr>
        <w:t xml:space="preserve"> </w:t>
      </w:r>
      <w:r w:rsidRPr="006C4F1C">
        <w:rPr>
          <w:rFonts w:ascii="Candara" w:hAnsi="Candara" w:cs="Andalus"/>
          <w:color w:val="002060"/>
          <w:sz w:val="22"/>
          <w:szCs w:val="22"/>
        </w:rPr>
        <w:t>Видрован</w:t>
      </w:r>
      <w:r w:rsidR="002D6589" w:rsidRPr="006C4F1C">
        <w:rPr>
          <w:rFonts w:ascii="Candara" w:hAnsi="Candara" w:cs="Andalus"/>
          <w:color w:val="002060"/>
          <w:sz w:val="22"/>
          <w:szCs w:val="22"/>
        </w:rPr>
        <w:t xml:space="preserve"> </w:t>
      </w:r>
      <w:r w:rsidRPr="006C4F1C">
        <w:rPr>
          <w:rFonts w:ascii="Candara" w:hAnsi="Candara" w:cs="Andalus"/>
          <w:color w:val="002060"/>
          <w:sz w:val="22"/>
          <w:szCs w:val="22"/>
        </w:rPr>
        <w:t>и</w:t>
      </w:r>
      <w:r w:rsidR="002D6589" w:rsidRPr="006C4F1C">
        <w:rPr>
          <w:rFonts w:ascii="Candara" w:hAnsi="Candara" w:cs="Andalus"/>
          <w:color w:val="002060"/>
          <w:sz w:val="22"/>
          <w:szCs w:val="22"/>
        </w:rPr>
        <w:t xml:space="preserve"> </w:t>
      </w:r>
      <w:r w:rsidRPr="006C4F1C">
        <w:rPr>
          <w:rFonts w:ascii="Candara" w:hAnsi="Candara" w:cs="Andalus"/>
          <w:color w:val="002060"/>
          <w:sz w:val="22"/>
          <w:szCs w:val="22"/>
        </w:rPr>
        <w:t>Поклонци</w:t>
      </w:r>
      <w:r w:rsidR="00BB5657" w:rsidRPr="006C4F1C">
        <w:rPr>
          <w:rFonts w:ascii="Candara" w:hAnsi="Candara" w:cs="Andalus"/>
          <w:color w:val="002060"/>
          <w:sz w:val="22"/>
          <w:szCs w:val="22"/>
          <w:lang w:val="sr-Cyrl-ME"/>
        </w:rPr>
        <w:t xml:space="preserve"> и в</w:t>
      </w:r>
      <w:r w:rsidR="00A6526A" w:rsidRPr="006C4F1C">
        <w:rPr>
          <w:rFonts w:ascii="Candara" w:hAnsi="Candara" w:cs="Andalus"/>
          <w:color w:val="002060"/>
          <w:sz w:val="22"/>
          <w:szCs w:val="22"/>
        </w:rPr>
        <w:t>одовод</w:t>
      </w:r>
      <w:r w:rsidRPr="006C4F1C">
        <w:rPr>
          <w:rFonts w:ascii="Candara" w:hAnsi="Candara" w:cs="Andalus"/>
          <w:color w:val="002060"/>
          <w:sz w:val="22"/>
          <w:szCs w:val="22"/>
        </w:rPr>
        <w:t>на</w:t>
      </w:r>
      <w:r w:rsidR="00C41898" w:rsidRPr="006C4F1C">
        <w:rPr>
          <w:rFonts w:ascii="Candara" w:hAnsi="Candara" w:cs="Andalus"/>
          <w:color w:val="002060"/>
          <w:sz w:val="22"/>
          <w:szCs w:val="22"/>
        </w:rPr>
        <w:t xml:space="preserve"> </w:t>
      </w:r>
      <w:r w:rsidRPr="006C4F1C">
        <w:rPr>
          <w:rFonts w:ascii="Candara" w:hAnsi="Candara" w:cs="Andalus"/>
          <w:color w:val="002060"/>
          <w:sz w:val="22"/>
          <w:szCs w:val="22"/>
        </w:rPr>
        <w:t>мрежа</w:t>
      </w:r>
      <w:r w:rsidR="002D6589" w:rsidRPr="006C4F1C">
        <w:rPr>
          <w:rFonts w:ascii="Candara" w:hAnsi="Candara" w:cs="Andalus"/>
          <w:color w:val="002060"/>
          <w:sz w:val="22"/>
          <w:szCs w:val="22"/>
        </w:rPr>
        <w:t xml:space="preserve"> </w:t>
      </w:r>
      <w:r w:rsidR="00BB5657" w:rsidRPr="006C4F1C">
        <w:rPr>
          <w:rFonts w:ascii="Candara" w:hAnsi="Candara" w:cs="Andalus"/>
          <w:color w:val="002060"/>
          <w:sz w:val="22"/>
          <w:szCs w:val="22"/>
          <w:lang w:val="sr-Cyrl-ME"/>
        </w:rPr>
        <w:t>дужине</w:t>
      </w:r>
      <w:r w:rsidR="002D6589" w:rsidRPr="006C4F1C">
        <w:rPr>
          <w:rFonts w:ascii="Candara" w:hAnsi="Candara" w:cs="Andalus"/>
          <w:color w:val="002060"/>
          <w:sz w:val="22"/>
          <w:szCs w:val="22"/>
        </w:rPr>
        <w:t xml:space="preserve"> </w:t>
      </w:r>
      <w:r w:rsidRPr="006C4F1C">
        <w:rPr>
          <w:rFonts w:ascii="Candara" w:hAnsi="Candara" w:cs="Andalus"/>
          <w:color w:val="002060"/>
          <w:sz w:val="22"/>
          <w:szCs w:val="22"/>
        </w:rPr>
        <w:t>цца</w:t>
      </w:r>
      <w:r w:rsidR="002D6589" w:rsidRPr="006C4F1C">
        <w:rPr>
          <w:rFonts w:ascii="Candara" w:hAnsi="Candara" w:cs="Andalus"/>
          <w:color w:val="002060"/>
          <w:sz w:val="22"/>
          <w:szCs w:val="22"/>
        </w:rPr>
        <w:t xml:space="preserve"> 470 </w:t>
      </w:r>
      <w:r w:rsidRPr="006C4F1C">
        <w:rPr>
          <w:rFonts w:ascii="Candara" w:hAnsi="Candara" w:cs="Andalus"/>
          <w:color w:val="002060"/>
          <w:sz w:val="22"/>
          <w:szCs w:val="22"/>
        </w:rPr>
        <w:t>км</w:t>
      </w:r>
      <w:r w:rsidR="00BB5657" w:rsidRPr="006C4F1C">
        <w:rPr>
          <w:rFonts w:ascii="Candara" w:hAnsi="Candara" w:cs="Andalus"/>
          <w:color w:val="002060"/>
          <w:sz w:val="22"/>
          <w:szCs w:val="22"/>
          <w:lang w:val="sr-Cyrl-ME"/>
        </w:rPr>
        <w:t>,</w:t>
      </w:r>
    </w:p>
    <w:p w14:paraId="5F95960E" w14:textId="2D26DEBE" w:rsidR="002D6589" w:rsidRPr="006C4F1C" w:rsidRDefault="00952580" w:rsidP="001C1DA5">
      <w:pPr>
        <w:numPr>
          <w:ilvl w:val="0"/>
          <w:numId w:val="53"/>
        </w:numPr>
        <w:spacing w:line="22" w:lineRule="atLeast"/>
        <w:ind w:left="567" w:hanging="162"/>
        <w:jc w:val="both"/>
        <w:rPr>
          <w:rFonts w:ascii="Candara" w:hAnsi="Candara" w:cs="Andalus"/>
          <w:color w:val="002060"/>
          <w:sz w:val="22"/>
          <w:szCs w:val="22"/>
        </w:rPr>
      </w:pPr>
      <w:r w:rsidRPr="006C4F1C">
        <w:rPr>
          <w:rFonts w:ascii="Candara" w:hAnsi="Candara" w:cs="Andalus"/>
          <w:color w:val="002060"/>
          <w:sz w:val="22"/>
          <w:szCs w:val="22"/>
        </w:rPr>
        <w:t>мрежа</w:t>
      </w:r>
      <w:r w:rsidR="002D6589" w:rsidRPr="006C4F1C">
        <w:rPr>
          <w:rFonts w:ascii="Candara" w:hAnsi="Candara" w:cs="Andalus"/>
          <w:color w:val="002060"/>
          <w:sz w:val="22"/>
          <w:szCs w:val="22"/>
        </w:rPr>
        <w:t xml:space="preserve"> </w:t>
      </w:r>
      <w:r w:rsidRPr="006C4F1C">
        <w:rPr>
          <w:rFonts w:ascii="Candara" w:hAnsi="Candara" w:cs="Andalus"/>
          <w:color w:val="002060"/>
          <w:sz w:val="22"/>
          <w:szCs w:val="22"/>
        </w:rPr>
        <w:t>јавне</w:t>
      </w:r>
      <w:r w:rsidR="002D6589" w:rsidRPr="006C4F1C">
        <w:rPr>
          <w:rFonts w:ascii="Candara" w:hAnsi="Candara" w:cs="Andalus"/>
          <w:color w:val="002060"/>
          <w:sz w:val="22"/>
          <w:szCs w:val="22"/>
        </w:rPr>
        <w:t xml:space="preserve"> </w:t>
      </w:r>
      <w:r w:rsidRPr="006C4F1C">
        <w:rPr>
          <w:rFonts w:ascii="Candara" w:hAnsi="Candara" w:cs="Andalus"/>
          <w:color w:val="002060"/>
          <w:sz w:val="22"/>
          <w:szCs w:val="22"/>
        </w:rPr>
        <w:t>фекалне</w:t>
      </w:r>
      <w:r w:rsidR="00C91C7F" w:rsidRPr="006C4F1C">
        <w:rPr>
          <w:rFonts w:ascii="Candara" w:hAnsi="Candara" w:cs="Andalus"/>
          <w:color w:val="002060"/>
          <w:sz w:val="22"/>
          <w:szCs w:val="22"/>
        </w:rPr>
        <w:t xml:space="preserve"> </w:t>
      </w:r>
      <w:r w:rsidRPr="006C4F1C">
        <w:rPr>
          <w:rFonts w:ascii="Candara" w:hAnsi="Candara" w:cs="Andalus"/>
          <w:color w:val="002060"/>
          <w:sz w:val="22"/>
          <w:szCs w:val="22"/>
        </w:rPr>
        <w:t>канализације</w:t>
      </w:r>
      <w:r w:rsidR="00C91C7F" w:rsidRPr="006C4F1C">
        <w:rPr>
          <w:rFonts w:ascii="Candara" w:hAnsi="Candara" w:cs="Andalus"/>
          <w:color w:val="002060"/>
          <w:sz w:val="22"/>
          <w:szCs w:val="22"/>
        </w:rPr>
        <w:t xml:space="preserve"> </w:t>
      </w:r>
      <w:r w:rsidR="00BB5657" w:rsidRPr="006C4F1C">
        <w:rPr>
          <w:rFonts w:ascii="Candara" w:hAnsi="Candara" w:cs="Andalus"/>
          <w:color w:val="002060"/>
          <w:sz w:val="22"/>
          <w:szCs w:val="22"/>
          <w:lang w:val="sr-Cyrl-ME"/>
        </w:rPr>
        <w:t xml:space="preserve">дужине </w:t>
      </w:r>
      <w:r w:rsidRPr="006C4F1C">
        <w:rPr>
          <w:rFonts w:ascii="Candara" w:hAnsi="Candara" w:cs="Andalus"/>
          <w:color w:val="002060"/>
          <w:sz w:val="22"/>
          <w:szCs w:val="22"/>
        </w:rPr>
        <w:t>цца</w:t>
      </w:r>
      <w:r w:rsidR="00C91C7F" w:rsidRPr="006C4F1C">
        <w:rPr>
          <w:rFonts w:ascii="Candara" w:hAnsi="Candara" w:cs="Andalus"/>
          <w:color w:val="002060"/>
          <w:sz w:val="22"/>
          <w:szCs w:val="22"/>
        </w:rPr>
        <w:t xml:space="preserve"> 92 </w:t>
      </w:r>
      <w:r w:rsidRPr="006C4F1C">
        <w:rPr>
          <w:rFonts w:ascii="Candara" w:hAnsi="Candara" w:cs="Andalus"/>
          <w:color w:val="002060"/>
          <w:sz w:val="22"/>
          <w:szCs w:val="22"/>
        </w:rPr>
        <w:t>км</w:t>
      </w:r>
      <w:r w:rsidR="00C91C7F" w:rsidRPr="006C4F1C">
        <w:rPr>
          <w:rFonts w:ascii="Candara" w:hAnsi="Candara" w:cs="Andalus"/>
          <w:color w:val="002060"/>
          <w:sz w:val="22"/>
          <w:szCs w:val="22"/>
        </w:rPr>
        <w:t xml:space="preserve"> </w:t>
      </w:r>
      <w:r w:rsidRPr="006C4F1C">
        <w:rPr>
          <w:rFonts w:ascii="Candara" w:hAnsi="Candara" w:cs="Andalus"/>
          <w:color w:val="002060"/>
          <w:sz w:val="22"/>
          <w:szCs w:val="22"/>
        </w:rPr>
        <w:t>и</w:t>
      </w:r>
      <w:r w:rsidR="002D6589" w:rsidRPr="006C4F1C">
        <w:rPr>
          <w:rFonts w:ascii="Candara" w:hAnsi="Candara" w:cs="Andalus"/>
          <w:color w:val="002060"/>
          <w:sz w:val="22"/>
          <w:szCs w:val="22"/>
        </w:rPr>
        <w:t xml:space="preserve"> </w:t>
      </w:r>
      <w:r w:rsidRPr="006C4F1C">
        <w:rPr>
          <w:rFonts w:ascii="Candara" w:hAnsi="Candara" w:cs="Andalus"/>
          <w:color w:val="002060"/>
          <w:sz w:val="22"/>
          <w:szCs w:val="22"/>
        </w:rPr>
        <w:t>построје</w:t>
      </w:r>
      <w:r w:rsidR="00D132B8" w:rsidRPr="006C4F1C">
        <w:rPr>
          <w:rFonts w:ascii="Candara" w:hAnsi="Candara" w:cs="Andalus"/>
          <w:color w:val="002060"/>
          <w:sz w:val="22"/>
          <w:szCs w:val="22"/>
        </w:rPr>
        <w:t>њ</w:t>
      </w:r>
      <w:r w:rsidRPr="006C4F1C">
        <w:rPr>
          <w:rFonts w:ascii="Candara" w:hAnsi="Candara" w:cs="Andalus"/>
          <w:color w:val="002060"/>
          <w:sz w:val="22"/>
          <w:szCs w:val="22"/>
        </w:rPr>
        <w:t>е</w:t>
      </w:r>
      <w:r w:rsidR="002D6589" w:rsidRPr="006C4F1C">
        <w:rPr>
          <w:rFonts w:ascii="Candara" w:hAnsi="Candara" w:cs="Andalus"/>
          <w:color w:val="002060"/>
          <w:sz w:val="22"/>
          <w:szCs w:val="22"/>
        </w:rPr>
        <w:t xml:space="preserve"> </w:t>
      </w:r>
      <w:r w:rsidRPr="006C4F1C">
        <w:rPr>
          <w:rFonts w:ascii="Candara" w:hAnsi="Candara" w:cs="Andalus"/>
          <w:color w:val="002060"/>
          <w:sz w:val="22"/>
          <w:szCs w:val="22"/>
        </w:rPr>
        <w:t>за</w:t>
      </w:r>
      <w:r w:rsidR="002D6589" w:rsidRPr="006C4F1C">
        <w:rPr>
          <w:rFonts w:ascii="Candara" w:hAnsi="Candara" w:cs="Andalus"/>
          <w:color w:val="002060"/>
          <w:sz w:val="22"/>
          <w:szCs w:val="22"/>
        </w:rPr>
        <w:t xml:space="preserve"> </w:t>
      </w:r>
      <w:r w:rsidRPr="006C4F1C">
        <w:rPr>
          <w:rFonts w:ascii="Candara" w:hAnsi="Candara" w:cs="Andalus"/>
          <w:color w:val="002060"/>
          <w:sz w:val="22"/>
          <w:szCs w:val="22"/>
        </w:rPr>
        <w:t>пречишћава</w:t>
      </w:r>
      <w:r w:rsidR="00D132B8" w:rsidRPr="006C4F1C">
        <w:rPr>
          <w:rFonts w:ascii="Candara" w:hAnsi="Candara" w:cs="Andalus"/>
          <w:color w:val="002060"/>
          <w:sz w:val="22"/>
          <w:szCs w:val="22"/>
        </w:rPr>
        <w:t>њ</w:t>
      </w:r>
      <w:r w:rsidRPr="006C4F1C">
        <w:rPr>
          <w:rFonts w:ascii="Candara" w:hAnsi="Candara" w:cs="Andalus"/>
          <w:color w:val="002060"/>
          <w:sz w:val="22"/>
          <w:szCs w:val="22"/>
        </w:rPr>
        <w:t>е</w:t>
      </w:r>
      <w:r w:rsidR="002D6589" w:rsidRPr="006C4F1C">
        <w:rPr>
          <w:rFonts w:ascii="Candara" w:hAnsi="Candara" w:cs="Andalus"/>
          <w:color w:val="002060"/>
          <w:sz w:val="22"/>
          <w:szCs w:val="22"/>
        </w:rPr>
        <w:t xml:space="preserve"> </w:t>
      </w:r>
      <w:r w:rsidRPr="006C4F1C">
        <w:rPr>
          <w:rFonts w:ascii="Candara" w:hAnsi="Candara" w:cs="Andalus"/>
          <w:color w:val="002060"/>
          <w:sz w:val="22"/>
          <w:szCs w:val="22"/>
        </w:rPr>
        <w:t>отпадних</w:t>
      </w:r>
      <w:r w:rsidR="002D6589" w:rsidRPr="006C4F1C">
        <w:rPr>
          <w:rFonts w:ascii="Candara" w:hAnsi="Candara" w:cs="Andalus"/>
          <w:color w:val="002060"/>
          <w:sz w:val="22"/>
          <w:szCs w:val="22"/>
        </w:rPr>
        <w:t xml:space="preserve"> </w:t>
      </w:r>
      <w:r w:rsidRPr="006C4F1C">
        <w:rPr>
          <w:rFonts w:ascii="Candara" w:hAnsi="Candara" w:cs="Andalus"/>
          <w:color w:val="002060"/>
          <w:sz w:val="22"/>
          <w:szCs w:val="22"/>
        </w:rPr>
        <w:t>вода</w:t>
      </w:r>
      <w:r w:rsidR="00BB5657" w:rsidRPr="006C4F1C">
        <w:rPr>
          <w:rFonts w:ascii="Candara" w:hAnsi="Candara" w:cs="Andalus"/>
          <w:color w:val="002060"/>
          <w:sz w:val="22"/>
          <w:szCs w:val="22"/>
          <w:lang w:val="sr-Cyrl-ME"/>
        </w:rPr>
        <w:t>,</w:t>
      </w:r>
    </w:p>
    <w:p w14:paraId="08AA6D8F" w14:textId="4D96B3C5" w:rsidR="002D6589" w:rsidRPr="006C4F1C" w:rsidRDefault="00952580" w:rsidP="001C1DA5">
      <w:pPr>
        <w:numPr>
          <w:ilvl w:val="0"/>
          <w:numId w:val="53"/>
        </w:numPr>
        <w:spacing w:after="80" w:line="22" w:lineRule="atLeast"/>
        <w:ind w:left="567" w:hanging="162"/>
        <w:jc w:val="both"/>
        <w:rPr>
          <w:rFonts w:ascii="Candara" w:hAnsi="Candara" w:cs="Andalus"/>
          <w:color w:val="002060"/>
          <w:sz w:val="22"/>
          <w:szCs w:val="22"/>
        </w:rPr>
      </w:pPr>
      <w:r w:rsidRPr="006C4F1C">
        <w:rPr>
          <w:rFonts w:ascii="Candara" w:hAnsi="Candara" w:cs="Andalus"/>
          <w:color w:val="002060"/>
          <w:sz w:val="22"/>
          <w:szCs w:val="22"/>
        </w:rPr>
        <w:t>мрежа</w:t>
      </w:r>
      <w:r w:rsidR="002D6589" w:rsidRPr="006C4F1C">
        <w:rPr>
          <w:rFonts w:ascii="Candara" w:hAnsi="Candara" w:cs="Andalus"/>
          <w:color w:val="002060"/>
          <w:sz w:val="22"/>
          <w:szCs w:val="22"/>
        </w:rPr>
        <w:t xml:space="preserve"> </w:t>
      </w:r>
      <w:r w:rsidRPr="006C4F1C">
        <w:rPr>
          <w:rFonts w:ascii="Candara" w:hAnsi="Candara" w:cs="Andalus"/>
          <w:color w:val="002060"/>
          <w:sz w:val="22"/>
          <w:szCs w:val="22"/>
        </w:rPr>
        <w:t>јавне</w:t>
      </w:r>
      <w:r w:rsidR="002D6589" w:rsidRPr="006C4F1C">
        <w:rPr>
          <w:rFonts w:ascii="Candara" w:hAnsi="Candara" w:cs="Andalus"/>
          <w:color w:val="002060"/>
          <w:sz w:val="22"/>
          <w:szCs w:val="22"/>
        </w:rPr>
        <w:t xml:space="preserve"> </w:t>
      </w:r>
      <w:r w:rsidRPr="006C4F1C">
        <w:rPr>
          <w:rFonts w:ascii="Candara" w:hAnsi="Candara" w:cs="Andalus"/>
          <w:color w:val="002060"/>
          <w:sz w:val="22"/>
          <w:szCs w:val="22"/>
        </w:rPr>
        <w:t>атмосферске</w:t>
      </w:r>
      <w:r w:rsidR="002D6589" w:rsidRPr="006C4F1C">
        <w:rPr>
          <w:rFonts w:ascii="Candara" w:hAnsi="Candara" w:cs="Andalus"/>
          <w:color w:val="002060"/>
          <w:sz w:val="22"/>
          <w:szCs w:val="22"/>
        </w:rPr>
        <w:t xml:space="preserve"> </w:t>
      </w:r>
      <w:r w:rsidRPr="006C4F1C">
        <w:rPr>
          <w:rFonts w:ascii="Candara" w:hAnsi="Candara" w:cs="Andalus"/>
          <w:color w:val="002060"/>
          <w:sz w:val="22"/>
          <w:szCs w:val="22"/>
        </w:rPr>
        <w:t>канализације</w:t>
      </w:r>
      <w:r w:rsidR="00C91C7F" w:rsidRPr="006C4F1C">
        <w:rPr>
          <w:rFonts w:ascii="Candara" w:hAnsi="Candara" w:cs="Andalus"/>
          <w:color w:val="002060"/>
          <w:sz w:val="22"/>
          <w:szCs w:val="22"/>
        </w:rPr>
        <w:t xml:space="preserve"> </w:t>
      </w:r>
      <w:r w:rsidR="00BB5657" w:rsidRPr="006C4F1C">
        <w:rPr>
          <w:rFonts w:ascii="Candara" w:hAnsi="Candara" w:cs="Andalus"/>
          <w:color w:val="002060"/>
          <w:sz w:val="22"/>
          <w:szCs w:val="22"/>
          <w:lang w:val="sr-Cyrl-ME"/>
        </w:rPr>
        <w:t xml:space="preserve">дужине </w:t>
      </w:r>
      <w:r w:rsidRPr="006C4F1C">
        <w:rPr>
          <w:rFonts w:ascii="Candara" w:hAnsi="Candara" w:cs="Andalus"/>
          <w:color w:val="002060"/>
          <w:sz w:val="22"/>
          <w:szCs w:val="22"/>
        </w:rPr>
        <w:t>цца</w:t>
      </w:r>
      <w:r w:rsidR="00C91C7F" w:rsidRPr="006C4F1C">
        <w:rPr>
          <w:rFonts w:ascii="Candara" w:hAnsi="Candara" w:cs="Andalus"/>
          <w:color w:val="002060"/>
          <w:sz w:val="22"/>
          <w:szCs w:val="22"/>
        </w:rPr>
        <w:t xml:space="preserve"> 72,7 </w:t>
      </w:r>
      <w:r w:rsidRPr="006C4F1C">
        <w:rPr>
          <w:rFonts w:ascii="Candara" w:hAnsi="Candara" w:cs="Andalus"/>
          <w:color w:val="002060"/>
          <w:sz w:val="22"/>
          <w:szCs w:val="22"/>
        </w:rPr>
        <w:t>км</w:t>
      </w:r>
      <w:r w:rsidR="00C91C7F" w:rsidRPr="006C4F1C">
        <w:rPr>
          <w:rFonts w:ascii="Candara" w:hAnsi="Candara" w:cs="Andalus"/>
          <w:color w:val="002060"/>
          <w:sz w:val="22"/>
          <w:szCs w:val="22"/>
        </w:rPr>
        <w:t>.</w:t>
      </w:r>
    </w:p>
    <w:p w14:paraId="0D39AB98" w14:textId="77777777" w:rsidR="002D766E" w:rsidRPr="006C4F1C" w:rsidRDefault="00224BB8" w:rsidP="006100EC">
      <w:pPr>
        <w:spacing w:after="80" w:line="22" w:lineRule="atLeast"/>
        <w:jc w:val="both"/>
        <w:rPr>
          <w:rFonts w:ascii="Candara" w:hAnsi="Candara" w:cs="Andalus"/>
          <w:color w:val="002060"/>
          <w:sz w:val="22"/>
          <w:szCs w:val="22"/>
          <w:lang w:val="sr-Cyrl-RS"/>
        </w:rPr>
      </w:pPr>
      <w:r w:rsidRPr="006C4F1C">
        <w:rPr>
          <w:rFonts w:ascii="Candara" w:hAnsi="Candara" w:cs="Andalus"/>
          <w:color w:val="002060"/>
          <w:sz w:val="22"/>
          <w:szCs w:val="22"/>
          <w:lang w:val="sr-Cyrl-RS"/>
        </w:rPr>
        <w:t xml:space="preserve">У циљу </w:t>
      </w:r>
      <w:r w:rsidRPr="006C4F1C">
        <w:rPr>
          <w:rFonts w:ascii="Candara" w:hAnsi="Candara" w:cs="Andalus"/>
          <w:color w:val="002060"/>
          <w:sz w:val="22"/>
          <w:szCs w:val="22"/>
        </w:rPr>
        <w:t>повећања степена обезбијеђености испоруке воде</w:t>
      </w:r>
      <w:r w:rsidR="00D30A22" w:rsidRPr="006C4F1C">
        <w:rPr>
          <w:rFonts w:ascii="Candara" w:hAnsi="Candara" w:cs="Andalus"/>
          <w:color w:val="002060"/>
          <w:sz w:val="22"/>
          <w:szCs w:val="22"/>
          <w:lang w:val="sr-Cyrl-RS"/>
        </w:rPr>
        <w:t>, током</w:t>
      </w:r>
      <w:r w:rsidR="00D30A22" w:rsidRPr="006C4F1C">
        <w:rPr>
          <w:rFonts w:ascii="Candara" w:hAnsi="Candara" w:cs="Andalus"/>
          <w:color w:val="002060"/>
          <w:sz w:val="22"/>
          <w:szCs w:val="22"/>
        </w:rPr>
        <w:t xml:space="preserve"> извјештајног периода</w:t>
      </w:r>
      <w:r w:rsidR="00D30A22" w:rsidRPr="006C4F1C">
        <w:rPr>
          <w:rFonts w:ascii="Candara" w:hAnsi="Candara" w:cs="Andalus"/>
          <w:color w:val="002060"/>
          <w:sz w:val="22"/>
          <w:szCs w:val="22"/>
          <w:lang w:val="sr-Cyrl-RS"/>
        </w:rPr>
        <w:t xml:space="preserve"> </w:t>
      </w:r>
      <w:r w:rsidR="00A20520" w:rsidRPr="006C4F1C">
        <w:rPr>
          <w:rFonts w:ascii="Candara" w:hAnsi="Candara" w:cs="Andalus"/>
          <w:color w:val="002060"/>
          <w:sz w:val="22"/>
          <w:szCs w:val="22"/>
          <w:lang w:val="sr-Cyrl-RS"/>
        </w:rPr>
        <w:t>приоритет је дат</w:t>
      </w:r>
      <w:r w:rsidR="00D30A22" w:rsidRPr="006C4F1C">
        <w:rPr>
          <w:rFonts w:ascii="Candara" w:hAnsi="Candara" w:cs="Andalus"/>
          <w:color w:val="002060"/>
          <w:sz w:val="22"/>
          <w:szCs w:val="22"/>
        </w:rPr>
        <w:t xml:space="preserve"> развој</w:t>
      </w:r>
      <w:r w:rsidR="00A20520" w:rsidRPr="006C4F1C">
        <w:rPr>
          <w:rFonts w:ascii="Candara" w:hAnsi="Candara" w:cs="Andalus"/>
          <w:color w:val="002060"/>
          <w:sz w:val="22"/>
          <w:szCs w:val="22"/>
          <w:lang w:val="sr-Cyrl-RS"/>
        </w:rPr>
        <w:t>у</w:t>
      </w:r>
      <w:r w:rsidR="00D30A22" w:rsidRPr="006C4F1C">
        <w:rPr>
          <w:rFonts w:ascii="Candara" w:hAnsi="Candara" w:cs="Andalus"/>
          <w:color w:val="002060"/>
          <w:sz w:val="22"/>
          <w:szCs w:val="22"/>
        </w:rPr>
        <w:t xml:space="preserve"> постојеће градске мреже, обезбјеђењ</w:t>
      </w:r>
      <w:r w:rsidR="00A20520" w:rsidRPr="006C4F1C">
        <w:rPr>
          <w:rFonts w:ascii="Candara" w:hAnsi="Candara" w:cs="Andalus"/>
          <w:color w:val="002060"/>
          <w:sz w:val="22"/>
          <w:szCs w:val="22"/>
          <w:lang w:val="sr-Cyrl-RS"/>
        </w:rPr>
        <w:t>у</w:t>
      </w:r>
      <w:r w:rsidR="00D30A22" w:rsidRPr="006C4F1C">
        <w:rPr>
          <w:rFonts w:ascii="Candara" w:hAnsi="Candara" w:cs="Andalus"/>
          <w:color w:val="002060"/>
          <w:sz w:val="22"/>
          <w:szCs w:val="22"/>
        </w:rPr>
        <w:t xml:space="preserve"> додатних количина воде на водоизвориштима и изградњ</w:t>
      </w:r>
      <w:r w:rsidR="00A20520" w:rsidRPr="006C4F1C">
        <w:rPr>
          <w:rFonts w:ascii="Candara" w:hAnsi="Candara" w:cs="Andalus"/>
          <w:color w:val="002060"/>
          <w:sz w:val="22"/>
          <w:szCs w:val="22"/>
          <w:lang w:val="sr-Cyrl-RS"/>
        </w:rPr>
        <w:t>и</w:t>
      </w:r>
      <w:r w:rsidR="00A20520" w:rsidRPr="006C4F1C">
        <w:rPr>
          <w:rFonts w:ascii="Candara" w:hAnsi="Candara" w:cs="Andalus"/>
          <w:color w:val="002060"/>
          <w:sz w:val="22"/>
          <w:szCs w:val="22"/>
        </w:rPr>
        <w:t xml:space="preserve"> сеоских б</w:t>
      </w:r>
      <w:r w:rsidR="00D30A22" w:rsidRPr="006C4F1C">
        <w:rPr>
          <w:rFonts w:ascii="Candara" w:hAnsi="Candara" w:cs="Andalus"/>
          <w:color w:val="002060"/>
          <w:sz w:val="22"/>
          <w:szCs w:val="22"/>
        </w:rPr>
        <w:t>одовод</w:t>
      </w:r>
      <w:r w:rsidR="00D30A22" w:rsidRPr="006C4F1C">
        <w:rPr>
          <w:rFonts w:ascii="Candara" w:hAnsi="Candara" w:cs="Andalus"/>
          <w:color w:val="002060"/>
          <w:sz w:val="22"/>
          <w:szCs w:val="22"/>
          <w:lang w:val="sr-Cyrl-RS"/>
        </w:rPr>
        <w:t xml:space="preserve">а. </w:t>
      </w:r>
    </w:p>
    <w:p w14:paraId="787892DF" w14:textId="223D6976" w:rsidR="00A54EC1" w:rsidRPr="006C4F1C" w:rsidRDefault="00952580" w:rsidP="006100EC">
      <w:pPr>
        <w:spacing w:after="80" w:line="22" w:lineRule="atLeast"/>
        <w:jc w:val="both"/>
        <w:rPr>
          <w:rFonts w:ascii="Candara" w:hAnsi="Candara" w:cs="Calibri"/>
          <w:color w:val="002060"/>
          <w:sz w:val="22"/>
          <w:szCs w:val="22"/>
          <w:lang w:val="sr-Cyrl-RS"/>
        </w:rPr>
      </w:pPr>
      <w:r w:rsidRPr="006C4F1C">
        <w:rPr>
          <w:rFonts w:ascii="Candara" w:hAnsi="Candara" w:cs="Andalus"/>
          <w:color w:val="002060"/>
          <w:sz w:val="22"/>
          <w:szCs w:val="22"/>
        </w:rPr>
        <w:t>Средства</w:t>
      </w:r>
      <w:r w:rsidR="00C91C7F" w:rsidRPr="006C4F1C">
        <w:rPr>
          <w:rFonts w:ascii="Candara" w:hAnsi="Candara" w:cs="Andalus"/>
          <w:color w:val="002060"/>
          <w:sz w:val="22"/>
          <w:szCs w:val="22"/>
        </w:rPr>
        <w:t xml:space="preserve"> </w:t>
      </w:r>
      <w:r w:rsidRPr="006C4F1C">
        <w:rPr>
          <w:rFonts w:ascii="Candara" w:hAnsi="Candara" w:cs="Andalus"/>
          <w:color w:val="002060"/>
          <w:sz w:val="22"/>
          <w:szCs w:val="22"/>
        </w:rPr>
        <w:t>за</w:t>
      </w:r>
      <w:r w:rsidR="00C91C7F" w:rsidRPr="006C4F1C">
        <w:rPr>
          <w:rFonts w:ascii="Candara" w:hAnsi="Candara" w:cs="Andalus"/>
          <w:color w:val="002060"/>
          <w:sz w:val="22"/>
          <w:szCs w:val="22"/>
        </w:rPr>
        <w:t xml:space="preserve"> </w:t>
      </w:r>
      <w:r w:rsidRPr="006C4F1C">
        <w:rPr>
          <w:rFonts w:ascii="Candara" w:hAnsi="Candara" w:cs="Andalus"/>
          <w:color w:val="002060"/>
          <w:sz w:val="22"/>
          <w:szCs w:val="22"/>
        </w:rPr>
        <w:t>реализацију</w:t>
      </w:r>
      <w:r w:rsidR="00C91C7F" w:rsidRPr="006C4F1C">
        <w:rPr>
          <w:rFonts w:ascii="Candara" w:hAnsi="Candara" w:cs="Andalus"/>
          <w:color w:val="002060"/>
          <w:sz w:val="22"/>
          <w:szCs w:val="22"/>
        </w:rPr>
        <w:t xml:space="preserve"> </w:t>
      </w:r>
      <w:r w:rsidRPr="006C4F1C">
        <w:rPr>
          <w:rFonts w:ascii="Candara" w:hAnsi="Candara" w:cs="Andalus"/>
          <w:color w:val="002060"/>
          <w:sz w:val="22"/>
          <w:szCs w:val="22"/>
        </w:rPr>
        <w:t>ових</w:t>
      </w:r>
      <w:r w:rsidR="00C91C7F" w:rsidRPr="006C4F1C">
        <w:rPr>
          <w:rFonts w:ascii="Candara" w:hAnsi="Candara" w:cs="Andalus"/>
          <w:color w:val="002060"/>
          <w:sz w:val="22"/>
          <w:szCs w:val="22"/>
        </w:rPr>
        <w:t xml:space="preserve"> </w:t>
      </w:r>
      <w:r w:rsidRPr="006C4F1C">
        <w:rPr>
          <w:rFonts w:ascii="Candara" w:hAnsi="Candara" w:cs="Andalus"/>
          <w:color w:val="002060"/>
          <w:sz w:val="22"/>
          <w:szCs w:val="22"/>
        </w:rPr>
        <w:t>пројеката</w:t>
      </w:r>
      <w:r w:rsidR="00C91C7F" w:rsidRPr="006C4F1C">
        <w:rPr>
          <w:rFonts w:ascii="Candara" w:hAnsi="Candara" w:cs="Andalus"/>
          <w:color w:val="002060"/>
          <w:sz w:val="22"/>
          <w:szCs w:val="22"/>
        </w:rPr>
        <w:t xml:space="preserve"> </w:t>
      </w:r>
      <w:r w:rsidRPr="006C4F1C">
        <w:rPr>
          <w:rFonts w:ascii="Candara" w:hAnsi="Candara" w:cs="Andalus"/>
          <w:color w:val="002060"/>
          <w:sz w:val="22"/>
          <w:szCs w:val="22"/>
        </w:rPr>
        <w:t>обезбијеђена</w:t>
      </w:r>
      <w:r w:rsidR="00C91C7F" w:rsidRPr="006C4F1C">
        <w:rPr>
          <w:rFonts w:ascii="Candara" w:hAnsi="Candara" w:cs="Andalus"/>
          <w:color w:val="002060"/>
          <w:sz w:val="22"/>
          <w:szCs w:val="22"/>
        </w:rPr>
        <w:t xml:space="preserve"> </w:t>
      </w:r>
      <w:r w:rsidRPr="006C4F1C">
        <w:rPr>
          <w:rFonts w:ascii="Candara" w:hAnsi="Candara" w:cs="Andalus"/>
          <w:color w:val="002060"/>
          <w:sz w:val="22"/>
          <w:szCs w:val="22"/>
        </w:rPr>
        <w:t>су</w:t>
      </w:r>
      <w:r w:rsidR="00C91C7F" w:rsidRPr="006C4F1C">
        <w:rPr>
          <w:rFonts w:ascii="Candara" w:hAnsi="Candara" w:cs="Andalus"/>
          <w:color w:val="002060"/>
          <w:sz w:val="22"/>
          <w:szCs w:val="22"/>
        </w:rPr>
        <w:t xml:space="preserve"> </w:t>
      </w:r>
      <w:r w:rsidRPr="006C4F1C">
        <w:rPr>
          <w:rFonts w:ascii="Candara" w:hAnsi="Candara" w:cs="Andalus"/>
          <w:color w:val="002060"/>
          <w:sz w:val="22"/>
          <w:szCs w:val="22"/>
        </w:rPr>
        <w:t>из</w:t>
      </w:r>
      <w:r w:rsidR="00C91C7F" w:rsidRPr="006C4F1C">
        <w:rPr>
          <w:rFonts w:ascii="Candara" w:hAnsi="Candara" w:cs="Andalus"/>
          <w:color w:val="002060"/>
          <w:sz w:val="22"/>
          <w:szCs w:val="22"/>
        </w:rPr>
        <w:t xml:space="preserve"> </w:t>
      </w:r>
      <w:r w:rsidRPr="006C4F1C">
        <w:rPr>
          <w:rFonts w:ascii="Candara" w:hAnsi="Candara" w:cs="Andalus"/>
          <w:color w:val="002060"/>
          <w:sz w:val="22"/>
          <w:szCs w:val="22"/>
        </w:rPr>
        <w:t>Буџета</w:t>
      </w:r>
      <w:r w:rsidR="00C91C7F" w:rsidRPr="006C4F1C">
        <w:rPr>
          <w:rFonts w:ascii="Candara" w:hAnsi="Candara" w:cs="Andalus"/>
          <w:color w:val="002060"/>
          <w:sz w:val="22"/>
          <w:szCs w:val="22"/>
        </w:rPr>
        <w:t xml:space="preserve"> </w:t>
      </w:r>
      <w:r w:rsidRPr="006C4F1C">
        <w:rPr>
          <w:rFonts w:ascii="Candara" w:hAnsi="Candara" w:cs="Andalus"/>
          <w:color w:val="002060"/>
          <w:sz w:val="22"/>
          <w:szCs w:val="22"/>
        </w:rPr>
        <w:t>општине</w:t>
      </w:r>
      <w:r w:rsidR="00C91C7F" w:rsidRPr="006C4F1C">
        <w:rPr>
          <w:rFonts w:ascii="Candara" w:hAnsi="Candara" w:cs="Andalus"/>
          <w:color w:val="002060"/>
          <w:sz w:val="22"/>
          <w:szCs w:val="22"/>
        </w:rPr>
        <w:t xml:space="preserve"> </w:t>
      </w:r>
      <w:r w:rsidRPr="006C4F1C">
        <w:rPr>
          <w:rFonts w:ascii="Candara" w:hAnsi="Candara" w:cs="Andalus"/>
          <w:color w:val="002060"/>
          <w:sz w:val="22"/>
          <w:szCs w:val="22"/>
        </w:rPr>
        <w:t>Никшић</w:t>
      </w:r>
      <w:r w:rsidR="00D30A22" w:rsidRPr="006C4F1C">
        <w:rPr>
          <w:rFonts w:ascii="Candara" w:hAnsi="Candara" w:cs="Andalus"/>
          <w:color w:val="002060"/>
          <w:sz w:val="22"/>
          <w:szCs w:val="22"/>
        </w:rPr>
        <w:t xml:space="preserve"> и</w:t>
      </w:r>
      <w:r w:rsidR="00C91C7F" w:rsidRPr="006C4F1C">
        <w:rPr>
          <w:rFonts w:ascii="Candara" w:hAnsi="Candara" w:cs="Andalus"/>
          <w:color w:val="002060"/>
          <w:sz w:val="22"/>
          <w:szCs w:val="22"/>
        </w:rPr>
        <w:t xml:space="preserve"> </w:t>
      </w:r>
      <w:r w:rsidRPr="006C4F1C">
        <w:rPr>
          <w:rFonts w:ascii="Candara" w:hAnsi="Candara" w:cs="Andalus"/>
          <w:color w:val="002060"/>
          <w:sz w:val="22"/>
          <w:szCs w:val="22"/>
        </w:rPr>
        <w:t>Буџета</w:t>
      </w:r>
      <w:r w:rsidR="00452230" w:rsidRPr="006C4F1C">
        <w:rPr>
          <w:rFonts w:ascii="Candara" w:hAnsi="Candara" w:cs="Andalus"/>
          <w:color w:val="002060"/>
          <w:sz w:val="22"/>
          <w:szCs w:val="22"/>
        </w:rPr>
        <w:t xml:space="preserve"> </w:t>
      </w:r>
      <w:r w:rsidR="00BB5657" w:rsidRPr="006C4F1C">
        <w:rPr>
          <w:rFonts w:ascii="Candara" w:hAnsi="Candara" w:cs="Andalus"/>
          <w:color w:val="002060"/>
          <w:sz w:val="22"/>
          <w:szCs w:val="22"/>
          <w:lang w:val="sr-Cyrl-ME"/>
        </w:rPr>
        <w:t>Црне Горе</w:t>
      </w:r>
      <w:r w:rsidR="00452230" w:rsidRPr="006C4F1C">
        <w:rPr>
          <w:rFonts w:ascii="Candara" w:hAnsi="Candara" w:cs="Andalus"/>
          <w:color w:val="002060"/>
          <w:sz w:val="22"/>
          <w:szCs w:val="22"/>
        </w:rPr>
        <w:t xml:space="preserve"> </w:t>
      </w:r>
      <w:r w:rsidRPr="006C4F1C">
        <w:rPr>
          <w:rFonts w:ascii="Candara" w:hAnsi="Candara" w:cs="Andalus"/>
          <w:color w:val="002060"/>
          <w:sz w:val="22"/>
          <w:szCs w:val="22"/>
        </w:rPr>
        <w:t>преко</w:t>
      </w:r>
      <w:r w:rsidR="00452230" w:rsidRPr="006C4F1C">
        <w:rPr>
          <w:rFonts w:ascii="Candara" w:hAnsi="Candara" w:cs="Andalus"/>
          <w:color w:val="002060"/>
          <w:sz w:val="22"/>
          <w:szCs w:val="22"/>
        </w:rPr>
        <w:t xml:space="preserve"> </w:t>
      </w:r>
      <w:r w:rsidRPr="006C4F1C">
        <w:rPr>
          <w:rFonts w:ascii="Candara" w:hAnsi="Candara" w:cs="Andalus"/>
          <w:color w:val="002060"/>
          <w:sz w:val="22"/>
          <w:szCs w:val="22"/>
        </w:rPr>
        <w:t>Министраства</w:t>
      </w:r>
      <w:r w:rsidR="00A54EC1" w:rsidRPr="006C4F1C">
        <w:rPr>
          <w:rFonts w:ascii="Candara" w:hAnsi="Candara" w:cs="Andalus"/>
          <w:color w:val="002060"/>
          <w:sz w:val="22"/>
          <w:szCs w:val="22"/>
        </w:rPr>
        <w:t xml:space="preserve"> </w:t>
      </w:r>
      <w:r w:rsidRPr="006C4F1C">
        <w:rPr>
          <w:rFonts w:ascii="Candara" w:hAnsi="Candara" w:cs="Andalus"/>
          <w:color w:val="002060"/>
          <w:sz w:val="22"/>
          <w:szCs w:val="22"/>
        </w:rPr>
        <w:t>по</w:t>
      </w:r>
      <w:r w:rsidR="00F46BA0" w:rsidRPr="006C4F1C">
        <w:rPr>
          <w:rFonts w:ascii="Candara" w:hAnsi="Candara" w:cs="Andalus"/>
          <w:color w:val="002060"/>
          <w:sz w:val="22"/>
          <w:szCs w:val="22"/>
        </w:rPr>
        <w:t>љ</w:t>
      </w:r>
      <w:r w:rsidRPr="006C4F1C">
        <w:rPr>
          <w:rFonts w:ascii="Candara" w:hAnsi="Candara" w:cs="Andalus"/>
          <w:color w:val="002060"/>
          <w:sz w:val="22"/>
          <w:szCs w:val="22"/>
        </w:rPr>
        <w:t>опривреде</w:t>
      </w:r>
      <w:r w:rsidR="00A54EC1" w:rsidRPr="006C4F1C">
        <w:rPr>
          <w:rFonts w:ascii="Candara" w:hAnsi="Candara" w:cs="Andalus"/>
          <w:color w:val="002060"/>
          <w:sz w:val="22"/>
          <w:szCs w:val="22"/>
        </w:rPr>
        <w:t xml:space="preserve"> </w:t>
      </w:r>
      <w:r w:rsidRPr="006C4F1C">
        <w:rPr>
          <w:rFonts w:ascii="Candara" w:hAnsi="Candara" w:cs="Andalus"/>
          <w:color w:val="002060"/>
          <w:sz w:val="22"/>
          <w:szCs w:val="22"/>
        </w:rPr>
        <w:t>и</w:t>
      </w:r>
      <w:r w:rsidR="00A54EC1" w:rsidRPr="006C4F1C">
        <w:rPr>
          <w:rFonts w:ascii="Candara" w:hAnsi="Candara" w:cs="Andalus"/>
          <w:color w:val="002060"/>
          <w:sz w:val="22"/>
          <w:szCs w:val="22"/>
        </w:rPr>
        <w:t xml:space="preserve"> </w:t>
      </w:r>
      <w:r w:rsidRPr="006C4F1C">
        <w:rPr>
          <w:rFonts w:ascii="Candara" w:hAnsi="Candara" w:cs="Andalus"/>
          <w:color w:val="002060"/>
          <w:sz w:val="22"/>
          <w:szCs w:val="22"/>
        </w:rPr>
        <w:t>руралног</w:t>
      </w:r>
      <w:r w:rsidR="00A54EC1" w:rsidRPr="006C4F1C">
        <w:rPr>
          <w:rFonts w:ascii="Candara" w:hAnsi="Candara" w:cs="Andalus"/>
          <w:color w:val="002060"/>
          <w:sz w:val="22"/>
          <w:szCs w:val="22"/>
        </w:rPr>
        <w:t xml:space="preserve"> </w:t>
      </w:r>
      <w:r w:rsidRPr="006C4F1C">
        <w:rPr>
          <w:rFonts w:ascii="Candara" w:hAnsi="Candara" w:cs="Andalus"/>
          <w:color w:val="002060"/>
          <w:sz w:val="22"/>
          <w:szCs w:val="22"/>
        </w:rPr>
        <w:t>развоја</w:t>
      </w:r>
      <w:r w:rsidR="00A54EC1" w:rsidRPr="006C4F1C">
        <w:rPr>
          <w:rFonts w:ascii="Candara" w:hAnsi="Candara" w:cs="Andalus"/>
          <w:color w:val="002060"/>
          <w:sz w:val="22"/>
          <w:szCs w:val="22"/>
        </w:rPr>
        <w:t xml:space="preserve"> </w:t>
      </w:r>
      <w:r w:rsidRPr="006C4F1C">
        <w:rPr>
          <w:rFonts w:ascii="Candara" w:hAnsi="Candara" w:cs="Andalus"/>
          <w:color w:val="002060"/>
          <w:sz w:val="22"/>
          <w:szCs w:val="22"/>
        </w:rPr>
        <w:t>кроз</w:t>
      </w:r>
      <w:r w:rsidR="00A54EC1" w:rsidRPr="006C4F1C">
        <w:rPr>
          <w:rFonts w:ascii="Candara" w:hAnsi="Candara" w:cs="Andalus"/>
          <w:color w:val="002060"/>
          <w:sz w:val="22"/>
          <w:szCs w:val="22"/>
        </w:rPr>
        <w:t xml:space="preserve"> </w:t>
      </w:r>
      <w:r w:rsidRPr="006C4F1C">
        <w:rPr>
          <w:rFonts w:ascii="Candara" w:hAnsi="Candara" w:cs="Andalus"/>
          <w:color w:val="002060"/>
          <w:sz w:val="22"/>
          <w:szCs w:val="22"/>
        </w:rPr>
        <w:t>Програм</w:t>
      </w:r>
      <w:r w:rsidR="00A54EC1" w:rsidRPr="006C4F1C">
        <w:rPr>
          <w:rFonts w:ascii="Candara" w:hAnsi="Candara" w:cs="Andalus"/>
          <w:color w:val="002060"/>
          <w:sz w:val="22"/>
          <w:szCs w:val="22"/>
        </w:rPr>
        <w:t xml:space="preserve"> </w:t>
      </w:r>
      <w:r w:rsidRPr="006C4F1C">
        <w:rPr>
          <w:rFonts w:ascii="Candara" w:hAnsi="Candara" w:cs="Andalus"/>
          <w:color w:val="002060"/>
          <w:sz w:val="22"/>
          <w:szCs w:val="22"/>
        </w:rPr>
        <w:t>подстица</w:t>
      </w:r>
      <w:r w:rsidR="00D132B8" w:rsidRPr="006C4F1C">
        <w:rPr>
          <w:rFonts w:ascii="Candara" w:hAnsi="Candara" w:cs="Andalus"/>
          <w:color w:val="002060"/>
          <w:sz w:val="22"/>
          <w:szCs w:val="22"/>
        </w:rPr>
        <w:t>њ</w:t>
      </w:r>
      <w:r w:rsidRPr="006C4F1C">
        <w:rPr>
          <w:rFonts w:ascii="Candara" w:hAnsi="Candara" w:cs="Andalus"/>
          <w:color w:val="002060"/>
          <w:sz w:val="22"/>
          <w:szCs w:val="22"/>
        </w:rPr>
        <w:t>а</w:t>
      </w:r>
      <w:r w:rsidR="00A54EC1" w:rsidRPr="006C4F1C">
        <w:rPr>
          <w:rFonts w:ascii="Candara" w:hAnsi="Candara" w:cs="Andalus"/>
          <w:color w:val="002060"/>
          <w:sz w:val="22"/>
          <w:szCs w:val="22"/>
        </w:rPr>
        <w:t xml:space="preserve"> </w:t>
      </w:r>
      <w:r w:rsidRPr="006C4F1C">
        <w:rPr>
          <w:rFonts w:ascii="Candara" w:hAnsi="Candara" w:cs="Andalus"/>
          <w:color w:val="002060"/>
          <w:sz w:val="22"/>
          <w:szCs w:val="22"/>
        </w:rPr>
        <w:t>пројеката</w:t>
      </w:r>
      <w:r w:rsidR="00A54EC1" w:rsidRPr="006C4F1C">
        <w:rPr>
          <w:rFonts w:ascii="Candara" w:hAnsi="Candara" w:cs="Andalus"/>
          <w:color w:val="002060"/>
          <w:sz w:val="22"/>
          <w:szCs w:val="22"/>
        </w:rPr>
        <w:t xml:space="preserve"> </w:t>
      </w:r>
      <w:r w:rsidRPr="006C4F1C">
        <w:rPr>
          <w:rFonts w:ascii="Candara" w:hAnsi="Candara" w:cs="Andalus"/>
          <w:color w:val="002060"/>
          <w:sz w:val="22"/>
          <w:szCs w:val="22"/>
        </w:rPr>
        <w:t>у</w:t>
      </w:r>
      <w:r w:rsidR="00A54EC1" w:rsidRPr="006C4F1C">
        <w:rPr>
          <w:rFonts w:ascii="Candara" w:hAnsi="Candara" w:cs="Andalus"/>
          <w:color w:val="002060"/>
          <w:sz w:val="22"/>
          <w:szCs w:val="22"/>
        </w:rPr>
        <w:t xml:space="preserve"> </w:t>
      </w:r>
      <w:r w:rsidRPr="006C4F1C">
        <w:rPr>
          <w:rFonts w:ascii="Candara" w:hAnsi="Candara" w:cs="Andalus"/>
          <w:color w:val="002060"/>
          <w:sz w:val="22"/>
          <w:szCs w:val="22"/>
        </w:rPr>
        <w:t>водопривреди</w:t>
      </w:r>
      <w:r w:rsidR="00A54EC1" w:rsidRPr="006C4F1C">
        <w:rPr>
          <w:rFonts w:ascii="Candara" w:hAnsi="Candara" w:cs="Andalus"/>
          <w:color w:val="002060"/>
          <w:sz w:val="22"/>
          <w:szCs w:val="22"/>
        </w:rPr>
        <w:t xml:space="preserve"> </w:t>
      </w:r>
      <w:r w:rsidRPr="006C4F1C">
        <w:rPr>
          <w:rFonts w:ascii="Candara" w:hAnsi="Candara" w:cs="Andalus"/>
          <w:color w:val="002060"/>
          <w:sz w:val="22"/>
          <w:szCs w:val="22"/>
        </w:rPr>
        <w:t>за</w:t>
      </w:r>
      <w:r w:rsidR="00A54EC1" w:rsidRPr="006C4F1C">
        <w:rPr>
          <w:rFonts w:ascii="Candara" w:hAnsi="Candara" w:cs="Andalus"/>
          <w:color w:val="002060"/>
          <w:sz w:val="22"/>
          <w:szCs w:val="22"/>
        </w:rPr>
        <w:t xml:space="preserve"> </w:t>
      </w:r>
      <w:r w:rsidR="00224BB8" w:rsidRPr="006C4F1C">
        <w:rPr>
          <w:rFonts w:ascii="Candara" w:hAnsi="Candara" w:cs="Andalus"/>
          <w:color w:val="002060"/>
          <w:sz w:val="22"/>
          <w:szCs w:val="22"/>
          <w:lang w:val="sr-Cyrl-RS"/>
        </w:rPr>
        <w:t>2020</w:t>
      </w:r>
      <w:r w:rsidR="00A54EC1" w:rsidRPr="006C4F1C">
        <w:rPr>
          <w:rFonts w:ascii="Candara" w:hAnsi="Candara" w:cs="Andalus"/>
          <w:color w:val="002060"/>
          <w:sz w:val="22"/>
          <w:szCs w:val="22"/>
        </w:rPr>
        <w:t xml:space="preserve">. </w:t>
      </w:r>
      <w:r w:rsidRPr="006C4F1C">
        <w:rPr>
          <w:rFonts w:ascii="Candara" w:hAnsi="Candara" w:cs="Andalus"/>
          <w:color w:val="002060"/>
          <w:sz w:val="22"/>
          <w:szCs w:val="22"/>
        </w:rPr>
        <w:t>годину</w:t>
      </w:r>
      <w:r w:rsidR="0010616E" w:rsidRPr="006C4F1C">
        <w:rPr>
          <w:rFonts w:ascii="Candara" w:hAnsi="Candara" w:cs="Andalus"/>
          <w:color w:val="002060"/>
          <w:sz w:val="22"/>
          <w:szCs w:val="22"/>
        </w:rPr>
        <w:t xml:space="preserve">, </w:t>
      </w:r>
      <w:r w:rsidRPr="006C4F1C">
        <w:rPr>
          <w:rFonts w:ascii="Candara" w:hAnsi="Candara" w:cs="Andalus"/>
          <w:color w:val="002060"/>
          <w:sz w:val="22"/>
          <w:szCs w:val="22"/>
        </w:rPr>
        <w:t>Агробуџет</w:t>
      </w:r>
      <w:r w:rsidR="00C91C7F" w:rsidRPr="006C4F1C">
        <w:rPr>
          <w:rFonts w:ascii="Candara" w:hAnsi="Candara" w:cs="Andalus"/>
          <w:color w:val="002060"/>
          <w:sz w:val="22"/>
          <w:szCs w:val="22"/>
        </w:rPr>
        <w:t xml:space="preserve"> </w:t>
      </w:r>
      <w:r w:rsidRPr="006C4F1C">
        <w:rPr>
          <w:rFonts w:ascii="Candara" w:hAnsi="Candara" w:cs="Andalus"/>
          <w:color w:val="002060"/>
          <w:sz w:val="22"/>
          <w:szCs w:val="22"/>
        </w:rPr>
        <w:t>за</w:t>
      </w:r>
      <w:r w:rsidR="00A54EC1" w:rsidRPr="006C4F1C">
        <w:rPr>
          <w:rFonts w:ascii="Candara" w:hAnsi="Candara" w:cs="Andalus"/>
          <w:color w:val="002060"/>
          <w:sz w:val="22"/>
          <w:szCs w:val="22"/>
        </w:rPr>
        <w:t xml:space="preserve"> </w:t>
      </w:r>
      <w:r w:rsidR="00224BB8" w:rsidRPr="006C4F1C">
        <w:rPr>
          <w:rFonts w:ascii="Candara" w:hAnsi="Candara" w:cs="Andalus"/>
          <w:color w:val="002060"/>
          <w:sz w:val="22"/>
          <w:szCs w:val="22"/>
          <w:lang w:val="sr-Cyrl-RS"/>
        </w:rPr>
        <w:t>2020</w:t>
      </w:r>
      <w:r w:rsidR="00A54EC1" w:rsidRPr="006C4F1C">
        <w:rPr>
          <w:rFonts w:ascii="Candara" w:hAnsi="Candara" w:cs="Andalus"/>
          <w:color w:val="002060"/>
          <w:sz w:val="22"/>
          <w:szCs w:val="22"/>
        </w:rPr>
        <w:t xml:space="preserve">. </w:t>
      </w:r>
      <w:r w:rsidRPr="006C4F1C">
        <w:rPr>
          <w:rFonts w:ascii="Candara" w:hAnsi="Candara" w:cs="Andalus"/>
          <w:color w:val="002060"/>
          <w:sz w:val="22"/>
          <w:szCs w:val="22"/>
        </w:rPr>
        <w:t>годину</w:t>
      </w:r>
      <w:r w:rsidR="00A54EC1" w:rsidRPr="006C4F1C">
        <w:rPr>
          <w:rFonts w:ascii="Candara" w:hAnsi="Candara" w:cs="Andalus"/>
          <w:color w:val="002060"/>
          <w:sz w:val="22"/>
          <w:szCs w:val="22"/>
        </w:rPr>
        <w:t xml:space="preserve"> –</w:t>
      </w:r>
      <w:r w:rsidR="00A54EC1" w:rsidRPr="006C4F1C">
        <w:rPr>
          <w:rFonts w:ascii="Candara" w:hAnsi="Candara" w:cs="Calibri"/>
          <w:color w:val="002060"/>
          <w:sz w:val="22"/>
          <w:szCs w:val="22"/>
        </w:rPr>
        <w:t xml:space="preserve"> </w:t>
      </w:r>
      <w:r w:rsidRPr="006C4F1C">
        <w:rPr>
          <w:rFonts w:ascii="Candara" w:hAnsi="Candara" w:cs="Calibri"/>
          <w:color w:val="002060"/>
          <w:sz w:val="22"/>
          <w:szCs w:val="22"/>
        </w:rPr>
        <w:t>намије</w:t>
      </w:r>
      <w:r w:rsidR="00D132B8" w:rsidRPr="006C4F1C">
        <w:rPr>
          <w:rFonts w:ascii="Candara" w:hAnsi="Candara" w:cs="Calibri"/>
          <w:color w:val="002060"/>
          <w:sz w:val="22"/>
          <w:szCs w:val="22"/>
        </w:rPr>
        <w:t>њ</w:t>
      </w:r>
      <w:r w:rsidRPr="006C4F1C">
        <w:rPr>
          <w:rFonts w:ascii="Candara" w:hAnsi="Candara" w:cs="Calibri"/>
          <w:color w:val="002060"/>
          <w:sz w:val="22"/>
          <w:szCs w:val="22"/>
        </w:rPr>
        <w:t>ен</w:t>
      </w:r>
      <w:r w:rsidR="00A54EC1" w:rsidRPr="006C4F1C">
        <w:rPr>
          <w:rFonts w:ascii="Candara" w:hAnsi="Candara" w:cs="Calibri"/>
          <w:color w:val="002060"/>
          <w:sz w:val="22"/>
          <w:szCs w:val="22"/>
        </w:rPr>
        <w:t xml:space="preserve"> </w:t>
      </w:r>
      <w:r w:rsidRPr="006C4F1C">
        <w:rPr>
          <w:rFonts w:ascii="Candara" w:hAnsi="Candara" w:cs="Calibri"/>
          <w:i/>
          <w:color w:val="002060"/>
          <w:sz w:val="22"/>
          <w:szCs w:val="22"/>
        </w:rPr>
        <w:t>Обнови</w:t>
      </w:r>
      <w:r w:rsidR="00A54EC1" w:rsidRPr="006C4F1C">
        <w:rPr>
          <w:rFonts w:ascii="Candara" w:hAnsi="Candara" w:cs="Calibri"/>
          <w:i/>
          <w:color w:val="002060"/>
          <w:sz w:val="22"/>
          <w:szCs w:val="22"/>
        </w:rPr>
        <w:t xml:space="preserve"> </w:t>
      </w:r>
      <w:r w:rsidRPr="006C4F1C">
        <w:rPr>
          <w:rFonts w:ascii="Candara" w:hAnsi="Candara" w:cs="Calibri"/>
          <w:i/>
          <w:color w:val="002060"/>
          <w:sz w:val="22"/>
          <w:szCs w:val="22"/>
        </w:rPr>
        <w:t>и</w:t>
      </w:r>
      <w:r w:rsidR="00A54EC1" w:rsidRPr="006C4F1C">
        <w:rPr>
          <w:rFonts w:ascii="Candara" w:hAnsi="Candara" w:cs="Calibri"/>
          <w:i/>
          <w:color w:val="002060"/>
          <w:sz w:val="22"/>
          <w:szCs w:val="22"/>
        </w:rPr>
        <w:t xml:space="preserve"> </w:t>
      </w:r>
      <w:r w:rsidRPr="006C4F1C">
        <w:rPr>
          <w:rFonts w:ascii="Candara" w:hAnsi="Candara" w:cs="Calibri"/>
          <w:i/>
          <w:color w:val="002060"/>
          <w:sz w:val="22"/>
          <w:szCs w:val="22"/>
        </w:rPr>
        <w:t>развоју</w:t>
      </w:r>
      <w:r w:rsidR="00A54EC1" w:rsidRPr="006C4F1C">
        <w:rPr>
          <w:rFonts w:ascii="Candara" w:hAnsi="Candara" w:cs="Calibri"/>
          <w:i/>
          <w:color w:val="002060"/>
          <w:sz w:val="22"/>
          <w:szCs w:val="22"/>
        </w:rPr>
        <w:t xml:space="preserve"> </w:t>
      </w:r>
      <w:r w:rsidRPr="006C4F1C">
        <w:rPr>
          <w:rFonts w:ascii="Candara" w:hAnsi="Candara" w:cs="Calibri"/>
          <w:i/>
          <w:color w:val="002060"/>
          <w:sz w:val="22"/>
          <w:szCs w:val="22"/>
        </w:rPr>
        <w:t>села</w:t>
      </w:r>
      <w:r w:rsidR="00A54EC1" w:rsidRPr="006C4F1C">
        <w:rPr>
          <w:rFonts w:ascii="Candara" w:hAnsi="Candara" w:cs="Calibri"/>
          <w:i/>
          <w:color w:val="002060"/>
          <w:sz w:val="22"/>
          <w:szCs w:val="22"/>
        </w:rPr>
        <w:t xml:space="preserve"> </w:t>
      </w:r>
      <w:r w:rsidRPr="006C4F1C">
        <w:rPr>
          <w:rFonts w:ascii="Candara" w:hAnsi="Candara" w:cs="Calibri"/>
          <w:i/>
          <w:color w:val="002060"/>
          <w:sz w:val="22"/>
          <w:szCs w:val="22"/>
        </w:rPr>
        <w:t>и</w:t>
      </w:r>
      <w:r w:rsidR="00A54EC1" w:rsidRPr="006C4F1C">
        <w:rPr>
          <w:rFonts w:ascii="Candara" w:hAnsi="Candara" w:cs="Calibri"/>
          <w:i/>
          <w:color w:val="002060"/>
          <w:sz w:val="22"/>
          <w:szCs w:val="22"/>
        </w:rPr>
        <w:t xml:space="preserve"> </w:t>
      </w:r>
      <w:r w:rsidRPr="006C4F1C">
        <w:rPr>
          <w:rFonts w:ascii="Candara" w:hAnsi="Candara" w:cs="Calibri"/>
          <w:i/>
          <w:color w:val="002060"/>
          <w:sz w:val="22"/>
          <w:szCs w:val="22"/>
        </w:rPr>
        <w:t>изград</w:t>
      </w:r>
      <w:r w:rsidR="00D132B8" w:rsidRPr="006C4F1C">
        <w:rPr>
          <w:rFonts w:ascii="Candara" w:hAnsi="Candara" w:cs="Calibri"/>
          <w:i/>
          <w:color w:val="002060"/>
          <w:sz w:val="22"/>
          <w:szCs w:val="22"/>
        </w:rPr>
        <w:t>њ</w:t>
      </w:r>
      <w:r w:rsidRPr="006C4F1C">
        <w:rPr>
          <w:rFonts w:ascii="Candara" w:hAnsi="Candara" w:cs="Calibri"/>
          <w:i/>
          <w:color w:val="002060"/>
          <w:sz w:val="22"/>
          <w:szCs w:val="22"/>
        </w:rPr>
        <w:t>и</w:t>
      </w:r>
      <w:r w:rsidR="00A54EC1" w:rsidRPr="006C4F1C">
        <w:rPr>
          <w:rFonts w:ascii="Candara" w:hAnsi="Candara" w:cs="Calibri"/>
          <w:i/>
          <w:color w:val="002060"/>
          <w:sz w:val="22"/>
          <w:szCs w:val="22"/>
        </w:rPr>
        <w:t xml:space="preserve"> </w:t>
      </w:r>
      <w:r w:rsidRPr="006C4F1C">
        <w:rPr>
          <w:rFonts w:ascii="Candara" w:hAnsi="Candara" w:cs="Calibri"/>
          <w:i/>
          <w:color w:val="002060"/>
          <w:sz w:val="22"/>
          <w:szCs w:val="22"/>
        </w:rPr>
        <w:t>сеоске</w:t>
      </w:r>
      <w:r w:rsidR="00A54EC1" w:rsidRPr="006C4F1C">
        <w:rPr>
          <w:rFonts w:ascii="Candara" w:hAnsi="Candara" w:cs="Calibri"/>
          <w:i/>
          <w:color w:val="002060"/>
          <w:sz w:val="22"/>
          <w:szCs w:val="22"/>
        </w:rPr>
        <w:t xml:space="preserve"> </w:t>
      </w:r>
      <w:r w:rsidRPr="006C4F1C">
        <w:rPr>
          <w:rFonts w:ascii="Candara" w:hAnsi="Candara" w:cs="Calibri"/>
          <w:i/>
          <w:color w:val="002060"/>
          <w:sz w:val="22"/>
          <w:szCs w:val="22"/>
        </w:rPr>
        <w:t>инфраструктуре</w:t>
      </w:r>
      <w:r w:rsidR="0010616E" w:rsidRPr="006C4F1C">
        <w:rPr>
          <w:rFonts w:ascii="Candara" w:hAnsi="Candara" w:cs="Calibri"/>
          <w:color w:val="002060"/>
          <w:sz w:val="22"/>
          <w:szCs w:val="22"/>
        </w:rPr>
        <w:t xml:space="preserve"> </w:t>
      </w:r>
      <w:r w:rsidR="00514078" w:rsidRPr="006C4F1C">
        <w:rPr>
          <w:rFonts w:ascii="Candara" w:hAnsi="Candara" w:cs="Calibri"/>
          <w:color w:val="002060"/>
          <w:sz w:val="22"/>
          <w:szCs w:val="22"/>
        </w:rPr>
        <w:t>и</w:t>
      </w:r>
      <w:r w:rsidR="0010616E" w:rsidRPr="006C4F1C">
        <w:rPr>
          <w:rFonts w:ascii="Candara" w:hAnsi="Candara" w:cs="Calibri"/>
          <w:color w:val="002060"/>
          <w:sz w:val="22"/>
          <w:szCs w:val="22"/>
        </w:rPr>
        <w:t xml:space="preserve"> </w:t>
      </w:r>
      <w:r w:rsidR="0010616E" w:rsidRPr="006C4F1C">
        <w:rPr>
          <w:rFonts w:ascii="Candara" w:hAnsi="Candara"/>
          <w:color w:val="002060"/>
          <w:sz w:val="22"/>
          <w:szCs w:val="22"/>
        </w:rPr>
        <w:t>Пројек</w:t>
      </w:r>
      <w:r w:rsidR="00514078" w:rsidRPr="006C4F1C">
        <w:rPr>
          <w:rFonts w:ascii="Candara" w:hAnsi="Candara"/>
          <w:color w:val="002060"/>
          <w:sz w:val="22"/>
          <w:szCs w:val="22"/>
        </w:rPr>
        <w:t>а</w:t>
      </w:r>
      <w:r w:rsidR="0010616E" w:rsidRPr="006C4F1C">
        <w:rPr>
          <w:rFonts w:ascii="Candara" w:hAnsi="Candara"/>
          <w:color w:val="002060"/>
          <w:sz w:val="22"/>
          <w:szCs w:val="22"/>
        </w:rPr>
        <w:t xml:space="preserve">т развоја кластера и трансформацију руралних подручја за </w:t>
      </w:r>
      <w:r w:rsidR="0010616E" w:rsidRPr="006C4F1C">
        <w:rPr>
          <w:rFonts w:ascii="Candara" w:hAnsi="Candara"/>
          <w:color w:val="002060"/>
          <w:sz w:val="22"/>
          <w:szCs w:val="22"/>
          <w:lang w:val="sr-Cyrl-RS"/>
        </w:rPr>
        <w:t>2020</w:t>
      </w:r>
      <w:r w:rsidR="0010616E" w:rsidRPr="006C4F1C">
        <w:rPr>
          <w:rFonts w:ascii="Candara" w:hAnsi="Candara"/>
          <w:color w:val="002060"/>
          <w:sz w:val="22"/>
          <w:szCs w:val="22"/>
        </w:rPr>
        <w:t>. годину</w:t>
      </w:r>
      <w:r w:rsidR="00CD043C" w:rsidRPr="006C4F1C">
        <w:rPr>
          <w:rFonts w:ascii="Candara" w:hAnsi="Candara"/>
          <w:color w:val="002060"/>
          <w:sz w:val="22"/>
          <w:szCs w:val="22"/>
          <w:lang w:val="sr-Cyrl-RS"/>
        </w:rPr>
        <w:t xml:space="preserve"> (ИФАД)</w:t>
      </w:r>
      <w:r w:rsidR="0010616E" w:rsidRPr="006C4F1C">
        <w:rPr>
          <w:rFonts w:ascii="Candara" w:hAnsi="Candara"/>
          <w:color w:val="002060"/>
          <w:sz w:val="22"/>
          <w:szCs w:val="22"/>
          <w:lang w:val="sr-Cyrl-RS"/>
        </w:rPr>
        <w:t>.</w:t>
      </w:r>
    </w:p>
    <w:p w14:paraId="44A77F1B" w14:textId="37C97D78" w:rsidR="00030709" w:rsidRPr="006C4F1C" w:rsidRDefault="00A20520" w:rsidP="00030709">
      <w:pPr>
        <w:spacing w:before="80" w:after="80" w:line="22" w:lineRule="atLeast"/>
        <w:jc w:val="both"/>
        <w:rPr>
          <w:rFonts w:ascii="Candara" w:hAnsi="Candara"/>
          <w:color w:val="002060"/>
          <w:sz w:val="22"/>
          <w:szCs w:val="22"/>
        </w:rPr>
      </w:pPr>
      <w:r w:rsidRPr="006C4F1C">
        <w:rPr>
          <w:rFonts w:ascii="Candara" w:hAnsi="Candara" w:cs="Andalus"/>
          <w:color w:val="002060"/>
          <w:sz w:val="22"/>
          <w:szCs w:val="22"/>
          <w:lang w:val="sr-Cyrl-RS"/>
        </w:rPr>
        <w:t>Такође, у</w:t>
      </w:r>
      <w:r w:rsidR="00030709" w:rsidRPr="006C4F1C">
        <w:rPr>
          <w:rFonts w:ascii="Candara" w:hAnsi="Candara" w:cs="Andalus"/>
          <w:color w:val="002060"/>
          <w:sz w:val="22"/>
          <w:szCs w:val="22"/>
        </w:rPr>
        <w:t xml:space="preserve"> оквиру планираних финансијских средстава, </w:t>
      </w:r>
      <w:r w:rsidRPr="006C4F1C">
        <w:rPr>
          <w:rFonts w:ascii="Candara" w:hAnsi="Candara" w:cs="Andalus"/>
          <w:color w:val="002060"/>
          <w:sz w:val="22"/>
          <w:szCs w:val="22"/>
          <w:lang w:val="sr-Cyrl-RS"/>
        </w:rPr>
        <w:t xml:space="preserve">а </w:t>
      </w:r>
      <w:r w:rsidR="00030709" w:rsidRPr="006C4F1C">
        <w:rPr>
          <w:rFonts w:ascii="Candara" w:hAnsi="Candara" w:cs="Andalus"/>
          <w:color w:val="002060"/>
          <w:sz w:val="22"/>
          <w:szCs w:val="22"/>
        </w:rPr>
        <w:t xml:space="preserve">у складу са Програмом рада ДОО „Водовод и канализација“ спроведене су активности на </w:t>
      </w:r>
      <w:r w:rsidR="00030709" w:rsidRPr="006C4F1C">
        <w:rPr>
          <w:rFonts w:ascii="Candara" w:hAnsi="Candara"/>
          <w:color w:val="002060"/>
          <w:sz w:val="22"/>
          <w:szCs w:val="22"/>
        </w:rPr>
        <w:t>реконструкцији</w:t>
      </w:r>
      <w:r w:rsidR="00A94AD2" w:rsidRPr="006C4F1C">
        <w:rPr>
          <w:rFonts w:ascii="Candara" w:hAnsi="Candara"/>
          <w:color w:val="002060"/>
          <w:sz w:val="22"/>
          <w:szCs w:val="22"/>
          <w:lang w:val="sr-Cyrl-RS"/>
        </w:rPr>
        <w:t xml:space="preserve"> </w:t>
      </w:r>
      <w:r w:rsidR="0010616E" w:rsidRPr="006C4F1C">
        <w:rPr>
          <w:rFonts w:ascii="Candara" w:hAnsi="Candara"/>
          <w:color w:val="002060"/>
          <w:sz w:val="22"/>
          <w:szCs w:val="22"/>
          <w:lang w:val="sr-Cyrl-RS"/>
        </w:rPr>
        <w:t xml:space="preserve">цца </w:t>
      </w:r>
      <w:r w:rsidR="0067476E" w:rsidRPr="006C4F1C">
        <w:rPr>
          <w:rFonts w:ascii="Candara" w:hAnsi="Candara"/>
          <w:color w:val="002060"/>
          <w:sz w:val="22"/>
          <w:szCs w:val="22"/>
          <w:lang w:val="sr-Cyrl-RS"/>
        </w:rPr>
        <w:t>8.776 м</w:t>
      </w:r>
      <w:r w:rsidR="00A94AD2" w:rsidRPr="006C4F1C">
        <w:rPr>
          <w:rFonts w:ascii="Candara" w:hAnsi="Candara"/>
          <w:color w:val="002060"/>
          <w:sz w:val="22"/>
          <w:szCs w:val="22"/>
          <w:lang w:val="sr-Cyrl-RS"/>
        </w:rPr>
        <w:t xml:space="preserve"> </w:t>
      </w:r>
      <w:r w:rsidR="0067476E" w:rsidRPr="006C4F1C">
        <w:rPr>
          <w:rFonts w:ascii="Candara" w:hAnsi="Candara"/>
          <w:color w:val="002060"/>
          <w:sz w:val="22"/>
          <w:szCs w:val="22"/>
          <w:lang w:val="sr-Cyrl-RS"/>
        </w:rPr>
        <w:t>в</w:t>
      </w:r>
      <w:r w:rsidR="00A94AD2" w:rsidRPr="006C4F1C">
        <w:rPr>
          <w:rFonts w:ascii="Candara" w:hAnsi="Candara"/>
          <w:color w:val="002060"/>
          <w:sz w:val="22"/>
          <w:szCs w:val="22"/>
          <w:lang w:val="sr-Cyrl-RS"/>
        </w:rPr>
        <w:t>одоводне мреже</w:t>
      </w:r>
      <w:r w:rsidR="0010616E" w:rsidRPr="006C4F1C">
        <w:rPr>
          <w:rFonts w:ascii="Candara" w:hAnsi="Candara"/>
          <w:color w:val="002060"/>
          <w:sz w:val="22"/>
          <w:szCs w:val="22"/>
          <w:lang w:val="sr-Cyrl-RS"/>
        </w:rPr>
        <w:t xml:space="preserve">, </w:t>
      </w:r>
      <w:r w:rsidR="00030709" w:rsidRPr="006C4F1C">
        <w:rPr>
          <w:rFonts w:ascii="Candara" w:hAnsi="Candara"/>
          <w:color w:val="002060"/>
          <w:sz w:val="22"/>
          <w:szCs w:val="22"/>
        </w:rPr>
        <w:t xml:space="preserve"> изградњи - проширењу </w:t>
      </w:r>
      <w:r w:rsidR="0029523E" w:rsidRPr="006C4F1C">
        <w:rPr>
          <w:rFonts w:ascii="Candara" w:hAnsi="Candara"/>
          <w:color w:val="002060"/>
          <w:sz w:val="22"/>
          <w:szCs w:val="22"/>
          <w:lang w:val="sr-Cyrl-RS"/>
        </w:rPr>
        <w:t>в</w:t>
      </w:r>
      <w:r w:rsidR="00030709" w:rsidRPr="006C4F1C">
        <w:rPr>
          <w:rFonts w:ascii="Candara" w:hAnsi="Candara"/>
          <w:color w:val="002060"/>
          <w:sz w:val="22"/>
          <w:szCs w:val="22"/>
        </w:rPr>
        <w:t>одоводне мреже на градском подручју и прикључењу нових корисника.</w:t>
      </w:r>
    </w:p>
    <w:p w14:paraId="68C3FFA7" w14:textId="67FCFD28" w:rsidR="00A20520" w:rsidRPr="006C4F1C" w:rsidRDefault="00A20520" w:rsidP="00A20520">
      <w:pPr>
        <w:spacing w:before="80" w:after="80" w:line="22" w:lineRule="atLeast"/>
        <w:jc w:val="both"/>
        <w:rPr>
          <w:rFonts w:ascii="Candara" w:hAnsi="Candara" w:cs="Calibri"/>
          <w:color w:val="002060"/>
          <w:sz w:val="22"/>
          <w:szCs w:val="22"/>
          <w:lang w:val="sr-Cyrl-RS"/>
        </w:rPr>
      </w:pPr>
      <w:r w:rsidRPr="006C4F1C">
        <w:rPr>
          <w:rFonts w:ascii="Candara" w:hAnsi="Candara" w:cs="Andalus"/>
          <w:color w:val="002060"/>
          <w:sz w:val="22"/>
          <w:szCs w:val="22"/>
        </w:rPr>
        <w:t>Имајући у ви</w:t>
      </w:r>
      <w:r w:rsidR="0010616E" w:rsidRPr="006C4F1C">
        <w:rPr>
          <w:rFonts w:ascii="Candara" w:hAnsi="Candara" w:cs="Andalus"/>
          <w:color w:val="002060"/>
          <w:sz w:val="22"/>
          <w:szCs w:val="22"/>
        </w:rPr>
        <w:t>ду позитиван тренд проширивања в</w:t>
      </w:r>
      <w:r w:rsidRPr="006C4F1C">
        <w:rPr>
          <w:rFonts w:ascii="Candara" w:hAnsi="Candara" w:cs="Andalus"/>
          <w:color w:val="002060"/>
          <w:sz w:val="22"/>
          <w:szCs w:val="22"/>
        </w:rPr>
        <w:t xml:space="preserve">одоводне мреже (у </w:t>
      </w:r>
      <w:r w:rsidR="0067476E" w:rsidRPr="006C4F1C">
        <w:rPr>
          <w:rFonts w:ascii="Candara" w:hAnsi="Candara" w:cs="Andalus"/>
          <w:color w:val="002060"/>
          <w:sz w:val="22"/>
          <w:szCs w:val="22"/>
          <w:lang w:val="sr-Cyrl-RS"/>
        </w:rPr>
        <w:t>2020</w:t>
      </w:r>
      <w:r w:rsidRPr="006C4F1C">
        <w:rPr>
          <w:rFonts w:ascii="Candara" w:hAnsi="Candara" w:cs="Andalus"/>
          <w:color w:val="002060"/>
          <w:sz w:val="22"/>
          <w:szCs w:val="22"/>
        </w:rPr>
        <w:t xml:space="preserve">. години </w:t>
      </w:r>
      <w:r w:rsidR="0067476E" w:rsidRPr="006C4F1C">
        <w:rPr>
          <w:rFonts w:ascii="Candara" w:hAnsi="Candara" w:cs="Andalus"/>
          <w:color w:val="002060"/>
          <w:sz w:val="22"/>
          <w:szCs w:val="22"/>
          <w:lang w:val="sr-Cyrl-RS"/>
        </w:rPr>
        <w:t>450</w:t>
      </w:r>
      <w:r w:rsidRPr="006C4F1C">
        <w:rPr>
          <w:rFonts w:ascii="Candara" w:hAnsi="Candara" w:cs="Andalus"/>
          <w:color w:val="002060"/>
          <w:sz w:val="22"/>
          <w:szCs w:val="22"/>
        </w:rPr>
        <w:t xml:space="preserve"> прикључених нових потрошача на градском подручју) јавила се потреба за обезбјеђењем додатних количина воде. У ту сврху </w:t>
      </w:r>
      <w:r w:rsidRPr="006C4F1C">
        <w:rPr>
          <w:rFonts w:ascii="Candara" w:hAnsi="Candara" w:cs="Andalus"/>
          <w:color w:val="002060"/>
          <w:sz w:val="22"/>
          <w:szCs w:val="22"/>
          <w:lang w:val="sr-Cyrl-RS"/>
        </w:rPr>
        <w:t xml:space="preserve">извршено је </w:t>
      </w:r>
      <w:r w:rsidRPr="006C4F1C">
        <w:rPr>
          <w:rFonts w:ascii="Candara" w:hAnsi="Candara" w:cs="Calibri"/>
          <w:color w:val="002060"/>
          <w:sz w:val="22"/>
          <w:szCs w:val="22"/>
          <w:lang w:val="sr-Cyrl-RS"/>
        </w:rPr>
        <w:t>хидротехничко опремању и повезивање бунара у реону крупачких Блаца на постојећу потисну мрежу ка црпној станици Дукло. Такође је извршена набавка пумпи са припадајућом опремом за управљање чи</w:t>
      </w:r>
      <w:r w:rsidR="00DF6770" w:rsidRPr="006C4F1C">
        <w:rPr>
          <w:rFonts w:ascii="Candara" w:hAnsi="Candara" w:cs="Calibri"/>
          <w:color w:val="002060"/>
          <w:sz w:val="22"/>
          <w:szCs w:val="22"/>
          <w:lang w:val="sr-Cyrl-RS"/>
        </w:rPr>
        <w:t>јом монтажом</w:t>
      </w:r>
      <w:r w:rsidRPr="006C4F1C">
        <w:rPr>
          <w:rFonts w:ascii="Candara" w:hAnsi="Candara" w:cs="Calibri"/>
          <w:color w:val="002060"/>
          <w:sz w:val="22"/>
          <w:szCs w:val="22"/>
          <w:lang w:val="sr-Cyrl-RS"/>
        </w:rPr>
        <w:t xml:space="preserve"> </w:t>
      </w:r>
      <w:r w:rsidR="00DF6770" w:rsidRPr="006C4F1C">
        <w:rPr>
          <w:rFonts w:ascii="Candara" w:hAnsi="Candara" w:cs="Calibri"/>
          <w:color w:val="002060"/>
          <w:sz w:val="22"/>
          <w:szCs w:val="22"/>
          <w:lang w:val="sr-Cyrl-RS"/>
        </w:rPr>
        <w:t xml:space="preserve">ће се </w:t>
      </w:r>
      <w:r w:rsidRPr="006C4F1C">
        <w:rPr>
          <w:rFonts w:ascii="Candara" w:hAnsi="Candara" w:cs="Calibri"/>
          <w:color w:val="002060"/>
          <w:sz w:val="22"/>
          <w:szCs w:val="22"/>
          <w:lang w:val="sr-Cyrl-RS"/>
        </w:rPr>
        <w:t>обезбједити додатних 40 л/с воде са овог изворишта.</w:t>
      </w:r>
    </w:p>
    <w:p w14:paraId="4233A97F" w14:textId="067418F4" w:rsidR="00FC2744" w:rsidRPr="006C4F1C" w:rsidRDefault="00952580" w:rsidP="006100EC">
      <w:pPr>
        <w:spacing w:after="120" w:line="22" w:lineRule="atLeast"/>
        <w:jc w:val="both"/>
        <w:rPr>
          <w:rFonts w:ascii="Candara" w:hAnsi="Candara" w:cs="Andalus"/>
          <w:color w:val="002060"/>
          <w:sz w:val="22"/>
          <w:szCs w:val="22"/>
        </w:rPr>
      </w:pPr>
      <w:r w:rsidRPr="006C4F1C">
        <w:rPr>
          <w:rFonts w:ascii="Candara" w:hAnsi="Candara" w:cs="Andalus"/>
          <w:color w:val="002060"/>
          <w:sz w:val="22"/>
          <w:szCs w:val="22"/>
        </w:rPr>
        <w:t>У</w:t>
      </w:r>
      <w:r w:rsidR="00C41898" w:rsidRPr="006C4F1C">
        <w:rPr>
          <w:rFonts w:ascii="Candara" w:hAnsi="Candara" w:cs="Andalus"/>
          <w:color w:val="002060"/>
          <w:sz w:val="22"/>
          <w:szCs w:val="22"/>
        </w:rPr>
        <w:t xml:space="preserve"> </w:t>
      </w:r>
      <w:r w:rsidRPr="006C4F1C">
        <w:rPr>
          <w:rFonts w:ascii="Candara" w:hAnsi="Candara" w:cs="Andalus"/>
          <w:color w:val="002060"/>
          <w:sz w:val="22"/>
          <w:szCs w:val="22"/>
        </w:rPr>
        <w:t>области</w:t>
      </w:r>
      <w:r w:rsidR="004A3E95" w:rsidRPr="006C4F1C">
        <w:rPr>
          <w:rFonts w:ascii="Candara" w:hAnsi="Candara" w:cs="Andalus"/>
          <w:color w:val="002060"/>
          <w:sz w:val="22"/>
          <w:szCs w:val="22"/>
        </w:rPr>
        <w:t xml:space="preserve"> </w:t>
      </w:r>
      <w:r w:rsidRPr="006C4F1C">
        <w:rPr>
          <w:rFonts w:ascii="Candara" w:hAnsi="Candara" w:cs="Andalus"/>
          <w:color w:val="002060"/>
          <w:sz w:val="22"/>
          <w:szCs w:val="22"/>
        </w:rPr>
        <w:t>одвође</w:t>
      </w:r>
      <w:r w:rsidR="00D132B8" w:rsidRPr="006C4F1C">
        <w:rPr>
          <w:rFonts w:ascii="Candara" w:hAnsi="Candara" w:cs="Andalus"/>
          <w:color w:val="002060"/>
          <w:sz w:val="22"/>
          <w:szCs w:val="22"/>
        </w:rPr>
        <w:t>њ</w:t>
      </w:r>
      <w:r w:rsidRPr="006C4F1C">
        <w:rPr>
          <w:rFonts w:ascii="Candara" w:hAnsi="Candara" w:cs="Andalus"/>
          <w:color w:val="002060"/>
          <w:sz w:val="22"/>
          <w:szCs w:val="22"/>
        </w:rPr>
        <w:t>а</w:t>
      </w:r>
      <w:r w:rsidR="00C41898" w:rsidRPr="006C4F1C">
        <w:rPr>
          <w:rFonts w:ascii="Candara" w:hAnsi="Candara" w:cs="Andalus"/>
          <w:color w:val="002060"/>
          <w:sz w:val="22"/>
          <w:szCs w:val="22"/>
        </w:rPr>
        <w:t xml:space="preserve"> </w:t>
      </w:r>
      <w:r w:rsidRPr="006C4F1C">
        <w:rPr>
          <w:rFonts w:ascii="Candara" w:hAnsi="Candara" w:cs="Andalus"/>
          <w:color w:val="002060"/>
          <w:sz w:val="22"/>
          <w:szCs w:val="22"/>
        </w:rPr>
        <w:t>отпадних</w:t>
      </w:r>
      <w:r w:rsidR="00C41898" w:rsidRPr="006C4F1C">
        <w:rPr>
          <w:rFonts w:ascii="Candara" w:hAnsi="Candara" w:cs="Andalus"/>
          <w:color w:val="002060"/>
          <w:sz w:val="22"/>
          <w:szCs w:val="22"/>
        </w:rPr>
        <w:t xml:space="preserve"> </w:t>
      </w:r>
      <w:r w:rsidRPr="006C4F1C">
        <w:rPr>
          <w:rFonts w:ascii="Candara" w:hAnsi="Candara" w:cs="Andalus"/>
          <w:color w:val="002060"/>
          <w:sz w:val="22"/>
          <w:szCs w:val="22"/>
        </w:rPr>
        <w:t>вода</w:t>
      </w:r>
      <w:r w:rsidR="00F431F3" w:rsidRPr="006C4F1C">
        <w:rPr>
          <w:rFonts w:ascii="Candara" w:hAnsi="Candara" w:cs="Andalus"/>
          <w:color w:val="002060"/>
          <w:sz w:val="22"/>
          <w:szCs w:val="22"/>
        </w:rPr>
        <w:t xml:space="preserve"> </w:t>
      </w:r>
      <w:r w:rsidR="0067476E" w:rsidRPr="006C4F1C">
        <w:rPr>
          <w:rFonts w:ascii="Candara" w:hAnsi="Candara" w:cs="Andalus"/>
          <w:color w:val="002060"/>
          <w:sz w:val="22"/>
          <w:szCs w:val="22"/>
          <w:lang w:val="sr-Cyrl-RS"/>
        </w:rPr>
        <w:t>акценат је стављен на</w:t>
      </w:r>
      <w:r w:rsidR="00F431F3" w:rsidRPr="006C4F1C">
        <w:rPr>
          <w:rFonts w:ascii="Candara" w:hAnsi="Candara" w:cs="Andalus"/>
          <w:color w:val="002060"/>
          <w:sz w:val="22"/>
          <w:szCs w:val="22"/>
        </w:rPr>
        <w:t xml:space="preserve"> </w:t>
      </w:r>
      <w:r w:rsidRPr="006C4F1C">
        <w:rPr>
          <w:rFonts w:ascii="Candara" w:hAnsi="Candara" w:cs="Andalus"/>
          <w:color w:val="002060"/>
          <w:sz w:val="22"/>
          <w:szCs w:val="22"/>
        </w:rPr>
        <w:t>развој</w:t>
      </w:r>
      <w:r w:rsidR="004A3E95" w:rsidRPr="006C4F1C">
        <w:rPr>
          <w:rFonts w:ascii="Candara" w:hAnsi="Candara" w:cs="Andalus"/>
          <w:color w:val="002060"/>
          <w:sz w:val="22"/>
          <w:szCs w:val="22"/>
        </w:rPr>
        <w:t xml:space="preserve"> </w:t>
      </w:r>
      <w:r w:rsidRPr="006C4F1C">
        <w:rPr>
          <w:rFonts w:ascii="Candara" w:hAnsi="Candara" w:cs="Andalus"/>
          <w:color w:val="002060"/>
          <w:sz w:val="22"/>
          <w:szCs w:val="22"/>
        </w:rPr>
        <w:t>секундарне</w:t>
      </w:r>
      <w:r w:rsidR="00FC2744" w:rsidRPr="006C4F1C">
        <w:rPr>
          <w:rFonts w:ascii="Candara" w:hAnsi="Candara" w:cs="Andalus"/>
          <w:color w:val="002060"/>
          <w:sz w:val="22"/>
          <w:szCs w:val="22"/>
        </w:rPr>
        <w:t xml:space="preserve"> </w:t>
      </w:r>
      <w:r w:rsidRPr="006C4F1C">
        <w:rPr>
          <w:rFonts w:ascii="Candara" w:hAnsi="Candara" w:cs="Andalus"/>
          <w:color w:val="002060"/>
          <w:sz w:val="22"/>
          <w:szCs w:val="22"/>
        </w:rPr>
        <w:t>мреже</w:t>
      </w:r>
      <w:r w:rsidR="00FC2744" w:rsidRPr="006C4F1C">
        <w:rPr>
          <w:rFonts w:ascii="Candara" w:hAnsi="Candara" w:cs="Andalus"/>
          <w:color w:val="002060"/>
          <w:sz w:val="22"/>
          <w:szCs w:val="22"/>
        </w:rPr>
        <w:t xml:space="preserve"> </w:t>
      </w:r>
      <w:r w:rsidRPr="006C4F1C">
        <w:rPr>
          <w:rFonts w:ascii="Candara" w:hAnsi="Candara" w:cs="Andalus"/>
          <w:color w:val="002060"/>
          <w:sz w:val="22"/>
          <w:szCs w:val="22"/>
        </w:rPr>
        <w:t>фекалне</w:t>
      </w:r>
      <w:r w:rsidR="00FC2744" w:rsidRPr="006C4F1C">
        <w:rPr>
          <w:rFonts w:ascii="Candara" w:hAnsi="Candara" w:cs="Andalus"/>
          <w:color w:val="002060"/>
          <w:sz w:val="22"/>
          <w:szCs w:val="22"/>
        </w:rPr>
        <w:t xml:space="preserve"> </w:t>
      </w:r>
      <w:r w:rsidRPr="006C4F1C">
        <w:rPr>
          <w:rFonts w:ascii="Candara" w:hAnsi="Candara" w:cs="Andalus"/>
          <w:color w:val="002060"/>
          <w:sz w:val="22"/>
          <w:szCs w:val="22"/>
        </w:rPr>
        <w:t>канализације</w:t>
      </w:r>
      <w:r w:rsidR="00FC2744" w:rsidRPr="006C4F1C">
        <w:rPr>
          <w:rFonts w:ascii="Candara" w:hAnsi="Candara" w:cs="Andalus"/>
          <w:color w:val="002060"/>
          <w:sz w:val="22"/>
          <w:szCs w:val="22"/>
        </w:rPr>
        <w:t xml:space="preserve"> </w:t>
      </w:r>
      <w:r w:rsidR="0067476E" w:rsidRPr="006C4F1C">
        <w:rPr>
          <w:rFonts w:ascii="Candara" w:hAnsi="Candara" w:cs="Andalus"/>
          <w:color w:val="002060"/>
          <w:sz w:val="22"/>
          <w:szCs w:val="22"/>
          <w:lang w:val="sr-Cyrl-RS"/>
        </w:rPr>
        <w:t>у циљу</w:t>
      </w:r>
      <w:r w:rsidR="00FC2744" w:rsidRPr="006C4F1C">
        <w:rPr>
          <w:rFonts w:ascii="Candara" w:hAnsi="Candara" w:cs="Andalus"/>
          <w:color w:val="002060"/>
          <w:sz w:val="22"/>
          <w:szCs w:val="22"/>
        </w:rPr>
        <w:t xml:space="preserve"> </w:t>
      </w:r>
      <w:r w:rsidRPr="006C4F1C">
        <w:rPr>
          <w:rFonts w:ascii="Candara" w:hAnsi="Candara" w:cs="Andalus"/>
          <w:color w:val="002060"/>
          <w:sz w:val="22"/>
          <w:szCs w:val="22"/>
        </w:rPr>
        <w:t>прик</w:t>
      </w:r>
      <w:r w:rsidR="00F46BA0" w:rsidRPr="006C4F1C">
        <w:rPr>
          <w:rFonts w:ascii="Candara" w:hAnsi="Candara" w:cs="Andalus"/>
          <w:color w:val="002060"/>
          <w:sz w:val="22"/>
          <w:szCs w:val="22"/>
        </w:rPr>
        <w:t>љ</w:t>
      </w:r>
      <w:r w:rsidRPr="006C4F1C">
        <w:rPr>
          <w:rFonts w:ascii="Candara" w:hAnsi="Candara" w:cs="Andalus"/>
          <w:color w:val="002060"/>
          <w:sz w:val="22"/>
          <w:szCs w:val="22"/>
        </w:rPr>
        <w:t>учива</w:t>
      </w:r>
      <w:r w:rsidR="00D132B8" w:rsidRPr="006C4F1C">
        <w:rPr>
          <w:rFonts w:ascii="Candara" w:hAnsi="Candara" w:cs="Andalus"/>
          <w:color w:val="002060"/>
          <w:sz w:val="22"/>
          <w:szCs w:val="22"/>
        </w:rPr>
        <w:t>њ</w:t>
      </w:r>
      <w:r w:rsidRPr="006C4F1C">
        <w:rPr>
          <w:rFonts w:ascii="Candara" w:hAnsi="Candara" w:cs="Andalus"/>
          <w:color w:val="002060"/>
          <w:sz w:val="22"/>
          <w:szCs w:val="22"/>
        </w:rPr>
        <w:t>у</w:t>
      </w:r>
      <w:r w:rsidR="00FC2744" w:rsidRPr="006C4F1C">
        <w:rPr>
          <w:rFonts w:ascii="Candara" w:hAnsi="Candara" w:cs="Andalus"/>
          <w:color w:val="002060"/>
          <w:sz w:val="22"/>
          <w:szCs w:val="22"/>
        </w:rPr>
        <w:t xml:space="preserve"> </w:t>
      </w:r>
      <w:r w:rsidRPr="006C4F1C">
        <w:rPr>
          <w:rFonts w:ascii="Candara" w:hAnsi="Candara" w:cs="Andalus"/>
          <w:color w:val="002060"/>
          <w:sz w:val="22"/>
          <w:szCs w:val="22"/>
        </w:rPr>
        <w:t>што</w:t>
      </w:r>
      <w:r w:rsidR="00FC2744" w:rsidRPr="006C4F1C">
        <w:rPr>
          <w:rFonts w:ascii="Candara" w:hAnsi="Candara" w:cs="Andalus"/>
          <w:color w:val="002060"/>
          <w:sz w:val="22"/>
          <w:szCs w:val="22"/>
        </w:rPr>
        <w:t xml:space="preserve"> </w:t>
      </w:r>
      <w:r w:rsidRPr="006C4F1C">
        <w:rPr>
          <w:rFonts w:ascii="Candara" w:hAnsi="Candara" w:cs="Andalus"/>
          <w:color w:val="002060"/>
          <w:sz w:val="22"/>
          <w:szCs w:val="22"/>
        </w:rPr>
        <w:t>већег</w:t>
      </w:r>
      <w:r w:rsidR="00FC2744" w:rsidRPr="006C4F1C">
        <w:rPr>
          <w:rFonts w:ascii="Candara" w:hAnsi="Candara" w:cs="Andalus"/>
          <w:color w:val="002060"/>
          <w:sz w:val="22"/>
          <w:szCs w:val="22"/>
        </w:rPr>
        <w:t xml:space="preserve"> </w:t>
      </w:r>
      <w:r w:rsidRPr="006C4F1C">
        <w:rPr>
          <w:rFonts w:ascii="Candara" w:hAnsi="Candara" w:cs="Andalus"/>
          <w:color w:val="002060"/>
          <w:sz w:val="22"/>
          <w:szCs w:val="22"/>
        </w:rPr>
        <w:t>броја</w:t>
      </w:r>
      <w:r w:rsidR="00FC2744" w:rsidRPr="006C4F1C">
        <w:rPr>
          <w:rFonts w:ascii="Candara" w:hAnsi="Candara" w:cs="Andalus"/>
          <w:color w:val="002060"/>
          <w:sz w:val="22"/>
          <w:szCs w:val="22"/>
        </w:rPr>
        <w:t xml:space="preserve"> </w:t>
      </w:r>
      <w:r w:rsidRPr="006C4F1C">
        <w:rPr>
          <w:rFonts w:ascii="Candara" w:hAnsi="Candara" w:cs="Andalus"/>
          <w:color w:val="002060"/>
          <w:sz w:val="22"/>
          <w:szCs w:val="22"/>
        </w:rPr>
        <w:t>објеката</w:t>
      </w:r>
      <w:r w:rsidR="00FC2744" w:rsidRPr="006C4F1C">
        <w:rPr>
          <w:rFonts w:ascii="Candara" w:hAnsi="Candara" w:cs="Andalus"/>
          <w:color w:val="002060"/>
          <w:sz w:val="22"/>
          <w:szCs w:val="22"/>
        </w:rPr>
        <w:t xml:space="preserve"> </w:t>
      </w:r>
      <w:r w:rsidRPr="006C4F1C">
        <w:rPr>
          <w:rFonts w:ascii="Candara" w:hAnsi="Candara" w:cs="Andalus"/>
          <w:color w:val="002060"/>
          <w:sz w:val="22"/>
          <w:szCs w:val="22"/>
        </w:rPr>
        <w:t>на</w:t>
      </w:r>
      <w:r w:rsidR="00FC2744" w:rsidRPr="006C4F1C">
        <w:rPr>
          <w:rFonts w:ascii="Candara" w:hAnsi="Candara" w:cs="Andalus"/>
          <w:color w:val="002060"/>
          <w:sz w:val="22"/>
          <w:szCs w:val="22"/>
        </w:rPr>
        <w:t xml:space="preserve"> </w:t>
      </w:r>
      <w:r w:rsidRPr="006C4F1C">
        <w:rPr>
          <w:rFonts w:ascii="Candara" w:hAnsi="Candara" w:cs="Andalus"/>
          <w:color w:val="002060"/>
          <w:sz w:val="22"/>
          <w:szCs w:val="22"/>
        </w:rPr>
        <w:t>исту</w:t>
      </w:r>
      <w:r w:rsidR="00FC2744" w:rsidRPr="006C4F1C">
        <w:rPr>
          <w:rFonts w:ascii="Candara" w:hAnsi="Candara" w:cs="Andalus"/>
          <w:color w:val="002060"/>
          <w:sz w:val="22"/>
          <w:szCs w:val="22"/>
        </w:rPr>
        <w:t xml:space="preserve">, </w:t>
      </w:r>
      <w:r w:rsidR="0067476E" w:rsidRPr="006C4F1C">
        <w:rPr>
          <w:rFonts w:ascii="Candara" w:hAnsi="Candara" w:cs="Andalus"/>
          <w:color w:val="002060"/>
          <w:sz w:val="22"/>
          <w:szCs w:val="22"/>
          <w:lang w:val="sr-Cyrl-RS"/>
        </w:rPr>
        <w:t>чиме</w:t>
      </w:r>
      <w:r w:rsidR="00FC2744" w:rsidRPr="006C4F1C">
        <w:rPr>
          <w:rFonts w:ascii="Candara" w:hAnsi="Candara" w:cs="Andalus"/>
          <w:color w:val="002060"/>
          <w:sz w:val="22"/>
          <w:szCs w:val="22"/>
        </w:rPr>
        <w:t xml:space="preserve"> </w:t>
      </w:r>
      <w:r w:rsidRPr="006C4F1C">
        <w:rPr>
          <w:rFonts w:ascii="Candara" w:hAnsi="Candara" w:cs="Andalus"/>
          <w:color w:val="002060"/>
          <w:sz w:val="22"/>
          <w:szCs w:val="22"/>
        </w:rPr>
        <w:t>би</w:t>
      </w:r>
      <w:r w:rsidR="00FC2744" w:rsidRPr="006C4F1C">
        <w:rPr>
          <w:rFonts w:ascii="Candara" w:hAnsi="Candara" w:cs="Andalus"/>
          <w:color w:val="002060"/>
          <w:sz w:val="22"/>
          <w:szCs w:val="22"/>
        </w:rPr>
        <w:t xml:space="preserve"> </w:t>
      </w:r>
      <w:r w:rsidRPr="006C4F1C">
        <w:rPr>
          <w:rFonts w:ascii="Candara" w:hAnsi="Candara" w:cs="Andalus"/>
          <w:color w:val="002060"/>
          <w:sz w:val="22"/>
          <w:szCs w:val="22"/>
        </w:rPr>
        <w:t>се</w:t>
      </w:r>
      <w:r w:rsidR="00FC2744" w:rsidRPr="006C4F1C">
        <w:rPr>
          <w:rFonts w:ascii="Candara" w:hAnsi="Candara" w:cs="Andalus"/>
          <w:color w:val="002060"/>
          <w:sz w:val="22"/>
          <w:szCs w:val="22"/>
        </w:rPr>
        <w:t xml:space="preserve"> </w:t>
      </w:r>
      <w:r w:rsidRPr="006C4F1C">
        <w:rPr>
          <w:rFonts w:ascii="Candara" w:hAnsi="Candara" w:cs="Andalus"/>
          <w:color w:val="002060"/>
          <w:sz w:val="22"/>
          <w:szCs w:val="22"/>
        </w:rPr>
        <w:t>створили</w:t>
      </w:r>
      <w:r w:rsidR="00FC2744" w:rsidRPr="006C4F1C">
        <w:rPr>
          <w:rFonts w:ascii="Candara" w:hAnsi="Candara" w:cs="Andalus"/>
          <w:color w:val="002060"/>
          <w:sz w:val="22"/>
          <w:szCs w:val="22"/>
        </w:rPr>
        <w:t xml:space="preserve"> </w:t>
      </w:r>
      <w:r w:rsidRPr="006C4F1C">
        <w:rPr>
          <w:rFonts w:ascii="Candara" w:hAnsi="Candara" w:cs="Andalus"/>
          <w:color w:val="002060"/>
          <w:sz w:val="22"/>
          <w:szCs w:val="22"/>
        </w:rPr>
        <w:t>услови</w:t>
      </w:r>
      <w:r w:rsidR="00FC2744" w:rsidRPr="006C4F1C">
        <w:rPr>
          <w:rFonts w:ascii="Candara" w:hAnsi="Candara" w:cs="Andalus"/>
          <w:color w:val="002060"/>
          <w:sz w:val="22"/>
          <w:szCs w:val="22"/>
        </w:rPr>
        <w:t xml:space="preserve"> </w:t>
      </w:r>
      <w:r w:rsidRPr="006C4F1C">
        <w:rPr>
          <w:rFonts w:ascii="Candara" w:hAnsi="Candara" w:cs="Andalus"/>
          <w:color w:val="002060"/>
          <w:sz w:val="22"/>
          <w:szCs w:val="22"/>
        </w:rPr>
        <w:t>за</w:t>
      </w:r>
      <w:r w:rsidR="00FC2744" w:rsidRPr="006C4F1C">
        <w:rPr>
          <w:rFonts w:ascii="Candara" w:hAnsi="Candara" w:cs="Andalus"/>
          <w:color w:val="002060"/>
          <w:sz w:val="22"/>
          <w:szCs w:val="22"/>
        </w:rPr>
        <w:t xml:space="preserve"> </w:t>
      </w:r>
      <w:r w:rsidRPr="006C4F1C">
        <w:rPr>
          <w:rFonts w:ascii="Candara" w:hAnsi="Candara" w:cs="Andalus"/>
          <w:color w:val="002060"/>
          <w:sz w:val="22"/>
          <w:szCs w:val="22"/>
        </w:rPr>
        <w:t>иск</w:t>
      </w:r>
      <w:r w:rsidR="00F46BA0" w:rsidRPr="006C4F1C">
        <w:rPr>
          <w:rFonts w:ascii="Candara" w:hAnsi="Candara" w:cs="Andalus"/>
          <w:color w:val="002060"/>
          <w:sz w:val="22"/>
          <w:szCs w:val="22"/>
        </w:rPr>
        <w:t>љ</w:t>
      </w:r>
      <w:r w:rsidRPr="006C4F1C">
        <w:rPr>
          <w:rFonts w:ascii="Candara" w:hAnsi="Candara" w:cs="Andalus"/>
          <w:color w:val="002060"/>
          <w:sz w:val="22"/>
          <w:szCs w:val="22"/>
        </w:rPr>
        <w:t>уче</w:t>
      </w:r>
      <w:r w:rsidR="00D132B8" w:rsidRPr="006C4F1C">
        <w:rPr>
          <w:rFonts w:ascii="Candara" w:hAnsi="Candara" w:cs="Andalus"/>
          <w:color w:val="002060"/>
          <w:sz w:val="22"/>
          <w:szCs w:val="22"/>
        </w:rPr>
        <w:t>њ</w:t>
      </w:r>
      <w:r w:rsidRPr="006C4F1C">
        <w:rPr>
          <w:rFonts w:ascii="Candara" w:hAnsi="Candara" w:cs="Andalus"/>
          <w:color w:val="002060"/>
          <w:sz w:val="22"/>
          <w:szCs w:val="22"/>
        </w:rPr>
        <w:t>е</w:t>
      </w:r>
      <w:r w:rsidR="00FC2744" w:rsidRPr="006C4F1C">
        <w:rPr>
          <w:rFonts w:ascii="Candara" w:hAnsi="Candara" w:cs="Andalus"/>
          <w:color w:val="002060"/>
          <w:sz w:val="22"/>
          <w:szCs w:val="22"/>
        </w:rPr>
        <w:t xml:space="preserve"> </w:t>
      </w:r>
      <w:r w:rsidRPr="006C4F1C">
        <w:rPr>
          <w:rFonts w:ascii="Candara" w:hAnsi="Candara" w:cs="Andalus"/>
          <w:color w:val="002060"/>
          <w:sz w:val="22"/>
          <w:szCs w:val="22"/>
        </w:rPr>
        <w:t>постојећих</w:t>
      </w:r>
      <w:r w:rsidR="00FC2744" w:rsidRPr="006C4F1C">
        <w:rPr>
          <w:rFonts w:ascii="Candara" w:hAnsi="Candara" w:cs="Andalus"/>
          <w:color w:val="002060"/>
          <w:sz w:val="22"/>
          <w:szCs w:val="22"/>
        </w:rPr>
        <w:t xml:space="preserve"> </w:t>
      </w:r>
      <w:r w:rsidRPr="006C4F1C">
        <w:rPr>
          <w:rFonts w:ascii="Candara" w:hAnsi="Candara" w:cs="Andalus"/>
          <w:color w:val="002060"/>
          <w:sz w:val="22"/>
          <w:szCs w:val="22"/>
        </w:rPr>
        <w:t>септичких</w:t>
      </w:r>
      <w:r w:rsidR="00FC2744" w:rsidRPr="006C4F1C">
        <w:rPr>
          <w:rFonts w:ascii="Candara" w:hAnsi="Candara" w:cs="Andalus"/>
          <w:color w:val="002060"/>
          <w:sz w:val="22"/>
          <w:szCs w:val="22"/>
        </w:rPr>
        <w:t xml:space="preserve"> </w:t>
      </w:r>
      <w:r w:rsidRPr="006C4F1C">
        <w:rPr>
          <w:rFonts w:ascii="Candara" w:hAnsi="Candara" w:cs="Andalus"/>
          <w:color w:val="002060"/>
          <w:sz w:val="22"/>
          <w:szCs w:val="22"/>
        </w:rPr>
        <w:t>јама</w:t>
      </w:r>
      <w:r w:rsidR="00FC2744" w:rsidRPr="006C4F1C">
        <w:rPr>
          <w:rFonts w:ascii="Candara" w:hAnsi="Candara" w:cs="Andalus"/>
          <w:color w:val="002060"/>
          <w:sz w:val="22"/>
          <w:szCs w:val="22"/>
        </w:rPr>
        <w:t xml:space="preserve"> </w:t>
      </w:r>
      <w:r w:rsidRPr="006C4F1C">
        <w:rPr>
          <w:rFonts w:ascii="Candara" w:hAnsi="Candara" w:cs="Andalus"/>
          <w:color w:val="002060"/>
          <w:sz w:val="22"/>
          <w:szCs w:val="22"/>
        </w:rPr>
        <w:t>и</w:t>
      </w:r>
      <w:r w:rsidR="00FC2744" w:rsidRPr="006C4F1C">
        <w:rPr>
          <w:rFonts w:ascii="Candara" w:hAnsi="Candara" w:cs="Andalus"/>
          <w:color w:val="002060"/>
          <w:sz w:val="22"/>
          <w:szCs w:val="22"/>
        </w:rPr>
        <w:t xml:space="preserve"> </w:t>
      </w:r>
      <w:r w:rsidRPr="006C4F1C">
        <w:rPr>
          <w:rFonts w:ascii="Candara" w:hAnsi="Candara" w:cs="Andalus"/>
          <w:color w:val="002060"/>
          <w:sz w:val="22"/>
          <w:szCs w:val="22"/>
        </w:rPr>
        <w:t>обезб</w:t>
      </w:r>
      <w:r w:rsidR="00A10D91" w:rsidRPr="006C4F1C">
        <w:rPr>
          <w:rFonts w:ascii="Candara" w:hAnsi="Candara" w:cs="Andalus"/>
          <w:color w:val="002060"/>
          <w:sz w:val="22"/>
          <w:szCs w:val="22"/>
          <w:lang w:val="sr-Cyrl-ME"/>
        </w:rPr>
        <w:t>и</w:t>
      </w:r>
      <w:r w:rsidRPr="006C4F1C">
        <w:rPr>
          <w:rFonts w:ascii="Candara" w:hAnsi="Candara" w:cs="Andalus"/>
          <w:color w:val="002060"/>
          <w:sz w:val="22"/>
          <w:szCs w:val="22"/>
        </w:rPr>
        <w:t>једила</w:t>
      </w:r>
      <w:r w:rsidR="00FC2744" w:rsidRPr="006C4F1C">
        <w:rPr>
          <w:rFonts w:ascii="Candara" w:hAnsi="Candara" w:cs="Andalus"/>
          <w:color w:val="002060"/>
          <w:sz w:val="22"/>
          <w:szCs w:val="22"/>
        </w:rPr>
        <w:t xml:space="preserve"> </w:t>
      </w:r>
      <w:r w:rsidRPr="006C4F1C">
        <w:rPr>
          <w:rFonts w:ascii="Candara" w:hAnsi="Candara" w:cs="Andalus"/>
          <w:color w:val="002060"/>
          <w:sz w:val="22"/>
          <w:szCs w:val="22"/>
        </w:rPr>
        <w:t>пуна</w:t>
      </w:r>
      <w:r w:rsidR="00FC2744" w:rsidRPr="006C4F1C">
        <w:rPr>
          <w:rFonts w:ascii="Candara" w:hAnsi="Candara" w:cs="Andalus"/>
          <w:color w:val="002060"/>
          <w:sz w:val="22"/>
          <w:szCs w:val="22"/>
        </w:rPr>
        <w:t xml:space="preserve"> </w:t>
      </w:r>
      <w:r w:rsidRPr="006C4F1C">
        <w:rPr>
          <w:rFonts w:ascii="Candara" w:hAnsi="Candara" w:cs="Andalus"/>
          <w:color w:val="002060"/>
          <w:sz w:val="22"/>
          <w:szCs w:val="22"/>
        </w:rPr>
        <w:t>функционалност</w:t>
      </w:r>
      <w:r w:rsidR="00FC2744" w:rsidRPr="006C4F1C">
        <w:rPr>
          <w:rFonts w:ascii="Candara" w:hAnsi="Candara" w:cs="Andalus"/>
          <w:color w:val="002060"/>
          <w:sz w:val="22"/>
          <w:szCs w:val="22"/>
        </w:rPr>
        <w:t xml:space="preserve"> </w:t>
      </w:r>
      <w:r w:rsidRPr="006C4F1C">
        <w:rPr>
          <w:rFonts w:ascii="Candara" w:hAnsi="Candara" w:cs="Andalus"/>
          <w:color w:val="002060"/>
          <w:sz w:val="22"/>
          <w:szCs w:val="22"/>
        </w:rPr>
        <w:t>построје</w:t>
      </w:r>
      <w:r w:rsidR="00D132B8" w:rsidRPr="006C4F1C">
        <w:rPr>
          <w:rFonts w:ascii="Candara" w:hAnsi="Candara" w:cs="Andalus"/>
          <w:color w:val="002060"/>
          <w:sz w:val="22"/>
          <w:szCs w:val="22"/>
        </w:rPr>
        <w:t>њ</w:t>
      </w:r>
      <w:r w:rsidRPr="006C4F1C">
        <w:rPr>
          <w:rFonts w:ascii="Candara" w:hAnsi="Candara" w:cs="Andalus"/>
          <w:color w:val="002060"/>
          <w:sz w:val="22"/>
          <w:szCs w:val="22"/>
        </w:rPr>
        <w:t>а</w:t>
      </w:r>
      <w:r w:rsidR="00FC2744" w:rsidRPr="006C4F1C">
        <w:rPr>
          <w:rFonts w:ascii="Candara" w:hAnsi="Candara" w:cs="Andalus"/>
          <w:color w:val="002060"/>
          <w:sz w:val="22"/>
          <w:szCs w:val="22"/>
        </w:rPr>
        <w:t xml:space="preserve"> </w:t>
      </w:r>
      <w:r w:rsidRPr="006C4F1C">
        <w:rPr>
          <w:rFonts w:ascii="Candara" w:hAnsi="Candara" w:cs="Andalus"/>
          <w:color w:val="002060"/>
          <w:sz w:val="22"/>
          <w:szCs w:val="22"/>
        </w:rPr>
        <w:t>за</w:t>
      </w:r>
      <w:r w:rsidR="00FC2744" w:rsidRPr="006C4F1C">
        <w:rPr>
          <w:rFonts w:ascii="Candara" w:hAnsi="Candara" w:cs="Andalus"/>
          <w:color w:val="002060"/>
          <w:sz w:val="22"/>
          <w:szCs w:val="22"/>
        </w:rPr>
        <w:t xml:space="preserve"> </w:t>
      </w:r>
      <w:r w:rsidRPr="006C4F1C">
        <w:rPr>
          <w:rFonts w:ascii="Candara" w:hAnsi="Candara" w:cs="Andalus"/>
          <w:color w:val="002060"/>
          <w:sz w:val="22"/>
          <w:szCs w:val="22"/>
        </w:rPr>
        <w:t>пречишћава</w:t>
      </w:r>
      <w:r w:rsidR="00D132B8" w:rsidRPr="006C4F1C">
        <w:rPr>
          <w:rFonts w:ascii="Candara" w:hAnsi="Candara" w:cs="Andalus"/>
          <w:color w:val="002060"/>
          <w:sz w:val="22"/>
          <w:szCs w:val="22"/>
        </w:rPr>
        <w:t>њ</w:t>
      </w:r>
      <w:r w:rsidRPr="006C4F1C">
        <w:rPr>
          <w:rFonts w:ascii="Candara" w:hAnsi="Candara" w:cs="Andalus"/>
          <w:color w:val="002060"/>
          <w:sz w:val="22"/>
          <w:szCs w:val="22"/>
        </w:rPr>
        <w:t>е</w:t>
      </w:r>
      <w:r w:rsidR="00FC2744" w:rsidRPr="006C4F1C">
        <w:rPr>
          <w:rFonts w:ascii="Candara" w:hAnsi="Candara" w:cs="Andalus"/>
          <w:color w:val="002060"/>
          <w:sz w:val="22"/>
          <w:szCs w:val="22"/>
        </w:rPr>
        <w:t xml:space="preserve"> </w:t>
      </w:r>
      <w:r w:rsidRPr="006C4F1C">
        <w:rPr>
          <w:rFonts w:ascii="Candara" w:hAnsi="Candara" w:cs="Andalus"/>
          <w:color w:val="002060"/>
          <w:sz w:val="22"/>
          <w:szCs w:val="22"/>
        </w:rPr>
        <w:t>отпадних</w:t>
      </w:r>
      <w:r w:rsidR="00FC2744" w:rsidRPr="006C4F1C">
        <w:rPr>
          <w:rFonts w:ascii="Candara" w:hAnsi="Candara" w:cs="Andalus"/>
          <w:color w:val="002060"/>
          <w:sz w:val="22"/>
          <w:szCs w:val="22"/>
        </w:rPr>
        <w:t xml:space="preserve"> </w:t>
      </w:r>
      <w:r w:rsidRPr="006C4F1C">
        <w:rPr>
          <w:rFonts w:ascii="Candara" w:hAnsi="Candara" w:cs="Andalus"/>
          <w:color w:val="002060"/>
          <w:sz w:val="22"/>
          <w:szCs w:val="22"/>
        </w:rPr>
        <w:t>вода</w:t>
      </w:r>
      <w:r w:rsidR="00FC2744" w:rsidRPr="006C4F1C">
        <w:rPr>
          <w:rFonts w:ascii="Candara" w:hAnsi="Candara" w:cs="Andalus"/>
          <w:color w:val="002060"/>
          <w:sz w:val="22"/>
          <w:szCs w:val="22"/>
        </w:rPr>
        <w:t>.</w:t>
      </w:r>
    </w:p>
    <w:p w14:paraId="65CF7E82" w14:textId="77777777" w:rsidR="00FC2744" w:rsidRPr="006C4F1C" w:rsidRDefault="00952580" w:rsidP="00A54B22">
      <w:pPr>
        <w:spacing w:before="80" w:after="480" w:line="22" w:lineRule="atLeast"/>
        <w:jc w:val="both"/>
        <w:rPr>
          <w:rFonts w:ascii="Candara" w:hAnsi="Candara" w:cs="Andalus"/>
          <w:color w:val="002060"/>
          <w:sz w:val="22"/>
          <w:szCs w:val="22"/>
        </w:rPr>
      </w:pPr>
      <w:r w:rsidRPr="006C4F1C">
        <w:rPr>
          <w:rFonts w:ascii="Candara" w:hAnsi="Candara" w:cs="Andalus"/>
          <w:color w:val="002060"/>
          <w:sz w:val="22"/>
          <w:szCs w:val="22"/>
        </w:rPr>
        <w:t>Сходно</w:t>
      </w:r>
      <w:r w:rsidR="00C91C7F" w:rsidRPr="006C4F1C">
        <w:rPr>
          <w:rFonts w:ascii="Candara" w:hAnsi="Candara" w:cs="Andalus"/>
          <w:color w:val="002060"/>
          <w:sz w:val="22"/>
          <w:szCs w:val="22"/>
        </w:rPr>
        <w:t xml:space="preserve"> </w:t>
      </w:r>
      <w:r w:rsidRPr="006C4F1C">
        <w:rPr>
          <w:rFonts w:ascii="Candara" w:hAnsi="Candara" w:cs="Andalus"/>
          <w:color w:val="002060"/>
          <w:sz w:val="22"/>
          <w:szCs w:val="22"/>
        </w:rPr>
        <w:t>усвојеном</w:t>
      </w:r>
      <w:r w:rsidR="00C91C7F" w:rsidRPr="006C4F1C">
        <w:rPr>
          <w:rFonts w:ascii="Candara" w:hAnsi="Candara" w:cs="Andalus"/>
          <w:color w:val="002060"/>
          <w:sz w:val="22"/>
          <w:szCs w:val="22"/>
        </w:rPr>
        <w:t xml:space="preserve"> </w:t>
      </w:r>
      <w:r w:rsidRPr="006C4F1C">
        <w:rPr>
          <w:rFonts w:ascii="Candara" w:hAnsi="Candara" w:cs="Andalus"/>
          <w:color w:val="002060"/>
          <w:sz w:val="22"/>
          <w:szCs w:val="22"/>
        </w:rPr>
        <w:t>Програму</w:t>
      </w:r>
      <w:r w:rsidR="00C91C7F" w:rsidRPr="006C4F1C">
        <w:rPr>
          <w:rFonts w:ascii="Candara" w:hAnsi="Candara" w:cs="Andalus"/>
          <w:color w:val="002060"/>
          <w:sz w:val="22"/>
          <w:szCs w:val="22"/>
        </w:rPr>
        <w:t xml:space="preserve"> </w:t>
      </w:r>
      <w:r w:rsidRPr="006C4F1C">
        <w:rPr>
          <w:rFonts w:ascii="Candara" w:hAnsi="Candara" w:cs="Andalus"/>
          <w:color w:val="002060"/>
          <w:sz w:val="22"/>
          <w:szCs w:val="22"/>
        </w:rPr>
        <w:t>уређе</w:t>
      </w:r>
      <w:r w:rsidR="00D132B8" w:rsidRPr="006C4F1C">
        <w:rPr>
          <w:rFonts w:ascii="Candara" w:hAnsi="Candara" w:cs="Andalus"/>
          <w:color w:val="002060"/>
          <w:sz w:val="22"/>
          <w:szCs w:val="22"/>
        </w:rPr>
        <w:t>њ</w:t>
      </w:r>
      <w:r w:rsidRPr="006C4F1C">
        <w:rPr>
          <w:rFonts w:ascii="Candara" w:hAnsi="Candara" w:cs="Andalus"/>
          <w:color w:val="002060"/>
          <w:sz w:val="22"/>
          <w:szCs w:val="22"/>
        </w:rPr>
        <w:t>а</w:t>
      </w:r>
      <w:r w:rsidR="00C91C7F" w:rsidRPr="006C4F1C">
        <w:rPr>
          <w:rFonts w:ascii="Candara" w:hAnsi="Candara" w:cs="Andalus"/>
          <w:color w:val="002060"/>
          <w:sz w:val="22"/>
          <w:szCs w:val="22"/>
        </w:rPr>
        <w:t xml:space="preserve"> </w:t>
      </w:r>
      <w:r w:rsidRPr="006C4F1C">
        <w:rPr>
          <w:rFonts w:ascii="Candara" w:hAnsi="Candara" w:cs="Andalus"/>
          <w:color w:val="002060"/>
          <w:sz w:val="22"/>
          <w:szCs w:val="22"/>
        </w:rPr>
        <w:t>општине</w:t>
      </w:r>
      <w:r w:rsidR="00C91C7F" w:rsidRPr="006C4F1C">
        <w:rPr>
          <w:rFonts w:ascii="Candara" w:hAnsi="Candara" w:cs="Andalus"/>
          <w:color w:val="002060"/>
          <w:sz w:val="22"/>
          <w:szCs w:val="22"/>
        </w:rPr>
        <w:t xml:space="preserve"> </w:t>
      </w:r>
      <w:r w:rsidRPr="006C4F1C">
        <w:rPr>
          <w:rFonts w:ascii="Candara" w:hAnsi="Candara" w:cs="Andalus"/>
          <w:color w:val="002060"/>
          <w:sz w:val="22"/>
          <w:szCs w:val="22"/>
        </w:rPr>
        <w:t>Никшић</w:t>
      </w:r>
      <w:r w:rsidR="00C91C7F" w:rsidRPr="006C4F1C">
        <w:rPr>
          <w:rFonts w:ascii="Candara" w:hAnsi="Candara" w:cs="Andalus"/>
          <w:color w:val="002060"/>
          <w:sz w:val="22"/>
          <w:szCs w:val="22"/>
        </w:rPr>
        <w:t xml:space="preserve"> </w:t>
      </w:r>
      <w:r w:rsidRPr="006C4F1C">
        <w:rPr>
          <w:rFonts w:ascii="Candara" w:hAnsi="Candara" w:cs="Andalus"/>
          <w:color w:val="002060"/>
          <w:sz w:val="22"/>
          <w:szCs w:val="22"/>
        </w:rPr>
        <w:t>за</w:t>
      </w:r>
      <w:r w:rsidR="00C91C7F" w:rsidRPr="006C4F1C">
        <w:rPr>
          <w:rFonts w:ascii="Candara" w:hAnsi="Candara" w:cs="Andalus"/>
          <w:color w:val="002060"/>
          <w:sz w:val="22"/>
          <w:szCs w:val="22"/>
        </w:rPr>
        <w:t xml:space="preserve"> </w:t>
      </w:r>
      <w:r w:rsidR="0067476E" w:rsidRPr="006C4F1C">
        <w:rPr>
          <w:rFonts w:ascii="Candara" w:hAnsi="Candara" w:cs="Andalus"/>
          <w:color w:val="002060"/>
          <w:sz w:val="22"/>
          <w:szCs w:val="22"/>
          <w:lang w:val="sr-Cyrl-RS"/>
        </w:rPr>
        <w:t>2020</w:t>
      </w:r>
      <w:r w:rsidR="00C91C7F" w:rsidRPr="006C4F1C">
        <w:rPr>
          <w:rFonts w:ascii="Candara" w:hAnsi="Candara" w:cs="Andalus"/>
          <w:color w:val="002060"/>
          <w:sz w:val="22"/>
          <w:szCs w:val="22"/>
        </w:rPr>
        <w:t xml:space="preserve">. </w:t>
      </w:r>
      <w:r w:rsidRPr="006C4F1C">
        <w:rPr>
          <w:rFonts w:ascii="Candara" w:hAnsi="Candara" w:cs="Andalus"/>
          <w:color w:val="002060"/>
          <w:sz w:val="22"/>
          <w:szCs w:val="22"/>
        </w:rPr>
        <w:t>годину</w:t>
      </w:r>
      <w:r w:rsidR="00C91C7F" w:rsidRPr="006C4F1C">
        <w:rPr>
          <w:rFonts w:ascii="Candara" w:hAnsi="Candara" w:cs="Andalus"/>
          <w:color w:val="002060"/>
          <w:sz w:val="22"/>
          <w:szCs w:val="22"/>
        </w:rPr>
        <w:t xml:space="preserve"> </w:t>
      </w:r>
      <w:r w:rsidRPr="006C4F1C">
        <w:rPr>
          <w:rFonts w:ascii="Candara" w:hAnsi="Candara" w:cs="Calibri"/>
          <w:color w:val="002060"/>
          <w:sz w:val="22"/>
          <w:szCs w:val="22"/>
        </w:rPr>
        <w:t>у</w:t>
      </w:r>
      <w:r w:rsidR="00FC2744" w:rsidRPr="006C4F1C">
        <w:rPr>
          <w:rFonts w:ascii="Candara" w:hAnsi="Candara" w:cs="Andalus"/>
          <w:color w:val="002060"/>
          <w:sz w:val="22"/>
          <w:szCs w:val="22"/>
        </w:rPr>
        <w:t xml:space="preserve"> </w:t>
      </w:r>
      <w:r w:rsidRPr="006C4F1C">
        <w:rPr>
          <w:rFonts w:ascii="Candara" w:hAnsi="Candara" w:cs="Andalus"/>
          <w:color w:val="002060"/>
          <w:sz w:val="22"/>
          <w:szCs w:val="22"/>
        </w:rPr>
        <w:t>извјештајном</w:t>
      </w:r>
      <w:r w:rsidR="00FC2744" w:rsidRPr="006C4F1C">
        <w:rPr>
          <w:rFonts w:ascii="Candara" w:hAnsi="Candara" w:cs="Andalus"/>
          <w:color w:val="002060"/>
          <w:sz w:val="22"/>
          <w:szCs w:val="22"/>
        </w:rPr>
        <w:t xml:space="preserve"> </w:t>
      </w:r>
      <w:r w:rsidRPr="006C4F1C">
        <w:rPr>
          <w:rFonts w:ascii="Candara" w:hAnsi="Candara" w:cs="Andalus"/>
          <w:color w:val="002060"/>
          <w:sz w:val="22"/>
          <w:szCs w:val="22"/>
        </w:rPr>
        <w:t>периоду</w:t>
      </w:r>
      <w:r w:rsidR="00FC2744" w:rsidRPr="006C4F1C">
        <w:rPr>
          <w:rFonts w:ascii="Candara" w:hAnsi="Candara" w:cs="Andalus"/>
          <w:color w:val="002060"/>
          <w:sz w:val="22"/>
          <w:szCs w:val="22"/>
        </w:rPr>
        <w:t xml:space="preserve"> </w:t>
      </w:r>
      <w:r w:rsidRPr="006C4F1C">
        <w:rPr>
          <w:rFonts w:ascii="Candara" w:hAnsi="Candara" w:cs="Andalus"/>
          <w:color w:val="002060"/>
          <w:sz w:val="22"/>
          <w:szCs w:val="22"/>
        </w:rPr>
        <w:t>рађено</w:t>
      </w:r>
      <w:r w:rsidR="00FC2744" w:rsidRPr="006C4F1C">
        <w:rPr>
          <w:rFonts w:ascii="Candara" w:hAnsi="Candara" w:cs="Andalus"/>
          <w:color w:val="002060"/>
          <w:sz w:val="22"/>
          <w:szCs w:val="22"/>
        </w:rPr>
        <w:t xml:space="preserve"> </w:t>
      </w:r>
      <w:r w:rsidRPr="006C4F1C">
        <w:rPr>
          <w:rFonts w:ascii="Candara" w:hAnsi="Candara" w:cs="Andalus"/>
          <w:color w:val="002060"/>
          <w:sz w:val="22"/>
          <w:szCs w:val="22"/>
        </w:rPr>
        <w:t>је</w:t>
      </w:r>
      <w:r w:rsidR="00FC2744" w:rsidRPr="006C4F1C">
        <w:rPr>
          <w:rFonts w:ascii="Candara" w:hAnsi="Candara" w:cs="Andalus"/>
          <w:color w:val="002060"/>
          <w:sz w:val="22"/>
          <w:szCs w:val="22"/>
        </w:rPr>
        <w:t xml:space="preserve"> </w:t>
      </w:r>
      <w:r w:rsidRPr="006C4F1C">
        <w:rPr>
          <w:rFonts w:ascii="Candara" w:hAnsi="Candara" w:cs="Andalus"/>
          <w:color w:val="002060"/>
          <w:sz w:val="22"/>
          <w:szCs w:val="22"/>
        </w:rPr>
        <w:t>на</w:t>
      </w:r>
      <w:r w:rsidR="00FC2744" w:rsidRPr="006C4F1C">
        <w:rPr>
          <w:rFonts w:ascii="Candara" w:hAnsi="Candara" w:cs="Andalus"/>
          <w:color w:val="002060"/>
          <w:sz w:val="22"/>
          <w:szCs w:val="22"/>
        </w:rPr>
        <w:t xml:space="preserve"> </w:t>
      </w:r>
      <w:r w:rsidRPr="006C4F1C">
        <w:rPr>
          <w:rFonts w:ascii="Candara" w:hAnsi="Candara" w:cs="Andalus"/>
          <w:color w:val="002060"/>
          <w:sz w:val="22"/>
          <w:szCs w:val="22"/>
        </w:rPr>
        <w:t>реализацији</w:t>
      </w:r>
      <w:r w:rsidR="00FC2744" w:rsidRPr="006C4F1C">
        <w:rPr>
          <w:rFonts w:ascii="Candara" w:hAnsi="Candara" w:cs="Andalus"/>
          <w:color w:val="002060"/>
          <w:sz w:val="22"/>
          <w:szCs w:val="22"/>
        </w:rPr>
        <w:t xml:space="preserve"> </w:t>
      </w:r>
      <w:r w:rsidRPr="006C4F1C">
        <w:rPr>
          <w:rFonts w:ascii="Candara" w:hAnsi="Candara" w:cs="Andalus"/>
          <w:color w:val="002060"/>
          <w:sz w:val="22"/>
          <w:szCs w:val="22"/>
        </w:rPr>
        <w:t>с</w:t>
      </w:r>
      <w:r w:rsidR="00F46BA0" w:rsidRPr="006C4F1C">
        <w:rPr>
          <w:rFonts w:ascii="Candara" w:hAnsi="Candara" w:cs="Andalus"/>
          <w:color w:val="002060"/>
          <w:sz w:val="22"/>
          <w:szCs w:val="22"/>
        </w:rPr>
        <w:t>љ</w:t>
      </w:r>
      <w:r w:rsidRPr="006C4F1C">
        <w:rPr>
          <w:rFonts w:ascii="Candara" w:hAnsi="Candara" w:cs="Andalus"/>
          <w:color w:val="002060"/>
          <w:sz w:val="22"/>
          <w:szCs w:val="22"/>
        </w:rPr>
        <w:t>едећих</w:t>
      </w:r>
      <w:r w:rsidR="00FC2744" w:rsidRPr="006C4F1C">
        <w:rPr>
          <w:rFonts w:ascii="Candara" w:hAnsi="Candara" w:cs="Andalus"/>
          <w:color w:val="002060"/>
          <w:sz w:val="22"/>
          <w:szCs w:val="22"/>
        </w:rPr>
        <w:t xml:space="preserve"> </w:t>
      </w:r>
      <w:r w:rsidRPr="006C4F1C">
        <w:rPr>
          <w:rFonts w:ascii="Candara" w:hAnsi="Candara" w:cs="Andalus"/>
          <w:color w:val="002060"/>
          <w:sz w:val="22"/>
          <w:szCs w:val="22"/>
        </w:rPr>
        <w:t>пројеката</w:t>
      </w:r>
      <w:r w:rsidR="00E13835" w:rsidRPr="006C4F1C">
        <w:rPr>
          <w:rFonts w:ascii="Candara" w:hAnsi="Candara" w:cs="Andalus"/>
          <w:color w:val="002060"/>
          <w:sz w:val="22"/>
          <w:szCs w:val="22"/>
        </w:rPr>
        <w:t xml:space="preserve"> </w:t>
      </w:r>
      <w:r w:rsidRPr="006C4F1C">
        <w:rPr>
          <w:rFonts w:ascii="Candara" w:hAnsi="Candara" w:cs="Andalus"/>
          <w:color w:val="002060"/>
          <w:sz w:val="22"/>
          <w:szCs w:val="22"/>
        </w:rPr>
        <w:t>из</w:t>
      </w:r>
      <w:r w:rsidR="00E13835" w:rsidRPr="006C4F1C">
        <w:rPr>
          <w:rFonts w:ascii="Candara" w:hAnsi="Candara" w:cs="Andalus"/>
          <w:color w:val="002060"/>
          <w:sz w:val="22"/>
          <w:szCs w:val="22"/>
        </w:rPr>
        <w:t xml:space="preserve"> </w:t>
      </w:r>
      <w:r w:rsidRPr="006C4F1C">
        <w:rPr>
          <w:rFonts w:ascii="Candara" w:hAnsi="Candara" w:cs="Andalus"/>
          <w:color w:val="002060"/>
          <w:sz w:val="22"/>
          <w:szCs w:val="22"/>
        </w:rPr>
        <w:t>области</w:t>
      </w:r>
      <w:r w:rsidR="00E13835" w:rsidRPr="006C4F1C">
        <w:rPr>
          <w:rFonts w:ascii="Candara" w:hAnsi="Candara" w:cs="Andalus"/>
          <w:color w:val="002060"/>
          <w:sz w:val="22"/>
          <w:szCs w:val="22"/>
        </w:rPr>
        <w:t xml:space="preserve"> </w:t>
      </w:r>
      <w:r w:rsidRPr="006C4F1C">
        <w:rPr>
          <w:rFonts w:ascii="Candara" w:hAnsi="Candara" w:cs="Andalus"/>
          <w:color w:val="002060"/>
          <w:sz w:val="22"/>
          <w:szCs w:val="22"/>
        </w:rPr>
        <w:t>хидротехничке</w:t>
      </w:r>
      <w:r w:rsidR="00E13835" w:rsidRPr="006C4F1C">
        <w:rPr>
          <w:rFonts w:ascii="Candara" w:hAnsi="Candara" w:cs="Andalus"/>
          <w:color w:val="002060"/>
          <w:sz w:val="22"/>
          <w:szCs w:val="22"/>
        </w:rPr>
        <w:t xml:space="preserve"> </w:t>
      </w:r>
      <w:r w:rsidRPr="006C4F1C">
        <w:rPr>
          <w:rFonts w:ascii="Candara" w:hAnsi="Candara" w:cs="Andalus"/>
          <w:color w:val="002060"/>
          <w:sz w:val="22"/>
          <w:szCs w:val="22"/>
        </w:rPr>
        <w:t>инфраструктуре</w:t>
      </w:r>
      <w:r w:rsidR="00FC2744" w:rsidRPr="006C4F1C">
        <w:rPr>
          <w:rFonts w:ascii="Candara" w:hAnsi="Candara" w:cs="Andalus"/>
          <w:color w:val="002060"/>
          <w:sz w:val="22"/>
          <w:szCs w:val="22"/>
        </w:rPr>
        <w:t>:</w:t>
      </w:r>
    </w:p>
    <w:tbl>
      <w:tblPr>
        <w:tblW w:w="947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CEFFC"/>
        <w:tblCellMar>
          <w:left w:w="11" w:type="dxa"/>
          <w:right w:w="11" w:type="dxa"/>
        </w:tblCellMar>
        <w:tblLook w:val="04A0" w:firstRow="1" w:lastRow="0" w:firstColumn="1" w:lastColumn="0" w:noHBand="0" w:noVBand="1"/>
      </w:tblPr>
      <w:tblGrid>
        <w:gridCol w:w="9470"/>
      </w:tblGrid>
      <w:tr w:rsidR="003846EA" w:rsidRPr="006C4F1C" w14:paraId="681681E9" w14:textId="77777777" w:rsidTr="00F20A10">
        <w:trPr>
          <w:trHeight w:val="567"/>
        </w:trPr>
        <w:tc>
          <w:tcPr>
            <w:tcW w:w="9470" w:type="dxa"/>
            <w:tcBorders>
              <w:top w:val="nil"/>
              <w:left w:val="nil"/>
              <w:bottom w:val="nil"/>
              <w:right w:val="nil"/>
            </w:tcBorders>
            <w:shd w:val="clear" w:color="auto" w:fill="DEEAF6" w:themeFill="accent1" w:themeFillTint="33"/>
            <w:vAlign w:val="center"/>
          </w:tcPr>
          <w:p w14:paraId="643533F1" w14:textId="77777777" w:rsidR="00EF404C" w:rsidRPr="006C4F1C" w:rsidRDefault="00A6526A" w:rsidP="00F7434D">
            <w:pPr>
              <w:numPr>
                <w:ilvl w:val="0"/>
                <w:numId w:val="3"/>
              </w:numPr>
              <w:spacing w:before="120" w:after="120" w:line="22" w:lineRule="atLeast"/>
              <w:rPr>
                <w:rFonts w:ascii="Candara" w:hAnsi="Candara"/>
                <w:b/>
                <w:i/>
                <w:color w:val="002060"/>
                <w:sz w:val="22"/>
                <w:szCs w:val="22"/>
              </w:rPr>
            </w:pPr>
            <w:r w:rsidRPr="006C4F1C">
              <w:rPr>
                <w:rFonts w:ascii="Candara" w:hAnsi="Candara"/>
                <w:b/>
                <w:i/>
                <w:color w:val="002060"/>
                <w:sz w:val="22"/>
                <w:szCs w:val="22"/>
              </w:rPr>
              <w:t>Водовод</w:t>
            </w:r>
            <w:r w:rsidR="00EF404C" w:rsidRPr="006C4F1C">
              <w:rPr>
                <w:rFonts w:ascii="Candara" w:hAnsi="Candara"/>
                <w:b/>
                <w:i/>
                <w:color w:val="002060"/>
                <w:sz w:val="22"/>
                <w:szCs w:val="22"/>
              </w:rPr>
              <w:t xml:space="preserve"> </w:t>
            </w:r>
            <w:r w:rsidR="00952580" w:rsidRPr="006C4F1C">
              <w:rPr>
                <w:rFonts w:ascii="Candara" w:hAnsi="Candara"/>
                <w:b/>
                <w:i/>
                <w:color w:val="002060"/>
                <w:sz w:val="22"/>
                <w:szCs w:val="22"/>
              </w:rPr>
              <w:t>Стубички</w:t>
            </w:r>
            <w:r w:rsidR="00EF404C" w:rsidRPr="006C4F1C">
              <w:rPr>
                <w:rFonts w:ascii="Candara" w:hAnsi="Candara"/>
                <w:b/>
                <w:i/>
                <w:color w:val="002060"/>
                <w:sz w:val="22"/>
                <w:szCs w:val="22"/>
              </w:rPr>
              <w:t xml:space="preserve"> </w:t>
            </w:r>
            <w:r w:rsidR="00952580" w:rsidRPr="006C4F1C">
              <w:rPr>
                <w:rFonts w:ascii="Candara" w:hAnsi="Candara"/>
                <w:b/>
                <w:i/>
                <w:color w:val="002060"/>
                <w:sz w:val="22"/>
                <w:szCs w:val="22"/>
              </w:rPr>
              <w:t>Крај</w:t>
            </w:r>
            <w:r w:rsidR="00EF404C" w:rsidRPr="006C4F1C">
              <w:rPr>
                <w:rFonts w:ascii="Candara" w:hAnsi="Candara"/>
                <w:b/>
                <w:i/>
                <w:color w:val="002060"/>
                <w:sz w:val="22"/>
                <w:szCs w:val="22"/>
              </w:rPr>
              <w:t xml:space="preserve"> </w:t>
            </w:r>
            <w:r w:rsidR="001B70F1" w:rsidRPr="006C4F1C">
              <w:rPr>
                <w:rFonts w:ascii="Candara" w:hAnsi="Candara"/>
                <w:b/>
                <w:i/>
                <w:color w:val="002060"/>
                <w:sz w:val="22"/>
                <w:szCs w:val="22"/>
              </w:rPr>
              <w:t>–</w:t>
            </w:r>
            <w:r w:rsidR="00EF404C" w:rsidRPr="006C4F1C">
              <w:rPr>
                <w:rFonts w:ascii="Candara" w:hAnsi="Candara"/>
                <w:b/>
                <w:i/>
                <w:color w:val="002060"/>
                <w:sz w:val="22"/>
                <w:szCs w:val="22"/>
              </w:rPr>
              <w:t xml:space="preserve"> </w:t>
            </w:r>
            <w:r w:rsidR="00952580" w:rsidRPr="006C4F1C">
              <w:rPr>
                <w:rFonts w:ascii="Candara" w:hAnsi="Candara"/>
                <w:b/>
                <w:i/>
                <w:color w:val="002060"/>
                <w:sz w:val="22"/>
                <w:szCs w:val="22"/>
              </w:rPr>
              <w:t>Пријеспа</w:t>
            </w:r>
            <w:r w:rsidR="001B70F1" w:rsidRPr="006C4F1C">
              <w:rPr>
                <w:rFonts w:ascii="Candara" w:hAnsi="Candara"/>
                <w:b/>
                <w:i/>
                <w:color w:val="002060"/>
                <w:sz w:val="22"/>
                <w:szCs w:val="22"/>
              </w:rPr>
              <w:t xml:space="preserve">  </w:t>
            </w:r>
          </w:p>
        </w:tc>
      </w:tr>
    </w:tbl>
    <w:p w14:paraId="4282ADEC" w14:textId="436B9B7E" w:rsidR="00EF404C" w:rsidRPr="006C4F1C" w:rsidRDefault="0010616E" w:rsidP="00EF404C">
      <w:pPr>
        <w:spacing w:before="120" w:line="22" w:lineRule="atLeast"/>
        <w:jc w:val="both"/>
        <w:rPr>
          <w:rFonts w:ascii="Candara" w:hAnsi="Candara"/>
          <w:color w:val="002060"/>
          <w:sz w:val="22"/>
          <w:szCs w:val="22"/>
        </w:rPr>
      </w:pPr>
      <w:r w:rsidRPr="006C4F1C">
        <w:rPr>
          <w:rFonts w:ascii="Candara" w:hAnsi="Candara"/>
          <w:color w:val="002060"/>
          <w:sz w:val="22"/>
          <w:szCs w:val="22"/>
          <w:lang w:val="sr-Cyrl-RS"/>
        </w:rPr>
        <w:t>Реализован је пројек</w:t>
      </w:r>
      <w:r w:rsidR="00A10D91" w:rsidRPr="006C4F1C">
        <w:rPr>
          <w:rFonts w:ascii="Candara" w:hAnsi="Candara"/>
          <w:color w:val="002060"/>
          <w:sz w:val="22"/>
          <w:szCs w:val="22"/>
          <w:lang w:val="sr-Cyrl-RS"/>
        </w:rPr>
        <w:t>а</w:t>
      </w:r>
      <w:r w:rsidRPr="006C4F1C">
        <w:rPr>
          <w:rFonts w:ascii="Candara" w:hAnsi="Candara"/>
          <w:color w:val="002060"/>
          <w:sz w:val="22"/>
          <w:szCs w:val="22"/>
          <w:lang w:val="sr-Cyrl-RS"/>
        </w:rPr>
        <w:t>т изград</w:t>
      </w:r>
      <w:r w:rsidR="000A3A96" w:rsidRPr="006C4F1C">
        <w:rPr>
          <w:rFonts w:ascii="Candara" w:hAnsi="Candara"/>
          <w:color w:val="002060"/>
          <w:sz w:val="22"/>
          <w:szCs w:val="22"/>
          <w:lang w:val="sr-Cyrl-RS"/>
        </w:rPr>
        <w:t>њ</w:t>
      </w:r>
      <w:r w:rsidRPr="006C4F1C">
        <w:rPr>
          <w:rFonts w:ascii="Candara" w:hAnsi="Candara"/>
          <w:color w:val="002060"/>
          <w:sz w:val="22"/>
          <w:szCs w:val="22"/>
          <w:lang w:val="sr-Cyrl-RS"/>
        </w:rPr>
        <w:t>е во</w:t>
      </w:r>
      <w:r w:rsidR="00A6526A" w:rsidRPr="006C4F1C">
        <w:rPr>
          <w:rFonts w:ascii="Candara" w:hAnsi="Candara"/>
          <w:color w:val="002060"/>
          <w:sz w:val="22"/>
          <w:szCs w:val="22"/>
        </w:rPr>
        <w:t>довод</w:t>
      </w:r>
      <w:r w:rsidR="00952580" w:rsidRPr="006C4F1C">
        <w:rPr>
          <w:rFonts w:ascii="Candara" w:hAnsi="Candara"/>
          <w:color w:val="002060"/>
          <w:sz w:val="22"/>
          <w:szCs w:val="22"/>
        </w:rPr>
        <w:t>а</w:t>
      </w:r>
      <w:r w:rsidR="00EF404C" w:rsidRPr="006C4F1C">
        <w:rPr>
          <w:rFonts w:ascii="Candara" w:hAnsi="Candara"/>
          <w:color w:val="002060"/>
          <w:sz w:val="22"/>
          <w:szCs w:val="22"/>
        </w:rPr>
        <w:t xml:space="preserve"> </w:t>
      </w:r>
      <w:r w:rsidR="00952580" w:rsidRPr="006C4F1C">
        <w:rPr>
          <w:rFonts w:ascii="Candara" w:hAnsi="Candara"/>
          <w:color w:val="002060"/>
          <w:sz w:val="22"/>
          <w:szCs w:val="22"/>
        </w:rPr>
        <w:t>Стубички</w:t>
      </w:r>
      <w:r w:rsidR="00EF404C" w:rsidRPr="006C4F1C">
        <w:rPr>
          <w:rFonts w:ascii="Candara" w:hAnsi="Candara"/>
          <w:color w:val="002060"/>
          <w:sz w:val="22"/>
          <w:szCs w:val="22"/>
        </w:rPr>
        <w:t xml:space="preserve"> </w:t>
      </w:r>
      <w:r w:rsidR="00952580" w:rsidRPr="006C4F1C">
        <w:rPr>
          <w:rFonts w:ascii="Candara" w:hAnsi="Candara"/>
          <w:color w:val="002060"/>
          <w:sz w:val="22"/>
          <w:szCs w:val="22"/>
        </w:rPr>
        <w:t>крај</w:t>
      </w:r>
      <w:r w:rsidR="00EF404C" w:rsidRPr="006C4F1C">
        <w:rPr>
          <w:rFonts w:ascii="Candara" w:hAnsi="Candara"/>
          <w:color w:val="002060"/>
          <w:sz w:val="22"/>
          <w:szCs w:val="22"/>
        </w:rPr>
        <w:t xml:space="preserve"> - </w:t>
      </w:r>
      <w:r w:rsidR="00952580" w:rsidRPr="006C4F1C">
        <w:rPr>
          <w:rFonts w:ascii="Candara" w:hAnsi="Candara"/>
          <w:color w:val="002060"/>
          <w:sz w:val="22"/>
          <w:szCs w:val="22"/>
        </w:rPr>
        <w:t>Пријеспа</w:t>
      </w:r>
      <w:r w:rsidR="00EF404C" w:rsidRPr="006C4F1C">
        <w:rPr>
          <w:rFonts w:ascii="Candara" w:hAnsi="Candara"/>
          <w:color w:val="002060"/>
          <w:sz w:val="22"/>
          <w:szCs w:val="22"/>
        </w:rPr>
        <w:t xml:space="preserve"> </w:t>
      </w:r>
      <w:r w:rsidR="00952580" w:rsidRPr="006C4F1C">
        <w:rPr>
          <w:rFonts w:ascii="Candara" w:hAnsi="Candara"/>
          <w:color w:val="002060"/>
          <w:sz w:val="22"/>
          <w:szCs w:val="22"/>
        </w:rPr>
        <w:t>чиме</w:t>
      </w:r>
      <w:r w:rsidR="00EF404C" w:rsidRPr="006C4F1C">
        <w:rPr>
          <w:rFonts w:ascii="Candara" w:hAnsi="Candara"/>
          <w:color w:val="002060"/>
          <w:sz w:val="22"/>
          <w:szCs w:val="22"/>
        </w:rPr>
        <w:t xml:space="preserve"> </w:t>
      </w:r>
      <w:r w:rsidR="00952580" w:rsidRPr="006C4F1C">
        <w:rPr>
          <w:rFonts w:ascii="Candara" w:hAnsi="Candara"/>
          <w:color w:val="002060"/>
          <w:sz w:val="22"/>
          <w:szCs w:val="22"/>
        </w:rPr>
        <w:t>је</w:t>
      </w:r>
      <w:r w:rsidR="00EF404C" w:rsidRPr="006C4F1C">
        <w:rPr>
          <w:rFonts w:ascii="Candara" w:hAnsi="Candara"/>
          <w:color w:val="002060"/>
          <w:sz w:val="22"/>
          <w:szCs w:val="22"/>
        </w:rPr>
        <w:t xml:space="preserve"> </w:t>
      </w:r>
      <w:r w:rsidR="00952580" w:rsidRPr="006C4F1C">
        <w:rPr>
          <w:rFonts w:ascii="Candara" w:hAnsi="Candara"/>
          <w:color w:val="002060"/>
          <w:sz w:val="22"/>
          <w:szCs w:val="22"/>
        </w:rPr>
        <w:t>обезбијеђено</w:t>
      </w:r>
      <w:r w:rsidR="00EF404C" w:rsidRPr="006C4F1C">
        <w:rPr>
          <w:rFonts w:ascii="Candara" w:hAnsi="Candara"/>
          <w:color w:val="002060"/>
          <w:sz w:val="22"/>
          <w:szCs w:val="22"/>
        </w:rPr>
        <w:t xml:space="preserve"> </w:t>
      </w:r>
      <w:r w:rsidR="00952580" w:rsidRPr="006C4F1C">
        <w:rPr>
          <w:rFonts w:ascii="Candara" w:hAnsi="Candara"/>
          <w:color w:val="002060"/>
          <w:sz w:val="22"/>
          <w:szCs w:val="22"/>
        </w:rPr>
        <w:t>водоснабдијева</w:t>
      </w:r>
      <w:r w:rsidR="00D132B8" w:rsidRPr="006C4F1C">
        <w:rPr>
          <w:rFonts w:ascii="Candara" w:hAnsi="Candara"/>
          <w:color w:val="002060"/>
          <w:sz w:val="22"/>
          <w:szCs w:val="22"/>
        </w:rPr>
        <w:t>њ</w:t>
      </w:r>
      <w:r w:rsidR="00952580" w:rsidRPr="006C4F1C">
        <w:rPr>
          <w:rFonts w:ascii="Candara" w:hAnsi="Candara"/>
          <w:color w:val="002060"/>
          <w:sz w:val="22"/>
          <w:szCs w:val="22"/>
        </w:rPr>
        <w:t>е</w:t>
      </w:r>
      <w:r w:rsidR="00EF404C" w:rsidRPr="006C4F1C">
        <w:rPr>
          <w:rFonts w:ascii="Candara" w:hAnsi="Candara"/>
          <w:color w:val="002060"/>
          <w:sz w:val="22"/>
          <w:szCs w:val="22"/>
        </w:rPr>
        <w:t xml:space="preserve"> </w:t>
      </w:r>
      <w:r w:rsidR="00DE08A3" w:rsidRPr="006C4F1C">
        <w:rPr>
          <w:rFonts w:ascii="Candara" w:hAnsi="Candara"/>
          <w:color w:val="002060"/>
          <w:sz w:val="22"/>
          <w:szCs w:val="22"/>
          <w:lang w:val="sr-Cyrl-RS"/>
        </w:rPr>
        <w:t>41</w:t>
      </w:r>
      <w:r w:rsidR="00EF404C" w:rsidRPr="006C4F1C">
        <w:rPr>
          <w:rFonts w:ascii="Candara" w:hAnsi="Candara"/>
          <w:color w:val="002060"/>
          <w:sz w:val="22"/>
          <w:szCs w:val="22"/>
        </w:rPr>
        <w:t xml:space="preserve"> </w:t>
      </w:r>
      <w:r w:rsidR="00952580" w:rsidRPr="006C4F1C">
        <w:rPr>
          <w:rFonts w:ascii="Candara" w:hAnsi="Candara"/>
          <w:color w:val="002060"/>
          <w:sz w:val="22"/>
          <w:szCs w:val="22"/>
        </w:rPr>
        <w:t>домаћинства</w:t>
      </w:r>
      <w:r w:rsidR="00EF404C" w:rsidRPr="006C4F1C">
        <w:rPr>
          <w:rFonts w:ascii="Candara" w:hAnsi="Candara"/>
          <w:color w:val="002060"/>
          <w:sz w:val="22"/>
          <w:szCs w:val="22"/>
        </w:rPr>
        <w:t xml:space="preserve">. </w:t>
      </w:r>
    </w:p>
    <w:p w14:paraId="2A570E41" w14:textId="685DCC45" w:rsidR="00EF404C" w:rsidRPr="006C4F1C" w:rsidRDefault="00A6526A" w:rsidP="00EF404C">
      <w:pPr>
        <w:spacing w:before="120" w:after="240" w:line="22" w:lineRule="atLeast"/>
        <w:jc w:val="both"/>
        <w:rPr>
          <w:rFonts w:ascii="Candara" w:hAnsi="Candara"/>
          <w:color w:val="002060"/>
          <w:sz w:val="22"/>
          <w:szCs w:val="22"/>
        </w:rPr>
      </w:pPr>
      <w:r w:rsidRPr="006C4F1C">
        <w:rPr>
          <w:rFonts w:ascii="Candara" w:hAnsi="Candara"/>
          <w:color w:val="002060"/>
          <w:sz w:val="22"/>
          <w:szCs w:val="22"/>
        </w:rPr>
        <w:t>Водовод</w:t>
      </w:r>
      <w:r w:rsidR="00EF404C" w:rsidRPr="006C4F1C">
        <w:rPr>
          <w:rFonts w:ascii="Candara" w:hAnsi="Candara"/>
          <w:color w:val="002060"/>
          <w:sz w:val="22"/>
          <w:szCs w:val="22"/>
        </w:rPr>
        <w:t xml:space="preserve"> </w:t>
      </w:r>
      <w:r w:rsidR="00952580" w:rsidRPr="006C4F1C">
        <w:rPr>
          <w:rFonts w:ascii="Candara" w:hAnsi="Candara"/>
          <w:color w:val="002060"/>
          <w:sz w:val="22"/>
          <w:szCs w:val="22"/>
        </w:rPr>
        <w:t>Пријеспа</w:t>
      </w:r>
      <w:r w:rsidR="00EF404C" w:rsidRPr="006C4F1C">
        <w:rPr>
          <w:rFonts w:ascii="Candara" w:hAnsi="Candara"/>
          <w:color w:val="002060"/>
          <w:sz w:val="22"/>
          <w:szCs w:val="22"/>
        </w:rPr>
        <w:t xml:space="preserve"> </w:t>
      </w:r>
      <w:r w:rsidR="00952580" w:rsidRPr="006C4F1C">
        <w:rPr>
          <w:rFonts w:ascii="Candara" w:hAnsi="Candara"/>
          <w:color w:val="002060"/>
          <w:sz w:val="22"/>
          <w:szCs w:val="22"/>
        </w:rPr>
        <w:t>је</w:t>
      </w:r>
      <w:r w:rsidR="00EF404C" w:rsidRPr="006C4F1C">
        <w:rPr>
          <w:rFonts w:ascii="Candara" w:hAnsi="Candara"/>
          <w:color w:val="002060"/>
          <w:sz w:val="22"/>
          <w:szCs w:val="22"/>
        </w:rPr>
        <w:t xml:space="preserve"> </w:t>
      </w:r>
      <w:r w:rsidR="00952580" w:rsidRPr="006C4F1C">
        <w:rPr>
          <w:rFonts w:ascii="Candara" w:hAnsi="Candara"/>
          <w:color w:val="002060"/>
          <w:sz w:val="22"/>
          <w:szCs w:val="22"/>
        </w:rPr>
        <w:t>прик</w:t>
      </w:r>
      <w:r w:rsidR="00F46BA0" w:rsidRPr="006C4F1C">
        <w:rPr>
          <w:rFonts w:ascii="Candara" w:hAnsi="Candara"/>
          <w:color w:val="002060"/>
          <w:sz w:val="22"/>
          <w:szCs w:val="22"/>
        </w:rPr>
        <w:t>љ</w:t>
      </w:r>
      <w:r w:rsidR="00952580" w:rsidRPr="006C4F1C">
        <w:rPr>
          <w:rFonts w:ascii="Candara" w:hAnsi="Candara"/>
          <w:color w:val="002060"/>
          <w:sz w:val="22"/>
          <w:szCs w:val="22"/>
        </w:rPr>
        <w:t>учен</w:t>
      </w:r>
      <w:r w:rsidR="00EF404C" w:rsidRPr="006C4F1C">
        <w:rPr>
          <w:rFonts w:ascii="Candara" w:hAnsi="Candara"/>
          <w:color w:val="002060"/>
          <w:sz w:val="22"/>
          <w:szCs w:val="22"/>
        </w:rPr>
        <w:t xml:space="preserve"> </w:t>
      </w:r>
      <w:r w:rsidR="00A10D91" w:rsidRPr="006C4F1C">
        <w:rPr>
          <w:rFonts w:ascii="Candara" w:hAnsi="Candara"/>
          <w:color w:val="002060"/>
          <w:sz w:val="22"/>
          <w:szCs w:val="22"/>
          <w:lang w:val="sr-Cyrl-ME"/>
        </w:rPr>
        <w:t xml:space="preserve">на </w:t>
      </w:r>
      <w:r w:rsidR="00240C80" w:rsidRPr="006C4F1C">
        <w:rPr>
          <w:rFonts w:ascii="Candara" w:hAnsi="Candara"/>
          <w:color w:val="002060"/>
          <w:sz w:val="22"/>
          <w:szCs w:val="22"/>
          <w:lang w:val="sr-Cyrl-RS"/>
        </w:rPr>
        <w:t>приградску мрежу којом се врши снабдијева</w:t>
      </w:r>
      <w:r w:rsidR="000A3A96" w:rsidRPr="006C4F1C">
        <w:rPr>
          <w:rFonts w:ascii="Candara" w:hAnsi="Candara"/>
          <w:color w:val="002060"/>
          <w:sz w:val="22"/>
          <w:szCs w:val="22"/>
          <w:lang w:val="sr-Cyrl-RS"/>
        </w:rPr>
        <w:t>њ</w:t>
      </w:r>
      <w:r w:rsidR="00240C80" w:rsidRPr="006C4F1C">
        <w:rPr>
          <w:rFonts w:ascii="Candara" w:hAnsi="Candara"/>
          <w:color w:val="002060"/>
          <w:sz w:val="22"/>
          <w:szCs w:val="22"/>
          <w:lang w:val="sr-Cyrl-RS"/>
        </w:rPr>
        <w:t>е Богетића</w:t>
      </w:r>
      <w:r w:rsidR="00EF404C" w:rsidRPr="006C4F1C">
        <w:rPr>
          <w:rFonts w:ascii="Candara" w:hAnsi="Candara"/>
          <w:color w:val="002060"/>
          <w:sz w:val="22"/>
          <w:szCs w:val="22"/>
        </w:rPr>
        <w:t xml:space="preserve">. </w:t>
      </w:r>
      <w:r w:rsidR="00952580" w:rsidRPr="006C4F1C">
        <w:rPr>
          <w:rFonts w:ascii="Candara" w:hAnsi="Candara"/>
          <w:color w:val="002060"/>
          <w:sz w:val="22"/>
          <w:szCs w:val="22"/>
        </w:rPr>
        <w:t>Изград</w:t>
      </w:r>
      <w:r w:rsidR="00D132B8" w:rsidRPr="006C4F1C">
        <w:rPr>
          <w:rFonts w:ascii="Candara" w:hAnsi="Candara"/>
          <w:color w:val="002060"/>
          <w:sz w:val="22"/>
          <w:szCs w:val="22"/>
        </w:rPr>
        <w:t>њ</w:t>
      </w:r>
      <w:r w:rsidR="00952580" w:rsidRPr="006C4F1C">
        <w:rPr>
          <w:rFonts w:ascii="Candara" w:hAnsi="Candara"/>
          <w:color w:val="002060"/>
          <w:sz w:val="22"/>
          <w:szCs w:val="22"/>
        </w:rPr>
        <w:t>а</w:t>
      </w:r>
      <w:r w:rsidR="00EF404C" w:rsidRPr="006C4F1C">
        <w:rPr>
          <w:rFonts w:ascii="Candara" w:hAnsi="Candara"/>
          <w:color w:val="002060"/>
          <w:sz w:val="22"/>
          <w:szCs w:val="22"/>
        </w:rPr>
        <w:t xml:space="preserve"> </w:t>
      </w:r>
      <w:r w:rsidR="00952580" w:rsidRPr="006C4F1C">
        <w:rPr>
          <w:rFonts w:ascii="Candara" w:hAnsi="Candara"/>
          <w:color w:val="002060"/>
          <w:sz w:val="22"/>
          <w:szCs w:val="22"/>
        </w:rPr>
        <w:t>је</w:t>
      </w:r>
      <w:r w:rsidR="00EF404C" w:rsidRPr="006C4F1C">
        <w:rPr>
          <w:rFonts w:ascii="Candara" w:hAnsi="Candara"/>
          <w:color w:val="002060"/>
          <w:sz w:val="22"/>
          <w:szCs w:val="22"/>
        </w:rPr>
        <w:t xml:space="preserve"> </w:t>
      </w:r>
      <w:r w:rsidR="00952580" w:rsidRPr="006C4F1C">
        <w:rPr>
          <w:rFonts w:ascii="Candara" w:hAnsi="Candara"/>
          <w:color w:val="002060"/>
          <w:sz w:val="22"/>
          <w:szCs w:val="22"/>
        </w:rPr>
        <w:t>обухватила</w:t>
      </w:r>
      <w:r w:rsidR="00EF404C" w:rsidRPr="006C4F1C">
        <w:rPr>
          <w:rFonts w:ascii="Candara" w:hAnsi="Candara"/>
          <w:color w:val="002060"/>
          <w:sz w:val="22"/>
          <w:szCs w:val="22"/>
        </w:rPr>
        <w:t xml:space="preserve"> </w:t>
      </w:r>
      <w:r w:rsidR="00952580" w:rsidRPr="006C4F1C">
        <w:rPr>
          <w:rFonts w:ascii="Candara" w:hAnsi="Candara"/>
          <w:color w:val="002060"/>
          <w:sz w:val="22"/>
          <w:szCs w:val="22"/>
        </w:rPr>
        <w:t>изград</w:t>
      </w:r>
      <w:r w:rsidR="00D132B8" w:rsidRPr="006C4F1C">
        <w:rPr>
          <w:rFonts w:ascii="Candara" w:hAnsi="Candara"/>
          <w:color w:val="002060"/>
          <w:sz w:val="22"/>
          <w:szCs w:val="22"/>
        </w:rPr>
        <w:t>њ</w:t>
      </w:r>
      <w:r w:rsidR="00952580" w:rsidRPr="006C4F1C">
        <w:rPr>
          <w:rFonts w:ascii="Candara" w:hAnsi="Candara"/>
          <w:color w:val="002060"/>
          <w:sz w:val="22"/>
          <w:szCs w:val="22"/>
        </w:rPr>
        <w:t>у</w:t>
      </w:r>
      <w:r w:rsidR="00EF404C" w:rsidRPr="006C4F1C">
        <w:rPr>
          <w:rFonts w:ascii="Candara" w:hAnsi="Candara"/>
          <w:color w:val="002060"/>
          <w:sz w:val="22"/>
          <w:szCs w:val="22"/>
        </w:rPr>
        <w:t xml:space="preserve"> </w:t>
      </w:r>
      <w:r w:rsidR="004263F6" w:rsidRPr="006C4F1C">
        <w:rPr>
          <w:rFonts w:ascii="Candara" w:hAnsi="Candara"/>
          <w:color w:val="002060"/>
          <w:sz w:val="22"/>
          <w:szCs w:val="22"/>
          <w:lang w:val="sr-Cyrl-RS"/>
        </w:rPr>
        <w:t>15.624</w:t>
      </w:r>
      <w:r w:rsidR="00EF404C" w:rsidRPr="006C4F1C">
        <w:rPr>
          <w:rFonts w:ascii="Candara" w:hAnsi="Candara"/>
          <w:color w:val="002060"/>
          <w:sz w:val="22"/>
          <w:szCs w:val="22"/>
        </w:rPr>
        <w:t xml:space="preserve"> </w:t>
      </w:r>
      <w:r w:rsidR="00952580" w:rsidRPr="006C4F1C">
        <w:rPr>
          <w:rFonts w:ascii="Candara" w:hAnsi="Candara"/>
          <w:color w:val="002060"/>
          <w:sz w:val="22"/>
          <w:szCs w:val="22"/>
        </w:rPr>
        <w:t>м</w:t>
      </w:r>
      <w:r w:rsidR="00EF404C" w:rsidRPr="006C4F1C">
        <w:rPr>
          <w:rFonts w:ascii="Candara" w:hAnsi="Candara"/>
          <w:color w:val="002060"/>
          <w:sz w:val="22"/>
          <w:szCs w:val="22"/>
        </w:rPr>
        <w:t xml:space="preserve">, </w:t>
      </w:r>
      <w:r w:rsidR="00952580" w:rsidRPr="006C4F1C">
        <w:rPr>
          <w:rFonts w:ascii="Candara" w:hAnsi="Candara"/>
          <w:color w:val="002060"/>
          <w:sz w:val="22"/>
          <w:szCs w:val="22"/>
        </w:rPr>
        <w:t>цјевовода</w:t>
      </w:r>
      <w:r w:rsidR="00EF404C" w:rsidRPr="006C4F1C">
        <w:rPr>
          <w:rFonts w:ascii="Candara" w:hAnsi="Candara"/>
          <w:color w:val="002060"/>
          <w:sz w:val="22"/>
          <w:szCs w:val="22"/>
        </w:rPr>
        <w:t xml:space="preserve"> (</w:t>
      </w:r>
      <w:r w:rsidR="00952580" w:rsidRPr="006C4F1C">
        <w:rPr>
          <w:rFonts w:ascii="Candara" w:hAnsi="Candara"/>
          <w:color w:val="002060"/>
          <w:sz w:val="22"/>
          <w:szCs w:val="22"/>
        </w:rPr>
        <w:t>примарног</w:t>
      </w:r>
      <w:r w:rsidR="00EF404C" w:rsidRPr="006C4F1C">
        <w:rPr>
          <w:rFonts w:ascii="Candara" w:hAnsi="Candara"/>
          <w:color w:val="002060"/>
          <w:sz w:val="22"/>
          <w:szCs w:val="22"/>
        </w:rPr>
        <w:t xml:space="preserve"> </w:t>
      </w:r>
      <w:r w:rsidR="00952580" w:rsidRPr="006C4F1C">
        <w:rPr>
          <w:rFonts w:ascii="Candara" w:hAnsi="Candara"/>
          <w:color w:val="002060"/>
          <w:sz w:val="22"/>
          <w:szCs w:val="22"/>
        </w:rPr>
        <w:t>и</w:t>
      </w:r>
      <w:r w:rsidR="00EF404C" w:rsidRPr="006C4F1C">
        <w:rPr>
          <w:rFonts w:ascii="Candara" w:hAnsi="Candara"/>
          <w:color w:val="002060"/>
          <w:sz w:val="22"/>
          <w:szCs w:val="22"/>
        </w:rPr>
        <w:t xml:space="preserve"> </w:t>
      </w:r>
      <w:r w:rsidR="00952580" w:rsidRPr="006C4F1C">
        <w:rPr>
          <w:rFonts w:ascii="Candara" w:hAnsi="Candara"/>
          <w:color w:val="002060"/>
          <w:sz w:val="22"/>
          <w:szCs w:val="22"/>
        </w:rPr>
        <w:t>секундарног</w:t>
      </w:r>
      <w:r w:rsidR="00EF404C" w:rsidRPr="006C4F1C">
        <w:rPr>
          <w:rFonts w:ascii="Candara" w:hAnsi="Candara"/>
          <w:color w:val="002060"/>
          <w:sz w:val="22"/>
          <w:szCs w:val="22"/>
        </w:rPr>
        <w:t xml:space="preserve">), 2 </w:t>
      </w:r>
      <w:r w:rsidR="00952580" w:rsidRPr="006C4F1C">
        <w:rPr>
          <w:rFonts w:ascii="Candara" w:hAnsi="Candara"/>
          <w:color w:val="002060"/>
          <w:sz w:val="22"/>
          <w:szCs w:val="22"/>
        </w:rPr>
        <w:t>резервоара</w:t>
      </w:r>
      <w:r w:rsidR="004263F6" w:rsidRPr="006C4F1C">
        <w:rPr>
          <w:rFonts w:ascii="Candara" w:hAnsi="Candara"/>
          <w:color w:val="002060"/>
          <w:sz w:val="22"/>
          <w:szCs w:val="22"/>
          <w:lang w:val="sr-Cyrl-RS"/>
        </w:rPr>
        <w:t xml:space="preserve"> (10 м</w:t>
      </w:r>
      <w:r w:rsidR="004263F6" w:rsidRPr="006C4F1C">
        <w:rPr>
          <w:rFonts w:ascii="Candara" w:hAnsi="Candara"/>
          <w:color w:val="002060"/>
          <w:sz w:val="22"/>
          <w:szCs w:val="22"/>
          <w:vertAlign w:val="superscript"/>
          <w:lang w:val="sr-Cyrl-RS"/>
        </w:rPr>
        <w:t>3</w:t>
      </w:r>
      <w:r w:rsidR="004263F6" w:rsidRPr="006C4F1C">
        <w:rPr>
          <w:rFonts w:ascii="Candara" w:hAnsi="Candara"/>
          <w:color w:val="002060"/>
          <w:sz w:val="22"/>
          <w:szCs w:val="22"/>
          <w:lang w:val="sr-Cyrl-RS"/>
        </w:rPr>
        <w:t xml:space="preserve"> и 20 м</w:t>
      </w:r>
      <w:r w:rsidR="004263F6" w:rsidRPr="006C4F1C">
        <w:rPr>
          <w:rFonts w:ascii="Candara" w:hAnsi="Candara"/>
          <w:color w:val="002060"/>
          <w:sz w:val="22"/>
          <w:szCs w:val="22"/>
          <w:vertAlign w:val="superscript"/>
          <w:lang w:val="sr-Cyrl-RS"/>
        </w:rPr>
        <w:t>3</w:t>
      </w:r>
      <w:r w:rsidR="004263F6" w:rsidRPr="006C4F1C">
        <w:rPr>
          <w:rFonts w:ascii="Candara" w:hAnsi="Candara"/>
          <w:color w:val="002060"/>
          <w:sz w:val="22"/>
          <w:szCs w:val="22"/>
          <w:lang w:val="sr-Cyrl-RS"/>
        </w:rPr>
        <w:t>)</w:t>
      </w:r>
      <w:r w:rsidR="00EF404C" w:rsidRPr="006C4F1C">
        <w:rPr>
          <w:rFonts w:ascii="Candara" w:hAnsi="Candara"/>
          <w:color w:val="002060"/>
          <w:sz w:val="22"/>
          <w:szCs w:val="22"/>
        </w:rPr>
        <w:t xml:space="preserve"> </w:t>
      </w:r>
      <w:r w:rsidR="00952580" w:rsidRPr="006C4F1C">
        <w:rPr>
          <w:rFonts w:ascii="Candara" w:hAnsi="Candara"/>
          <w:color w:val="002060"/>
          <w:sz w:val="22"/>
          <w:szCs w:val="22"/>
        </w:rPr>
        <w:t>и</w:t>
      </w:r>
      <w:r w:rsidR="00EF404C" w:rsidRPr="006C4F1C">
        <w:rPr>
          <w:rFonts w:ascii="Candara" w:hAnsi="Candara"/>
          <w:color w:val="002060"/>
          <w:sz w:val="22"/>
          <w:szCs w:val="22"/>
        </w:rPr>
        <w:t xml:space="preserve"> </w:t>
      </w:r>
      <w:r w:rsidR="00952580" w:rsidRPr="006C4F1C">
        <w:rPr>
          <w:rFonts w:ascii="Candara" w:hAnsi="Candara"/>
          <w:color w:val="002060"/>
          <w:sz w:val="22"/>
          <w:szCs w:val="22"/>
        </w:rPr>
        <w:t>пумпне</w:t>
      </w:r>
      <w:r w:rsidR="00EF404C" w:rsidRPr="006C4F1C">
        <w:rPr>
          <w:rFonts w:ascii="Candara" w:hAnsi="Candara"/>
          <w:color w:val="002060"/>
          <w:sz w:val="22"/>
          <w:szCs w:val="22"/>
        </w:rPr>
        <w:t xml:space="preserve"> </w:t>
      </w:r>
      <w:r w:rsidR="00952580" w:rsidRPr="006C4F1C">
        <w:rPr>
          <w:rFonts w:ascii="Candara" w:hAnsi="Candara"/>
          <w:color w:val="002060"/>
          <w:sz w:val="22"/>
          <w:szCs w:val="22"/>
        </w:rPr>
        <w:t>станице</w:t>
      </w:r>
      <w:r w:rsidR="00EF404C" w:rsidRPr="006C4F1C">
        <w:rPr>
          <w:rFonts w:ascii="Candara" w:hAnsi="Candara"/>
          <w:color w:val="002060"/>
          <w:sz w:val="22"/>
          <w:szCs w:val="22"/>
        </w:rPr>
        <w:t xml:space="preserve">. </w:t>
      </w:r>
    </w:p>
    <w:tbl>
      <w:tblPr>
        <w:tblW w:w="9498" w:type="dxa"/>
        <w:tblInd w:w="-15" w:type="dxa"/>
        <w:tbl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insideH w:val="single" w:sz="12" w:space="0" w:color="9CC2E5" w:themeColor="accent1" w:themeTint="99"/>
          <w:insideV w:val="single" w:sz="12" w:space="0" w:color="9CC2E5" w:themeColor="accent1" w:themeTint="99"/>
        </w:tblBorders>
        <w:tblLook w:val="04A0" w:firstRow="1" w:lastRow="0" w:firstColumn="1" w:lastColumn="0" w:noHBand="0" w:noVBand="1"/>
      </w:tblPr>
      <w:tblGrid>
        <w:gridCol w:w="4223"/>
        <w:gridCol w:w="5275"/>
      </w:tblGrid>
      <w:tr w:rsidR="00EF404C" w:rsidRPr="006C4F1C" w14:paraId="64A6D1D0" w14:textId="77777777" w:rsidTr="00CC0851">
        <w:tc>
          <w:tcPr>
            <w:tcW w:w="4223" w:type="dxa"/>
            <w:shd w:val="clear" w:color="auto" w:fill="auto"/>
          </w:tcPr>
          <w:p w14:paraId="68CA8D15" w14:textId="77777777" w:rsidR="00EF404C" w:rsidRPr="006C4F1C" w:rsidRDefault="00952580" w:rsidP="00E16B87">
            <w:pPr>
              <w:spacing w:line="22" w:lineRule="atLeast"/>
              <w:jc w:val="both"/>
              <w:rPr>
                <w:rFonts w:ascii="Candara" w:hAnsi="Candara" w:cs="Andalus"/>
                <w:b/>
                <w:i/>
                <w:color w:val="002060"/>
                <w:sz w:val="22"/>
                <w:szCs w:val="22"/>
              </w:rPr>
            </w:pPr>
            <w:r w:rsidRPr="006C4F1C">
              <w:rPr>
                <w:rFonts w:ascii="Candara" w:hAnsi="Candara" w:cs="Andalus"/>
                <w:b/>
                <w:i/>
                <w:color w:val="002060"/>
                <w:sz w:val="22"/>
                <w:szCs w:val="22"/>
              </w:rPr>
              <w:t>Инвестициона</w:t>
            </w:r>
            <w:r w:rsidR="00EF404C" w:rsidRPr="006C4F1C">
              <w:rPr>
                <w:rFonts w:ascii="Candara" w:hAnsi="Candara" w:cs="Andalus"/>
                <w:b/>
                <w:i/>
                <w:color w:val="002060"/>
                <w:sz w:val="22"/>
                <w:szCs w:val="22"/>
              </w:rPr>
              <w:t xml:space="preserve">  </w:t>
            </w:r>
            <w:r w:rsidRPr="006C4F1C">
              <w:rPr>
                <w:rFonts w:ascii="Candara" w:hAnsi="Candara" w:cs="Andalus"/>
                <w:b/>
                <w:i/>
                <w:color w:val="002060"/>
                <w:sz w:val="22"/>
                <w:szCs w:val="22"/>
              </w:rPr>
              <w:t>вриједност</w:t>
            </w:r>
            <w:r w:rsidR="00EF404C" w:rsidRPr="006C4F1C">
              <w:rPr>
                <w:rFonts w:ascii="Candara" w:hAnsi="Candara" w:cs="Andalus"/>
                <w:b/>
                <w:i/>
                <w:color w:val="002060"/>
                <w:sz w:val="22"/>
                <w:szCs w:val="22"/>
              </w:rPr>
              <w:t xml:space="preserve"> </w:t>
            </w:r>
            <w:r w:rsidRPr="006C4F1C">
              <w:rPr>
                <w:rFonts w:ascii="Candara" w:hAnsi="Candara" w:cs="Andalus"/>
                <w:b/>
                <w:i/>
                <w:color w:val="002060"/>
                <w:sz w:val="22"/>
                <w:szCs w:val="22"/>
              </w:rPr>
              <w:t>радова</w:t>
            </w:r>
            <w:r w:rsidR="00EF404C" w:rsidRPr="006C4F1C">
              <w:rPr>
                <w:rFonts w:ascii="Candara" w:hAnsi="Candara" w:cs="Andalus"/>
                <w:b/>
                <w:i/>
                <w:color w:val="002060"/>
                <w:sz w:val="22"/>
                <w:szCs w:val="22"/>
              </w:rPr>
              <w:t xml:space="preserve">:          </w:t>
            </w:r>
          </w:p>
          <w:p w14:paraId="3D9344AF" w14:textId="77777777" w:rsidR="00EF404C" w:rsidRPr="006C4F1C" w:rsidRDefault="00EF404C" w:rsidP="00E16B87">
            <w:pPr>
              <w:spacing w:line="22" w:lineRule="atLeast"/>
              <w:jc w:val="both"/>
              <w:rPr>
                <w:rFonts w:ascii="Candara" w:hAnsi="Candara"/>
                <w:color w:val="002060"/>
                <w:sz w:val="22"/>
                <w:szCs w:val="22"/>
              </w:rPr>
            </w:pPr>
            <w:r w:rsidRPr="00A54B22">
              <w:rPr>
                <w:rFonts w:ascii="Candara" w:hAnsi="Candara" w:cs="Calibri Light"/>
                <w:color w:val="002060"/>
                <w:sz w:val="22"/>
              </w:rPr>
              <w:t>190.753,48 €</w:t>
            </w:r>
            <w:r w:rsidRPr="00A54B22">
              <w:rPr>
                <w:rFonts w:ascii="Candara" w:hAnsi="Candara"/>
                <w:color w:val="002060"/>
                <w:sz w:val="20"/>
                <w:szCs w:val="22"/>
              </w:rPr>
              <w:t xml:space="preserve">  </w:t>
            </w:r>
          </w:p>
        </w:tc>
        <w:tc>
          <w:tcPr>
            <w:tcW w:w="5275" w:type="dxa"/>
            <w:shd w:val="clear" w:color="auto" w:fill="auto"/>
          </w:tcPr>
          <w:p w14:paraId="55BEB02F" w14:textId="77777777" w:rsidR="00EF404C" w:rsidRPr="006C4F1C" w:rsidRDefault="00952580" w:rsidP="00E16B87">
            <w:pPr>
              <w:spacing w:line="22" w:lineRule="atLeast"/>
              <w:rPr>
                <w:rFonts w:ascii="Candara" w:hAnsi="Candara" w:cs="Andalus"/>
                <w:i/>
                <w:color w:val="002060"/>
                <w:sz w:val="22"/>
                <w:szCs w:val="22"/>
              </w:rPr>
            </w:pPr>
            <w:r w:rsidRPr="006C4F1C">
              <w:rPr>
                <w:rFonts w:ascii="Candara" w:hAnsi="Candara" w:cs="Andalus"/>
                <w:b/>
                <w:i/>
                <w:color w:val="002060"/>
                <w:sz w:val="22"/>
                <w:szCs w:val="22"/>
              </w:rPr>
              <w:t>Извор</w:t>
            </w:r>
            <w:r w:rsidR="00EF404C" w:rsidRPr="006C4F1C">
              <w:rPr>
                <w:rFonts w:ascii="Candara" w:hAnsi="Candara" w:cs="Andalus"/>
                <w:b/>
                <w:i/>
                <w:color w:val="002060"/>
                <w:sz w:val="22"/>
                <w:szCs w:val="22"/>
              </w:rPr>
              <w:t xml:space="preserve"> </w:t>
            </w:r>
            <w:r w:rsidRPr="006C4F1C">
              <w:rPr>
                <w:rFonts w:ascii="Candara" w:hAnsi="Candara" w:cs="Andalus"/>
                <w:b/>
                <w:i/>
                <w:color w:val="002060"/>
                <w:sz w:val="22"/>
                <w:szCs w:val="22"/>
              </w:rPr>
              <w:t>финансира</w:t>
            </w:r>
            <w:r w:rsidR="00D132B8" w:rsidRPr="006C4F1C">
              <w:rPr>
                <w:rFonts w:ascii="Candara" w:hAnsi="Candara" w:cs="Andalus"/>
                <w:b/>
                <w:i/>
                <w:color w:val="002060"/>
                <w:sz w:val="22"/>
                <w:szCs w:val="22"/>
              </w:rPr>
              <w:t>њ</w:t>
            </w:r>
            <w:r w:rsidRPr="006C4F1C">
              <w:rPr>
                <w:rFonts w:ascii="Candara" w:hAnsi="Candara" w:cs="Andalus"/>
                <w:b/>
                <w:i/>
                <w:color w:val="002060"/>
                <w:sz w:val="22"/>
                <w:szCs w:val="22"/>
              </w:rPr>
              <w:t>а</w:t>
            </w:r>
            <w:r w:rsidR="00EF404C" w:rsidRPr="006C4F1C">
              <w:rPr>
                <w:rFonts w:ascii="Candara" w:hAnsi="Candara" w:cs="Andalus"/>
                <w:b/>
                <w:i/>
                <w:color w:val="002060"/>
                <w:sz w:val="22"/>
                <w:szCs w:val="22"/>
              </w:rPr>
              <w:t>:</w:t>
            </w:r>
          </w:p>
          <w:p w14:paraId="0F79E746" w14:textId="77777777" w:rsidR="00EF404C" w:rsidRPr="006C4F1C" w:rsidRDefault="00952580" w:rsidP="00E16B87">
            <w:pPr>
              <w:spacing w:line="22" w:lineRule="atLeast"/>
              <w:rPr>
                <w:rFonts w:ascii="Candara" w:hAnsi="Candara" w:cs="Andalus"/>
                <w:color w:val="002060"/>
                <w:sz w:val="22"/>
                <w:szCs w:val="22"/>
              </w:rPr>
            </w:pPr>
            <w:r w:rsidRPr="006C4F1C">
              <w:rPr>
                <w:rFonts w:ascii="Candara" w:hAnsi="Candara" w:cs="Andalus"/>
                <w:color w:val="002060"/>
                <w:sz w:val="22"/>
                <w:szCs w:val="22"/>
              </w:rPr>
              <w:t>Буџет</w:t>
            </w:r>
            <w:r w:rsidR="00EF404C" w:rsidRPr="006C4F1C">
              <w:rPr>
                <w:rFonts w:ascii="Candara" w:hAnsi="Candara" w:cs="Andalus"/>
                <w:color w:val="002060"/>
                <w:sz w:val="22"/>
                <w:szCs w:val="22"/>
              </w:rPr>
              <w:t xml:space="preserve"> </w:t>
            </w:r>
            <w:r w:rsidRPr="006C4F1C">
              <w:rPr>
                <w:rFonts w:ascii="Candara" w:hAnsi="Candara" w:cs="Andalus"/>
                <w:color w:val="002060"/>
                <w:sz w:val="22"/>
                <w:szCs w:val="22"/>
              </w:rPr>
              <w:t>ЦГ</w:t>
            </w:r>
            <w:r w:rsidR="00EF404C" w:rsidRPr="006C4F1C">
              <w:rPr>
                <w:rFonts w:ascii="Candara" w:hAnsi="Candara" w:cs="Andalus"/>
                <w:color w:val="002060"/>
                <w:sz w:val="22"/>
                <w:szCs w:val="22"/>
              </w:rPr>
              <w:t xml:space="preserve"> (</w:t>
            </w:r>
            <w:r w:rsidRPr="006C4F1C">
              <w:rPr>
                <w:rFonts w:ascii="Candara" w:hAnsi="Candara" w:cs="Andalus"/>
                <w:color w:val="002060"/>
                <w:sz w:val="22"/>
                <w:szCs w:val="22"/>
              </w:rPr>
              <w:t>МПРР</w:t>
            </w:r>
            <w:r w:rsidR="00EF404C" w:rsidRPr="006C4F1C">
              <w:rPr>
                <w:rFonts w:ascii="Candara" w:hAnsi="Candara" w:cs="Andalus"/>
                <w:color w:val="002060"/>
                <w:sz w:val="22"/>
                <w:szCs w:val="22"/>
              </w:rPr>
              <w:t>)</w:t>
            </w:r>
          </w:p>
          <w:p w14:paraId="52AA26FE" w14:textId="77777777" w:rsidR="00EF404C" w:rsidRPr="006C4F1C" w:rsidRDefault="00F90806" w:rsidP="00E16B87">
            <w:pPr>
              <w:spacing w:line="22" w:lineRule="atLeast"/>
              <w:rPr>
                <w:rFonts w:ascii="Candara" w:hAnsi="Candara" w:cs="Andalus"/>
                <w:color w:val="002060"/>
                <w:sz w:val="22"/>
                <w:szCs w:val="22"/>
                <w:lang w:val="sr-Latn-ME"/>
              </w:rPr>
            </w:pPr>
            <w:r w:rsidRPr="006C4F1C">
              <w:rPr>
                <w:rFonts w:ascii="Candara" w:hAnsi="Candara" w:cs="Andalus"/>
                <w:color w:val="002060"/>
                <w:sz w:val="22"/>
                <w:szCs w:val="22"/>
              </w:rPr>
              <w:t>Буџет Општине</w:t>
            </w:r>
          </w:p>
        </w:tc>
      </w:tr>
    </w:tbl>
    <w:p w14:paraId="6ECBF5D8" w14:textId="77777777" w:rsidR="004263F6" w:rsidRPr="006C4F1C" w:rsidRDefault="004263F6">
      <w:pPr>
        <w:rPr>
          <w:color w:val="002060"/>
        </w:rPr>
      </w:pPr>
    </w:p>
    <w:p w14:paraId="21A36525" w14:textId="7172543F" w:rsidR="0090375B" w:rsidRDefault="0090375B">
      <w:pPr>
        <w:rPr>
          <w:color w:val="002060"/>
        </w:rPr>
      </w:pPr>
    </w:p>
    <w:p w14:paraId="1C3AEF2B" w14:textId="77777777" w:rsidR="002D7016" w:rsidRDefault="002D7016">
      <w:pPr>
        <w:rPr>
          <w:color w:val="002060"/>
        </w:rPr>
      </w:pPr>
    </w:p>
    <w:p w14:paraId="1BF5F4E1" w14:textId="77777777" w:rsidR="002D7016" w:rsidRPr="006C4F1C" w:rsidRDefault="002D7016">
      <w:pPr>
        <w:rPr>
          <w:color w:val="002060"/>
        </w:rPr>
      </w:pPr>
    </w:p>
    <w:p w14:paraId="1ED45041" w14:textId="77777777" w:rsidR="004D11EE" w:rsidRPr="006C4F1C" w:rsidRDefault="004D11EE">
      <w:pPr>
        <w:rPr>
          <w:color w:val="002060"/>
        </w:rPr>
      </w:pPr>
    </w:p>
    <w:tbl>
      <w:tblPr>
        <w:tblW w:w="947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CEFFC"/>
        <w:tblCellMar>
          <w:left w:w="11" w:type="dxa"/>
          <w:right w:w="11" w:type="dxa"/>
        </w:tblCellMar>
        <w:tblLook w:val="04A0" w:firstRow="1" w:lastRow="0" w:firstColumn="1" w:lastColumn="0" w:noHBand="0" w:noVBand="1"/>
      </w:tblPr>
      <w:tblGrid>
        <w:gridCol w:w="9470"/>
      </w:tblGrid>
      <w:tr w:rsidR="003846EA" w:rsidRPr="006C4F1C" w14:paraId="7CA358C2" w14:textId="77777777" w:rsidTr="004263F6">
        <w:trPr>
          <w:trHeight w:val="567"/>
        </w:trPr>
        <w:tc>
          <w:tcPr>
            <w:tcW w:w="9470" w:type="dxa"/>
            <w:tcBorders>
              <w:top w:val="nil"/>
              <w:left w:val="nil"/>
              <w:bottom w:val="nil"/>
              <w:right w:val="nil"/>
            </w:tcBorders>
            <w:shd w:val="clear" w:color="auto" w:fill="DEEAF6" w:themeFill="accent1" w:themeFillTint="33"/>
            <w:vAlign w:val="center"/>
          </w:tcPr>
          <w:p w14:paraId="0C24D8F1" w14:textId="77777777" w:rsidR="009E50FA" w:rsidRPr="006C4F1C" w:rsidRDefault="00A6526A" w:rsidP="00F7434D">
            <w:pPr>
              <w:numPr>
                <w:ilvl w:val="0"/>
                <w:numId w:val="3"/>
              </w:numPr>
              <w:spacing w:before="120" w:after="120" w:line="22" w:lineRule="atLeast"/>
              <w:rPr>
                <w:rFonts w:ascii="Candara" w:hAnsi="Candara"/>
                <w:b/>
                <w:i/>
                <w:color w:val="002060"/>
                <w:sz w:val="22"/>
                <w:szCs w:val="22"/>
              </w:rPr>
            </w:pPr>
            <w:r w:rsidRPr="006C4F1C">
              <w:rPr>
                <w:rFonts w:ascii="Candara" w:hAnsi="Candara"/>
                <w:b/>
                <w:i/>
                <w:color w:val="002060"/>
                <w:sz w:val="22"/>
                <w:szCs w:val="22"/>
              </w:rPr>
              <w:lastRenderedPageBreak/>
              <w:t>Водовод</w:t>
            </w:r>
            <w:r w:rsidR="009E50FA" w:rsidRPr="006C4F1C">
              <w:rPr>
                <w:rFonts w:ascii="Candara" w:hAnsi="Candara"/>
                <w:b/>
                <w:i/>
                <w:color w:val="002060"/>
                <w:sz w:val="22"/>
                <w:szCs w:val="22"/>
              </w:rPr>
              <w:t xml:space="preserve"> </w:t>
            </w:r>
            <w:r w:rsidR="00952580" w:rsidRPr="006C4F1C">
              <w:rPr>
                <w:rFonts w:ascii="Candara" w:hAnsi="Candara"/>
                <w:b/>
                <w:i/>
                <w:color w:val="002060"/>
                <w:sz w:val="22"/>
                <w:szCs w:val="22"/>
              </w:rPr>
              <w:t>Пилатовци</w:t>
            </w:r>
            <w:r w:rsidR="009E50FA" w:rsidRPr="006C4F1C">
              <w:rPr>
                <w:rFonts w:ascii="Candara" w:hAnsi="Candara"/>
                <w:b/>
                <w:i/>
                <w:color w:val="002060"/>
                <w:sz w:val="22"/>
                <w:szCs w:val="22"/>
              </w:rPr>
              <w:t xml:space="preserve">  </w:t>
            </w:r>
          </w:p>
        </w:tc>
      </w:tr>
    </w:tbl>
    <w:p w14:paraId="2191080F" w14:textId="77B4D3D0" w:rsidR="009E50FA" w:rsidRPr="006C4F1C" w:rsidRDefault="00952580" w:rsidP="006100EC">
      <w:pPr>
        <w:spacing w:before="120" w:after="60"/>
        <w:jc w:val="both"/>
        <w:rPr>
          <w:rFonts w:ascii="Candara" w:hAnsi="Candara"/>
          <w:color w:val="002060"/>
          <w:sz w:val="22"/>
          <w:szCs w:val="22"/>
        </w:rPr>
      </w:pPr>
      <w:r w:rsidRPr="006C4F1C">
        <w:rPr>
          <w:rFonts w:ascii="Candara" w:hAnsi="Candara"/>
          <w:color w:val="002060"/>
          <w:sz w:val="22"/>
          <w:szCs w:val="22"/>
        </w:rPr>
        <w:t>Завршени</w:t>
      </w:r>
      <w:r w:rsidR="009E50FA" w:rsidRPr="006C4F1C">
        <w:rPr>
          <w:rFonts w:ascii="Candara" w:hAnsi="Candara"/>
          <w:color w:val="002060"/>
          <w:sz w:val="22"/>
          <w:szCs w:val="22"/>
        </w:rPr>
        <w:t xml:space="preserve"> </w:t>
      </w:r>
      <w:r w:rsidRPr="006C4F1C">
        <w:rPr>
          <w:rFonts w:ascii="Candara" w:hAnsi="Candara"/>
          <w:color w:val="002060"/>
          <w:sz w:val="22"/>
          <w:szCs w:val="22"/>
        </w:rPr>
        <w:t>су</w:t>
      </w:r>
      <w:r w:rsidR="009E50FA" w:rsidRPr="006C4F1C">
        <w:rPr>
          <w:rFonts w:ascii="Candara" w:hAnsi="Candara"/>
          <w:color w:val="002060"/>
          <w:sz w:val="22"/>
          <w:szCs w:val="22"/>
        </w:rPr>
        <w:t xml:space="preserve"> </w:t>
      </w:r>
      <w:r w:rsidRPr="006C4F1C">
        <w:rPr>
          <w:rFonts w:ascii="Candara" w:hAnsi="Candara"/>
          <w:color w:val="002060"/>
          <w:sz w:val="22"/>
          <w:szCs w:val="22"/>
        </w:rPr>
        <w:t>радови</w:t>
      </w:r>
      <w:r w:rsidR="009E50FA" w:rsidRPr="006C4F1C">
        <w:rPr>
          <w:rFonts w:ascii="Candara" w:hAnsi="Candara"/>
          <w:color w:val="002060"/>
          <w:sz w:val="22"/>
          <w:szCs w:val="22"/>
        </w:rPr>
        <w:t xml:space="preserve"> </w:t>
      </w:r>
      <w:r w:rsidRPr="006C4F1C">
        <w:rPr>
          <w:rFonts w:ascii="Candara" w:hAnsi="Candara"/>
          <w:color w:val="002060"/>
          <w:sz w:val="22"/>
          <w:szCs w:val="22"/>
        </w:rPr>
        <w:t>на</w:t>
      </w:r>
      <w:r w:rsidR="009E50FA" w:rsidRPr="006C4F1C">
        <w:rPr>
          <w:rFonts w:ascii="Candara" w:hAnsi="Candara"/>
          <w:color w:val="002060"/>
          <w:sz w:val="22"/>
          <w:szCs w:val="22"/>
        </w:rPr>
        <w:t xml:space="preserve"> </w:t>
      </w:r>
      <w:r w:rsidRPr="006C4F1C">
        <w:rPr>
          <w:rFonts w:ascii="Candara" w:hAnsi="Candara"/>
          <w:color w:val="002060"/>
          <w:sz w:val="22"/>
          <w:szCs w:val="22"/>
        </w:rPr>
        <w:t>изград</w:t>
      </w:r>
      <w:r w:rsidR="00D132B8" w:rsidRPr="006C4F1C">
        <w:rPr>
          <w:rFonts w:ascii="Candara" w:hAnsi="Candara"/>
          <w:color w:val="002060"/>
          <w:sz w:val="22"/>
          <w:szCs w:val="22"/>
        </w:rPr>
        <w:t>њ</w:t>
      </w:r>
      <w:r w:rsidRPr="006C4F1C">
        <w:rPr>
          <w:rFonts w:ascii="Candara" w:hAnsi="Candara"/>
          <w:color w:val="002060"/>
          <w:sz w:val="22"/>
          <w:szCs w:val="22"/>
        </w:rPr>
        <w:t>и</w:t>
      </w:r>
      <w:r w:rsidR="009E50FA" w:rsidRPr="006C4F1C">
        <w:rPr>
          <w:rFonts w:ascii="Candara" w:hAnsi="Candara"/>
          <w:color w:val="002060"/>
          <w:sz w:val="22"/>
          <w:szCs w:val="22"/>
        </w:rPr>
        <w:t xml:space="preserve"> </w:t>
      </w:r>
      <w:r w:rsidR="00240C80" w:rsidRPr="006C4F1C">
        <w:rPr>
          <w:rFonts w:ascii="Candara" w:hAnsi="Candara"/>
          <w:color w:val="002060"/>
          <w:sz w:val="22"/>
          <w:szCs w:val="22"/>
          <w:lang w:val="sr-Cyrl-RS"/>
        </w:rPr>
        <w:t>в</w:t>
      </w:r>
      <w:r w:rsidR="00A6526A" w:rsidRPr="006C4F1C">
        <w:rPr>
          <w:rFonts w:ascii="Candara" w:hAnsi="Candara"/>
          <w:color w:val="002060"/>
          <w:sz w:val="22"/>
          <w:szCs w:val="22"/>
        </w:rPr>
        <w:t>одовод</w:t>
      </w:r>
      <w:r w:rsidRPr="006C4F1C">
        <w:rPr>
          <w:rFonts w:ascii="Candara" w:hAnsi="Candara"/>
          <w:color w:val="002060"/>
          <w:sz w:val="22"/>
          <w:szCs w:val="22"/>
        </w:rPr>
        <w:t>а</w:t>
      </w:r>
      <w:r w:rsidR="009E50FA" w:rsidRPr="006C4F1C">
        <w:rPr>
          <w:rFonts w:ascii="Candara" w:hAnsi="Candara"/>
          <w:color w:val="002060"/>
          <w:sz w:val="22"/>
          <w:szCs w:val="22"/>
        </w:rPr>
        <w:t xml:space="preserve"> </w:t>
      </w:r>
      <w:r w:rsidRPr="006C4F1C">
        <w:rPr>
          <w:rFonts w:ascii="Candara" w:hAnsi="Candara"/>
          <w:color w:val="002060"/>
          <w:sz w:val="22"/>
          <w:szCs w:val="22"/>
        </w:rPr>
        <w:t>Пилатовци</w:t>
      </w:r>
      <w:r w:rsidR="009E50FA" w:rsidRPr="006C4F1C">
        <w:rPr>
          <w:rFonts w:ascii="Candara" w:hAnsi="Candara"/>
          <w:color w:val="002060"/>
          <w:sz w:val="22"/>
          <w:szCs w:val="22"/>
        </w:rPr>
        <w:t xml:space="preserve">, </w:t>
      </w:r>
      <w:r w:rsidRPr="006C4F1C">
        <w:rPr>
          <w:rFonts w:ascii="Candara" w:hAnsi="Candara"/>
          <w:color w:val="002060"/>
          <w:sz w:val="22"/>
          <w:szCs w:val="22"/>
        </w:rPr>
        <w:t>чиме</w:t>
      </w:r>
      <w:r w:rsidR="009E50FA" w:rsidRPr="006C4F1C">
        <w:rPr>
          <w:rFonts w:ascii="Candara" w:hAnsi="Candara"/>
          <w:color w:val="002060"/>
          <w:sz w:val="22"/>
          <w:szCs w:val="22"/>
        </w:rPr>
        <w:t xml:space="preserve"> </w:t>
      </w:r>
      <w:r w:rsidRPr="006C4F1C">
        <w:rPr>
          <w:rFonts w:ascii="Candara" w:hAnsi="Candara"/>
          <w:color w:val="002060"/>
          <w:sz w:val="22"/>
          <w:szCs w:val="22"/>
        </w:rPr>
        <w:t>је</w:t>
      </w:r>
      <w:r w:rsidR="009E50FA" w:rsidRPr="006C4F1C">
        <w:rPr>
          <w:rFonts w:ascii="Candara" w:hAnsi="Candara"/>
          <w:color w:val="002060"/>
          <w:sz w:val="22"/>
          <w:szCs w:val="22"/>
        </w:rPr>
        <w:t xml:space="preserve"> </w:t>
      </w:r>
      <w:r w:rsidRPr="006C4F1C">
        <w:rPr>
          <w:rFonts w:ascii="Candara" w:hAnsi="Candara"/>
          <w:color w:val="002060"/>
          <w:sz w:val="22"/>
          <w:szCs w:val="22"/>
        </w:rPr>
        <w:t>обезбијеђено</w:t>
      </w:r>
      <w:r w:rsidR="009E50FA" w:rsidRPr="006C4F1C">
        <w:rPr>
          <w:rFonts w:ascii="Candara" w:hAnsi="Candara"/>
          <w:color w:val="002060"/>
          <w:sz w:val="22"/>
          <w:szCs w:val="22"/>
        </w:rPr>
        <w:t xml:space="preserve"> </w:t>
      </w:r>
      <w:r w:rsidRPr="006C4F1C">
        <w:rPr>
          <w:rFonts w:ascii="Candara" w:hAnsi="Candara"/>
          <w:color w:val="002060"/>
          <w:sz w:val="22"/>
          <w:szCs w:val="22"/>
        </w:rPr>
        <w:t>водоснабдијева</w:t>
      </w:r>
      <w:r w:rsidR="00D132B8" w:rsidRPr="006C4F1C">
        <w:rPr>
          <w:rFonts w:ascii="Candara" w:hAnsi="Candara"/>
          <w:color w:val="002060"/>
          <w:sz w:val="22"/>
          <w:szCs w:val="22"/>
        </w:rPr>
        <w:t>њ</w:t>
      </w:r>
      <w:r w:rsidRPr="006C4F1C">
        <w:rPr>
          <w:rFonts w:ascii="Candara" w:hAnsi="Candara"/>
          <w:color w:val="002060"/>
          <w:sz w:val="22"/>
          <w:szCs w:val="22"/>
        </w:rPr>
        <w:t>е</w:t>
      </w:r>
      <w:r w:rsidR="009E50FA" w:rsidRPr="006C4F1C">
        <w:rPr>
          <w:rFonts w:ascii="Candara" w:hAnsi="Candara"/>
          <w:color w:val="002060"/>
          <w:sz w:val="22"/>
          <w:szCs w:val="22"/>
        </w:rPr>
        <w:t xml:space="preserve"> </w:t>
      </w:r>
      <w:r w:rsidR="00FE487E" w:rsidRPr="006C4F1C">
        <w:rPr>
          <w:rFonts w:ascii="Candara" w:hAnsi="Candara"/>
          <w:color w:val="002060"/>
          <w:sz w:val="22"/>
          <w:szCs w:val="22"/>
          <w:lang w:val="sr-Cyrl-RS"/>
        </w:rPr>
        <w:t>68</w:t>
      </w:r>
      <w:r w:rsidR="009E50FA" w:rsidRPr="006C4F1C">
        <w:rPr>
          <w:rFonts w:ascii="Candara" w:hAnsi="Candara"/>
          <w:color w:val="002060"/>
          <w:sz w:val="22"/>
          <w:szCs w:val="22"/>
        </w:rPr>
        <w:t xml:space="preserve"> </w:t>
      </w:r>
      <w:r w:rsidRPr="006C4F1C">
        <w:rPr>
          <w:rFonts w:ascii="Candara" w:hAnsi="Candara"/>
          <w:color w:val="002060"/>
          <w:sz w:val="22"/>
          <w:szCs w:val="22"/>
        </w:rPr>
        <w:t>домаћинстава</w:t>
      </w:r>
      <w:r w:rsidR="009E50FA" w:rsidRPr="006C4F1C">
        <w:rPr>
          <w:rFonts w:ascii="Candara" w:hAnsi="Candara"/>
          <w:color w:val="002060"/>
          <w:sz w:val="22"/>
          <w:szCs w:val="22"/>
        </w:rPr>
        <w:t xml:space="preserve"> </w:t>
      </w:r>
      <w:r w:rsidRPr="006C4F1C">
        <w:rPr>
          <w:rFonts w:ascii="Candara" w:hAnsi="Candara"/>
          <w:color w:val="002060"/>
          <w:sz w:val="22"/>
          <w:szCs w:val="22"/>
        </w:rPr>
        <w:t>који</w:t>
      </w:r>
      <w:r w:rsidR="009E50FA" w:rsidRPr="006C4F1C">
        <w:rPr>
          <w:rFonts w:ascii="Candara" w:hAnsi="Candara"/>
          <w:color w:val="002060"/>
          <w:sz w:val="22"/>
          <w:szCs w:val="22"/>
        </w:rPr>
        <w:t xml:space="preserve"> </w:t>
      </w:r>
      <w:r w:rsidRPr="006C4F1C">
        <w:rPr>
          <w:rFonts w:ascii="Candara" w:hAnsi="Candara"/>
          <w:color w:val="002060"/>
          <w:sz w:val="22"/>
          <w:szCs w:val="22"/>
        </w:rPr>
        <w:t>се</w:t>
      </w:r>
      <w:r w:rsidR="009E50FA" w:rsidRPr="006C4F1C">
        <w:rPr>
          <w:rFonts w:ascii="Candara" w:hAnsi="Candara"/>
          <w:color w:val="002060"/>
          <w:sz w:val="22"/>
          <w:szCs w:val="22"/>
        </w:rPr>
        <w:t xml:space="preserve"> </w:t>
      </w:r>
      <w:r w:rsidRPr="006C4F1C">
        <w:rPr>
          <w:rFonts w:ascii="Candara" w:hAnsi="Candara"/>
          <w:color w:val="002060"/>
          <w:sz w:val="22"/>
          <w:szCs w:val="22"/>
        </w:rPr>
        <w:t>углавном</w:t>
      </w:r>
      <w:r w:rsidR="009E50FA" w:rsidRPr="006C4F1C">
        <w:rPr>
          <w:rFonts w:ascii="Candara" w:hAnsi="Candara"/>
          <w:color w:val="002060"/>
          <w:sz w:val="22"/>
          <w:szCs w:val="22"/>
        </w:rPr>
        <w:t xml:space="preserve"> </w:t>
      </w:r>
      <w:r w:rsidRPr="006C4F1C">
        <w:rPr>
          <w:rFonts w:ascii="Candara" w:hAnsi="Candara"/>
          <w:color w:val="002060"/>
          <w:sz w:val="22"/>
          <w:szCs w:val="22"/>
        </w:rPr>
        <w:t>баве</w:t>
      </w:r>
      <w:r w:rsidR="009E50FA" w:rsidRPr="006C4F1C">
        <w:rPr>
          <w:rFonts w:ascii="Candara" w:hAnsi="Candara"/>
          <w:color w:val="002060"/>
          <w:sz w:val="22"/>
          <w:szCs w:val="22"/>
        </w:rPr>
        <w:t xml:space="preserve"> </w:t>
      </w:r>
      <w:r w:rsidRPr="006C4F1C">
        <w:rPr>
          <w:rFonts w:ascii="Candara" w:hAnsi="Candara"/>
          <w:color w:val="002060"/>
          <w:sz w:val="22"/>
          <w:szCs w:val="22"/>
        </w:rPr>
        <w:t>зем</w:t>
      </w:r>
      <w:r w:rsidR="00F46BA0" w:rsidRPr="006C4F1C">
        <w:rPr>
          <w:rFonts w:ascii="Candara" w:hAnsi="Candara"/>
          <w:color w:val="002060"/>
          <w:sz w:val="22"/>
          <w:szCs w:val="22"/>
        </w:rPr>
        <w:t>љ</w:t>
      </w:r>
      <w:r w:rsidRPr="006C4F1C">
        <w:rPr>
          <w:rFonts w:ascii="Candara" w:hAnsi="Candara"/>
          <w:color w:val="002060"/>
          <w:sz w:val="22"/>
          <w:szCs w:val="22"/>
        </w:rPr>
        <w:t>орад</w:t>
      </w:r>
      <w:r w:rsidR="00D132B8" w:rsidRPr="006C4F1C">
        <w:rPr>
          <w:rFonts w:ascii="Candara" w:hAnsi="Candara"/>
          <w:color w:val="002060"/>
          <w:sz w:val="22"/>
          <w:szCs w:val="22"/>
        </w:rPr>
        <w:t>њ</w:t>
      </w:r>
      <w:r w:rsidRPr="006C4F1C">
        <w:rPr>
          <w:rFonts w:ascii="Candara" w:hAnsi="Candara"/>
          <w:color w:val="002060"/>
          <w:sz w:val="22"/>
          <w:szCs w:val="22"/>
        </w:rPr>
        <w:t>ом</w:t>
      </w:r>
      <w:r w:rsidR="009E50FA" w:rsidRPr="006C4F1C">
        <w:rPr>
          <w:rFonts w:ascii="Candara" w:hAnsi="Candara"/>
          <w:color w:val="002060"/>
          <w:sz w:val="22"/>
          <w:szCs w:val="22"/>
        </w:rPr>
        <w:t xml:space="preserve"> </w:t>
      </w:r>
      <w:r w:rsidRPr="006C4F1C">
        <w:rPr>
          <w:rFonts w:ascii="Candara" w:hAnsi="Candara"/>
          <w:color w:val="002060"/>
          <w:sz w:val="22"/>
          <w:szCs w:val="22"/>
        </w:rPr>
        <w:t>и</w:t>
      </w:r>
      <w:r w:rsidR="009E50FA" w:rsidRPr="006C4F1C">
        <w:rPr>
          <w:rFonts w:ascii="Candara" w:hAnsi="Candara"/>
          <w:color w:val="002060"/>
          <w:sz w:val="22"/>
          <w:szCs w:val="22"/>
        </w:rPr>
        <w:t xml:space="preserve"> </w:t>
      </w:r>
      <w:r w:rsidRPr="006C4F1C">
        <w:rPr>
          <w:rFonts w:ascii="Candara" w:hAnsi="Candara"/>
          <w:color w:val="002060"/>
          <w:sz w:val="22"/>
          <w:szCs w:val="22"/>
        </w:rPr>
        <w:t>сточарством</w:t>
      </w:r>
      <w:r w:rsidR="009E50FA" w:rsidRPr="006C4F1C">
        <w:rPr>
          <w:rFonts w:ascii="Candara" w:hAnsi="Candara"/>
          <w:color w:val="002060"/>
          <w:sz w:val="22"/>
          <w:szCs w:val="22"/>
        </w:rPr>
        <w:t xml:space="preserve">. </w:t>
      </w:r>
      <w:r w:rsidRPr="006C4F1C">
        <w:rPr>
          <w:rFonts w:ascii="Candara" w:hAnsi="Candara"/>
          <w:color w:val="002060"/>
          <w:sz w:val="22"/>
          <w:szCs w:val="22"/>
        </w:rPr>
        <w:t>Снабдијева</w:t>
      </w:r>
      <w:r w:rsidR="00D132B8" w:rsidRPr="006C4F1C">
        <w:rPr>
          <w:rFonts w:ascii="Candara" w:hAnsi="Candara"/>
          <w:color w:val="002060"/>
          <w:sz w:val="22"/>
          <w:szCs w:val="22"/>
        </w:rPr>
        <w:t>њ</w:t>
      </w:r>
      <w:r w:rsidRPr="006C4F1C">
        <w:rPr>
          <w:rFonts w:ascii="Candara" w:hAnsi="Candara"/>
          <w:color w:val="002060"/>
          <w:sz w:val="22"/>
          <w:szCs w:val="22"/>
        </w:rPr>
        <w:t>е</w:t>
      </w:r>
      <w:r w:rsidR="009E50FA" w:rsidRPr="006C4F1C">
        <w:rPr>
          <w:rFonts w:ascii="Candara" w:hAnsi="Candara"/>
          <w:color w:val="002060"/>
          <w:sz w:val="22"/>
          <w:szCs w:val="22"/>
        </w:rPr>
        <w:t xml:space="preserve"> </w:t>
      </w:r>
      <w:r w:rsidRPr="006C4F1C">
        <w:rPr>
          <w:rFonts w:ascii="Candara" w:hAnsi="Candara"/>
          <w:color w:val="002060"/>
          <w:sz w:val="22"/>
          <w:szCs w:val="22"/>
        </w:rPr>
        <w:t>водом</w:t>
      </w:r>
      <w:r w:rsidR="009E50FA" w:rsidRPr="006C4F1C">
        <w:rPr>
          <w:rFonts w:ascii="Candara" w:hAnsi="Candara"/>
          <w:color w:val="002060"/>
          <w:sz w:val="22"/>
          <w:szCs w:val="22"/>
        </w:rPr>
        <w:t xml:space="preserve"> </w:t>
      </w:r>
      <w:r w:rsidRPr="006C4F1C">
        <w:rPr>
          <w:rFonts w:ascii="Candara" w:hAnsi="Candara"/>
          <w:color w:val="002060"/>
          <w:sz w:val="22"/>
          <w:szCs w:val="22"/>
        </w:rPr>
        <w:t>је</w:t>
      </w:r>
      <w:r w:rsidR="009E50FA" w:rsidRPr="006C4F1C">
        <w:rPr>
          <w:rFonts w:ascii="Candara" w:hAnsi="Candara"/>
          <w:color w:val="002060"/>
          <w:sz w:val="22"/>
          <w:szCs w:val="22"/>
        </w:rPr>
        <w:t xml:space="preserve"> </w:t>
      </w:r>
      <w:r w:rsidRPr="006C4F1C">
        <w:rPr>
          <w:rFonts w:ascii="Candara" w:hAnsi="Candara"/>
          <w:color w:val="002060"/>
          <w:sz w:val="22"/>
          <w:szCs w:val="22"/>
        </w:rPr>
        <w:t>обезбијеђено</w:t>
      </w:r>
      <w:r w:rsidR="009E50FA" w:rsidRPr="006C4F1C">
        <w:rPr>
          <w:rFonts w:ascii="Candara" w:hAnsi="Candara"/>
          <w:color w:val="002060"/>
          <w:sz w:val="22"/>
          <w:szCs w:val="22"/>
        </w:rPr>
        <w:t xml:space="preserve"> </w:t>
      </w:r>
      <w:r w:rsidRPr="006C4F1C">
        <w:rPr>
          <w:rFonts w:ascii="Candara" w:hAnsi="Candara"/>
          <w:color w:val="002060"/>
          <w:sz w:val="22"/>
          <w:szCs w:val="22"/>
        </w:rPr>
        <w:t>прик</w:t>
      </w:r>
      <w:r w:rsidR="00F46BA0" w:rsidRPr="006C4F1C">
        <w:rPr>
          <w:rFonts w:ascii="Candara" w:hAnsi="Candara"/>
          <w:color w:val="002060"/>
          <w:sz w:val="22"/>
          <w:szCs w:val="22"/>
        </w:rPr>
        <w:t>љ</w:t>
      </w:r>
      <w:r w:rsidRPr="006C4F1C">
        <w:rPr>
          <w:rFonts w:ascii="Candara" w:hAnsi="Candara"/>
          <w:color w:val="002060"/>
          <w:sz w:val="22"/>
          <w:szCs w:val="22"/>
        </w:rPr>
        <w:t>уче</w:t>
      </w:r>
      <w:r w:rsidR="00D132B8" w:rsidRPr="006C4F1C">
        <w:rPr>
          <w:rFonts w:ascii="Candara" w:hAnsi="Candara"/>
          <w:color w:val="002060"/>
          <w:sz w:val="22"/>
          <w:szCs w:val="22"/>
        </w:rPr>
        <w:t>њ</w:t>
      </w:r>
      <w:r w:rsidRPr="006C4F1C">
        <w:rPr>
          <w:rFonts w:ascii="Candara" w:hAnsi="Candara"/>
          <w:color w:val="002060"/>
          <w:sz w:val="22"/>
          <w:szCs w:val="22"/>
        </w:rPr>
        <w:t>ем</w:t>
      </w:r>
      <w:r w:rsidR="009E50FA" w:rsidRPr="006C4F1C">
        <w:rPr>
          <w:rFonts w:ascii="Candara" w:hAnsi="Candara"/>
          <w:color w:val="002060"/>
          <w:sz w:val="22"/>
          <w:szCs w:val="22"/>
        </w:rPr>
        <w:t xml:space="preserve"> </w:t>
      </w:r>
      <w:r w:rsidRPr="006C4F1C">
        <w:rPr>
          <w:rFonts w:ascii="Candara" w:hAnsi="Candara"/>
          <w:color w:val="002060"/>
          <w:sz w:val="22"/>
          <w:szCs w:val="22"/>
        </w:rPr>
        <w:t>на</w:t>
      </w:r>
      <w:r w:rsidR="009E50FA" w:rsidRPr="006C4F1C">
        <w:rPr>
          <w:rFonts w:ascii="Candara" w:hAnsi="Candara"/>
          <w:color w:val="002060"/>
          <w:sz w:val="22"/>
          <w:szCs w:val="22"/>
        </w:rPr>
        <w:t xml:space="preserve"> </w:t>
      </w:r>
      <w:r w:rsidRPr="006C4F1C">
        <w:rPr>
          <w:rFonts w:ascii="Candara" w:hAnsi="Candara"/>
          <w:color w:val="002060"/>
          <w:sz w:val="22"/>
          <w:szCs w:val="22"/>
        </w:rPr>
        <w:t>постојећи</w:t>
      </w:r>
      <w:r w:rsidR="009E50FA" w:rsidRPr="006C4F1C">
        <w:rPr>
          <w:rFonts w:ascii="Candara" w:hAnsi="Candara"/>
          <w:color w:val="002060"/>
          <w:sz w:val="22"/>
          <w:szCs w:val="22"/>
        </w:rPr>
        <w:t xml:space="preserve"> </w:t>
      </w:r>
      <w:r w:rsidR="00240C80" w:rsidRPr="006C4F1C">
        <w:rPr>
          <w:rFonts w:ascii="Candara" w:hAnsi="Candara"/>
          <w:color w:val="002060"/>
          <w:sz w:val="22"/>
          <w:szCs w:val="22"/>
        </w:rPr>
        <w:t>в</w:t>
      </w:r>
      <w:r w:rsidR="00A6526A" w:rsidRPr="006C4F1C">
        <w:rPr>
          <w:rFonts w:ascii="Candara" w:hAnsi="Candara"/>
          <w:color w:val="002060"/>
          <w:sz w:val="22"/>
          <w:szCs w:val="22"/>
        </w:rPr>
        <w:t>одовод</w:t>
      </w:r>
      <w:r w:rsidRPr="006C4F1C">
        <w:rPr>
          <w:rFonts w:ascii="Candara" w:hAnsi="Candara"/>
          <w:color w:val="002060"/>
          <w:sz w:val="22"/>
          <w:szCs w:val="22"/>
        </w:rPr>
        <w:t>ни</w:t>
      </w:r>
      <w:r w:rsidR="009E50FA" w:rsidRPr="006C4F1C">
        <w:rPr>
          <w:rFonts w:ascii="Candara" w:hAnsi="Candara"/>
          <w:color w:val="002060"/>
          <w:sz w:val="22"/>
          <w:szCs w:val="22"/>
        </w:rPr>
        <w:t xml:space="preserve"> </w:t>
      </w:r>
      <w:r w:rsidRPr="006C4F1C">
        <w:rPr>
          <w:rFonts w:ascii="Candara" w:hAnsi="Candara"/>
          <w:color w:val="002060"/>
          <w:sz w:val="22"/>
          <w:szCs w:val="22"/>
        </w:rPr>
        <w:t>систем</w:t>
      </w:r>
      <w:r w:rsidR="009E50FA" w:rsidRPr="006C4F1C">
        <w:rPr>
          <w:rFonts w:ascii="Candara" w:hAnsi="Candara"/>
          <w:color w:val="002060"/>
          <w:sz w:val="22"/>
          <w:szCs w:val="22"/>
        </w:rPr>
        <w:t xml:space="preserve"> </w:t>
      </w:r>
      <w:r w:rsidRPr="006C4F1C">
        <w:rPr>
          <w:rFonts w:ascii="Candara" w:hAnsi="Candara"/>
          <w:color w:val="002060"/>
          <w:sz w:val="22"/>
          <w:szCs w:val="22"/>
        </w:rPr>
        <w:t>у</w:t>
      </w:r>
      <w:r w:rsidR="009E50FA" w:rsidRPr="006C4F1C">
        <w:rPr>
          <w:rFonts w:ascii="Candara" w:hAnsi="Candara"/>
          <w:color w:val="002060"/>
          <w:sz w:val="22"/>
          <w:szCs w:val="22"/>
        </w:rPr>
        <w:t xml:space="preserve"> </w:t>
      </w:r>
      <w:r w:rsidRPr="006C4F1C">
        <w:rPr>
          <w:rFonts w:ascii="Candara" w:hAnsi="Candara"/>
          <w:color w:val="002060"/>
          <w:sz w:val="22"/>
          <w:szCs w:val="22"/>
        </w:rPr>
        <w:t>насе</w:t>
      </w:r>
      <w:r w:rsidR="00F46BA0" w:rsidRPr="006C4F1C">
        <w:rPr>
          <w:rFonts w:ascii="Candara" w:hAnsi="Candara"/>
          <w:color w:val="002060"/>
          <w:sz w:val="22"/>
          <w:szCs w:val="22"/>
        </w:rPr>
        <w:t>љ</w:t>
      </w:r>
      <w:r w:rsidRPr="006C4F1C">
        <w:rPr>
          <w:rFonts w:ascii="Candara" w:hAnsi="Candara"/>
          <w:color w:val="002060"/>
          <w:sz w:val="22"/>
          <w:szCs w:val="22"/>
        </w:rPr>
        <w:t>у</w:t>
      </w:r>
      <w:r w:rsidR="009E50FA" w:rsidRPr="006C4F1C">
        <w:rPr>
          <w:rFonts w:ascii="Candara" w:hAnsi="Candara"/>
          <w:color w:val="002060"/>
          <w:sz w:val="22"/>
          <w:szCs w:val="22"/>
        </w:rPr>
        <w:t xml:space="preserve"> </w:t>
      </w:r>
      <w:r w:rsidRPr="006C4F1C">
        <w:rPr>
          <w:rFonts w:ascii="Candara" w:hAnsi="Candara"/>
          <w:color w:val="002060"/>
          <w:sz w:val="22"/>
          <w:szCs w:val="22"/>
        </w:rPr>
        <w:t>Враћеновићи</w:t>
      </w:r>
      <w:r w:rsidR="009E50FA" w:rsidRPr="006C4F1C">
        <w:rPr>
          <w:rFonts w:ascii="Candara" w:hAnsi="Candara"/>
          <w:color w:val="002060"/>
          <w:sz w:val="22"/>
          <w:szCs w:val="22"/>
        </w:rPr>
        <w:t xml:space="preserve">. </w:t>
      </w:r>
      <w:r w:rsidRPr="006C4F1C">
        <w:rPr>
          <w:rFonts w:ascii="Candara" w:hAnsi="Candara"/>
          <w:color w:val="002060"/>
          <w:sz w:val="22"/>
          <w:szCs w:val="22"/>
        </w:rPr>
        <w:t>Радови</w:t>
      </w:r>
      <w:r w:rsidR="009E50FA" w:rsidRPr="006C4F1C">
        <w:rPr>
          <w:rFonts w:ascii="Candara" w:hAnsi="Candara"/>
          <w:color w:val="002060"/>
          <w:sz w:val="22"/>
          <w:szCs w:val="22"/>
        </w:rPr>
        <w:t xml:space="preserve"> </w:t>
      </w:r>
      <w:r w:rsidRPr="006C4F1C">
        <w:rPr>
          <w:rFonts w:ascii="Candara" w:hAnsi="Candara"/>
          <w:color w:val="002060"/>
          <w:sz w:val="22"/>
          <w:szCs w:val="22"/>
        </w:rPr>
        <w:t>су</w:t>
      </w:r>
      <w:r w:rsidR="009E50FA" w:rsidRPr="006C4F1C">
        <w:rPr>
          <w:rFonts w:ascii="Candara" w:hAnsi="Candara"/>
          <w:color w:val="002060"/>
          <w:sz w:val="22"/>
          <w:szCs w:val="22"/>
        </w:rPr>
        <w:t xml:space="preserve"> </w:t>
      </w:r>
      <w:r w:rsidRPr="006C4F1C">
        <w:rPr>
          <w:rFonts w:ascii="Candara" w:hAnsi="Candara"/>
          <w:color w:val="002060"/>
          <w:sz w:val="22"/>
          <w:szCs w:val="22"/>
        </w:rPr>
        <w:t>обухватили</w:t>
      </w:r>
      <w:r w:rsidR="009E50FA" w:rsidRPr="006C4F1C">
        <w:rPr>
          <w:rFonts w:ascii="Candara" w:hAnsi="Candara"/>
          <w:color w:val="002060"/>
          <w:sz w:val="22"/>
          <w:szCs w:val="22"/>
        </w:rPr>
        <w:t xml:space="preserve"> </w:t>
      </w:r>
      <w:r w:rsidRPr="006C4F1C">
        <w:rPr>
          <w:rFonts w:ascii="Candara" w:hAnsi="Candara"/>
          <w:color w:val="002060"/>
          <w:sz w:val="22"/>
          <w:szCs w:val="22"/>
        </w:rPr>
        <w:t>изград</w:t>
      </w:r>
      <w:r w:rsidR="00D132B8" w:rsidRPr="006C4F1C">
        <w:rPr>
          <w:rFonts w:ascii="Candara" w:hAnsi="Candara"/>
          <w:color w:val="002060"/>
          <w:sz w:val="22"/>
          <w:szCs w:val="22"/>
        </w:rPr>
        <w:t>њ</w:t>
      </w:r>
      <w:r w:rsidRPr="006C4F1C">
        <w:rPr>
          <w:rFonts w:ascii="Candara" w:hAnsi="Candara"/>
          <w:color w:val="002060"/>
          <w:sz w:val="22"/>
          <w:szCs w:val="22"/>
        </w:rPr>
        <w:t>у</w:t>
      </w:r>
      <w:r w:rsidR="009E50FA" w:rsidRPr="006C4F1C">
        <w:rPr>
          <w:rFonts w:ascii="Candara" w:hAnsi="Candara"/>
          <w:color w:val="002060"/>
          <w:sz w:val="22"/>
          <w:szCs w:val="22"/>
        </w:rPr>
        <w:t xml:space="preserve"> </w:t>
      </w:r>
      <w:r w:rsidRPr="006C4F1C">
        <w:rPr>
          <w:rFonts w:ascii="Candara" w:hAnsi="Candara"/>
          <w:color w:val="002060"/>
          <w:sz w:val="22"/>
          <w:szCs w:val="22"/>
        </w:rPr>
        <w:t>цјевовода</w:t>
      </w:r>
      <w:r w:rsidR="009E50FA" w:rsidRPr="006C4F1C">
        <w:rPr>
          <w:rFonts w:ascii="Candara" w:hAnsi="Candara"/>
          <w:color w:val="002060"/>
          <w:sz w:val="22"/>
          <w:szCs w:val="22"/>
        </w:rPr>
        <w:t xml:space="preserve"> </w:t>
      </w:r>
      <w:r w:rsidRPr="006C4F1C">
        <w:rPr>
          <w:rFonts w:ascii="Candara" w:hAnsi="Candara"/>
          <w:color w:val="002060"/>
          <w:sz w:val="22"/>
          <w:szCs w:val="22"/>
        </w:rPr>
        <w:t>дужине</w:t>
      </w:r>
      <w:r w:rsidR="009E50FA" w:rsidRPr="006C4F1C">
        <w:rPr>
          <w:rFonts w:ascii="Candara" w:hAnsi="Candara"/>
          <w:color w:val="002060"/>
          <w:sz w:val="22"/>
          <w:szCs w:val="22"/>
        </w:rPr>
        <w:t xml:space="preserve"> 19.500 </w:t>
      </w:r>
      <w:r w:rsidRPr="006C4F1C">
        <w:rPr>
          <w:rFonts w:ascii="Candara" w:hAnsi="Candara"/>
          <w:color w:val="002060"/>
          <w:sz w:val="22"/>
          <w:szCs w:val="22"/>
        </w:rPr>
        <w:t>м</w:t>
      </w:r>
      <w:r w:rsidR="009E50FA" w:rsidRPr="006C4F1C">
        <w:rPr>
          <w:rFonts w:ascii="Candara" w:hAnsi="Candara"/>
          <w:color w:val="002060"/>
          <w:sz w:val="22"/>
          <w:szCs w:val="22"/>
        </w:rPr>
        <w:t xml:space="preserve">, 3 </w:t>
      </w:r>
      <w:r w:rsidRPr="006C4F1C">
        <w:rPr>
          <w:rFonts w:ascii="Candara" w:hAnsi="Candara"/>
          <w:color w:val="002060"/>
          <w:sz w:val="22"/>
          <w:szCs w:val="22"/>
        </w:rPr>
        <w:t>резервоара</w:t>
      </w:r>
      <w:r w:rsidR="009E50FA" w:rsidRPr="006C4F1C">
        <w:rPr>
          <w:rFonts w:ascii="Candara" w:hAnsi="Candara"/>
          <w:color w:val="002060"/>
          <w:sz w:val="22"/>
          <w:szCs w:val="22"/>
        </w:rPr>
        <w:t xml:space="preserve">, 2 </w:t>
      </w:r>
      <w:r w:rsidRPr="006C4F1C">
        <w:rPr>
          <w:rFonts w:ascii="Candara" w:hAnsi="Candara"/>
          <w:color w:val="002060"/>
          <w:sz w:val="22"/>
          <w:szCs w:val="22"/>
        </w:rPr>
        <w:t>пумпне</w:t>
      </w:r>
      <w:r w:rsidR="009E50FA" w:rsidRPr="006C4F1C">
        <w:rPr>
          <w:rFonts w:ascii="Candara" w:hAnsi="Candara"/>
          <w:color w:val="002060"/>
          <w:sz w:val="22"/>
          <w:szCs w:val="22"/>
        </w:rPr>
        <w:t xml:space="preserve">  </w:t>
      </w:r>
      <w:r w:rsidRPr="006C4F1C">
        <w:rPr>
          <w:rFonts w:ascii="Candara" w:hAnsi="Candara"/>
          <w:color w:val="002060"/>
          <w:sz w:val="22"/>
          <w:szCs w:val="22"/>
        </w:rPr>
        <w:t>станице</w:t>
      </w:r>
      <w:r w:rsidR="009E50FA" w:rsidRPr="006C4F1C">
        <w:rPr>
          <w:rFonts w:ascii="Candara" w:hAnsi="Candara"/>
          <w:color w:val="002060"/>
          <w:sz w:val="22"/>
          <w:szCs w:val="22"/>
        </w:rPr>
        <w:t xml:space="preserve"> </w:t>
      </w:r>
      <w:r w:rsidRPr="006C4F1C">
        <w:rPr>
          <w:rFonts w:ascii="Candara" w:hAnsi="Candara"/>
          <w:color w:val="002060"/>
          <w:sz w:val="22"/>
          <w:szCs w:val="22"/>
        </w:rPr>
        <w:t>и</w:t>
      </w:r>
      <w:r w:rsidR="009E50FA" w:rsidRPr="006C4F1C">
        <w:rPr>
          <w:rFonts w:ascii="Candara" w:hAnsi="Candara"/>
          <w:color w:val="002060"/>
          <w:sz w:val="22"/>
          <w:szCs w:val="22"/>
        </w:rPr>
        <w:t xml:space="preserve"> </w:t>
      </w:r>
      <w:r w:rsidRPr="006C4F1C">
        <w:rPr>
          <w:rFonts w:ascii="Candara" w:hAnsi="Candara"/>
          <w:color w:val="002060"/>
          <w:sz w:val="22"/>
          <w:szCs w:val="22"/>
        </w:rPr>
        <w:t>уград</w:t>
      </w:r>
      <w:r w:rsidR="00D132B8" w:rsidRPr="006C4F1C">
        <w:rPr>
          <w:rFonts w:ascii="Candara" w:hAnsi="Candara"/>
          <w:color w:val="002060"/>
          <w:sz w:val="22"/>
          <w:szCs w:val="22"/>
        </w:rPr>
        <w:t>њ</w:t>
      </w:r>
      <w:r w:rsidRPr="006C4F1C">
        <w:rPr>
          <w:rFonts w:ascii="Candara" w:hAnsi="Candara"/>
          <w:color w:val="002060"/>
          <w:sz w:val="22"/>
          <w:szCs w:val="22"/>
        </w:rPr>
        <w:t>у</w:t>
      </w:r>
      <w:r w:rsidR="009E50FA" w:rsidRPr="006C4F1C">
        <w:rPr>
          <w:rFonts w:ascii="Candara" w:hAnsi="Candara"/>
          <w:color w:val="002060"/>
          <w:sz w:val="22"/>
          <w:szCs w:val="22"/>
        </w:rPr>
        <w:t xml:space="preserve"> </w:t>
      </w:r>
      <w:r w:rsidRPr="006C4F1C">
        <w:rPr>
          <w:rFonts w:ascii="Candara" w:hAnsi="Candara"/>
          <w:color w:val="002060"/>
          <w:sz w:val="22"/>
          <w:szCs w:val="22"/>
        </w:rPr>
        <w:t>хидрофорског</w:t>
      </w:r>
      <w:r w:rsidR="009E50FA" w:rsidRPr="006C4F1C">
        <w:rPr>
          <w:rFonts w:ascii="Candara" w:hAnsi="Candara"/>
          <w:color w:val="002060"/>
          <w:sz w:val="22"/>
          <w:szCs w:val="22"/>
        </w:rPr>
        <w:t xml:space="preserve"> </w:t>
      </w:r>
      <w:r w:rsidRPr="006C4F1C">
        <w:rPr>
          <w:rFonts w:ascii="Candara" w:hAnsi="Candara"/>
          <w:color w:val="002060"/>
          <w:sz w:val="22"/>
          <w:szCs w:val="22"/>
        </w:rPr>
        <w:t>построје</w:t>
      </w:r>
      <w:r w:rsidR="00D132B8" w:rsidRPr="006C4F1C">
        <w:rPr>
          <w:rFonts w:ascii="Candara" w:hAnsi="Candara"/>
          <w:color w:val="002060"/>
          <w:sz w:val="22"/>
          <w:szCs w:val="22"/>
        </w:rPr>
        <w:t>њ</w:t>
      </w:r>
      <w:r w:rsidRPr="006C4F1C">
        <w:rPr>
          <w:rFonts w:ascii="Candara" w:hAnsi="Candara"/>
          <w:color w:val="002060"/>
          <w:sz w:val="22"/>
          <w:szCs w:val="22"/>
        </w:rPr>
        <w:t>а</w:t>
      </w:r>
      <w:r w:rsidR="009E50FA" w:rsidRPr="006C4F1C">
        <w:rPr>
          <w:rFonts w:ascii="Candara" w:hAnsi="Candara"/>
          <w:color w:val="002060"/>
          <w:sz w:val="22"/>
          <w:szCs w:val="22"/>
        </w:rPr>
        <w:t xml:space="preserve"> </w:t>
      </w:r>
      <w:r w:rsidRPr="006C4F1C">
        <w:rPr>
          <w:rFonts w:ascii="Candara" w:hAnsi="Candara"/>
          <w:color w:val="002060"/>
          <w:sz w:val="22"/>
          <w:szCs w:val="22"/>
        </w:rPr>
        <w:t>и</w:t>
      </w:r>
      <w:r w:rsidR="009E50FA" w:rsidRPr="006C4F1C">
        <w:rPr>
          <w:rFonts w:ascii="Candara" w:hAnsi="Candara"/>
          <w:color w:val="002060"/>
          <w:sz w:val="22"/>
          <w:szCs w:val="22"/>
        </w:rPr>
        <w:t xml:space="preserve"> </w:t>
      </w:r>
      <w:r w:rsidRPr="006C4F1C">
        <w:rPr>
          <w:rFonts w:ascii="Candara" w:hAnsi="Candara"/>
          <w:color w:val="002060"/>
          <w:sz w:val="22"/>
          <w:szCs w:val="22"/>
        </w:rPr>
        <w:t>система</w:t>
      </w:r>
      <w:r w:rsidR="009E50FA" w:rsidRPr="006C4F1C">
        <w:rPr>
          <w:rFonts w:ascii="Candara" w:hAnsi="Candara"/>
          <w:color w:val="002060"/>
          <w:sz w:val="22"/>
          <w:szCs w:val="22"/>
        </w:rPr>
        <w:t xml:space="preserve"> </w:t>
      </w:r>
      <w:r w:rsidRPr="006C4F1C">
        <w:rPr>
          <w:rFonts w:ascii="Candara" w:hAnsi="Candara"/>
          <w:color w:val="002060"/>
          <w:sz w:val="22"/>
          <w:szCs w:val="22"/>
        </w:rPr>
        <w:t>за</w:t>
      </w:r>
      <w:r w:rsidR="009E50FA" w:rsidRPr="006C4F1C">
        <w:rPr>
          <w:rFonts w:ascii="Candara" w:hAnsi="Candara"/>
          <w:color w:val="002060"/>
          <w:sz w:val="22"/>
          <w:szCs w:val="22"/>
        </w:rPr>
        <w:t xml:space="preserve"> </w:t>
      </w:r>
      <w:r w:rsidRPr="006C4F1C">
        <w:rPr>
          <w:rFonts w:ascii="Candara" w:hAnsi="Candara"/>
          <w:color w:val="002060"/>
          <w:sz w:val="22"/>
          <w:szCs w:val="22"/>
        </w:rPr>
        <w:t>хлориса</w:t>
      </w:r>
      <w:r w:rsidR="00D132B8" w:rsidRPr="006C4F1C">
        <w:rPr>
          <w:rFonts w:ascii="Candara" w:hAnsi="Candara"/>
          <w:color w:val="002060"/>
          <w:sz w:val="22"/>
          <w:szCs w:val="22"/>
        </w:rPr>
        <w:t>њ</w:t>
      </w:r>
      <w:r w:rsidRPr="006C4F1C">
        <w:rPr>
          <w:rFonts w:ascii="Candara" w:hAnsi="Candara"/>
          <w:color w:val="002060"/>
          <w:sz w:val="22"/>
          <w:szCs w:val="22"/>
        </w:rPr>
        <w:t>е</w:t>
      </w:r>
      <w:r w:rsidR="009E50FA" w:rsidRPr="006C4F1C">
        <w:rPr>
          <w:rFonts w:ascii="Candara" w:hAnsi="Candara"/>
          <w:color w:val="002060"/>
          <w:sz w:val="22"/>
          <w:szCs w:val="22"/>
        </w:rPr>
        <w:t xml:space="preserve">. </w:t>
      </w:r>
    </w:p>
    <w:tbl>
      <w:tblPr>
        <w:tblW w:w="9498" w:type="dxa"/>
        <w:tblInd w:w="-15" w:type="dxa"/>
        <w:tbl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insideH w:val="single" w:sz="12" w:space="0" w:color="9CC2E5" w:themeColor="accent1" w:themeTint="99"/>
          <w:insideV w:val="single" w:sz="12" w:space="0" w:color="9CC2E5" w:themeColor="accent1" w:themeTint="99"/>
        </w:tblBorders>
        <w:tblLook w:val="04A0" w:firstRow="1" w:lastRow="0" w:firstColumn="1" w:lastColumn="0" w:noHBand="0" w:noVBand="1"/>
      </w:tblPr>
      <w:tblGrid>
        <w:gridCol w:w="4223"/>
        <w:gridCol w:w="5275"/>
      </w:tblGrid>
      <w:tr w:rsidR="009E50FA" w:rsidRPr="006C4F1C" w14:paraId="2C3A2DE9" w14:textId="77777777" w:rsidTr="00CC0851">
        <w:tc>
          <w:tcPr>
            <w:tcW w:w="4223" w:type="dxa"/>
            <w:shd w:val="clear" w:color="auto" w:fill="auto"/>
          </w:tcPr>
          <w:p w14:paraId="53EEEB69" w14:textId="77777777" w:rsidR="00434C3C" w:rsidRPr="006C4F1C" w:rsidRDefault="00952580" w:rsidP="006100EC">
            <w:pPr>
              <w:spacing w:line="22" w:lineRule="atLeast"/>
              <w:jc w:val="both"/>
              <w:rPr>
                <w:rFonts w:ascii="Candara" w:hAnsi="Candara" w:cs="Andalus"/>
                <w:b/>
                <w:i/>
                <w:color w:val="002060"/>
                <w:sz w:val="22"/>
                <w:szCs w:val="22"/>
              </w:rPr>
            </w:pPr>
            <w:r w:rsidRPr="006C4F1C">
              <w:rPr>
                <w:rFonts w:ascii="Candara" w:hAnsi="Candara" w:cs="Andalus"/>
                <w:b/>
                <w:i/>
                <w:color w:val="002060"/>
                <w:sz w:val="22"/>
                <w:szCs w:val="22"/>
              </w:rPr>
              <w:t>Инвестициона</w:t>
            </w:r>
            <w:r w:rsidR="00434C3C" w:rsidRPr="006C4F1C">
              <w:rPr>
                <w:rFonts w:ascii="Candara" w:hAnsi="Candara" w:cs="Andalus"/>
                <w:b/>
                <w:i/>
                <w:color w:val="002060"/>
                <w:sz w:val="22"/>
                <w:szCs w:val="22"/>
              </w:rPr>
              <w:t xml:space="preserve">  </w:t>
            </w:r>
            <w:r w:rsidRPr="006C4F1C">
              <w:rPr>
                <w:rFonts w:ascii="Candara" w:hAnsi="Candara" w:cs="Andalus"/>
                <w:b/>
                <w:i/>
                <w:color w:val="002060"/>
                <w:sz w:val="22"/>
                <w:szCs w:val="22"/>
              </w:rPr>
              <w:t>вриједност</w:t>
            </w:r>
            <w:r w:rsidR="00434C3C" w:rsidRPr="006C4F1C">
              <w:rPr>
                <w:rFonts w:ascii="Candara" w:hAnsi="Candara" w:cs="Andalus"/>
                <w:b/>
                <w:i/>
                <w:color w:val="002060"/>
                <w:sz w:val="22"/>
                <w:szCs w:val="22"/>
              </w:rPr>
              <w:t xml:space="preserve"> </w:t>
            </w:r>
            <w:r w:rsidRPr="006C4F1C">
              <w:rPr>
                <w:rFonts w:ascii="Candara" w:hAnsi="Candara" w:cs="Andalus"/>
                <w:b/>
                <w:i/>
                <w:color w:val="002060"/>
                <w:sz w:val="22"/>
                <w:szCs w:val="22"/>
              </w:rPr>
              <w:t>радова</w:t>
            </w:r>
            <w:r w:rsidR="00434C3C" w:rsidRPr="006C4F1C">
              <w:rPr>
                <w:rFonts w:ascii="Candara" w:hAnsi="Candara" w:cs="Andalus"/>
                <w:b/>
                <w:i/>
                <w:color w:val="002060"/>
                <w:sz w:val="22"/>
                <w:szCs w:val="22"/>
              </w:rPr>
              <w:t xml:space="preserve">:          </w:t>
            </w:r>
          </w:p>
          <w:p w14:paraId="0FC9EB52" w14:textId="77777777" w:rsidR="009E50FA" w:rsidRPr="006C4F1C" w:rsidRDefault="009E50FA" w:rsidP="006100EC">
            <w:pPr>
              <w:spacing w:line="22" w:lineRule="atLeast"/>
              <w:jc w:val="both"/>
              <w:rPr>
                <w:rFonts w:ascii="Candara" w:hAnsi="Candara"/>
                <w:color w:val="002060"/>
                <w:sz w:val="22"/>
                <w:szCs w:val="22"/>
              </w:rPr>
            </w:pPr>
            <w:r w:rsidRPr="006C4F1C">
              <w:rPr>
                <w:rFonts w:ascii="Candara" w:hAnsi="Candara" w:cs="Andalus"/>
                <w:color w:val="002060"/>
                <w:sz w:val="22"/>
                <w:szCs w:val="22"/>
              </w:rPr>
              <w:t xml:space="preserve">386.000,00 </w:t>
            </w:r>
            <w:r w:rsidRPr="006C4F1C">
              <w:rPr>
                <w:rFonts w:ascii="Candara" w:hAnsi="Candara"/>
                <w:color w:val="002060"/>
                <w:sz w:val="22"/>
                <w:szCs w:val="22"/>
              </w:rPr>
              <w:t xml:space="preserve">€  </w:t>
            </w:r>
          </w:p>
        </w:tc>
        <w:tc>
          <w:tcPr>
            <w:tcW w:w="5275" w:type="dxa"/>
            <w:shd w:val="clear" w:color="auto" w:fill="auto"/>
          </w:tcPr>
          <w:p w14:paraId="505569E7" w14:textId="77777777" w:rsidR="009E50FA" w:rsidRPr="006C4F1C" w:rsidRDefault="00952580" w:rsidP="006100EC">
            <w:pPr>
              <w:spacing w:line="22" w:lineRule="atLeast"/>
              <w:rPr>
                <w:rFonts w:ascii="Candara" w:hAnsi="Candara" w:cs="Andalus"/>
                <w:i/>
                <w:color w:val="002060"/>
                <w:sz w:val="22"/>
                <w:szCs w:val="22"/>
              </w:rPr>
            </w:pPr>
            <w:r w:rsidRPr="006C4F1C">
              <w:rPr>
                <w:rFonts w:ascii="Candara" w:hAnsi="Candara" w:cs="Andalus"/>
                <w:b/>
                <w:i/>
                <w:color w:val="002060"/>
                <w:sz w:val="22"/>
                <w:szCs w:val="22"/>
              </w:rPr>
              <w:t>Извор</w:t>
            </w:r>
            <w:r w:rsidR="009E50FA" w:rsidRPr="006C4F1C">
              <w:rPr>
                <w:rFonts w:ascii="Candara" w:hAnsi="Candara" w:cs="Andalus"/>
                <w:b/>
                <w:i/>
                <w:color w:val="002060"/>
                <w:sz w:val="22"/>
                <w:szCs w:val="22"/>
              </w:rPr>
              <w:t xml:space="preserve"> </w:t>
            </w:r>
            <w:r w:rsidRPr="006C4F1C">
              <w:rPr>
                <w:rFonts w:ascii="Candara" w:hAnsi="Candara" w:cs="Andalus"/>
                <w:b/>
                <w:i/>
                <w:color w:val="002060"/>
                <w:sz w:val="22"/>
                <w:szCs w:val="22"/>
              </w:rPr>
              <w:t>финансира</w:t>
            </w:r>
            <w:r w:rsidR="00D132B8" w:rsidRPr="006C4F1C">
              <w:rPr>
                <w:rFonts w:ascii="Candara" w:hAnsi="Candara" w:cs="Andalus"/>
                <w:b/>
                <w:i/>
                <w:color w:val="002060"/>
                <w:sz w:val="22"/>
                <w:szCs w:val="22"/>
              </w:rPr>
              <w:t>њ</w:t>
            </w:r>
            <w:r w:rsidRPr="006C4F1C">
              <w:rPr>
                <w:rFonts w:ascii="Candara" w:hAnsi="Candara" w:cs="Andalus"/>
                <w:b/>
                <w:i/>
                <w:color w:val="002060"/>
                <w:sz w:val="22"/>
                <w:szCs w:val="22"/>
              </w:rPr>
              <w:t>а</w:t>
            </w:r>
            <w:r w:rsidR="009E50FA" w:rsidRPr="006C4F1C">
              <w:rPr>
                <w:rFonts w:ascii="Candara" w:hAnsi="Candara" w:cs="Andalus"/>
                <w:b/>
                <w:i/>
                <w:color w:val="002060"/>
                <w:sz w:val="22"/>
                <w:szCs w:val="22"/>
              </w:rPr>
              <w:t>:</w:t>
            </w:r>
          </w:p>
          <w:p w14:paraId="77CC96D6" w14:textId="77777777" w:rsidR="009E50FA" w:rsidRPr="006C4F1C" w:rsidRDefault="00952580" w:rsidP="006100EC">
            <w:pPr>
              <w:spacing w:line="22" w:lineRule="atLeast"/>
              <w:rPr>
                <w:rFonts w:ascii="Candara" w:hAnsi="Candara" w:cs="Andalus"/>
                <w:color w:val="002060"/>
                <w:sz w:val="22"/>
                <w:szCs w:val="22"/>
              </w:rPr>
            </w:pPr>
            <w:r w:rsidRPr="006C4F1C">
              <w:rPr>
                <w:rFonts w:ascii="Candara" w:hAnsi="Candara" w:cs="Andalus"/>
                <w:color w:val="002060"/>
                <w:sz w:val="22"/>
                <w:szCs w:val="22"/>
              </w:rPr>
              <w:t>Буџет</w:t>
            </w:r>
            <w:r w:rsidR="009E50FA" w:rsidRPr="006C4F1C">
              <w:rPr>
                <w:rFonts w:ascii="Candara" w:hAnsi="Candara" w:cs="Andalus"/>
                <w:color w:val="002060"/>
                <w:sz w:val="22"/>
                <w:szCs w:val="22"/>
              </w:rPr>
              <w:t xml:space="preserve"> </w:t>
            </w:r>
            <w:r w:rsidRPr="006C4F1C">
              <w:rPr>
                <w:rFonts w:ascii="Candara" w:hAnsi="Candara" w:cs="Andalus"/>
                <w:color w:val="002060"/>
                <w:sz w:val="22"/>
                <w:szCs w:val="22"/>
              </w:rPr>
              <w:t>ЦГ</w:t>
            </w:r>
            <w:r w:rsidR="009E50FA" w:rsidRPr="006C4F1C">
              <w:rPr>
                <w:rFonts w:ascii="Candara" w:hAnsi="Candara" w:cs="Andalus"/>
                <w:color w:val="002060"/>
                <w:sz w:val="22"/>
                <w:szCs w:val="22"/>
              </w:rPr>
              <w:t xml:space="preserve"> (</w:t>
            </w:r>
            <w:r w:rsidRPr="006C4F1C">
              <w:rPr>
                <w:rFonts w:ascii="Candara" w:hAnsi="Candara" w:cs="Andalus"/>
                <w:color w:val="002060"/>
                <w:sz w:val="22"/>
                <w:szCs w:val="22"/>
              </w:rPr>
              <w:t>МПРР</w:t>
            </w:r>
            <w:r w:rsidR="009E50FA" w:rsidRPr="006C4F1C">
              <w:rPr>
                <w:rFonts w:ascii="Candara" w:hAnsi="Candara" w:cs="Andalus"/>
                <w:color w:val="002060"/>
                <w:sz w:val="22"/>
                <w:szCs w:val="22"/>
              </w:rPr>
              <w:t>)</w:t>
            </w:r>
          </w:p>
          <w:p w14:paraId="7EC37A5D" w14:textId="77777777" w:rsidR="009E50FA" w:rsidRPr="006C4F1C" w:rsidRDefault="00F90806" w:rsidP="006100EC">
            <w:pPr>
              <w:spacing w:line="22" w:lineRule="atLeast"/>
              <w:rPr>
                <w:rFonts w:ascii="Candara" w:hAnsi="Candara" w:cs="Andalus"/>
                <w:color w:val="002060"/>
                <w:sz w:val="22"/>
                <w:szCs w:val="22"/>
              </w:rPr>
            </w:pPr>
            <w:r w:rsidRPr="006C4F1C">
              <w:rPr>
                <w:rFonts w:ascii="Candara" w:hAnsi="Candara" w:cs="Andalus"/>
                <w:color w:val="002060"/>
                <w:sz w:val="22"/>
                <w:szCs w:val="22"/>
              </w:rPr>
              <w:t>Буџет Општине</w:t>
            </w:r>
          </w:p>
        </w:tc>
      </w:tr>
    </w:tbl>
    <w:p w14:paraId="4EFFFB51" w14:textId="77777777" w:rsidR="00EF404C" w:rsidRPr="006C4F1C" w:rsidRDefault="00EF404C" w:rsidP="00EF404C">
      <w:pPr>
        <w:spacing w:after="240" w:line="252" w:lineRule="auto"/>
        <w:rPr>
          <w:rFonts w:ascii="Candara" w:hAnsi="Candara"/>
          <w:i/>
          <w:color w:val="002060"/>
          <w:sz w:val="20"/>
        </w:rPr>
      </w:pPr>
    </w:p>
    <w:tbl>
      <w:tblPr>
        <w:tblW w:w="947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CEFFC"/>
        <w:tblCellMar>
          <w:left w:w="11" w:type="dxa"/>
          <w:right w:w="11" w:type="dxa"/>
        </w:tblCellMar>
        <w:tblLook w:val="04A0" w:firstRow="1" w:lastRow="0" w:firstColumn="1" w:lastColumn="0" w:noHBand="0" w:noVBand="1"/>
      </w:tblPr>
      <w:tblGrid>
        <w:gridCol w:w="9470"/>
      </w:tblGrid>
      <w:tr w:rsidR="003846EA" w:rsidRPr="006C4F1C" w14:paraId="70C7A117" w14:textId="77777777" w:rsidTr="00F20A10">
        <w:trPr>
          <w:trHeight w:val="567"/>
        </w:trPr>
        <w:tc>
          <w:tcPr>
            <w:tcW w:w="9470" w:type="dxa"/>
            <w:tcBorders>
              <w:top w:val="nil"/>
              <w:left w:val="nil"/>
              <w:bottom w:val="nil"/>
              <w:right w:val="nil"/>
            </w:tcBorders>
            <w:shd w:val="clear" w:color="auto" w:fill="DEEAF6" w:themeFill="accent1" w:themeFillTint="33"/>
            <w:vAlign w:val="center"/>
          </w:tcPr>
          <w:p w14:paraId="4D592AB1" w14:textId="77777777" w:rsidR="00EF404C" w:rsidRPr="006C4F1C" w:rsidRDefault="00A6526A" w:rsidP="00F7434D">
            <w:pPr>
              <w:numPr>
                <w:ilvl w:val="0"/>
                <w:numId w:val="3"/>
              </w:numPr>
              <w:spacing w:before="120" w:after="120" w:line="22" w:lineRule="atLeast"/>
              <w:rPr>
                <w:rFonts w:ascii="Candara" w:hAnsi="Candara"/>
                <w:b/>
                <w:i/>
                <w:color w:val="002060"/>
                <w:sz w:val="22"/>
                <w:szCs w:val="22"/>
              </w:rPr>
            </w:pPr>
            <w:r w:rsidRPr="006C4F1C">
              <w:rPr>
                <w:rFonts w:ascii="Candara" w:hAnsi="Candara"/>
                <w:b/>
                <w:i/>
                <w:color w:val="002060"/>
                <w:sz w:val="22"/>
                <w:szCs w:val="22"/>
              </w:rPr>
              <w:t>Водовод</w:t>
            </w:r>
            <w:r w:rsidR="00EF404C" w:rsidRPr="006C4F1C">
              <w:rPr>
                <w:rFonts w:ascii="Candara" w:hAnsi="Candara"/>
                <w:b/>
                <w:i/>
                <w:color w:val="002060"/>
                <w:sz w:val="22"/>
                <w:szCs w:val="22"/>
              </w:rPr>
              <w:t xml:space="preserve"> </w:t>
            </w:r>
            <w:r w:rsidR="00952580" w:rsidRPr="006C4F1C">
              <w:rPr>
                <w:rFonts w:ascii="Candara" w:hAnsi="Candara"/>
                <w:b/>
                <w:i/>
                <w:color w:val="002060"/>
                <w:sz w:val="22"/>
                <w:szCs w:val="22"/>
              </w:rPr>
              <w:t>Делеуша</w:t>
            </w:r>
            <w:r w:rsidR="00EF404C" w:rsidRPr="006C4F1C">
              <w:rPr>
                <w:rFonts w:ascii="Candara" w:hAnsi="Candara"/>
                <w:b/>
                <w:i/>
                <w:color w:val="002060"/>
                <w:sz w:val="22"/>
                <w:szCs w:val="22"/>
              </w:rPr>
              <w:t xml:space="preserve">  </w:t>
            </w:r>
            <w:r w:rsidR="001B70F1" w:rsidRPr="006C4F1C">
              <w:rPr>
                <w:rFonts w:ascii="Candara" w:hAnsi="Candara"/>
                <w:b/>
                <w:i/>
                <w:color w:val="002060"/>
                <w:sz w:val="22"/>
                <w:szCs w:val="22"/>
              </w:rPr>
              <w:t xml:space="preserve"> </w:t>
            </w:r>
          </w:p>
        </w:tc>
      </w:tr>
    </w:tbl>
    <w:p w14:paraId="357BD290" w14:textId="6F2EBAEF" w:rsidR="00EF404C" w:rsidRPr="006C4F1C" w:rsidRDefault="00952580" w:rsidP="00EF404C">
      <w:pPr>
        <w:spacing w:before="80" w:after="60" w:line="22" w:lineRule="atLeast"/>
        <w:rPr>
          <w:rFonts w:ascii="Candara" w:hAnsi="Candara"/>
          <w:color w:val="002060"/>
          <w:sz w:val="22"/>
          <w:szCs w:val="22"/>
        </w:rPr>
      </w:pPr>
      <w:r w:rsidRPr="006C4F1C">
        <w:rPr>
          <w:rFonts w:ascii="Candara" w:hAnsi="Candara"/>
          <w:color w:val="002060"/>
          <w:sz w:val="22"/>
          <w:szCs w:val="22"/>
        </w:rPr>
        <w:t>За</w:t>
      </w:r>
      <w:r w:rsidR="00EF404C" w:rsidRPr="006C4F1C">
        <w:rPr>
          <w:rFonts w:ascii="Candara" w:hAnsi="Candara"/>
          <w:color w:val="002060"/>
          <w:sz w:val="22"/>
          <w:szCs w:val="22"/>
        </w:rPr>
        <w:t xml:space="preserve"> </w:t>
      </w:r>
      <w:r w:rsidRPr="006C4F1C">
        <w:rPr>
          <w:rFonts w:ascii="Candara" w:hAnsi="Candara"/>
          <w:color w:val="002060"/>
          <w:sz w:val="22"/>
          <w:szCs w:val="22"/>
        </w:rPr>
        <w:t>потребе</w:t>
      </w:r>
      <w:r w:rsidR="00EF404C" w:rsidRPr="006C4F1C">
        <w:rPr>
          <w:rFonts w:ascii="Candara" w:hAnsi="Candara"/>
          <w:color w:val="002060"/>
          <w:sz w:val="22"/>
          <w:szCs w:val="22"/>
        </w:rPr>
        <w:t xml:space="preserve"> </w:t>
      </w:r>
      <w:r w:rsidRPr="006C4F1C">
        <w:rPr>
          <w:rFonts w:ascii="Candara" w:hAnsi="Candara"/>
          <w:color w:val="002060"/>
          <w:sz w:val="22"/>
          <w:szCs w:val="22"/>
        </w:rPr>
        <w:t>водоснабдијева</w:t>
      </w:r>
      <w:r w:rsidR="00D132B8" w:rsidRPr="006C4F1C">
        <w:rPr>
          <w:rFonts w:ascii="Candara" w:hAnsi="Candara"/>
          <w:color w:val="002060"/>
          <w:sz w:val="22"/>
          <w:szCs w:val="22"/>
        </w:rPr>
        <w:t>њ</w:t>
      </w:r>
      <w:r w:rsidRPr="006C4F1C">
        <w:rPr>
          <w:rFonts w:ascii="Candara" w:hAnsi="Candara"/>
          <w:color w:val="002060"/>
          <w:sz w:val="22"/>
          <w:szCs w:val="22"/>
        </w:rPr>
        <w:t>а</w:t>
      </w:r>
      <w:r w:rsidR="00EF404C" w:rsidRPr="006C4F1C">
        <w:rPr>
          <w:rFonts w:ascii="Candara" w:hAnsi="Candara"/>
          <w:color w:val="002060"/>
          <w:sz w:val="22"/>
          <w:szCs w:val="22"/>
        </w:rPr>
        <w:t xml:space="preserve"> </w:t>
      </w:r>
      <w:r w:rsidRPr="006C4F1C">
        <w:rPr>
          <w:rFonts w:ascii="Candara" w:hAnsi="Candara"/>
          <w:color w:val="002060"/>
          <w:sz w:val="22"/>
          <w:szCs w:val="22"/>
        </w:rPr>
        <w:t>граничног</w:t>
      </w:r>
      <w:r w:rsidR="00EF404C" w:rsidRPr="006C4F1C">
        <w:rPr>
          <w:rFonts w:ascii="Candara" w:hAnsi="Candara"/>
          <w:color w:val="002060"/>
          <w:sz w:val="22"/>
          <w:szCs w:val="22"/>
        </w:rPr>
        <w:t xml:space="preserve"> </w:t>
      </w:r>
      <w:r w:rsidRPr="006C4F1C">
        <w:rPr>
          <w:rFonts w:ascii="Candara" w:hAnsi="Candara"/>
          <w:color w:val="002060"/>
          <w:sz w:val="22"/>
          <w:szCs w:val="22"/>
        </w:rPr>
        <w:t>прелаза</w:t>
      </w:r>
      <w:r w:rsidR="00EF404C" w:rsidRPr="006C4F1C">
        <w:rPr>
          <w:rFonts w:ascii="Candara" w:hAnsi="Candara"/>
          <w:color w:val="002060"/>
          <w:sz w:val="22"/>
          <w:szCs w:val="22"/>
        </w:rPr>
        <w:t xml:space="preserve"> </w:t>
      </w:r>
      <w:r w:rsidRPr="006C4F1C">
        <w:rPr>
          <w:rFonts w:ascii="Candara" w:hAnsi="Candara"/>
          <w:color w:val="002060"/>
          <w:sz w:val="22"/>
          <w:szCs w:val="22"/>
        </w:rPr>
        <w:t>Делеуша</w:t>
      </w:r>
      <w:r w:rsidR="00EF404C" w:rsidRPr="006C4F1C">
        <w:rPr>
          <w:rFonts w:ascii="Candara" w:hAnsi="Candara"/>
          <w:color w:val="002060"/>
          <w:sz w:val="22"/>
          <w:szCs w:val="22"/>
        </w:rPr>
        <w:t xml:space="preserve">, </w:t>
      </w:r>
      <w:r w:rsidRPr="006C4F1C">
        <w:rPr>
          <w:rFonts w:ascii="Candara" w:hAnsi="Candara"/>
          <w:color w:val="002060"/>
          <w:sz w:val="22"/>
          <w:szCs w:val="22"/>
        </w:rPr>
        <w:t>изграђен</w:t>
      </w:r>
      <w:r w:rsidR="00EF404C" w:rsidRPr="006C4F1C">
        <w:rPr>
          <w:rFonts w:ascii="Candara" w:hAnsi="Candara"/>
          <w:color w:val="002060"/>
          <w:sz w:val="22"/>
          <w:szCs w:val="22"/>
        </w:rPr>
        <w:t xml:space="preserve"> </w:t>
      </w:r>
      <w:r w:rsidRPr="006C4F1C">
        <w:rPr>
          <w:rFonts w:ascii="Candara" w:hAnsi="Candara"/>
          <w:color w:val="002060"/>
          <w:sz w:val="22"/>
          <w:szCs w:val="22"/>
        </w:rPr>
        <w:t>је</w:t>
      </w:r>
      <w:r w:rsidR="00EF404C" w:rsidRPr="006C4F1C">
        <w:rPr>
          <w:rFonts w:ascii="Candara" w:hAnsi="Candara"/>
          <w:color w:val="002060"/>
          <w:sz w:val="22"/>
          <w:szCs w:val="22"/>
        </w:rPr>
        <w:t xml:space="preserve"> </w:t>
      </w:r>
      <w:r w:rsidRPr="006C4F1C">
        <w:rPr>
          <w:rFonts w:ascii="Candara" w:hAnsi="Candara"/>
          <w:color w:val="002060"/>
          <w:sz w:val="22"/>
          <w:szCs w:val="22"/>
        </w:rPr>
        <w:t>крак</w:t>
      </w:r>
      <w:r w:rsidR="00EF404C" w:rsidRPr="006C4F1C">
        <w:rPr>
          <w:rFonts w:ascii="Candara" w:hAnsi="Candara"/>
          <w:color w:val="002060"/>
          <w:sz w:val="22"/>
          <w:szCs w:val="22"/>
        </w:rPr>
        <w:t xml:space="preserve"> </w:t>
      </w:r>
      <w:r w:rsidR="00240C80" w:rsidRPr="006C4F1C">
        <w:rPr>
          <w:rFonts w:ascii="Candara" w:hAnsi="Candara"/>
          <w:color w:val="002060"/>
          <w:sz w:val="22"/>
          <w:szCs w:val="22"/>
        </w:rPr>
        <w:t>в</w:t>
      </w:r>
      <w:r w:rsidR="00A6526A" w:rsidRPr="006C4F1C">
        <w:rPr>
          <w:rFonts w:ascii="Candara" w:hAnsi="Candara"/>
          <w:color w:val="002060"/>
          <w:sz w:val="22"/>
          <w:szCs w:val="22"/>
        </w:rPr>
        <w:t>одовод</w:t>
      </w:r>
      <w:r w:rsidRPr="006C4F1C">
        <w:rPr>
          <w:rFonts w:ascii="Candara" w:hAnsi="Candara"/>
          <w:color w:val="002060"/>
          <w:sz w:val="22"/>
          <w:szCs w:val="22"/>
        </w:rPr>
        <w:t>а</w:t>
      </w:r>
      <w:r w:rsidR="00EF404C" w:rsidRPr="006C4F1C">
        <w:rPr>
          <w:rFonts w:ascii="Candara" w:hAnsi="Candara"/>
          <w:color w:val="002060"/>
          <w:sz w:val="22"/>
          <w:szCs w:val="22"/>
        </w:rPr>
        <w:t xml:space="preserve"> </w:t>
      </w:r>
      <w:r w:rsidRPr="006C4F1C">
        <w:rPr>
          <w:rFonts w:ascii="Candara" w:hAnsi="Candara"/>
          <w:color w:val="002060"/>
          <w:sz w:val="22"/>
          <w:szCs w:val="22"/>
        </w:rPr>
        <w:t>са</w:t>
      </w:r>
      <w:r w:rsidR="00EF404C" w:rsidRPr="006C4F1C">
        <w:rPr>
          <w:rFonts w:ascii="Candara" w:hAnsi="Candara"/>
          <w:color w:val="002060"/>
          <w:sz w:val="22"/>
          <w:szCs w:val="22"/>
        </w:rPr>
        <w:t xml:space="preserve"> </w:t>
      </w:r>
      <w:r w:rsidR="00240C80" w:rsidRPr="006C4F1C">
        <w:rPr>
          <w:rFonts w:ascii="Candara" w:hAnsi="Candara"/>
          <w:color w:val="002060"/>
          <w:sz w:val="22"/>
          <w:szCs w:val="22"/>
          <w:lang w:val="sr-Cyrl-RS"/>
        </w:rPr>
        <w:t>в</w:t>
      </w:r>
      <w:r w:rsidR="00A6526A" w:rsidRPr="006C4F1C">
        <w:rPr>
          <w:rFonts w:ascii="Candara" w:hAnsi="Candara"/>
          <w:color w:val="002060"/>
          <w:sz w:val="22"/>
          <w:szCs w:val="22"/>
        </w:rPr>
        <w:t>одовод</w:t>
      </w:r>
      <w:r w:rsidRPr="006C4F1C">
        <w:rPr>
          <w:rFonts w:ascii="Candara" w:hAnsi="Candara"/>
          <w:color w:val="002060"/>
          <w:sz w:val="22"/>
          <w:szCs w:val="22"/>
        </w:rPr>
        <w:t>а</w:t>
      </w:r>
      <w:r w:rsidR="00EF404C" w:rsidRPr="006C4F1C">
        <w:rPr>
          <w:rFonts w:ascii="Candara" w:hAnsi="Candara"/>
          <w:color w:val="002060"/>
          <w:sz w:val="22"/>
          <w:szCs w:val="22"/>
        </w:rPr>
        <w:t xml:space="preserve"> </w:t>
      </w:r>
      <w:r w:rsidRPr="006C4F1C">
        <w:rPr>
          <w:rFonts w:ascii="Candara" w:hAnsi="Candara"/>
          <w:color w:val="002060"/>
          <w:sz w:val="22"/>
          <w:szCs w:val="22"/>
        </w:rPr>
        <w:t>Враћеновићи</w:t>
      </w:r>
      <w:r w:rsidR="00EF404C" w:rsidRPr="006C4F1C">
        <w:rPr>
          <w:rFonts w:ascii="Candara" w:hAnsi="Candara"/>
          <w:color w:val="002060"/>
          <w:sz w:val="22"/>
          <w:szCs w:val="22"/>
        </w:rPr>
        <w:t xml:space="preserve"> </w:t>
      </w:r>
      <w:r w:rsidRPr="006C4F1C">
        <w:rPr>
          <w:rFonts w:ascii="Candara" w:hAnsi="Candara"/>
          <w:color w:val="002060"/>
          <w:sz w:val="22"/>
          <w:szCs w:val="22"/>
        </w:rPr>
        <w:t>у</w:t>
      </w:r>
      <w:r w:rsidR="00EF404C" w:rsidRPr="006C4F1C">
        <w:rPr>
          <w:rFonts w:ascii="Candara" w:hAnsi="Candara"/>
          <w:color w:val="002060"/>
          <w:sz w:val="22"/>
          <w:szCs w:val="22"/>
        </w:rPr>
        <w:t xml:space="preserve"> </w:t>
      </w:r>
      <w:r w:rsidRPr="006C4F1C">
        <w:rPr>
          <w:rFonts w:ascii="Candara" w:hAnsi="Candara"/>
          <w:color w:val="002060"/>
          <w:sz w:val="22"/>
          <w:szCs w:val="22"/>
        </w:rPr>
        <w:t>дужини</w:t>
      </w:r>
      <w:r w:rsidR="00EF404C" w:rsidRPr="006C4F1C">
        <w:rPr>
          <w:rFonts w:ascii="Candara" w:hAnsi="Candara"/>
          <w:color w:val="002060"/>
          <w:sz w:val="22"/>
          <w:szCs w:val="22"/>
        </w:rPr>
        <w:t xml:space="preserve"> </w:t>
      </w:r>
      <w:r w:rsidRPr="006C4F1C">
        <w:rPr>
          <w:rFonts w:ascii="Candara" w:hAnsi="Candara"/>
          <w:color w:val="002060"/>
          <w:sz w:val="22"/>
          <w:szCs w:val="22"/>
        </w:rPr>
        <w:t>од</w:t>
      </w:r>
      <w:r w:rsidR="00EF404C" w:rsidRPr="006C4F1C">
        <w:rPr>
          <w:rFonts w:ascii="Candara" w:hAnsi="Candara"/>
          <w:color w:val="002060"/>
          <w:sz w:val="22"/>
          <w:szCs w:val="22"/>
        </w:rPr>
        <w:t xml:space="preserve"> 2.4</w:t>
      </w:r>
      <w:r w:rsidR="00240C80" w:rsidRPr="006C4F1C">
        <w:rPr>
          <w:rFonts w:ascii="Candara" w:hAnsi="Candara"/>
          <w:color w:val="002060"/>
          <w:sz w:val="22"/>
          <w:szCs w:val="22"/>
          <w:lang w:val="sr-Cyrl-RS"/>
        </w:rPr>
        <w:t>12</w:t>
      </w:r>
      <w:r w:rsidR="00EF404C" w:rsidRPr="006C4F1C">
        <w:rPr>
          <w:rFonts w:ascii="Candara" w:hAnsi="Candara"/>
          <w:color w:val="002060"/>
          <w:sz w:val="22"/>
          <w:szCs w:val="22"/>
        </w:rPr>
        <w:t xml:space="preserve"> </w:t>
      </w:r>
      <w:r w:rsidRPr="006C4F1C">
        <w:rPr>
          <w:rFonts w:ascii="Candara" w:hAnsi="Candara"/>
          <w:color w:val="002060"/>
          <w:sz w:val="22"/>
          <w:szCs w:val="22"/>
        </w:rPr>
        <w:t>м</w:t>
      </w:r>
      <w:r w:rsidR="00EF404C" w:rsidRPr="006C4F1C">
        <w:rPr>
          <w:rFonts w:ascii="Candara" w:hAnsi="Candara"/>
          <w:color w:val="002060"/>
          <w:sz w:val="22"/>
          <w:szCs w:val="22"/>
        </w:rPr>
        <w:t xml:space="preserve">.  </w:t>
      </w:r>
    </w:p>
    <w:tbl>
      <w:tblPr>
        <w:tblW w:w="9498" w:type="dxa"/>
        <w:tblInd w:w="-15" w:type="dxa"/>
        <w:tbl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insideH w:val="single" w:sz="12" w:space="0" w:color="9CC2E5" w:themeColor="accent1" w:themeTint="99"/>
          <w:insideV w:val="single" w:sz="12" w:space="0" w:color="9CC2E5" w:themeColor="accent1" w:themeTint="99"/>
        </w:tblBorders>
        <w:tblLook w:val="04A0" w:firstRow="1" w:lastRow="0" w:firstColumn="1" w:lastColumn="0" w:noHBand="0" w:noVBand="1"/>
      </w:tblPr>
      <w:tblGrid>
        <w:gridCol w:w="4223"/>
        <w:gridCol w:w="5275"/>
      </w:tblGrid>
      <w:tr w:rsidR="00EF404C" w:rsidRPr="006C4F1C" w14:paraId="707E216F" w14:textId="77777777" w:rsidTr="00CC0851">
        <w:tc>
          <w:tcPr>
            <w:tcW w:w="4223" w:type="dxa"/>
            <w:shd w:val="clear" w:color="auto" w:fill="auto"/>
          </w:tcPr>
          <w:p w14:paraId="6A49A4AB" w14:textId="77777777" w:rsidR="00EF404C" w:rsidRPr="006C4F1C" w:rsidRDefault="00952580" w:rsidP="00E16B87">
            <w:pPr>
              <w:spacing w:line="22" w:lineRule="atLeast"/>
              <w:jc w:val="both"/>
              <w:rPr>
                <w:rFonts w:ascii="Candara" w:hAnsi="Candara" w:cs="Andalus"/>
                <w:b/>
                <w:i/>
                <w:color w:val="002060"/>
                <w:sz w:val="22"/>
                <w:szCs w:val="22"/>
              </w:rPr>
            </w:pPr>
            <w:r w:rsidRPr="006C4F1C">
              <w:rPr>
                <w:rFonts w:ascii="Candara" w:hAnsi="Candara" w:cs="Andalus"/>
                <w:b/>
                <w:i/>
                <w:color w:val="002060"/>
                <w:sz w:val="22"/>
                <w:szCs w:val="22"/>
              </w:rPr>
              <w:t>Инвестициона</w:t>
            </w:r>
            <w:r w:rsidR="00EF404C" w:rsidRPr="006C4F1C">
              <w:rPr>
                <w:rFonts w:ascii="Candara" w:hAnsi="Candara" w:cs="Andalus"/>
                <w:b/>
                <w:i/>
                <w:color w:val="002060"/>
                <w:sz w:val="22"/>
                <w:szCs w:val="22"/>
              </w:rPr>
              <w:t xml:space="preserve">  </w:t>
            </w:r>
            <w:r w:rsidRPr="006C4F1C">
              <w:rPr>
                <w:rFonts w:ascii="Candara" w:hAnsi="Candara" w:cs="Andalus"/>
                <w:b/>
                <w:i/>
                <w:color w:val="002060"/>
                <w:sz w:val="22"/>
                <w:szCs w:val="22"/>
              </w:rPr>
              <w:t>вриједност</w:t>
            </w:r>
            <w:r w:rsidR="00EF404C" w:rsidRPr="006C4F1C">
              <w:rPr>
                <w:rFonts w:ascii="Candara" w:hAnsi="Candara" w:cs="Andalus"/>
                <w:b/>
                <w:i/>
                <w:color w:val="002060"/>
                <w:sz w:val="22"/>
                <w:szCs w:val="22"/>
              </w:rPr>
              <w:t xml:space="preserve"> </w:t>
            </w:r>
            <w:r w:rsidRPr="006C4F1C">
              <w:rPr>
                <w:rFonts w:ascii="Candara" w:hAnsi="Candara" w:cs="Andalus"/>
                <w:b/>
                <w:i/>
                <w:color w:val="002060"/>
                <w:sz w:val="22"/>
                <w:szCs w:val="22"/>
              </w:rPr>
              <w:t>радова</w:t>
            </w:r>
            <w:r w:rsidR="00EF404C" w:rsidRPr="006C4F1C">
              <w:rPr>
                <w:rFonts w:ascii="Candara" w:hAnsi="Candara" w:cs="Andalus"/>
                <w:b/>
                <w:i/>
                <w:color w:val="002060"/>
                <w:sz w:val="22"/>
                <w:szCs w:val="22"/>
              </w:rPr>
              <w:t xml:space="preserve">:          </w:t>
            </w:r>
          </w:p>
          <w:p w14:paraId="263F2377" w14:textId="77777777" w:rsidR="00EF404C" w:rsidRPr="006C4F1C" w:rsidRDefault="00EF404C" w:rsidP="00E16B87">
            <w:pPr>
              <w:spacing w:line="22" w:lineRule="atLeast"/>
              <w:jc w:val="both"/>
              <w:rPr>
                <w:rFonts w:ascii="Candara" w:hAnsi="Candara"/>
                <w:color w:val="002060"/>
                <w:sz w:val="22"/>
                <w:szCs w:val="22"/>
              </w:rPr>
            </w:pPr>
            <w:r w:rsidRPr="006C4F1C">
              <w:rPr>
                <w:rFonts w:ascii="Candara" w:hAnsi="Candara"/>
                <w:color w:val="002060"/>
                <w:sz w:val="22"/>
                <w:szCs w:val="22"/>
              </w:rPr>
              <w:t>38.717,00 €</w:t>
            </w:r>
          </w:p>
        </w:tc>
        <w:tc>
          <w:tcPr>
            <w:tcW w:w="5275" w:type="dxa"/>
            <w:shd w:val="clear" w:color="auto" w:fill="auto"/>
          </w:tcPr>
          <w:p w14:paraId="5F4062EC" w14:textId="77777777" w:rsidR="00EF404C" w:rsidRPr="006C4F1C" w:rsidRDefault="00952580" w:rsidP="00E16B87">
            <w:pPr>
              <w:spacing w:line="22" w:lineRule="atLeast"/>
              <w:rPr>
                <w:rFonts w:ascii="Candara" w:hAnsi="Candara" w:cs="Andalus"/>
                <w:i/>
                <w:color w:val="002060"/>
                <w:sz w:val="22"/>
                <w:szCs w:val="22"/>
              </w:rPr>
            </w:pPr>
            <w:r w:rsidRPr="006C4F1C">
              <w:rPr>
                <w:rFonts w:ascii="Candara" w:hAnsi="Candara" w:cs="Andalus"/>
                <w:b/>
                <w:i/>
                <w:color w:val="002060"/>
                <w:sz w:val="22"/>
                <w:szCs w:val="22"/>
              </w:rPr>
              <w:t>Извор</w:t>
            </w:r>
            <w:r w:rsidR="00EF404C" w:rsidRPr="006C4F1C">
              <w:rPr>
                <w:rFonts w:ascii="Candara" w:hAnsi="Candara" w:cs="Andalus"/>
                <w:b/>
                <w:i/>
                <w:color w:val="002060"/>
                <w:sz w:val="22"/>
                <w:szCs w:val="22"/>
              </w:rPr>
              <w:t xml:space="preserve"> </w:t>
            </w:r>
            <w:r w:rsidRPr="006C4F1C">
              <w:rPr>
                <w:rFonts w:ascii="Candara" w:hAnsi="Candara" w:cs="Andalus"/>
                <w:b/>
                <w:i/>
                <w:color w:val="002060"/>
                <w:sz w:val="22"/>
                <w:szCs w:val="22"/>
              </w:rPr>
              <w:t>финансира</w:t>
            </w:r>
            <w:r w:rsidR="00D132B8" w:rsidRPr="006C4F1C">
              <w:rPr>
                <w:rFonts w:ascii="Candara" w:hAnsi="Candara" w:cs="Andalus"/>
                <w:b/>
                <w:i/>
                <w:color w:val="002060"/>
                <w:sz w:val="22"/>
                <w:szCs w:val="22"/>
              </w:rPr>
              <w:t>њ</w:t>
            </w:r>
            <w:r w:rsidRPr="006C4F1C">
              <w:rPr>
                <w:rFonts w:ascii="Candara" w:hAnsi="Candara" w:cs="Andalus"/>
                <w:b/>
                <w:i/>
                <w:color w:val="002060"/>
                <w:sz w:val="22"/>
                <w:szCs w:val="22"/>
              </w:rPr>
              <w:t>а</w:t>
            </w:r>
            <w:r w:rsidR="00EF404C" w:rsidRPr="006C4F1C">
              <w:rPr>
                <w:rFonts w:ascii="Candara" w:hAnsi="Candara" w:cs="Andalus"/>
                <w:b/>
                <w:i/>
                <w:color w:val="002060"/>
                <w:sz w:val="22"/>
                <w:szCs w:val="22"/>
              </w:rPr>
              <w:t>:</w:t>
            </w:r>
          </w:p>
          <w:p w14:paraId="441FD7A5" w14:textId="77777777" w:rsidR="00EF404C" w:rsidRPr="006C4F1C" w:rsidRDefault="00952580" w:rsidP="00E16B87">
            <w:pPr>
              <w:spacing w:line="22" w:lineRule="atLeast"/>
              <w:rPr>
                <w:rFonts w:ascii="Candara" w:hAnsi="Candara" w:cs="Andalus"/>
                <w:color w:val="002060"/>
                <w:sz w:val="22"/>
                <w:szCs w:val="22"/>
              </w:rPr>
            </w:pPr>
            <w:r w:rsidRPr="006C4F1C">
              <w:rPr>
                <w:rFonts w:ascii="Candara" w:hAnsi="Candara" w:cs="Andalus"/>
                <w:color w:val="002060"/>
                <w:sz w:val="22"/>
                <w:szCs w:val="22"/>
              </w:rPr>
              <w:t>Буџет</w:t>
            </w:r>
            <w:r w:rsidR="00EF404C" w:rsidRPr="006C4F1C">
              <w:rPr>
                <w:rFonts w:ascii="Candara" w:hAnsi="Candara" w:cs="Andalus"/>
                <w:color w:val="002060"/>
                <w:sz w:val="22"/>
                <w:szCs w:val="22"/>
              </w:rPr>
              <w:t xml:space="preserve"> </w:t>
            </w:r>
            <w:r w:rsidRPr="006C4F1C">
              <w:rPr>
                <w:rFonts w:ascii="Candara" w:hAnsi="Candara" w:cs="Andalus"/>
                <w:color w:val="002060"/>
                <w:sz w:val="22"/>
                <w:szCs w:val="22"/>
              </w:rPr>
              <w:t>ЦГ</w:t>
            </w:r>
            <w:r w:rsidR="00EF404C" w:rsidRPr="006C4F1C">
              <w:rPr>
                <w:rFonts w:ascii="Candara" w:hAnsi="Candara" w:cs="Andalus"/>
                <w:color w:val="002060"/>
                <w:sz w:val="22"/>
                <w:szCs w:val="22"/>
              </w:rPr>
              <w:t xml:space="preserve">   (</w:t>
            </w:r>
            <w:r w:rsidRPr="006C4F1C">
              <w:rPr>
                <w:rFonts w:ascii="Candara" w:hAnsi="Candara" w:cs="Andalus"/>
                <w:color w:val="002060"/>
                <w:sz w:val="22"/>
                <w:szCs w:val="22"/>
              </w:rPr>
              <w:t>МУП</w:t>
            </w:r>
            <w:r w:rsidR="00EF404C" w:rsidRPr="006C4F1C">
              <w:rPr>
                <w:rFonts w:ascii="Candara" w:hAnsi="Candara" w:cs="Andalus"/>
                <w:color w:val="002060"/>
                <w:sz w:val="22"/>
                <w:szCs w:val="22"/>
              </w:rPr>
              <w:t>)</w:t>
            </w:r>
          </w:p>
          <w:p w14:paraId="14A09B9A" w14:textId="77777777" w:rsidR="00EF404C" w:rsidRPr="006C4F1C" w:rsidRDefault="00F90806" w:rsidP="00E16B87">
            <w:pPr>
              <w:spacing w:line="22" w:lineRule="atLeast"/>
              <w:rPr>
                <w:rFonts w:ascii="Candara" w:hAnsi="Candara" w:cs="Andalus"/>
                <w:color w:val="002060"/>
                <w:sz w:val="22"/>
                <w:szCs w:val="22"/>
                <w:lang w:val="sr-Latn-ME"/>
              </w:rPr>
            </w:pPr>
            <w:r w:rsidRPr="006C4F1C">
              <w:rPr>
                <w:rFonts w:ascii="Candara" w:hAnsi="Candara" w:cs="Andalus"/>
                <w:color w:val="002060"/>
                <w:sz w:val="22"/>
                <w:szCs w:val="22"/>
              </w:rPr>
              <w:t>Буџет Општине</w:t>
            </w:r>
          </w:p>
        </w:tc>
      </w:tr>
    </w:tbl>
    <w:p w14:paraId="31D58BE6" w14:textId="77777777" w:rsidR="00EF7F70" w:rsidRPr="006C4F1C" w:rsidRDefault="00EF7F70" w:rsidP="00EF404C">
      <w:pPr>
        <w:spacing w:after="240"/>
        <w:rPr>
          <w:color w:val="002060"/>
        </w:rPr>
      </w:pPr>
    </w:p>
    <w:tbl>
      <w:tblPr>
        <w:tblW w:w="947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CEFFC"/>
        <w:tblCellMar>
          <w:left w:w="11" w:type="dxa"/>
          <w:right w:w="11" w:type="dxa"/>
        </w:tblCellMar>
        <w:tblLook w:val="04A0" w:firstRow="1" w:lastRow="0" w:firstColumn="1" w:lastColumn="0" w:noHBand="0" w:noVBand="1"/>
      </w:tblPr>
      <w:tblGrid>
        <w:gridCol w:w="9470"/>
      </w:tblGrid>
      <w:tr w:rsidR="003846EA" w:rsidRPr="006C4F1C" w14:paraId="7A00F962" w14:textId="77777777" w:rsidTr="00F20A10">
        <w:trPr>
          <w:trHeight w:val="567"/>
        </w:trPr>
        <w:tc>
          <w:tcPr>
            <w:tcW w:w="9470" w:type="dxa"/>
            <w:tcBorders>
              <w:top w:val="nil"/>
              <w:left w:val="nil"/>
              <w:bottom w:val="nil"/>
              <w:right w:val="nil"/>
            </w:tcBorders>
            <w:shd w:val="clear" w:color="auto" w:fill="DEEAF6" w:themeFill="accent1" w:themeFillTint="33"/>
            <w:vAlign w:val="center"/>
          </w:tcPr>
          <w:p w14:paraId="6864B1AC" w14:textId="77777777" w:rsidR="00EF404C" w:rsidRPr="006C4F1C" w:rsidRDefault="00A6526A" w:rsidP="00F7434D">
            <w:pPr>
              <w:numPr>
                <w:ilvl w:val="0"/>
                <w:numId w:val="3"/>
              </w:numPr>
              <w:spacing w:before="120" w:after="120" w:line="22" w:lineRule="atLeast"/>
              <w:rPr>
                <w:rFonts w:ascii="Candara" w:hAnsi="Candara"/>
                <w:b/>
                <w:i/>
                <w:color w:val="002060"/>
                <w:sz w:val="22"/>
                <w:szCs w:val="22"/>
              </w:rPr>
            </w:pPr>
            <w:r w:rsidRPr="006C4F1C">
              <w:rPr>
                <w:rFonts w:ascii="Candara" w:hAnsi="Candara"/>
                <w:b/>
                <w:i/>
                <w:color w:val="002060"/>
                <w:sz w:val="22"/>
                <w:szCs w:val="22"/>
              </w:rPr>
              <w:t>Водовод</w:t>
            </w:r>
            <w:r w:rsidR="00EF404C" w:rsidRPr="006C4F1C">
              <w:rPr>
                <w:rFonts w:ascii="Candara" w:hAnsi="Candara"/>
                <w:b/>
                <w:i/>
                <w:color w:val="002060"/>
                <w:sz w:val="22"/>
                <w:szCs w:val="22"/>
              </w:rPr>
              <w:t xml:space="preserve"> </w:t>
            </w:r>
            <w:r w:rsidR="00952580" w:rsidRPr="006C4F1C">
              <w:rPr>
                <w:rFonts w:ascii="Candara" w:hAnsi="Candara"/>
                <w:b/>
                <w:i/>
                <w:color w:val="002060"/>
                <w:sz w:val="22"/>
                <w:szCs w:val="22"/>
              </w:rPr>
              <w:t>Црвена</w:t>
            </w:r>
            <w:r w:rsidR="00EF404C" w:rsidRPr="006C4F1C">
              <w:rPr>
                <w:rFonts w:ascii="Candara" w:hAnsi="Candara"/>
                <w:b/>
                <w:i/>
                <w:color w:val="002060"/>
                <w:sz w:val="22"/>
                <w:szCs w:val="22"/>
              </w:rPr>
              <w:t xml:space="preserve"> </w:t>
            </w:r>
            <w:r w:rsidR="00952580" w:rsidRPr="006C4F1C">
              <w:rPr>
                <w:rFonts w:ascii="Candara" w:hAnsi="Candara"/>
                <w:b/>
                <w:i/>
                <w:color w:val="002060"/>
                <w:sz w:val="22"/>
                <w:szCs w:val="22"/>
              </w:rPr>
              <w:t>стијена</w:t>
            </w:r>
            <w:r w:rsidR="00EF404C" w:rsidRPr="006C4F1C">
              <w:rPr>
                <w:rFonts w:ascii="Candara" w:hAnsi="Candara"/>
                <w:b/>
                <w:i/>
                <w:color w:val="002060"/>
                <w:sz w:val="22"/>
                <w:szCs w:val="22"/>
              </w:rPr>
              <w:t xml:space="preserve">  </w:t>
            </w:r>
            <w:r w:rsidR="001B70F1" w:rsidRPr="006C4F1C">
              <w:rPr>
                <w:rFonts w:ascii="Candara" w:hAnsi="Candara"/>
                <w:b/>
                <w:i/>
                <w:color w:val="002060"/>
                <w:sz w:val="22"/>
                <w:szCs w:val="22"/>
              </w:rPr>
              <w:t xml:space="preserve"> </w:t>
            </w:r>
          </w:p>
        </w:tc>
      </w:tr>
    </w:tbl>
    <w:p w14:paraId="126C2601" w14:textId="55FE4C67" w:rsidR="00EF404C" w:rsidRPr="006C4F1C" w:rsidRDefault="00952580" w:rsidP="00EF404C">
      <w:pPr>
        <w:spacing w:before="80" w:after="80"/>
        <w:jc w:val="both"/>
        <w:rPr>
          <w:rFonts w:ascii="Candara" w:hAnsi="Candara"/>
          <w:color w:val="002060"/>
          <w:sz w:val="22"/>
          <w:szCs w:val="22"/>
        </w:rPr>
      </w:pPr>
      <w:r w:rsidRPr="006C4F1C">
        <w:rPr>
          <w:rFonts w:ascii="Candara" w:hAnsi="Candara"/>
          <w:color w:val="002060"/>
          <w:sz w:val="22"/>
          <w:szCs w:val="22"/>
        </w:rPr>
        <w:t>Извршена</w:t>
      </w:r>
      <w:r w:rsidR="00EF404C" w:rsidRPr="006C4F1C">
        <w:rPr>
          <w:rFonts w:ascii="Candara" w:hAnsi="Candara"/>
          <w:color w:val="002060"/>
          <w:sz w:val="22"/>
          <w:szCs w:val="22"/>
        </w:rPr>
        <w:t xml:space="preserve"> </w:t>
      </w:r>
      <w:r w:rsidRPr="006C4F1C">
        <w:rPr>
          <w:rFonts w:ascii="Candara" w:hAnsi="Candara"/>
          <w:color w:val="002060"/>
          <w:sz w:val="22"/>
          <w:szCs w:val="22"/>
        </w:rPr>
        <w:t>је</w:t>
      </w:r>
      <w:r w:rsidR="00EF404C" w:rsidRPr="006C4F1C">
        <w:rPr>
          <w:rFonts w:ascii="Candara" w:hAnsi="Candara"/>
          <w:color w:val="002060"/>
          <w:sz w:val="22"/>
          <w:szCs w:val="22"/>
        </w:rPr>
        <w:t xml:space="preserve"> </w:t>
      </w:r>
      <w:r w:rsidRPr="006C4F1C">
        <w:rPr>
          <w:rFonts w:ascii="Candara" w:hAnsi="Candara"/>
          <w:color w:val="002060"/>
          <w:sz w:val="22"/>
          <w:szCs w:val="22"/>
        </w:rPr>
        <w:t>доград</w:t>
      </w:r>
      <w:r w:rsidR="00D132B8" w:rsidRPr="006C4F1C">
        <w:rPr>
          <w:rFonts w:ascii="Candara" w:hAnsi="Candara"/>
          <w:color w:val="002060"/>
          <w:sz w:val="22"/>
          <w:szCs w:val="22"/>
        </w:rPr>
        <w:t>њ</w:t>
      </w:r>
      <w:r w:rsidRPr="006C4F1C">
        <w:rPr>
          <w:rFonts w:ascii="Candara" w:hAnsi="Candara"/>
          <w:color w:val="002060"/>
          <w:sz w:val="22"/>
          <w:szCs w:val="22"/>
        </w:rPr>
        <w:t>а</w:t>
      </w:r>
      <w:r w:rsidR="00EF404C" w:rsidRPr="006C4F1C">
        <w:rPr>
          <w:rFonts w:ascii="Candara" w:hAnsi="Candara"/>
          <w:color w:val="002060"/>
          <w:sz w:val="22"/>
          <w:szCs w:val="22"/>
        </w:rPr>
        <w:t xml:space="preserve"> </w:t>
      </w:r>
      <w:r w:rsidRPr="006C4F1C">
        <w:rPr>
          <w:rFonts w:ascii="Candara" w:hAnsi="Candara"/>
          <w:color w:val="002060"/>
          <w:sz w:val="22"/>
          <w:szCs w:val="22"/>
        </w:rPr>
        <w:t>секундарне</w:t>
      </w:r>
      <w:r w:rsidR="00EF404C" w:rsidRPr="006C4F1C">
        <w:rPr>
          <w:rFonts w:ascii="Candara" w:hAnsi="Candara"/>
          <w:color w:val="002060"/>
          <w:sz w:val="22"/>
          <w:szCs w:val="22"/>
        </w:rPr>
        <w:t xml:space="preserve"> </w:t>
      </w:r>
      <w:r w:rsidRPr="006C4F1C">
        <w:rPr>
          <w:rFonts w:ascii="Candara" w:hAnsi="Candara"/>
          <w:color w:val="002060"/>
          <w:sz w:val="22"/>
          <w:szCs w:val="22"/>
        </w:rPr>
        <w:t>мреже</w:t>
      </w:r>
      <w:r w:rsidR="00EF404C" w:rsidRPr="006C4F1C">
        <w:rPr>
          <w:rFonts w:ascii="Candara" w:hAnsi="Candara"/>
          <w:color w:val="002060"/>
          <w:sz w:val="22"/>
          <w:szCs w:val="22"/>
        </w:rPr>
        <w:t xml:space="preserve"> </w:t>
      </w:r>
      <w:r w:rsidR="004D11EE" w:rsidRPr="006C4F1C">
        <w:rPr>
          <w:rFonts w:ascii="Candara" w:hAnsi="Candara"/>
          <w:color w:val="002060"/>
          <w:sz w:val="22"/>
          <w:szCs w:val="22"/>
          <w:lang w:val="sr-Cyrl-ME"/>
        </w:rPr>
        <w:t>в</w:t>
      </w:r>
      <w:r w:rsidR="00A6526A" w:rsidRPr="006C4F1C">
        <w:rPr>
          <w:rFonts w:ascii="Candara" w:hAnsi="Candara"/>
          <w:color w:val="002060"/>
          <w:sz w:val="22"/>
          <w:szCs w:val="22"/>
        </w:rPr>
        <w:t>одовод</w:t>
      </w:r>
      <w:r w:rsidRPr="006C4F1C">
        <w:rPr>
          <w:rFonts w:ascii="Candara" w:hAnsi="Candara"/>
          <w:color w:val="002060"/>
          <w:sz w:val="22"/>
          <w:szCs w:val="22"/>
        </w:rPr>
        <w:t>а</w:t>
      </w:r>
      <w:r w:rsidR="00EF404C" w:rsidRPr="006C4F1C">
        <w:rPr>
          <w:rFonts w:ascii="Candara" w:hAnsi="Candara"/>
          <w:color w:val="002060"/>
          <w:sz w:val="22"/>
          <w:szCs w:val="22"/>
        </w:rPr>
        <w:t xml:space="preserve"> </w:t>
      </w:r>
      <w:r w:rsidRPr="006C4F1C">
        <w:rPr>
          <w:rFonts w:ascii="Candara" w:hAnsi="Candara"/>
          <w:color w:val="002060"/>
          <w:sz w:val="22"/>
          <w:szCs w:val="22"/>
        </w:rPr>
        <w:t>за</w:t>
      </w:r>
      <w:r w:rsidR="00EF404C" w:rsidRPr="006C4F1C">
        <w:rPr>
          <w:rFonts w:ascii="Candara" w:hAnsi="Candara"/>
          <w:color w:val="002060"/>
          <w:sz w:val="22"/>
          <w:szCs w:val="22"/>
        </w:rPr>
        <w:t xml:space="preserve"> </w:t>
      </w:r>
      <w:r w:rsidRPr="006C4F1C">
        <w:rPr>
          <w:rFonts w:ascii="Candara" w:hAnsi="Candara"/>
          <w:color w:val="002060"/>
          <w:sz w:val="22"/>
          <w:szCs w:val="22"/>
        </w:rPr>
        <w:t>археолошки</w:t>
      </w:r>
      <w:r w:rsidR="00EF404C" w:rsidRPr="006C4F1C">
        <w:rPr>
          <w:rFonts w:ascii="Candara" w:hAnsi="Candara"/>
          <w:color w:val="002060"/>
          <w:sz w:val="22"/>
          <w:szCs w:val="22"/>
        </w:rPr>
        <w:t xml:space="preserve"> </w:t>
      </w:r>
      <w:r w:rsidRPr="006C4F1C">
        <w:rPr>
          <w:rFonts w:ascii="Candara" w:hAnsi="Candara"/>
          <w:color w:val="002060"/>
          <w:sz w:val="22"/>
          <w:szCs w:val="22"/>
        </w:rPr>
        <w:t>локалитет</w:t>
      </w:r>
      <w:r w:rsidR="00EF404C" w:rsidRPr="006C4F1C">
        <w:rPr>
          <w:rFonts w:ascii="Candara" w:hAnsi="Candara"/>
          <w:color w:val="002060"/>
          <w:sz w:val="22"/>
          <w:szCs w:val="22"/>
        </w:rPr>
        <w:t xml:space="preserve"> </w:t>
      </w:r>
      <w:r w:rsidRPr="006C4F1C">
        <w:rPr>
          <w:rFonts w:ascii="Candara" w:hAnsi="Candara"/>
          <w:color w:val="002060"/>
          <w:sz w:val="22"/>
          <w:szCs w:val="22"/>
        </w:rPr>
        <w:t>Црвена</w:t>
      </w:r>
      <w:r w:rsidR="00EF404C" w:rsidRPr="006C4F1C">
        <w:rPr>
          <w:rFonts w:ascii="Candara" w:hAnsi="Candara"/>
          <w:color w:val="002060"/>
          <w:sz w:val="22"/>
          <w:szCs w:val="22"/>
        </w:rPr>
        <w:t xml:space="preserve"> </w:t>
      </w:r>
      <w:r w:rsidRPr="006C4F1C">
        <w:rPr>
          <w:rFonts w:ascii="Candara" w:hAnsi="Candara"/>
          <w:color w:val="002060"/>
          <w:sz w:val="22"/>
          <w:szCs w:val="22"/>
        </w:rPr>
        <w:t>стијена</w:t>
      </w:r>
      <w:r w:rsidR="00EF404C" w:rsidRPr="006C4F1C">
        <w:rPr>
          <w:rFonts w:ascii="Candara" w:hAnsi="Candara"/>
          <w:color w:val="002060"/>
          <w:sz w:val="22"/>
          <w:szCs w:val="22"/>
        </w:rPr>
        <w:t xml:space="preserve"> </w:t>
      </w:r>
      <w:r w:rsidRPr="006C4F1C">
        <w:rPr>
          <w:rFonts w:ascii="Candara" w:hAnsi="Candara"/>
          <w:color w:val="002060"/>
          <w:sz w:val="22"/>
          <w:szCs w:val="22"/>
        </w:rPr>
        <w:t>у</w:t>
      </w:r>
      <w:r w:rsidR="00EF404C" w:rsidRPr="006C4F1C">
        <w:rPr>
          <w:rFonts w:ascii="Candara" w:hAnsi="Candara"/>
          <w:color w:val="002060"/>
          <w:sz w:val="22"/>
          <w:szCs w:val="22"/>
        </w:rPr>
        <w:t xml:space="preserve"> </w:t>
      </w:r>
      <w:r w:rsidRPr="006C4F1C">
        <w:rPr>
          <w:rFonts w:ascii="Candara" w:hAnsi="Candara"/>
          <w:color w:val="002060"/>
          <w:sz w:val="22"/>
          <w:szCs w:val="22"/>
        </w:rPr>
        <w:t>дужини</w:t>
      </w:r>
      <w:r w:rsidR="00EF404C" w:rsidRPr="006C4F1C">
        <w:rPr>
          <w:rFonts w:ascii="Candara" w:hAnsi="Candara"/>
          <w:color w:val="002060"/>
          <w:sz w:val="22"/>
          <w:szCs w:val="22"/>
        </w:rPr>
        <w:t xml:space="preserve"> </w:t>
      </w:r>
      <w:r w:rsidRPr="006C4F1C">
        <w:rPr>
          <w:rFonts w:ascii="Candara" w:hAnsi="Candara"/>
          <w:color w:val="002060"/>
          <w:sz w:val="22"/>
          <w:szCs w:val="22"/>
        </w:rPr>
        <w:t>од</w:t>
      </w:r>
      <w:r w:rsidR="00EF404C" w:rsidRPr="006C4F1C">
        <w:rPr>
          <w:rFonts w:ascii="Candara" w:hAnsi="Candara"/>
          <w:color w:val="002060"/>
          <w:sz w:val="22"/>
          <w:szCs w:val="22"/>
        </w:rPr>
        <w:t xml:space="preserve"> 1.</w:t>
      </w:r>
      <w:r w:rsidR="00240C80" w:rsidRPr="006C4F1C">
        <w:rPr>
          <w:rFonts w:ascii="Candara" w:hAnsi="Candara"/>
          <w:color w:val="002060"/>
          <w:sz w:val="22"/>
          <w:szCs w:val="22"/>
          <w:lang w:val="sr-Cyrl-RS"/>
        </w:rPr>
        <w:t>1</w:t>
      </w:r>
      <w:r w:rsidR="00EF404C" w:rsidRPr="006C4F1C">
        <w:rPr>
          <w:rFonts w:ascii="Candara" w:hAnsi="Candara"/>
          <w:color w:val="002060"/>
          <w:sz w:val="22"/>
          <w:szCs w:val="22"/>
        </w:rPr>
        <w:t xml:space="preserve">00 </w:t>
      </w:r>
      <w:r w:rsidRPr="006C4F1C">
        <w:rPr>
          <w:rFonts w:ascii="Candara" w:hAnsi="Candara"/>
          <w:color w:val="002060"/>
          <w:sz w:val="22"/>
          <w:szCs w:val="22"/>
        </w:rPr>
        <w:t>м</w:t>
      </w:r>
      <w:r w:rsidR="00EF404C" w:rsidRPr="006C4F1C">
        <w:rPr>
          <w:rFonts w:ascii="Candara" w:hAnsi="Candara"/>
          <w:color w:val="002060"/>
          <w:sz w:val="22"/>
          <w:szCs w:val="22"/>
        </w:rPr>
        <w:t xml:space="preserve">,  </w:t>
      </w:r>
      <w:r w:rsidRPr="006C4F1C">
        <w:rPr>
          <w:rFonts w:ascii="Candara" w:hAnsi="Candara"/>
          <w:color w:val="002060"/>
          <w:sz w:val="22"/>
          <w:szCs w:val="22"/>
        </w:rPr>
        <w:t>чиме</w:t>
      </w:r>
      <w:r w:rsidR="00EF404C" w:rsidRPr="006C4F1C">
        <w:rPr>
          <w:rFonts w:ascii="Candara" w:hAnsi="Candara"/>
          <w:color w:val="002060"/>
          <w:sz w:val="22"/>
          <w:szCs w:val="22"/>
        </w:rPr>
        <w:t xml:space="preserve"> </w:t>
      </w:r>
      <w:r w:rsidRPr="006C4F1C">
        <w:rPr>
          <w:rFonts w:ascii="Candara" w:hAnsi="Candara"/>
          <w:color w:val="002060"/>
          <w:sz w:val="22"/>
          <w:szCs w:val="22"/>
        </w:rPr>
        <w:t>је</w:t>
      </w:r>
      <w:r w:rsidR="00EF404C" w:rsidRPr="006C4F1C">
        <w:rPr>
          <w:rFonts w:ascii="Candara" w:hAnsi="Candara"/>
          <w:color w:val="002060"/>
          <w:sz w:val="22"/>
          <w:szCs w:val="22"/>
        </w:rPr>
        <w:t xml:space="preserve"> </w:t>
      </w:r>
      <w:r w:rsidRPr="006C4F1C">
        <w:rPr>
          <w:rFonts w:ascii="Candara" w:hAnsi="Candara"/>
          <w:color w:val="002060"/>
          <w:sz w:val="22"/>
          <w:szCs w:val="22"/>
        </w:rPr>
        <w:t>обезбијеђено</w:t>
      </w:r>
      <w:r w:rsidR="00EF404C" w:rsidRPr="006C4F1C">
        <w:rPr>
          <w:rFonts w:ascii="Candara" w:hAnsi="Candara"/>
          <w:color w:val="002060"/>
          <w:sz w:val="22"/>
          <w:szCs w:val="22"/>
        </w:rPr>
        <w:t xml:space="preserve"> </w:t>
      </w:r>
      <w:r w:rsidRPr="006C4F1C">
        <w:rPr>
          <w:rFonts w:ascii="Candara" w:hAnsi="Candara"/>
          <w:color w:val="002060"/>
          <w:sz w:val="22"/>
          <w:szCs w:val="22"/>
        </w:rPr>
        <w:t>водоснабдијева</w:t>
      </w:r>
      <w:r w:rsidR="00D132B8" w:rsidRPr="006C4F1C">
        <w:rPr>
          <w:rFonts w:ascii="Candara" w:hAnsi="Candara"/>
          <w:color w:val="002060"/>
          <w:sz w:val="22"/>
          <w:szCs w:val="22"/>
        </w:rPr>
        <w:t>њ</w:t>
      </w:r>
      <w:r w:rsidRPr="006C4F1C">
        <w:rPr>
          <w:rFonts w:ascii="Candara" w:hAnsi="Candara"/>
          <w:color w:val="002060"/>
          <w:sz w:val="22"/>
          <w:szCs w:val="22"/>
        </w:rPr>
        <w:t>е</w:t>
      </w:r>
      <w:r w:rsidR="00EF404C" w:rsidRPr="006C4F1C">
        <w:rPr>
          <w:rFonts w:ascii="Candara" w:hAnsi="Candara"/>
          <w:color w:val="002060"/>
          <w:sz w:val="22"/>
          <w:szCs w:val="22"/>
        </w:rPr>
        <w:t xml:space="preserve"> </w:t>
      </w:r>
      <w:r w:rsidRPr="006C4F1C">
        <w:rPr>
          <w:rFonts w:ascii="Candara" w:hAnsi="Candara"/>
          <w:color w:val="002060"/>
          <w:sz w:val="22"/>
          <w:szCs w:val="22"/>
        </w:rPr>
        <w:t>и</w:t>
      </w:r>
      <w:r w:rsidR="00EF404C" w:rsidRPr="006C4F1C">
        <w:rPr>
          <w:rFonts w:ascii="Candara" w:hAnsi="Candara"/>
          <w:color w:val="002060"/>
          <w:sz w:val="22"/>
          <w:szCs w:val="22"/>
        </w:rPr>
        <w:t xml:space="preserve"> </w:t>
      </w:r>
      <w:r w:rsidRPr="006C4F1C">
        <w:rPr>
          <w:rFonts w:ascii="Candara" w:hAnsi="Candara"/>
          <w:color w:val="002060"/>
          <w:sz w:val="22"/>
          <w:szCs w:val="22"/>
        </w:rPr>
        <w:t>за</w:t>
      </w:r>
      <w:r w:rsidR="00EF404C" w:rsidRPr="006C4F1C">
        <w:rPr>
          <w:rFonts w:ascii="Candara" w:hAnsi="Candara"/>
          <w:color w:val="002060"/>
          <w:sz w:val="22"/>
          <w:szCs w:val="22"/>
        </w:rPr>
        <w:t xml:space="preserve"> 2 </w:t>
      </w:r>
      <w:r w:rsidRPr="006C4F1C">
        <w:rPr>
          <w:rFonts w:ascii="Candara" w:hAnsi="Candara"/>
          <w:color w:val="002060"/>
          <w:sz w:val="22"/>
          <w:szCs w:val="22"/>
        </w:rPr>
        <w:t>домаћинстава</w:t>
      </w:r>
      <w:r w:rsidR="00EF404C" w:rsidRPr="006C4F1C">
        <w:rPr>
          <w:rFonts w:ascii="Candara" w:hAnsi="Candara"/>
          <w:color w:val="002060"/>
          <w:sz w:val="22"/>
          <w:szCs w:val="22"/>
        </w:rPr>
        <w:t xml:space="preserve">.   </w:t>
      </w:r>
    </w:p>
    <w:tbl>
      <w:tblPr>
        <w:tblW w:w="9498" w:type="dxa"/>
        <w:tblInd w:w="-15" w:type="dxa"/>
        <w:tbl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insideH w:val="single" w:sz="12" w:space="0" w:color="9CC2E5" w:themeColor="accent1" w:themeTint="99"/>
          <w:insideV w:val="single" w:sz="12" w:space="0" w:color="9CC2E5" w:themeColor="accent1" w:themeTint="99"/>
        </w:tblBorders>
        <w:tblLook w:val="04A0" w:firstRow="1" w:lastRow="0" w:firstColumn="1" w:lastColumn="0" w:noHBand="0" w:noVBand="1"/>
      </w:tblPr>
      <w:tblGrid>
        <w:gridCol w:w="4223"/>
        <w:gridCol w:w="5275"/>
      </w:tblGrid>
      <w:tr w:rsidR="00EF404C" w:rsidRPr="006C4F1C" w14:paraId="358A5597" w14:textId="77777777" w:rsidTr="00CC0851">
        <w:tc>
          <w:tcPr>
            <w:tcW w:w="4223" w:type="dxa"/>
            <w:shd w:val="clear" w:color="auto" w:fill="auto"/>
          </w:tcPr>
          <w:p w14:paraId="59FAC283" w14:textId="77777777" w:rsidR="00EF404C" w:rsidRPr="006C4F1C" w:rsidRDefault="00952580" w:rsidP="00E16B87">
            <w:pPr>
              <w:spacing w:line="22" w:lineRule="atLeast"/>
              <w:jc w:val="both"/>
              <w:rPr>
                <w:rFonts w:ascii="Candara" w:hAnsi="Candara" w:cs="Andalus"/>
                <w:b/>
                <w:i/>
                <w:color w:val="002060"/>
                <w:sz w:val="22"/>
                <w:szCs w:val="22"/>
              </w:rPr>
            </w:pPr>
            <w:r w:rsidRPr="006C4F1C">
              <w:rPr>
                <w:rFonts w:ascii="Candara" w:hAnsi="Candara" w:cs="Andalus"/>
                <w:b/>
                <w:i/>
                <w:color w:val="002060"/>
                <w:sz w:val="22"/>
                <w:szCs w:val="22"/>
              </w:rPr>
              <w:t>Инвестициона</w:t>
            </w:r>
            <w:r w:rsidR="00EF404C" w:rsidRPr="006C4F1C">
              <w:rPr>
                <w:rFonts w:ascii="Candara" w:hAnsi="Candara" w:cs="Andalus"/>
                <w:b/>
                <w:i/>
                <w:color w:val="002060"/>
                <w:sz w:val="22"/>
                <w:szCs w:val="22"/>
              </w:rPr>
              <w:t xml:space="preserve">  </w:t>
            </w:r>
            <w:r w:rsidRPr="006C4F1C">
              <w:rPr>
                <w:rFonts w:ascii="Candara" w:hAnsi="Candara" w:cs="Andalus"/>
                <w:b/>
                <w:i/>
                <w:color w:val="002060"/>
                <w:sz w:val="22"/>
                <w:szCs w:val="22"/>
              </w:rPr>
              <w:t>вриједност</w:t>
            </w:r>
            <w:r w:rsidR="00EF404C" w:rsidRPr="006C4F1C">
              <w:rPr>
                <w:rFonts w:ascii="Candara" w:hAnsi="Candara" w:cs="Andalus"/>
                <w:b/>
                <w:i/>
                <w:color w:val="002060"/>
                <w:sz w:val="22"/>
                <w:szCs w:val="22"/>
              </w:rPr>
              <w:t xml:space="preserve"> </w:t>
            </w:r>
            <w:r w:rsidRPr="006C4F1C">
              <w:rPr>
                <w:rFonts w:ascii="Candara" w:hAnsi="Candara" w:cs="Andalus"/>
                <w:b/>
                <w:i/>
                <w:color w:val="002060"/>
                <w:sz w:val="22"/>
                <w:szCs w:val="22"/>
              </w:rPr>
              <w:t>радова</w:t>
            </w:r>
            <w:r w:rsidR="00EF404C" w:rsidRPr="006C4F1C">
              <w:rPr>
                <w:rFonts w:ascii="Candara" w:hAnsi="Candara" w:cs="Andalus"/>
                <w:b/>
                <w:i/>
                <w:color w:val="002060"/>
                <w:sz w:val="22"/>
                <w:szCs w:val="22"/>
              </w:rPr>
              <w:t xml:space="preserve">:          </w:t>
            </w:r>
          </w:p>
          <w:p w14:paraId="040506BE" w14:textId="77777777" w:rsidR="00EF404C" w:rsidRPr="006C4F1C" w:rsidRDefault="00EF404C" w:rsidP="00E16B87">
            <w:pPr>
              <w:spacing w:line="22" w:lineRule="atLeast"/>
              <w:jc w:val="both"/>
              <w:rPr>
                <w:rFonts w:ascii="Candara" w:hAnsi="Candara"/>
                <w:color w:val="002060"/>
                <w:sz w:val="22"/>
                <w:szCs w:val="22"/>
              </w:rPr>
            </w:pPr>
            <w:r w:rsidRPr="006C4F1C">
              <w:rPr>
                <w:rFonts w:ascii="Candara" w:hAnsi="Candara" w:cs="Andalus"/>
                <w:color w:val="002060"/>
                <w:sz w:val="22"/>
                <w:szCs w:val="22"/>
              </w:rPr>
              <w:t xml:space="preserve">11.150,00 </w:t>
            </w:r>
            <w:r w:rsidRPr="006C4F1C">
              <w:rPr>
                <w:rFonts w:ascii="Candara" w:hAnsi="Candara"/>
                <w:color w:val="002060"/>
                <w:sz w:val="22"/>
                <w:szCs w:val="22"/>
              </w:rPr>
              <w:t xml:space="preserve">€  </w:t>
            </w:r>
          </w:p>
        </w:tc>
        <w:tc>
          <w:tcPr>
            <w:tcW w:w="5275" w:type="dxa"/>
            <w:shd w:val="clear" w:color="auto" w:fill="auto"/>
          </w:tcPr>
          <w:p w14:paraId="4FE050C2" w14:textId="77777777" w:rsidR="00EF404C" w:rsidRPr="006C4F1C" w:rsidRDefault="00952580" w:rsidP="00E16B87">
            <w:pPr>
              <w:spacing w:line="22" w:lineRule="atLeast"/>
              <w:rPr>
                <w:rFonts w:ascii="Candara" w:hAnsi="Candara" w:cs="Andalus"/>
                <w:i/>
                <w:color w:val="002060"/>
                <w:sz w:val="22"/>
                <w:szCs w:val="22"/>
              </w:rPr>
            </w:pPr>
            <w:r w:rsidRPr="006C4F1C">
              <w:rPr>
                <w:rFonts w:ascii="Candara" w:hAnsi="Candara" w:cs="Andalus"/>
                <w:b/>
                <w:i/>
                <w:color w:val="002060"/>
                <w:sz w:val="22"/>
                <w:szCs w:val="22"/>
              </w:rPr>
              <w:t>Извор</w:t>
            </w:r>
            <w:r w:rsidR="00EF404C" w:rsidRPr="006C4F1C">
              <w:rPr>
                <w:rFonts w:ascii="Candara" w:hAnsi="Candara" w:cs="Andalus"/>
                <w:b/>
                <w:i/>
                <w:color w:val="002060"/>
                <w:sz w:val="22"/>
                <w:szCs w:val="22"/>
              </w:rPr>
              <w:t xml:space="preserve"> </w:t>
            </w:r>
            <w:r w:rsidRPr="006C4F1C">
              <w:rPr>
                <w:rFonts w:ascii="Candara" w:hAnsi="Candara" w:cs="Andalus"/>
                <w:b/>
                <w:i/>
                <w:color w:val="002060"/>
                <w:sz w:val="22"/>
                <w:szCs w:val="22"/>
              </w:rPr>
              <w:t>финансира</w:t>
            </w:r>
            <w:r w:rsidR="00D132B8" w:rsidRPr="006C4F1C">
              <w:rPr>
                <w:rFonts w:ascii="Candara" w:hAnsi="Candara" w:cs="Andalus"/>
                <w:b/>
                <w:i/>
                <w:color w:val="002060"/>
                <w:sz w:val="22"/>
                <w:szCs w:val="22"/>
              </w:rPr>
              <w:t>њ</w:t>
            </w:r>
            <w:r w:rsidRPr="006C4F1C">
              <w:rPr>
                <w:rFonts w:ascii="Candara" w:hAnsi="Candara" w:cs="Andalus"/>
                <w:b/>
                <w:i/>
                <w:color w:val="002060"/>
                <w:sz w:val="22"/>
                <w:szCs w:val="22"/>
              </w:rPr>
              <w:t>а</w:t>
            </w:r>
            <w:r w:rsidR="00EF404C" w:rsidRPr="006C4F1C">
              <w:rPr>
                <w:rFonts w:ascii="Candara" w:hAnsi="Candara" w:cs="Andalus"/>
                <w:b/>
                <w:i/>
                <w:color w:val="002060"/>
                <w:sz w:val="22"/>
                <w:szCs w:val="22"/>
              </w:rPr>
              <w:t>:</w:t>
            </w:r>
          </w:p>
          <w:p w14:paraId="6B8702FB" w14:textId="77777777" w:rsidR="00EF404C" w:rsidRPr="006C4F1C" w:rsidRDefault="00F90806" w:rsidP="00E16B87">
            <w:pPr>
              <w:spacing w:line="22" w:lineRule="atLeast"/>
              <w:rPr>
                <w:rFonts w:ascii="Candara" w:hAnsi="Candara" w:cs="Andalus"/>
                <w:color w:val="002060"/>
                <w:sz w:val="22"/>
                <w:szCs w:val="22"/>
              </w:rPr>
            </w:pPr>
            <w:r w:rsidRPr="006C4F1C">
              <w:rPr>
                <w:rFonts w:ascii="Candara" w:hAnsi="Candara" w:cs="Andalus"/>
                <w:color w:val="002060"/>
                <w:sz w:val="22"/>
                <w:szCs w:val="22"/>
              </w:rPr>
              <w:t>Буџет Општине</w:t>
            </w:r>
          </w:p>
        </w:tc>
      </w:tr>
    </w:tbl>
    <w:p w14:paraId="170245D1" w14:textId="77777777" w:rsidR="00EF404C" w:rsidRPr="006C4F1C" w:rsidRDefault="00EF404C" w:rsidP="00EF404C">
      <w:pPr>
        <w:spacing w:after="240"/>
        <w:rPr>
          <w:color w:val="002060"/>
          <w:lang w:val="sr-Cyrl-RS"/>
        </w:rPr>
      </w:pPr>
    </w:p>
    <w:tbl>
      <w:tblPr>
        <w:tblW w:w="947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CEFFC"/>
        <w:tblCellMar>
          <w:left w:w="11" w:type="dxa"/>
          <w:right w:w="11" w:type="dxa"/>
        </w:tblCellMar>
        <w:tblLook w:val="04A0" w:firstRow="1" w:lastRow="0" w:firstColumn="1" w:lastColumn="0" w:noHBand="0" w:noVBand="1"/>
      </w:tblPr>
      <w:tblGrid>
        <w:gridCol w:w="9470"/>
      </w:tblGrid>
      <w:tr w:rsidR="00C429BD" w:rsidRPr="006C4F1C" w14:paraId="3FDE2D8F" w14:textId="77777777" w:rsidTr="00F20A10">
        <w:trPr>
          <w:trHeight w:val="567"/>
        </w:trPr>
        <w:tc>
          <w:tcPr>
            <w:tcW w:w="9470" w:type="dxa"/>
            <w:tcBorders>
              <w:top w:val="nil"/>
              <w:left w:val="nil"/>
              <w:bottom w:val="nil"/>
              <w:right w:val="nil"/>
            </w:tcBorders>
            <w:shd w:val="clear" w:color="auto" w:fill="DEEAF6" w:themeFill="accent1" w:themeFillTint="33"/>
            <w:vAlign w:val="center"/>
          </w:tcPr>
          <w:p w14:paraId="4D3D3319" w14:textId="77777777" w:rsidR="00CD7763" w:rsidRPr="006C4F1C" w:rsidRDefault="00A6526A" w:rsidP="00F7434D">
            <w:pPr>
              <w:numPr>
                <w:ilvl w:val="0"/>
                <w:numId w:val="3"/>
              </w:numPr>
              <w:spacing w:before="120" w:after="120" w:line="22" w:lineRule="atLeast"/>
              <w:rPr>
                <w:rFonts w:ascii="Candara" w:hAnsi="Candara"/>
                <w:b/>
                <w:i/>
                <w:color w:val="002060"/>
                <w:sz w:val="22"/>
                <w:szCs w:val="22"/>
              </w:rPr>
            </w:pPr>
            <w:r w:rsidRPr="006C4F1C">
              <w:rPr>
                <w:rFonts w:ascii="Candara" w:hAnsi="Candara"/>
                <w:b/>
                <w:i/>
                <w:color w:val="002060"/>
                <w:sz w:val="22"/>
                <w:szCs w:val="22"/>
              </w:rPr>
              <w:t>Водовод</w:t>
            </w:r>
            <w:r w:rsidR="00CD7763" w:rsidRPr="006C4F1C">
              <w:rPr>
                <w:rFonts w:ascii="Candara" w:hAnsi="Candara"/>
                <w:b/>
                <w:i/>
                <w:color w:val="002060"/>
                <w:sz w:val="22"/>
                <w:szCs w:val="22"/>
              </w:rPr>
              <w:t xml:space="preserve"> </w:t>
            </w:r>
            <w:r w:rsidR="00952580" w:rsidRPr="006C4F1C">
              <w:rPr>
                <w:rFonts w:ascii="Candara" w:hAnsi="Candara"/>
                <w:b/>
                <w:i/>
                <w:color w:val="002060"/>
                <w:sz w:val="22"/>
                <w:szCs w:val="22"/>
              </w:rPr>
              <w:t>Лаз</w:t>
            </w:r>
            <w:r w:rsidR="00CD7763" w:rsidRPr="006C4F1C">
              <w:rPr>
                <w:rFonts w:ascii="Candara" w:hAnsi="Candara"/>
                <w:b/>
                <w:i/>
                <w:color w:val="002060"/>
                <w:sz w:val="22"/>
                <w:szCs w:val="22"/>
              </w:rPr>
              <w:t xml:space="preserve">  </w:t>
            </w:r>
            <w:r w:rsidR="001B70F1" w:rsidRPr="006C4F1C">
              <w:rPr>
                <w:rFonts w:ascii="Candara" w:hAnsi="Candara"/>
                <w:b/>
                <w:i/>
                <w:color w:val="002060"/>
                <w:sz w:val="22"/>
                <w:szCs w:val="22"/>
              </w:rPr>
              <w:t xml:space="preserve"> </w:t>
            </w:r>
          </w:p>
        </w:tc>
      </w:tr>
    </w:tbl>
    <w:p w14:paraId="49869ADE" w14:textId="48751A34" w:rsidR="00CD7763" w:rsidRPr="006C4F1C" w:rsidRDefault="00812E40" w:rsidP="006100EC">
      <w:pPr>
        <w:spacing w:before="120" w:line="22" w:lineRule="atLeast"/>
        <w:jc w:val="both"/>
        <w:rPr>
          <w:rFonts w:ascii="Candara" w:hAnsi="Candara"/>
          <w:color w:val="002060"/>
          <w:sz w:val="22"/>
          <w:szCs w:val="22"/>
        </w:rPr>
      </w:pPr>
      <w:r w:rsidRPr="006C4F1C">
        <w:rPr>
          <w:rFonts w:ascii="Candara" w:hAnsi="Candara"/>
          <w:color w:val="002060"/>
          <w:sz w:val="22"/>
          <w:szCs w:val="22"/>
          <w:lang w:val="sr-Cyrl-ME"/>
        </w:rPr>
        <w:t>Отпочели</w:t>
      </w:r>
      <w:r w:rsidR="00CD7763" w:rsidRPr="006C4F1C">
        <w:rPr>
          <w:rFonts w:ascii="Candara" w:hAnsi="Candara"/>
          <w:color w:val="002060"/>
          <w:sz w:val="22"/>
          <w:szCs w:val="22"/>
        </w:rPr>
        <w:t xml:space="preserve"> </w:t>
      </w:r>
      <w:r w:rsidR="00952580" w:rsidRPr="006C4F1C">
        <w:rPr>
          <w:rFonts w:ascii="Candara" w:hAnsi="Candara"/>
          <w:color w:val="002060"/>
          <w:sz w:val="22"/>
          <w:szCs w:val="22"/>
        </w:rPr>
        <w:t>су</w:t>
      </w:r>
      <w:r w:rsidR="00CD7763" w:rsidRPr="006C4F1C">
        <w:rPr>
          <w:rFonts w:ascii="Candara" w:hAnsi="Candara"/>
          <w:color w:val="002060"/>
          <w:sz w:val="22"/>
          <w:szCs w:val="22"/>
        </w:rPr>
        <w:t xml:space="preserve"> </w:t>
      </w:r>
      <w:r w:rsidR="00952580" w:rsidRPr="006C4F1C">
        <w:rPr>
          <w:rFonts w:ascii="Candara" w:hAnsi="Candara"/>
          <w:color w:val="002060"/>
          <w:sz w:val="22"/>
          <w:szCs w:val="22"/>
        </w:rPr>
        <w:t>радови</w:t>
      </w:r>
      <w:r w:rsidR="00CD7763" w:rsidRPr="006C4F1C">
        <w:rPr>
          <w:rFonts w:ascii="Candara" w:hAnsi="Candara"/>
          <w:color w:val="002060"/>
          <w:sz w:val="22"/>
          <w:szCs w:val="22"/>
        </w:rPr>
        <w:t xml:space="preserve"> </w:t>
      </w:r>
      <w:r w:rsidR="00952580" w:rsidRPr="006C4F1C">
        <w:rPr>
          <w:rFonts w:ascii="Candara" w:hAnsi="Candara"/>
          <w:color w:val="002060"/>
          <w:sz w:val="22"/>
          <w:szCs w:val="22"/>
        </w:rPr>
        <w:t>на</w:t>
      </w:r>
      <w:r w:rsidR="00CD7763" w:rsidRPr="006C4F1C">
        <w:rPr>
          <w:rFonts w:ascii="Candara" w:hAnsi="Candara"/>
          <w:color w:val="002060"/>
          <w:sz w:val="22"/>
          <w:szCs w:val="22"/>
        </w:rPr>
        <w:t xml:space="preserve"> </w:t>
      </w:r>
      <w:r w:rsidR="00952580" w:rsidRPr="006C4F1C">
        <w:rPr>
          <w:rFonts w:ascii="Candara" w:hAnsi="Candara"/>
          <w:color w:val="002060"/>
          <w:sz w:val="22"/>
          <w:szCs w:val="22"/>
        </w:rPr>
        <w:t>изград</w:t>
      </w:r>
      <w:r w:rsidR="00D132B8" w:rsidRPr="006C4F1C">
        <w:rPr>
          <w:rFonts w:ascii="Candara" w:hAnsi="Candara"/>
          <w:color w:val="002060"/>
          <w:sz w:val="22"/>
          <w:szCs w:val="22"/>
        </w:rPr>
        <w:t>њ</w:t>
      </w:r>
      <w:r w:rsidR="00952580" w:rsidRPr="006C4F1C">
        <w:rPr>
          <w:rFonts w:ascii="Candara" w:hAnsi="Candara"/>
          <w:color w:val="002060"/>
          <w:sz w:val="22"/>
          <w:szCs w:val="22"/>
        </w:rPr>
        <w:t>и</w:t>
      </w:r>
      <w:r w:rsidR="00CD7763" w:rsidRPr="006C4F1C">
        <w:rPr>
          <w:rFonts w:ascii="Candara" w:hAnsi="Candara"/>
          <w:color w:val="002060"/>
          <w:sz w:val="22"/>
          <w:szCs w:val="22"/>
        </w:rPr>
        <w:t xml:space="preserve"> </w:t>
      </w:r>
      <w:r w:rsidR="004D11EE" w:rsidRPr="006C4F1C">
        <w:rPr>
          <w:rFonts w:ascii="Candara" w:hAnsi="Candara"/>
          <w:color w:val="002060"/>
          <w:sz w:val="22"/>
          <w:szCs w:val="22"/>
          <w:lang w:val="sr-Cyrl-ME"/>
        </w:rPr>
        <w:t>в</w:t>
      </w:r>
      <w:r w:rsidR="00A6526A" w:rsidRPr="006C4F1C">
        <w:rPr>
          <w:rFonts w:ascii="Candara" w:hAnsi="Candara"/>
          <w:color w:val="002060"/>
          <w:sz w:val="22"/>
          <w:szCs w:val="22"/>
        </w:rPr>
        <w:t>одовод</w:t>
      </w:r>
      <w:r w:rsidR="00952580" w:rsidRPr="006C4F1C">
        <w:rPr>
          <w:rFonts w:ascii="Candara" w:hAnsi="Candara"/>
          <w:color w:val="002060"/>
          <w:sz w:val="22"/>
          <w:szCs w:val="22"/>
        </w:rPr>
        <w:t>а</w:t>
      </w:r>
      <w:r w:rsidR="00CD7763" w:rsidRPr="006C4F1C">
        <w:rPr>
          <w:rFonts w:ascii="Candara" w:hAnsi="Candara"/>
          <w:color w:val="002060"/>
          <w:sz w:val="22"/>
          <w:szCs w:val="22"/>
        </w:rPr>
        <w:t xml:space="preserve"> </w:t>
      </w:r>
      <w:r w:rsidR="00952580" w:rsidRPr="006C4F1C">
        <w:rPr>
          <w:rFonts w:ascii="Candara" w:hAnsi="Candara"/>
          <w:color w:val="002060"/>
          <w:sz w:val="22"/>
          <w:szCs w:val="22"/>
        </w:rPr>
        <w:t>Лаз</w:t>
      </w:r>
      <w:r w:rsidR="00CD7763" w:rsidRPr="006C4F1C">
        <w:rPr>
          <w:rFonts w:ascii="Candara" w:hAnsi="Candara"/>
          <w:color w:val="002060"/>
          <w:sz w:val="22"/>
          <w:szCs w:val="22"/>
        </w:rPr>
        <w:t xml:space="preserve"> </w:t>
      </w:r>
      <w:r w:rsidR="00952580" w:rsidRPr="006C4F1C">
        <w:rPr>
          <w:rFonts w:ascii="Candara" w:hAnsi="Candara"/>
          <w:color w:val="002060"/>
          <w:sz w:val="22"/>
          <w:szCs w:val="22"/>
        </w:rPr>
        <w:t>чиме</w:t>
      </w:r>
      <w:r w:rsidR="00CD7763" w:rsidRPr="006C4F1C">
        <w:rPr>
          <w:rFonts w:ascii="Candara" w:hAnsi="Candara"/>
          <w:color w:val="002060"/>
          <w:sz w:val="22"/>
          <w:szCs w:val="22"/>
        </w:rPr>
        <w:t xml:space="preserve"> </w:t>
      </w:r>
      <w:r w:rsidR="00952580" w:rsidRPr="006C4F1C">
        <w:rPr>
          <w:rFonts w:ascii="Candara" w:hAnsi="Candara"/>
          <w:color w:val="002060"/>
          <w:sz w:val="22"/>
          <w:szCs w:val="22"/>
        </w:rPr>
        <w:t>ће</w:t>
      </w:r>
      <w:r w:rsidR="00CD7763" w:rsidRPr="006C4F1C">
        <w:rPr>
          <w:rFonts w:ascii="Candara" w:hAnsi="Candara"/>
          <w:color w:val="002060"/>
          <w:sz w:val="22"/>
          <w:szCs w:val="22"/>
        </w:rPr>
        <w:t xml:space="preserve"> </w:t>
      </w:r>
      <w:r w:rsidR="00952580" w:rsidRPr="006C4F1C">
        <w:rPr>
          <w:rFonts w:ascii="Candara" w:hAnsi="Candara"/>
          <w:color w:val="002060"/>
          <w:sz w:val="22"/>
          <w:szCs w:val="22"/>
        </w:rPr>
        <w:t>бити</w:t>
      </w:r>
      <w:r w:rsidR="00CD7763" w:rsidRPr="006C4F1C">
        <w:rPr>
          <w:rFonts w:ascii="Candara" w:hAnsi="Candara"/>
          <w:color w:val="002060"/>
          <w:sz w:val="22"/>
          <w:szCs w:val="22"/>
        </w:rPr>
        <w:t xml:space="preserve"> </w:t>
      </w:r>
      <w:r w:rsidR="00952580" w:rsidRPr="006C4F1C">
        <w:rPr>
          <w:rFonts w:ascii="Candara" w:hAnsi="Candara"/>
          <w:color w:val="002060"/>
          <w:sz w:val="22"/>
          <w:szCs w:val="22"/>
        </w:rPr>
        <w:t>обезбијеђено</w:t>
      </w:r>
      <w:r w:rsidR="00CD7763" w:rsidRPr="006C4F1C">
        <w:rPr>
          <w:rFonts w:ascii="Candara" w:hAnsi="Candara"/>
          <w:color w:val="002060"/>
          <w:sz w:val="22"/>
          <w:szCs w:val="22"/>
        </w:rPr>
        <w:t xml:space="preserve"> </w:t>
      </w:r>
      <w:r w:rsidR="00952580" w:rsidRPr="006C4F1C">
        <w:rPr>
          <w:rFonts w:ascii="Candara" w:hAnsi="Candara"/>
          <w:color w:val="002060"/>
          <w:sz w:val="22"/>
          <w:szCs w:val="22"/>
        </w:rPr>
        <w:t>водоснабдијева</w:t>
      </w:r>
      <w:r w:rsidR="00D132B8" w:rsidRPr="006C4F1C">
        <w:rPr>
          <w:rFonts w:ascii="Candara" w:hAnsi="Candara"/>
          <w:color w:val="002060"/>
          <w:sz w:val="22"/>
          <w:szCs w:val="22"/>
        </w:rPr>
        <w:t>њ</w:t>
      </w:r>
      <w:r w:rsidR="00952580" w:rsidRPr="006C4F1C">
        <w:rPr>
          <w:rFonts w:ascii="Candara" w:hAnsi="Candara"/>
          <w:color w:val="002060"/>
          <w:sz w:val="22"/>
          <w:szCs w:val="22"/>
        </w:rPr>
        <w:t>е</w:t>
      </w:r>
      <w:r w:rsidR="00CD7763" w:rsidRPr="006C4F1C">
        <w:rPr>
          <w:rFonts w:ascii="Candara" w:hAnsi="Candara"/>
          <w:color w:val="002060"/>
          <w:sz w:val="22"/>
          <w:szCs w:val="22"/>
        </w:rPr>
        <w:t xml:space="preserve"> 49 </w:t>
      </w:r>
      <w:r w:rsidR="00952580" w:rsidRPr="006C4F1C">
        <w:rPr>
          <w:rFonts w:ascii="Candara" w:hAnsi="Candara"/>
          <w:color w:val="002060"/>
          <w:sz w:val="22"/>
          <w:szCs w:val="22"/>
        </w:rPr>
        <w:t>домаћинства</w:t>
      </w:r>
      <w:r w:rsidR="00CD7763" w:rsidRPr="006C4F1C">
        <w:rPr>
          <w:rFonts w:ascii="Candara" w:hAnsi="Candara"/>
          <w:color w:val="002060"/>
          <w:sz w:val="22"/>
          <w:szCs w:val="22"/>
        </w:rPr>
        <w:t xml:space="preserve"> (226 </w:t>
      </w:r>
      <w:r w:rsidR="00952580" w:rsidRPr="006C4F1C">
        <w:rPr>
          <w:rFonts w:ascii="Candara" w:hAnsi="Candara"/>
          <w:color w:val="002060"/>
          <w:sz w:val="22"/>
          <w:szCs w:val="22"/>
        </w:rPr>
        <w:t>становника</w:t>
      </w:r>
      <w:r w:rsidR="00CD7763" w:rsidRPr="006C4F1C">
        <w:rPr>
          <w:rFonts w:ascii="Candara" w:hAnsi="Candara"/>
          <w:color w:val="002060"/>
          <w:sz w:val="22"/>
          <w:szCs w:val="22"/>
        </w:rPr>
        <w:t xml:space="preserve">) </w:t>
      </w:r>
      <w:r w:rsidR="00952580" w:rsidRPr="006C4F1C">
        <w:rPr>
          <w:rFonts w:ascii="Candara" w:hAnsi="Candara"/>
          <w:color w:val="002060"/>
          <w:sz w:val="22"/>
          <w:szCs w:val="22"/>
        </w:rPr>
        <w:t>села</w:t>
      </w:r>
      <w:r w:rsidR="00CD7763" w:rsidRPr="006C4F1C">
        <w:rPr>
          <w:rFonts w:ascii="Candara" w:hAnsi="Candara"/>
          <w:color w:val="002060"/>
          <w:sz w:val="22"/>
          <w:szCs w:val="22"/>
        </w:rPr>
        <w:t xml:space="preserve"> </w:t>
      </w:r>
      <w:r w:rsidR="00952580" w:rsidRPr="006C4F1C">
        <w:rPr>
          <w:rFonts w:ascii="Candara" w:hAnsi="Candara"/>
          <w:color w:val="002060"/>
          <w:sz w:val="22"/>
          <w:szCs w:val="22"/>
        </w:rPr>
        <w:t>Лаз</w:t>
      </w:r>
      <w:r w:rsidR="00CD7763" w:rsidRPr="006C4F1C">
        <w:rPr>
          <w:rFonts w:ascii="Candara" w:hAnsi="Candara"/>
          <w:color w:val="002060"/>
          <w:sz w:val="22"/>
          <w:szCs w:val="22"/>
        </w:rPr>
        <w:t>.</w:t>
      </w:r>
    </w:p>
    <w:p w14:paraId="4BF02145" w14:textId="77777777" w:rsidR="00CD7763" w:rsidRPr="006C4F1C" w:rsidRDefault="00A6526A" w:rsidP="006100EC">
      <w:pPr>
        <w:spacing w:line="22" w:lineRule="atLeast"/>
        <w:jc w:val="both"/>
        <w:rPr>
          <w:rFonts w:ascii="Candara" w:hAnsi="Candara"/>
          <w:color w:val="002060"/>
          <w:sz w:val="22"/>
          <w:szCs w:val="22"/>
        </w:rPr>
      </w:pPr>
      <w:r w:rsidRPr="006C4F1C">
        <w:rPr>
          <w:rFonts w:ascii="Candara" w:hAnsi="Candara"/>
          <w:color w:val="002060"/>
          <w:sz w:val="22"/>
          <w:szCs w:val="22"/>
        </w:rPr>
        <w:t>Водовод</w:t>
      </w:r>
      <w:r w:rsidR="00CD7763" w:rsidRPr="006C4F1C">
        <w:rPr>
          <w:rFonts w:ascii="Candara" w:hAnsi="Candara"/>
          <w:color w:val="002060"/>
          <w:sz w:val="22"/>
          <w:szCs w:val="22"/>
        </w:rPr>
        <w:t xml:space="preserve"> </w:t>
      </w:r>
      <w:r w:rsidR="00952580" w:rsidRPr="006C4F1C">
        <w:rPr>
          <w:rFonts w:ascii="Candara" w:hAnsi="Candara"/>
          <w:color w:val="002060"/>
          <w:sz w:val="22"/>
          <w:szCs w:val="22"/>
        </w:rPr>
        <w:t>Лаз</w:t>
      </w:r>
      <w:r w:rsidR="00CD7763" w:rsidRPr="006C4F1C">
        <w:rPr>
          <w:rFonts w:ascii="Candara" w:hAnsi="Candara"/>
          <w:color w:val="002060"/>
          <w:sz w:val="22"/>
          <w:szCs w:val="22"/>
        </w:rPr>
        <w:t xml:space="preserve"> </w:t>
      </w:r>
      <w:r w:rsidR="00952580" w:rsidRPr="006C4F1C">
        <w:rPr>
          <w:rFonts w:ascii="Candara" w:hAnsi="Candara"/>
          <w:color w:val="002060"/>
          <w:sz w:val="22"/>
          <w:szCs w:val="22"/>
        </w:rPr>
        <w:t>ће</w:t>
      </w:r>
      <w:r w:rsidR="00CD7763" w:rsidRPr="006C4F1C">
        <w:rPr>
          <w:rFonts w:ascii="Candara" w:hAnsi="Candara"/>
          <w:color w:val="002060"/>
          <w:sz w:val="22"/>
          <w:szCs w:val="22"/>
        </w:rPr>
        <w:t xml:space="preserve"> </w:t>
      </w:r>
      <w:r w:rsidR="00952580" w:rsidRPr="006C4F1C">
        <w:rPr>
          <w:rFonts w:ascii="Candara" w:hAnsi="Candara"/>
          <w:color w:val="002060"/>
          <w:sz w:val="22"/>
          <w:szCs w:val="22"/>
        </w:rPr>
        <w:t>се</w:t>
      </w:r>
      <w:r w:rsidR="00CD7763" w:rsidRPr="006C4F1C">
        <w:rPr>
          <w:rFonts w:ascii="Candara" w:hAnsi="Candara"/>
          <w:color w:val="002060"/>
          <w:sz w:val="22"/>
          <w:szCs w:val="22"/>
        </w:rPr>
        <w:t xml:space="preserve"> </w:t>
      </w:r>
      <w:r w:rsidR="00952580" w:rsidRPr="006C4F1C">
        <w:rPr>
          <w:rFonts w:ascii="Candara" w:hAnsi="Candara"/>
          <w:color w:val="002060"/>
          <w:sz w:val="22"/>
          <w:szCs w:val="22"/>
        </w:rPr>
        <w:t>прик</w:t>
      </w:r>
      <w:r w:rsidR="00F46BA0" w:rsidRPr="006C4F1C">
        <w:rPr>
          <w:rFonts w:ascii="Candara" w:hAnsi="Candara"/>
          <w:color w:val="002060"/>
          <w:sz w:val="22"/>
          <w:szCs w:val="22"/>
        </w:rPr>
        <w:t>љ</w:t>
      </w:r>
      <w:r w:rsidR="00952580" w:rsidRPr="006C4F1C">
        <w:rPr>
          <w:rFonts w:ascii="Candara" w:hAnsi="Candara"/>
          <w:color w:val="002060"/>
          <w:sz w:val="22"/>
          <w:szCs w:val="22"/>
        </w:rPr>
        <w:t>учити</w:t>
      </w:r>
      <w:r w:rsidR="00CD7763" w:rsidRPr="006C4F1C">
        <w:rPr>
          <w:rFonts w:ascii="Candara" w:hAnsi="Candara"/>
          <w:color w:val="002060"/>
          <w:sz w:val="22"/>
          <w:szCs w:val="22"/>
        </w:rPr>
        <w:t xml:space="preserve"> </w:t>
      </w:r>
      <w:r w:rsidR="00952580" w:rsidRPr="006C4F1C">
        <w:rPr>
          <w:rFonts w:ascii="Candara" w:hAnsi="Candara"/>
          <w:color w:val="002060"/>
          <w:sz w:val="22"/>
          <w:szCs w:val="22"/>
        </w:rPr>
        <w:t>на</w:t>
      </w:r>
      <w:r w:rsidR="00CD7763" w:rsidRPr="006C4F1C">
        <w:rPr>
          <w:rFonts w:ascii="Candara" w:hAnsi="Candara"/>
          <w:color w:val="002060"/>
          <w:sz w:val="22"/>
          <w:szCs w:val="22"/>
        </w:rPr>
        <w:t xml:space="preserve"> </w:t>
      </w:r>
      <w:r w:rsidR="00952580" w:rsidRPr="006C4F1C">
        <w:rPr>
          <w:rFonts w:ascii="Candara" w:hAnsi="Candara"/>
          <w:color w:val="002060"/>
          <w:sz w:val="22"/>
          <w:szCs w:val="22"/>
        </w:rPr>
        <w:t>градски</w:t>
      </w:r>
      <w:r w:rsidR="00CD7763" w:rsidRPr="006C4F1C">
        <w:rPr>
          <w:rFonts w:ascii="Candara" w:hAnsi="Candara"/>
          <w:color w:val="002060"/>
          <w:sz w:val="22"/>
          <w:szCs w:val="22"/>
        </w:rPr>
        <w:t xml:space="preserve"> </w:t>
      </w:r>
      <w:r w:rsidR="00AD1573" w:rsidRPr="006C4F1C">
        <w:rPr>
          <w:rFonts w:ascii="Candara" w:hAnsi="Candara"/>
          <w:color w:val="002060"/>
          <w:sz w:val="22"/>
          <w:szCs w:val="22"/>
          <w:lang w:val="sr-Cyrl-RS"/>
        </w:rPr>
        <w:t>в</w:t>
      </w:r>
      <w:r w:rsidRPr="006C4F1C">
        <w:rPr>
          <w:rFonts w:ascii="Candara" w:hAnsi="Candara"/>
          <w:color w:val="002060"/>
          <w:sz w:val="22"/>
          <w:szCs w:val="22"/>
        </w:rPr>
        <w:t>одовод</w:t>
      </w:r>
      <w:r w:rsidR="00CD7763" w:rsidRPr="006C4F1C">
        <w:rPr>
          <w:rFonts w:ascii="Candara" w:hAnsi="Candara"/>
          <w:color w:val="002060"/>
          <w:sz w:val="22"/>
          <w:szCs w:val="22"/>
        </w:rPr>
        <w:t xml:space="preserve"> </w:t>
      </w:r>
      <w:r w:rsidR="00952580" w:rsidRPr="006C4F1C">
        <w:rPr>
          <w:rFonts w:ascii="Candara" w:hAnsi="Candara"/>
          <w:color w:val="002060"/>
          <w:sz w:val="22"/>
          <w:szCs w:val="22"/>
        </w:rPr>
        <w:t>у</w:t>
      </w:r>
      <w:r w:rsidR="00CD7763" w:rsidRPr="006C4F1C">
        <w:rPr>
          <w:rFonts w:ascii="Candara" w:hAnsi="Candara"/>
          <w:color w:val="002060"/>
          <w:sz w:val="22"/>
          <w:szCs w:val="22"/>
        </w:rPr>
        <w:t xml:space="preserve"> </w:t>
      </w:r>
      <w:r w:rsidR="00952580" w:rsidRPr="006C4F1C">
        <w:rPr>
          <w:rFonts w:ascii="Candara" w:hAnsi="Candara"/>
          <w:color w:val="002060"/>
          <w:sz w:val="22"/>
          <w:szCs w:val="22"/>
        </w:rPr>
        <w:t>Озринићима</w:t>
      </w:r>
      <w:r w:rsidR="00CD7763" w:rsidRPr="006C4F1C">
        <w:rPr>
          <w:rFonts w:ascii="Candara" w:hAnsi="Candara"/>
          <w:color w:val="002060"/>
          <w:sz w:val="22"/>
          <w:szCs w:val="22"/>
        </w:rPr>
        <w:t xml:space="preserve">. </w:t>
      </w:r>
    </w:p>
    <w:p w14:paraId="5639401D" w14:textId="77777777" w:rsidR="00CD7763" w:rsidRPr="006C4F1C" w:rsidRDefault="00952580" w:rsidP="006100EC">
      <w:pPr>
        <w:spacing w:line="22" w:lineRule="atLeast"/>
        <w:jc w:val="both"/>
        <w:rPr>
          <w:rFonts w:ascii="Candara" w:hAnsi="Candara"/>
          <w:color w:val="002060"/>
          <w:sz w:val="22"/>
          <w:szCs w:val="22"/>
        </w:rPr>
      </w:pPr>
      <w:r w:rsidRPr="006C4F1C">
        <w:rPr>
          <w:rFonts w:ascii="Candara" w:hAnsi="Candara"/>
          <w:color w:val="002060"/>
          <w:sz w:val="22"/>
          <w:szCs w:val="22"/>
        </w:rPr>
        <w:t>Пројектом</w:t>
      </w:r>
      <w:r w:rsidR="00CD7763" w:rsidRPr="006C4F1C">
        <w:rPr>
          <w:rFonts w:ascii="Candara" w:hAnsi="Candara"/>
          <w:color w:val="002060"/>
          <w:sz w:val="22"/>
          <w:szCs w:val="22"/>
        </w:rPr>
        <w:t xml:space="preserve"> </w:t>
      </w:r>
      <w:r w:rsidRPr="006C4F1C">
        <w:rPr>
          <w:rFonts w:ascii="Candara" w:hAnsi="Candara"/>
          <w:color w:val="002060"/>
          <w:sz w:val="22"/>
          <w:szCs w:val="22"/>
        </w:rPr>
        <w:t>је</w:t>
      </w:r>
      <w:r w:rsidR="00CD7763" w:rsidRPr="006C4F1C">
        <w:rPr>
          <w:rFonts w:ascii="Candara" w:hAnsi="Candara"/>
          <w:color w:val="002060"/>
          <w:sz w:val="22"/>
          <w:szCs w:val="22"/>
        </w:rPr>
        <w:t xml:space="preserve"> </w:t>
      </w:r>
      <w:r w:rsidRPr="006C4F1C">
        <w:rPr>
          <w:rFonts w:ascii="Candara" w:hAnsi="Candara"/>
          <w:color w:val="002060"/>
          <w:sz w:val="22"/>
          <w:szCs w:val="22"/>
        </w:rPr>
        <w:t>предвиђена</w:t>
      </w:r>
      <w:r w:rsidR="00CD7763" w:rsidRPr="006C4F1C">
        <w:rPr>
          <w:rFonts w:ascii="Candara" w:hAnsi="Candara"/>
          <w:color w:val="002060"/>
          <w:sz w:val="22"/>
          <w:szCs w:val="22"/>
        </w:rPr>
        <w:t xml:space="preserve"> </w:t>
      </w:r>
      <w:r w:rsidRPr="006C4F1C">
        <w:rPr>
          <w:rFonts w:ascii="Candara" w:hAnsi="Candara"/>
          <w:color w:val="002060"/>
          <w:sz w:val="22"/>
          <w:szCs w:val="22"/>
        </w:rPr>
        <w:t>изград</w:t>
      </w:r>
      <w:r w:rsidR="00D132B8" w:rsidRPr="006C4F1C">
        <w:rPr>
          <w:rFonts w:ascii="Candara" w:hAnsi="Candara"/>
          <w:color w:val="002060"/>
          <w:sz w:val="22"/>
          <w:szCs w:val="22"/>
        </w:rPr>
        <w:t>њ</w:t>
      </w:r>
      <w:r w:rsidRPr="006C4F1C">
        <w:rPr>
          <w:rFonts w:ascii="Candara" w:hAnsi="Candara"/>
          <w:color w:val="002060"/>
          <w:sz w:val="22"/>
          <w:szCs w:val="22"/>
        </w:rPr>
        <w:t>а</w:t>
      </w:r>
      <w:r w:rsidR="00CD7763" w:rsidRPr="006C4F1C">
        <w:rPr>
          <w:rFonts w:ascii="Candara" w:hAnsi="Candara"/>
          <w:color w:val="002060"/>
          <w:sz w:val="22"/>
          <w:szCs w:val="22"/>
        </w:rPr>
        <w:t>:</w:t>
      </w:r>
    </w:p>
    <w:p w14:paraId="6D5D6F86" w14:textId="3FD918F8" w:rsidR="00CD7763" w:rsidRPr="006C4F1C" w:rsidRDefault="00952580" w:rsidP="001C1DA5">
      <w:pPr>
        <w:numPr>
          <w:ilvl w:val="0"/>
          <w:numId w:val="17"/>
        </w:numPr>
        <w:spacing w:line="22" w:lineRule="atLeast"/>
        <w:ind w:left="567" w:hanging="284"/>
        <w:jc w:val="both"/>
        <w:rPr>
          <w:rFonts w:ascii="Candara" w:hAnsi="Candara"/>
          <w:color w:val="002060"/>
          <w:sz w:val="22"/>
          <w:szCs w:val="22"/>
        </w:rPr>
      </w:pPr>
      <w:r w:rsidRPr="006C4F1C">
        <w:rPr>
          <w:rFonts w:ascii="Candara" w:hAnsi="Candara"/>
          <w:color w:val="002060"/>
          <w:sz w:val="22"/>
          <w:szCs w:val="22"/>
        </w:rPr>
        <w:t>потисног</w:t>
      </w:r>
      <w:r w:rsidR="00CD7763" w:rsidRPr="006C4F1C">
        <w:rPr>
          <w:rFonts w:ascii="Candara" w:hAnsi="Candara"/>
          <w:color w:val="002060"/>
          <w:sz w:val="22"/>
          <w:szCs w:val="22"/>
        </w:rPr>
        <w:t xml:space="preserve"> </w:t>
      </w:r>
      <w:r w:rsidRPr="006C4F1C">
        <w:rPr>
          <w:rFonts w:ascii="Candara" w:hAnsi="Candara"/>
          <w:color w:val="002060"/>
          <w:sz w:val="22"/>
          <w:szCs w:val="22"/>
        </w:rPr>
        <w:t>цјевовода</w:t>
      </w:r>
      <w:r w:rsidR="00CD7763" w:rsidRPr="006C4F1C">
        <w:rPr>
          <w:rFonts w:ascii="Candara" w:hAnsi="Candara"/>
          <w:color w:val="002060"/>
          <w:sz w:val="22"/>
          <w:szCs w:val="22"/>
        </w:rPr>
        <w:t xml:space="preserve"> </w:t>
      </w:r>
      <w:r w:rsidRPr="006C4F1C">
        <w:rPr>
          <w:rFonts w:ascii="Candara" w:hAnsi="Candara"/>
          <w:color w:val="002060"/>
          <w:sz w:val="22"/>
          <w:szCs w:val="22"/>
        </w:rPr>
        <w:t>дужине</w:t>
      </w:r>
      <w:r w:rsidR="00CD7763" w:rsidRPr="006C4F1C">
        <w:rPr>
          <w:rFonts w:ascii="Candara" w:hAnsi="Candara"/>
          <w:color w:val="002060"/>
          <w:sz w:val="22"/>
          <w:szCs w:val="22"/>
        </w:rPr>
        <w:t xml:space="preserve"> 3.220</w:t>
      </w:r>
      <w:r w:rsidR="00BE2807" w:rsidRPr="006C4F1C">
        <w:rPr>
          <w:rFonts w:ascii="Candara" w:hAnsi="Candara"/>
          <w:color w:val="002060"/>
          <w:sz w:val="22"/>
          <w:szCs w:val="22"/>
        </w:rPr>
        <w:t xml:space="preserve"> </w:t>
      </w:r>
      <w:r w:rsidRPr="006C4F1C">
        <w:rPr>
          <w:rFonts w:ascii="Candara" w:hAnsi="Candara"/>
          <w:color w:val="002060"/>
          <w:sz w:val="22"/>
          <w:szCs w:val="22"/>
        </w:rPr>
        <w:t>м</w:t>
      </w:r>
      <w:r w:rsidR="00CD7763" w:rsidRPr="006C4F1C">
        <w:rPr>
          <w:rFonts w:ascii="Candara" w:hAnsi="Candara"/>
          <w:color w:val="002060"/>
          <w:sz w:val="22"/>
          <w:szCs w:val="22"/>
        </w:rPr>
        <w:t xml:space="preserve"> </w:t>
      </w:r>
      <w:r w:rsidRPr="006C4F1C">
        <w:rPr>
          <w:rFonts w:ascii="Candara" w:hAnsi="Candara"/>
          <w:color w:val="002060"/>
          <w:sz w:val="22"/>
          <w:szCs w:val="22"/>
        </w:rPr>
        <w:t>од</w:t>
      </w:r>
      <w:r w:rsidR="00CD7763" w:rsidRPr="006C4F1C">
        <w:rPr>
          <w:rFonts w:ascii="Candara" w:hAnsi="Candara"/>
          <w:color w:val="002060"/>
          <w:sz w:val="22"/>
          <w:szCs w:val="22"/>
        </w:rPr>
        <w:t xml:space="preserve"> </w:t>
      </w:r>
      <w:r w:rsidRPr="006C4F1C">
        <w:rPr>
          <w:rFonts w:ascii="Candara" w:hAnsi="Candara"/>
          <w:color w:val="002060"/>
          <w:sz w:val="22"/>
          <w:szCs w:val="22"/>
        </w:rPr>
        <w:t>резервоара</w:t>
      </w:r>
      <w:r w:rsidR="00CD7763" w:rsidRPr="006C4F1C">
        <w:rPr>
          <w:rFonts w:ascii="Candara" w:hAnsi="Candara"/>
          <w:color w:val="002060"/>
          <w:sz w:val="22"/>
          <w:szCs w:val="22"/>
        </w:rPr>
        <w:t xml:space="preserve"> </w:t>
      </w:r>
      <w:r w:rsidRPr="006C4F1C">
        <w:rPr>
          <w:rFonts w:ascii="Candara" w:hAnsi="Candara"/>
          <w:color w:val="002060"/>
          <w:sz w:val="22"/>
          <w:szCs w:val="22"/>
        </w:rPr>
        <w:t>Р</w:t>
      </w:r>
      <w:r w:rsidR="00CD7763" w:rsidRPr="006C4F1C">
        <w:rPr>
          <w:rFonts w:ascii="Candara" w:hAnsi="Candara"/>
          <w:color w:val="002060"/>
          <w:sz w:val="22"/>
          <w:szCs w:val="22"/>
        </w:rPr>
        <w:t xml:space="preserve">0 </w:t>
      </w:r>
      <w:r w:rsidRPr="006C4F1C">
        <w:rPr>
          <w:rFonts w:ascii="Candara" w:hAnsi="Candara"/>
          <w:color w:val="002060"/>
          <w:sz w:val="22"/>
          <w:szCs w:val="22"/>
        </w:rPr>
        <w:t>до</w:t>
      </w:r>
      <w:r w:rsidR="00CD7763" w:rsidRPr="006C4F1C">
        <w:rPr>
          <w:rFonts w:ascii="Candara" w:hAnsi="Candara"/>
          <w:color w:val="002060"/>
          <w:sz w:val="22"/>
          <w:szCs w:val="22"/>
        </w:rPr>
        <w:t xml:space="preserve"> </w:t>
      </w:r>
      <w:r w:rsidRPr="006C4F1C">
        <w:rPr>
          <w:rFonts w:ascii="Candara" w:hAnsi="Candara"/>
          <w:color w:val="002060"/>
          <w:sz w:val="22"/>
          <w:szCs w:val="22"/>
        </w:rPr>
        <w:t>резервоара</w:t>
      </w:r>
      <w:r w:rsidR="00CD7763" w:rsidRPr="006C4F1C">
        <w:rPr>
          <w:rFonts w:ascii="Candara" w:hAnsi="Candara"/>
          <w:color w:val="002060"/>
          <w:sz w:val="22"/>
          <w:szCs w:val="22"/>
        </w:rPr>
        <w:t xml:space="preserve"> </w:t>
      </w:r>
      <w:r w:rsidRPr="006C4F1C">
        <w:rPr>
          <w:rFonts w:ascii="Candara" w:hAnsi="Candara"/>
          <w:color w:val="002060"/>
          <w:sz w:val="22"/>
          <w:szCs w:val="22"/>
        </w:rPr>
        <w:t>Р</w:t>
      </w:r>
      <w:r w:rsidR="00CD7763" w:rsidRPr="006C4F1C">
        <w:rPr>
          <w:rFonts w:ascii="Candara" w:hAnsi="Candara"/>
          <w:color w:val="002060"/>
          <w:sz w:val="22"/>
          <w:szCs w:val="22"/>
        </w:rPr>
        <w:t>1</w:t>
      </w:r>
      <w:r w:rsidR="004D11EE" w:rsidRPr="006C4F1C">
        <w:rPr>
          <w:rFonts w:ascii="Candara" w:hAnsi="Candara"/>
          <w:color w:val="002060"/>
          <w:sz w:val="22"/>
          <w:szCs w:val="22"/>
          <w:lang w:val="sr-Cyrl-ME"/>
        </w:rPr>
        <w:t>,</w:t>
      </w:r>
      <w:r w:rsidR="00CD7763" w:rsidRPr="006C4F1C">
        <w:rPr>
          <w:rFonts w:ascii="Candara" w:hAnsi="Candara"/>
          <w:color w:val="002060"/>
          <w:sz w:val="22"/>
          <w:szCs w:val="22"/>
        </w:rPr>
        <w:t xml:space="preserve"> </w:t>
      </w:r>
    </w:p>
    <w:p w14:paraId="348C6376" w14:textId="37B79FFB" w:rsidR="00CD7763" w:rsidRPr="006C4F1C" w:rsidRDefault="00952580" w:rsidP="001C1DA5">
      <w:pPr>
        <w:numPr>
          <w:ilvl w:val="0"/>
          <w:numId w:val="17"/>
        </w:numPr>
        <w:spacing w:line="22" w:lineRule="atLeast"/>
        <w:ind w:left="567" w:hanging="284"/>
        <w:jc w:val="both"/>
        <w:rPr>
          <w:rFonts w:ascii="Candara" w:hAnsi="Candara"/>
          <w:color w:val="002060"/>
          <w:sz w:val="22"/>
          <w:szCs w:val="22"/>
        </w:rPr>
      </w:pPr>
      <w:r w:rsidRPr="006C4F1C">
        <w:rPr>
          <w:rFonts w:ascii="Candara" w:hAnsi="Candara"/>
          <w:color w:val="002060"/>
          <w:sz w:val="22"/>
          <w:szCs w:val="22"/>
        </w:rPr>
        <w:t>резервоара</w:t>
      </w:r>
      <w:r w:rsidR="00CD7763" w:rsidRPr="006C4F1C">
        <w:rPr>
          <w:rFonts w:ascii="Candara" w:hAnsi="Candara"/>
          <w:color w:val="002060"/>
          <w:sz w:val="22"/>
          <w:szCs w:val="22"/>
        </w:rPr>
        <w:t xml:space="preserve"> </w:t>
      </w:r>
      <w:r w:rsidRPr="006C4F1C">
        <w:rPr>
          <w:rFonts w:ascii="Candara" w:hAnsi="Candara"/>
          <w:color w:val="002060"/>
          <w:sz w:val="22"/>
          <w:szCs w:val="22"/>
        </w:rPr>
        <w:t>Р</w:t>
      </w:r>
      <w:r w:rsidR="00CD7763" w:rsidRPr="006C4F1C">
        <w:rPr>
          <w:rFonts w:ascii="Candara" w:hAnsi="Candara"/>
          <w:color w:val="002060"/>
          <w:sz w:val="22"/>
          <w:szCs w:val="22"/>
        </w:rPr>
        <w:t xml:space="preserve">0 </w:t>
      </w:r>
      <w:r w:rsidRPr="006C4F1C">
        <w:rPr>
          <w:rFonts w:ascii="Candara" w:hAnsi="Candara"/>
          <w:color w:val="002060"/>
          <w:sz w:val="22"/>
          <w:szCs w:val="22"/>
        </w:rPr>
        <w:t>запремине</w:t>
      </w:r>
      <w:r w:rsidR="00CD7763" w:rsidRPr="006C4F1C">
        <w:rPr>
          <w:rFonts w:ascii="Candara" w:hAnsi="Candara"/>
          <w:color w:val="002060"/>
          <w:sz w:val="22"/>
          <w:szCs w:val="22"/>
        </w:rPr>
        <w:t xml:space="preserve"> 10 </w:t>
      </w:r>
      <w:r w:rsidRPr="006C4F1C">
        <w:rPr>
          <w:rFonts w:ascii="Candara" w:hAnsi="Candara"/>
          <w:color w:val="002060"/>
          <w:sz w:val="22"/>
          <w:szCs w:val="22"/>
        </w:rPr>
        <w:t>м</w:t>
      </w:r>
      <w:r w:rsidR="00CD7763" w:rsidRPr="006C4F1C">
        <w:rPr>
          <w:rFonts w:ascii="Candara" w:hAnsi="Candara"/>
          <w:color w:val="002060"/>
          <w:sz w:val="22"/>
          <w:szCs w:val="22"/>
          <w:vertAlign w:val="superscript"/>
        </w:rPr>
        <w:t>3</w:t>
      </w:r>
      <w:r w:rsidR="00CD7763" w:rsidRPr="006C4F1C">
        <w:rPr>
          <w:rFonts w:ascii="Candara" w:hAnsi="Candara"/>
          <w:color w:val="002060"/>
          <w:sz w:val="22"/>
          <w:szCs w:val="22"/>
        </w:rPr>
        <w:t xml:space="preserve">  </w:t>
      </w:r>
      <w:r w:rsidRPr="006C4F1C">
        <w:rPr>
          <w:rFonts w:ascii="Candara" w:hAnsi="Candara"/>
          <w:color w:val="002060"/>
          <w:sz w:val="22"/>
          <w:szCs w:val="22"/>
        </w:rPr>
        <w:t>и</w:t>
      </w:r>
      <w:r w:rsidR="00CD7763" w:rsidRPr="006C4F1C">
        <w:rPr>
          <w:rFonts w:ascii="Candara" w:hAnsi="Candara"/>
          <w:color w:val="002060"/>
          <w:sz w:val="22"/>
          <w:szCs w:val="22"/>
        </w:rPr>
        <w:t xml:space="preserve"> </w:t>
      </w:r>
      <w:r w:rsidRPr="006C4F1C">
        <w:rPr>
          <w:rFonts w:ascii="Candara" w:hAnsi="Candara"/>
          <w:color w:val="002060"/>
          <w:sz w:val="22"/>
          <w:szCs w:val="22"/>
        </w:rPr>
        <w:t>црпне</w:t>
      </w:r>
      <w:r w:rsidR="00CD7763" w:rsidRPr="006C4F1C">
        <w:rPr>
          <w:rFonts w:ascii="Candara" w:hAnsi="Candara"/>
          <w:color w:val="002060"/>
          <w:sz w:val="22"/>
          <w:szCs w:val="22"/>
        </w:rPr>
        <w:t xml:space="preserve"> </w:t>
      </w:r>
      <w:r w:rsidRPr="006C4F1C">
        <w:rPr>
          <w:rFonts w:ascii="Candara" w:hAnsi="Candara"/>
          <w:color w:val="002060"/>
          <w:sz w:val="22"/>
          <w:szCs w:val="22"/>
        </w:rPr>
        <w:t>станице</w:t>
      </w:r>
      <w:r w:rsidR="00CD7763" w:rsidRPr="006C4F1C">
        <w:rPr>
          <w:rFonts w:ascii="Candara" w:hAnsi="Candara"/>
          <w:color w:val="002060"/>
          <w:sz w:val="22"/>
          <w:szCs w:val="22"/>
        </w:rPr>
        <w:t xml:space="preserve"> </w:t>
      </w:r>
      <w:r w:rsidRPr="006C4F1C">
        <w:rPr>
          <w:rFonts w:ascii="Candara" w:hAnsi="Candara"/>
          <w:color w:val="002060"/>
          <w:sz w:val="22"/>
          <w:szCs w:val="22"/>
        </w:rPr>
        <w:t>за</w:t>
      </w:r>
      <w:r w:rsidR="00CD7763" w:rsidRPr="006C4F1C">
        <w:rPr>
          <w:rFonts w:ascii="Candara" w:hAnsi="Candara"/>
          <w:color w:val="002060"/>
          <w:sz w:val="22"/>
          <w:szCs w:val="22"/>
        </w:rPr>
        <w:t xml:space="preserve"> </w:t>
      </w:r>
      <w:r w:rsidRPr="006C4F1C">
        <w:rPr>
          <w:rFonts w:ascii="Candara" w:hAnsi="Candara"/>
          <w:color w:val="002060"/>
          <w:sz w:val="22"/>
          <w:szCs w:val="22"/>
        </w:rPr>
        <w:t>потискива</w:t>
      </w:r>
      <w:r w:rsidR="00D132B8" w:rsidRPr="006C4F1C">
        <w:rPr>
          <w:rFonts w:ascii="Candara" w:hAnsi="Candara"/>
          <w:color w:val="002060"/>
          <w:sz w:val="22"/>
          <w:szCs w:val="22"/>
        </w:rPr>
        <w:t>њ</w:t>
      </w:r>
      <w:r w:rsidRPr="006C4F1C">
        <w:rPr>
          <w:rFonts w:ascii="Candara" w:hAnsi="Candara"/>
          <w:color w:val="002060"/>
          <w:sz w:val="22"/>
          <w:szCs w:val="22"/>
        </w:rPr>
        <w:t>е</w:t>
      </w:r>
      <w:r w:rsidR="00CD7763" w:rsidRPr="006C4F1C">
        <w:rPr>
          <w:rFonts w:ascii="Candara" w:hAnsi="Candara"/>
          <w:color w:val="002060"/>
          <w:sz w:val="22"/>
          <w:szCs w:val="22"/>
        </w:rPr>
        <w:t xml:space="preserve"> </w:t>
      </w:r>
      <w:r w:rsidRPr="006C4F1C">
        <w:rPr>
          <w:rFonts w:ascii="Candara" w:hAnsi="Candara"/>
          <w:color w:val="002060"/>
          <w:sz w:val="22"/>
          <w:szCs w:val="22"/>
        </w:rPr>
        <w:t>воде</w:t>
      </w:r>
      <w:r w:rsidR="00CD7763" w:rsidRPr="006C4F1C">
        <w:rPr>
          <w:rFonts w:ascii="Candara" w:hAnsi="Candara"/>
          <w:color w:val="002060"/>
          <w:sz w:val="22"/>
          <w:szCs w:val="22"/>
        </w:rPr>
        <w:t xml:space="preserve"> </w:t>
      </w:r>
      <w:r w:rsidRPr="006C4F1C">
        <w:rPr>
          <w:rFonts w:ascii="Candara" w:hAnsi="Candara"/>
          <w:color w:val="002060"/>
          <w:sz w:val="22"/>
          <w:szCs w:val="22"/>
        </w:rPr>
        <w:t>до</w:t>
      </w:r>
      <w:r w:rsidR="00CD7763" w:rsidRPr="006C4F1C">
        <w:rPr>
          <w:rFonts w:ascii="Candara" w:hAnsi="Candara"/>
          <w:color w:val="002060"/>
          <w:sz w:val="22"/>
          <w:szCs w:val="22"/>
        </w:rPr>
        <w:t xml:space="preserve"> </w:t>
      </w:r>
      <w:r w:rsidRPr="006C4F1C">
        <w:rPr>
          <w:rFonts w:ascii="Candara" w:hAnsi="Candara"/>
          <w:color w:val="002060"/>
          <w:sz w:val="22"/>
          <w:szCs w:val="22"/>
        </w:rPr>
        <w:t>резервоара</w:t>
      </w:r>
      <w:r w:rsidR="00CD7763" w:rsidRPr="006C4F1C">
        <w:rPr>
          <w:rFonts w:ascii="Candara" w:hAnsi="Candara"/>
          <w:color w:val="002060"/>
          <w:sz w:val="22"/>
          <w:szCs w:val="22"/>
        </w:rPr>
        <w:t xml:space="preserve"> </w:t>
      </w:r>
      <w:r w:rsidRPr="006C4F1C">
        <w:rPr>
          <w:rFonts w:ascii="Candara" w:hAnsi="Candara"/>
          <w:color w:val="002060"/>
          <w:sz w:val="22"/>
          <w:szCs w:val="22"/>
        </w:rPr>
        <w:t>Р</w:t>
      </w:r>
      <w:r w:rsidR="00CD7763" w:rsidRPr="006C4F1C">
        <w:rPr>
          <w:rFonts w:ascii="Candara" w:hAnsi="Candara"/>
          <w:color w:val="002060"/>
          <w:sz w:val="22"/>
          <w:szCs w:val="22"/>
        </w:rPr>
        <w:t xml:space="preserve">1 </w:t>
      </w:r>
      <w:r w:rsidRPr="006C4F1C">
        <w:rPr>
          <w:rFonts w:ascii="Candara" w:hAnsi="Candara"/>
          <w:color w:val="002060"/>
          <w:sz w:val="22"/>
          <w:szCs w:val="22"/>
        </w:rPr>
        <w:t>за</w:t>
      </w:r>
      <w:r w:rsidR="00CD7763" w:rsidRPr="006C4F1C">
        <w:rPr>
          <w:rFonts w:ascii="Candara" w:hAnsi="Candara"/>
          <w:color w:val="002060"/>
          <w:sz w:val="22"/>
          <w:szCs w:val="22"/>
        </w:rPr>
        <w:t xml:space="preserve"> </w:t>
      </w:r>
      <w:r w:rsidRPr="006C4F1C">
        <w:rPr>
          <w:rFonts w:ascii="Candara" w:hAnsi="Candara"/>
          <w:color w:val="002060"/>
          <w:sz w:val="22"/>
          <w:szCs w:val="22"/>
        </w:rPr>
        <w:t>гравитационо</w:t>
      </w:r>
      <w:r w:rsidR="00CD7763" w:rsidRPr="006C4F1C">
        <w:rPr>
          <w:rFonts w:ascii="Candara" w:hAnsi="Candara"/>
          <w:color w:val="002060"/>
          <w:sz w:val="22"/>
          <w:szCs w:val="22"/>
        </w:rPr>
        <w:t xml:space="preserve"> </w:t>
      </w:r>
      <w:r w:rsidRPr="006C4F1C">
        <w:rPr>
          <w:rFonts w:ascii="Candara" w:hAnsi="Candara"/>
          <w:color w:val="002060"/>
          <w:sz w:val="22"/>
          <w:szCs w:val="22"/>
        </w:rPr>
        <w:t>водоснабдијева</w:t>
      </w:r>
      <w:r w:rsidR="00D132B8" w:rsidRPr="006C4F1C">
        <w:rPr>
          <w:rFonts w:ascii="Candara" w:hAnsi="Candara"/>
          <w:color w:val="002060"/>
          <w:sz w:val="22"/>
          <w:szCs w:val="22"/>
        </w:rPr>
        <w:t>њ</w:t>
      </w:r>
      <w:r w:rsidRPr="006C4F1C">
        <w:rPr>
          <w:rFonts w:ascii="Candara" w:hAnsi="Candara"/>
          <w:color w:val="002060"/>
          <w:sz w:val="22"/>
          <w:szCs w:val="22"/>
        </w:rPr>
        <w:t>е</w:t>
      </w:r>
      <w:r w:rsidR="004D11EE" w:rsidRPr="006C4F1C">
        <w:rPr>
          <w:rFonts w:ascii="Candara" w:hAnsi="Candara"/>
          <w:color w:val="002060"/>
          <w:sz w:val="22"/>
          <w:szCs w:val="22"/>
          <w:lang w:val="sr-Cyrl-ME"/>
        </w:rPr>
        <w:t>,</w:t>
      </w:r>
    </w:p>
    <w:p w14:paraId="08D08268" w14:textId="58358149" w:rsidR="00CD7763" w:rsidRPr="006C4F1C" w:rsidRDefault="00952580" w:rsidP="001C1DA5">
      <w:pPr>
        <w:numPr>
          <w:ilvl w:val="0"/>
          <w:numId w:val="17"/>
        </w:numPr>
        <w:spacing w:line="22" w:lineRule="atLeast"/>
        <w:ind w:left="567" w:hanging="284"/>
        <w:jc w:val="both"/>
        <w:rPr>
          <w:rFonts w:ascii="Candara" w:hAnsi="Candara"/>
          <w:color w:val="002060"/>
          <w:sz w:val="22"/>
          <w:szCs w:val="22"/>
        </w:rPr>
      </w:pPr>
      <w:r w:rsidRPr="006C4F1C">
        <w:rPr>
          <w:rFonts w:ascii="Candara" w:hAnsi="Candara"/>
          <w:color w:val="002060"/>
          <w:sz w:val="22"/>
          <w:szCs w:val="22"/>
        </w:rPr>
        <w:t>резервоара</w:t>
      </w:r>
      <w:r w:rsidR="00CD7763" w:rsidRPr="006C4F1C">
        <w:rPr>
          <w:rFonts w:ascii="Candara" w:hAnsi="Candara"/>
          <w:color w:val="002060"/>
          <w:sz w:val="22"/>
          <w:szCs w:val="22"/>
        </w:rPr>
        <w:t xml:space="preserve"> </w:t>
      </w:r>
      <w:r w:rsidRPr="006C4F1C">
        <w:rPr>
          <w:rFonts w:ascii="Candara" w:hAnsi="Candara"/>
          <w:color w:val="002060"/>
          <w:sz w:val="22"/>
          <w:szCs w:val="22"/>
        </w:rPr>
        <w:t>Р</w:t>
      </w:r>
      <w:r w:rsidR="00CD7763" w:rsidRPr="006C4F1C">
        <w:rPr>
          <w:rFonts w:ascii="Candara" w:hAnsi="Candara"/>
          <w:color w:val="002060"/>
          <w:sz w:val="22"/>
          <w:szCs w:val="22"/>
        </w:rPr>
        <w:t xml:space="preserve">1 </w:t>
      </w:r>
      <w:r w:rsidRPr="006C4F1C">
        <w:rPr>
          <w:rFonts w:ascii="Candara" w:hAnsi="Candara"/>
          <w:color w:val="002060"/>
          <w:sz w:val="22"/>
          <w:szCs w:val="22"/>
        </w:rPr>
        <w:t>запремине</w:t>
      </w:r>
      <w:r w:rsidR="00CD7763" w:rsidRPr="006C4F1C">
        <w:rPr>
          <w:rFonts w:ascii="Candara" w:hAnsi="Candara"/>
          <w:color w:val="002060"/>
          <w:sz w:val="22"/>
          <w:szCs w:val="22"/>
        </w:rPr>
        <w:t xml:space="preserve"> 40 </w:t>
      </w:r>
      <w:r w:rsidRPr="006C4F1C">
        <w:rPr>
          <w:rFonts w:ascii="Candara" w:hAnsi="Candara"/>
          <w:color w:val="002060"/>
          <w:sz w:val="22"/>
          <w:szCs w:val="22"/>
        </w:rPr>
        <w:t>м</w:t>
      </w:r>
      <w:r w:rsidR="00CD7763" w:rsidRPr="006C4F1C">
        <w:rPr>
          <w:rFonts w:ascii="Candara" w:hAnsi="Candara"/>
          <w:color w:val="002060"/>
          <w:sz w:val="22"/>
          <w:szCs w:val="22"/>
          <w:vertAlign w:val="superscript"/>
        </w:rPr>
        <w:t xml:space="preserve">3 </w:t>
      </w:r>
      <w:r w:rsidR="00452230" w:rsidRPr="006C4F1C">
        <w:rPr>
          <w:rFonts w:ascii="Candara" w:hAnsi="Candara"/>
          <w:color w:val="002060"/>
          <w:sz w:val="22"/>
          <w:szCs w:val="22"/>
        </w:rPr>
        <w:t xml:space="preserve"> </w:t>
      </w:r>
      <w:r w:rsidR="00CD7763" w:rsidRPr="006C4F1C">
        <w:rPr>
          <w:rFonts w:ascii="Candara" w:hAnsi="Candara"/>
          <w:color w:val="002060"/>
          <w:sz w:val="22"/>
          <w:szCs w:val="22"/>
        </w:rPr>
        <w:t xml:space="preserve">(2x20 </w:t>
      </w:r>
      <w:r w:rsidRPr="006C4F1C">
        <w:rPr>
          <w:rFonts w:ascii="Candara" w:hAnsi="Candara"/>
          <w:color w:val="002060"/>
          <w:sz w:val="22"/>
          <w:szCs w:val="22"/>
        </w:rPr>
        <w:t>м</w:t>
      </w:r>
      <w:r w:rsidR="00CD7763" w:rsidRPr="006C4F1C">
        <w:rPr>
          <w:rFonts w:ascii="Candara" w:hAnsi="Candara"/>
          <w:color w:val="002060"/>
          <w:sz w:val="22"/>
          <w:szCs w:val="22"/>
          <w:vertAlign w:val="superscript"/>
        </w:rPr>
        <w:t>3</w:t>
      </w:r>
      <w:r w:rsidR="00CD7763" w:rsidRPr="006C4F1C">
        <w:rPr>
          <w:rFonts w:ascii="Candara" w:hAnsi="Candara"/>
          <w:color w:val="002060"/>
          <w:sz w:val="22"/>
          <w:szCs w:val="22"/>
        </w:rPr>
        <w:t>)</w:t>
      </w:r>
      <w:r w:rsidR="004D11EE" w:rsidRPr="006C4F1C">
        <w:rPr>
          <w:rFonts w:ascii="Candara" w:hAnsi="Candara"/>
          <w:color w:val="002060"/>
          <w:sz w:val="22"/>
          <w:szCs w:val="22"/>
          <w:lang w:val="sr-Cyrl-ME"/>
        </w:rPr>
        <w:t>,</w:t>
      </w:r>
    </w:p>
    <w:p w14:paraId="42278FC5" w14:textId="7D84145F" w:rsidR="00CD7763" w:rsidRPr="006C4F1C" w:rsidRDefault="00952580" w:rsidP="001C1DA5">
      <w:pPr>
        <w:numPr>
          <w:ilvl w:val="0"/>
          <w:numId w:val="17"/>
        </w:numPr>
        <w:spacing w:line="22" w:lineRule="atLeast"/>
        <w:ind w:left="567" w:hanging="284"/>
        <w:jc w:val="both"/>
        <w:rPr>
          <w:rFonts w:ascii="Candara" w:hAnsi="Candara"/>
          <w:color w:val="002060"/>
          <w:sz w:val="22"/>
          <w:szCs w:val="22"/>
        </w:rPr>
      </w:pPr>
      <w:r w:rsidRPr="006C4F1C">
        <w:rPr>
          <w:rFonts w:ascii="Candara" w:hAnsi="Candara"/>
          <w:color w:val="002060"/>
          <w:sz w:val="22"/>
          <w:szCs w:val="22"/>
        </w:rPr>
        <w:t>гравитационих</w:t>
      </w:r>
      <w:r w:rsidR="00CD7763" w:rsidRPr="006C4F1C">
        <w:rPr>
          <w:rFonts w:ascii="Candara" w:hAnsi="Candara"/>
          <w:color w:val="002060"/>
          <w:sz w:val="22"/>
          <w:szCs w:val="22"/>
        </w:rPr>
        <w:t xml:space="preserve"> </w:t>
      </w:r>
      <w:r w:rsidRPr="006C4F1C">
        <w:rPr>
          <w:rFonts w:ascii="Candara" w:hAnsi="Candara"/>
          <w:color w:val="002060"/>
          <w:sz w:val="22"/>
          <w:szCs w:val="22"/>
        </w:rPr>
        <w:t>цјевовода</w:t>
      </w:r>
      <w:r w:rsidR="00CD7763" w:rsidRPr="006C4F1C">
        <w:rPr>
          <w:rFonts w:ascii="Candara" w:hAnsi="Candara"/>
          <w:color w:val="002060"/>
          <w:sz w:val="22"/>
          <w:szCs w:val="22"/>
        </w:rPr>
        <w:t xml:space="preserve"> </w:t>
      </w:r>
      <w:r w:rsidRPr="006C4F1C">
        <w:rPr>
          <w:rFonts w:ascii="Candara" w:hAnsi="Candara"/>
          <w:color w:val="002060"/>
          <w:sz w:val="22"/>
          <w:szCs w:val="22"/>
        </w:rPr>
        <w:t>укупне</w:t>
      </w:r>
      <w:r w:rsidR="00CD7763" w:rsidRPr="006C4F1C">
        <w:rPr>
          <w:rFonts w:ascii="Candara" w:hAnsi="Candara"/>
          <w:color w:val="002060"/>
          <w:sz w:val="22"/>
          <w:szCs w:val="22"/>
        </w:rPr>
        <w:t xml:space="preserve"> </w:t>
      </w:r>
      <w:r w:rsidRPr="006C4F1C">
        <w:rPr>
          <w:rFonts w:ascii="Candara" w:hAnsi="Candara"/>
          <w:color w:val="002060"/>
          <w:sz w:val="22"/>
          <w:szCs w:val="22"/>
        </w:rPr>
        <w:t>дужине</w:t>
      </w:r>
      <w:r w:rsidR="00CD7763" w:rsidRPr="006C4F1C">
        <w:rPr>
          <w:rFonts w:ascii="Candara" w:hAnsi="Candara"/>
          <w:color w:val="002060"/>
          <w:sz w:val="22"/>
          <w:szCs w:val="22"/>
        </w:rPr>
        <w:t xml:space="preserve"> 3.303 </w:t>
      </w:r>
      <w:r w:rsidRPr="006C4F1C">
        <w:rPr>
          <w:rFonts w:ascii="Candara" w:hAnsi="Candara"/>
          <w:color w:val="002060"/>
          <w:sz w:val="22"/>
          <w:szCs w:val="22"/>
        </w:rPr>
        <w:t>м</w:t>
      </w:r>
      <w:r w:rsidR="004D11EE" w:rsidRPr="006C4F1C">
        <w:rPr>
          <w:rFonts w:ascii="Candara" w:hAnsi="Candara"/>
          <w:color w:val="002060"/>
          <w:sz w:val="22"/>
          <w:szCs w:val="22"/>
          <w:lang w:val="sr-Cyrl-ME"/>
        </w:rPr>
        <w:t>,</w:t>
      </w:r>
    </w:p>
    <w:p w14:paraId="02C3570E" w14:textId="77777777" w:rsidR="00CD7763" w:rsidRPr="006C4F1C" w:rsidRDefault="00952580" w:rsidP="001C1DA5">
      <w:pPr>
        <w:numPr>
          <w:ilvl w:val="0"/>
          <w:numId w:val="17"/>
        </w:numPr>
        <w:spacing w:after="120" w:line="22" w:lineRule="atLeast"/>
        <w:ind w:left="567" w:hanging="284"/>
        <w:jc w:val="both"/>
        <w:rPr>
          <w:rFonts w:ascii="Candara" w:hAnsi="Candara"/>
          <w:color w:val="002060"/>
          <w:sz w:val="22"/>
          <w:szCs w:val="22"/>
        </w:rPr>
      </w:pPr>
      <w:r w:rsidRPr="006C4F1C">
        <w:rPr>
          <w:rFonts w:ascii="Candara" w:hAnsi="Candara"/>
          <w:color w:val="002060"/>
          <w:sz w:val="22"/>
          <w:szCs w:val="22"/>
        </w:rPr>
        <w:t>прекидне</w:t>
      </w:r>
      <w:r w:rsidR="00CD7763" w:rsidRPr="006C4F1C">
        <w:rPr>
          <w:rFonts w:ascii="Candara" w:hAnsi="Candara"/>
          <w:color w:val="002060"/>
          <w:sz w:val="22"/>
          <w:szCs w:val="22"/>
        </w:rPr>
        <w:t xml:space="preserve"> </w:t>
      </w:r>
      <w:r w:rsidRPr="006C4F1C">
        <w:rPr>
          <w:rFonts w:ascii="Candara" w:hAnsi="Candara"/>
          <w:color w:val="002060"/>
          <w:sz w:val="22"/>
          <w:szCs w:val="22"/>
        </w:rPr>
        <w:t>коморе</w:t>
      </w:r>
      <w:r w:rsidR="00CD7763" w:rsidRPr="006C4F1C">
        <w:rPr>
          <w:rFonts w:ascii="Candara" w:hAnsi="Candara"/>
          <w:color w:val="002060"/>
          <w:sz w:val="22"/>
          <w:szCs w:val="22"/>
        </w:rPr>
        <w:t xml:space="preserve"> </w:t>
      </w:r>
      <w:r w:rsidRPr="006C4F1C">
        <w:rPr>
          <w:rFonts w:ascii="Candara" w:hAnsi="Candara"/>
          <w:color w:val="002060"/>
          <w:sz w:val="22"/>
          <w:szCs w:val="22"/>
        </w:rPr>
        <w:t>запремине</w:t>
      </w:r>
      <w:r w:rsidR="00CD7763" w:rsidRPr="006C4F1C">
        <w:rPr>
          <w:rFonts w:ascii="Candara" w:hAnsi="Candara"/>
          <w:color w:val="002060"/>
          <w:sz w:val="22"/>
          <w:szCs w:val="22"/>
        </w:rPr>
        <w:t xml:space="preserve"> 20 </w:t>
      </w:r>
      <w:r w:rsidRPr="006C4F1C">
        <w:rPr>
          <w:rFonts w:ascii="Candara" w:hAnsi="Candara"/>
          <w:color w:val="002060"/>
          <w:sz w:val="22"/>
          <w:szCs w:val="22"/>
        </w:rPr>
        <w:t>м</w:t>
      </w:r>
      <w:r w:rsidR="00CD7763" w:rsidRPr="006C4F1C">
        <w:rPr>
          <w:rFonts w:ascii="Candara" w:hAnsi="Candara"/>
          <w:color w:val="002060"/>
          <w:sz w:val="22"/>
          <w:szCs w:val="22"/>
          <w:vertAlign w:val="superscript"/>
        </w:rPr>
        <w:t>3</w:t>
      </w:r>
      <w:r w:rsidR="00CD7763" w:rsidRPr="006C4F1C">
        <w:rPr>
          <w:rFonts w:ascii="Candara" w:hAnsi="Candara"/>
          <w:color w:val="002060"/>
          <w:sz w:val="22"/>
          <w:szCs w:val="22"/>
        </w:rPr>
        <w:t xml:space="preserve"> </w:t>
      </w:r>
      <w:r w:rsidRPr="006C4F1C">
        <w:rPr>
          <w:rFonts w:ascii="Candara" w:hAnsi="Candara"/>
          <w:color w:val="002060"/>
          <w:sz w:val="22"/>
          <w:szCs w:val="22"/>
        </w:rPr>
        <w:t>за</w:t>
      </w:r>
      <w:r w:rsidR="00CD7763" w:rsidRPr="006C4F1C">
        <w:rPr>
          <w:rFonts w:ascii="Candara" w:hAnsi="Candara"/>
          <w:color w:val="002060"/>
          <w:sz w:val="22"/>
          <w:szCs w:val="22"/>
        </w:rPr>
        <w:t xml:space="preserve"> </w:t>
      </w:r>
      <w:r w:rsidRPr="006C4F1C">
        <w:rPr>
          <w:rFonts w:ascii="Candara" w:hAnsi="Candara"/>
          <w:color w:val="002060"/>
          <w:sz w:val="22"/>
          <w:szCs w:val="22"/>
        </w:rPr>
        <w:t>обезбјеђе</w:t>
      </w:r>
      <w:r w:rsidR="00D132B8" w:rsidRPr="006C4F1C">
        <w:rPr>
          <w:rFonts w:ascii="Candara" w:hAnsi="Candara"/>
          <w:color w:val="002060"/>
          <w:sz w:val="22"/>
          <w:szCs w:val="22"/>
        </w:rPr>
        <w:t>њ</w:t>
      </w:r>
      <w:r w:rsidRPr="006C4F1C">
        <w:rPr>
          <w:rFonts w:ascii="Candara" w:hAnsi="Candara"/>
          <w:color w:val="002060"/>
          <w:sz w:val="22"/>
          <w:szCs w:val="22"/>
        </w:rPr>
        <w:t>е</w:t>
      </w:r>
      <w:r w:rsidR="00CD7763" w:rsidRPr="006C4F1C">
        <w:rPr>
          <w:rFonts w:ascii="Candara" w:hAnsi="Candara"/>
          <w:color w:val="002060"/>
          <w:sz w:val="22"/>
          <w:szCs w:val="22"/>
        </w:rPr>
        <w:t xml:space="preserve"> </w:t>
      </w:r>
      <w:r w:rsidRPr="006C4F1C">
        <w:rPr>
          <w:rFonts w:ascii="Candara" w:hAnsi="Candara"/>
          <w:color w:val="002060"/>
          <w:sz w:val="22"/>
          <w:szCs w:val="22"/>
        </w:rPr>
        <w:t>стабилних</w:t>
      </w:r>
      <w:r w:rsidR="00CD7763" w:rsidRPr="006C4F1C">
        <w:rPr>
          <w:rFonts w:ascii="Candara" w:hAnsi="Candara"/>
          <w:color w:val="002060"/>
          <w:sz w:val="22"/>
          <w:szCs w:val="22"/>
        </w:rPr>
        <w:t xml:space="preserve"> </w:t>
      </w:r>
      <w:r w:rsidRPr="006C4F1C">
        <w:rPr>
          <w:rFonts w:ascii="Candara" w:hAnsi="Candara"/>
          <w:color w:val="002060"/>
          <w:sz w:val="22"/>
          <w:szCs w:val="22"/>
        </w:rPr>
        <w:t>притисака</w:t>
      </w:r>
      <w:r w:rsidR="00CD7763" w:rsidRPr="006C4F1C">
        <w:rPr>
          <w:rFonts w:ascii="Candara" w:hAnsi="Candara"/>
          <w:color w:val="002060"/>
          <w:sz w:val="22"/>
          <w:szCs w:val="22"/>
        </w:rPr>
        <w:t>.</w:t>
      </w:r>
    </w:p>
    <w:tbl>
      <w:tblPr>
        <w:tblW w:w="9498" w:type="dxa"/>
        <w:tblInd w:w="-15" w:type="dxa"/>
        <w:tbl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insideH w:val="single" w:sz="12" w:space="0" w:color="9CC2E5" w:themeColor="accent1" w:themeTint="99"/>
          <w:insideV w:val="single" w:sz="12" w:space="0" w:color="9CC2E5" w:themeColor="accent1" w:themeTint="99"/>
        </w:tblBorders>
        <w:tblLook w:val="04A0" w:firstRow="1" w:lastRow="0" w:firstColumn="1" w:lastColumn="0" w:noHBand="0" w:noVBand="1"/>
      </w:tblPr>
      <w:tblGrid>
        <w:gridCol w:w="4223"/>
        <w:gridCol w:w="5275"/>
      </w:tblGrid>
      <w:tr w:rsidR="00CD7763" w:rsidRPr="006C4F1C" w14:paraId="05B3B61F" w14:textId="77777777" w:rsidTr="00CC0851">
        <w:tc>
          <w:tcPr>
            <w:tcW w:w="4223" w:type="dxa"/>
            <w:shd w:val="clear" w:color="auto" w:fill="auto"/>
          </w:tcPr>
          <w:p w14:paraId="1AEF6970" w14:textId="77777777" w:rsidR="00CD7763" w:rsidRPr="006C4F1C" w:rsidRDefault="00952580" w:rsidP="006100EC">
            <w:pPr>
              <w:spacing w:line="22" w:lineRule="atLeast"/>
              <w:jc w:val="both"/>
              <w:rPr>
                <w:rFonts w:ascii="Candara" w:hAnsi="Candara" w:cs="Andalus"/>
                <w:b/>
                <w:i/>
                <w:color w:val="002060"/>
                <w:sz w:val="22"/>
                <w:szCs w:val="22"/>
              </w:rPr>
            </w:pPr>
            <w:r w:rsidRPr="006C4F1C">
              <w:rPr>
                <w:rFonts w:ascii="Candara" w:hAnsi="Candara" w:cs="Andalus"/>
                <w:b/>
                <w:i/>
                <w:color w:val="002060"/>
                <w:sz w:val="22"/>
                <w:szCs w:val="22"/>
              </w:rPr>
              <w:t>Инвестициона</w:t>
            </w:r>
            <w:r w:rsidR="00CD7763" w:rsidRPr="006C4F1C">
              <w:rPr>
                <w:rFonts w:ascii="Candara" w:hAnsi="Candara" w:cs="Andalus"/>
                <w:b/>
                <w:i/>
                <w:color w:val="002060"/>
                <w:sz w:val="22"/>
                <w:szCs w:val="22"/>
              </w:rPr>
              <w:t xml:space="preserve"> </w:t>
            </w:r>
            <w:r w:rsidRPr="006C4F1C">
              <w:rPr>
                <w:rFonts w:ascii="Candara" w:hAnsi="Candara" w:cs="Andalus"/>
                <w:b/>
                <w:i/>
                <w:color w:val="002060"/>
                <w:sz w:val="22"/>
                <w:szCs w:val="22"/>
              </w:rPr>
              <w:t>вриједност</w:t>
            </w:r>
            <w:r w:rsidR="00CD7763" w:rsidRPr="006C4F1C">
              <w:rPr>
                <w:rFonts w:ascii="Candara" w:hAnsi="Candara" w:cs="Andalus"/>
                <w:b/>
                <w:i/>
                <w:color w:val="002060"/>
                <w:sz w:val="22"/>
                <w:szCs w:val="22"/>
              </w:rPr>
              <w:t xml:space="preserve"> </w:t>
            </w:r>
            <w:r w:rsidRPr="006C4F1C">
              <w:rPr>
                <w:rFonts w:ascii="Candara" w:hAnsi="Candara" w:cs="Andalus"/>
                <w:b/>
                <w:i/>
                <w:color w:val="002060"/>
                <w:sz w:val="22"/>
                <w:szCs w:val="22"/>
              </w:rPr>
              <w:t>радова</w:t>
            </w:r>
            <w:r w:rsidR="00CD7763" w:rsidRPr="006C4F1C">
              <w:rPr>
                <w:rFonts w:ascii="Candara" w:hAnsi="Candara" w:cs="Andalus"/>
                <w:b/>
                <w:i/>
                <w:color w:val="002060"/>
                <w:sz w:val="22"/>
                <w:szCs w:val="22"/>
              </w:rPr>
              <w:t xml:space="preserve">:          </w:t>
            </w:r>
          </w:p>
          <w:p w14:paraId="6DACADC0" w14:textId="77777777" w:rsidR="00CD7763" w:rsidRPr="006C4F1C" w:rsidRDefault="00CD7763" w:rsidP="006100EC">
            <w:pPr>
              <w:spacing w:line="22" w:lineRule="atLeast"/>
              <w:jc w:val="both"/>
              <w:rPr>
                <w:rFonts w:ascii="Candara" w:hAnsi="Candara" w:cs="Andalus"/>
                <w:color w:val="002060"/>
                <w:sz w:val="22"/>
                <w:szCs w:val="22"/>
              </w:rPr>
            </w:pPr>
            <w:r w:rsidRPr="006C4F1C">
              <w:rPr>
                <w:rFonts w:ascii="Candara" w:hAnsi="Candara"/>
                <w:color w:val="002060"/>
                <w:sz w:val="22"/>
                <w:szCs w:val="22"/>
              </w:rPr>
              <w:t>225.119,87 €</w:t>
            </w:r>
          </w:p>
        </w:tc>
        <w:tc>
          <w:tcPr>
            <w:tcW w:w="5275" w:type="dxa"/>
            <w:shd w:val="clear" w:color="auto" w:fill="auto"/>
          </w:tcPr>
          <w:p w14:paraId="14929B35" w14:textId="77777777" w:rsidR="00CD7763" w:rsidRPr="006C4F1C" w:rsidRDefault="00952580" w:rsidP="006100EC">
            <w:pPr>
              <w:spacing w:line="22" w:lineRule="atLeast"/>
              <w:rPr>
                <w:rFonts w:ascii="Candara" w:hAnsi="Candara" w:cs="Andalus"/>
                <w:i/>
                <w:color w:val="002060"/>
                <w:sz w:val="22"/>
                <w:szCs w:val="22"/>
              </w:rPr>
            </w:pPr>
            <w:r w:rsidRPr="006C4F1C">
              <w:rPr>
                <w:rFonts w:ascii="Candara" w:hAnsi="Candara" w:cs="Andalus"/>
                <w:b/>
                <w:i/>
                <w:color w:val="002060"/>
                <w:sz w:val="22"/>
                <w:szCs w:val="22"/>
              </w:rPr>
              <w:t>Извор</w:t>
            </w:r>
            <w:r w:rsidR="00CD7763" w:rsidRPr="006C4F1C">
              <w:rPr>
                <w:rFonts w:ascii="Candara" w:hAnsi="Candara" w:cs="Andalus"/>
                <w:b/>
                <w:i/>
                <w:color w:val="002060"/>
                <w:sz w:val="22"/>
                <w:szCs w:val="22"/>
              </w:rPr>
              <w:t xml:space="preserve"> </w:t>
            </w:r>
            <w:r w:rsidRPr="006C4F1C">
              <w:rPr>
                <w:rFonts w:ascii="Candara" w:hAnsi="Candara" w:cs="Andalus"/>
                <w:b/>
                <w:i/>
                <w:color w:val="002060"/>
                <w:sz w:val="22"/>
                <w:szCs w:val="22"/>
              </w:rPr>
              <w:t>финансира</w:t>
            </w:r>
            <w:r w:rsidR="00D132B8" w:rsidRPr="006C4F1C">
              <w:rPr>
                <w:rFonts w:ascii="Candara" w:hAnsi="Candara" w:cs="Andalus"/>
                <w:b/>
                <w:i/>
                <w:color w:val="002060"/>
                <w:sz w:val="22"/>
                <w:szCs w:val="22"/>
              </w:rPr>
              <w:t>њ</w:t>
            </w:r>
            <w:r w:rsidRPr="006C4F1C">
              <w:rPr>
                <w:rFonts w:ascii="Candara" w:hAnsi="Candara" w:cs="Andalus"/>
                <w:b/>
                <w:i/>
                <w:color w:val="002060"/>
                <w:sz w:val="22"/>
                <w:szCs w:val="22"/>
              </w:rPr>
              <w:t>а</w:t>
            </w:r>
            <w:r w:rsidR="00CD7763" w:rsidRPr="006C4F1C">
              <w:rPr>
                <w:rFonts w:ascii="Candara" w:hAnsi="Candara" w:cs="Andalus"/>
                <w:b/>
                <w:i/>
                <w:color w:val="002060"/>
                <w:sz w:val="22"/>
                <w:szCs w:val="22"/>
              </w:rPr>
              <w:t>:</w:t>
            </w:r>
          </w:p>
          <w:p w14:paraId="57590EDA" w14:textId="77777777" w:rsidR="00CD7763" w:rsidRPr="006C4F1C" w:rsidRDefault="00952580" w:rsidP="006100EC">
            <w:pPr>
              <w:spacing w:line="22" w:lineRule="atLeast"/>
              <w:rPr>
                <w:rFonts w:ascii="Candara" w:hAnsi="Candara" w:cs="Andalus"/>
                <w:color w:val="002060"/>
                <w:sz w:val="22"/>
                <w:szCs w:val="22"/>
              </w:rPr>
            </w:pPr>
            <w:r w:rsidRPr="006C4F1C">
              <w:rPr>
                <w:rFonts w:ascii="Candara" w:hAnsi="Candara" w:cs="Andalus"/>
                <w:color w:val="002060"/>
                <w:sz w:val="22"/>
                <w:szCs w:val="22"/>
              </w:rPr>
              <w:t>Буџет</w:t>
            </w:r>
            <w:r w:rsidR="00CD7763" w:rsidRPr="006C4F1C">
              <w:rPr>
                <w:rFonts w:ascii="Candara" w:hAnsi="Candara" w:cs="Andalus"/>
                <w:color w:val="002060"/>
                <w:sz w:val="22"/>
                <w:szCs w:val="22"/>
              </w:rPr>
              <w:t xml:space="preserve"> </w:t>
            </w:r>
            <w:r w:rsidRPr="006C4F1C">
              <w:rPr>
                <w:rFonts w:ascii="Candara" w:hAnsi="Candara" w:cs="Andalus"/>
                <w:color w:val="002060"/>
                <w:sz w:val="22"/>
                <w:szCs w:val="22"/>
              </w:rPr>
              <w:t>ЦГ</w:t>
            </w:r>
            <w:r w:rsidR="00CD7763" w:rsidRPr="006C4F1C">
              <w:rPr>
                <w:rFonts w:ascii="Candara" w:hAnsi="Candara" w:cs="Andalus"/>
                <w:color w:val="002060"/>
                <w:sz w:val="22"/>
                <w:szCs w:val="22"/>
              </w:rPr>
              <w:t xml:space="preserve">   (</w:t>
            </w:r>
            <w:r w:rsidRPr="006C4F1C">
              <w:rPr>
                <w:rFonts w:ascii="Candara" w:hAnsi="Candara" w:cs="Andalus"/>
                <w:color w:val="002060"/>
                <w:sz w:val="22"/>
                <w:szCs w:val="22"/>
              </w:rPr>
              <w:t>МПРР</w:t>
            </w:r>
            <w:r w:rsidR="00CD7763" w:rsidRPr="006C4F1C">
              <w:rPr>
                <w:rFonts w:ascii="Candara" w:hAnsi="Candara" w:cs="Andalus"/>
                <w:color w:val="002060"/>
                <w:sz w:val="22"/>
                <w:szCs w:val="22"/>
              </w:rPr>
              <w:t>)</w:t>
            </w:r>
          </w:p>
          <w:p w14:paraId="0E9BAFCB" w14:textId="77777777" w:rsidR="00CD7763" w:rsidRPr="006C4F1C" w:rsidRDefault="00F90806" w:rsidP="006100EC">
            <w:pPr>
              <w:spacing w:line="22" w:lineRule="atLeast"/>
              <w:rPr>
                <w:rFonts w:ascii="Candara" w:hAnsi="Candara" w:cs="Andalus"/>
                <w:color w:val="002060"/>
                <w:sz w:val="22"/>
                <w:szCs w:val="22"/>
                <w:lang w:val="sr-Latn-ME"/>
              </w:rPr>
            </w:pPr>
            <w:r w:rsidRPr="006C4F1C">
              <w:rPr>
                <w:rFonts w:ascii="Candara" w:hAnsi="Candara" w:cs="Andalus"/>
                <w:color w:val="002060"/>
                <w:sz w:val="22"/>
                <w:szCs w:val="22"/>
              </w:rPr>
              <w:t>Буџет Општине</w:t>
            </w:r>
          </w:p>
        </w:tc>
      </w:tr>
    </w:tbl>
    <w:p w14:paraId="5A5E7FA7" w14:textId="52177F97" w:rsidR="00AD1573" w:rsidRPr="006C4F1C" w:rsidRDefault="00AD1573">
      <w:pPr>
        <w:rPr>
          <w:color w:val="002060"/>
        </w:rPr>
      </w:pPr>
    </w:p>
    <w:p w14:paraId="0C90212C" w14:textId="77777777" w:rsidR="004D11EE" w:rsidRDefault="004D11EE">
      <w:pPr>
        <w:rPr>
          <w:color w:val="002060"/>
        </w:rPr>
      </w:pPr>
    </w:p>
    <w:p w14:paraId="45C00E51" w14:textId="77777777" w:rsidR="002D7016" w:rsidRDefault="002D7016">
      <w:pPr>
        <w:rPr>
          <w:color w:val="002060"/>
        </w:rPr>
      </w:pPr>
    </w:p>
    <w:p w14:paraId="73F20434" w14:textId="77777777" w:rsidR="002D7016" w:rsidRDefault="002D7016">
      <w:pPr>
        <w:rPr>
          <w:color w:val="002060"/>
        </w:rPr>
      </w:pPr>
    </w:p>
    <w:p w14:paraId="2698235F" w14:textId="77777777" w:rsidR="002D7016" w:rsidRPr="006C4F1C" w:rsidRDefault="002D7016">
      <w:pPr>
        <w:rPr>
          <w:color w:val="002060"/>
        </w:rPr>
      </w:pPr>
    </w:p>
    <w:tbl>
      <w:tblPr>
        <w:tblW w:w="947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CEFFC"/>
        <w:tblCellMar>
          <w:left w:w="11" w:type="dxa"/>
          <w:right w:w="11" w:type="dxa"/>
        </w:tblCellMar>
        <w:tblLook w:val="04A0" w:firstRow="1" w:lastRow="0" w:firstColumn="1" w:lastColumn="0" w:noHBand="0" w:noVBand="1"/>
      </w:tblPr>
      <w:tblGrid>
        <w:gridCol w:w="9470"/>
      </w:tblGrid>
      <w:tr w:rsidR="003846EA" w:rsidRPr="006C4F1C" w14:paraId="12678943" w14:textId="77777777" w:rsidTr="00AD1573">
        <w:trPr>
          <w:trHeight w:val="567"/>
        </w:trPr>
        <w:tc>
          <w:tcPr>
            <w:tcW w:w="9470" w:type="dxa"/>
            <w:tcBorders>
              <w:top w:val="nil"/>
              <w:left w:val="nil"/>
              <w:bottom w:val="nil"/>
              <w:right w:val="nil"/>
            </w:tcBorders>
            <w:shd w:val="clear" w:color="auto" w:fill="DEEAF6" w:themeFill="accent1" w:themeFillTint="33"/>
            <w:vAlign w:val="center"/>
          </w:tcPr>
          <w:p w14:paraId="765412F0" w14:textId="77777777" w:rsidR="00434C3C" w:rsidRPr="006C4F1C" w:rsidRDefault="00A6526A" w:rsidP="00F7434D">
            <w:pPr>
              <w:numPr>
                <w:ilvl w:val="0"/>
                <w:numId w:val="3"/>
              </w:numPr>
              <w:spacing w:before="120" w:after="120" w:line="22" w:lineRule="atLeast"/>
              <w:rPr>
                <w:rFonts w:ascii="Candara" w:hAnsi="Candara"/>
                <w:b/>
                <w:i/>
                <w:color w:val="002060"/>
                <w:sz w:val="22"/>
                <w:szCs w:val="22"/>
              </w:rPr>
            </w:pPr>
            <w:r w:rsidRPr="006C4F1C">
              <w:rPr>
                <w:rFonts w:ascii="Candara" w:hAnsi="Candara"/>
                <w:b/>
                <w:i/>
                <w:color w:val="002060"/>
                <w:sz w:val="22"/>
                <w:szCs w:val="22"/>
              </w:rPr>
              <w:lastRenderedPageBreak/>
              <w:t>Водовод</w:t>
            </w:r>
            <w:r w:rsidR="00434C3C" w:rsidRPr="006C4F1C">
              <w:rPr>
                <w:rFonts w:ascii="Candara" w:hAnsi="Candara"/>
                <w:b/>
                <w:i/>
                <w:color w:val="002060"/>
                <w:sz w:val="22"/>
                <w:szCs w:val="22"/>
              </w:rPr>
              <w:t xml:space="preserve"> </w:t>
            </w:r>
            <w:r w:rsidR="00952580" w:rsidRPr="006C4F1C">
              <w:rPr>
                <w:rFonts w:ascii="Candara" w:hAnsi="Candara"/>
                <w:b/>
                <w:i/>
                <w:color w:val="002060"/>
                <w:sz w:val="22"/>
                <w:szCs w:val="22"/>
              </w:rPr>
              <w:t>Луково</w:t>
            </w:r>
            <w:r w:rsidR="00434C3C" w:rsidRPr="006C4F1C">
              <w:rPr>
                <w:rFonts w:ascii="Candara" w:hAnsi="Candara"/>
                <w:b/>
                <w:i/>
                <w:color w:val="002060"/>
                <w:sz w:val="22"/>
                <w:szCs w:val="22"/>
              </w:rPr>
              <w:t xml:space="preserve">  </w:t>
            </w:r>
            <w:r w:rsidR="000169E4" w:rsidRPr="006C4F1C">
              <w:rPr>
                <w:rFonts w:ascii="Candara" w:hAnsi="Candara"/>
                <w:b/>
                <w:i/>
                <w:color w:val="002060"/>
                <w:sz w:val="22"/>
                <w:szCs w:val="22"/>
              </w:rPr>
              <w:t xml:space="preserve">- </w:t>
            </w:r>
            <w:r w:rsidR="00952580" w:rsidRPr="006C4F1C">
              <w:rPr>
                <w:rFonts w:ascii="Candara" w:hAnsi="Candara"/>
                <w:b/>
                <w:i/>
                <w:color w:val="002060"/>
                <w:sz w:val="22"/>
                <w:szCs w:val="22"/>
              </w:rPr>
              <w:t>Тачевина</w:t>
            </w:r>
            <w:r w:rsidR="001B70F1" w:rsidRPr="006C4F1C">
              <w:rPr>
                <w:rFonts w:ascii="Candara" w:hAnsi="Candara"/>
                <w:b/>
                <w:i/>
                <w:color w:val="002060"/>
                <w:sz w:val="22"/>
                <w:szCs w:val="22"/>
              </w:rPr>
              <w:t xml:space="preserve">  </w:t>
            </w:r>
          </w:p>
        </w:tc>
      </w:tr>
    </w:tbl>
    <w:p w14:paraId="29097D6C" w14:textId="77777777" w:rsidR="00434C3C" w:rsidRPr="006C4F1C" w:rsidRDefault="00952580" w:rsidP="00F45566">
      <w:pPr>
        <w:spacing w:before="120" w:after="120" w:line="22" w:lineRule="atLeast"/>
        <w:jc w:val="both"/>
        <w:rPr>
          <w:rFonts w:ascii="Candara" w:hAnsi="Candara" w:cs="Andalus"/>
          <w:bCs/>
          <w:color w:val="002060"/>
          <w:sz w:val="22"/>
          <w:szCs w:val="22"/>
        </w:rPr>
      </w:pPr>
      <w:r w:rsidRPr="006C4F1C">
        <w:rPr>
          <w:rFonts w:ascii="Candara" w:hAnsi="Candara" w:cs="Andalus"/>
          <w:bCs/>
          <w:color w:val="002060"/>
          <w:sz w:val="22"/>
          <w:szCs w:val="22"/>
        </w:rPr>
        <w:t>Завршени</w:t>
      </w:r>
      <w:r w:rsidR="0046746C" w:rsidRPr="006C4F1C">
        <w:rPr>
          <w:rFonts w:ascii="Candara" w:hAnsi="Candara" w:cs="Andalus"/>
          <w:bCs/>
          <w:color w:val="002060"/>
          <w:sz w:val="22"/>
          <w:szCs w:val="22"/>
        </w:rPr>
        <w:t xml:space="preserve"> </w:t>
      </w:r>
      <w:r w:rsidRPr="006C4F1C">
        <w:rPr>
          <w:rFonts w:ascii="Candara" w:hAnsi="Candara" w:cs="Andalus"/>
          <w:bCs/>
          <w:color w:val="002060"/>
          <w:sz w:val="22"/>
          <w:szCs w:val="22"/>
        </w:rPr>
        <w:t>су</w:t>
      </w:r>
      <w:r w:rsidR="00B06C22" w:rsidRPr="006C4F1C">
        <w:rPr>
          <w:rFonts w:ascii="Candara" w:hAnsi="Candara" w:cs="Andalus"/>
          <w:bCs/>
          <w:color w:val="002060"/>
          <w:sz w:val="22"/>
          <w:szCs w:val="22"/>
        </w:rPr>
        <w:t xml:space="preserve"> </w:t>
      </w:r>
      <w:r w:rsidRPr="006C4F1C">
        <w:rPr>
          <w:rFonts w:ascii="Candara" w:hAnsi="Candara" w:cs="Andalus"/>
          <w:bCs/>
          <w:color w:val="002060"/>
          <w:sz w:val="22"/>
          <w:szCs w:val="22"/>
        </w:rPr>
        <w:t>радови</w:t>
      </w:r>
      <w:r w:rsidR="00B06C22" w:rsidRPr="006C4F1C">
        <w:rPr>
          <w:rFonts w:ascii="Candara" w:hAnsi="Candara" w:cs="Andalus"/>
          <w:bCs/>
          <w:color w:val="002060"/>
          <w:sz w:val="22"/>
          <w:szCs w:val="22"/>
        </w:rPr>
        <w:t xml:space="preserve"> </w:t>
      </w:r>
      <w:r w:rsidRPr="006C4F1C">
        <w:rPr>
          <w:rFonts w:ascii="Candara" w:hAnsi="Candara" w:cs="Andalus"/>
          <w:bCs/>
          <w:color w:val="002060"/>
          <w:sz w:val="22"/>
          <w:szCs w:val="22"/>
        </w:rPr>
        <w:t>на</w:t>
      </w:r>
      <w:r w:rsidR="00B06C22" w:rsidRPr="006C4F1C">
        <w:rPr>
          <w:rFonts w:ascii="Candara" w:hAnsi="Candara" w:cs="Andalus"/>
          <w:bCs/>
          <w:color w:val="002060"/>
          <w:sz w:val="22"/>
          <w:szCs w:val="22"/>
        </w:rPr>
        <w:t xml:space="preserve"> </w:t>
      </w:r>
      <w:r w:rsidRPr="006C4F1C">
        <w:rPr>
          <w:rFonts w:ascii="Candara" w:hAnsi="Candara" w:cs="Andalus"/>
          <w:bCs/>
          <w:color w:val="002060"/>
          <w:sz w:val="22"/>
          <w:szCs w:val="22"/>
        </w:rPr>
        <w:t>изград</w:t>
      </w:r>
      <w:r w:rsidR="00D132B8" w:rsidRPr="006C4F1C">
        <w:rPr>
          <w:rFonts w:ascii="Candara" w:hAnsi="Candara" w:cs="Andalus"/>
          <w:bCs/>
          <w:color w:val="002060"/>
          <w:sz w:val="22"/>
          <w:szCs w:val="22"/>
        </w:rPr>
        <w:t>њ</w:t>
      </w:r>
      <w:r w:rsidRPr="006C4F1C">
        <w:rPr>
          <w:rFonts w:ascii="Candara" w:hAnsi="Candara" w:cs="Andalus"/>
          <w:bCs/>
          <w:color w:val="002060"/>
          <w:sz w:val="22"/>
          <w:szCs w:val="22"/>
        </w:rPr>
        <w:t>и</w:t>
      </w:r>
      <w:r w:rsidR="00B06C22" w:rsidRPr="006C4F1C">
        <w:rPr>
          <w:rFonts w:ascii="Candara" w:hAnsi="Candara" w:cs="Andalus"/>
          <w:bCs/>
          <w:color w:val="002060"/>
          <w:sz w:val="22"/>
          <w:szCs w:val="22"/>
        </w:rPr>
        <w:t xml:space="preserve"> </w:t>
      </w:r>
      <w:r w:rsidR="00240C80" w:rsidRPr="006C4F1C">
        <w:rPr>
          <w:rFonts w:ascii="Candara" w:hAnsi="Candara" w:cs="Andalus"/>
          <w:bCs/>
          <w:color w:val="002060"/>
          <w:sz w:val="22"/>
          <w:szCs w:val="22"/>
          <w:lang w:val="sr-Cyrl-RS"/>
        </w:rPr>
        <w:t>в</w:t>
      </w:r>
      <w:r w:rsidR="00A6526A" w:rsidRPr="006C4F1C">
        <w:rPr>
          <w:rFonts w:ascii="Candara" w:hAnsi="Candara" w:cs="Andalus"/>
          <w:bCs/>
          <w:color w:val="002060"/>
          <w:sz w:val="22"/>
          <w:szCs w:val="22"/>
        </w:rPr>
        <w:t>одовод</w:t>
      </w:r>
      <w:r w:rsidRPr="006C4F1C">
        <w:rPr>
          <w:rFonts w:ascii="Candara" w:hAnsi="Candara" w:cs="Andalus"/>
          <w:bCs/>
          <w:color w:val="002060"/>
          <w:sz w:val="22"/>
          <w:szCs w:val="22"/>
        </w:rPr>
        <w:t>а</w:t>
      </w:r>
      <w:r w:rsidR="00B06C22" w:rsidRPr="006C4F1C">
        <w:rPr>
          <w:rFonts w:ascii="Candara" w:hAnsi="Candara" w:cs="Andalus"/>
          <w:bCs/>
          <w:color w:val="002060"/>
          <w:sz w:val="22"/>
          <w:szCs w:val="22"/>
        </w:rPr>
        <w:t xml:space="preserve"> </w:t>
      </w:r>
      <w:r w:rsidRPr="006C4F1C">
        <w:rPr>
          <w:rFonts w:ascii="Candara" w:hAnsi="Candara" w:cs="Andalus"/>
          <w:bCs/>
          <w:color w:val="002060"/>
          <w:sz w:val="22"/>
          <w:szCs w:val="22"/>
        </w:rPr>
        <w:t>у</w:t>
      </w:r>
      <w:r w:rsidR="00B06C22" w:rsidRPr="006C4F1C">
        <w:rPr>
          <w:rFonts w:ascii="Candara" w:hAnsi="Candara" w:cs="Andalus"/>
          <w:bCs/>
          <w:color w:val="002060"/>
          <w:sz w:val="22"/>
          <w:szCs w:val="22"/>
        </w:rPr>
        <w:t xml:space="preserve"> </w:t>
      </w:r>
      <w:r w:rsidRPr="006C4F1C">
        <w:rPr>
          <w:rFonts w:ascii="Candara" w:hAnsi="Candara" w:cs="Andalus"/>
          <w:bCs/>
          <w:color w:val="002060"/>
          <w:sz w:val="22"/>
          <w:szCs w:val="22"/>
        </w:rPr>
        <w:t>селу</w:t>
      </w:r>
      <w:r w:rsidR="00B06C22" w:rsidRPr="006C4F1C">
        <w:rPr>
          <w:rFonts w:ascii="Candara" w:hAnsi="Candara" w:cs="Andalus"/>
          <w:bCs/>
          <w:color w:val="002060"/>
          <w:sz w:val="22"/>
          <w:szCs w:val="22"/>
        </w:rPr>
        <w:t xml:space="preserve"> </w:t>
      </w:r>
      <w:r w:rsidRPr="006C4F1C">
        <w:rPr>
          <w:rFonts w:ascii="Candara" w:hAnsi="Candara" w:cs="Andalus"/>
          <w:bCs/>
          <w:color w:val="002060"/>
          <w:sz w:val="22"/>
          <w:szCs w:val="22"/>
        </w:rPr>
        <w:t>Тачевина</w:t>
      </w:r>
      <w:r w:rsidR="00240C80" w:rsidRPr="006C4F1C">
        <w:rPr>
          <w:rFonts w:ascii="Candara" w:hAnsi="Candara" w:cs="Andalus"/>
          <w:bCs/>
          <w:color w:val="002060"/>
          <w:sz w:val="22"/>
          <w:szCs w:val="22"/>
          <w:lang w:val="sr-Cyrl-RS"/>
        </w:rPr>
        <w:t xml:space="preserve">. </w:t>
      </w:r>
      <w:r w:rsidR="00A6526A" w:rsidRPr="006C4F1C">
        <w:rPr>
          <w:rFonts w:ascii="Candara" w:hAnsi="Candara" w:cs="Andalus"/>
          <w:bCs/>
          <w:color w:val="002060"/>
          <w:sz w:val="22"/>
          <w:szCs w:val="22"/>
        </w:rPr>
        <w:t>Водовод</w:t>
      </w:r>
      <w:r w:rsidR="00B06C22" w:rsidRPr="006C4F1C">
        <w:rPr>
          <w:rFonts w:ascii="Candara" w:hAnsi="Candara" w:cs="Andalus"/>
          <w:bCs/>
          <w:color w:val="002060"/>
          <w:sz w:val="22"/>
          <w:szCs w:val="22"/>
        </w:rPr>
        <w:t xml:space="preserve"> </w:t>
      </w:r>
      <w:r w:rsidRPr="006C4F1C">
        <w:rPr>
          <w:rFonts w:ascii="Candara" w:hAnsi="Candara" w:cs="Andalus"/>
          <w:bCs/>
          <w:color w:val="002060"/>
          <w:sz w:val="22"/>
          <w:szCs w:val="22"/>
        </w:rPr>
        <w:t>је</w:t>
      </w:r>
      <w:r w:rsidR="00F45566" w:rsidRPr="006C4F1C">
        <w:rPr>
          <w:rFonts w:ascii="Candara" w:hAnsi="Candara" w:cs="Andalus"/>
          <w:bCs/>
          <w:color w:val="002060"/>
          <w:sz w:val="22"/>
          <w:szCs w:val="22"/>
        </w:rPr>
        <w:t xml:space="preserve"> </w:t>
      </w:r>
      <w:r w:rsidRPr="006C4F1C">
        <w:rPr>
          <w:rFonts w:ascii="Candara" w:hAnsi="Candara" w:cs="Andalus"/>
          <w:bCs/>
          <w:color w:val="002060"/>
          <w:sz w:val="22"/>
          <w:szCs w:val="22"/>
        </w:rPr>
        <w:t>прик</w:t>
      </w:r>
      <w:r w:rsidR="00F46BA0" w:rsidRPr="006C4F1C">
        <w:rPr>
          <w:rFonts w:ascii="Candara" w:hAnsi="Candara" w:cs="Andalus"/>
          <w:bCs/>
          <w:color w:val="002060"/>
          <w:sz w:val="22"/>
          <w:szCs w:val="22"/>
        </w:rPr>
        <w:t>љ</w:t>
      </w:r>
      <w:r w:rsidRPr="006C4F1C">
        <w:rPr>
          <w:rFonts w:ascii="Candara" w:hAnsi="Candara" w:cs="Andalus"/>
          <w:bCs/>
          <w:color w:val="002060"/>
          <w:sz w:val="22"/>
          <w:szCs w:val="22"/>
        </w:rPr>
        <w:t>учен</w:t>
      </w:r>
      <w:r w:rsidR="00B06C22" w:rsidRPr="006C4F1C">
        <w:rPr>
          <w:rFonts w:ascii="Candara" w:hAnsi="Candara" w:cs="Andalus"/>
          <w:bCs/>
          <w:color w:val="002060"/>
          <w:sz w:val="22"/>
          <w:szCs w:val="22"/>
        </w:rPr>
        <w:t xml:space="preserve"> </w:t>
      </w:r>
      <w:r w:rsidRPr="006C4F1C">
        <w:rPr>
          <w:rFonts w:ascii="Candara" w:hAnsi="Candara" w:cs="Andalus"/>
          <w:bCs/>
          <w:color w:val="002060"/>
          <w:sz w:val="22"/>
          <w:szCs w:val="22"/>
        </w:rPr>
        <w:t>на</w:t>
      </w:r>
      <w:r w:rsidR="00B06C22" w:rsidRPr="006C4F1C">
        <w:rPr>
          <w:rFonts w:ascii="Candara" w:hAnsi="Candara" w:cs="Andalus"/>
          <w:bCs/>
          <w:color w:val="002060"/>
          <w:sz w:val="22"/>
          <w:szCs w:val="22"/>
        </w:rPr>
        <w:t xml:space="preserve"> </w:t>
      </w:r>
      <w:r w:rsidRPr="006C4F1C">
        <w:rPr>
          <w:rFonts w:ascii="Candara" w:hAnsi="Candara" w:cs="Andalus"/>
          <w:bCs/>
          <w:color w:val="002060"/>
          <w:sz w:val="22"/>
          <w:szCs w:val="22"/>
        </w:rPr>
        <w:t>постојећи</w:t>
      </w:r>
      <w:r w:rsidR="00B06C22" w:rsidRPr="006C4F1C">
        <w:rPr>
          <w:rFonts w:ascii="Candara" w:hAnsi="Candara" w:cs="Andalus"/>
          <w:bCs/>
          <w:color w:val="002060"/>
          <w:sz w:val="22"/>
          <w:szCs w:val="22"/>
        </w:rPr>
        <w:t xml:space="preserve"> </w:t>
      </w:r>
      <w:r w:rsidR="00240C80" w:rsidRPr="006C4F1C">
        <w:rPr>
          <w:rFonts w:ascii="Candara" w:hAnsi="Candara" w:cs="Andalus"/>
          <w:bCs/>
          <w:color w:val="002060"/>
          <w:sz w:val="22"/>
          <w:szCs w:val="22"/>
        </w:rPr>
        <w:t>в</w:t>
      </w:r>
      <w:r w:rsidR="00A6526A" w:rsidRPr="006C4F1C">
        <w:rPr>
          <w:rFonts w:ascii="Candara" w:hAnsi="Candara" w:cs="Andalus"/>
          <w:bCs/>
          <w:color w:val="002060"/>
          <w:sz w:val="22"/>
          <w:szCs w:val="22"/>
        </w:rPr>
        <w:t>одовод</w:t>
      </w:r>
      <w:r w:rsidR="00B06C22" w:rsidRPr="006C4F1C">
        <w:rPr>
          <w:rFonts w:ascii="Candara" w:hAnsi="Candara" w:cs="Andalus"/>
          <w:bCs/>
          <w:color w:val="002060"/>
          <w:sz w:val="22"/>
          <w:szCs w:val="22"/>
        </w:rPr>
        <w:t xml:space="preserve"> </w:t>
      </w:r>
      <w:r w:rsidRPr="006C4F1C">
        <w:rPr>
          <w:rFonts w:ascii="Candara" w:hAnsi="Candara" w:cs="Andalus"/>
          <w:bCs/>
          <w:color w:val="002060"/>
          <w:sz w:val="22"/>
          <w:szCs w:val="22"/>
        </w:rPr>
        <w:t>за</w:t>
      </w:r>
      <w:r w:rsidR="00F430AE" w:rsidRPr="006C4F1C">
        <w:rPr>
          <w:rFonts w:ascii="Candara" w:hAnsi="Candara" w:cs="Andalus"/>
          <w:bCs/>
          <w:color w:val="002060"/>
          <w:sz w:val="22"/>
          <w:szCs w:val="22"/>
        </w:rPr>
        <w:t xml:space="preserve"> </w:t>
      </w:r>
      <w:r w:rsidRPr="006C4F1C">
        <w:rPr>
          <w:rFonts w:ascii="Candara" w:hAnsi="Candara" w:cs="Andalus"/>
          <w:bCs/>
          <w:color w:val="002060"/>
          <w:sz w:val="22"/>
          <w:szCs w:val="22"/>
        </w:rPr>
        <w:t>Сеоца</w:t>
      </w:r>
      <w:r w:rsidR="00F430AE" w:rsidRPr="006C4F1C">
        <w:rPr>
          <w:rFonts w:ascii="Candara" w:hAnsi="Candara" w:cs="Andalus"/>
          <w:bCs/>
          <w:color w:val="002060"/>
          <w:sz w:val="22"/>
          <w:szCs w:val="22"/>
        </w:rPr>
        <w:t xml:space="preserve">. </w:t>
      </w:r>
      <w:r w:rsidR="00240C80" w:rsidRPr="006C4F1C">
        <w:rPr>
          <w:rFonts w:ascii="Candara" w:hAnsi="Candara"/>
          <w:color w:val="002060"/>
          <w:sz w:val="22"/>
          <w:szCs w:val="22"/>
        </w:rPr>
        <w:t xml:space="preserve">Радови су обухватили изградњу цјевовода дужине </w:t>
      </w:r>
      <w:r w:rsidR="00240C80" w:rsidRPr="006C4F1C">
        <w:rPr>
          <w:rFonts w:ascii="Candara" w:hAnsi="Candara" w:cs="Andalus"/>
          <w:bCs/>
          <w:color w:val="002060"/>
          <w:sz w:val="22"/>
          <w:szCs w:val="22"/>
        </w:rPr>
        <w:t>2.336 м</w:t>
      </w:r>
      <w:r w:rsidR="00240C80" w:rsidRPr="006C4F1C">
        <w:rPr>
          <w:rFonts w:ascii="Candara" w:hAnsi="Candara"/>
          <w:color w:val="002060"/>
          <w:sz w:val="22"/>
          <w:szCs w:val="22"/>
        </w:rPr>
        <w:t>, 2 резервоара</w:t>
      </w:r>
      <w:r w:rsidR="00240C80" w:rsidRPr="006C4F1C">
        <w:rPr>
          <w:rFonts w:ascii="Candara" w:hAnsi="Candara"/>
          <w:color w:val="002060"/>
          <w:sz w:val="22"/>
          <w:szCs w:val="22"/>
          <w:lang w:val="sr-Cyrl-RS"/>
        </w:rPr>
        <w:t xml:space="preserve"> и</w:t>
      </w:r>
      <w:r w:rsidR="00240C80" w:rsidRPr="006C4F1C">
        <w:rPr>
          <w:rFonts w:ascii="Candara" w:hAnsi="Candara"/>
          <w:color w:val="002060"/>
          <w:sz w:val="22"/>
          <w:szCs w:val="22"/>
        </w:rPr>
        <w:t xml:space="preserve"> </w:t>
      </w:r>
      <w:r w:rsidR="00240C80" w:rsidRPr="006C4F1C">
        <w:rPr>
          <w:rFonts w:ascii="Candara" w:hAnsi="Candara"/>
          <w:color w:val="002060"/>
          <w:sz w:val="22"/>
          <w:szCs w:val="22"/>
          <w:lang w:val="sr-Cyrl-RS"/>
        </w:rPr>
        <w:t xml:space="preserve">набавку </w:t>
      </w:r>
      <w:r w:rsidR="00240C80" w:rsidRPr="006C4F1C">
        <w:rPr>
          <w:rFonts w:ascii="Candara" w:hAnsi="Candara"/>
          <w:color w:val="002060"/>
          <w:sz w:val="22"/>
          <w:szCs w:val="22"/>
        </w:rPr>
        <w:t>пумпн</w:t>
      </w:r>
      <w:r w:rsidR="00240C80" w:rsidRPr="006C4F1C">
        <w:rPr>
          <w:rFonts w:ascii="Candara" w:hAnsi="Candara"/>
          <w:color w:val="002060"/>
          <w:sz w:val="22"/>
          <w:szCs w:val="22"/>
          <w:lang w:val="sr-Cyrl-RS"/>
        </w:rPr>
        <w:t>ог постројења.</w:t>
      </w:r>
      <w:r w:rsidR="00240C80" w:rsidRPr="006C4F1C">
        <w:rPr>
          <w:rFonts w:ascii="Candara" w:hAnsi="Candara"/>
          <w:color w:val="002060"/>
          <w:sz w:val="22"/>
          <w:szCs w:val="22"/>
        </w:rPr>
        <w:t xml:space="preserve"> </w:t>
      </w:r>
      <w:r w:rsidRPr="006C4F1C">
        <w:rPr>
          <w:rFonts w:ascii="Candara" w:hAnsi="Candara" w:cs="Andalus"/>
          <w:bCs/>
          <w:color w:val="002060"/>
          <w:sz w:val="22"/>
          <w:szCs w:val="22"/>
        </w:rPr>
        <w:t>Изград</w:t>
      </w:r>
      <w:r w:rsidR="00D132B8" w:rsidRPr="006C4F1C">
        <w:rPr>
          <w:rFonts w:ascii="Candara" w:hAnsi="Candara" w:cs="Andalus"/>
          <w:bCs/>
          <w:color w:val="002060"/>
          <w:sz w:val="22"/>
          <w:szCs w:val="22"/>
        </w:rPr>
        <w:t>њ</w:t>
      </w:r>
      <w:r w:rsidRPr="006C4F1C">
        <w:rPr>
          <w:rFonts w:ascii="Candara" w:hAnsi="Candara" w:cs="Andalus"/>
          <w:bCs/>
          <w:color w:val="002060"/>
          <w:sz w:val="22"/>
          <w:szCs w:val="22"/>
        </w:rPr>
        <w:t>ом</w:t>
      </w:r>
      <w:r w:rsidR="002A0F5C" w:rsidRPr="006C4F1C">
        <w:rPr>
          <w:rFonts w:ascii="Candara" w:hAnsi="Candara" w:cs="Andalus"/>
          <w:bCs/>
          <w:color w:val="002060"/>
          <w:sz w:val="22"/>
          <w:szCs w:val="22"/>
        </w:rPr>
        <w:t xml:space="preserve"> </w:t>
      </w:r>
      <w:r w:rsidR="00240C80" w:rsidRPr="006C4F1C">
        <w:rPr>
          <w:rFonts w:ascii="Candara" w:hAnsi="Candara" w:cs="Andalus"/>
          <w:bCs/>
          <w:color w:val="002060"/>
          <w:sz w:val="22"/>
          <w:szCs w:val="22"/>
        </w:rPr>
        <w:t>б</w:t>
      </w:r>
      <w:r w:rsidR="00A6526A" w:rsidRPr="006C4F1C">
        <w:rPr>
          <w:rFonts w:ascii="Candara" w:hAnsi="Candara" w:cs="Andalus"/>
          <w:bCs/>
          <w:color w:val="002060"/>
          <w:sz w:val="22"/>
          <w:szCs w:val="22"/>
        </w:rPr>
        <w:t>одовод</w:t>
      </w:r>
      <w:r w:rsidRPr="006C4F1C">
        <w:rPr>
          <w:rFonts w:ascii="Candara" w:hAnsi="Candara" w:cs="Andalus"/>
          <w:bCs/>
          <w:color w:val="002060"/>
          <w:sz w:val="22"/>
          <w:szCs w:val="22"/>
        </w:rPr>
        <w:t>а</w:t>
      </w:r>
      <w:r w:rsidR="002A0F5C" w:rsidRPr="006C4F1C">
        <w:rPr>
          <w:rFonts w:ascii="Candara" w:hAnsi="Candara" w:cs="Andalus"/>
          <w:bCs/>
          <w:color w:val="002060"/>
          <w:sz w:val="22"/>
          <w:szCs w:val="22"/>
        </w:rPr>
        <w:t xml:space="preserve"> </w:t>
      </w:r>
      <w:r w:rsidRPr="006C4F1C">
        <w:rPr>
          <w:rFonts w:ascii="Candara" w:hAnsi="Candara" w:cs="Andalus"/>
          <w:bCs/>
          <w:color w:val="002060"/>
          <w:sz w:val="22"/>
          <w:szCs w:val="22"/>
        </w:rPr>
        <w:t>обезбијеђено</w:t>
      </w:r>
      <w:r w:rsidR="002A0F5C" w:rsidRPr="006C4F1C">
        <w:rPr>
          <w:rFonts w:ascii="Candara" w:hAnsi="Candara" w:cs="Andalus"/>
          <w:bCs/>
          <w:color w:val="002060"/>
          <w:sz w:val="22"/>
          <w:szCs w:val="22"/>
        </w:rPr>
        <w:t xml:space="preserve"> </w:t>
      </w:r>
      <w:r w:rsidRPr="006C4F1C">
        <w:rPr>
          <w:rFonts w:ascii="Candara" w:hAnsi="Candara" w:cs="Andalus"/>
          <w:bCs/>
          <w:color w:val="002060"/>
          <w:sz w:val="22"/>
          <w:szCs w:val="22"/>
        </w:rPr>
        <w:t>је</w:t>
      </w:r>
      <w:r w:rsidR="00D60B34" w:rsidRPr="006C4F1C">
        <w:rPr>
          <w:rFonts w:ascii="Candara" w:hAnsi="Candara" w:cs="Andalus"/>
          <w:bCs/>
          <w:color w:val="002060"/>
          <w:sz w:val="22"/>
          <w:szCs w:val="22"/>
        </w:rPr>
        <w:t xml:space="preserve"> </w:t>
      </w:r>
      <w:r w:rsidRPr="006C4F1C">
        <w:rPr>
          <w:rFonts w:ascii="Candara" w:hAnsi="Candara" w:cs="Andalus"/>
          <w:bCs/>
          <w:color w:val="002060"/>
          <w:sz w:val="22"/>
          <w:szCs w:val="22"/>
        </w:rPr>
        <w:t>водоснабдијева</w:t>
      </w:r>
      <w:r w:rsidR="00D132B8" w:rsidRPr="006C4F1C">
        <w:rPr>
          <w:rFonts w:ascii="Candara" w:hAnsi="Candara" w:cs="Andalus"/>
          <w:bCs/>
          <w:color w:val="002060"/>
          <w:sz w:val="22"/>
          <w:szCs w:val="22"/>
        </w:rPr>
        <w:t>њ</w:t>
      </w:r>
      <w:r w:rsidRPr="006C4F1C">
        <w:rPr>
          <w:rFonts w:ascii="Candara" w:hAnsi="Candara" w:cs="Andalus"/>
          <w:bCs/>
          <w:color w:val="002060"/>
          <w:sz w:val="22"/>
          <w:szCs w:val="22"/>
        </w:rPr>
        <w:t>е</w:t>
      </w:r>
      <w:r w:rsidR="002A0F5C" w:rsidRPr="006C4F1C">
        <w:rPr>
          <w:rFonts w:ascii="Candara" w:hAnsi="Candara" w:cs="Andalus"/>
          <w:bCs/>
          <w:color w:val="002060"/>
          <w:sz w:val="22"/>
          <w:szCs w:val="22"/>
        </w:rPr>
        <w:t xml:space="preserve"> </w:t>
      </w:r>
      <w:r w:rsidR="009052D3" w:rsidRPr="006C4F1C">
        <w:rPr>
          <w:rFonts w:ascii="Candara" w:hAnsi="Candara" w:cs="Andalus"/>
          <w:bCs/>
          <w:color w:val="002060"/>
          <w:sz w:val="22"/>
          <w:szCs w:val="22"/>
        </w:rPr>
        <w:t xml:space="preserve">15 </w:t>
      </w:r>
      <w:r w:rsidRPr="006C4F1C">
        <w:rPr>
          <w:rFonts w:ascii="Candara" w:hAnsi="Candara" w:cs="Andalus"/>
          <w:bCs/>
          <w:color w:val="002060"/>
          <w:sz w:val="22"/>
          <w:szCs w:val="22"/>
        </w:rPr>
        <w:t>домаћинстава</w:t>
      </w:r>
      <w:r w:rsidR="002A0F5C" w:rsidRPr="006C4F1C">
        <w:rPr>
          <w:rFonts w:ascii="Candara" w:hAnsi="Candara" w:cs="Andalus"/>
          <w:bCs/>
          <w:color w:val="002060"/>
          <w:sz w:val="22"/>
          <w:szCs w:val="22"/>
        </w:rPr>
        <w:t xml:space="preserve"> </w:t>
      </w:r>
      <w:r w:rsidRPr="006C4F1C">
        <w:rPr>
          <w:rFonts w:ascii="Candara" w:hAnsi="Candara" w:cs="Andalus"/>
          <w:bCs/>
          <w:color w:val="002060"/>
          <w:sz w:val="22"/>
          <w:szCs w:val="22"/>
        </w:rPr>
        <w:t>села</w:t>
      </w:r>
      <w:r w:rsidR="002A0F5C" w:rsidRPr="006C4F1C">
        <w:rPr>
          <w:rFonts w:ascii="Candara" w:hAnsi="Candara" w:cs="Andalus"/>
          <w:bCs/>
          <w:color w:val="002060"/>
          <w:sz w:val="22"/>
          <w:szCs w:val="22"/>
        </w:rPr>
        <w:t xml:space="preserve"> </w:t>
      </w:r>
      <w:r w:rsidRPr="006C4F1C">
        <w:rPr>
          <w:rFonts w:ascii="Candara" w:hAnsi="Candara" w:cs="Andalus"/>
          <w:bCs/>
          <w:color w:val="002060"/>
          <w:sz w:val="22"/>
          <w:szCs w:val="22"/>
        </w:rPr>
        <w:t>Тачевина</w:t>
      </w:r>
      <w:r w:rsidR="002A0F5C" w:rsidRPr="006C4F1C">
        <w:rPr>
          <w:rFonts w:ascii="Candara" w:hAnsi="Candara" w:cs="Andalus"/>
          <w:bCs/>
          <w:color w:val="002060"/>
          <w:sz w:val="22"/>
          <w:szCs w:val="22"/>
        </w:rPr>
        <w:t xml:space="preserve"> </w:t>
      </w:r>
      <w:r w:rsidRPr="006C4F1C">
        <w:rPr>
          <w:rFonts w:ascii="Candara" w:hAnsi="Candara" w:cs="Andalus"/>
          <w:bCs/>
          <w:color w:val="002060"/>
          <w:sz w:val="22"/>
          <w:szCs w:val="22"/>
        </w:rPr>
        <w:t>и</w:t>
      </w:r>
      <w:r w:rsidR="002A0F5C" w:rsidRPr="006C4F1C">
        <w:rPr>
          <w:rFonts w:ascii="Candara" w:hAnsi="Candara" w:cs="Andalus"/>
          <w:bCs/>
          <w:color w:val="002060"/>
          <w:sz w:val="22"/>
          <w:szCs w:val="22"/>
        </w:rPr>
        <w:t xml:space="preserve"> </w:t>
      </w:r>
      <w:r w:rsidRPr="006C4F1C">
        <w:rPr>
          <w:rFonts w:ascii="Candara" w:hAnsi="Candara" w:cs="Andalus"/>
          <w:bCs/>
          <w:color w:val="002060"/>
          <w:sz w:val="22"/>
          <w:szCs w:val="22"/>
        </w:rPr>
        <w:t>Етно</w:t>
      </w:r>
      <w:r w:rsidR="002A0F5C" w:rsidRPr="006C4F1C">
        <w:rPr>
          <w:rFonts w:ascii="Candara" w:hAnsi="Candara" w:cs="Andalus"/>
          <w:bCs/>
          <w:color w:val="002060"/>
          <w:sz w:val="22"/>
          <w:szCs w:val="22"/>
        </w:rPr>
        <w:t xml:space="preserve"> </w:t>
      </w:r>
      <w:r w:rsidRPr="006C4F1C">
        <w:rPr>
          <w:rFonts w:ascii="Candara" w:hAnsi="Candara" w:cs="Andalus"/>
          <w:bCs/>
          <w:color w:val="002060"/>
          <w:sz w:val="22"/>
          <w:szCs w:val="22"/>
        </w:rPr>
        <w:t>села</w:t>
      </w:r>
      <w:r w:rsidR="002A0F5C" w:rsidRPr="006C4F1C">
        <w:rPr>
          <w:rFonts w:ascii="Candara" w:hAnsi="Candara" w:cs="Andalus"/>
          <w:bCs/>
          <w:color w:val="002060"/>
          <w:sz w:val="22"/>
          <w:szCs w:val="22"/>
        </w:rPr>
        <w:t>.</w:t>
      </w:r>
    </w:p>
    <w:tbl>
      <w:tblPr>
        <w:tblW w:w="9498" w:type="dxa"/>
        <w:tblInd w:w="-15" w:type="dxa"/>
        <w:tbl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insideH w:val="single" w:sz="12" w:space="0" w:color="9CC2E5" w:themeColor="accent1" w:themeTint="99"/>
          <w:insideV w:val="single" w:sz="12" w:space="0" w:color="9CC2E5" w:themeColor="accent1" w:themeTint="99"/>
        </w:tblBorders>
        <w:tblLook w:val="04A0" w:firstRow="1" w:lastRow="0" w:firstColumn="1" w:lastColumn="0" w:noHBand="0" w:noVBand="1"/>
      </w:tblPr>
      <w:tblGrid>
        <w:gridCol w:w="4223"/>
        <w:gridCol w:w="5275"/>
      </w:tblGrid>
      <w:tr w:rsidR="00434C3C" w:rsidRPr="006C4F1C" w14:paraId="63CD251E" w14:textId="77777777" w:rsidTr="00CC0851">
        <w:tc>
          <w:tcPr>
            <w:tcW w:w="4223" w:type="dxa"/>
            <w:shd w:val="clear" w:color="auto" w:fill="auto"/>
          </w:tcPr>
          <w:p w14:paraId="6C1D66E8" w14:textId="77777777" w:rsidR="00434C3C" w:rsidRPr="006C4F1C" w:rsidRDefault="00952580" w:rsidP="006100EC">
            <w:pPr>
              <w:spacing w:line="22" w:lineRule="atLeast"/>
              <w:jc w:val="both"/>
              <w:rPr>
                <w:rFonts w:ascii="Candara" w:hAnsi="Candara" w:cs="Andalus"/>
                <w:b/>
                <w:i/>
                <w:color w:val="002060"/>
                <w:sz w:val="22"/>
                <w:szCs w:val="22"/>
              </w:rPr>
            </w:pPr>
            <w:r w:rsidRPr="006C4F1C">
              <w:rPr>
                <w:rFonts w:ascii="Candara" w:hAnsi="Candara" w:cs="Andalus"/>
                <w:b/>
                <w:i/>
                <w:color w:val="002060"/>
                <w:sz w:val="22"/>
                <w:szCs w:val="22"/>
              </w:rPr>
              <w:t>Инвестициона</w:t>
            </w:r>
            <w:r w:rsidR="00434C3C" w:rsidRPr="006C4F1C">
              <w:rPr>
                <w:rFonts w:ascii="Candara" w:hAnsi="Candara" w:cs="Andalus"/>
                <w:b/>
                <w:i/>
                <w:color w:val="002060"/>
                <w:sz w:val="22"/>
                <w:szCs w:val="22"/>
              </w:rPr>
              <w:t xml:space="preserve">  </w:t>
            </w:r>
            <w:r w:rsidRPr="006C4F1C">
              <w:rPr>
                <w:rFonts w:ascii="Candara" w:hAnsi="Candara" w:cs="Andalus"/>
                <w:b/>
                <w:i/>
                <w:color w:val="002060"/>
                <w:sz w:val="22"/>
                <w:szCs w:val="22"/>
              </w:rPr>
              <w:t>вриједност</w:t>
            </w:r>
            <w:r w:rsidR="00434C3C" w:rsidRPr="006C4F1C">
              <w:rPr>
                <w:rFonts w:ascii="Candara" w:hAnsi="Candara" w:cs="Andalus"/>
                <w:b/>
                <w:i/>
                <w:color w:val="002060"/>
                <w:sz w:val="22"/>
                <w:szCs w:val="22"/>
              </w:rPr>
              <w:t xml:space="preserve"> </w:t>
            </w:r>
            <w:r w:rsidRPr="006C4F1C">
              <w:rPr>
                <w:rFonts w:ascii="Candara" w:hAnsi="Candara" w:cs="Andalus"/>
                <w:b/>
                <w:i/>
                <w:color w:val="002060"/>
                <w:sz w:val="22"/>
                <w:szCs w:val="22"/>
              </w:rPr>
              <w:t>радова</w:t>
            </w:r>
            <w:r w:rsidR="00434C3C" w:rsidRPr="006C4F1C">
              <w:rPr>
                <w:rFonts w:ascii="Candara" w:hAnsi="Candara" w:cs="Andalus"/>
                <w:b/>
                <w:i/>
                <w:color w:val="002060"/>
                <w:sz w:val="22"/>
                <w:szCs w:val="22"/>
              </w:rPr>
              <w:t xml:space="preserve">:          </w:t>
            </w:r>
          </w:p>
          <w:p w14:paraId="3F01C7D8" w14:textId="77777777" w:rsidR="00434C3C" w:rsidRPr="006C4F1C" w:rsidRDefault="00434C3C" w:rsidP="006100EC">
            <w:pPr>
              <w:spacing w:line="22" w:lineRule="atLeast"/>
              <w:jc w:val="both"/>
              <w:rPr>
                <w:rFonts w:ascii="Candara" w:hAnsi="Candara"/>
                <w:color w:val="002060"/>
                <w:sz w:val="22"/>
                <w:szCs w:val="22"/>
              </w:rPr>
            </w:pPr>
            <w:r w:rsidRPr="006C4F1C">
              <w:rPr>
                <w:rFonts w:ascii="Candara" w:hAnsi="Candara"/>
                <w:color w:val="002060"/>
                <w:sz w:val="22"/>
                <w:szCs w:val="22"/>
              </w:rPr>
              <w:t>80.242,69 €</w:t>
            </w:r>
          </w:p>
        </w:tc>
        <w:tc>
          <w:tcPr>
            <w:tcW w:w="5275" w:type="dxa"/>
            <w:shd w:val="clear" w:color="auto" w:fill="auto"/>
          </w:tcPr>
          <w:p w14:paraId="425C8328" w14:textId="77777777" w:rsidR="00434C3C" w:rsidRPr="006C4F1C" w:rsidRDefault="00952580" w:rsidP="006100EC">
            <w:pPr>
              <w:spacing w:line="22" w:lineRule="atLeast"/>
              <w:rPr>
                <w:rFonts w:ascii="Candara" w:hAnsi="Candara" w:cs="Andalus"/>
                <w:i/>
                <w:color w:val="002060"/>
                <w:sz w:val="22"/>
                <w:szCs w:val="22"/>
              </w:rPr>
            </w:pPr>
            <w:r w:rsidRPr="006C4F1C">
              <w:rPr>
                <w:rFonts w:ascii="Candara" w:hAnsi="Candara" w:cs="Andalus"/>
                <w:b/>
                <w:i/>
                <w:color w:val="002060"/>
                <w:sz w:val="22"/>
                <w:szCs w:val="22"/>
              </w:rPr>
              <w:t>Извор</w:t>
            </w:r>
            <w:r w:rsidR="00434C3C" w:rsidRPr="006C4F1C">
              <w:rPr>
                <w:rFonts w:ascii="Candara" w:hAnsi="Candara" w:cs="Andalus"/>
                <w:b/>
                <w:i/>
                <w:color w:val="002060"/>
                <w:sz w:val="22"/>
                <w:szCs w:val="22"/>
              </w:rPr>
              <w:t xml:space="preserve"> </w:t>
            </w:r>
            <w:r w:rsidRPr="006C4F1C">
              <w:rPr>
                <w:rFonts w:ascii="Candara" w:hAnsi="Candara" w:cs="Andalus"/>
                <w:b/>
                <w:i/>
                <w:color w:val="002060"/>
                <w:sz w:val="22"/>
                <w:szCs w:val="22"/>
              </w:rPr>
              <w:t>финансира</w:t>
            </w:r>
            <w:r w:rsidR="00D132B8" w:rsidRPr="006C4F1C">
              <w:rPr>
                <w:rFonts w:ascii="Candara" w:hAnsi="Candara" w:cs="Andalus"/>
                <w:b/>
                <w:i/>
                <w:color w:val="002060"/>
                <w:sz w:val="22"/>
                <w:szCs w:val="22"/>
              </w:rPr>
              <w:t>њ</w:t>
            </w:r>
            <w:r w:rsidRPr="006C4F1C">
              <w:rPr>
                <w:rFonts w:ascii="Candara" w:hAnsi="Candara" w:cs="Andalus"/>
                <w:b/>
                <w:i/>
                <w:color w:val="002060"/>
                <w:sz w:val="22"/>
                <w:szCs w:val="22"/>
              </w:rPr>
              <w:t>а</w:t>
            </w:r>
            <w:r w:rsidR="00434C3C" w:rsidRPr="006C4F1C">
              <w:rPr>
                <w:rFonts w:ascii="Candara" w:hAnsi="Candara" w:cs="Andalus"/>
                <w:b/>
                <w:i/>
                <w:color w:val="002060"/>
                <w:sz w:val="22"/>
                <w:szCs w:val="22"/>
              </w:rPr>
              <w:t>:</w:t>
            </w:r>
          </w:p>
          <w:p w14:paraId="72207FA1" w14:textId="77777777" w:rsidR="00434C3C" w:rsidRPr="006C4F1C" w:rsidRDefault="00F90806" w:rsidP="006100EC">
            <w:pPr>
              <w:spacing w:line="22" w:lineRule="atLeast"/>
              <w:rPr>
                <w:rFonts w:ascii="Candara" w:hAnsi="Candara" w:cs="Andalus"/>
                <w:color w:val="002060"/>
                <w:sz w:val="22"/>
                <w:szCs w:val="22"/>
                <w:lang w:val="sr-Latn-ME"/>
              </w:rPr>
            </w:pPr>
            <w:r w:rsidRPr="006C4F1C">
              <w:rPr>
                <w:rFonts w:ascii="Candara" w:hAnsi="Candara" w:cs="Andalus"/>
                <w:color w:val="002060"/>
                <w:sz w:val="22"/>
                <w:szCs w:val="22"/>
              </w:rPr>
              <w:t>Буџет Општине</w:t>
            </w:r>
          </w:p>
        </w:tc>
      </w:tr>
    </w:tbl>
    <w:p w14:paraId="5015E3D0" w14:textId="77777777" w:rsidR="00AD1573" w:rsidRPr="006C4F1C" w:rsidRDefault="00AD1573">
      <w:pPr>
        <w:rPr>
          <w:color w:val="002060"/>
        </w:rPr>
      </w:pPr>
    </w:p>
    <w:p w14:paraId="72D17C53" w14:textId="77777777" w:rsidR="004D6837" w:rsidRPr="006C4F1C" w:rsidRDefault="004D6837" w:rsidP="004D6837">
      <w:pPr>
        <w:rPr>
          <w:color w:val="002060"/>
        </w:rPr>
      </w:pPr>
    </w:p>
    <w:tbl>
      <w:tblPr>
        <w:tblW w:w="947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CEFFC"/>
        <w:tblCellMar>
          <w:left w:w="11" w:type="dxa"/>
          <w:right w:w="11" w:type="dxa"/>
        </w:tblCellMar>
        <w:tblLook w:val="04A0" w:firstRow="1" w:lastRow="0" w:firstColumn="1" w:lastColumn="0" w:noHBand="0" w:noVBand="1"/>
      </w:tblPr>
      <w:tblGrid>
        <w:gridCol w:w="9470"/>
      </w:tblGrid>
      <w:tr w:rsidR="0090375B" w:rsidRPr="006C4F1C" w14:paraId="0AB9DAEF" w14:textId="77777777" w:rsidTr="009153B3">
        <w:trPr>
          <w:trHeight w:val="567"/>
        </w:trPr>
        <w:tc>
          <w:tcPr>
            <w:tcW w:w="9470" w:type="dxa"/>
            <w:tcBorders>
              <w:top w:val="nil"/>
              <w:left w:val="nil"/>
              <w:bottom w:val="nil"/>
              <w:right w:val="nil"/>
            </w:tcBorders>
            <w:shd w:val="clear" w:color="auto" w:fill="DEEAF6" w:themeFill="accent1" w:themeFillTint="33"/>
            <w:vAlign w:val="center"/>
          </w:tcPr>
          <w:p w14:paraId="699B6D38" w14:textId="77777777" w:rsidR="0090375B" w:rsidRPr="006C4F1C" w:rsidRDefault="0090375B" w:rsidP="00F7434D">
            <w:pPr>
              <w:numPr>
                <w:ilvl w:val="0"/>
                <w:numId w:val="3"/>
              </w:numPr>
              <w:spacing w:before="120" w:after="120" w:line="22" w:lineRule="atLeast"/>
              <w:rPr>
                <w:rFonts w:ascii="Candara" w:hAnsi="Candara"/>
                <w:b/>
                <w:i/>
                <w:color w:val="002060"/>
                <w:sz w:val="22"/>
                <w:szCs w:val="22"/>
              </w:rPr>
            </w:pPr>
            <w:r w:rsidRPr="006C4F1C">
              <w:rPr>
                <w:rFonts w:ascii="Candara" w:hAnsi="Candara"/>
                <w:b/>
                <w:i/>
                <w:color w:val="002060"/>
                <w:sz w:val="22"/>
                <w:szCs w:val="22"/>
              </w:rPr>
              <w:t xml:space="preserve">Водовод </w:t>
            </w:r>
            <w:r w:rsidRPr="006C4F1C">
              <w:rPr>
                <w:rFonts w:ascii="Candara" w:hAnsi="Candara"/>
                <w:b/>
                <w:i/>
                <w:color w:val="002060"/>
                <w:sz w:val="22"/>
                <w:szCs w:val="22"/>
                <w:lang w:val="sr-Cyrl-RS"/>
              </w:rPr>
              <w:t>Куново</w:t>
            </w:r>
          </w:p>
        </w:tc>
      </w:tr>
    </w:tbl>
    <w:p w14:paraId="1710B148" w14:textId="4F0E8B21" w:rsidR="004D6837" w:rsidRPr="006C4F1C" w:rsidRDefault="000C612C" w:rsidP="004D6837">
      <w:pPr>
        <w:spacing w:before="120" w:after="120" w:line="22" w:lineRule="atLeast"/>
        <w:jc w:val="both"/>
        <w:rPr>
          <w:rFonts w:ascii="Candara" w:hAnsi="Candara" w:cs="Andalus"/>
          <w:bCs/>
          <w:color w:val="002060"/>
          <w:sz w:val="22"/>
          <w:szCs w:val="22"/>
        </w:rPr>
      </w:pPr>
      <w:r w:rsidRPr="006C4F1C">
        <w:rPr>
          <w:rFonts w:ascii="Candara" w:hAnsi="Candara" w:cs="Andalus"/>
          <w:bCs/>
          <w:color w:val="002060"/>
          <w:sz w:val="22"/>
          <w:szCs w:val="22"/>
        </w:rPr>
        <w:t xml:space="preserve">Изграђен је </w:t>
      </w:r>
      <w:r w:rsidR="004913F6" w:rsidRPr="006C4F1C">
        <w:rPr>
          <w:rFonts w:ascii="Candara" w:hAnsi="Candara" w:cs="Andalus"/>
          <w:bCs/>
          <w:color w:val="002060"/>
          <w:sz w:val="22"/>
          <w:szCs w:val="22"/>
          <w:lang w:val="sr-Cyrl-RS"/>
        </w:rPr>
        <w:t xml:space="preserve">крак </w:t>
      </w:r>
      <w:r w:rsidR="004D6837" w:rsidRPr="006C4F1C">
        <w:rPr>
          <w:rFonts w:ascii="Candara" w:hAnsi="Candara" w:cs="Andalus"/>
          <w:bCs/>
          <w:color w:val="002060"/>
          <w:sz w:val="22"/>
          <w:szCs w:val="22"/>
          <w:lang w:val="sr-Cyrl-RS"/>
        </w:rPr>
        <w:t>в</w:t>
      </w:r>
      <w:r w:rsidR="004D6837" w:rsidRPr="006C4F1C">
        <w:rPr>
          <w:rFonts w:ascii="Candara" w:hAnsi="Candara" w:cs="Andalus"/>
          <w:bCs/>
          <w:color w:val="002060"/>
          <w:sz w:val="22"/>
          <w:szCs w:val="22"/>
        </w:rPr>
        <w:t>одовод</w:t>
      </w:r>
      <w:r w:rsidR="004913F6" w:rsidRPr="006C4F1C">
        <w:rPr>
          <w:rFonts w:ascii="Candara" w:hAnsi="Candara" w:cs="Andalus"/>
          <w:bCs/>
          <w:color w:val="002060"/>
          <w:sz w:val="22"/>
          <w:szCs w:val="22"/>
          <w:lang w:val="sr-Cyrl-RS"/>
        </w:rPr>
        <w:t>а</w:t>
      </w:r>
      <w:r w:rsidR="004D6837" w:rsidRPr="006C4F1C">
        <w:rPr>
          <w:rFonts w:ascii="Candara" w:hAnsi="Candara" w:cs="Andalus"/>
          <w:bCs/>
          <w:color w:val="002060"/>
          <w:sz w:val="22"/>
          <w:szCs w:val="22"/>
        </w:rPr>
        <w:t xml:space="preserve"> </w:t>
      </w:r>
      <w:r w:rsidR="004913F6" w:rsidRPr="006C4F1C">
        <w:rPr>
          <w:rFonts w:ascii="Candara" w:hAnsi="Candara" w:cs="Andalus"/>
          <w:bCs/>
          <w:color w:val="002060"/>
          <w:sz w:val="22"/>
          <w:szCs w:val="22"/>
          <w:lang w:val="sr-Cyrl-RS"/>
        </w:rPr>
        <w:t>до села Куново у дужини од 2.200 м</w:t>
      </w:r>
      <w:r w:rsidRPr="006C4F1C">
        <w:rPr>
          <w:rFonts w:ascii="Candara" w:hAnsi="Candara" w:cs="Andalus"/>
          <w:bCs/>
          <w:color w:val="002060"/>
          <w:sz w:val="22"/>
          <w:szCs w:val="22"/>
          <w:lang w:val="sr-Latn-ME"/>
        </w:rPr>
        <w:t xml:space="preserve">, прикључењем </w:t>
      </w:r>
      <w:r w:rsidRPr="006C4F1C">
        <w:rPr>
          <w:rFonts w:ascii="Candara" w:hAnsi="Candara" w:cs="Andalus"/>
          <w:bCs/>
          <w:color w:val="002060"/>
          <w:sz w:val="22"/>
          <w:szCs w:val="22"/>
          <w:lang w:val="sr-Cyrl-RS"/>
        </w:rPr>
        <w:t>на водовод Драговољићи</w:t>
      </w:r>
      <w:r w:rsidR="004D6837" w:rsidRPr="006C4F1C">
        <w:rPr>
          <w:rFonts w:ascii="Candara" w:hAnsi="Candara" w:cs="Andalus"/>
          <w:bCs/>
          <w:color w:val="002060"/>
          <w:sz w:val="22"/>
          <w:szCs w:val="22"/>
          <w:lang w:val="sr-Cyrl-RS"/>
        </w:rPr>
        <w:t xml:space="preserve">. </w:t>
      </w:r>
      <w:r w:rsidR="004D6837" w:rsidRPr="006C4F1C">
        <w:rPr>
          <w:rFonts w:ascii="Candara" w:hAnsi="Candara" w:cs="Andalus"/>
          <w:bCs/>
          <w:color w:val="002060"/>
          <w:sz w:val="22"/>
          <w:szCs w:val="22"/>
        </w:rPr>
        <w:t xml:space="preserve">Изградњом бодовода обезбијеђено је водоснабдијевање </w:t>
      </w:r>
      <w:r w:rsidR="004913F6" w:rsidRPr="006C4F1C">
        <w:rPr>
          <w:rFonts w:ascii="Candara" w:hAnsi="Candara" w:cs="Andalus"/>
          <w:bCs/>
          <w:color w:val="002060"/>
          <w:sz w:val="22"/>
          <w:szCs w:val="22"/>
        </w:rPr>
        <w:t xml:space="preserve">5 </w:t>
      </w:r>
      <w:r w:rsidR="004D6837" w:rsidRPr="006C4F1C">
        <w:rPr>
          <w:rFonts w:ascii="Candara" w:hAnsi="Candara" w:cs="Andalus"/>
          <w:bCs/>
          <w:color w:val="002060"/>
          <w:sz w:val="22"/>
          <w:szCs w:val="22"/>
        </w:rPr>
        <w:t xml:space="preserve"> домаћинстава.</w:t>
      </w:r>
    </w:p>
    <w:tbl>
      <w:tblPr>
        <w:tblW w:w="9498" w:type="dxa"/>
        <w:tblInd w:w="-15" w:type="dxa"/>
        <w:tbl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insideH w:val="single" w:sz="12" w:space="0" w:color="9CC2E5" w:themeColor="accent1" w:themeTint="99"/>
          <w:insideV w:val="single" w:sz="12" w:space="0" w:color="9CC2E5" w:themeColor="accent1" w:themeTint="99"/>
        </w:tblBorders>
        <w:tblLook w:val="04A0" w:firstRow="1" w:lastRow="0" w:firstColumn="1" w:lastColumn="0" w:noHBand="0" w:noVBand="1"/>
      </w:tblPr>
      <w:tblGrid>
        <w:gridCol w:w="4223"/>
        <w:gridCol w:w="5275"/>
      </w:tblGrid>
      <w:tr w:rsidR="004D6837" w:rsidRPr="006C4F1C" w14:paraId="5CD77735" w14:textId="77777777" w:rsidTr="00CC0851">
        <w:tc>
          <w:tcPr>
            <w:tcW w:w="4223" w:type="dxa"/>
            <w:shd w:val="clear" w:color="auto" w:fill="auto"/>
          </w:tcPr>
          <w:p w14:paraId="766DE24E" w14:textId="77777777" w:rsidR="004D6837" w:rsidRPr="006C4F1C" w:rsidRDefault="004D6837" w:rsidP="004D6837">
            <w:pPr>
              <w:spacing w:line="22" w:lineRule="atLeast"/>
              <w:jc w:val="both"/>
              <w:rPr>
                <w:rFonts w:ascii="Candara" w:hAnsi="Candara" w:cs="Andalus"/>
                <w:b/>
                <w:i/>
                <w:color w:val="002060"/>
                <w:sz w:val="22"/>
                <w:szCs w:val="22"/>
              </w:rPr>
            </w:pPr>
            <w:r w:rsidRPr="006C4F1C">
              <w:rPr>
                <w:rFonts w:ascii="Candara" w:hAnsi="Candara" w:cs="Andalus"/>
                <w:b/>
                <w:i/>
                <w:color w:val="002060"/>
                <w:sz w:val="22"/>
                <w:szCs w:val="22"/>
              </w:rPr>
              <w:t xml:space="preserve">Инвестициона  вриједност радова:          </w:t>
            </w:r>
          </w:p>
          <w:p w14:paraId="708FD1A7" w14:textId="77777777" w:rsidR="004D6837" w:rsidRPr="006C4F1C" w:rsidRDefault="004D6837" w:rsidP="004D6837">
            <w:pPr>
              <w:spacing w:line="22" w:lineRule="atLeast"/>
              <w:jc w:val="both"/>
              <w:rPr>
                <w:rFonts w:ascii="Candara" w:hAnsi="Candara"/>
                <w:color w:val="002060"/>
                <w:sz w:val="22"/>
                <w:szCs w:val="22"/>
              </w:rPr>
            </w:pPr>
            <w:r w:rsidRPr="006C4F1C">
              <w:rPr>
                <w:rFonts w:ascii="Candara" w:hAnsi="Candara"/>
                <w:color w:val="002060"/>
                <w:sz w:val="22"/>
                <w:szCs w:val="22"/>
                <w:lang w:val="sr-Cyrl-RS"/>
              </w:rPr>
              <w:t>16</w:t>
            </w:r>
            <w:r w:rsidRPr="006C4F1C">
              <w:rPr>
                <w:rFonts w:ascii="Candara" w:hAnsi="Candara"/>
                <w:color w:val="002060"/>
                <w:sz w:val="22"/>
                <w:szCs w:val="22"/>
              </w:rPr>
              <w:t>.</w:t>
            </w:r>
            <w:r w:rsidRPr="006C4F1C">
              <w:rPr>
                <w:rFonts w:ascii="Candara" w:hAnsi="Candara"/>
                <w:color w:val="002060"/>
                <w:sz w:val="22"/>
                <w:szCs w:val="22"/>
                <w:lang w:val="sr-Cyrl-RS"/>
              </w:rPr>
              <w:t>636</w:t>
            </w:r>
            <w:r w:rsidRPr="006C4F1C">
              <w:rPr>
                <w:rFonts w:ascii="Candara" w:hAnsi="Candara"/>
                <w:color w:val="002060"/>
                <w:sz w:val="22"/>
                <w:szCs w:val="22"/>
              </w:rPr>
              <w:t>,</w:t>
            </w:r>
            <w:r w:rsidRPr="006C4F1C">
              <w:rPr>
                <w:rFonts w:ascii="Candara" w:hAnsi="Candara"/>
                <w:color w:val="002060"/>
                <w:sz w:val="22"/>
                <w:szCs w:val="22"/>
                <w:lang w:val="sr-Cyrl-RS"/>
              </w:rPr>
              <w:t>35</w:t>
            </w:r>
            <w:r w:rsidRPr="006C4F1C">
              <w:rPr>
                <w:rFonts w:ascii="Candara" w:hAnsi="Candara"/>
                <w:color w:val="002060"/>
                <w:sz w:val="22"/>
                <w:szCs w:val="22"/>
              </w:rPr>
              <w:t xml:space="preserve"> €</w:t>
            </w:r>
          </w:p>
        </w:tc>
        <w:tc>
          <w:tcPr>
            <w:tcW w:w="5275" w:type="dxa"/>
            <w:shd w:val="clear" w:color="auto" w:fill="auto"/>
          </w:tcPr>
          <w:p w14:paraId="586AF5AB" w14:textId="77777777" w:rsidR="004D6837" w:rsidRPr="006C4F1C" w:rsidRDefault="004D6837" w:rsidP="004D6837">
            <w:pPr>
              <w:spacing w:line="22" w:lineRule="atLeast"/>
              <w:rPr>
                <w:rFonts w:ascii="Candara" w:hAnsi="Candara" w:cs="Andalus"/>
                <w:i/>
                <w:color w:val="002060"/>
                <w:sz w:val="22"/>
                <w:szCs w:val="22"/>
              </w:rPr>
            </w:pPr>
            <w:r w:rsidRPr="006C4F1C">
              <w:rPr>
                <w:rFonts w:ascii="Candara" w:hAnsi="Candara" w:cs="Andalus"/>
                <w:b/>
                <w:i/>
                <w:color w:val="002060"/>
                <w:sz w:val="22"/>
                <w:szCs w:val="22"/>
              </w:rPr>
              <w:t>Извор финансирања:</w:t>
            </w:r>
          </w:p>
          <w:p w14:paraId="1A5F80A8" w14:textId="77777777" w:rsidR="004D6837" w:rsidRPr="006C4F1C" w:rsidRDefault="004D6837" w:rsidP="004D6837">
            <w:pPr>
              <w:spacing w:line="22" w:lineRule="atLeast"/>
              <w:rPr>
                <w:rFonts w:ascii="Candara" w:hAnsi="Candara" w:cs="Andalus"/>
                <w:color w:val="002060"/>
                <w:sz w:val="22"/>
                <w:szCs w:val="22"/>
                <w:lang w:val="sr-Latn-ME"/>
              </w:rPr>
            </w:pPr>
            <w:r w:rsidRPr="006C4F1C">
              <w:rPr>
                <w:rFonts w:ascii="Candara" w:hAnsi="Candara" w:cs="Andalus"/>
                <w:color w:val="002060"/>
                <w:sz w:val="22"/>
                <w:szCs w:val="22"/>
              </w:rPr>
              <w:t>Буџет Општине</w:t>
            </w:r>
          </w:p>
        </w:tc>
      </w:tr>
    </w:tbl>
    <w:p w14:paraId="510525B6" w14:textId="77777777" w:rsidR="004D6837" w:rsidRPr="006C4F1C" w:rsidRDefault="004D6837" w:rsidP="004D6837">
      <w:pPr>
        <w:rPr>
          <w:color w:val="002060"/>
        </w:rPr>
      </w:pPr>
    </w:p>
    <w:p w14:paraId="4D84A1D1" w14:textId="77777777" w:rsidR="0090375B" w:rsidRPr="006C4F1C" w:rsidRDefault="0090375B" w:rsidP="004D6837">
      <w:pPr>
        <w:rPr>
          <w:color w:val="002060"/>
        </w:rPr>
      </w:pPr>
    </w:p>
    <w:tbl>
      <w:tblPr>
        <w:tblW w:w="947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CEFFC"/>
        <w:tblCellMar>
          <w:left w:w="11" w:type="dxa"/>
          <w:right w:w="11" w:type="dxa"/>
        </w:tblCellMar>
        <w:tblLook w:val="04A0" w:firstRow="1" w:lastRow="0" w:firstColumn="1" w:lastColumn="0" w:noHBand="0" w:noVBand="1"/>
      </w:tblPr>
      <w:tblGrid>
        <w:gridCol w:w="9470"/>
      </w:tblGrid>
      <w:tr w:rsidR="00C429BD" w:rsidRPr="006C4F1C" w14:paraId="6D9D4FA2" w14:textId="77777777" w:rsidTr="00AD1573">
        <w:trPr>
          <w:trHeight w:val="567"/>
        </w:trPr>
        <w:tc>
          <w:tcPr>
            <w:tcW w:w="9470" w:type="dxa"/>
            <w:tcBorders>
              <w:top w:val="nil"/>
              <w:left w:val="nil"/>
              <w:bottom w:val="nil"/>
              <w:right w:val="nil"/>
            </w:tcBorders>
            <w:shd w:val="clear" w:color="auto" w:fill="DEEAF6" w:themeFill="accent1" w:themeFillTint="33"/>
            <w:vAlign w:val="center"/>
          </w:tcPr>
          <w:p w14:paraId="74409B93" w14:textId="77777777" w:rsidR="00326A86" w:rsidRPr="006C4F1C" w:rsidRDefault="00952580" w:rsidP="00F7434D">
            <w:pPr>
              <w:numPr>
                <w:ilvl w:val="0"/>
                <w:numId w:val="3"/>
              </w:numPr>
              <w:spacing w:before="120" w:after="120" w:line="22" w:lineRule="atLeast"/>
              <w:rPr>
                <w:rFonts w:ascii="Candara" w:hAnsi="Candara"/>
                <w:b/>
                <w:i/>
                <w:color w:val="002060"/>
                <w:sz w:val="22"/>
                <w:szCs w:val="22"/>
              </w:rPr>
            </w:pPr>
            <w:r w:rsidRPr="006C4F1C">
              <w:rPr>
                <w:rFonts w:ascii="Candara" w:hAnsi="Candara"/>
                <w:b/>
                <w:i/>
                <w:color w:val="002060"/>
                <w:sz w:val="22"/>
                <w:szCs w:val="22"/>
              </w:rPr>
              <w:t>Побо</w:t>
            </w:r>
            <w:r w:rsidR="00F46BA0" w:rsidRPr="006C4F1C">
              <w:rPr>
                <w:rFonts w:ascii="Candara" w:hAnsi="Candara"/>
                <w:b/>
                <w:i/>
                <w:color w:val="002060"/>
                <w:sz w:val="22"/>
                <w:szCs w:val="22"/>
              </w:rPr>
              <w:t>љ</w:t>
            </w:r>
            <w:r w:rsidRPr="006C4F1C">
              <w:rPr>
                <w:rFonts w:ascii="Candara" w:hAnsi="Candara"/>
                <w:b/>
                <w:i/>
                <w:color w:val="002060"/>
                <w:sz w:val="22"/>
                <w:szCs w:val="22"/>
              </w:rPr>
              <w:t>ша</w:t>
            </w:r>
            <w:r w:rsidR="00D132B8" w:rsidRPr="006C4F1C">
              <w:rPr>
                <w:rFonts w:ascii="Candara" w:hAnsi="Candara"/>
                <w:b/>
                <w:i/>
                <w:color w:val="002060"/>
                <w:sz w:val="22"/>
                <w:szCs w:val="22"/>
              </w:rPr>
              <w:t>њ</w:t>
            </w:r>
            <w:r w:rsidRPr="006C4F1C">
              <w:rPr>
                <w:rFonts w:ascii="Candara" w:hAnsi="Candara"/>
                <w:b/>
                <w:i/>
                <w:color w:val="002060"/>
                <w:sz w:val="22"/>
                <w:szCs w:val="22"/>
              </w:rPr>
              <w:t>е</w:t>
            </w:r>
            <w:r w:rsidR="00A470B9" w:rsidRPr="006C4F1C">
              <w:rPr>
                <w:rFonts w:ascii="Candara" w:hAnsi="Candara"/>
                <w:b/>
                <w:i/>
                <w:color w:val="002060"/>
                <w:sz w:val="22"/>
                <w:szCs w:val="22"/>
              </w:rPr>
              <w:t xml:space="preserve"> </w:t>
            </w:r>
            <w:r w:rsidRPr="006C4F1C">
              <w:rPr>
                <w:rFonts w:ascii="Candara" w:hAnsi="Candara"/>
                <w:b/>
                <w:i/>
                <w:color w:val="002060"/>
                <w:sz w:val="22"/>
                <w:szCs w:val="22"/>
              </w:rPr>
              <w:t>водоснабдијева</w:t>
            </w:r>
            <w:r w:rsidR="00D132B8" w:rsidRPr="006C4F1C">
              <w:rPr>
                <w:rFonts w:ascii="Candara" w:hAnsi="Candara"/>
                <w:b/>
                <w:i/>
                <w:color w:val="002060"/>
                <w:sz w:val="22"/>
                <w:szCs w:val="22"/>
              </w:rPr>
              <w:t>њ</w:t>
            </w:r>
            <w:r w:rsidRPr="006C4F1C">
              <w:rPr>
                <w:rFonts w:ascii="Candara" w:hAnsi="Candara"/>
                <w:b/>
                <w:i/>
                <w:color w:val="002060"/>
                <w:sz w:val="22"/>
                <w:szCs w:val="22"/>
              </w:rPr>
              <w:t>а</w:t>
            </w:r>
            <w:r w:rsidR="00A470B9" w:rsidRPr="006C4F1C">
              <w:rPr>
                <w:rFonts w:ascii="Candara" w:hAnsi="Candara"/>
                <w:b/>
                <w:i/>
                <w:color w:val="002060"/>
                <w:sz w:val="22"/>
                <w:szCs w:val="22"/>
              </w:rPr>
              <w:t xml:space="preserve"> </w:t>
            </w:r>
            <w:r w:rsidRPr="006C4F1C">
              <w:rPr>
                <w:rFonts w:ascii="Candara" w:hAnsi="Candara"/>
                <w:b/>
                <w:i/>
                <w:color w:val="002060"/>
                <w:sz w:val="22"/>
                <w:szCs w:val="22"/>
              </w:rPr>
              <w:t>на</w:t>
            </w:r>
            <w:r w:rsidR="00A470B9" w:rsidRPr="006C4F1C">
              <w:rPr>
                <w:rFonts w:ascii="Candara" w:hAnsi="Candara"/>
                <w:b/>
                <w:i/>
                <w:color w:val="002060"/>
                <w:sz w:val="22"/>
                <w:szCs w:val="22"/>
              </w:rPr>
              <w:t xml:space="preserve"> </w:t>
            </w:r>
            <w:r w:rsidRPr="006C4F1C">
              <w:rPr>
                <w:rFonts w:ascii="Candara" w:hAnsi="Candara"/>
                <w:b/>
                <w:i/>
                <w:color w:val="002060"/>
                <w:sz w:val="22"/>
                <w:szCs w:val="22"/>
              </w:rPr>
              <w:t>сеоском</w:t>
            </w:r>
            <w:r w:rsidR="00A470B9" w:rsidRPr="006C4F1C">
              <w:rPr>
                <w:rFonts w:ascii="Candara" w:hAnsi="Candara"/>
                <w:b/>
                <w:i/>
                <w:color w:val="002060"/>
                <w:sz w:val="22"/>
                <w:szCs w:val="22"/>
              </w:rPr>
              <w:t xml:space="preserve"> </w:t>
            </w:r>
            <w:r w:rsidRPr="006C4F1C">
              <w:rPr>
                <w:rFonts w:ascii="Candara" w:hAnsi="Candara"/>
                <w:b/>
                <w:i/>
                <w:color w:val="002060"/>
                <w:sz w:val="22"/>
                <w:szCs w:val="22"/>
              </w:rPr>
              <w:t>подручју</w:t>
            </w:r>
            <w:r w:rsidR="00326A86" w:rsidRPr="006C4F1C">
              <w:rPr>
                <w:rFonts w:ascii="Candara" w:hAnsi="Candara"/>
                <w:b/>
                <w:i/>
                <w:color w:val="002060"/>
                <w:sz w:val="22"/>
                <w:szCs w:val="22"/>
              </w:rPr>
              <w:t xml:space="preserve"> </w:t>
            </w:r>
            <w:r w:rsidRPr="006C4F1C">
              <w:rPr>
                <w:rFonts w:ascii="Candara" w:hAnsi="Candara"/>
                <w:b/>
                <w:i/>
                <w:color w:val="002060"/>
                <w:sz w:val="22"/>
                <w:szCs w:val="22"/>
              </w:rPr>
              <w:t>кофинансирано</w:t>
            </w:r>
            <w:r w:rsidR="00326A86" w:rsidRPr="006C4F1C">
              <w:rPr>
                <w:rFonts w:ascii="Candara" w:hAnsi="Candara"/>
                <w:b/>
                <w:i/>
                <w:color w:val="002060"/>
                <w:sz w:val="22"/>
                <w:szCs w:val="22"/>
              </w:rPr>
              <w:t xml:space="preserve"> </w:t>
            </w:r>
            <w:r w:rsidRPr="006C4F1C">
              <w:rPr>
                <w:rFonts w:ascii="Candara" w:hAnsi="Candara"/>
                <w:b/>
                <w:i/>
                <w:color w:val="002060"/>
                <w:sz w:val="22"/>
                <w:szCs w:val="22"/>
              </w:rPr>
              <w:t>од</w:t>
            </w:r>
            <w:r w:rsidR="00326A86" w:rsidRPr="006C4F1C">
              <w:rPr>
                <w:rFonts w:ascii="Candara" w:hAnsi="Candara"/>
                <w:b/>
                <w:i/>
                <w:color w:val="002060"/>
                <w:sz w:val="22"/>
                <w:szCs w:val="22"/>
              </w:rPr>
              <w:t xml:space="preserve"> </w:t>
            </w:r>
            <w:r w:rsidRPr="006C4F1C">
              <w:rPr>
                <w:rFonts w:ascii="Candara" w:hAnsi="Candara"/>
                <w:b/>
                <w:i/>
                <w:color w:val="002060"/>
                <w:sz w:val="22"/>
                <w:szCs w:val="22"/>
              </w:rPr>
              <w:t>стране</w:t>
            </w:r>
            <w:r w:rsidR="00326A86" w:rsidRPr="006C4F1C">
              <w:rPr>
                <w:rFonts w:ascii="Candara" w:hAnsi="Candara"/>
                <w:b/>
                <w:i/>
                <w:color w:val="002060"/>
                <w:sz w:val="22"/>
                <w:szCs w:val="22"/>
              </w:rPr>
              <w:t xml:space="preserve"> </w:t>
            </w:r>
            <w:r w:rsidRPr="006C4F1C">
              <w:rPr>
                <w:rFonts w:ascii="Candara" w:hAnsi="Candara"/>
                <w:b/>
                <w:i/>
                <w:color w:val="002060"/>
                <w:sz w:val="22"/>
                <w:szCs w:val="22"/>
              </w:rPr>
              <w:t>Међународног</w:t>
            </w:r>
            <w:r w:rsidR="00326A86" w:rsidRPr="006C4F1C">
              <w:rPr>
                <w:rFonts w:ascii="Candara" w:hAnsi="Candara"/>
                <w:b/>
                <w:i/>
                <w:color w:val="002060"/>
                <w:sz w:val="22"/>
                <w:szCs w:val="22"/>
              </w:rPr>
              <w:t xml:space="preserve"> </w:t>
            </w:r>
            <w:r w:rsidRPr="006C4F1C">
              <w:rPr>
                <w:rFonts w:ascii="Candara" w:hAnsi="Candara"/>
                <w:b/>
                <w:i/>
                <w:color w:val="002060"/>
                <w:sz w:val="22"/>
                <w:szCs w:val="22"/>
              </w:rPr>
              <w:t>фонда</w:t>
            </w:r>
            <w:r w:rsidR="00326A86" w:rsidRPr="006C4F1C">
              <w:rPr>
                <w:rFonts w:ascii="Candara" w:hAnsi="Candara"/>
                <w:b/>
                <w:i/>
                <w:color w:val="002060"/>
                <w:sz w:val="22"/>
                <w:szCs w:val="22"/>
              </w:rPr>
              <w:t xml:space="preserve"> </w:t>
            </w:r>
            <w:r w:rsidRPr="006C4F1C">
              <w:rPr>
                <w:rFonts w:ascii="Candara" w:hAnsi="Candara"/>
                <w:b/>
                <w:i/>
                <w:color w:val="002060"/>
                <w:sz w:val="22"/>
                <w:szCs w:val="22"/>
              </w:rPr>
              <w:t>за</w:t>
            </w:r>
            <w:r w:rsidR="00326A86" w:rsidRPr="006C4F1C">
              <w:rPr>
                <w:rFonts w:ascii="Candara" w:hAnsi="Candara"/>
                <w:b/>
                <w:i/>
                <w:color w:val="002060"/>
                <w:sz w:val="22"/>
                <w:szCs w:val="22"/>
              </w:rPr>
              <w:t xml:space="preserve"> </w:t>
            </w:r>
            <w:r w:rsidRPr="006C4F1C">
              <w:rPr>
                <w:rFonts w:ascii="Candara" w:hAnsi="Candara"/>
                <w:b/>
                <w:i/>
                <w:color w:val="002060"/>
                <w:sz w:val="22"/>
                <w:szCs w:val="22"/>
              </w:rPr>
              <w:t>по</w:t>
            </w:r>
            <w:r w:rsidR="00F46BA0" w:rsidRPr="006C4F1C">
              <w:rPr>
                <w:rFonts w:ascii="Candara" w:hAnsi="Candara"/>
                <w:b/>
                <w:i/>
                <w:color w:val="002060"/>
                <w:sz w:val="22"/>
                <w:szCs w:val="22"/>
              </w:rPr>
              <w:t>љ</w:t>
            </w:r>
            <w:r w:rsidRPr="006C4F1C">
              <w:rPr>
                <w:rFonts w:ascii="Candara" w:hAnsi="Candara"/>
                <w:b/>
                <w:i/>
                <w:color w:val="002060"/>
                <w:sz w:val="22"/>
                <w:szCs w:val="22"/>
              </w:rPr>
              <w:t>опривредни</w:t>
            </w:r>
            <w:r w:rsidR="00326A86" w:rsidRPr="006C4F1C">
              <w:rPr>
                <w:rFonts w:ascii="Candara" w:hAnsi="Candara"/>
                <w:b/>
                <w:i/>
                <w:color w:val="002060"/>
                <w:sz w:val="22"/>
                <w:szCs w:val="22"/>
              </w:rPr>
              <w:t xml:space="preserve"> </w:t>
            </w:r>
            <w:r w:rsidRPr="006C4F1C">
              <w:rPr>
                <w:rFonts w:ascii="Candara" w:hAnsi="Candara"/>
                <w:b/>
                <w:i/>
                <w:color w:val="002060"/>
                <w:sz w:val="22"/>
                <w:szCs w:val="22"/>
              </w:rPr>
              <w:t>развој</w:t>
            </w:r>
            <w:r w:rsidR="00326A86" w:rsidRPr="006C4F1C">
              <w:rPr>
                <w:rFonts w:ascii="Candara" w:hAnsi="Candara"/>
                <w:b/>
                <w:i/>
                <w:color w:val="002060"/>
                <w:sz w:val="22"/>
                <w:szCs w:val="22"/>
              </w:rPr>
              <w:t xml:space="preserve">  (</w:t>
            </w:r>
            <w:r w:rsidRPr="006C4F1C">
              <w:rPr>
                <w:rFonts w:ascii="Candara" w:hAnsi="Candara"/>
                <w:b/>
                <w:i/>
                <w:color w:val="002060"/>
                <w:sz w:val="22"/>
                <w:szCs w:val="22"/>
              </w:rPr>
              <w:t>ИФАД</w:t>
            </w:r>
            <w:r w:rsidR="00326A86" w:rsidRPr="006C4F1C">
              <w:rPr>
                <w:rFonts w:ascii="Candara" w:hAnsi="Candara"/>
                <w:b/>
                <w:i/>
                <w:color w:val="002060"/>
                <w:sz w:val="22"/>
                <w:szCs w:val="22"/>
              </w:rPr>
              <w:t>)</w:t>
            </w:r>
            <w:r w:rsidR="00A470B9" w:rsidRPr="006C4F1C">
              <w:rPr>
                <w:rFonts w:ascii="Candara" w:hAnsi="Candara"/>
                <w:b/>
                <w:i/>
                <w:color w:val="002060"/>
                <w:sz w:val="22"/>
                <w:szCs w:val="22"/>
              </w:rPr>
              <w:t xml:space="preserve">  </w:t>
            </w:r>
          </w:p>
        </w:tc>
      </w:tr>
    </w:tbl>
    <w:p w14:paraId="4704F628" w14:textId="77777777" w:rsidR="00BE2807" w:rsidRPr="006C4F1C" w:rsidRDefault="00952580" w:rsidP="00BE2807">
      <w:pPr>
        <w:spacing w:before="120" w:line="276" w:lineRule="auto"/>
        <w:jc w:val="both"/>
        <w:rPr>
          <w:rFonts w:ascii="Candara" w:hAnsi="Candara"/>
          <w:color w:val="002060"/>
          <w:sz w:val="22"/>
          <w:szCs w:val="22"/>
        </w:rPr>
      </w:pPr>
      <w:r w:rsidRPr="006C4F1C">
        <w:rPr>
          <w:rFonts w:ascii="Candara" w:hAnsi="Candara"/>
          <w:color w:val="002060"/>
          <w:sz w:val="22"/>
          <w:szCs w:val="22"/>
        </w:rPr>
        <w:t>Кроз</w:t>
      </w:r>
      <w:r w:rsidR="00BE2807" w:rsidRPr="006C4F1C">
        <w:rPr>
          <w:rFonts w:ascii="Candara" w:hAnsi="Candara"/>
          <w:color w:val="002060"/>
          <w:sz w:val="22"/>
          <w:szCs w:val="22"/>
        </w:rPr>
        <w:t xml:space="preserve"> </w:t>
      </w:r>
      <w:r w:rsidRPr="006C4F1C">
        <w:rPr>
          <w:rFonts w:ascii="Candara" w:hAnsi="Candara"/>
          <w:color w:val="002060"/>
          <w:sz w:val="22"/>
          <w:szCs w:val="22"/>
        </w:rPr>
        <w:t>Пројекат</w:t>
      </w:r>
      <w:r w:rsidR="00BE2807" w:rsidRPr="006C4F1C">
        <w:rPr>
          <w:rFonts w:ascii="Candara" w:hAnsi="Candara"/>
          <w:color w:val="002060"/>
          <w:sz w:val="22"/>
          <w:szCs w:val="22"/>
        </w:rPr>
        <w:t xml:space="preserve"> </w:t>
      </w:r>
      <w:r w:rsidRPr="006C4F1C">
        <w:rPr>
          <w:rFonts w:ascii="Candara" w:hAnsi="Candara"/>
          <w:color w:val="002060"/>
          <w:sz w:val="22"/>
          <w:szCs w:val="22"/>
        </w:rPr>
        <w:t>развоја</w:t>
      </w:r>
      <w:r w:rsidR="00BE2807" w:rsidRPr="006C4F1C">
        <w:rPr>
          <w:rFonts w:ascii="Candara" w:hAnsi="Candara"/>
          <w:color w:val="002060"/>
          <w:sz w:val="22"/>
          <w:szCs w:val="22"/>
        </w:rPr>
        <w:t xml:space="preserve"> </w:t>
      </w:r>
      <w:r w:rsidRPr="006C4F1C">
        <w:rPr>
          <w:rFonts w:ascii="Candara" w:hAnsi="Candara"/>
          <w:color w:val="002060"/>
          <w:sz w:val="22"/>
          <w:szCs w:val="22"/>
        </w:rPr>
        <w:t>кластера</w:t>
      </w:r>
      <w:r w:rsidR="00BE2807" w:rsidRPr="006C4F1C">
        <w:rPr>
          <w:rFonts w:ascii="Candara" w:hAnsi="Candara"/>
          <w:color w:val="002060"/>
          <w:sz w:val="22"/>
          <w:szCs w:val="22"/>
        </w:rPr>
        <w:t xml:space="preserve"> </w:t>
      </w:r>
      <w:r w:rsidRPr="006C4F1C">
        <w:rPr>
          <w:rFonts w:ascii="Candara" w:hAnsi="Candara"/>
          <w:color w:val="002060"/>
          <w:sz w:val="22"/>
          <w:szCs w:val="22"/>
        </w:rPr>
        <w:t>и</w:t>
      </w:r>
      <w:r w:rsidR="00BE2807" w:rsidRPr="006C4F1C">
        <w:rPr>
          <w:rFonts w:ascii="Candara" w:hAnsi="Candara"/>
          <w:color w:val="002060"/>
          <w:sz w:val="22"/>
          <w:szCs w:val="22"/>
        </w:rPr>
        <w:t xml:space="preserve"> </w:t>
      </w:r>
      <w:r w:rsidRPr="006C4F1C">
        <w:rPr>
          <w:rFonts w:ascii="Candara" w:hAnsi="Candara"/>
          <w:color w:val="002060"/>
          <w:sz w:val="22"/>
          <w:szCs w:val="22"/>
        </w:rPr>
        <w:t>трансформацију</w:t>
      </w:r>
      <w:r w:rsidR="00BE2807" w:rsidRPr="006C4F1C">
        <w:rPr>
          <w:rFonts w:ascii="Candara" w:hAnsi="Candara"/>
          <w:color w:val="002060"/>
          <w:sz w:val="22"/>
          <w:szCs w:val="22"/>
        </w:rPr>
        <w:t xml:space="preserve"> </w:t>
      </w:r>
      <w:r w:rsidRPr="006C4F1C">
        <w:rPr>
          <w:rFonts w:ascii="Candara" w:hAnsi="Candara"/>
          <w:color w:val="002060"/>
          <w:sz w:val="22"/>
          <w:szCs w:val="22"/>
        </w:rPr>
        <w:t>руралних</w:t>
      </w:r>
      <w:r w:rsidR="00BE2807" w:rsidRPr="006C4F1C">
        <w:rPr>
          <w:rFonts w:ascii="Candara" w:hAnsi="Candara"/>
          <w:color w:val="002060"/>
          <w:sz w:val="22"/>
          <w:szCs w:val="22"/>
        </w:rPr>
        <w:t xml:space="preserve"> </w:t>
      </w:r>
      <w:r w:rsidRPr="006C4F1C">
        <w:rPr>
          <w:rFonts w:ascii="Candara" w:hAnsi="Candara"/>
          <w:color w:val="002060"/>
          <w:sz w:val="22"/>
          <w:szCs w:val="22"/>
        </w:rPr>
        <w:t>подручја</w:t>
      </w:r>
      <w:r w:rsidR="00BE2807" w:rsidRPr="006C4F1C">
        <w:rPr>
          <w:rFonts w:ascii="Candara" w:hAnsi="Candara"/>
          <w:color w:val="002060"/>
          <w:sz w:val="22"/>
          <w:szCs w:val="22"/>
        </w:rPr>
        <w:t xml:space="preserve"> </w:t>
      </w:r>
      <w:r w:rsidRPr="006C4F1C">
        <w:rPr>
          <w:rFonts w:ascii="Candara" w:hAnsi="Candara"/>
          <w:color w:val="002060"/>
          <w:sz w:val="22"/>
          <w:szCs w:val="22"/>
        </w:rPr>
        <w:t>за</w:t>
      </w:r>
      <w:r w:rsidR="00BE2807" w:rsidRPr="006C4F1C">
        <w:rPr>
          <w:rFonts w:ascii="Candara" w:hAnsi="Candara"/>
          <w:color w:val="002060"/>
          <w:sz w:val="22"/>
          <w:szCs w:val="22"/>
        </w:rPr>
        <w:t xml:space="preserve"> </w:t>
      </w:r>
      <w:r w:rsidR="001B70F1" w:rsidRPr="006C4F1C">
        <w:rPr>
          <w:rFonts w:ascii="Candara" w:hAnsi="Candara"/>
          <w:color w:val="002060"/>
          <w:sz w:val="22"/>
          <w:szCs w:val="22"/>
        </w:rPr>
        <w:t>2020</w:t>
      </w:r>
      <w:r w:rsidR="00BE2807" w:rsidRPr="006C4F1C">
        <w:rPr>
          <w:rFonts w:ascii="Candara" w:hAnsi="Candara"/>
          <w:color w:val="002060"/>
          <w:sz w:val="22"/>
          <w:szCs w:val="22"/>
        </w:rPr>
        <w:t xml:space="preserve">. </w:t>
      </w:r>
      <w:r w:rsidRPr="006C4F1C">
        <w:rPr>
          <w:rFonts w:ascii="Candara" w:hAnsi="Candara"/>
          <w:color w:val="002060"/>
          <w:sz w:val="22"/>
          <w:szCs w:val="22"/>
        </w:rPr>
        <w:t>годину</w:t>
      </w:r>
      <w:r w:rsidR="00BE2807" w:rsidRPr="006C4F1C">
        <w:rPr>
          <w:rFonts w:ascii="Candara" w:hAnsi="Candara"/>
          <w:color w:val="002060"/>
          <w:sz w:val="22"/>
          <w:szCs w:val="22"/>
        </w:rPr>
        <w:t xml:space="preserve">, </w:t>
      </w:r>
      <w:r w:rsidRPr="006C4F1C">
        <w:rPr>
          <w:rFonts w:ascii="Candara" w:hAnsi="Candara"/>
          <w:color w:val="002060"/>
          <w:sz w:val="22"/>
          <w:szCs w:val="22"/>
        </w:rPr>
        <w:t>који</w:t>
      </w:r>
      <w:r w:rsidR="00BE2807" w:rsidRPr="006C4F1C">
        <w:rPr>
          <w:rFonts w:ascii="Candara" w:hAnsi="Candara"/>
          <w:color w:val="002060"/>
          <w:sz w:val="22"/>
          <w:szCs w:val="22"/>
        </w:rPr>
        <w:t xml:space="preserve"> </w:t>
      </w:r>
      <w:r w:rsidRPr="006C4F1C">
        <w:rPr>
          <w:rFonts w:ascii="Candara" w:hAnsi="Candara"/>
          <w:color w:val="002060"/>
          <w:sz w:val="22"/>
          <w:szCs w:val="22"/>
        </w:rPr>
        <w:t>реализује</w:t>
      </w:r>
      <w:r w:rsidR="00BE2807" w:rsidRPr="006C4F1C">
        <w:rPr>
          <w:rFonts w:ascii="Candara" w:hAnsi="Candara"/>
          <w:color w:val="002060"/>
          <w:sz w:val="22"/>
          <w:szCs w:val="22"/>
        </w:rPr>
        <w:t xml:space="preserve"> </w:t>
      </w:r>
      <w:r w:rsidRPr="006C4F1C">
        <w:rPr>
          <w:rFonts w:ascii="Candara" w:hAnsi="Candara"/>
          <w:color w:val="002060"/>
          <w:sz w:val="22"/>
          <w:szCs w:val="22"/>
        </w:rPr>
        <w:t>Влада</w:t>
      </w:r>
      <w:r w:rsidR="00BE2807" w:rsidRPr="006C4F1C">
        <w:rPr>
          <w:rFonts w:ascii="Candara" w:hAnsi="Candara"/>
          <w:color w:val="002060"/>
          <w:sz w:val="22"/>
          <w:szCs w:val="22"/>
        </w:rPr>
        <w:t xml:space="preserve"> </w:t>
      </w:r>
      <w:r w:rsidRPr="006C4F1C">
        <w:rPr>
          <w:rFonts w:ascii="Candara" w:hAnsi="Candara"/>
          <w:color w:val="002060"/>
          <w:sz w:val="22"/>
          <w:szCs w:val="22"/>
        </w:rPr>
        <w:t>Црне</w:t>
      </w:r>
      <w:r w:rsidR="00BE2807" w:rsidRPr="006C4F1C">
        <w:rPr>
          <w:rFonts w:ascii="Candara" w:hAnsi="Candara"/>
          <w:color w:val="002060"/>
          <w:sz w:val="22"/>
          <w:szCs w:val="22"/>
        </w:rPr>
        <w:t xml:space="preserve"> </w:t>
      </w:r>
      <w:r w:rsidRPr="006C4F1C">
        <w:rPr>
          <w:rFonts w:ascii="Candara" w:hAnsi="Candara"/>
          <w:color w:val="002060"/>
          <w:sz w:val="22"/>
          <w:szCs w:val="22"/>
        </w:rPr>
        <w:t>Горе</w:t>
      </w:r>
      <w:r w:rsidR="00BE2807" w:rsidRPr="006C4F1C">
        <w:rPr>
          <w:rFonts w:ascii="Candara" w:hAnsi="Candara"/>
          <w:color w:val="002060"/>
          <w:sz w:val="22"/>
          <w:szCs w:val="22"/>
        </w:rPr>
        <w:t xml:space="preserve"> </w:t>
      </w:r>
      <w:r w:rsidRPr="006C4F1C">
        <w:rPr>
          <w:rFonts w:ascii="Candara" w:hAnsi="Candara"/>
          <w:color w:val="002060"/>
          <w:sz w:val="22"/>
          <w:szCs w:val="22"/>
        </w:rPr>
        <w:t>у</w:t>
      </w:r>
      <w:r w:rsidR="00BE2807" w:rsidRPr="006C4F1C">
        <w:rPr>
          <w:rFonts w:ascii="Candara" w:hAnsi="Candara"/>
          <w:color w:val="002060"/>
          <w:sz w:val="22"/>
          <w:szCs w:val="22"/>
        </w:rPr>
        <w:t xml:space="preserve"> </w:t>
      </w:r>
      <w:r w:rsidRPr="006C4F1C">
        <w:rPr>
          <w:rFonts w:ascii="Candara" w:hAnsi="Candara"/>
          <w:color w:val="002060"/>
          <w:sz w:val="22"/>
          <w:szCs w:val="22"/>
        </w:rPr>
        <w:t>сарад</w:t>
      </w:r>
      <w:r w:rsidR="00D132B8" w:rsidRPr="006C4F1C">
        <w:rPr>
          <w:rFonts w:ascii="Candara" w:hAnsi="Candara"/>
          <w:color w:val="002060"/>
          <w:sz w:val="22"/>
          <w:szCs w:val="22"/>
        </w:rPr>
        <w:t>њ</w:t>
      </w:r>
      <w:r w:rsidRPr="006C4F1C">
        <w:rPr>
          <w:rFonts w:ascii="Candara" w:hAnsi="Candara"/>
          <w:color w:val="002060"/>
          <w:sz w:val="22"/>
          <w:szCs w:val="22"/>
        </w:rPr>
        <w:t>и</w:t>
      </w:r>
      <w:r w:rsidR="00BE2807" w:rsidRPr="006C4F1C">
        <w:rPr>
          <w:rFonts w:ascii="Candara" w:hAnsi="Candara"/>
          <w:color w:val="002060"/>
          <w:sz w:val="22"/>
          <w:szCs w:val="22"/>
        </w:rPr>
        <w:t xml:space="preserve"> </w:t>
      </w:r>
      <w:r w:rsidRPr="006C4F1C">
        <w:rPr>
          <w:rFonts w:ascii="Candara" w:hAnsi="Candara"/>
          <w:color w:val="002060"/>
          <w:sz w:val="22"/>
          <w:szCs w:val="22"/>
        </w:rPr>
        <w:t>са</w:t>
      </w:r>
      <w:r w:rsidR="00BE2807" w:rsidRPr="006C4F1C">
        <w:rPr>
          <w:rFonts w:ascii="Candara" w:hAnsi="Candara"/>
          <w:color w:val="002060"/>
          <w:sz w:val="22"/>
          <w:szCs w:val="22"/>
        </w:rPr>
        <w:t xml:space="preserve"> </w:t>
      </w:r>
      <w:r w:rsidRPr="006C4F1C">
        <w:rPr>
          <w:rFonts w:ascii="Candara" w:hAnsi="Candara"/>
          <w:color w:val="002060"/>
          <w:sz w:val="22"/>
          <w:szCs w:val="22"/>
        </w:rPr>
        <w:t>Међународним</w:t>
      </w:r>
      <w:r w:rsidR="00BE2807" w:rsidRPr="006C4F1C">
        <w:rPr>
          <w:rFonts w:ascii="Candara" w:hAnsi="Candara"/>
          <w:color w:val="002060"/>
          <w:sz w:val="22"/>
          <w:szCs w:val="22"/>
        </w:rPr>
        <w:t xml:space="preserve"> </w:t>
      </w:r>
      <w:r w:rsidRPr="006C4F1C">
        <w:rPr>
          <w:rFonts w:ascii="Candara" w:hAnsi="Candara"/>
          <w:color w:val="002060"/>
          <w:sz w:val="22"/>
          <w:szCs w:val="22"/>
        </w:rPr>
        <w:t>фондом</w:t>
      </w:r>
      <w:r w:rsidR="00BE2807" w:rsidRPr="006C4F1C">
        <w:rPr>
          <w:rFonts w:ascii="Candara" w:hAnsi="Candara"/>
          <w:color w:val="002060"/>
          <w:sz w:val="22"/>
          <w:szCs w:val="22"/>
        </w:rPr>
        <w:t xml:space="preserve"> </w:t>
      </w:r>
      <w:r w:rsidRPr="006C4F1C">
        <w:rPr>
          <w:rFonts w:ascii="Candara" w:hAnsi="Candara"/>
          <w:color w:val="002060"/>
          <w:sz w:val="22"/>
          <w:szCs w:val="22"/>
        </w:rPr>
        <w:t>за</w:t>
      </w:r>
      <w:r w:rsidR="00BE2807" w:rsidRPr="006C4F1C">
        <w:rPr>
          <w:rFonts w:ascii="Candara" w:hAnsi="Candara"/>
          <w:color w:val="002060"/>
          <w:sz w:val="22"/>
          <w:szCs w:val="22"/>
        </w:rPr>
        <w:t xml:space="preserve"> </w:t>
      </w:r>
      <w:r w:rsidRPr="006C4F1C">
        <w:rPr>
          <w:rFonts w:ascii="Candara" w:hAnsi="Candara"/>
          <w:color w:val="002060"/>
          <w:sz w:val="22"/>
          <w:szCs w:val="22"/>
        </w:rPr>
        <w:t>по</w:t>
      </w:r>
      <w:r w:rsidR="00F46BA0" w:rsidRPr="006C4F1C">
        <w:rPr>
          <w:rFonts w:ascii="Candara" w:hAnsi="Candara"/>
          <w:color w:val="002060"/>
          <w:sz w:val="22"/>
          <w:szCs w:val="22"/>
        </w:rPr>
        <w:t>љ</w:t>
      </w:r>
      <w:r w:rsidRPr="006C4F1C">
        <w:rPr>
          <w:rFonts w:ascii="Candara" w:hAnsi="Candara"/>
          <w:color w:val="002060"/>
          <w:sz w:val="22"/>
          <w:szCs w:val="22"/>
        </w:rPr>
        <w:t>опривредни</w:t>
      </w:r>
      <w:r w:rsidR="00BE2807" w:rsidRPr="006C4F1C">
        <w:rPr>
          <w:rFonts w:ascii="Candara" w:hAnsi="Candara"/>
          <w:color w:val="002060"/>
          <w:sz w:val="22"/>
          <w:szCs w:val="22"/>
        </w:rPr>
        <w:t xml:space="preserve"> </w:t>
      </w:r>
      <w:r w:rsidRPr="006C4F1C">
        <w:rPr>
          <w:rFonts w:ascii="Candara" w:hAnsi="Candara"/>
          <w:color w:val="002060"/>
          <w:sz w:val="22"/>
          <w:szCs w:val="22"/>
        </w:rPr>
        <w:t>развој</w:t>
      </w:r>
      <w:r w:rsidR="00BE2807" w:rsidRPr="006C4F1C">
        <w:rPr>
          <w:rFonts w:ascii="Candara" w:hAnsi="Candara"/>
          <w:color w:val="002060"/>
          <w:sz w:val="22"/>
          <w:szCs w:val="22"/>
        </w:rPr>
        <w:t xml:space="preserve"> (</w:t>
      </w:r>
      <w:r w:rsidRPr="006C4F1C">
        <w:rPr>
          <w:rFonts w:ascii="Candara" w:hAnsi="Candara"/>
          <w:color w:val="002060"/>
          <w:sz w:val="22"/>
          <w:szCs w:val="22"/>
        </w:rPr>
        <w:t>ИФАД</w:t>
      </w:r>
      <w:r w:rsidR="00BE2807" w:rsidRPr="006C4F1C">
        <w:rPr>
          <w:rFonts w:ascii="Candara" w:hAnsi="Candara"/>
          <w:color w:val="002060"/>
          <w:sz w:val="22"/>
          <w:szCs w:val="22"/>
        </w:rPr>
        <w:t xml:space="preserve">), </w:t>
      </w:r>
      <w:r w:rsidRPr="006C4F1C">
        <w:rPr>
          <w:rFonts w:ascii="Candara" w:hAnsi="Candara"/>
          <w:color w:val="002060"/>
          <w:sz w:val="22"/>
          <w:szCs w:val="22"/>
        </w:rPr>
        <w:t>посредством</w:t>
      </w:r>
      <w:r w:rsidR="00BE2807" w:rsidRPr="006C4F1C">
        <w:rPr>
          <w:rFonts w:ascii="Candara" w:hAnsi="Candara"/>
          <w:color w:val="002060"/>
          <w:sz w:val="22"/>
          <w:szCs w:val="22"/>
        </w:rPr>
        <w:t xml:space="preserve"> </w:t>
      </w:r>
      <w:r w:rsidRPr="006C4F1C">
        <w:rPr>
          <w:rFonts w:ascii="Candara" w:hAnsi="Candara"/>
          <w:color w:val="002060"/>
          <w:sz w:val="22"/>
          <w:szCs w:val="22"/>
        </w:rPr>
        <w:t>Министарства</w:t>
      </w:r>
      <w:r w:rsidR="00BE2807" w:rsidRPr="006C4F1C">
        <w:rPr>
          <w:rFonts w:ascii="Candara" w:hAnsi="Candara"/>
          <w:color w:val="002060"/>
          <w:sz w:val="22"/>
          <w:szCs w:val="22"/>
        </w:rPr>
        <w:t xml:space="preserve"> </w:t>
      </w:r>
      <w:r w:rsidRPr="006C4F1C">
        <w:rPr>
          <w:rFonts w:ascii="Candara" w:hAnsi="Candara"/>
          <w:color w:val="002060"/>
          <w:sz w:val="22"/>
          <w:szCs w:val="22"/>
        </w:rPr>
        <w:t>по</w:t>
      </w:r>
      <w:r w:rsidR="00F46BA0" w:rsidRPr="006C4F1C">
        <w:rPr>
          <w:rFonts w:ascii="Candara" w:hAnsi="Candara"/>
          <w:color w:val="002060"/>
          <w:sz w:val="22"/>
          <w:szCs w:val="22"/>
        </w:rPr>
        <w:t>љ</w:t>
      </w:r>
      <w:r w:rsidRPr="006C4F1C">
        <w:rPr>
          <w:rFonts w:ascii="Candara" w:hAnsi="Candara"/>
          <w:color w:val="002060"/>
          <w:sz w:val="22"/>
          <w:szCs w:val="22"/>
        </w:rPr>
        <w:t>опривреде</w:t>
      </w:r>
      <w:r w:rsidR="00BE2807" w:rsidRPr="006C4F1C">
        <w:rPr>
          <w:rFonts w:ascii="Candara" w:hAnsi="Candara"/>
          <w:color w:val="002060"/>
          <w:sz w:val="22"/>
          <w:szCs w:val="22"/>
        </w:rPr>
        <w:t xml:space="preserve"> </w:t>
      </w:r>
      <w:r w:rsidRPr="006C4F1C">
        <w:rPr>
          <w:rFonts w:ascii="Candara" w:hAnsi="Candara"/>
          <w:color w:val="002060"/>
          <w:sz w:val="22"/>
          <w:szCs w:val="22"/>
        </w:rPr>
        <w:t>и</w:t>
      </w:r>
      <w:r w:rsidR="00BE2807" w:rsidRPr="006C4F1C">
        <w:rPr>
          <w:rFonts w:ascii="Candara" w:hAnsi="Candara"/>
          <w:color w:val="002060"/>
          <w:sz w:val="22"/>
          <w:szCs w:val="22"/>
        </w:rPr>
        <w:t xml:space="preserve"> </w:t>
      </w:r>
      <w:r w:rsidRPr="006C4F1C">
        <w:rPr>
          <w:rFonts w:ascii="Candara" w:hAnsi="Candara"/>
          <w:color w:val="002060"/>
          <w:sz w:val="22"/>
          <w:szCs w:val="22"/>
        </w:rPr>
        <w:t>руралног</w:t>
      </w:r>
      <w:r w:rsidR="00BE2807" w:rsidRPr="006C4F1C">
        <w:rPr>
          <w:rFonts w:ascii="Candara" w:hAnsi="Candara"/>
          <w:color w:val="002060"/>
          <w:sz w:val="22"/>
          <w:szCs w:val="22"/>
        </w:rPr>
        <w:t xml:space="preserve"> </w:t>
      </w:r>
      <w:r w:rsidRPr="006C4F1C">
        <w:rPr>
          <w:rFonts w:ascii="Candara" w:hAnsi="Candara"/>
          <w:color w:val="002060"/>
          <w:sz w:val="22"/>
          <w:szCs w:val="22"/>
        </w:rPr>
        <w:t>развоја</w:t>
      </w:r>
      <w:r w:rsidR="00BE2807" w:rsidRPr="006C4F1C">
        <w:rPr>
          <w:rFonts w:ascii="Candara" w:hAnsi="Candara"/>
          <w:color w:val="002060"/>
          <w:sz w:val="22"/>
          <w:szCs w:val="22"/>
        </w:rPr>
        <w:t xml:space="preserve">, </w:t>
      </w:r>
      <w:r w:rsidRPr="006C4F1C">
        <w:rPr>
          <w:rFonts w:ascii="Candara" w:hAnsi="Candara"/>
          <w:color w:val="002060"/>
          <w:sz w:val="22"/>
          <w:szCs w:val="22"/>
        </w:rPr>
        <w:t>реализовани</w:t>
      </w:r>
      <w:r w:rsidR="00BE2807" w:rsidRPr="006C4F1C">
        <w:rPr>
          <w:rFonts w:ascii="Candara" w:hAnsi="Candara"/>
          <w:color w:val="002060"/>
          <w:sz w:val="22"/>
          <w:szCs w:val="22"/>
        </w:rPr>
        <w:t xml:space="preserve"> </w:t>
      </w:r>
      <w:r w:rsidRPr="006C4F1C">
        <w:rPr>
          <w:rFonts w:ascii="Candara" w:hAnsi="Candara"/>
          <w:color w:val="002060"/>
          <w:sz w:val="22"/>
          <w:szCs w:val="22"/>
        </w:rPr>
        <w:t>су</w:t>
      </w:r>
      <w:r w:rsidR="00BE2807" w:rsidRPr="006C4F1C">
        <w:rPr>
          <w:rFonts w:ascii="Candara" w:hAnsi="Candara"/>
          <w:color w:val="002060"/>
          <w:sz w:val="22"/>
          <w:szCs w:val="22"/>
        </w:rPr>
        <w:t xml:space="preserve"> </w:t>
      </w:r>
      <w:r w:rsidRPr="006C4F1C">
        <w:rPr>
          <w:rFonts w:ascii="Candara" w:hAnsi="Candara"/>
          <w:color w:val="002060"/>
          <w:sz w:val="22"/>
          <w:szCs w:val="22"/>
        </w:rPr>
        <w:t>с</w:t>
      </w:r>
      <w:r w:rsidR="00F46BA0" w:rsidRPr="006C4F1C">
        <w:rPr>
          <w:rFonts w:ascii="Candara" w:hAnsi="Candara"/>
          <w:color w:val="002060"/>
          <w:sz w:val="22"/>
          <w:szCs w:val="22"/>
        </w:rPr>
        <w:t>љ</w:t>
      </w:r>
      <w:r w:rsidRPr="006C4F1C">
        <w:rPr>
          <w:rFonts w:ascii="Candara" w:hAnsi="Candara"/>
          <w:color w:val="002060"/>
          <w:sz w:val="22"/>
          <w:szCs w:val="22"/>
        </w:rPr>
        <w:t>едећи</w:t>
      </w:r>
      <w:r w:rsidR="00BE2807" w:rsidRPr="006C4F1C">
        <w:rPr>
          <w:rFonts w:ascii="Candara" w:hAnsi="Candara"/>
          <w:color w:val="002060"/>
          <w:sz w:val="22"/>
          <w:szCs w:val="22"/>
        </w:rPr>
        <w:t xml:space="preserve"> </w:t>
      </w:r>
      <w:r w:rsidRPr="006C4F1C">
        <w:rPr>
          <w:rFonts w:ascii="Candara" w:hAnsi="Candara"/>
          <w:color w:val="002060"/>
          <w:sz w:val="22"/>
          <w:szCs w:val="22"/>
        </w:rPr>
        <w:t>пројекти</w:t>
      </w:r>
      <w:r w:rsidR="00BE2807" w:rsidRPr="006C4F1C">
        <w:rPr>
          <w:rFonts w:ascii="Candara" w:hAnsi="Candara"/>
          <w:color w:val="002060"/>
          <w:sz w:val="22"/>
          <w:szCs w:val="22"/>
        </w:rPr>
        <w:t xml:space="preserve"> </w:t>
      </w:r>
      <w:r w:rsidRPr="006C4F1C">
        <w:rPr>
          <w:rFonts w:ascii="Candara" w:hAnsi="Candara"/>
          <w:color w:val="002060"/>
          <w:sz w:val="22"/>
          <w:szCs w:val="22"/>
        </w:rPr>
        <w:t>у</w:t>
      </w:r>
      <w:r w:rsidR="00BE2807" w:rsidRPr="006C4F1C">
        <w:rPr>
          <w:rFonts w:ascii="Candara" w:hAnsi="Candara"/>
          <w:color w:val="002060"/>
          <w:sz w:val="22"/>
          <w:szCs w:val="22"/>
        </w:rPr>
        <w:t xml:space="preserve"> </w:t>
      </w:r>
      <w:r w:rsidRPr="006C4F1C">
        <w:rPr>
          <w:rFonts w:ascii="Candara" w:hAnsi="Candara"/>
          <w:color w:val="002060"/>
          <w:sz w:val="22"/>
          <w:szCs w:val="22"/>
        </w:rPr>
        <w:t>домену</w:t>
      </w:r>
      <w:r w:rsidR="00BE2807" w:rsidRPr="006C4F1C">
        <w:rPr>
          <w:rFonts w:ascii="Candara" w:hAnsi="Candara"/>
          <w:color w:val="002060"/>
          <w:sz w:val="22"/>
          <w:szCs w:val="22"/>
        </w:rPr>
        <w:t xml:space="preserve"> </w:t>
      </w:r>
      <w:r w:rsidRPr="006C4F1C">
        <w:rPr>
          <w:rFonts w:ascii="Candara" w:hAnsi="Candara" w:cs="Calibri Light"/>
          <w:color w:val="002060"/>
          <w:sz w:val="22"/>
          <w:szCs w:val="22"/>
        </w:rPr>
        <w:t>водоснабдијева</w:t>
      </w:r>
      <w:r w:rsidR="00D132B8" w:rsidRPr="006C4F1C">
        <w:rPr>
          <w:rFonts w:ascii="Candara" w:hAnsi="Candara" w:cs="Calibri Light"/>
          <w:color w:val="002060"/>
          <w:sz w:val="22"/>
          <w:szCs w:val="22"/>
        </w:rPr>
        <w:t>њ</w:t>
      </w:r>
      <w:r w:rsidRPr="006C4F1C">
        <w:rPr>
          <w:rFonts w:ascii="Candara" w:hAnsi="Candara" w:cs="Calibri Light"/>
          <w:color w:val="002060"/>
          <w:sz w:val="22"/>
          <w:szCs w:val="22"/>
        </w:rPr>
        <w:t>а</w:t>
      </w:r>
      <w:r w:rsidR="00BE2807" w:rsidRPr="006C4F1C">
        <w:rPr>
          <w:rFonts w:ascii="Candara" w:hAnsi="Candara"/>
          <w:color w:val="002060"/>
          <w:sz w:val="22"/>
          <w:szCs w:val="22"/>
        </w:rPr>
        <w:t xml:space="preserve">: </w:t>
      </w:r>
    </w:p>
    <w:p w14:paraId="2464438F" w14:textId="77777777" w:rsidR="00CA3D8E" w:rsidRPr="006C4F1C" w:rsidRDefault="00952580" w:rsidP="00F7434D">
      <w:pPr>
        <w:numPr>
          <w:ilvl w:val="0"/>
          <w:numId w:val="5"/>
        </w:numPr>
        <w:ind w:left="511" w:hanging="284"/>
        <w:jc w:val="both"/>
        <w:rPr>
          <w:rFonts w:ascii="Candara" w:hAnsi="Candara" w:cs="Calibri Light"/>
          <w:color w:val="002060"/>
          <w:sz w:val="22"/>
          <w:szCs w:val="22"/>
        </w:rPr>
      </w:pPr>
      <w:r w:rsidRPr="006C4F1C">
        <w:rPr>
          <w:rFonts w:ascii="Candara" w:hAnsi="Candara" w:cs="Calibri Light"/>
          <w:color w:val="002060"/>
          <w:sz w:val="22"/>
          <w:szCs w:val="22"/>
        </w:rPr>
        <w:t>Изград</w:t>
      </w:r>
      <w:r w:rsidR="00D132B8" w:rsidRPr="006C4F1C">
        <w:rPr>
          <w:rFonts w:ascii="Candara" w:hAnsi="Candara" w:cs="Calibri Light"/>
          <w:color w:val="002060"/>
          <w:sz w:val="22"/>
          <w:szCs w:val="22"/>
        </w:rPr>
        <w:t>њ</w:t>
      </w:r>
      <w:r w:rsidRPr="006C4F1C">
        <w:rPr>
          <w:rFonts w:ascii="Candara" w:hAnsi="Candara" w:cs="Calibri Light"/>
          <w:color w:val="002060"/>
          <w:sz w:val="22"/>
          <w:szCs w:val="22"/>
        </w:rPr>
        <w:t>а</w:t>
      </w:r>
      <w:r w:rsidR="00E031CE" w:rsidRPr="006C4F1C">
        <w:rPr>
          <w:rFonts w:ascii="Candara" w:hAnsi="Candara" w:cs="Calibri Light"/>
          <w:color w:val="002060"/>
          <w:sz w:val="22"/>
          <w:szCs w:val="22"/>
        </w:rPr>
        <w:t xml:space="preserve"> </w:t>
      </w:r>
      <w:r w:rsidR="00E50FFA" w:rsidRPr="006C4F1C">
        <w:rPr>
          <w:rFonts w:ascii="Candara" w:hAnsi="Candara" w:cs="Calibri Light"/>
          <w:color w:val="002060"/>
          <w:sz w:val="22"/>
          <w:szCs w:val="22"/>
          <w:lang w:val="sr-Cyrl-RS"/>
        </w:rPr>
        <w:t>акумулације у Трепчима (Горња Врела</w:t>
      </w:r>
      <w:r w:rsidR="00500E27" w:rsidRPr="006C4F1C">
        <w:rPr>
          <w:rFonts w:ascii="Candara" w:hAnsi="Candara" w:cs="Calibri Light"/>
          <w:color w:val="002060"/>
          <w:sz w:val="22"/>
          <w:szCs w:val="22"/>
          <w:lang w:val="sr-Cyrl-RS"/>
        </w:rPr>
        <w:t xml:space="preserve"> - </w:t>
      </w:r>
      <w:r w:rsidRPr="006C4F1C">
        <w:rPr>
          <w:rFonts w:ascii="Candara" w:hAnsi="Candara" w:cs="Calibri Light"/>
          <w:color w:val="002060"/>
          <w:sz w:val="22"/>
          <w:szCs w:val="22"/>
        </w:rPr>
        <w:t>МЗ</w:t>
      </w:r>
      <w:r w:rsidR="008170B0" w:rsidRPr="006C4F1C">
        <w:rPr>
          <w:rFonts w:ascii="Candara" w:hAnsi="Candara" w:cs="Calibri Light"/>
          <w:color w:val="002060"/>
          <w:sz w:val="22"/>
          <w:szCs w:val="22"/>
        </w:rPr>
        <w:t xml:space="preserve"> </w:t>
      </w:r>
      <w:r w:rsidR="00E50FFA" w:rsidRPr="006C4F1C">
        <w:rPr>
          <w:rFonts w:ascii="Candara" w:hAnsi="Candara" w:cs="Calibri Light"/>
          <w:color w:val="002060"/>
          <w:sz w:val="22"/>
          <w:szCs w:val="22"/>
          <w:lang w:val="sr-Latn-ME"/>
        </w:rPr>
        <w:t>Трубјела</w:t>
      </w:r>
      <w:r w:rsidR="004F00DE" w:rsidRPr="006C4F1C">
        <w:rPr>
          <w:rFonts w:ascii="Candara" w:hAnsi="Candara" w:cs="Calibri Light"/>
          <w:color w:val="002060"/>
          <w:sz w:val="22"/>
          <w:szCs w:val="22"/>
        </w:rPr>
        <w:t>)</w:t>
      </w:r>
      <w:r w:rsidR="00EE4CAE" w:rsidRPr="006C4F1C">
        <w:rPr>
          <w:rFonts w:ascii="Candara" w:hAnsi="Candara" w:cs="Calibri Light"/>
          <w:color w:val="002060"/>
          <w:sz w:val="22"/>
          <w:szCs w:val="22"/>
        </w:rPr>
        <w:t xml:space="preserve">, </w:t>
      </w:r>
    </w:p>
    <w:p w14:paraId="3580956C" w14:textId="77777777" w:rsidR="00E50FFA" w:rsidRPr="006C4F1C" w:rsidRDefault="00E50FFA" w:rsidP="00F7434D">
      <w:pPr>
        <w:numPr>
          <w:ilvl w:val="0"/>
          <w:numId w:val="5"/>
        </w:numPr>
        <w:ind w:left="511" w:hanging="284"/>
        <w:jc w:val="both"/>
        <w:rPr>
          <w:rFonts w:ascii="Candara" w:hAnsi="Candara" w:cs="Calibri Light"/>
          <w:color w:val="002060"/>
          <w:sz w:val="22"/>
          <w:szCs w:val="22"/>
        </w:rPr>
      </w:pPr>
      <w:r w:rsidRPr="006C4F1C">
        <w:rPr>
          <w:rFonts w:ascii="Candara" w:hAnsi="Candara" w:cs="Calibri Light"/>
          <w:color w:val="002060"/>
          <w:sz w:val="22"/>
          <w:szCs w:val="22"/>
        </w:rPr>
        <w:t xml:space="preserve">Изградња </w:t>
      </w:r>
      <w:r w:rsidRPr="006C4F1C">
        <w:rPr>
          <w:rFonts w:ascii="Candara" w:hAnsi="Candara" w:cs="Calibri Light"/>
          <w:color w:val="002060"/>
          <w:sz w:val="22"/>
          <w:szCs w:val="22"/>
          <w:lang w:val="sr-Cyrl-RS"/>
        </w:rPr>
        <w:t xml:space="preserve">акумулације </w:t>
      </w:r>
      <w:r w:rsidR="00FC0665" w:rsidRPr="006C4F1C">
        <w:rPr>
          <w:rFonts w:ascii="Candara" w:hAnsi="Candara" w:cs="Calibri Light"/>
          <w:color w:val="002060"/>
          <w:sz w:val="22"/>
          <w:szCs w:val="22"/>
          <w:lang w:val="sr-Cyrl-RS"/>
        </w:rPr>
        <w:t>Јеловица</w:t>
      </w:r>
      <w:r w:rsidRPr="006C4F1C">
        <w:rPr>
          <w:rFonts w:ascii="Candara" w:hAnsi="Candara" w:cs="Calibri Light"/>
          <w:color w:val="002060"/>
          <w:sz w:val="22"/>
          <w:szCs w:val="22"/>
        </w:rPr>
        <w:t xml:space="preserve"> (МЗ </w:t>
      </w:r>
      <w:r w:rsidR="00FC0665" w:rsidRPr="006C4F1C">
        <w:rPr>
          <w:rFonts w:ascii="Candara" w:hAnsi="Candara" w:cs="Calibri Light"/>
          <w:color w:val="002060"/>
          <w:sz w:val="22"/>
          <w:szCs w:val="22"/>
        </w:rPr>
        <w:t>Велимље</w:t>
      </w:r>
      <w:r w:rsidRPr="006C4F1C">
        <w:rPr>
          <w:rFonts w:ascii="Candara" w:hAnsi="Candara" w:cs="Calibri Light"/>
          <w:color w:val="002060"/>
          <w:sz w:val="22"/>
          <w:szCs w:val="22"/>
        </w:rPr>
        <w:t xml:space="preserve">), </w:t>
      </w:r>
    </w:p>
    <w:p w14:paraId="20F12D39" w14:textId="77777777" w:rsidR="00E50FFA" w:rsidRPr="006C4F1C" w:rsidRDefault="00E50FFA" w:rsidP="00F7434D">
      <w:pPr>
        <w:numPr>
          <w:ilvl w:val="0"/>
          <w:numId w:val="5"/>
        </w:numPr>
        <w:ind w:left="511" w:hanging="284"/>
        <w:jc w:val="both"/>
        <w:rPr>
          <w:rFonts w:ascii="Candara" w:hAnsi="Candara" w:cs="Calibri Light"/>
          <w:color w:val="002060"/>
          <w:sz w:val="22"/>
          <w:szCs w:val="22"/>
        </w:rPr>
      </w:pPr>
      <w:r w:rsidRPr="006C4F1C">
        <w:rPr>
          <w:rFonts w:ascii="Candara" w:hAnsi="Candara" w:cs="Calibri Light"/>
          <w:color w:val="002060"/>
          <w:sz w:val="22"/>
          <w:szCs w:val="22"/>
        </w:rPr>
        <w:t xml:space="preserve">Изградња </w:t>
      </w:r>
      <w:r w:rsidR="00FC0665" w:rsidRPr="006C4F1C">
        <w:rPr>
          <w:rFonts w:ascii="Candara" w:hAnsi="Candara" w:cs="Calibri Light"/>
          <w:color w:val="002060"/>
          <w:sz w:val="22"/>
          <w:szCs w:val="22"/>
          <w:lang w:val="sr-Cyrl-RS"/>
        </w:rPr>
        <w:t>акумулације</w:t>
      </w:r>
      <w:r w:rsidRPr="006C4F1C">
        <w:rPr>
          <w:rFonts w:ascii="Candara" w:hAnsi="Candara" w:cs="Calibri Light"/>
          <w:color w:val="002060"/>
          <w:sz w:val="22"/>
          <w:szCs w:val="22"/>
          <w:lang w:val="sr-Cyrl-RS"/>
        </w:rPr>
        <w:t xml:space="preserve"> </w:t>
      </w:r>
      <w:r w:rsidR="00FC0665" w:rsidRPr="006C4F1C">
        <w:rPr>
          <w:rFonts w:ascii="Candara" w:hAnsi="Candara" w:cs="Calibri Light"/>
          <w:color w:val="002060"/>
          <w:sz w:val="22"/>
          <w:szCs w:val="22"/>
          <w:lang w:val="sr-Cyrl-RS"/>
        </w:rPr>
        <w:t>Приградина</w:t>
      </w:r>
      <w:r w:rsidRPr="006C4F1C">
        <w:rPr>
          <w:rFonts w:ascii="Candara" w:hAnsi="Candara" w:cs="Calibri Light"/>
          <w:color w:val="002060"/>
          <w:sz w:val="22"/>
          <w:szCs w:val="22"/>
          <w:lang w:val="sr-Cyrl-RS"/>
        </w:rPr>
        <w:t xml:space="preserve"> (</w:t>
      </w:r>
      <w:r w:rsidR="00FC0665" w:rsidRPr="006C4F1C">
        <w:rPr>
          <w:rFonts w:ascii="Candara" w:hAnsi="Candara" w:cs="Calibri Light"/>
          <w:color w:val="002060"/>
          <w:sz w:val="22"/>
          <w:szCs w:val="22"/>
          <w:lang w:val="sr-Cyrl-RS"/>
        </w:rPr>
        <w:t>Гребнице</w:t>
      </w:r>
      <w:r w:rsidR="00500E27" w:rsidRPr="006C4F1C">
        <w:rPr>
          <w:rFonts w:ascii="Candara" w:hAnsi="Candara" w:cs="Calibri Light"/>
          <w:color w:val="002060"/>
          <w:sz w:val="22"/>
          <w:szCs w:val="22"/>
          <w:lang w:val="sr-Cyrl-RS"/>
        </w:rPr>
        <w:t xml:space="preserve"> - </w:t>
      </w:r>
      <w:r w:rsidRPr="006C4F1C">
        <w:rPr>
          <w:rFonts w:ascii="Candara" w:hAnsi="Candara" w:cs="Calibri Light"/>
          <w:color w:val="002060"/>
          <w:sz w:val="22"/>
          <w:szCs w:val="22"/>
        </w:rPr>
        <w:t xml:space="preserve">МЗ </w:t>
      </w:r>
      <w:r w:rsidR="00FC0665" w:rsidRPr="006C4F1C">
        <w:rPr>
          <w:rFonts w:ascii="Candara" w:hAnsi="Candara" w:cs="Calibri Light"/>
          <w:color w:val="002060"/>
          <w:sz w:val="22"/>
          <w:szCs w:val="22"/>
        </w:rPr>
        <w:t>Велимље</w:t>
      </w:r>
      <w:r w:rsidRPr="006C4F1C">
        <w:rPr>
          <w:rFonts w:ascii="Candara" w:hAnsi="Candara" w:cs="Calibri Light"/>
          <w:color w:val="002060"/>
          <w:sz w:val="22"/>
          <w:szCs w:val="22"/>
        </w:rPr>
        <w:t xml:space="preserve">), </w:t>
      </w:r>
    </w:p>
    <w:p w14:paraId="5F60A724" w14:textId="77777777" w:rsidR="00FC0665" w:rsidRPr="006C4F1C" w:rsidRDefault="00FC0665" w:rsidP="00F7434D">
      <w:pPr>
        <w:numPr>
          <w:ilvl w:val="0"/>
          <w:numId w:val="5"/>
        </w:numPr>
        <w:ind w:left="511" w:hanging="284"/>
        <w:jc w:val="both"/>
        <w:rPr>
          <w:rFonts w:ascii="Candara" w:hAnsi="Candara" w:cs="Calibri Light"/>
          <w:color w:val="002060"/>
          <w:sz w:val="22"/>
          <w:szCs w:val="22"/>
        </w:rPr>
      </w:pPr>
      <w:r w:rsidRPr="006C4F1C">
        <w:rPr>
          <w:rFonts w:ascii="Candara" w:hAnsi="Candara" w:cs="Calibri Light"/>
          <w:color w:val="002060"/>
          <w:sz w:val="22"/>
          <w:szCs w:val="22"/>
        </w:rPr>
        <w:t xml:space="preserve">Изградња </w:t>
      </w:r>
      <w:r w:rsidRPr="006C4F1C">
        <w:rPr>
          <w:rFonts w:ascii="Candara" w:hAnsi="Candara" w:cs="Calibri Light"/>
          <w:color w:val="002060"/>
          <w:sz w:val="22"/>
          <w:szCs w:val="22"/>
          <w:lang w:val="sr-Cyrl-RS"/>
        </w:rPr>
        <w:t xml:space="preserve">акумулације Мацаваре </w:t>
      </w:r>
      <w:r w:rsidRPr="006C4F1C">
        <w:rPr>
          <w:rFonts w:ascii="Candara" w:hAnsi="Candara" w:cs="Calibri Light"/>
          <w:color w:val="002060"/>
          <w:sz w:val="22"/>
          <w:szCs w:val="22"/>
        </w:rPr>
        <w:t xml:space="preserve"> (МЗ Велимље), </w:t>
      </w:r>
    </w:p>
    <w:p w14:paraId="19F8FC34" w14:textId="77777777" w:rsidR="00FC0665" w:rsidRPr="006C4F1C" w:rsidRDefault="00FC0665" w:rsidP="00F7434D">
      <w:pPr>
        <w:numPr>
          <w:ilvl w:val="0"/>
          <w:numId w:val="5"/>
        </w:numPr>
        <w:ind w:left="511" w:hanging="284"/>
        <w:jc w:val="both"/>
        <w:rPr>
          <w:rFonts w:ascii="Candara" w:hAnsi="Candara" w:cs="Calibri Light"/>
          <w:color w:val="002060"/>
          <w:sz w:val="22"/>
          <w:szCs w:val="22"/>
        </w:rPr>
      </w:pPr>
      <w:r w:rsidRPr="006C4F1C">
        <w:rPr>
          <w:rFonts w:ascii="Candara" w:hAnsi="Candara" w:cs="Calibri Light"/>
          <w:color w:val="002060"/>
          <w:sz w:val="22"/>
          <w:szCs w:val="22"/>
        </w:rPr>
        <w:t xml:space="preserve">Изградња </w:t>
      </w:r>
      <w:r w:rsidRPr="006C4F1C">
        <w:rPr>
          <w:rFonts w:ascii="Candara" w:hAnsi="Candara" w:cs="Calibri Light"/>
          <w:color w:val="002060"/>
          <w:sz w:val="22"/>
          <w:szCs w:val="22"/>
          <w:lang w:val="sr-Cyrl-RS"/>
        </w:rPr>
        <w:t>акумулације у засеоку Убла</w:t>
      </w:r>
      <w:r w:rsidRPr="006C4F1C">
        <w:rPr>
          <w:rFonts w:ascii="Candara" w:hAnsi="Candara" w:cs="Calibri Light"/>
          <w:color w:val="002060"/>
          <w:sz w:val="22"/>
          <w:szCs w:val="22"/>
        </w:rPr>
        <w:t xml:space="preserve"> (МЗ </w:t>
      </w:r>
      <w:r w:rsidRPr="006C4F1C">
        <w:rPr>
          <w:rFonts w:ascii="Candara" w:hAnsi="Candara" w:cs="Calibri Light"/>
          <w:color w:val="002060"/>
          <w:sz w:val="22"/>
          <w:szCs w:val="22"/>
          <w:lang w:val="sr-Cyrl-RS"/>
        </w:rPr>
        <w:t>Црквице</w:t>
      </w:r>
      <w:r w:rsidRPr="006C4F1C">
        <w:rPr>
          <w:rFonts w:ascii="Candara" w:hAnsi="Candara" w:cs="Calibri Light"/>
          <w:color w:val="002060"/>
          <w:sz w:val="22"/>
          <w:szCs w:val="22"/>
        </w:rPr>
        <w:t xml:space="preserve">), </w:t>
      </w:r>
    </w:p>
    <w:p w14:paraId="7FF00E7C" w14:textId="77777777" w:rsidR="00E031CE" w:rsidRPr="006C4F1C" w:rsidRDefault="00952580" w:rsidP="00F7434D">
      <w:pPr>
        <w:numPr>
          <w:ilvl w:val="0"/>
          <w:numId w:val="5"/>
        </w:numPr>
        <w:ind w:left="511" w:hanging="284"/>
        <w:jc w:val="both"/>
        <w:rPr>
          <w:rFonts w:ascii="Candara" w:hAnsi="Candara" w:cs="Calibri Light"/>
          <w:color w:val="002060"/>
          <w:sz w:val="22"/>
          <w:szCs w:val="22"/>
        </w:rPr>
      </w:pPr>
      <w:r w:rsidRPr="006C4F1C">
        <w:rPr>
          <w:rFonts w:ascii="Candara" w:hAnsi="Candara" w:cs="Calibri Light"/>
          <w:color w:val="002060"/>
          <w:sz w:val="22"/>
          <w:szCs w:val="22"/>
        </w:rPr>
        <w:t>Изград</w:t>
      </w:r>
      <w:r w:rsidR="00D132B8" w:rsidRPr="006C4F1C">
        <w:rPr>
          <w:rFonts w:ascii="Candara" w:hAnsi="Candara" w:cs="Calibri Light"/>
          <w:color w:val="002060"/>
          <w:sz w:val="22"/>
          <w:szCs w:val="22"/>
        </w:rPr>
        <w:t>њ</w:t>
      </w:r>
      <w:r w:rsidRPr="006C4F1C">
        <w:rPr>
          <w:rFonts w:ascii="Candara" w:hAnsi="Candara" w:cs="Calibri Light"/>
          <w:color w:val="002060"/>
          <w:sz w:val="22"/>
          <w:szCs w:val="22"/>
        </w:rPr>
        <w:t>а</w:t>
      </w:r>
      <w:r w:rsidR="00E031CE" w:rsidRPr="006C4F1C">
        <w:rPr>
          <w:rFonts w:ascii="Candara" w:hAnsi="Candara" w:cs="Calibri Light"/>
          <w:color w:val="002060"/>
          <w:sz w:val="22"/>
          <w:szCs w:val="22"/>
        </w:rPr>
        <w:t xml:space="preserve"> </w:t>
      </w:r>
      <w:r w:rsidRPr="006C4F1C">
        <w:rPr>
          <w:rFonts w:ascii="Candara" w:hAnsi="Candara" w:cs="Calibri Light"/>
          <w:color w:val="002060"/>
          <w:sz w:val="22"/>
          <w:szCs w:val="22"/>
        </w:rPr>
        <w:t>секундарне</w:t>
      </w:r>
      <w:r w:rsidR="008170B0" w:rsidRPr="006C4F1C">
        <w:rPr>
          <w:rFonts w:ascii="Candara" w:hAnsi="Candara" w:cs="Calibri Light"/>
          <w:color w:val="002060"/>
          <w:sz w:val="22"/>
          <w:szCs w:val="22"/>
        </w:rPr>
        <w:t xml:space="preserve"> </w:t>
      </w:r>
      <w:r w:rsidR="00FC0665" w:rsidRPr="006C4F1C">
        <w:rPr>
          <w:rFonts w:ascii="Candara" w:hAnsi="Candara" w:cs="Calibri Light"/>
          <w:color w:val="002060"/>
          <w:sz w:val="22"/>
          <w:szCs w:val="22"/>
          <w:lang w:val="sr-Cyrl-RS"/>
        </w:rPr>
        <w:t>б</w:t>
      </w:r>
      <w:r w:rsidR="00A6526A" w:rsidRPr="006C4F1C">
        <w:rPr>
          <w:rFonts w:ascii="Candara" w:hAnsi="Candara" w:cs="Calibri Light"/>
          <w:color w:val="002060"/>
          <w:sz w:val="22"/>
          <w:szCs w:val="22"/>
        </w:rPr>
        <w:t>одовод</w:t>
      </w:r>
      <w:r w:rsidRPr="006C4F1C">
        <w:rPr>
          <w:rFonts w:ascii="Candara" w:hAnsi="Candara" w:cs="Calibri Light"/>
          <w:color w:val="002060"/>
          <w:sz w:val="22"/>
          <w:szCs w:val="22"/>
        </w:rPr>
        <w:t>не</w:t>
      </w:r>
      <w:r w:rsidR="008170B0" w:rsidRPr="006C4F1C">
        <w:rPr>
          <w:rFonts w:ascii="Candara" w:hAnsi="Candara" w:cs="Calibri Light"/>
          <w:color w:val="002060"/>
          <w:sz w:val="22"/>
          <w:szCs w:val="22"/>
        </w:rPr>
        <w:t xml:space="preserve"> </w:t>
      </w:r>
      <w:r w:rsidRPr="006C4F1C">
        <w:rPr>
          <w:rFonts w:ascii="Candara" w:hAnsi="Candara" w:cs="Calibri Light"/>
          <w:color w:val="002060"/>
          <w:sz w:val="22"/>
          <w:szCs w:val="22"/>
        </w:rPr>
        <w:t>мреже</w:t>
      </w:r>
      <w:r w:rsidR="008170B0" w:rsidRPr="006C4F1C">
        <w:rPr>
          <w:rFonts w:ascii="Candara" w:hAnsi="Candara" w:cs="Calibri Light"/>
          <w:color w:val="002060"/>
          <w:sz w:val="22"/>
          <w:szCs w:val="22"/>
        </w:rPr>
        <w:t xml:space="preserve"> </w:t>
      </w:r>
      <w:r w:rsidR="00FC0665" w:rsidRPr="006C4F1C">
        <w:rPr>
          <w:rFonts w:ascii="Candara" w:hAnsi="Candara" w:cs="Calibri Light"/>
          <w:color w:val="002060"/>
          <w:sz w:val="22"/>
          <w:szCs w:val="22"/>
          <w:lang w:val="sr-Cyrl-RS"/>
        </w:rPr>
        <w:t>Петровићи – Успутница - Сијерковићи</w:t>
      </w:r>
      <w:r w:rsidR="004F00DE" w:rsidRPr="006C4F1C">
        <w:rPr>
          <w:rFonts w:ascii="Candara" w:hAnsi="Candara" w:cs="Calibri Light"/>
          <w:color w:val="002060"/>
          <w:sz w:val="22"/>
          <w:szCs w:val="22"/>
        </w:rPr>
        <w:t xml:space="preserve"> (</w:t>
      </w:r>
      <w:r w:rsidRPr="006C4F1C">
        <w:rPr>
          <w:rFonts w:ascii="Candara" w:hAnsi="Candara" w:cs="Calibri Light"/>
          <w:color w:val="002060"/>
          <w:sz w:val="22"/>
          <w:szCs w:val="22"/>
        </w:rPr>
        <w:t>МЗ</w:t>
      </w:r>
      <w:r w:rsidR="004F00DE" w:rsidRPr="006C4F1C">
        <w:rPr>
          <w:rFonts w:ascii="Candara" w:hAnsi="Candara" w:cs="Calibri Light"/>
          <w:color w:val="002060"/>
          <w:sz w:val="22"/>
          <w:szCs w:val="22"/>
        </w:rPr>
        <w:t xml:space="preserve"> </w:t>
      </w:r>
      <w:r w:rsidR="00FC0665" w:rsidRPr="006C4F1C">
        <w:rPr>
          <w:rFonts w:ascii="Candara" w:hAnsi="Candara" w:cs="Calibri Light"/>
          <w:color w:val="002060"/>
          <w:sz w:val="22"/>
          <w:szCs w:val="22"/>
          <w:lang w:val="sr-Cyrl-RS"/>
        </w:rPr>
        <w:t>Петровићи</w:t>
      </w:r>
      <w:r w:rsidR="004F00DE" w:rsidRPr="006C4F1C">
        <w:rPr>
          <w:rFonts w:ascii="Candara" w:hAnsi="Candara" w:cs="Calibri Light"/>
          <w:color w:val="002060"/>
          <w:sz w:val="22"/>
          <w:szCs w:val="22"/>
        </w:rPr>
        <w:t>)</w:t>
      </w:r>
      <w:r w:rsidR="00EE4CAE" w:rsidRPr="006C4F1C">
        <w:rPr>
          <w:rFonts w:ascii="Candara" w:hAnsi="Candara" w:cs="Calibri Light"/>
          <w:color w:val="002060"/>
          <w:sz w:val="22"/>
          <w:szCs w:val="22"/>
        </w:rPr>
        <w:t>,</w:t>
      </w:r>
    </w:p>
    <w:p w14:paraId="3768A2B5" w14:textId="77777777" w:rsidR="00500E27" w:rsidRPr="006C4F1C" w:rsidRDefault="00500E27" w:rsidP="00F7434D">
      <w:pPr>
        <w:numPr>
          <w:ilvl w:val="0"/>
          <w:numId w:val="5"/>
        </w:numPr>
        <w:ind w:left="511" w:hanging="284"/>
        <w:jc w:val="both"/>
        <w:rPr>
          <w:rFonts w:ascii="Candara" w:hAnsi="Candara" w:cs="Calibri Light"/>
          <w:color w:val="002060"/>
          <w:sz w:val="22"/>
          <w:szCs w:val="22"/>
        </w:rPr>
      </w:pPr>
      <w:r w:rsidRPr="006C4F1C">
        <w:rPr>
          <w:rFonts w:ascii="Candara" w:hAnsi="Candara" w:cs="Calibri Light"/>
          <w:color w:val="002060"/>
          <w:sz w:val="22"/>
          <w:szCs w:val="22"/>
        </w:rPr>
        <w:t xml:space="preserve">Изградња секундарне бодоводне мреже  Жупине – Пуста страна (Кута -МЗ Жупа Никшићка) </w:t>
      </w:r>
    </w:p>
    <w:p w14:paraId="4436D6BD" w14:textId="77777777" w:rsidR="00E031CE" w:rsidRPr="006C4F1C" w:rsidRDefault="00500E27" w:rsidP="00F7434D">
      <w:pPr>
        <w:numPr>
          <w:ilvl w:val="0"/>
          <w:numId w:val="5"/>
        </w:numPr>
        <w:spacing w:after="120"/>
        <w:ind w:left="511" w:hanging="284"/>
        <w:jc w:val="both"/>
        <w:rPr>
          <w:rFonts w:ascii="Candara" w:hAnsi="Candara" w:cs="Calibri Light"/>
          <w:color w:val="002060"/>
          <w:sz w:val="22"/>
          <w:szCs w:val="22"/>
        </w:rPr>
      </w:pPr>
      <w:r w:rsidRPr="006C4F1C">
        <w:rPr>
          <w:rFonts w:ascii="Candara" w:hAnsi="Candara" w:cs="Calibri Light"/>
          <w:color w:val="002060"/>
          <w:sz w:val="22"/>
          <w:szCs w:val="22"/>
        </w:rPr>
        <w:t>Изградња секундарне бодоводне мреже Б</w:t>
      </w:r>
      <w:r w:rsidR="002A49B3" w:rsidRPr="006C4F1C">
        <w:rPr>
          <w:rFonts w:ascii="Candara" w:hAnsi="Candara" w:cs="Calibri Light"/>
          <w:color w:val="002060"/>
          <w:sz w:val="22"/>
          <w:szCs w:val="22"/>
        </w:rPr>
        <w:t xml:space="preserve">отанац </w:t>
      </w:r>
      <w:r w:rsidRPr="006C4F1C">
        <w:rPr>
          <w:rFonts w:ascii="Candara" w:hAnsi="Candara" w:cs="Calibri Light"/>
          <w:color w:val="002060"/>
          <w:sz w:val="22"/>
          <w:szCs w:val="22"/>
        </w:rPr>
        <w:t xml:space="preserve">извор </w:t>
      </w:r>
      <w:r w:rsidR="002A49B3" w:rsidRPr="006C4F1C">
        <w:rPr>
          <w:rFonts w:ascii="Candara" w:hAnsi="Candara" w:cs="Calibri Light"/>
          <w:color w:val="002060"/>
          <w:sz w:val="22"/>
          <w:szCs w:val="22"/>
          <w:lang w:val="sr-Cyrl-RS"/>
        </w:rPr>
        <w:t xml:space="preserve">- </w:t>
      </w:r>
      <w:r w:rsidRPr="006C4F1C">
        <w:rPr>
          <w:rFonts w:ascii="Candara" w:hAnsi="Candara" w:cs="Calibri Light"/>
          <w:color w:val="002060"/>
          <w:sz w:val="22"/>
          <w:szCs w:val="22"/>
        </w:rPr>
        <w:t>Мијела (Кута - МЗ Жупа Никшићка)</w:t>
      </w:r>
      <w:r w:rsidRPr="006C4F1C">
        <w:rPr>
          <w:rFonts w:ascii="Candara" w:hAnsi="Candara" w:cs="Calibri Light"/>
          <w:color w:val="002060"/>
          <w:sz w:val="22"/>
          <w:szCs w:val="22"/>
          <w:lang w:val="sr-Cyrl-RS"/>
        </w:rPr>
        <w:t>.</w:t>
      </w:r>
    </w:p>
    <w:tbl>
      <w:tblPr>
        <w:tblW w:w="9479" w:type="dxa"/>
        <w:tblInd w:w="-15" w:type="dxa"/>
        <w:tbl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insideH w:val="single" w:sz="12" w:space="0" w:color="9CC2E5" w:themeColor="accent1" w:themeTint="99"/>
          <w:insideV w:val="single" w:sz="12" w:space="0" w:color="9CC2E5" w:themeColor="accent1" w:themeTint="99"/>
        </w:tblBorders>
        <w:shd w:val="clear" w:color="auto" w:fill="E2EFD9"/>
        <w:tblLook w:val="04A0" w:firstRow="1" w:lastRow="0" w:firstColumn="1" w:lastColumn="0" w:noHBand="0" w:noVBand="1"/>
      </w:tblPr>
      <w:tblGrid>
        <w:gridCol w:w="4092"/>
        <w:gridCol w:w="5387"/>
      </w:tblGrid>
      <w:tr w:rsidR="00E66932" w:rsidRPr="006C4F1C" w14:paraId="2078B894" w14:textId="77777777" w:rsidTr="00CC0851">
        <w:trPr>
          <w:trHeight w:val="399"/>
        </w:trPr>
        <w:tc>
          <w:tcPr>
            <w:tcW w:w="4092" w:type="dxa"/>
            <w:shd w:val="clear" w:color="auto" w:fill="auto"/>
          </w:tcPr>
          <w:p w14:paraId="06D8FA76" w14:textId="77777777" w:rsidR="00E66932" w:rsidRPr="006C4F1C" w:rsidRDefault="00F90806" w:rsidP="006100EC">
            <w:pPr>
              <w:spacing w:line="22" w:lineRule="atLeast"/>
              <w:jc w:val="both"/>
              <w:rPr>
                <w:rFonts w:ascii="Candara" w:hAnsi="Candara" w:cs="Andalus"/>
                <w:b/>
                <w:i/>
                <w:color w:val="002060"/>
                <w:sz w:val="22"/>
                <w:szCs w:val="22"/>
              </w:rPr>
            </w:pPr>
            <w:r w:rsidRPr="006C4F1C">
              <w:rPr>
                <w:rFonts w:ascii="Candara" w:hAnsi="Candara" w:cs="Andalus"/>
                <w:b/>
                <w:i/>
                <w:color w:val="002060"/>
                <w:sz w:val="22"/>
                <w:szCs w:val="22"/>
              </w:rPr>
              <w:t xml:space="preserve">Укупна вриједност радова:  </w:t>
            </w:r>
            <w:r w:rsidR="00E66932" w:rsidRPr="006C4F1C">
              <w:rPr>
                <w:rFonts w:ascii="Candara" w:hAnsi="Candara" w:cs="Andalus"/>
                <w:b/>
                <w:i/>
                <w:color w:val="002060"/>
                <w:sz w:val="22"/>
                <w:szCs w:val="22"/>
              </w:rPr>
              <w:t xml:space="preserve">       </w:t>
            </w:r>
          </w:p>
          <w:p w14:paraId="4D0D46A0" w14:textId="77777777" w:rsidR="00E66932" w:rsidRPr="006C4F1C" w:rsidRDefault="00500E27" w:rsidP="00500E27">
            <w:pPr>
              <w:spacing w:line="22" w:lineRule="atLeast"/>
              <w:rPr>
                <w:rFonts w:ascii="Candara" w:hAnsi="Candara" w:cs="Andalus"/>
                <w:color w:val="002060"/>
                <w:sz w:val="22"/>
                <w:szCs w:val="22"/>
              </w:rPr>
            </w:pPr>
            <w:r w:rsidRPr="006C4F1C">
              <w:rPr>
                <w:rFonts w:ascii="Candara" w:hAnsi="Candara" w:cs="Calibri Light"/>
                <w:color w:val="002060"/>
                <w:sz w:val="22"/>
                <w:szCs w:val="22"/>
                <w:lang w:val="sr-Cyrl-RS"/>
              </w:rPr>
              <w:t>277</w:t>
            </w:r>
            <w:r w:rsidR="00E031CE" w:rsidRPr="006C4F1C">
              <w:rPr>
                <w:rFonts w:ascii="Candara" w:hAnsi="Candara" w:cs="Calibri Light"/>
                <w:color w:val="002060"/>
                <w:sz w:val="22"/>
                <w:szCs w:val="22"/>
              </w:rPr>
              <w:t>.</w:t>
            </w:r>
            <w:r w:rsidRPr="006C4F1C">
              <w:rPr>
                <w:rFonts w:ascii="Candara" w:hAnsi="Candara" w:cs="Calibri Light"/>
                <w:color w:val="002060"/>
                <w:sz w:val="22"/>
                <w:szCs w:val="22"/>
                <w:lang w:val="sr-Cyrl-RS"/>
              </w:rPr>
              <w:t>323</w:t>
            </w:r>
            <w:r w:rsidR="00E031CE" w:rsidRPr="006C4F1C">
              <w:rPr>
                <w:rFonts w:ascii="Candara" w:hAnsi="Candara" w:cs="Calibri Light"/>
                <w:color w:val="002060"/>
                <w:sz w:val="22"/>
                <w:szCs w:val="22"/>
              </w:rPr>
              <w:t>,</w:t>
            </w:r>
            <w:r w:rsidRPr="006C4F1C">
              <w:rPr>
                <w:rFonts w:ascii="Candara" w:hAnsi="Candara" w:cs="Calibri Light"/>
                <w:color w:val="002060"/>
                <w:sz w:val="22"/>
                <w:szCs w:val="22"/>
                <w:lang w:val="sr-Cyrl-RS"/>
              </w:rPr>
              <w:t>59</w:t>
            </w:r>
            <w:r w:rsidR="00E031CE" w:rsidRPr="006C4F1C">
              <w:rPr>
                <w:rFonts w:ascii="Candara" w:hAnsi="Candara" w:cs="Calibri Light"/>
                <w:color w:val="002060"/>
                <w:sz w:val="22"/>
                <w:szCs w:val="22"/>
              </w:rPr>
              <w:t xml:space="preserve"> €</w:t>
            </w:r>
          </w:p>
        </w:tc>
        <w:tc>
          <w:tcPr>
            <w:tcW w:w="5387" w:type="dxa"/>
            <w:shd w:val="clear" w:color="auto" w:fill="auto"/>
          </w:tcPr>
          <w:p w14:paraId="115B4617" w14:textId="77777777" w:rsidR="00E66932" w:rsidRPr="006C4F1C" w:rsidRDefault="00F90806" w:rsidP="006100EC">
            <w:pPr>
              <w:spacing w:line="22" w:lineRule="atLeast"/>
              <w:rPr>
                <w:rFonts w:ascii="Candara" w:hAnsi="Candara" w:cs="Andalus"/>
                <w:b/>
                <w:i/>
                <w:color w:val="002060"/>
                <w:sz w:val="22"/>
                <w:szCs w:val="22"/>
              </w:rPr>
            </w:pPr>
            <w:r w:rsidRPr="006C4F1C">
              <w:rPr>
                <w:rFonts w:ascii="Candara" w:hAnsi="Candara" w:cs="Andalus"/>
                <w:b/>
                <w:i/>
                <w:color w:val="002060"/>
                <w:sz w:val="22"/>
                <w:szCs w:val="22"/>
              </w:rPr>
              <w:t>Извор  финансирања:</w:t>
            </w:r>
          </w:p>
          <w:p w14:paraId="759C8B49" w14:textId="77777777" w:rsidR="00AC608B" w:rsidRPr="006C4F1C" w:rsidRDefault="00952580" w:rsidP="006100EC">
            <w:pPr>
              <w:spacing w:line="22" w:lineRule="atLeast"/>
              <w:rPr>
                <w:rFonts w:ascii="Candara" w:hAnsi="Candara" w:cs="Andalus"/>
                <w:color w:val="002060"/>
                <w:sz w:val="22"/>
                <w:szCs w:val="22"/>
              </w:rPr>
            </w:pPr>
            <w:r w:rsidRPr="006C4F1C">
              <w:rPr>
                <w:rFonts w:ascii="Candara" w:hAnsi="Candara" w:cs="Andalus"/>
                <w:color w:val="002060"/>
                <w:sz w:val="22"/>
                <w:szCs w:val="22"/>
              </w:rPr>
              <w:t>МПРР</w:t>
            </w:r>
            <w:r w:rsidR="00E66932" w:rsidRPr="006C4F1C">
              <w:rPr>
                <w:rFonts w:ascii="Candara" w:hAnsi="Candara" w:cs="Andalus"/>
                <w:color w:val="002060"/>
                <w:sz w:val="22"/>
                <w:szCs w:val="22"/>
              </w:rPr>
              <w:t xml:space="preserve"> (</w:t>
            </w:r>
            <w:r w:rsidRPr="006C4F1C">
              <w:rPr>
                <w:rFonts w:ascii="Candara" w:hAnsi="Candara" w:cs="Andalus"/>
                <w:color w:val="002060"/>
                <w:sz w:val="22"/>
                <w:szCs w:val="22"/>
              </w:rPr>
              <w:t>ИФАД</w:t>
            </w:r>
            <w:r w:rsidR="00E66932" w:rsidRPr="006C4F1C">
              <w:rPr>
                <w:rFonts w:ascii="Candara" w:hAnsi="Candara" w:cs="Andalus"/>
                <w:color w:val="002060"/>
                <w:sz w:val="22"/>
                <w:szCs w:val="22"/>
              </w:rPr>
              <w:t xml:space="preserve">)                    </w:t>
            </w:r>
          </w:p>
          <w:p w14:paraId="119872CC" w14:textId="77777777" w:rsidR="00E66932" w:rsidRPr="006C4F1C" w:rsidRDefault="00F90806" w:rsidP="006100EC">
            <w:pPr>
              <w:spacing w:line="22" w:lineRule="atLeast"/>
              <w:rPr>
                <w:rFonts w:ascii="Candara" w:hAnsi="Candara"/>
                <w:color w:val="002060"/>
                <w:sz w:val="22"/>
                <w:szCs w:val="22"/>
              </w:rPr>
            </w:pPr>
            <w:r w:rsidRPr="006C4F1C">
              <w:rPr>
                <w:rFonts w:ascii="Candara" w:hAnsi="Candara" w:cs="Andalus"/>
                <w:color w:val="002060"/>
                <w:sz w:val="22"/>
                <w:szCs w:val="22"/>
              </w:rPr>
              <w:t>Буџет Општине</w:t>
            </w:r>
            <w:r w:rsidR="00E66932" w:rsidRPr="006C4F1C">
              <w:rPr>
                <w:rFonts w:ascii="Candara" w:hAnsi="Candara"/>
                <w:color w:val="002060"/>
                <w:sz w:val="22"/>
                <w:szCs w:val="22"/>
              </w:rPr>
              <w:t xml:space="preserve">                  </w:t>
            </w:r>
          </w:p>
        </w:tc>
      </w:tr>
    </w:tbl>
    <w:p w14:paraId="524DCFA5" w14:textId="77777777" w:rsidR="00055027" w:rsidRPr="006C4F1C" w:rsidRDefault="00055027" w:rsidP="0090375B">
      <w:pPr>
        <w:rPr>
          <w:color w:val="002060"/>
          <w:lang w:eastAsia="en-US"/>
        </w:rPr>
      </w:pPr>
    </w:p>
    <w:p w14:paraId="0E23CA88" w14:textId="77777777" w:rsidR="0090375B" w:rsidRPr="006C4F1C" w:rsidRDefault="0090375B" w:rsidP="0090375B">
      <w:pPr>
        <w:rPr>
          <w:color w:val="002060"/>
          <w:lang w:eastAsia="en-US"/>
        </w:rPr>
      </w:pPr>
    </w:p>
    <w:tbl>
      <w:tblPr>
        <w:tblW w:w="947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CEFFC"/>
        <w:tblCellMar>
          <w:left w:w="11" w:type="dxa"/>
          <w:right w:w="11" w:type="dxa"/>
        </w:tblCellMar>
        <w:tblLook w:val="04A0" w:firstRow="1" w:lastRow="0" w:firstColumn="1" w:lastColumn="0" w:noHBand="0" w:noVBand="1"/>
      </w:tblPr>
      <w:tblGrid>
        <w:gridCol w:w="9470"/>
      </w:tblGrid>
      <w:tr w:rsidR="00E031CE" w:rsidRPr="006C4F1C" w14:paraId="1AA5F671" w14:textId="77777777" w:rsidTr="00F20A10">
        <w:trPr>
          <w:trHeight w:val="567"/>
        </w:trPr>
        <w:tc>
          <w:tcPr>
            <w:tcW w:w="9470" w:type="dxa"/>
            <w:tcBorders>
              <w:top w:val="nil"/>
              <w:left w:val="nil"/>
              <w:bottom w:val="nil"/>
              <w:right w:val="nil"/>
            </w:tcBorders>
            <w:shd w:val="clear" w:color="auto" w:fill="DEEAF6" w:themeFill="accent1" w:themeFillTint="33"/>
            <w:vAlign w:val="center"/>
          </w:tcPr>
          <w:p w14:paraId="0E1D71DD" w14:textId="77777777" w:rsidR="00E031CE" w:rsidRPr="006C4F1C" w:rsidRDefault="00952580" w:rsidP="00F7434D">
            <w:pPr>
              <w:numPr>
                <w:ilvl w:val="0"/>
                <w:numId w:val="3"/>
              </w:numPr>
              <w:spacing w:before="120" w:after="120" w:line="22" w:lineRule="atLeast"/>
              <w:rPr>
                <w:rFonts w:ascii="Candara" w:hAnsi="Candara"/>
                <w:b/>
                <w:i/>
                <w:color w:val="002060"/>
                <w:sz w:val="22"/>
                <w:szCs w:val="22"/>
              </w:rPr>
            </w:pPr>
            <w:r w:rsidRPr="006C4F1C">
              <w:rPr>
                <w:rFonts w:ascii="Candara" w:hAnsi="Candara"/>
                <w:b/>
                <w:i/>
                <w:color w:val="002060"/>
                <w:sz w:val="22"/>
                <w:szCs w:val="22"/>
              </w:rPr>
              <w:t>Реконструкција</w:t>
            </w:r>
            <w:r w:rsidR="00E031CE" w:rsidRPr="006C4F1C">
              <w:rPr>
                <w:rFonts w:ascii="Candara" w:hAnsi="Candara"/>
                <w:b/>
                <w:i/>
                <w:color w:val="002060"/>
                <w:sz w:val="22"/>
                <w:szCs w:val="22"/>
              </w:rPr>
              <w:t xml:space="preserve"> </w:t>
            </w:r>
            <w:r w:rsidR="00A95D5C" w:rsidRPr="006C4F1C">
              <w:rPr>
                <w:rFonts w:ascii="Candara" w:hAnsi="Candara"/>
                <w:b/>
                <w:i/>
                <w:color w:val="002060"/>
                <w:sz w:val="22"/>
                <w:szCs w:val="22"/>
              </w:rPr>
              <w:t>в</w:t>
            </w:r>
            <w:r w:rsidR="00A6526A" w:rsidRPr="006C4F1C">
              <w:rPr>
                <w:rFonts w:ascii="Candara" w:hAnsi="Candara"/>
                <w:b/>
                <w:i/>
                <w:color w:val="002060"/>
                <w:sz w:val="22"/>
                <w:szCs w:val="22"/>
              </w:rPr>
              <w:t>одовод</w:t>
            </w:r>
            <w:r w:rsidRPr="006C4F1C">
              <w:rPr>
                <w:rFonts w:ascii="Candara" w:hAnsi="Candara"/>
                <w:b/>
                <w:i/>
                <w:color w:val="002060"/>
                <w:sz w:val="22"/>
                <w:szCs w:val="22"/>
              </w:rPr>
              <w:t>не</w:t>
            </w:r>
            <w:r w:rsidR="00E031CE" w:rsidRPr="006C4F1C">
              <w:rPr>
                <w:rFonts w:ascii="Candara" w:hAnsi="Candara"/>
                <w:b/>
                <w:i/>
                <w:color w:val="002060"/>
                <w:sz w:val="22"/>
                <w:szCs w:val="22"/>
              </w:rPr>
              <w:t xml:space="preserve"> </w:t>
            </w:r>
            <w:r w:rsidRPr="006C4F1C">
              <w:rPr>
                <w:rFonts w:ascii="Candara" w:hAnsi="Candara"/>
                <w:b/>
                <w:i/>
                <w:color w:val="002060"/>
                <w:sz w:val="22"/>
                <w:szCs w:val="22"/>
              </w:rPr>
              <w:t>мреже</w:t>
            </w:r>
            <w:r w:rsidR="00E031CE" w:rsidRPr="006C4F1C">
              <w:rPr>
                <w:rFonts w:ascii="Candara" w:hAnsi="Candara"/>
                <w:b/>
                <w:i/>
                <w:color w:val="002060"/>
                <w:sz w:val="22"/>
                <w:szCs w:val="22"/>
              </w:rPr>
              <w:t xml:space="preserve"> </w:t>
            </w:r>
            <w:r w:rsidRPr="006C4F1C">
              <w:rPr>
                <w:rFonts w:ascii="Candara" w:hAnsi="Candara"/>
                <w:b/>
                <w:i/>
                <w:color w:val="002060"/>
                <w:sz w:val="22"/>
                <w:szCs w:val="22"/>
              </w:rPr>
              <w:t>у</w:t>
            </w:r>
            <w:r w:rsidR="00E031CE" w:rsidRPr="006C4F1C">
              <w:rPr>
                <w:rFonts w:ascii="Candara" w:hAnsi="Candara"/>
                <w:b/>
                <w:i/>
                <w:color w:val="002060"/>
                <w:sz w:val="22"/>
                <w:szCs w:val="22"/>
              </w:rPr>
              <w:t xml:space="preserve"> </w:t>
            </w:r>
            <w:r w:rsidRPr="006C4F1C">
              <w:rPr>
                <w:rFonts w:ascii="Candara" w:hAnsi="Candara"/>
                <w:b/>
                <w:i/>
                <w:color w:val="002060"/>
                <w:sz w:val="22"/>
                <w:szCs w:val="22"/>
              </w:rPr>
              <w:t>насе</w:t>
            </w:r>
            <w:r w:rsidR="00F46BA0" w:rsidRPr="006C4F1C">
              <w:rPr>
                <w:rFonts w:ascii="Candara" w:hAnsi="Candara"/>
                <w:b/>
                <w:i/>
                <w:color w:val="002060"/>
                <w:sz w:val="22"/>
                <w:szCs w:val="22"/>
              </w:rPr>
              <w:t>љ</w:t>
            </w:r>
            <w:r w:rsidRPr="006C4F1C">
              <w:rPr>
                <w:rFonts w:ascii="Candara" w:hAnsi="Candara"/>
                <w:b/>
                <w:i/>
                <w:color w:val="002060"/>
                <w:sz w:val="22"/>
                <w:szCs w:val="22"/>
              </w:rPr>
              <w:t>у</w:t>
            </w:r>
            <w:r w:rsidR="00E031CE" w:rsidRPr="006C4F1C">
              <w:rPr>
                <w:rFonts w:ascii="Candara" w:hAnsi="Candara"/>
                <w:b/>
                <w:i/>
                <w:color w:val="002060"/>
                <w:sz w:val="22"/>
                <w:szCs w:val="22"/>
              </w:rPr>
              <w:t xml:space="preserve"> </w:t>
            </w:r>
            <w:r w:rsidRPr="006C4F1C">
              <w:rPr>
                <w:rFonts w:ascii="Candara" w:hAnsi="Candara"/>
                <w:b/>
                <w:i/>
                <w:color w:val="002060"/>
                <w:sz w:val="22"/>
                <w:szCs w:val="22"/>
              </w:rPr>
              <w:t>под</w:t>
            </w:r>
            <w:r w:rsidR="00E031CE" w:rsidRPr="006C4F1C">
              <w:rPr>
                <w:rFonts w:ascii="Candara" w:hAnsi="Candara"/>
                <w:b/>
                <w:i/>
                <w:color w:val="002060"/>
                <w:sz w:val="22"/>
                <w:szCs w:val="22"/>
              </w:rPr>
              <w:t xml:space="preserve"> </w:t>
            </w:r>
            <w:r w:rsidRPr="006C4F1C">
              <w:rPr>
                <w:rFonts w:ascii="Candara" w:hAnsi="Candara"/>
                <w:b/>
                <w:i/>
                <w:color w:val="002060"/>
                <w:sz w:val="22"/>
                <w:szCs w:val="22"/>
              </w:rPr>
              <w:t>Требјесом</w:t>
            </w:r>
            <w:r w:rsidR="00E216F7" w:rsidRPr="006C4F1C">
              <w:rPr>
                <w:rFonts w:ascii="Candara" w:hAnsi="Candara"/>
                <w:b/>
                <w:i/>
                <w:color w:val="002060"/>
                <w:sz w:val="22"/>
                <w:szCs w:val="22"/>
              </w:rPr>
              <w:t xml:space="preserve">  </w:t>
            </w:r>
          </w:p>
        </w:tc>
      </w:tr>
    </w:tbl>
    <w:p w14:paraId="46719087" w14:textId="7EEF036F" w:rsidR="004D11EE" w:rsidRPr="006C4F1C" w:rsidRDefault="004D11EE" w:rsidP="004D11EE">
      <w:pPr>
        <w:tabs>
          <w:tab w:val="left" w:pos="7655"/>
        </w:tabs>
        <w:spacing w:before="120" w:after="120" w:line="22" w:lineRule="atLeast"/>
        <w:jc w:val="both"/>
        <w:rPr>
          <w:rFonts w:ascii="Candara" w:hAnsi="Candara" w:cs="Calibri Light"/>
          <w:color w:val="002060"/>
          <w:sz w:val="22"/>
        </w:rPr>
      </w:pPr>
      <w:r w:rsidRPr="006C4F1C">
        <w:rPr>
          <w:rFonts w:ascii="Candara" w:hAnsi="Candara" w:cs="Calibri Light"/>
          <w:color w:val="002060"/>
          <w:sz w:val="22"/>
        </w:rPr>
        <w:t xml:space="preserve">Током 2020. године </w:t>
      </w:r>
      <w:r w:rsidR="00FE487E" w:rsidRPr="006C4F1C">
        <w:rPr>
          <w:rFonts w:ascii="Candara" w:hAnsi="Candara" w:cs="Calibri Light"/>
          <w:color w:val="002060"/>
          <w:sz w:val="22"/>
          <w:lang w:val="sr-Cyrl-RS"/>
        </w:rPr>
        <w:t xml:space="preserve">извоени су  радови </w:t>
      </w:r>
      <w:r w:rsidR="00FE487E" w:rsidRPr="006C4F1C">
        <w:rPr>
          <w:rFonts w:ascii="Candara" w:hAnsi="Candara" w:cs="Calibri Light"/>
          <w:color w:val="002060"/>
          <w:sz w:val="22"/>
        </w:rPr>
        <w:t xml:space="preserve">реконструкцији водоводне мреже </w:t>
      </w:r>
      <w:r w:rsidRPr="006C4F1C">
        <w:rPr>
          <w:rFonts w:ascii="Candara" w:hAnsi="Candara" w:cs="Calibri Light"/>
          <w:color w:val="002060"/>
          <w:sz w:val="22"/>
        </w:rPr>
        <w:t>у улицама Милована Пековића, Милице Вучинић, Баја Секулића, Николе Ђурковића, Бранка Делетића, Василија Пејовића, Маша Јелића, Андрије Ковачевића, Сима Шобајића и Воја Самарџића</w:t>
      </w:r>
      <w:r w:rsidR="00FE487E" w:rsidRPr="006C4F1C">
        <w:rPr>
          <w:rFonts w:ascii="Candara" w:hAnsi="Candara" w:cs="Calibri Light"/>
          <w:color w:val="002060"/>
          <w:sz w:val="22"/>
          <w:lang w:val="sr-Cyrl-RS"/>
        </w:rPr>
        <w:t xml:space="preserve"> -</w:t>
      </w:r>
      <w:r w:rsidRPr="006C4F1C">
        <w:rPr>
          <w:rFonts w:ascii="Candara" w:hAnsi="Candara" w:cs="Calibri Light"/>
          <w:color w:val="002060"/>
          <w:sz w:val="22"/>
        </w:rPr>
        <w:t xml:space="preserve"> Црног</w:t>
      </w:r>
      <w:r w:rsidRPr="006C4F1C">
        <w:rPr>
          <w:rFonts w:ascii="Candara" w:hAnsi="Candara" w:cs="Calibri Light"/>
          <w:color w:val="002060"/>
          <w:sz w:val="22"/>
          <w:lang w:val="sr-Cyrl-ME"/>
        </w:rPr>
        <w:t xml:space="preserve">. </w:t>
      </w:r>
      <w:r w:rsidRPr="006C4F1C">
        <w:rPr>
          <w:rFonts w:ascii="Candara" w:hAnsi="Candara" w:cs="Calibri Light"/>
          <w:color w:val="002060"/>
          <w:sz w:val="22"/>
        </w:rPr>
        <w:t>Реконструкциј</w:t>
      </w:r>
      <w:r w:rsidRPr="006C4F1C">
        <w:rPr>
          <w:rFonts w:ascii="Candara" w:hAnsi="Candara" w:cs="Calibri Light"/>
          <w:color w:val="002060"/>
          <w:sz w:val="22"/>
          <w:lang w:val="sr-Cyrl-ME"/>
        </w:rPr>
        <w:t>о</w:t>
      </w:r>
      <w:r w:rsidRPr="006C4F1C">
        <w:rPr>
          <w:rFonts w:ascii="Candara" w:hAnsi="Candara" w:cs="Calibri Light"/>
          <w:color w:val="002060"/>
          <w:sz w:val="22"/>
        </w:rPr>
        <w:t>м се мијења азбест</w:t>
      </w:r>
      <w:r w:rsidRPr="006C4F1C">
        <w:rPr>
          <w:rFonts w:ascii="Candara" w:hAnsi="Candara" w:cs="Calibri Light"/>
          <w:color w:val="002060"/>
          <w:sz w:val="22"/>
          <w:lang w:val="sr-Cyrl-ME"/>
        </w:rPr>
        <w:t>-</w:t>
      </w:r>
      <w:r w:rsidRPr="006C4F1C">
        <w:rPr>
          <w:rFonts w:ascii="Candara" w:hAnsi="Candara" w:cs="Calibri Light"/>
          <w:color w:val="002060"/>
          <w:sz w:val="22"/>
        </w:rPr>
        <w:t>цементни цјевовод са ПЕ</w:t>
      </w:r>
      <w:r w:rsidRPr="006C4F1C">
        <w:rPr>
          <w:rFonts w:ascii="Candara" w:hAnsi="Candara" w:cs="Calibri Light"/>
          <w:color w:val="002060"/>
          <w:sz w:val="22"/>
          <w:lang w:val="sr-Cyrl-ME"/>
        </w:rPr>
        <w:t xml:space="preserve"> цјевоводом</w:t>
      </w:r>
      <w:r w:rsidRPr="006C4F1C">
        <w:rPr>
          <w:rFonts w:ascii="Candara" w:hAnsi="Candara" w:cs="Calibri Light"/>
          <w:color w:val="002060"/>
          <w:sz w:val="22"/>
        </w:rPr>
        <w:t> </w:t>
      </w:r>
      <w:r w:rsidRPr="006C4F1C">
        <w:rPr>
          <w:rFonts w:ascii="Candara" w:hAnsi="Candara" w:cs="Calibri Light"/>
          <w:color w:val="002060"/>
          <w:sz w:val="22"/>
          <w:lang w:val="sr-Cyrl-ME"/>
        </w:rPr>
        <w:t xml:space="preserve">уз уградњу нове водоводне арматуре. </w:t>
      </w:r>
      <w:r w:rsidRPr="006C4F1C">
        <w:rPr>
          <w:rFonts w:ascii="Candara" w:hAnsi="Candara" w:cs="Calibri Light"/>
          <w:color w:val="002060"/>
          <w:sz w:val="22"/>
        </w:rPr>
        <w:t xml:space="preserve">Укупна дужина водоводне мреже која ће се реконструисати износи 1.729 м. </w:t>
      </w:r>
    </w:p>
    <w:p w14:paraId="2D7AE94F" w14:textId="77777777" w:rsidR="004D11EE" w:rsidRPr="006C4F1C" w:rsidRDefault="004D11EE" w:rsidP="004D11EE">
      <w:pPr>
        <w:spacing w:before="120" w:after="120" w:line="22" w:lineRule="atLeast"/>
        <w:jc w:val="both"/>
        <w:rPr>
          <w:rFonts w:ascii="Candara" w:hAnsi="Candara" w:cs="Calibri Light"/>
          <w:color w:val="002060"/>
          <w:sz w:val="22"/>
          <w:lang w:val="sr-Latn-ME"/>
        </w:rPr>
      </w:pPr>
      <w:r w:rsidRPr="006C4F1C">
        <w:rPr>
          <w:rFonts w:ascii="Candara" w:hAnsi="Candara" w:cs="Calibri Light"/>
          <w:color w:val="002060"/>
          <w:sz w:val="22"/>
          <w:lang w:val="sr-Cyrl-RS"/>
        </w:rPr>
        <w:t>Током 2020. године реализовани су  радови у износу од 35.534,12 €.</w:t>
      </w:r>
    </w:p>
    <w:tbl>
      <w:tblPr>
        <w:tblW w:w="9498" w:type="dxa"/>
        <w:tblInd w:w="-15" w:type="dxa"/>
        <w:tbl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insideH w:val="single" w:sz="12" w:space="0" w:color="9CC2E5" w:themeColor="accent1" w:themeTint="99"/>
          <w:insideV w:val="single" w:sz="12" w:space="0" w:color="9CC2E5" w:themeColor="accent1" w:themeTint="99"/>
        </w:tblBorders>
        <w:tblLook w:val="04A0" w:firstRow="1" w:lastRow="0" w:firstColumn="1" w:lastColumn="0" w:noHBand="0" w:noVBand="1"/>
      </w:tblPr>
      <w:tblGrid>
        <w:gridCol w:w="28"/>
        <w:gridCol w:w="4195"/>
        <w:gridCol w:w="5275"/>
      </w:tblGrid>
      <w:tr w:rsidR="002D7016" w:rsidRPr="006C4F1C" w14:paraId="13A57D80" w14:textId="77777777" w:rsidTr="002D7016">
        <w:tc>
          <w:tcPr>
            <w:tcW w:w="4223" w:type="dxa"/>
            <w:gridSpan w:val="2"/>
            <w:shd w:val="clear" w:color="auto" w:fill="auto"/>
          </w:tcPr>
          <w:p w14:paraId="5F555251" w14:textId="77777777" w:rsidR="004D11EE" w:rsidRPr="006C4F1C" w:rsidRDefault="004D11EE" w:rsidP="0027504D">
            <w:pPr>
              <w:spacing w:line="22" w:lineRule="atLeast"/>
              <w:jc w:val="both"/>
              <w:rPr>
                <w:rFonts w:ascii="Candara" w:hAnsi="Candara" w:cs="Andalus"/>
                <w:b/>
                <w:i/>
                <w:color w:val="002060"/>
                <w:sz w:val="22"/>
                <w:szCs w:val="22"/>
              </w:rPr>
            </w:pPr>
            <w:r w:rsidRPr="006C4F1C">
              <w:rPr>
                <w:rFonts w:ascii="Candara" w:hAnsi="Candara" w:cs="Andalus"/>
                <w:b/>
                <w:i/>
                <w:color w:val="002060"/>
                <w:sz w:val="22"/>
                <w:szCs w:val="22"/>
              </w:rPr>
              <w:t xml:space="preserve">Уговорена вриједност радова:         </w:t>
            </w:r>
          </w:p>
          <w:p w14:paraId="6743C65D" w14:textId="77777777" w:rsidR="004D11EE" w:rsidRPr="006C4F1C" w:rsidRDefault="004D11EE" w:rsidP="0027504D">
            <w:pPr>
              <w:spacing w:line="22" w:lineRule="atLeast"/>
              <w:jc w:val="both"/>
              <w:rPr>
                <w:rFonts w:ascii="Candara" w:hAnsi="Candara" w:cs="Andalus"/>
                <w:color w:val="002060"/>
                <w:sz w:val="22"/>
                <w:szCs w:val="22"/>
              </w:rPr>
            </w:pPr>
            <w:r w:rsidRPr="006C4F1C">
              <w:rPr>
                <w:rFonts w:ascii="Candara" w:hAnsi="Candara" w:cs="Andalus"/>
                <w:color w:val="002060"/>
                <w:sz w:val="22"/>
                <w:szCs w:val="22"/>
                <w:lang w:val="sr-Cyrl-RS"/>
              </w:rPr>
              <w:t>96.989,55</w:t>
            </w:r>
            <w:r w:rsidRPr="006C4F1C">
              <w:rPr>
                <w:rFonts w:ascii="Candara" w:hAnsi="Candara" w:cs="Andalus"/>
                <w:color w:val="002060"/>
                <w:sz w:val="22"/>
                <w:szCs w:val="22"/>
              </w:rPr>
              <w:t xml:space="preserve"> €</w:t>
            </w:r>
            <w:r w:rsidRPr="006C4F1C">
              <w:rPr>
                <w:rFonts w:ascii="Candara" w:hAnsi="Candara"/>
                <w:color w:val="002060"/>
                <w:sz w:val="22"/>
                <w:szCs w:val="22"/>
              </w:rPr>
              <w:t xml:space="preserve">  </w:t>
            </w:r>
          </w:p>
        </w:tc>
        <w:tc>
          <w:tcPr>
            <w:tcW w:w="5275" w:type="dxa"/>
            <w:shd w:val="clear" w:color="auto" w:fill="auto"/>
          </w:tcPr>
          <w:p w14:paraId="2E1DCEEE" w14:textId="77777777" w:rsidR="004D11EE" w:rsidRPr="006C4F1C" w:rsidRDefault="004D11EE" w:rsidP="0027504D">
            <w:pPr>
              <w:spacing w:line="22" w:lineRule="atLeast"/>
              <w:rPr>
                <w:rFonts w:ascii="Candara" w:hAnsi="Candara" w:cs="Andalus"/>
                <w:i/>
                <w:color w:val="002060"/>
                <w:sz w:val="22"/>
                <w:szCs w:val="22"/>
              </w:rPr>
            </w:pPr>
            <w:r w:rsidRPr="006C4F1C">
              <w:rPr>
                <w:rFonts w:ascii="Candara" w:hAnsi="Candara" w:cs="Andalus"/>
                <w:b/>
                <w:i/>
                <w:color w:val="002060"/>
                <w:sz w:val="22"/>
                <w:szCs w:val="22"/>
              </w:rPr>
              <w:t>Извор финансирања:</w:t>
            </w:r>
          </w:p>
          <w:p w14:paraId="48983E94" w14:textId="77777777" w:rsidR="004D11EE" w:rsidRPr="006C4F1C" w:rsidRDefault="004D11EE" w:rsidP="0027504D">
            <w:pPr>
              <w:spacing w:line="22" w:lineRule="atLeast"/>
              <w:rPr>
                <w:rFonts w:ascii="Candara" w:hAnsi="Candara" w:cs="Andalus"/>
                <w:color w:val="002060"/>
                <w:sz w:val="22"/>
                <w:szCs w:val="22"/>
              </w:rPr>
            </w:pPr>
            <w:r w:rsidRPr="006C4F1C">
              <w:rPr>
                <w:rFonts w:ascii="Candara" w:hAnsi="Candara" w:cs="Andalus"/>
                <w:color w:val="002060"/>
                <w:sz w:val="22"/>
                <w:szCs w:val="22"/>
              </w:rPr>
              <w:t>Буџет Општине</w:t>
            </w:r>
          </w:p>
        </w:tc>
      </w:tr>
      <w:tr w:rsidR="002D7016" w:rsidRPr="006C4F1C" w14:paraId="342DAAE0" w14:textId="77777777" w:rsidTr="002D70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CEFFC"/>
          <w:tblCellMar>
            <w:left w:w="11" w:type="dxa"/>
            <w:right w:w="11" w:type="dxa"/>
          </w:tblCellMar>
        </w:tblPrEx>
        <w:trPr>
          <w:gridBefore w:val="1"/>
          <w:wBefore w:w="28" w:type="dxa"/>
          <w:trHeight w:val="567"/>
        </w:trPr>
        <w:tc>
          <w:tcPr>
            <w:tcW w:w="9470" w:type="dxa"/>
            <w:gridSpan w:val="2"/>
            <w:tcBorders>
              <w:top w:val="nil"/>
              <w:left w:val="nil"/>
              <w:bottom w:val="nil"/>
              <w:right w:val="nil"/>
            </w:tcBorders>
            <w:shd w:val="clear" w:color="auto" w:fill="DEEAF6" w:themeFill="accent1" w:themeFillTint="33"/>
            <w:vAlign w:val="center"/>
          </w:tcPr>
          <w:p w14:paraId="6A03F07C" w14:textId="77777777" w:rsidR="004913F6" w:rsidRPr="006C4F1C" w:rsidRDefault="004913F6" w:rsidP="00F7434D">
            <w:pPr>
              <w:numPr>
                <w:ilvl w:val="0"/>
                <w:numId w:val="3"/>
              </w:numPr>
              <w:spacing w:before="120" w:after="120" w:line="22" w:lineRule="atLeast"/>
              <w:rPr>
                <w:rFonts w:ascii="Candara" w:hAnsi="Candara"/>
                <w:b/>
                <w:i/>
                <w:color w:val="002060"/>
                <w:sz w:val="22"/>
                <w:szCs w:val="22"/>
              </w:rPr>
            </w:pPr>
            <w:r w:rsidRPr="006C4F1C">
              <w:rPr>
                <w:rFonts w:ascii="Candara" w:hAnsi="Candara"/>
                <w:b/>
                <w:i/>
                <w:color w:val="002060"/>
                <w:sz w:val="22"/>
                <w:szCs w:val="22"/>
              </w:rPr>
              <w:lastRenderedPageBreak/>
              <w:t xml:space="preserve">Реконструкција канализационе мреже у насељу под Требјесом  </w:t>
            </w:r>
          </w:p>
        </w:tc>
      </w:tr>
    </w:tbl>
    <w:p w14:paraId="57012772" w14:textId="117C7E21" w:rsidR="004913F6" w:rsidRPr="006C4F1C" w:rsidRDefault="00FE487E" w:rsidP="002D7016">
      <w:pPr>
        <w:spacing w:before="80" w:after="60" w:line="22" w:lineRule="atLeast"/>
        <w:jc w:val="both"/>
        <w:rPr>
          <w:rFonts w:ascii="Candara" w:hAnsi="Candara" w:cs="Calibri Light"/>
          <w:color w:val="002060"/>
          <w:sz w:val="22"/>
        </w:rPr>
      </w:pPr>
      <w:r w:rsidRPr="006C4F1C">
        <w:rPr>
          <w:rFonts w:ascii="Candara" w:hAnsi="Candara" w:cs="Calibri Light"/>
          <w:color w:val="002060"/>
          <w:sz w:val="22"/>
          <w:lang w:val="sr-Cyrl-RS"/>
        </w:rPr>
        <w:t>Извођени</w:t>
      </w:r>
      <w:r w:rsidR="004878A3" w:rsidRPr="006C4F1C">
        <w:rPr>
          <w:rFonts w:ascii="Candara" w:hAnsi="Candara" w:cs="Calibri Light"/>
          <w:color w:val="002060"/>
          <w:sz w:val="22"/>
          <w:lang w:val="sr-Cyrl-RS"/>
        </w:rPr>
        <w:t xml:space="preserve"> су радови</w:t>
      </w:r>
      <w:r w:rsidR="004913F6" w:rsidRPr="006C4F1C">
        <w:rPr>
          <w:rFonts w:ascii="Candara" w:hAnsi="Candara" w:cs="Calibri Light"/>
          <w:color w:val="002060"/>
          <w:sz w:val="22"/>
        </w:rPr>
        <w:t xml:space="preserve"> </w:t>
      </w:r>
      <w:r w:rsidR="004913F6" w:rsidRPr="006C4F1C">
        <w:rPr>
          <w:rFonts w:ascii="Candara" w:hAnsi="Candara" w:cs="Calibri Light"/>
          <w:color w:val="002060"/>
          <w:sz w:val="22"/>
          <w:lang w:val="sr-Cyrl-RS"/>
        </w:rPr>
        <w:t xml:space="preserve">на </w:t>
      </w:r>
      <w:r w:rsidR="004913F6" w:rsidRPr="006C4F1C">
        <w:rPr>
          <w:rFonts w:ascii="Candara" w:hAnsi="Candara" w:cs="Calibri Light"/>
          <w:color w:val="002060"/>
          <w:sz w:val="22"/>
        </w:rPr>
        <w:t xml:space="preserve">изградњи секундарне мреже фекалне канализације у циљу прикључењу индивидуалних стамбених објеката на градску фекалну канализацију у улицама: Милице Вучинић, Баја Секулића, Николе Ђурковића, Бранка Делетића, Василија Пејовића, Маша Јелића, Андрије Ковачевића и Сима Шобајића. Завршетком ових радова биће прикључено 41 нови корисник. </w:t>
      </w:r>
    </w:p>
    <w:p w14:paraId="6253129C" w14:textId="77777777" w:rsidR="004878A3" w:rsidRPr="006C4F1C" w:rsidRDefault="004878A3" w:rsidP="002D7016">
      <w:pPr>
        <w:spacing w:before="60" w:after="120" w:line="22" w:lineRule="atLeast"/>
        <w:jc w:val="both"/>
        <w:rPr>
          <w:rFonts w:ascii="Candara" w:hAnsi="Candara" w:cs="Calibri Light"/>
          <w:color w:val="002060"/>
          <w:sz w:val="22"/>
          <w:lang w:val="sr-Latn-ME"/>
        </w:rPr>
      </w:pPr>
      <w:r w:rsidRPr="006C4F1C">
        <w:rPr>
          <w:rFonts w:ascii="Candara" w:hAnsi="Candara" w:cs="Calibri Light"/>
          <w:color w:val="002060"/>
          <w:sz w:val="22"/>
          <w:lang w:val="sr-Cyrl-RS"/>
        </w:rPr>
        <w:t xml:space="preserve">Током 2020. године реализовани су  радови у износу од </w:t>
      </w:r>
      <w:r w:rsidR="00DF60A2" w:rsidRPr="006C4F1C">
        <w:rPr>
          <w:rFonts w:ascii="Candara" w:hAnsi="Candara" w:cs="Calibri Light"/>
          <w:color w:val="002060"/>
          <w:sz w:val="22"/>
          <w:lang w:val="sr-Cyrl-RS"/>
        </w:rPr>
        <w:t>18.219,74</w:t>
      </w:r>
      <w:r w:rsidRPr="006C4F1C">
        <w:rPr>
          <w:rFonts w:ascii="Candara" w:hAnsi="Candara" w:cs="Calibri Light"/>
          <w:color w:val="002060"/>
          <w:sz w:val="22"/>
          <w:lang w:val="sr-Cyrl-RS"/>
        </w:rPr>
        <w:t xml:space="preserve"> €.</w:t>
      </w:r>
    </w:p>
    <w:tbl>
      <w:tblPr>
        <w:tblW w:w="9498" w:type="dxa"/>
        <w:tblInd w:w="-15" w:type="dxa"/>
        <w:tbl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insideH w:val="single" w:sz="12" w:space="0" w:color="9CC2E5" w:themeColor="accent1" w:themeTint="99"/>
          <w:insideV w:val="single" w:sz="12" w:space="0" w:color="9CC2E5" w:themeColor="accent1" w:themeTint="99"/>
        </w:tblBorders>
        <w:tblLook w:val="04A0" w:firstRow="1" w:lastRow="0" w:firstColumn="1" w:lastColumn="0" w:noHBand="0" w:noVBand="1"/>
      </w:tblPr>
      <w:tblGrid>
        <w:gridCol w:w="4223"/>
        <w:gridCol w:w="5275"/>
      </w:tblGrid>
      <w:tr w:rsidR="004913F6" w:rsidRPr="006C4F1C" w14:paraId="30C5D8D7" w14:textId="77777777" w:rsidTr="00CC0851">
        <w:tc>
          <w:tcPr>
            <w:tcW w:w="4223" w:type="dxa"/>
            <w:shd w:val="clear" w:color="auto" w:fill="auto"/>
          </w:tcPr>
          <w:p w14:paraId="27FDCE7A" w14:textId="77777777" w:rsidR="004913F6" w:rsidRPr="006C4F1C" w:rsidRDefault="004913F6" w:rsidP="00376A13">
            <w:pPr>
              <w:spacing w:line="22" w:lineRule="atLeast"/>
              <w:jc w:val="both"/>
              <w:rPr>
                <w:rFonts w:ascii="Candara" w:hAnsi="Candara" w:cs="Andalus"/>
                <w:b/>
                <w:i/>
                <w:color w:val="002060"/>
                <w:sz w:val="22"/>
                <w:szCs w:val="22"/>
              </w:rPr>
            </w:pPr>
            <w:r w:rsidRPr="006C4F1C">
              <w:rPr>
                <w:rFonts w:ascii="Candara" w:hAnsi="Candara" w:cs="Andalus"/>
                <w:b/>
                <w:i/>
                <w:color w:val="002060"/>
                <w:sz w:val="22"/>
                <w:szCs w:val="22"/>
              </w:rPr>
              <w:t xml:space="preserve">Уговорена вриједност радова:         </w:t>
            </w:r>
          </w:p>
          <w:p w14:paraId="4EE6F610" w14:textId="77777777" w:rsidR="004913F6" w:rsidRPr="006C4F1C" w:rsidRDefault="00DF60A2" w:rsidP="00376A13">
            <w:pPr>
              <w:spacing w:line="22" w:lineRule="atLeast"/>
              <w:jc w:val="both"/>
              <w:rPr>
                <w:rFonts w:ascii="Candara" w:hAnsi="Candara" w:cs="Andalus"/>
                <w:color w:val="002060"/>
                <w:sz w:val="22"/>
                <w:szCs w:val="22"/>
              </w:rPr>
            </w:pPr>
            <w:r w:rsidRPr="006C4F1C">
              <w:rPr>
                <w:rFonts w:ascii="Candara" w:hAnsi="Candara" w:cs="Calibri Light"/>
                <w:color w:val="002060"/>
                <w:sz w:val="22"/>
              </w:rPr>
              <w:t xml:space="preserve">52.994,98 </w:t>
            </w:r>
            <w:r w:rsidR="004913F6" w:rsidRPr="006C4F1C">
              <w:rPr>
                <w:rFonts w:ascii="Candara" w:hAnsi="Candara" w:cs="Andalus"/>
                <w:color w:val="002060"/>
                <w:sz w:val="22"/>
                <w:szCs w:val="22"/>
              </w:rPr>
              <w:t>€</w:t>
            </w:r>
            <w:r w:rsidR="004913F6" w:rsidRPr="006C4F1C">
              <w:rPr>
                <w:rFonts w:ascii="Candara" w:hAnsi="Candara"/>
                <w:color w:val="002060"/>
                <w:sz w:val="22"/>
                <w:szCs w:val="22"/>
              </w:rPr>
              <w:t xml:space="preserve">  </w:t>
            </w:r>
          </w:p>
        </w:tc>
        <w:tc>
          <w:tcPr>
            <w:tcW w:w="5275" w:type="dxa"/>
            <w:shd w:val="clear" w:color="auto" w:fill="auto"/>
          </w:tcPr>
          <w:p w14:paraId="0D7A9231" w14:textId="77777777" w:rsidR="004913F6" w:rsidRPr="006C4F1C" w:rsidRDefault="004913F6" w:rsidP="00376A13">
            <w:pPr>
              <w:spacing w:line="22" w:lineRule="atLeast"/>
              <w:rPr>
                <w:rFonts w:ascii="Candara" w:hAnsi="Candara" w:cs="Andalus"/>
                <w:i/>
                <w:color w:val="002060"/>
                <w:sz w:val="22"/>
                <w:szCs w:val="22"/>
              </w:rPr>
            </w:pPr>
            <w:r w:rsidRPr="006C4F1C">
              <w:rPr>
                <w:rFonts w:ascii="Candara" w:hAnsi="Candara" w:cs="Andalus"/>
                <w:b/>
                <w:i/>
                <w:color w:val="002060"/>
                <w:sz w:val="22"/>
                <w:szCs w:val="22"/>
              </w:rPr>
              <w:t>Извор финансирања:</w:t>
            </w:r>
          </w:p>
          <w:p w14:paraId="6C0256B9" w14:textId="3591BD51" w:rsidR="004913F6" w:rsidRPr="002D7016" w:rsidRDefault="004913F6" w:rsidP="00376A13">
            <w:pPr>
              <w:spacing w:line="22" w:lineRule="atLeast"/>
              <w:rPr>
                <w:rFonts w:ascii="Candara" w:hAnsi="Candara" w:cs="Andalus"/>
                <w:color w:val="002060"/>
                <w:sz w:val="22"/>
                <w:szCs w:val="22"/>
              </w:rPr>
            </w:pPr>
            <w:r w:rsidRPr="006C4F1C">
              <w:rPr>
                <w:rFonts w:ascii="Candara" w:hAnsi="Candara" w:cs="Andalus"/>
                <w:color w:val="002060"/>
                <w:sz w:val="22"/>
                <w:szCs w:val="22"/>
              </w:rPr>
              <w:t>Буџет Општине</w:t>
            </w:r>
          </w:p>
        </w:tc>
      </w:tr>
    </w:tbl>
    <w:p w14:paraId="311C7DA8" w14:textId="77777777" w:rsidR="004A3BFA" w:rsidRPr="006C4F1C" w:rsidRDefault="004A3BFA" w:rsidP="00F41A4B">
      <w:pPr>
        <w:spacing w:after="240"/>
        <w:rPr>
          <w:color w:val="002060"/>
          <w:lang w:val="en-US" w:eastAsia="en-US"/>
        </w:rPr>
      </w:pPr>
    </w:p>
    <w:tbl>
      <w:tblPr>
        <w:tblW w:w="947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CEFFC"/>
        <w:tblCellMar>
          <w:left w:w="11" w:type="dxa"/>
          <w:right w:w="11" w:type="dxa"/>
        </w:tblCellMar>
        <w:tblLook w:val="04A0" w:firstRow="1" w:lastRow="0" w:firstColumn="1" w:lastColumn="0" w:noHBand="0" w:noVBand="1"/>
      </w:tblPr>
      <w:tblGrid>
        <w:gridCol w:w="9470"/>
      </w:tblGrid>
      <w:tr w:rsidR="004A3BFA" w:rsidRPr="006C4F1C" w14:paraId="05139C14" w14:textId="77777777" w:rsidTr="00FF36C4">
        <w:trPr>
          <w:trHeight w:val="567"/>
        </w:trPr>
        <w:tc>
          <w:tcPr>
            <w:tcW w:w="9470" w:type="dxa"/>
            <w:tcBorders>
              <w:top w:val="nil"/>
              <w:left w:val="nil"/>
              <w:bottom w:val="nil"/>
              <w:right w:val="nil"/>
            </w:tcBorders>
            <w:shd w:val="clear" w:color="auto" w:fill="DEEAF6" w:themeFill="accent1" w:themeFillTint="33"/>
            <w:vAlign w:val="center"/>
          </w:tcPr>
          <w:p w14:paraId="7786AFCF" w14:textId="77777777" w:rsidR="004A3BFA" w:rsidRPr="006C4F1C" w:rsidRDefault="004A3BFA" w:rsidP="00F7434D">
            <w:pPr>
              <w:numPr>
                <w:ilvl w:val="0"/>
                <w:numId w:val="3"/>
              </w:numPr>
              <w:spacing w:before="120" w:after="120" w:line="22" w:lineRule="atLeast"/>
              <w:rPr>
                <w:rFonts w:ascii="Candara" w:hAnsi="Candara"/>
                <w:b/>
                <w:i/>
                <w:color w:val="002060"/>
                <w:sz w:val="22"/>
                <w:szCs w:val="22"/>
              </w:rPr>
            </w:pPr>
            <w:r w:rsidRPr="006C4F1C">
              <w:rPr>
                <w:rFonts w:ascii="Candara" w:hAnsi="Candara"/>
                <w:b/>
                <w:i/>
                <w:color w:val="002060"/>
                <w:sz w:val="22"/>
                <w:szCs w:val="22"/>
              </w:rPr>
              <w:t xml:space="preserve">Реконструкција водоводне мреже у насељу </w:t>
            </w:r>
            <w:r w:rsidR="00FF36C4" w:rsidRPr="006C4F1C">
              <w:rPr>
                <w:rFonts w:ascii="Candara" w:hAnsi="Candara"/>
                <w:b/>
                <w:i/>
                <w:color w:val="002060"/>
                <w:sz w:val="22"/>
                <w:szCs w:val="22"/>
              </w:rPr>
              <w:t xml:space="preserve">Растовац </w:t>
            </w:r>
            <w:r w:rsidRPr="006C4F1C">
              <w:rPr>
                <w:rFonts w:ascii="Candara" w:hAnsi="Candara"/>
                <w:b/>
                <w:i/>
                <w:color w:val="002060"/>
                <w:sz w:val="22"/>
                <w:szCs w:val="22"/>
              </w:rPr>
              <w:t xml:space="preserve">  </w:t>
            </w:r>
          </w:p>
        </w:tc>
      </w:tr>
    </w:tbl>
    <w:p w14:paraId="5C5752C0" w14:textId="21CB93DA" w:rsidR="004A3BFA" w:rsidRPr="006C4F1C" w:rsidRDefault="00FF36C4" w:rsidP="002D7016">
      <w:pPr>
        <w:spacing w:before="120" w:after="40"/>
        <w:jc w:val="both"/>
        <w:rPr>
          <w:rFonts w:ascii="Candara" w:hAnsi="Candara" w:cs="Calibri Light"/>
          <w:color w:val="002060"/>
          <w:sz w:val="22"/>
          <w:lang w:val="sr-Latn-ME"/>
        </w:rPr>
      </w:pPr>
      <w:r w:rsidRPr="006C4F1C">
        <w:rPr>
          <w:rFonts w:ascii="Candara" w:hAnsi="Candara" w:cs="Calibri Light"/>
          <w:color w:val="002060"/>
          <w:sz w:val="22"/>
          <w:lang w:val="sr-Latn-ME"/>
        </w:rPr>
        <w:t>Отпочели</w:t>
      </w:r>
      <w:r w:rsidR="00356EB9" w:rsidRPr="006C4F1C">
        <w:rPr>
          <w:rFonts w:ascii="Candara" w:hAnsi="Candara" w:cs="Calibri Light"/>
          <w:color w:val="002060"/>
          <w:sz w:val="22"/>
          <w:lang w:val="sr-Latn-ME"/>
        </w:rPr>
        <w:t xml:space="preserve"> </w:t>
      </w:r>
      <w:r w:rsidRPr="006C4F1C">
        <w:rPr>
          <w:rFonts w:ascii="Candara" w:hAnsi="Candara" w:cs="Calibri Light"/>
          <w:color w:val="002060"/>
          <w:sz w:val="22"/>
          <w:lang w:val="sr-Latn-ME"/>
        </w:rPr>
        <w:t>су</w:t>
      </w:r>
      <w:r w:rsidR="00356EB9" w:rsidRPr="006C4F1C">
        <w:rPr>
          <w:rFonts w:ascii="Candara" w:hAnsi="Candara" w:cs="Calibri Light"/>
          <w:color w:val="002060"/>
          <w:sz w:val="22"/>
          <w:lang w:val="sr-Latn-ME"/>
        </w:rPr>
        <w:t xml:space="preserve"> </w:t>
      </w:r>
      <w:r w:rsidRPr="006C4F1C">
        <w:rPr>
          <w:rFonts w:ascii="Candara" w:hAnsi="Candara" w:cs="Calibri Light"/>
          <w:color w:val="002060"/>
          <w:sz w:val="22"/>
          <w:lang w:val="sr-Latn-ME"/>
        </w:rPr>
        <w:t>радови</w:t>
      </w:r>
      <w:r w:rsidR="00356EB9" w:rsidRPr="006C4F1C">
        <w:rPr>
          <w:rFonts w:ascii="Candara" w:hAnsi="Candara" w:cs="Calibri Light"/>
          <w:color w:val="002060"/>
          <w:sz w:val="22"/>
          <w:lang w:val="sr-Latn-ME"/>
        </w:rPr>
        <w:t xml:space="preserve"> </w:t>
      </w:r>
      <w:r w:rsidRPr="006C4F1C">
        <w:rPr>
          <w:rFonts w:ascii="Candara" w:hAnsi="Candara" w:cs="Calibri Light"/>
          <w:color w:val="002060"/>
          <w:sz w:val="22"/>
          <w:lang w:val="sr-Latn-ME"/>
        </w:rPr>
        <w:t>на</w:t>
      </w:r>
      <w:r w:rsidR="00356EB9" w:rsidRPr="006C4F1C">
        <w:rPr>
          <w:rFonts w:ascii="Candara" w:hAnsi="Candara" w:cs="Calibri Light"/>
          <w:color w:val="002060"/>
          <w:sz w:val="22"/>
          <w:lang w:val="sr-Latn-ME"/>
        </w:rPr>
        <w:t xml:space="preserve"> </w:t>
      </w:r>
      <w:r w:rsidRPr="006C4F1C">
        <w:rPr>
          <w:rFonts w:ascii="Candara" w:hAnsi="Candara" w:cs="Calibri Light"/>
          <w:color w:val="002060"/>
          <w:sz w:val="22"/>
          <w:lang w:val="sr-Latn-ME"/>
        </w:rPr>
        <w:t>реконструкцији</w:t>
      </w:r>
      <w:r w:rsidR="00356EB9" w:rsidRPr="006C4F1C">
        <w:rPr>
          <w:rFonts w:ascii="Candara" w:hAnsi="Candara" w:cs="Calibri Light"/>
          <w:color w:val="002060"/>
          <w:sz w:val="22"/>
          <w:lang w:val="sr-Latn-ME"/>
        </w:rPr>
        <w:t xml:space="preserve"> </w:t>
      </w:r>
      <w:r w:rsidRPr="006C4F1C">
        <w:rPr>
          <w:rFonts w:ascii="Candara" w:hAnsi="Candara" w:cs="Calibri Light"/>
          <w:color w:val="002060"/>
          <w:sz w:val="22"/>
          <w:lang w:val="sr-Latn-ME"/>
        </w:rPr>
        <w:t>водоводне</w:t>
      </w:r>
      <w:r w:rsidR="00356EB9" w:rsidRPr="006C4F1C">
        <w:rPr>
          <w:rFonts w:ascii="Candara" w:hAnsi="Candara" w:cs="Calibri Light"/>
          <w:color w:val="002060"/>
          <w:sz w:val="22"/>
          <w:lang w:val="sr-Latn-ME"/>
        </w:rPr>
        <w:t xml:space="preserve"> </w:t>
      </w:r>
      <w:r w:rsidRPr="006C4F1C">
        <w:rPr>
          <w:rFonts w:ascii="Candara" w:hAnsi="Candara" w:cs="Calibri Light"/>
          <w:color w:val="002060"/>
          <w:sz w:val="22"/>
          <w:lang w:val="sr-Latn-ME"/>
        </w:rPr>
        <w:t>мреже</w:t>
      </w:r>
      <w:r w:rsidR="00356EB9" w:rsidRPr="006C4F1C">
        <w:rPr>
          <w:rFonts w:ascii="Candara" w:hAnsi="Candara" w:cs="Calibri Light"/>
          <w:color w:val="002060"/>
          <w:sz w:val="22"/>
          <w:lang w:val="sr-Latn-ME"/>
        </w:rPr>
        <w:t xml:space="preserve"> </w:t>
      </w:r>
      <w:r w:rsidRPr="006C4F1C">
        <w:rPr>
          <w:rFonts w:ascii="Candara" w:hAnsi="Candara" w:cs="Calibri Light"/>
          <w:color w:val="002060"/>
          <w:sz w:val="22"/>
          <w:lang w:val="sr-Latn-ME"/>
        </w:rPr>
        <w:t>у</w:t>
      </w:r>
      <w:r w:rsidR="00356EB9" w:rsidRPr="006C4F1C">
        <w:rPr>
          <w:rFonts w:ascii="Candara" w:hAnsi="Candara" w:cs="Calibri Light"/>
          <w:color w:val="002060"/>
          <w:sz w:val="22"/>
          <w:lang w:val="sr-Latn-ME"/>
        </w:rPr>
        <w:t xml:space="preserve"> </w:t>
      </w:r>
      <w:r w:rsidRPr="006C4F1C">
        <w:rPr>
          <w:rFonts w:ascii="Candara" w:hAnsi="Candara" w:cs="Calibri Light"/>
          <w:color w:val="002060"/>
          <w:sz w:val="22"/>
          <w:lang w:val="sr-Latn-ME"/>
        </w:rPr>
        <w:t>насељу</w:t>
      </w:r>
      <w:r w:rsidR="00356EB9" w:rsidRPr="006C4F1C">
        <w:rPr>
          <w:rFonts w:ascii="Candara" w:hAnsi="Candara" w:cs="Calibri Light"/>
          <w:color w:val="002060"/>
          <w:sz w:val="22"/>
          <w:lang w:val="sr-Latn-ME"/>
        </w:rPr>
        <w:t xml:space="preserve"> </w:t>
      </w:r>
      <w:r w:rsidRPr="006C4F1C">
        <w:rPr>
          <w:rFonts w:ascii="Candara" w:hAnsi="Candara" w:cs="Calibri Light"/>
          <w:color w:val="002060"/>
          <w:sz w:val="22"/>
          <w:lang w:val="sr-Latn-ME"/>
        </w:rPr>
        <w:t>Растовац</w:t>
      </w:r>
      <w:r w:rsidR="00356EB9" w:rsidRPr="006C4F1C">
        <w:rPr>
          <w:rFonts w:ascii="Candara" w:hAnsi="Candara" w:cs="Calibri Light"/>
          <w:color w:val="002060"/>
          <w:sz w:val="22"/>
          <w:lang w:val="sr-Latn-ME"/>
        </w:rPr>
        <w:t xml:space="preserve">, </w:t>
      </w:r>
      <w:r w:rsidRPr="006C4F1C">
        <w:rPr>
          <w:rFonts w:ascii="Candara" w:hAnsi="Candara" w:cs="Calibri Light"/>
          <w:color w:val="002060"/>
          <w:sz w:val="22"/>
          <w:lang w:val="sr-Latn-ME"/>
        </w:rPr>
        <w:t>на</w:t>
      </w:r>
      <w:r w:rsidR="00356EB9" w:rsidRPr="006C4F1C">
        <w:rPr>
          <w:rFonts w:ascii="Candara" w:hAnsi="Candara" w:cs="Calibri Light"/>
          <w:color w:val="002060"/>
          <w:sz w:val="22"/>
          <w:lang w:val="sr-Latn-ME"/>
        </w:rPr>
        <w:t xml:space="preserve"> </w:t>
      </w:r>
      <w:r w:rsidRPr="006C4F1C">
        <w:rPr>
          <w:rFonts w:ascii="Candara" w:hAnsi="Candara" w:cs="Calibri Light"/>
          <w:color w:val="002060"/>
          <w:sz w:val="22"/>
          <w:lang w:val="sr-Latn-ME"/>
        </w:rPr>
        <w:t>путном</w:t>
      </w:r>
      <w:r w:rsidR="00356EB9" w:rsidRPr="006C4F1C">
        <w:rPr>
          <w:rFonts w:ascii="Candara" w:hAnsi="Candara" w:cs="Calibri Light"/>
          <w:color w:val="002060"/>
          <w:sz w:val="22"/>
          <w:lang w:val="sr-Latn-ME"/>
        </w:rPr>
        <w:t xml:space="preserve"> </w:t>
      </w:r>
      <w:r w:rsidRPr="006C4F1C">
        <w:rPr>
          <w:rFonts w:ascii="Candara" w:hAnsi="Candara" w:cs="Calibri Light"/>
          <w:color w:val="002060"/>
          <w:sz w:val="22"/>
          <w:lang w:val="sr-Latn-ME"/>
        </w:rPr>
        <w:t>правцу</w:t>
      </w:r>
      <w:r w:rsidR="00356EB9" w:rsidRPr="006C4F1C">
        <w:rPr>
          <w:rFonts w:ascii="Candara" w:hAnsi="Candara" w:cs="Calibri Light"/>
          <w:color w:val="002060"/>
          <w:sz w:val="22"/>
          <w:lang w:val="sr-Latn-ME"/>
        </w:rPr>
        <w:t xml:space="preserve"> </w:t>
      </w:r>
      <w:r w:rsidR="00873A29" w:rsidRPr="006C4F1C">
        <w:rPr>
          <w:rFonts w:ascii="Candara" w:hAnsi="Candara" w:cs="Calibri Light"/>
          <w:color w:val="002060"/>
          <w:sz w:val="22"/>
          <w:lang w:val="sr-Latn-ME"/>
        </w:rPr>
        <w:t>Н</w:t>
      </w:r>
      <w:r w:rsidR="00873A29" w:rsidRPr="006C4F1C">
        <w:rPr>
          <w:rFonts w:ascii="Candara" w:hAnsi="Candara" w:cs="Calibri Light"/>
          <w:color w:val="002060"/>
          <w:sz w:val="22"/>
          <w:lang w:val="sr-Cyrl-RS"/>
        </w:rPr>
        <w:t>у</w:t>
      </w:r>
      <w:r w:rsidRPr="006C4F1C">
        <w:rPr>
          <w:rFonts w:ascii="Candara" w:hAnsi="Candara" w:cs="Calibri Light"/>
          <w:color w:val="002060"/>
          <w:sz w:val="22"/>
          <w:lang w:val="sr-Latn-ME"/>
        </w:rPr>
        <w:t>ла</w:t>
      </w:r>
      <w:r w:rsidR="00356EB9" w:rsidRPr="006C4F1C">
        <w:rPr>
          <w:rFonts w:ascii="Candara" w:hAnsi="Candara" w:cs="Calibri Light"/>
          <w:color w:val="002060"/>
          <w:sz w:val="22"/>
          <w:lang w:val="sr-Latn-ME"/>
        </w:rPr>
        <w:t xml:space="preserve"> –</w:t>
      </w:r>
      <w:r w:rsidR="00873A29" w:rsidRPr="006C4F1C">
        <w:rPr>
          <w:rFonts w:ascii="Candara" w:hAnsi="Candara" w:cs="Calibri Light"/>
          <w:color w:val="002060"/>
          <w:sz w:val="22"/>
          <w:lang w:val="sr-Cyrl-RS"/>
        </w:rPr>
        <w:t xml:space="preserve"> </w:t>
      </w:r>
      <w:r w:rsidRPr="006C4F1C">
        <w:rPr>
          <w:rFonts w:ascii="Candara" w:hAnsi="Candara" w:cs="Calibri Light"/>
          <w:color w:val="002060"/>
          <w:sz w:val="22"/>
          <w:lang w:val="sr-Latn-ME"/>
        </w:rPr>
        <w:t>куће</w:t>
      </w:r>
      <w:r w:rsidR="00356EB9" w:rsidRPr="006C4F1C">
        <w:rPr>
          <w:rFonts w:ascii="Candara" w:hAnsi="Candara" w:cs="Calibri Light"/>
          <w:color w:val="002060"/>
          <w:sz w:val="22"/>
          <w:lang w:val="sr-Latn-ME"/>
        </w:rPr>
        <w:t xml:space="preserve"> </w:t>
      </w:r>
      <w:r w:rsidRPr="006C4F1C">
        <w:rPr>
          <w:rFonts w:ascii="Candara" w:hAnsi="Candara" w:cs="Calibri Light"/>
          <w:color w:val="002060"/>
          <w:sz w:val="22"/>
          <w:lang w:val="sr-Latn-ME"/>
        </w:rPr>
        <w:t>Кисића</w:t>
      </w:r>
      <w:r w:rsidR="00356EB9" w:rsidRPr="006C4F1C">
        <w:rPr>
          <w:rFonts w:ascii="Candara" w:hAnsi="Candara" w:cs="Calibri Light"/>
          <w:color w:val="002060"/>
          <w:sz w:val="22"/>
          <w:lang w:val="sr-Latn-ME"/>
        </w:rPr>
        <w:t xml:space="preserve">. </w:t>
      </w:r>
      <w:r w:rsidRPr="006C4F1C">
        <w:rPr>
          <w:rFonts w:ascii="Candara" w:hAnsi="Candara" w:cs="Calibri Light"/>
          <w:color w:val="002060"/>
          <w:sz w:val="22"/>
          <w:lang w:val="sr-Latn-ME"/>
        </w:rPr>
        <w:t>Реконструкцијом</w:t>
      </w:r>
      <w:r w:rsidR="00356EB9" w:rsidRPr="006C4F1C">
        <w:rPr>
          <w:rFonts w:ascii="Candara" w:hAnsi="Candara" w:cs="Calibri Light"/>
          <w:color w:val="002060"/>
          <w:sz w:val="22"/>
          <w:lang w:val="sr-Latn-ME"/>
        </w:rPr>
        <w:t xml:space="preserve"> </w:t>
      </w:r>
      <w:r w:rsidRPr="006C4F1C">
        <w:rPr>
          <w:rFonts w:ascii="Candara" w:hAnsi="Candara" w:cs="Calibri Light"/>
          <w:color w:val="002060"/>
          <w:sz w:val="22"/>
          <w:lang w:val="sr-Latn-ME"/>
        </w:rPr>
        <w:t>је</w:t>
      </w:r>
      <w:r w:rsidR="00356EB9" w:rsidRPr="006C4F1C">
        <w:rPr>
          <w:rFonts w:ascii="Candara" w:hAnsi="Candara" w:cs="Calibri Light"/>
          <w:color w:val="002060"/>
          <w:sz w:val="22"/>
          <w:lang w:val="sr-Latn-ME"/>
        </w:rPr>
        <w:t xml:space="preserve"> </w:t>
      </w:r>
      <w:r w:rsidRPr="006C4F1C">
        <w:rPr>
          <w:rFonts w:ascii="Candara" w:hAnsi="Candara" w:cs="Calibri Light"/>
          <w:color w:val="002060"/>
          <w:sz w:val="22"/>
          <w:lang w:val="sr-Latn-ME"/>
        </w:rPr>
        <w:t>предвиђена</w:t>
      </w:r>
      <w:r w:rsidR="00356EB9" w:rsidRPr="006C4F1C">
        <w:rPr>
          <w:rFonts w:ascii="Candara" w:hAnsi="Candara" w:cs="Calibri Light"/>
          <w:color w:val="002060"/>
          <w:sz w:val="22"/>
          <w:lang w:val="sr-Latn-ME"/>
        </w:rPr>
        <w:t xml:space="preserve"> </w:t>
      </w:r>
      <w:r w:rsidRPr="006C4F1C">
        <w:rPr>
          <w:rFonts w:ascii="Candara" w:hAnsi="Candara" w:cs="Calibri Light"/>
          <w:color w:val="002060"/>
          <w:sz w:val="22"/>
          <w:lang w:val="sr-Latn-ME"/>
        </w:rPr>
        <w:t>замјена</w:t>
      </w:r>
      <w:r w:rsidR="00356EB9" w:rsidRPr="006C4F1C">
        <w:rPr>
          <w:rFonts w:ascii="Candara" w:hAnsi="Candara" w:cs="Calibri Light"/>
          <w:color w:val="002060"/>
          <w:sz w:val="22"/>
          <w:lang w:val="sr-Latn-ME"/>
        </w:rPr>
        <w:t xml:space="preserve"> </w:t>
      </w:r>
      <w:r w:rsidRPr="006C4F1C">
        <w:rPr>
          <w:rFonts w:ascii="Candara" w:hAnsi="Candara" w:cs="Calibri Light"/>
          <w:color w:val="002060"/>
          <w:sz w:val="22"/>
          <w:lang w:val="sr-Latn-ME"/>
        </w:rPr>
        <w:t>постоје</w:t>
      </w:r>
      <w:r w:rsidR="00F41A4B" w:rsidRPr="006C4F1C">
        <w:rPr>
          <w:rFonts w:ascii="Candara" w:hAnsi="Candara" w:cs="Calibri Light"/>
          <w:color w:val="002060"/>
          <w:sz w:val="22"/>
          <w:lang w:val="sr-Cyrl-ME"/>
        </w:rPr>
        <w:t>ћ</w:t>
      </w:r>
      <w:r w:rsidRPr="006C4F1C">
        <w:rPr>
          <w:rFonts w:ascii="Candara" w:hAnsi="Candara" w:cs="Calibri Light"/>
          <w:color w:val="002060"/>
          <w:sz w:val="22"/>
          <w:lang w:val="sr-Latn-ME"/>
        </w:rPr>
        <w:t>ег</w:t>
      </w:r>
      <w:r w:rsidR="00356EB9" w:rsidRPr="006C4F1C">
        <w:rPr>
          <w:rFonts w:ascii="Candara" w:hAnsi="Candara" w:cs="Calibri Light"/>
          <w:color w:val="002060"/>
          <w:sz w:val="22"/>
          <w:lang w:val="sr-Latn-ME"/>
        </w:rPr>
        <w:t xml:space="preserve"> </w:t>
      </w:r>
      <w:r w:rsidRPr="006C4F1C">
        <w:rPr>
          <w:rFonts w:ascii="Candara" w:hAnsi="Candara" w:cs="Calibri Light"/>
          <w:color w:val="002060"/>
          <w:sz w:val="22"/>
          <w:lang w:val="sr-Latn-ME"/>
        </w:rPr>
        <w:t>цјевовода</w:t>
      </w:r>
      <w:r w:rsidR="00356EB9" w:rsidRPr="006C4F1C">
        <w:rPr>
          <w:rFonts w:ascii="Candara" w:hAnsi="Candara" w:cs="Calibri Light"/>
          <w:color w:val="002060"/>
          <w:sz w:val="22"/>
          <w:lang w:val="sr-Latn-ME"/>
        </w:rPr>
        <w:t xml:space="preserve"> </w:t>
      </w:r>
      <w:r w:rsidRPr="006C4F1C">
        <w:rPr>
          <w:rFonts w:ascii="Candara" w:hAnsi="Candara" w:cs="Calibri Light"/>
          <w:color w:val="002060"/>
          <w:sz w:val="22"/>
          <w:lang w:val="sr-Latn-ME"/>
        </w:rPr>
        <w:t>дужине</w:t>
      </w:r>
      <w:r w:rsidR="00356EB9" w:rsidRPr="006C4F1C">
        <w:rPr>
          <w:rFonts w:ascii="Candara" w:hAnsi="Candara" w:cs="Calibri Light"/>
          <w:color w:val="002060"/>
          <w:sz w:val="22"/>
          <w:lang w:val="sr-Latn-ME"/>
        </w:rPr>
        <w:t xml:space="preserve"> 2</w:t>
      </w:r>
      <w:r w:rsidR="00F41A4B" w:rsidRPr="006C4F1C">
        <w:rPr>
          <w:rFonts w:ascii="Candara" w:hAnsi="Candara" w:cs="Calibri Light"/>
          <w:color w:val="002060"/>
          <w:sz w:val="22"/>
          <w:lang w:val="sr-Cyrl-ME"/>
        </w:rPr>
        <w:t>.</w:t>
      </w:r>
      <w:r w:rsidR="00356EB9" w:rsidRPr="006C4F1C">
        <w:rPr>
          <w:rFonts w:ascii="Candara" w:hAnsi="Candara" w:cs="Calibri Light"/>
          <w:color w:val="002060"/>
          <w:sz w:val="22"/>
          <w:lang w:val="sr-Latn-ME"/>
        </w:rPr>
        <w:t xml:space="preserve">600 </w:t>
      </w:r>
      <w:r w:rsidRPr="006C4F1C">
        <w:rPr>
          <w:rFonts w:ascii="Candara" w:hAnsi="Candara" w:cs="Calibri Light"/>
          <w:color w:val="002060"/>
          <w:sz w:val="22"/>
          <w:lang w:val="sr-Latn-ME"/>
        </w:rPr>
        <w:t>м</w:t>
      </w:r>
      <w:r w:rsidR="00356EB9" w:rsidRPr="006C4F1C">
        <w:rPr>
          <w:rFonts w:ascii="Candara" w:hAnsi="Candara" w:cs="Calibri Light"/>
          <w:color w:val="002060"/>
          <w:sz w:val="22"/>
          <w:lang w:val="sr-Latn-ME"/>
        </w:rPr>
        <w:t xml:space="preserve"> </w:t>
      </w:r>
      <w:r w:rsidRPr="006C4F1C">
        <w:rPr>
          <w:rFonts w:ascii="Candara" w:hAnsi="Candara" w:cs="Calibri Light"/>
          <w:color w:val="002060"/>
          <w:sz w:val="22"/>
          <w:lang w:val="sr-Latn-ME"/>
        </w:rPr>
        <w:t>новим</w:t>
      </w:r>
      <w:r w:rsidR="00356EB9" w:rsidRPr="006C4F1C">
        <w:rPr>
          <w:rFonts w:ascii="Candara" w:hAnsi="Candara" w:cs="Calibri Light"/>
          <w:color w:val="002060"/>
          <w:sz w:val="22"/>
          <w:lang w:val="sr-Latn-ME"/>
        </w:rPr>
        <w:t xml:space="preserve"> </w:t>
      </w:r>
      <w:r w:rsidRPr="006C4F1C">
        <w:rPr>
          <w:rFonts w:ascii="Candara" w:hAnsi="Candara" w:cs="Calibri Light"/>
          <w:color w:val="002060"/>
          <w:sz w:val="22"/>
          <w:lang w:val="sr-Latn-ME"/>
        </w:rPr>
        <w:t>цјевоводом</w:t>
      </w:r>
      <w:r w:rsidR="00356EB9" w:rsidRPr="006C4F1C">
        <w:rPr>
          <w:rFonts w:ascii="Candara" w:hAnsi="Candara" w:cs="Calibri Light"/>
          <w:color w:val="002060"/>
          <w:sz w:val="22"/>
          <w:lang w:val="sr-Latn-ME"/>
        </w:rPr>
        <w:t xml:space="preserve">, </w:t>
      </w:r>
      <w:r w:rsidRPr="006C4F1C">
        <w:rPr>
          <w:rFonts w:ascii="Candara" w:hAnsi="Candara" w:cs="Calibri Light"/>
          <w:color w:val="002060"/>
          <w:sz w:val="22"/>
          <w:lang w:val="sr-Latn-ME"/>
        </w:rPr>
        <w:t>већег</w:t>
      </w:r>
      <w:r w:rsidR="00356EB9" w:rsidRPr="006C4F1C">
        <w:rPr>
          <w:rFonts w:ascii="Candara" w:hAnsi="Candara" w:cs="Calibri Light"/>
          <w:color w:val="002060"/>
          <w:sz w:val="22"/>
          <w:lang w:val="sr-Latn-ME"/>
        </w:rPr>
        <w:t xml:space="preserve"> </w:t>
      </w:r>
      <w:r w:rsidRPr="006C4F1C">
        <w:rPr>
          <w:rFonts w:ascii="Candara" w:hAnsi="Candara" w:cs="Calibri Light"/>
          <w:color w:val="002060"/>
          <w:sz w:val="22"/>
          <w:lang w:val="sr-Latn-ME"/>
        </w:rPr>
        <w:t>промјера</w:t>
      </w:r>
      <w:r w:rsidR="00356EB9" w:rsidRPr="006C4F1C">
        <w:rPr>
          <w:rFonts w:ascii="Candara" w:hAnsi="Candara" w:cs="Calibri Light"/>
          <w:color w:val="002060"/>
          <w:sz w:val="22"/>
          <w:lang w:val="sr-Latn-ME"/>
        </w:rPr>
        <w:t xml:space="preserve">, </w:t>
      </w:r>
      <w:r w:rsidRPr="006C4F1C">
        <w:rPr>
          <w:rFonts w:ascii="Candara" w:hAnsi="Candara" w:cs="Calibri Light"/>
          <w:color w:val="002060"/>
          <w:sz w:val="22"/>
          <w:lang w:val="sr-Latn-ME"/>
        </w:rPr>
        <w:t>чиме</w:t>
      </w:r>
      <w:r w:rsidR="00356EB9" w:rsidRPr="006C4F1C">
        <w:rPr>
          <w:rFonts w:ascii="Candara" w:hAnsi="Candara" w:cs="Calibri Light"/>
          <w:color w:val="002060"/>
          <w:sz w:val="22"/>
          <w:lang w:val="sr-Latn-ME"/>
        </w:rPr>
        <w:t xml:space="preserve"> </w:t>
      </w:r>
      <w:r w:rsidRPr="006C4F1C">
        <w:rPr>
          <w:rFonts w:ascii="Candara" w:hAnsi="Candara" w:cs="Calibri Light"/>
          <w:color w:val="002060"/>
          <w:sz w:val="22"/>
          <w:lang w:val="sr-Latn-ME"/>
        </w:rPr>
        <w:t>ће</w:t>
      </w:r>
      <w:r w:rsidR="00356EB9" w:rsidRPr="006C4F1C">
        <w:rPr>
          <w:rFonts w:ascii="Candara" w:hAnsi="Candara" w:cs="Calibri Light"/>
          <w:color w:val="002060"/>
          <w:sz w:val="22"/>
          <w:lang w:val="sr-Latn-ME"/>
        </w:rPr>
        <w:t xml:space="preserve"> </w:t>
      </w:r>
      <w:r w:rsidRPr="006C4F1C">
        <w:rPr>
          <w:rFonts w:ascii="Candara" w:hAnsi="Candara" w:cs="Calibri Light"/>
          <w:color w:val="002060"/>
          <w:sz w:val="22"/>
          <w:lang w:val="sr-Latn-ME"/>
        </w:rPr>
        <w:t>се</w:t>
      </w:r>
      <w:r w:rsidR="00356EB9" w:rsidRPr="006C4F1C">
        <w:rPr>
          <w:rFonts w:ascii="Candara" w:hAnsi="Candara" w:cs="Calibri Light"/>
          <w:color w:val="002060"/>
          <w:sz w:val="22"/>
          <w:lang w:val="sr-Latn-ME"/>
        </w:rPr>
        <w:t xml:space="preserve"> </w:t>
      </w:r>
      <w:r w:rsidRPr="006C4F1C">
        <w:rPr>
          <w:rFonts w:ascii="Candara" w:hAnsi="Candara" w:cs="Calibri Light"/>
          <w:color w:val="002060"/>
          <w:sz w:val="22"/>
          <w:lang w:val="sr-Latn-ME"/>
        </w:rPr>
        <w:t>обезбиједити</w:t>
      </w:r>
      <w:r w:rsidR="00356EB9" w:rsidRPr="006C4F1C">
        <w:rPr>
          <w:rFonts w:ascii="Candara" w:hAnsi="Candara" w:cs="Calibri Light"/>
          <w:color w:val="002060"/>
          <w:sz w:val="22"/>
          <w:lang w:val="sr-Latn-ME"/>
        </w:rPr>
        <w:t xml:space="preserve"> </w:t>
      </w:r>
      <w:r w:rsidRPr="006C4F1C">
        <w:rPr>
          <w:rFonts w:ascii="Candara" w:hAnsi="Candara" w:cs="Calibri Light"/>
          <w:color w:val="002060"/>
          <w:sz w:val="22"/>
          <w:lang w:val="sr-Latn-ME"/>
        </w:rPr>
        <w:t>уредно</w:t>
      </w:r>
      <w:r w:rsidR="00356EB9" w:rsidRPr="006C4F1C">
        <w:rPr>
          <w:rFonts w:ascii="Candara" w:hAnsi="Candara" w:cs="Calibri Light"/>
          <w:color w:val="002060"/>
          <w:sz w:val="22"/>
          <w:lang w:val="sr-Latn-ME"/>
        </w:rPr>
        <w:t xml:space="preserve"> </w:t>
      </w:r>
      <w:r w:rsidRPr="006C4F1C">
        <w:rPr>
          <w:rFonts w:ascii="Candara" w:hAnsi="Candara" w:cs="Calibri Light"/>
          <w:color w:val="002060"/>
          <w:sz w:val="22"/>
          <w:lang w:val="sr-Latn-ME"/>
        </w:rPr>
        <w:t>водоснабдијевање</w:t>
      </w:r>
      <w:r w:rsidR="00356EB9" w:rsidRPr="006C4F1C">
        <w:rPr>
          <w:rFonts w:ascii="Candara" w:hAnsi="Candara" w:cs="Calibri Light"/>
          <w:color w:val="002060"/>
          <w:sz w:val="22"/>
          <w:lang w:val="sr-Latn-ME"/>
        </w:rPr>
        <w:t xml:space="preserve"> 107 </w:t>
      </w:r>
      <w:r w:rsidRPr="006C4F1C">
        <w:rPr>
          <w:rFonts w:ascii="Candara" w:hAnsi="Candara" w:cs="Calibri Light"/>
          <w:color w:val="002060"/>
          <w:sz w:val="22"/>
          <w:lang w:val="sr-Latn-ME"/>
        </w:rPr>
        <w:t>домаћинстава</w:t>
      </w:r>
      <w:r w:rsidR="00356EB9" w:rsidRPr="006C4F1C">
        <w:rPr>
          <w:rFonts w:ascii="Candara" w:hAnsi="Candara" w:cs="Calibri Light"/>
          <w:color w:val="002060"/>
          <w:sz w:val="22"/>
          <w:lang w:val="sr-Latn-ME"/>
        </w:rPr>
        <w:t xml:space="preserve"> </w:t>
      </w:r>
      <w:r w:rsidRPr="006C4F1C">
        <w:rPr>
          <w:rFonts w:ascii="Candara" w:hAnsi="Candara" w:cs="Calibri Light"/>
          <w:color w:val="002060"/>
          <w:sz w:val="22"/>
          <w:lang w:val="sr-Latn-ME"/>
        </w:rPr>
        <w:t>прикључених</w:t>
      </w:r>
      <w:r w:rsidR="00356EB9" w:rsidRPr="006C4F1C">
        <w:rPr>
          <w:rFonts w:ascii="Candara" w:hAnsi="Candara" w:cs="Calibri Light"/>
          <w:color w:val="002060"/>
          <w:sz w:val="22"/>
          <w:lang w:val="sr-Latn-ME"/>
        </w:rPr>
        <w:t xml:space="preserve"> </w:t>
      </w:r>
      <w:r w:rsidRPr="006C4F1C">
        <w:rPr>
          <w:rFonts w:ascii="Candara" w:hAnsi="Candara" w:cs="Calibri Light"/>
          <w:color w:val="002060"/>
          <w:sz w:val="22"/>
          <w:lang w:val="sr-Latn-ME"/>
        </w:rPr>
        <w:t>на</w:t>
      </w:r>
      <w:r w:rsidR="00356EB9" w:rsidRPr="006C4F1C">
        <w:rPr>
          <w:rFonts w:ascii="Candara" w:hAnsi="Candara" w:cs="Calibri Light"/>
          <w:color w:val="002060"/>
          <w:sz w:val="22"/>
          <w:lang w:val="sr-Latn-ME"/>
        </w:rPr>
        <w:t xml:space="preserve"> </w:t>
      </w:r>
      <w:r w:rsidRPr="006C4F1C">
        <w:rPr>
          <w:rFonts w:ascii="Candara" w:hAnsi="Candara" w:cs="Calibri Light"/>
          <w:color w:val="002060"/>
          <w:sz w:val="22"/>
          <w:lang w:val="sr-Latn-ME"/>
        </w:rPr>
        <w:t>овај</w:t>
      </w:r>
      <w:r w:rsidR="00356EB9" w:rsidRPr="006C4F1C">
        <w:rPr>
          <w:rFonts w:ascii="Candara" w:hAnsi="Candara" w:cs="Calibri Light"/>
          <w:color w:val="002060"/>
          <w:sz w:val="22"/>
          <w:lang w:val="sr-Latn-ME"/>
        </w:rPr>
        <w:t xml:space="preserve"> </w:t>
      </w:r>
      <w:r w:rsidRPr="006C4F1C">
        <w:rPr>
          <w:rFonts w:ascii="Candara" w:hAnsi="Candara" w:cs="Calibri Light"/>
          <w:color w:val="002060"/>
          <w:sz w:val="22"/>
          <w:lang w:val="sr-Latn-ME"/>
        </w:rPr>
        <w:t>водовод</w:t>
      </w:r>
      <w:r w:rsidR="00356EB9" w:rsidRPr="006C4F1C">
        <w:rPr>
          <w:rFonts w:ascii="Candara" w:hAnsi="Candara" w:cs="Calibri Light"/>
          <w:color w:val="002060"/>
          <w:sz w:val="22"/>
          <w:lang w:val="sr-Latn-ME"/>
        </w:rPr>
        <w:t xml:space="preserve">. </w:t>
      </w:r>
    </w:p>
    <w:p w14:paraId="1D0E8564" w14:textId="3D17ADED" w:rsidR="00873A29" w:rsidRPr="006C4F1C" w:rsidRDefault="00873A29" w:rsidP="00F41A4B">
      <w:pPr>
        <w:spacing w:after="120"/>
        <w:jc w:val="both"/>
        <w:rPr>
          <w:rFonts w:ascii="Candara" w:hAnsi="Candara" w:cs="Calibri Light"/>
          <w:color w:val="002060"/>
          <w:lang w:val="sr-Cyrl-RS"/>
        </w:rPr>
      </w:pPr>
      <w:r w:rsidRPr="006C4F1C">
        <w:rPr>
          <w:rFonts w:ascii="Candara" w:hAnsi="Candara" w:cs="Calibri Light"/>
          <w:color w:val="002060"/>
          <w:sz w:val="22"/>
          <w:lang w:val="sr-Cyrl-RS"/>
        </w:rPr>
        <w:t>Током 2020. године реализовани су радо</w:t>
      </w:r>
      <w:r w:rsidR="00F41A4B" w:rsidRPr="006C4F1C">
        <w:rPr>
          <w:rFonts w:ascii="Candara" w:hAnsi="Candara" w:cs="Calibri Light"/>
          <w:color w:val="002060"/>
          <w:sz w:val="22"/>
          <w:lang w:val="sr-Cyrl-RS"/>
        </w:rPr>
        <w:t>в</w:t>
      </w:r>
      <w:r w:rsidRPr="006C4F1C">
        <w:rPr>
          <w:rFonts w:ascii="Candara" w:hAnsi="Candara" w:cs="Calibri Light"/>
          <w:color w:val="002060"/>
          <w:sz w:val="22"/>
          <w:lang w:val="sr-Cyrl-RS"/>
        </w:rPr>
        <w:t>и у износу 20.208,21 €.</w:t>
      </w:r>
    </w:p>
    <w:tbl>
      <w:tblPr>
        <w:tblW w:w="9498" w:type="dxa"/>
        <w:tblInd w:w="-15" w:type="dxa"/>
        <w:tbl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insideH w:val="single" w:sz="12" w:space="0" w:color="9CC2E5" w:themeColor="accent1" w:themeTint="99"/>
          <w:insideV w:val="single" w:sz="12" w:space="0" w:color="9CC2E5" w:themeColor="accent1" w:themeTint="99"/>
        </w:tblBorders>
        <w:tblLook w:val="04A0" w:firstRow="1" w:lastRow="0" w:firstColumn="1" w:lastColumn="0" w:noHBand="0" w:noVBand="1"/>
      </w:tblPr>
      <w:tblGrid>
        <w:gridCol w:w="4223"/>
        <w:gridCol w:w="5275"/>
      </w:tblGrid>
      <w:tr w:rsidR="00356EB9" w:rsidRPr="006C4F1C" w14:paraId="61139016" w14:textId="77777777" w:rsidTr="00CC0851">
        <w:tc>
          <w:tcPr>
            <w:tcW w:w="4223" w:type="dxa"/>
            <w:shd w:val="clear" w:color="auto" w:fill="auto"/>
          </w:tcPr>
          <w:p w14:paraId="5120078C" w14:textId="77777777" w:rsidR="00356EB9" w:rsidRPr="006C4F1C" w:rsidRDefault="00356EB9" w:rsidP="00FF36C4">
            <w:pPr>
              <w:spacing w:line="22" w:lineRule="atLeast"/>
              <w:jc w:val="both"/>
              <w:rPr>
                <w:rFonts w:ascii="Candara" w:hAnsi="Candara" w:cs="Andalus"/>
                <w:b/>
                <w:i/>
                <w:color w:val="002060"/>
                <w:sz w:val="22"/>
                <w:szCs w:val="22"/>
              </w:rPr>
            </w:pPr>
            <w:r w:rsidRPr="006C4F1C">
              <w:rPr>
                <w:rFonts w:ascii="Candara" w:hAnsi="Candara" w:cs="Andalus"/>
                <w:b/>
                <w:i/>
                <w:color w:val="002060"/>
                <w:sz w:val="22"/>
                <w:szCs w:val="22"/>
              </w:rPr>
              <w:t xml:space="preserve">Уговорена вриједност радова:         </w:t>
            </w:r>
          </w:p>
          <w:p w14:paraId="54CE64DE" w14:textId="77777777" w:rsidR="00356EB9" w:rsidRPr="006C4F1C" w:rsidRDefault="00873A29" w:rsidP="00873A29">
            <w:pPr>
              <w:spacing w:line="22" w:lineRule="atLeast"/>
              <w:jc w:val="both"/>
              <w:rPr>
                <w:rFonts w:ascii="Candara" w:hAnsi="Candara" w:cs="Andalus"/>
                <w:color w:val="002060"/>
                <w:sz w:val="22"/>
                <w:szCs w:val="22"/>
              </w:rPr>
            </w:pPr>
            <w:r w:rsidRPr="006C4F1C">
              <w:rPr>
                <w:rFonts w:ascii="Candara" w:hAnsi="Candara" w:cs="Andalus"/>
                <w:color w:val="002060"/>
                <w:sz w:val="22"/>
                <w:szCs w:val="22"/>
                <w:lang w:val="sr-Cyrl-RS"/>
              </w:rPr>
              <w:t>30</w:t>
            </w:r>
            <w:r w:rsidR="00356EB9" w:rsidRPr="006C4F1C">
              <w:rPr>
                <w:rFonts w:ascii="Candara" w:hAnsi="Candara" w:cs="Andalus"/>
                <w:color w:val="002060"/>
                <w:sz w:val="22"/>
                <w:szCs w:val="22"/>
              </w:rPr>
              <w:t>.</w:t>
            </w:r>
            <w:r w:rsidRPr="006C4F1C">
              <w:rPr>
                <w:rFonts w:ascii="Candara" w:hAnsi="Candara" w:cs="Andalus"/>
                <w:color w:val="002060"/>
                <w:sz w:val="22"/>
                <w:szCs w:val="22"/>
                <w:lang w:val="sr-Cyrl-RS"/>
              </w:rPr>
              <w:t>257</w:t>
            </w:r>
            <w:r w:rsidR="00356EB9" w:rsidRPr="006C4F1C">
              <w:rPr>
                <w:rFonts w:ascii="Candara" w:hAnsi="Candara" w:cs="Andalus"/>
                <w:color w:val="002060"/>
                <w:sz w:val="22"/>
                <w:szCs w:val="22"/>
              </w:rPr>
              <w:t>,</w:t>
            </w:r>
            <w:r w:rsidRPr="006C4F1C">
              <w:rPr>
                <w:rFonts w:ascii="Candara" w:hAnsi="Candara" w:cs="Andalus"/>
                <w:color w:val="002060"/>
                <w:sz w:val="22"/>
                <w:szCs w:val="22"/>
                <w:lang w:val="sr-Cyrl-RS"/>
              </w:rPr>
              <w:t>21</w:t>
            </w:r>
            <w:r w:rsidR="00356EB9" w:rsidRPr="006C4F1C">
              <w:rPr>
                <w:rFonts w:ascii="Candara" w:hAnsi="Candara" w:cs="Andalus"/>
                <w:color w:val="002060"/>
                <w:sz w:val="22"/>
                <w:szCs w:val="22"/>
              </w:rPr>
              <w:t xml:space="preserve"> €</w:t>
            </w:r>
            <w:r w:rsidR="00356EB9" w:rsidRPr="006C4F1C">
              <w:rPr>
                <w:rFonts w:ascii="Candara" w:hAnsi="Candara"/>
                <w:color w:val="002060"/>
                <w:sz w:val="22"/>
                <w:szCs w:val="22"/>
              </w:rPr>
              <w:t xml:space="preserve">  </w:t>
            </w:r>
          </w:p>
        </w:tc>
        <w:tc>
          <w:tcPr>
            <w:tcW w:w="5275" w:type="dxa"/>
            <w:shd w:val="clear" w:color="auto" w:fill="auto"/>
          </w:tcPr>
          <w:p w14:paraId="0D007EC7" w14:textId="77777777" w:rsidR="00356EB9" w:rsidRPr="006C4F1C" w:rsidRDefault="00356EB9" w:rsidP="00FF36C4">
            <w:pPr>
              <w:spacing w:line="22" w:lineRule="atLeast"/>
              <w:rPr>
                <w:rFonts w:ascii="Candara" w:hAnsi="Candara" w:cs="Andalus"/>
                <w:i/>
                <w:color w:val="002060"/>
                <w:sz w:val="22"/>
                <w:szCs w:val="22"/>
              </w:rPr>
            </w:pPr>
            <w:r w:rsidRPr="006C4F1C">
              <w:rPr>
                <w:rFonts w:ascii="Candara" w:hAnsi="Candara" w:cs="Andalus"/>
                <w:b/>
                <w:i/>
                <w:color w:val="002060"/>
                <w:sz w:val="22"/>
                <w:szCs w:val="22"/>
              </w:rPr>
              <w:t>Извор финансирања:</w:t>
            </w:r>
          </w:p>
          <w:p w14:paraId="670C61DF" w14:textId="77777777" w:rsidR="00356EB9" w:rsidRPr="006C4F1C" w:rsidRDefault="00356EB9" w:rsidP="00FF36C4">
            <w:pPr>
              <w:spacing w:line="22" w:lineRule="atLeast"/>
              <w:rPr>
                <w:rFonts w:ascii="Candara" w:hAnsi="Candara" w:cs="Andalus"/>
                <w:color w:val="002060"/>
                <w:sz w:val="22"/>
                <w:szCs w:val="22"/>
              </w:rPr>
            </w:pPr>
            <w:r w:rsidRPr="006C4F1C">
              <w:rPr>
                <w:rFonts w:ascii="Candara" w:hAnsi="Candara" w:cs="Andalus"/>
                <w:color w:val="002060"/>
                <w:sz w:val="22"/>
                <w:szCs w:val="22"/>
              </w:rPr>
              <w:t>Буџет Општине</w:t>
            </w:r>
          </w:p>
        </w:tc>
      </w:tr>
    </w:tbl>
    <w:p w14:paraId="468B814C" w14:textId="77777777" w:rsidR="00356EB9" w:rsidRPr="006C4F1C" w:rsidRDefault="00356EB9" w:rsidP="002C1606">
      <w:pPr>
        <w:rPr>
          <w:i/>
          <w:noProof/>
          <w:color w:val="002060"/>
          <w:spacing w:val="11"/>
        </w:rPr>
      </w:pPr>
    </w:p>
    <w:p w14:paraId="70EC0A43" w14:textId="50782ED8" w:rsidR="00842E26" w:rsidRDefault="00842E26" w:rsidP="006100EC">
      <w:pPr>
        <w:spacing w:line="22" w:lineRule="atLeast"/>
        <w:jc w:val="both"/>
        <w:rPr>
          <w:rFonts w:ascii="Candara" w:hAnsi="Candara"/>
          <w:color w:val="002060"/>
          <w:sz w:val="22"/>
          <w:szCs w:val="22"/>
        </w:rPr>
      </w:pPr>
    </w:p>
    <w:p w14:paraId="18A88BDE" w14:textId="77777777" w:rsidR="00A54B22" w:rsidRDefault="00A54B22" w:rsidP="006100EC">
      <w:pPr>
        <w:spacing w:line="22" w:lineRule="atLeast"/>
        <w:jc w:val="both"/>
        <w:rPr>
          <w:rFonts w:ascii="Candara" w:hAnsi="Candara"/>
          <w:color w:val="002060"/>
          <w:sz w:val="22"/>
          <w:szCs w:val="22"/>
        </w:rPr>
      </w:pPr>
    </w:p>
    <w:p w14:paraId="150A8DE8" w14:textId="77777777" w:rsidR="00A54B22" w:rsidRDefault="00A54B22" w:rsidP="006100EC">
      <w:pPr>
        <w:spacing w:line="22" w:lineRule="atLeast"/>
        <w:jc w:val="both"/>
        <w:rPr>
          <w:rFonts w:ascii="Candara" w:hAnsi="Candara"/>
          <w:color w:val="002060"/>
          <w:sz w:val="22"/>
          <w:szCs w:val="22"/>
        </w:rPr>
      </w:pPr>
    </w:p>
    <w:p w14:paraId="50F2B0FB" w14:textId="77777777" w:rsidR="00A54B22" w:rsidRDefault="00A54B22" w:rsidP="006100EC">
      <w:pPr>
        <w:spacing w:line="22" w:lineRule="atLeast"/>
        <w:jc w:val="both"/>
        <w:rPr>
          <w:rFonts w:ascii="Candara" w:hAnsi="Candara"/>
          <w:color w:val="002060"/>
          <w:sz w:val="22"/>
          <w:szCs w:val="22"/>
        </w:rPr>
      </w:pPr>
    </w:p>
    <w:p w14:paraId="097C73C4" w14:textId="77777777" w:rsidR="00A54B22" w:rsidRDefault="00A54B22" w:rsidP="006100EC">
      <w:pPr>
        <w:spacing w:line="22" w:lineRule="atLeast"/>
        <w:jc w:val="both"/>
        <w:rPr>
          <w:rFonts w:ascii="Candara" w:hAnsi="Candara"/>
          <w:color w:val="002060"/>
          <w:sz w:val="22"/>
          <w:szCs w:val="22"/>
        </w:rPr>
      </w:pPr>
    </w:p>
    <w:p w14:paraId="0671CCDF" w14:textId="77777777" w:rsidR="00A54B22" w:rsidRDefault="00A54B22" w:rsidP="006100EC">
      <w:pPr>
        <w:spacing w:line="22" w:lineRule="atLeast"/>
        <w:jc w:val="both"/>
        <w:rPr>
          <w:rFonts w:ascii="Candara" w:hAnsi="Candara"/>
          <w:color w:val="002060"/>
          <w:sz w:val="22"/>
          <w:szCs w:val="22"/>
        </w:rPr>
      </w:pPr>
    </w:p>
    <w:p w14:paraId="56CD2FFF" w14:textId="77777777" w:rsidR="00A54B22" w:rsidRDefault="00A54B22" w:rsidP="006100EC">
      <w:pPr>
        <w:spacing w:line="22" w:lineRule="atLeast"/>
        <w:jc w:val="both"/>
        <w:rPr>
          <w:rFonts w:ascii="Candara" w:hAnsi="Candara"/>
          <w:color w:val="002060"/>
          <w:sz w:val="22"/>
          <w:szCs w:val="22"/>
        </w:rPr>
      </w:pPr>
    </w:p>
    <w:p w14:paraId="18B73131" w14:textId="77777777" w:rsidR="00A54B22" w:rsidRDefault="00A54B22" w:rsidP="006100EC">
      <w:pPr>
        <w:spacing w:line="22" w:lineRule="atLeast"/>
        <w:jc w:val="both"/>
        <w:rPr>
          <w:rFonts w:ascii="Candara" w:hAnsi="Candara"/>
          <w:color w:val="002060"/>
          <w:sz w:val="22"/>
          <w:szCs w:val="22"/>
        </w:rPr>
      </w:pPr>
    </w:p>
    <w:p w14:paraId="46E6D953" w14:textId="77777777" w:rsidR="00A54B22" w:rsidRDefault="00A54B22" w:rsidP="006100EC">
      <w:pPr>
        <w:spacing w:line="22" w:lineRule="atLeast"/>
        <w:jc w:val="both"/>
        <w:rPr>
          <w:rFonts w:ascii="Candara" w:hAnsi="Candara"/>
          <w:color w:val="002060"/>
          <w:sz w:val="22"/>
          <w:szCs w:val="22"/>
        </w:rPr>
      </w:pPr>
    </w:p>
    <w:p w14:paraId="212C2BA8" w14:textId="77777777" w:rsidR="00A54B22" w:rsidRDefault="00A54B22" w:rsidP="006100EC">
      <w:pPr>
        <w:spacing w:line="22" w:lineRule="atLeast"/>
        <w:jc w:val="both"/>
        <w:rPr>
          <w:rFonts w:ascii="Candara" w:hAnsi="Candara"/>
          <w:color w:val="002060"/>
          <w:sz w:val="22"/>
          <w:szCs w:val="22"/>
        </w:rPr>
      </w:pPr>
    </w:p>
    <w:p w14:paraId="36939217" w14:textId="77777777" w:rsidR="00A54B22" w:rsidRDefault="00A54B22" w:rsidP="006100EC">
      <w:pPr>
        <w:spacing w:line="22" w:lineRule="atLeast"/>
        <w:jc w:val="both"/>
        <w:rPr>
          <w:rFonts w:ascii="Candara" w:hAnsi="Candara"/>
          <w:color w:val="002060"/>
          <w:sz w:val="22"/>
          <w:szCs w:val="22"/>
        </w:rPr>
      </w:pPr>
    </w:p>
    <w:p w14:paraId="56584FD3" w14:textId="77777777" w:rsidR="00A54B22" w:rsidRDefault="00A54B22" w:rsidP="006100EC">
      <w:pPr>
        <w:spacing w:line="22" w:lineRule="atLeast"/>
        <w:jc w:val="both"/>
        <w:rPr>
          <w:rFonts w:ascii="Candara" w:hAnsi="Candara"/>
          <w:color w:val="002060"/>
          <w:sz w:val="22"/>
          <w:szCs w:val="22"/>
        </w:rPr>
      </w:pPr>
    </w:p>
    <w:p w14:paraId="14FB38D5" w14:textId="77777777" w:rsidR="00A54B22" w:rsidRDefault="00A54B22" w:rsidP="006100EC">
      <w:pPr>
        <w:spacing w:line="22" w:lineRule="atLeast"/>
        <w:jc w:val="both"/>
        <w:rPr>
          <w:rFonts w:ascii="Candara" w:hAnsi="Candara"/>
          <w:color w:val="002060"/>
          <w:sz w:val="22"/>
          <w:szCs w:val="22"/>
        </w:rPr>
      </w:pPr>
    </w:p>
    <w:p w14:paraId="04BFFB6E" w14:textId="77777777" w:rsidR="00A54B22" w:rsidRDefault="00A54B22" w:rsidP="006100EC">
      <w:pPr>
        <w:spacing w:line="22" w:lineRule="atLeast"/>
        <w:jc w:val="both"/>
        <w:rPr>
          <w:rFonts w:ascii="Candara" w:hAnsi="Candara"/>
          <w:color w:val="002060"/>
          <w:sz w:val="22"/>
          <w:szCs w:val="22"/>
        </w:rPr>
      </w:pPr>
    </w:p>
    <w:p w14:paraId="541D5957" w14:textId="77777777" w:rsidR="00A54B22" w:rsidRDefault="00A54B22" w:rsidP="006100EC">
      <w:pPr>
        <w:spacing w:line="22" w:lineRule="atLeast"/>
        <w:jc w:val="both"/>
        <w:rPr>
          <w:rFonts w:ascii="Candara" w:hAnsi="Candara"/>
          <w:color w:val="002060"/>
          <w:sz w:val="22"/>
          <w:szCs w:val="22"/>
        </w:rPr>
      </w:pPr>
    </w:p>
    <w:p w14:paraId="04F94928" w14:textId="77777777" w:rsidR="00A54B22" w:rsidRDefault="00A54B22" w:rsidP="006100EC">
      <w:pPr>
        <w:spacing w:line="22" w:lineRule="atLeast"/>
        <w:jc w:val="both"/>
        <w:rPr>
          <w:rFonts w:ascii="Candara" w:hAnsi="Candara"/>
          <w:color w:val="002060"/>
          <w:sz w:val="22"/>
          <w:szCs w:val="22"/>
        </w:rPr>
      </w:pPr>
    </w:p>
    <w:p w14:paraId="6A78423E" w14:textId="77777777" w:rsidR="00A54B22" w:rsidRDefault="00A54B22" w:rsidP="006100EC">
      <w:pPr>
        <w:spacing w:line="22" w:lineRule="atLeast"/>
        <w:jc w:val="both"/>
        <w:rPr>
          <w:rFonts w:ascii="Candara" w:hAnsi="Candara"/>
          <w:color w:val="002060"/>
          <w:sz w:val="22"/>
          <w:szCs w:val="22"/>
        </w:rPr>
      </w:pPr>
    </w:p>
    <w:p w14:paraId="22924600" w14:textId="77777777" w:rsidR="00A54B22" w:rsidRDefault="00A54B22" w:rsidP="006100EC">
      <w:pPr>
        <w:spacing w:line="22" w:lineRule="atLeast"/>
        <w:jc w:val="both"/>
        <w:rPr>
          <w:rFonts w:ascii="Candara" w:hAnsi="Candara"/>
          <w:color w:val="002060"/>
          <w:sz w:val="22"/>
          <w:szCs w:val="22"/>
        </w:rPr>
      </w:pPr>
    </w:p>
    <w:p w14:paraId="6094430B" w14:textId="77777777" w:rsidR="00A54B22" w:rsidRDefault="00A54B22" w:rsidP="006100EC">
      <w:pPr>
        <w:spacing w:line="22" w:lineRule="atLeast"/>
        <w:jc w:val="both"/>
        <w:rPr>
          <w:rFonts w:ascii="Candara" w:hAnsi="Candara"/>
          <w:color w:val="002060"/>
          <w:sz w:val="22"/>
          <w:szCs w:val="22"/>
        </w:rPr>
      </w:pPr>
    </w:p>
    <w:p w14:paraId="32DCDD0E" w14:textId="77777777" w:rsidR="00A54B22" w:rsidRDefault="00A54B22" w:rsidP="006100EC">
      <w:pPr>
        <w:spacing w:line="22" w:lineRule="atLeast"/>
        <w:jc w:val="both"/>
        <w:rPr>
          <w:rFonts w:ascii="Candara" w:hAnsi="Candara"/>
          <w:color w:val="002060"/>
          <w:sz w:val="22"/>
          <w:szCs w:val="22"/>
        </w:rPr>
      </w:pPr>
    </w:p>
    <w:p w14:paraId="5E1936AE" w14:textId="77777777" w:rsidR="00A54B22" w:rsidRDefault="00A54B22" w:rsidP="006100EC">
      <w:pPr>
        <w:spacing w:line="22" w:lineRule="atLeast"/>
        <w:jc w:val="both"/>
        <w:rPr>
          <w:rFonts w:ascii="Candara" w:hAnsi="Candara"/>
          <w:color w:val="002060"/>
          <w:sz w:val="22"/>
          <w:szCs w:val="22"/>
        </w:rPr>
      </w:pPr>
    </w:p>
    <w:p w14:paraId="08538DD3" w14:textId="77777777" w:rsidR="00A54B22" w:rsidRDefault="00A54B22" w:rsidP="006100EC">
      <w:pPr>
        <w:spacing w:line="22" w:lineRule="atLeast"/>
        <w:jc w:val="both"/>
        <w:rPr>
          <w:rFonts w:ascii="Candara" w:hAnsi="Candara"/>
          <w:color w:val="002060"/>
          <w:sz w:val="22"/>
          <w:szCs w:val="22"/>
        </w:rPr>
      </w:pPr>
    </w:p>
    <w:p w14:paraId="08749E9D" w14:textId="77777777" w:rsidR="00A54B22" w:rsidRDefault="00A54B22" w:rsidP="006100EC">
      <w:pPr>
        <w:spacing w:line="22" w:lineRule="atLeast"/>
        <w:jc w:val="both"/>
        <w:rPr>
          <w:rFonts w:ascii="Candara" w:hAnsi="Candara"/>
          <w:color w:val="002060"/>
          <w:sz w:val="22"/>
          <w:szCs w:val="22"/>
        </w:rPr>
      </w:pPr>
    </w:p>
    <w:p w14:paraId="7CF5A108" w14:textId="77777777" w:rsidR="00A54B22" w:rsidRDefault="00A54B22" w:rsidP="006100EC">
      <w:pPr>
        <w:spacing w:line="22" w:lineRule="atLeast"/>
        <w:jc w:val="both"/>
        <w:rPr>
          <w:rFonts w:ascii="Candara" w:hAnsi="Candara"/>
          <w:color w:val="002060"/>
          <w:sz w:val="22"/>
          <w:szCs w:val="22"/>
        </w:rPr>
      </w:pPr>
    </w:p>
    <w:p w14:paraId="762FB25A" w14:textId="77777777" w:rsidR="00A54B22" w:rsidRDefault="00A54B22" w:rsidP="006100EC">
      <w:pPr>
        <w:spacing w:line="22" w:lineRule="atLeast"/>
        <w:jc w:val="both"/>
        <w:rPr>
          <w:rFonts w:ascii="Candara" w:hAnsi="Candara"/>
          <w:color w:val="002060"/>
          <w:sz w:val="22"/>
          <w:szCs w:val="22"/>
        </w:rPr>
      </w:pPr>
    </w:p>
    <w:p w14:paraId="1EDA300B" w14:textId="77777777" w:rsidR="00A54B22" w:rsidRDefault="00A54B22" w:rsidP="006100EC">
      <w:pPr>
        <w:spacing w:line="22" w:lineRule="atLeast"/>
        <w:jc w:val="both"/>
        <w:rPr>
          <w:rFonts w:ascii="Candara" w:hAnsi="Candara"/>
          <w:color w:val="002060"/>
          <w:sz w:val="22"/>
          <w:szCs w:val="22"/>
        </w:rPr>
      </w:pPr>
    </w:p>
    <w:p w14:paraId="3371C786" w14:textId="77777777" w:rsidR="00A54B22" w:rsidRDefault="00A54B22" w:rsidP="006100EC">
      <w:pPr>
        <w:spacing w:line="22" w:lineRule="atLeast"/>
        <w:jc w:val="both"/>
        <w:rPr>
          <w:rFonts w:ascii="Candara" w:hAnsi="Candara"/>
          <w:color w:val="002060"/>
          <w:sz w:val="22"/>
          <w:szCs w:val="22"/>
        </w:rPr>
      </w:pPr>
    </w:p>
    <w:p w14:paraId="2F003BFE" w14:textId="77777777" w:rsidR="00A54B22" w:rsidRDefault="00A54B22" w:rsidP="006100EC">
      <w:pPr>
        <w:spacing w:line="22" w:lineRule="atLeast"/>
        <w:jc w:val="both"/>
        <w:rPr>
          <w:rFonts w:ascii="Candara" w:hAnsi="Candara"/>
          <w:color w:val="002060"/>
          <w:sz w:val="22"/>
          <w:szCs w:val="22"/>
        </w:rPr>
      </w:pPr>
    </w:p>
    <w:p w14:paraId="370A50B9" w14:textId="77777777" w:rsidR="00A54B22" w:rsidRPr="006C4F1C" w:rsidRDefault="00A54B22" w:rsidP="006100EC">
      <w:pPr>
        <w:spacing w:line="22" w:lineRule="atLeast"/>
        <w:jc w:val="both"/>
        <w:rPr>
          <w:rFonts w:ascii="Candara" w:hAnsi="Candara"/>
          <w:color w:val="002060"/>
          <w:sz w:val="22"/>
          <w:szCs w:val="22"/>
        </w:rPr>
      </w:pPr>
    </w:p>
    <w:p w14:paraId="67DEABCA" w14:textId="77777777" w:rsidR="0090375B" w:rsidRPr="006C4F1C" w:rsidRDefault="0090375B" w:rsidP="006100EC">
      <w:pPr>
        <w:spacing w:line="22" w:lineRule="atLeast"/>
        <w:jc w:val="both"/>
        <w:rPr>
          <w:rFonts w:ascii="Candara" w:hAnsi="Candara"/>
          <w:color w:val="002060"/>
          <w:sz w:val="22"/>
          <w:szCs w:val="22"/>
        </w:rPr>
      </w:pPr>
    </w:p>
    <w:tbl>
      <w:tblPr>
        <w:tblW w:w="9470" w:type="dxa"/>
        <w:tblInd w:w="28" w:type="dxa"/>
        <w:tblBorders>
          <w:top w:val="single" w:sz="18" w:space="0" w:color="FFE599"/>
          <w:bottom w:val="single" w:sz="18" w:space="0" w:color="FFE599"/>
          <w:insideH w:val="single" w:sz="18" w:space="0" w:color="FFE599"/>
          <w:insideV w:val="single" w:sz="18" w:space="0" w:color="FFE599"/>
        </w:tblBorders>
        <w:tblCellMar>
          <w:left w:w="11" w:type="dxa"/>
          <w:right w:w="11" w:type="dxa"/>
        </w:tblCellMar>
        <w:tblLook w:val="04A0" w:firstRow="1" w:lastRow="0" w:firstColumn="1" w:lastColumn="0" w:noHBand="0" w:noVBand="1"/>
      </w:tblPr>
      <w:tblGrid>
        <w:gridCol w:w="9470"/>
      </w:tblGrid>
      <w:tr w:rsidR="00FC2744" w:rsidRPr="006C4F1C" w14:paraId="68D71215" w14:textId="77777777" w:rsidTr="00CC0851">
        <w:trPr>
          <w:trHeight w:val="567"/>
        </w:trPr>
        <w:tc>
          <w:tcPr>
            <w:tcW w:w="9470" w:type="dxa"/>
            <w:tcBorders>
              <w:top w:val="single" w:sz="18" w:space="0" w:color="9CC2E5" w:themeColor="accent1" w:themeTint="99"/>
              <w:bottom w:val="single" w:sz="18" w:space="0" w:color="9CC2E5" w:themeColor="accent1" w:themeTint="99"/>
            </w:tcBorders>
            <w:shd w:val="clear" w:color="auto" w:fill="auto"/>
            <w:vAlign w:val="center"/>
          </w:tcPr>
          <w:p w14:paraId="647147A9" w14:textId="3E6F660A" w:rsidR="00FC2744" w:rsidRPr="006C4F1C" w:rsidRDefault="005B5B73" w:rsidP="006100EC">
            <w:pPr>
              <w:spacing w:line="22" w:lineRule="atLeast"/>
              <w:jc w:val="center"/>
              <w:rPr>
                <w:rFonts w:ascii="Candara" w:hAnsi="Candara" w:cs="Andalus"/>
                <w:b/>
                <w:color w:val="002060"/>
                <w:sz w:val="22"/>
                <w:szCs w:val="22"/>
              </w:rPr>
            </w:pPr>
            <w:r w:rsidRPr="006C4F1C">
              <w:rPr>
                <w:rFonts w:ascii="Candara" w:hAnsi="Candara" w:cs="Andalus"/>
                <w:b/>
                <w:color w:val="002060"/>
                <w:sz w:val="22"/>
                <w:szCs w:val="22"/>
              </w:rPr>
              <w:lastRenderedPageBreak/>
              <w:t>IV</w:t>
            </w:r>
            <w:r w:rsidR="00FC2744" w:rsidRPr="006C4F1C">
              <w:rPr>
                <w:rFonts w:ascii="Candara" w:hAnsi="Candara" w:cs="Andalus"/>
                <w:b/>
                <w:color w:val="002060"/>
                <w:sz w:val="22"/>
                <w:szCs w:val="22"/>
              </w:rPr>
              <w:t xml:space="preserve">    </w:t>
            </w:r>
            <w:r w:rsidR="00952580" w:rsidRPr="006C4F1C">
              <w:rPr>
                <w:rFonts w:ascii="Candara" w:hAnsi="Candara" w:cs="Andalus"/>
                <w:b/>
                <w:color w:val="002060"/>
                <w:sz w:val="22"/>
                <w:szCs w:val="22"/>
              </w:rPr>
              <w:t>ИНФРАСТРУКТУРА</w:t>
            </w:r>
            <w:r w:rsidR="00FC2744" w:rsidRPr="006C4F1C">
              <w:rPr>
                <w:rFonts w:ascii="Candara" w:hAnsi="Candara" w:cs="Andalus"/>
                <w:b/>
                <w:color w:val="002060"/>
                <w:sz w:val="22"/>
                <w:szCs w:val="22"/>
              </w:rPr>
              <w:t xml:space="preserve">  </w:t>
            </w:r>
            <w:r w:rsidR="00952580" w:rsidRPr="006C4F1C">
              <w:rPr>
                <w:rFonts w:ascii="Candara" w:hAnsi="Candara" w:cs="Andalus"/>
                <w:b/>
                <w:color w:val="002060"/>
                <w:sz w:val="22"/>
                <w:szCs w:val="22"/>
              </w:rPr>
              <w:t>У</w:t>
            </w:r>
            <w:r w:rsidR="00FC2744" w:rsidRPr="006C4F1C">
              <w:rPr>
                <w:rFonts w:ascii="Candara" w:hAnsi="Candara" w:cs="Andalus"/>
                <w:b/>
                <w:color w:val="002060"/>
                <w:sz w:val="22"/>
                <w:szCs w:val="22"/>
              </w:rPr>
              <w:t xml:space="preserve">  </w:t>
            </w:r>
            <w:r w:rsidR="00952580" w:rsidRPr="006C4F1C">
              <w:rPr>
                <w:rFonts w:ascii="Candara" w:hAnsi="Candara" w:cs="Andalus"/>
                <w:b/>
                <w:color w:val="002060"/>
                <w:sz w:val="22"/>
                <w:szCs w:val="22"/>
              </w:rPr>
              <w:t>СЕКТОРУ</w:t>
            </w:r>
            <w:r w:rsidR="00FC2744" w:rsidRPr="006C4F1C">
              <w:rPr>
                <w:rFonts w:ascii="Candara" w:hAnsi="Candara" w:cs="Andalus"/>
                <w:b/>
                <w:color w:val="002060"/>
                <w:sz w:val="22"/>
                <w:szCs w:val="22"/>
              </w:rPr>
              <w:t xml:space="preserve">  </w:t>
            </w:r>
            <w:r w:rsidR="00952580" w:rsidRPr="006C4F1C">
              <w:rPr>
                <w:rFonts w:ascii="Candara" w:hAnsi="Candara" w:cs="Andalus"/>
                <w:b/>
                <w:color w:val="002060"/>
                <w:sz w:val="22"/>
                <w:szCs w:val="22"/>
              </w:rPr>
              <w:t>КУЛТУРЕ</w:t>
            </w:r>
            <w:r w:rsidR="00FC2744" w:rsidRPr="006C4F1C">
              <w:rPr>
                <w:rFonts w:ascii="Candara" w:hAnsi="Candara" w:cs="Andalus"/>
                <w:b/>
                <w:color w:val="002060"/>
                <w:sz w:val="22"/>
                <w:szCs w:val="22"/>
              </w:rPr>
              <w:t xml:space="preserve">  </w:t>
            </w:r>
            <w:r w:rsidR="00952580" w:rsidRPr="006C4F1C">
              <w:rPr>
                <w:rFonts w:ascii="Candara" w:hAnsi="Candara" w:cs="Andalus"/>
                <w:b/>
                <w:color w:val="002060"/>
                <w:sz w:val="22"/>
                <w:szCs w:val="22"/>
              </w:rPr>
              <w:t>И</w:t>
            </w:r>
            <w:r w:rsidR="00FC2744" w:rsidRPr="006C4F1C">
              <w:rPr>
                <w:rFonts w:ascii="Candara" w:hAnsi="Candara" w:cs="Andalus"/>
                <w:b/>
                <w:color w:val="002060"/>
                <w:sz w:val="22"/>
                <w:szCs w:val="22"/>
              </w:rPr>
              <w:t xml:space="preserve">  </w:t>
            </w:r>
            <w:r w:rsidR="00952580" w:rsidRPr="006C4F1C">
              <w:rPr>
                <w:rFonts w:ascii="Candara" w:hAnsi="Candara" w:cs="Andalus"/>
                <w:b/>
                <w:color w:val="002060"/>
                <w:sz w:val="22"/>
                <w:szCs w:val="22"/>
              </w:rPr>
              <w:t>СПОРТА</w:t>
            </w:r>
          </w:p>
        </w:tc>
      </w:tr>
    </w:tbl>
    <w:p w14:paraId="1DDD9ADB" w14:textId="77777777" w:rsidR="00FC2744" w:rsidRPr="006C4F1C" w:rsidRDefault="00952580" w:rsidP="006100EC">
      <w:pPr>
        <w:spacing w:before="240" w:after="120" w:line="22" w:lineRule="atLeast"/>
        <w:jc w:val="both"/>
        <w:rPr>
          <w:rFonts w:ascii="Candara" w:hAnsi="Candara"/>
          <w:i/>
          <w:color w:val="002060"/>
          <w:sz w:val="22"/>
          <w:szCs w:val="22"/>
          <w:u w:val="single"/>
        </w:rPr>
      </w:pPr>
      <w:r w:rsidRPr="006C4F1C">
        <w:rPr>
          <w:rFonts w:ascii="Candara" w:hAnsi="Candara" w:cs="Andalus"/>
          <w:b/>
          <w:i/>
          <w:color w:val="002060"/>
          <w:sz w:val="22"/>
          <w:szCs w:val="22"/>
          <w:u w:val="single"/>
        </w:rPr>
        <w:t>Културно</w:t>
      </w:r>
      <w:r w:rsidR="00FC2744" w:rsidRPr="006C4F1C">
        <w:rPr>
          <w:rFonts w:ascii="Candara" w:hAnsi="Candara" w:cs="Andalus"/>
          <w:b/>
          <w:i/>
          <w:color w:val="002060"/>
          <w:sz w:val="22"/>
          <w:szCs w:val="22"/>
          <w:u w:val="single"/>
        </w:rPr>
        <w:t xml:space="preserve"> - </w:t>
      </w:r>
      <w:r w:rsidRPr="006C4F1C">
        <w:rPr>
          <w:rFonts w:ascii="Candara" w:hAnsi="Candara" w:cs="Andalus"/>
          <w:b/>
          <w:i/>
          <w:color w:val="002060"/>
          <w:sz w:val="22"/>
          <w:szCs w:val="22"/>
          <w:u w:val="single"/>
        </w:rPr>
        <w:t>историјска</w:t>
      </w:r>
      <w:r w:rsidR="00FC2744" w:rsidRPr="006C4F1C">
        <w:rPr>
          <w:rFonts w:ascii="Candara" w:hAnsi="Candara" w:cs="Andalus"/>
          <w:b/>
          <w:i/>
          <w:color w:val="002060"/>
          <w:sz w:val="22"/>
          <w:szCs w:val="22"/>
          <w:u w:val="single"/>
        </w:rPr>
        <w:t xml:space="preserve">  </w:t>
      </w:r>
      <w:r w:rsidRPr="006C4F1C">
        <w:rPr>
          <w:rFonts w:ascii="Candara" w:hAnsi="Candara" w:cs="Andalus"/>
          <w:b/>
          <w:i/>
          <w:color w:val="002060"/>
          <w:sz w:val="22"/>
          <w:szCs w:val="22"/>
          <w:u w:val="single"/>
        </w:rPr>
        <w:t>добра</w:t>
      </w:r>
    </w:p>
    <w:p w14:paraId="598A7443" w14:textId="77777777" w:rsidR="00FC2744" w:rsidRPr="006C4F1C" w:rsidRDefault="00952580" w:rsidP="006100EC">
      <w:pPr>
        <w:spacing w:line="22" w:lineRule="atLeast"/>
        <w:jc w:val="both"/>
        <w:rPr>
          <w:rFonts w:ascii="Candara" w:hAnsi="Candara"/>
          <w:color w:val="002060"/>
          <w:sz w:val="22"/>
          <w:szCs w:val="22"/>
        </w:rPr>
      </w:pPr>
      <w:r w:rsidRPr="006C4F1C">
        <w:rPr>
          <w:rFonts w:ascii="Candara" w:hAnsi="Candara"/>
          <w:color w:val="002060"/>
          <w:sz w:val="22"/>
          <w:szCs w:val="22"/>
        </w:rPr>
        <w:t>Град</w:t>
      </w:r>
      <w:r w:rsidR="00FC2744" w:rsidRPr="006C4F1C">
        <w:rPr>
          <w:rFonts w:ascii="Candara" w:hAnsi="Candara"/>
          <w:color w:val="002060"/>
          <w:sz w:val="22"/>
          <w:szCs w:val="22"/>
        </w:rPr>
        <w:t xml:space="preserve"> </w:t>
      </w:r>
      <w:r w:rsidRPr="006C4F1C">
        <w:rPr>
          <w:rFonts w:ascii="Candara" w:hAnsi="Candara"/>
          <w:color w:val="002060"/>
          <w:sz w:val="22"/>
          <w:szCs w:val="22"/>
        </w:rPr>
        <w:t>Никшић</w:t>
      </w:r>
      <w:r w:rsidR="00FC2744" w:rsidRPr="006C4F1C">
        <w:rPr>
          <w:rFonts w:ascii="Candara" w:hAnsi="Candara"/>
          <w:color w:val="002060"/>
          <w:sz w:val="22"/>
          <w:szCs w:val="22"/>
        </w:rPr>
        <w:t xml:space="preserve"> </w:t>
      </w:r>
      <w:r w:rsidRPr="006C4F1C">
        <w:rPr>
          <w:rFonts w:ascii="Candara" w:hAnsi="Candara"/>
          <w:color w:val="002060"/>
          <w:sz w:val="22"/>
          <w:szCs w:val="22"/>
        </w:rPr>
        <w:t>са</w:t>
      </w:r>
      <w:r w:rsidR="00FC2744" w:rsidRPr="006C4F1C">
        <w:rPr>
          <w:rFonts w:ascii="Candara" w:hAnsi="Candara"/>
          <w:color w:val="002060"/>
          <w:sz w:val="22"/>
          <w:szCs w:val="22"/>
        </w:rPr>
        <w:t xml:space="preserve"> </w:t>
      </w:r>
      <w:r w:rsidRPr="006C4F1C">
        <w:rPr>
          <w:rFonts w:ascii="Candara" w:hAnsi="Candara"/>
          <w:color w:val="002060"/>
          <w:sz w:val="22"/>
          <w:szCs w:val="22"/>
        </w:rPr>
        <w:t>својом</w:t>
      </w:r>
      <w:r w:rsidR="00FC2744" w:rsidRPr="006C4F1C">
        <w:rPr>
          <w:rFonts w:ascii="Candara" w:hAnsi="Candara"/>
          <w:color w:val="002060"/>
          <w:sz w:val="22"/>
          <w:szCs w:val="22"/>
        </w:rPr>
        <w:t xml:space="preserve"> </w:t>
      </w:r>
      <w:r w:rsidRPr="006C4F1C">
        <w:rPr>
          <w:rFonts w:ascii="Candara" w:hAnsi="Candara"/>
          <w:color w:val="002060"/>
          <w:sz w:val="22"/>
          <w:szCs w:val="22"/>
        </w:rPr>
        <w:t>широм</w:t>
      </w:r>
      <w:r w:rsidR="00FC2744" w:rsidRPr="006C4F1C">
        <w:rPr>
          <w:rFonts w:ascii="Candara" w:hAnsi="Candara"/>
          <w:color w:val="002060"/>
          <w:sz w:val="22"/>
          <w:szCs w:val="22"/>
        </w:rPr>
        <w:t xml:space="preserve"> </w:t>
      </w:r>
      <w:r w:rsidRPr="006C4F1C">
        <w:rPr>
          <w:rFonts w:ascii="Candara" w:hAnsi="Candara"/>
          <w:color w:val="002060"/>
          <w:sz w:val="22"/>
          <w:szCs w:val="22"/>
        </w:rPr>
        <w:t>околином</w:t>
      </w:r>
      <w:r w:rsidR="00FC2744" w:rsidRPr="006C4F1C">
        <w:rPr>
          <w:rFonts w:ascii="Candara" w:hAnsi="Candara"/>
          <w:color w:val="002060"/>
          <w:sz w:val="22"/>
          <w:szCs w:val="22"/>
        </w:rPr>
        <w:t xml:space="preserve"> </w:t>
      </w:r>
      <w:r w:rsidRPr="006C4F1C">
        <w:rPr>
          <w:rFonts w:ascii="Candara" w:hAnsi="Candara"/>
          <w:color w:val="002060"/>
          <w:sz w:val="22"/>
          <w:szCs w:val="22"/>
        </w:rPr>
        <w:t>располаже</w:t>
      </w:r>
      <w:r w:rsidR="00FC2744" w:rsidRPr="006C4F1C">
        <w:rPr>
          <w:rFonts w:ascii="Candara" w:hAnsi="Candara"/>
          <w:color w:val="002060"/>
          <w:sz w:val="22"/>
          <w:szCs w:val="22"/>
        </w:rPr>
        <w:t xml:space="preserve"> </w:t>
      </w:r>
      <w:r w:rsidRPr="006C4F1C">
        <w:rPr>
          <w:rFonts w:ascii="Candara" w:hAnsi="Candara"/>
          <w:color w:val="002060"/>
          <w:sz w:val="22"/>
          <w:szCs w:val="22"/>
        </w:rPr>
        <w:t>са</w:t>
      </w:r>
      <w:r w:rsidR="00FC2744" w:rsidRPr="006C4F1C">
        <w:rPr>
          <w:rFonts w:ascii="Candara" w:hAnsi="Candara"/>
          <w:color w:val="002060"/>
          <w:sz w:val="22"/>
          <w:szCs w:val="22"/>
        </w:rPr>
        <w:t xml:space="preserve"> </w:t>
      </w:r>
      <w:r w:rsidRPr="006C4F1C">
        <w:rPr>
          <w:rFonts w:ascii="Candara" w:hAnsi="Candara"/>
          <w:color w:val="002060"/>
          <w:sz w:val="22"/>
          <w:szCs w:val="22"/>
        </w:rPr>
        <w:t>значајним</w:t>
      </w:r>
      <w:r w:rsidR="00FC2744" w:rsidRPr="006C4F1C">
        <w:rPr>
          <w:rFonts w:ascii="Candara" w:hAnsi="Candara"/>
          <w:color w:val="002060"/>
          <w:sz w:val="22"/>
          <w:szCs w:val="22"/>
        </w:rPr>
        <w:t xml:space="preserve"> </w:t>
      </w:r>
      <w:r w:rsidRPr="006C4F1C">
        <w:rPr>
          <w:rFonts w:ascii="Candara" w:hAnsi="Candara"/>
          <w:color w:val="002060"/>
          <w:sz w:val="22"/>
          <w:szCs w:val="22"/>
        </w:rPr>
        <w:t>богатством</w:t>
      </w:r>
      <w:r w:rsidR="00FC2744" w:rsidRPr="006C4F1C">
        <w:rPr>
          <w:rFonts w:ascii="Candara" w:hAnsi="Candara"/>
          <w:color w:val="002060"/>
          <w:sz w:val="22"/>
          <w:szCs w:val="22"/>
        </w:rPr>
        <w:t xml:space="preserve"> </w:t>
      </w:r>
      <w:r w:rsidRPr="006C4F1C">
        <w:rPr>
          <w:rFonts w:ascii="Candara" w:hAnsi="Candara"/>
          <w:color w:val="002060"/>
          <w:sz w:val="22"/>
          <w:szCs w:val="22"/>
        </w:rPr>
        <w:t>културно</w:t>
      </w:r>
      <w:r w:rsidR="00FC2744" w:rsidRPr="006C4F1C">
        <w:rPr>
          <w:rFonts w:ascii="Candara" w:hAnsi="Candara"/>
          <w:color w:val="002060"/>
          <w:sz w:val="22"/>
          <w:szCs w:val="22"/>
        </w:rPr>
        <w:t>-</w:t>
      </w:r>
      <w:r w:rsidRPr="006C4F1C">
        <w:rPr>
          <w:rFonts w:ascii="Candara" w:hAnsi="Candara"/>
          <w:color w:val="002060"/>
          <w:sz w:val="22"/>
          <w:szCs w:val="22"/>
        </w:rPr>
        <w:t>историјског</w:t>
      </w:r>
      <w:r w:rsidR="00FC2744" w:rsidRPr="006C4F1C">
        <w:rPr>
          <w:rFonts w:ascii="Candara" w:hAnsi="Candara"/>
          <w:color w:val="002060"/>
          <w:sz w:val="22"/>
          <w:szCs w:val="22"/>
        </w:rPr>
        <w:t xml:space="preserve"> </w:t>
      </w:r>
      <w:r w:rsidRPr="006C4F1C">
        <w:rPr>
          <w:rFonts w:ascii="Candara" w:hAnsi="Candara"/>
          <w:color w:val="002060"/>
          <w:sz w:val="22"/>
          <w:szCs w:val="22"/>
        </w:rPr>
        <w:t>фонда</w:t>
      </w:r>
      <w:r w:rsidR="00FC2744" w:rsidRPr="006C4F1C">
        <w:rPr>
          <w:rFonts w:ascii="Candara" w:hAnsi="Candara"/>
          <w:color w:val="002060"/>
          <w:sz w:val="22"/>
          <w:szCs w:val="22"/>
        </w:rPr>
        <w:t xml:space="preserve">. </w:t>
      </w:r>
      <w:r w:rsidRPr="006C4F1C">
        <w:rPr>
          <w:rFonts w:ascii="Candara" w:hAnsi="Candara"/>
          <w:color w:val="002060"/>
          <w:sz w:val="22"/>
          <w:szCs w:val="22"/>
        </w:rPr>
        <w:t>Оваква</w:t>
      </w:r>
      <w:r w:rsidR="00FC2744" w:rsidRPr="006C4F1C">
        <w:rPr>
          <w:rFonts w:ascii="Candara" w:hAnsi="Candara"/>
          <w:color w:val="002060"/>
          <w:sz w:val="22"/>
          <w:szCs w:val="22"/>
        </w:rPr>
        <w:t xml:space="preserve"> </w:t>
      </w:r>
      <w:r w:rsidRPr="006C4F1C">
        <w:rPr>
          <w:rFonts w:ascii="Candara" w:hAnsi="Candara"/>
          <w:color w:val="002060"/>
          <w:sz w:val="22"/>
          <w:szCs w:val="22"/>
        </w:rPr>
        <w:t>ризница</w:t>
      </w:r>
      <w:r w:rsidR="00FC2744" w:rsidRPr="006C4F1C">
        <w:rPr>
          <w:rFonts w:ascii="Candara" w:hAnsi="Candara"/>
          <w:color w:val="002060"/>
          <w:sz w:val="22"/>
          <w:szCs w:val="22"/>
        </w:rPr>
        <w:t xml:space="preserve"> </w:t>
      </w:r>
      <w:r w:rsidRPr="006C4F1C">
        <w:rPr>
          <w:rFonts w:ascii="Candara" w:hAnsi="Candara"/>
          <w:color w:val="002060"/>
          <w:sz w:val="22"/>
          <w:szCs w:val="22"/>
        </w:rPr>
        <w:t>богатства</w:t>
      </w:r>
      <w:r w:rsidR="00FC2744" w:rsidRPr="006C4F1C">
        <w:rPr>
          <w:rFonts w:ascii="Candara" w:hAnsi="Candara"/>
          <w:color w:val="002060"/>
          <w:sz w:val="22"/>
          <w:szCs w:val="22"/>
        </w:rPr>
        <w:t xml:space="preserve"> </w:t>
      </w:r>
      <w:r w:rsidRPr="006C4F1C">
        <w:rPr>
          <w:rFonts w:ascii="Candara" w:hAnsi="Candara"/>
          <w:color w:val="002060"/>
          <w:sz w:val="22"/>
          <w:szCs w:val="22"/>
        </w:rPr>
        <w:t>споменичког</w:t>
      </w:r>
      <w:r w:rsidR="00FC2744" w:rsidRPr="006C4F1C">
        <w:rPr>
          <w:rFonts w:ascii="Candara" w:hAnsi="Candara"/>
          <w:color w:val="002060"/>
          <w:sz w:val="22"/>
          <w:szCs w:val="22"/>
        </w:rPr>
        <w:t xml:space="preserve"> </w:t>
      </w:r>
      <w:r w:rsidRPr="006C4F1C">
        <w:rPr>
          <w:rFonts w:ascii="Candara" w:hAnsi="Candara"/>
          <w:color w:val="002060"/>
          <w:sz w:val="22"/>
          <w:szCs w:val="22"/>
        </w:rPr>
        <w:t>фонда</w:t>
      </w:r>
      <w:r w:rsidR="00FC2744" w:rsidRPr="006C4F1C">
        <w:rPr>
          <w:rFonts w:ascii="Candara" w:hAnsi="Candara"/>
          <w:color w:val="002060"/>
          <w:sz w:val="22"/>
          <w:szCs w:val="22"/>
        </w:rPr>
        <w:t xml:space="preserve">, </w:t>
      </w:r>
      <w:r w:rsidRPr="006C4F1C">
        <w:rPr>
          <w:rFonts w:ascii="Candara" w:hAnsi="Candara"/>
          <w:color w:val="002060"/>
          <w:sz w:val="22"/>
          <w:szCs w:val="22"/>
        </w:rPr>
        <w:t>материјалних</w:t>
      </w:r>
      <w:r w:rsidR="00FC2744" w:rsidRPr="006C4F1C">
        <w:rPr>
          <w:rFonts w:ascii="Candara" w:hAnsi="Candara"/>
          <w:color w:val="002060"/>
          <w:sz w:val="22"/>
          <w:szCs w:val="22"/>
        </w:rPr>
        <w:t xml:space="preserve"> </w:t>
      </w:r>
      <w:r w:rsidRPr="006C4F1C">
        <w:rPr>
          <w:rFonts w:ascii="Candara" w:hAnsi="Candara"/>
          <w:color w:val="002060"/>
          <w:sz w:val="22"/>
          <w:szCs w:val="22"/>
        </w:rPr>
        <w:t>трагова</w:t>
      </w:r>
      <w:r w:rsidR="00FC2744" w:rsidRPr="006C4F1C">
        <w:rPr>
          <w:rFonts w:ascii="Candara" w:hAnsi="Candara"/>
          <w:color w:val="002060"/>
          <w:sz w:val="22"/>
          <w:szCs w:val="22"/>
        </w:rPr>
        <w:t xml:space="preserve"> </w:t>
      </w:r>
      <w:r w:rsidRPr="006C4F1C">
        <w:rPr>
          <w:rFonts w:ascii="Candara" w:hAnsi="Candara"/>
          <w:color w:val="002060"/>
          <w:sz w:val="22"/>
          <w:szCs w:val="22"/>
        </w:rPr>
        <w:t>културе</w:t>
      </w:r>
      <w:r w:rsidR="00FC2744" w:rsidRPr="006C4F1C">
        <w:rPr>
          <w:rFonts w:ascii="Candara" w:hAnsi="Candara"/>
          <w:color w:val="002060"/>
          <w:sz w:val="22"/>
          <w:szCs w:val="22"/>
        </w:rPr>
        <w:t xml:space="preserve"> (</w:t>
      </w:r>
      <w:r w:rsidRPr="006C4F1C">
        <w:rPr>
          <w:rFonts w:ascii="Candara" w:hAnsi="Candara"/>
          <w:color w:val="002060"/>
          <w:sz w:val="22"/>
          <w:szCs w:val="22"/>
        </w:rPr>
        <w:t>археолошка</w:t>
      </w:r>
      <w:r w:rsidR="00FC2744" w:rsidRPr="006C4F1C">
        <w:rPr>
          <w:rFonts w:ascii="Candara" w:hAnsi="Candara"/>
          <w:color w:val="002060"/>
          <w:sz w:val="22"/>
          <w:szCs w:val="22"/>
        </w:rPr>
        <w:t xml:space="preserve"> </w:t>
      </w:r>
      <w:r w:rsidRPr="006C4F1C">
        <w:rPr>
          <w:rFonts w:ascii="Candara" w:hAnsi="Candara"/>
          <w:color w:val="002060"/>
          <w:sz w:val="22"/>
          <w:szCs w:val="22"/>
        </w:rPr>
        <w:t>налазишта</w:t>
      </w:r>
      <w:r w:rsidR="00FC2744" w:rsidRPr="006C4F1C">
        <w:rPr>
          <w:rFonts w:ascii="Candara" w:hAnsi="Candara"/>
          <w:color w:val="002060"/>
          <w:sz w:val="22"/>
          <w:szCs w:val="22"/>
        </w:rPr>
        <w:t xml:space="preserve">, </w:t>
      </w:r>
      <w:r w:rsidRPr="006C4F1C">
        <w:rPr>
          <w:rFonts w:ascii="Candara" w:hAnsi="Candara"/>
          <w:color w:val="002060"/>
          <w:sz w:val="22"/>
          <w:szCs w:val="22"/>
        </w:rPr>
        <w:t>споменици</w:t>
      </w:r>
      <w:r w:rsidR="00FC2744" w:rsidRPr="006C4F1C">
        <w:rPr>
          <w:rFonts w:ascii="Candara" w:hAnsi="Candara"/>
          <w:color w:val="002060"/>
          <w:sz w:val="22"/>
          <w:szCs w:val="22"/>
        </w:rPr>
        <w:t xml:space="preserve"> </w:t>
      </w:r>
      <w:r w:rsidRPr="006C4F1C">
        <w:rPr>
          <w:rFonts w:ascii="Candara" w:hAnsi="Candara"/>
          <w:color w:val="002060"/>
          <w:sz w:val="22"/>
          <w:szCs w:val="22"/>
        </w:rPr>
        <w:t>културе</w:t>
      </w:r>
      <w:r w:rsidR="00FC2744" w:rsidRPr="006C4F1C">
        <w:rPr>
          <w:rFonts w:ascii="Candara" w:hAnsi="Candara"/>
          <w:color w:val="002060"/>
          <w:sz w:val="22"/>
          <w:szCs w:val="22"/>
        </w:rPr>
        <w:t xml:space="preserve">)  </w:t>
      </w:r>
      <w:r w:rsidRPr="006C4F1C">
        <w:rPr>
          <w:rFonts w:ascii="Candara" w:hAnsi="Candara"/>
          <w:color w:val="002060"/>
          <w:sz w:val="22"/>
          <w:szCs w:val="22"/>
        </w:rPr>
        <w:t>као</w:t>
      </w:r>
      <w:r w:rsidR="00FC2744" w:rsidRPr="006C4F1C">
        <w:rPr>
          <w:rFonts w:ascii="Candara" w:hAnsi="Candara"/>
          <w:color w:val="002060"/>
          <w:sz w:val="22"/>
          <w:szCs w:val="22"/>
        </w:rPr>
        <w:t xml:space="preserve"> </w:t>
      </w:r>
      <w:r w:rsidRPr="006C4F1C">
        <w:rPr>
          <w:rFonts w:ascii="Candara" w:hAnsi="Candara"/>
          <w:color w:val="002060"/>
          <w:sz w:val="22"/>
          <w:szCs w:val="22"/>
        </w:rPr>
        <w:t>и</w:t>
      </w:r>
      <w:r w:rsidR="00FC2744" w:rsidRPr="006C4F1C">
        <w:rPr>
          <w:rFonts w:ascii="Candara" w:hAnsi="Candara"/>
          <w:color w:val="002060"/>
          <w:sz w:val="22"/>
          <w:szCs w:val="22"/>
        </w:rPr>
        <w:t xml:space="preserve"> </w:t>
      </w:r>
      <w:r w:rsidRPr="006C4F1C">
        <w:rPr>
          <w:rFonts w:ascii="Candara" w:hAnsi="Candara"/>
          <w:color w:val="002060"/>
          <w:sz w:val="22"/>
          <w:szCs w:val="22"/>
        </w:rPr>
        <w:t>бројна</w:t>
      </w:r>
      <w:r w:rsidR="00FC2744" w:rsidRPr="006C4F1C">
        <w:rPr>
          <w:rFonts w:ascii="Candara" w:hAnsi="Candara"/>
          <w:color w:val="002060"/>
          <w:sz w:val="22"/>
          <w:szCs w:val="22"/>
        </w:rPr>
        <w:t xml:space="preserve"> </w:t>
      </w:r>
      <w:r w:rsidRPr="006C4F1C">
        <w:rPr>
          <w:rFonts w:ascii="Candara" w:hAnsi="Candara"/>
          <w:color w:val="002060"/>
          <w:sz w:val="22"/>
          <w:szCs w:val="22"/>
        </w:rPr>
        <w:t>културна</w:t>
      </w:r>
      <w:r w:rsidR="00FC2744" w:rsidRPr="006C4F1C">
        <w:rPr>
          <w:rFonts w:ascii="Candara" w:hAnsi="Candara"/>
          <w:color w:val="002060"/>
          <w:sz w:val="22"/>
          <w:szCs w:val="22"/>
        </w:rPr>
        <w:t xml:space="preserve"> </w:t>
      </w:r>
      <w:r w:rsidRPr="006C4F1C">
        <w:rPr>
          <w:rFonts w:ascii="Candara" w:hAnsi="Candara"/>
          <w:color w:val="002060"/>
          <w:sz w:val="22"/>
          <w:szCs w:val="22"/>
        </w:rPr>
        <w:t>зда</w:t>
      </w:r>
      <w:r w:rsidR="00D132B8" w:rsidRPr="006C4F1C">
        <w:rPr>
          <w:rFonts w:ascii="Candara" w:hAnsi="Candara"/>
          <w:color w:val="002060"/>
          <w:sz w:val="22"/>
          <w:szCs w:val="22"/>
        </w:rPr>
        <w:t>њ</w:t>
      </w:r>
      <w:r w:rsidRPr="006C4F1C">
        <w:rPr>
          <w:rFonts w:ascii="Candara" w:hAnsi="Candara"/>
          <w:color w:val="002060"/>
          <w:sz w:val="22"/>
          <w:szCs w:val="22"/>
        </w:rPr>
        <w:t>а</w:t>
      </w:r>
      <w:r w:rsidR="00FC2744" w:rsidRPr="006C4F1C">
        <w:rPr>
          <w:rFonts w:ascii="Candara" w:hAnsi="Candara"/>
          <w:color w:val="002060"/>
          <w:sz w:val="22"/>
          <w:szCs w:val="22"/>
        </w:rPr>
        <w:t xml:space="preserve"> </w:t>
      </w:r>
      <w:r w:rsidRPr="006C4F1C">
        <w:rPr>
          <w:rFonts w:ascii="Candara" w:hAnsi="Candara"/>
          <w:color w:val="002060"/>
          <w:sz w:val="22"/>
          <w:szCs w:val="22"/>
        </w:rPr>
        <w:t>добара</w:t>
      </w:r>
      <w:r w:rsidR="00FC2744" w:rsidRPr="006C4F1C">
        <w:rPr>
          <w:rFonts w:ascii="Candara" w:hAnsi="Candara"/>
          <w:color w:val="002060"/>
          <w:sz w:val="22"/>
          <w:szCs w:val="22"/>
        </w:rPr>
        <w:t xml:space="preserve"> </w:t>
      </w:r>
      <w:r w:rsidRPr="006C4F1C">
        <w:rPr>
          <w:rFonts w:ascii="Candara" w:hAnsi="Candara"/>
          <w:color w:val="002060"/>
          <w:sz w:val="22"/>
          <w:szCs w:val="22"/>
        </w:rPr>
        <w:t>концентрисана</w:t>
      </w:r>
      <w:r w:rsidR="00FC2744" w:rsidRPr="006C4F1C">
        <w:rPr>
          <w:rFonts w:ascii="Candara" w:hAnsi="Candara"/>
          <w:color w:val="002060"/>
          <w:sz w:val="22"/>
          <w:szCs w:val="22"/>
        </w:rPr>
        <w:t xml:space="preserve"> </w:t>
      </w:r>
      <w:r w:rsidRPr="006C4F1C">
        <w:rPr>
          <w:rFonts w:ascii="Candara" w:hAnsi="Candara"/>
          <w:color w:val="002060"/>
          <w:sz w:val="22"/>
          <w:szCs w:val="22"/>
        </w:rPr>
        <w:t>највећим</w:t>
      </w:r>
      <w:r w:rsidR="00FC2744" w:rsidRPr="006C4F1C">
        <w:rPr>
          <w:rFonts w:ascii="Candara" w:hAnsi="Candara"/>
          <w:color w:val="002060"/>
          <w:sz w:val="22"/>
          <w:szCs w:val="22"/>
        </w:rPr>
        <w:t xml:space="preserve"> </w:t>
      </w:r>
      <w:r w:rsidRPr="006C4F1C">
        <w:rPr>
          <w:rFonts w:ascii="Candara" w:hAnsi="Candara"/>
          <w:color w:val="002060"/>
          <w:sz w:val="22"/>
          <w:szCs w:val="22"/>
        </w:rPr>
        <w:t>дијелом</w:t>
      </w:r>
      <w:r w:rsidR="00FC2744" w:rsidRPr="006C4F1C">
        <w:rPr>
          <w:rFonts w:ascii="Candara" w:hAnsi="Candara"/>
          <w:color w:val="002060"/>
          <w:sz w:val="22"/>
          <w:szCs w:val="22"/>
        </w:rPr>
        <w:t xml:space="preserve"> </w:t>
      </w:r>
      <w:r w:rsidRPr="006C4F1C">
        <w:rPr>
          <w:rFonts w:ascii="Candara" w:hAnsi="Candara"/>
          <w:color w:val="002060"/>
          <w:sz w:val="22"/>
          <w:szCs w:val="22"/>
        </w:rPr>
        <w:t>у</w:t>
      </w:r>
      <w:r w:rsidR="00FC2744" w:rsidRPr="006C4F1C">
        <w:rPr>
          <w:rFonts w:ascii="Candara" w:hAnsi="Candara"/>
          <w:color w:val="002060"/>
          <w:sz w:val="22"/>
          <w:szCs w:val="22"/>
        </w:rPr>
        <w:t xml:space="preserve"> </w:t>
      </w:r>
      <w:r w:rsidRPr="006C4F1C">
        <w:rPr>
          <w:rFonts w:ascii="Candara" w:hAnsi="Candara"/>
          <w:color w:val="002060"/>
          <w:sz w:val="22"/>
          <w:szCs w:val="22"/>
        </w:rPr>
        <w:t>градском</w:t>
      </w:r>
      <w:r w:rsidR="00FC2744" w:rsidRPr="006C4F1C">
        <w:rPr>
          <w:rFonts w:ascii="Candara" w:hAnsi="Candara"/>
          <w:color w:val="002060"/>
          <w:sz w:val="22"/>
          <w:szCs w:val="22"/>
        </w:rPr>
        <w:t xml:space="preserve"> </w:t>
      </w:r>
      <w:r w:rsidRPr="006C4F1C">
        <w:rPr>
          <w:rFonts w:ascii="Candara" w:hAnsi="Candara"/>
          <w:color w:val="002060"/>
          <w:sz w:val="22"/>
          <w:szCs w:val="22"/>
        </w:rPr>
        <w:t>језгру</w:t>
      </w:r>
      <w:r w:rsidR="00FC2744" w:rsidRPr="006C4F1C">
        <w:rPr>
          <w:rFonts w:ascii="Candara" w:hAnsi="Candara"/>
          <w:color w:val="002060"/>
          <w:sz w:val="22"/>
          <w:szCs w:val="22"/>
        </w:rPr>
        <w:t xml:space="preserve"> </w:t>
      </w:r>
      <w:r w:rsidRPr="006C4F1C">
        <w:rPr>
          <w:rFonts w:ascii="Candara" w:hAnsi="Candara"/>
          <w:color w:val="002060"/>
          <w:sz w:val="22"/>
          <w:szCs w:val="22"/>
        </w:rPr>
        <w:t>упечат</w:t>
      </w:r>
      <w:r w:rsidR="00F46BA0" w:rsidRPr="006C4F1C">
        <w:rPr>
          <w:rFonts w:ascii="Candara" w:hAnsi="Candara"/>
          <w:color w:val="002060"/>
          <w:sz w:val="22"/>
          <w:szCs w:val="22"/>
        </w:rPr>
        <w:t>љ</w:t>
      </w:r>
      <w:r w:rsidRPr="006C4F1C">
        <w:rPr>
          <w:rFonts w:ascii="Candara" w:hAnsi="Candara"/>
          <w:color w:val="002060"/>
          <w:sz w:val="22"/>
          <w:szCs w:val="22"/>
        </w:rPr>
        <w:t>иво</w:t>
      </w:r>
      <w:r w:rsidR="00FC2744" w:rsidRPr="006C4F1C">
        <w:rPr>
          <w:rFonts w:ascii="Candara" w:hAnsi="Candara"/>
          <w:color w:val="002060"/>
          <w:sz w:val="22"/>
          <w:szCs w:val="22"/>
        </w:rPr>
        <w:t xml:space="preserve"> </w:t>
      </w:r>
      <w:r w:rsidRPr="006C4F1C">
        <w:rPr>
          <w:rFonts w:ascii="Candara" w:hAnsi="Candara"/>
          <w:color w:val="002060"/>
          <w:sz w:val="22"/>
          <w:szCs w:val="22"/>
        </w:rPr>
        <w:t>говоре</w:t>
      </w:r>
      <w:r w:rsidR="00FC2744" w:rsidRPr="006C4F1C">
        <w:rPr>
          <w:rFonts w:ascii="Candara" w:hAnsi="Candara"/>
          <w:color w:val="002060"/>
          <w:sz w:val="22"/>
          <w:szCs w:val="22"/>
        </w:rPr>
        <w:t xml:space="preserve"> </w:t>
      </w:r>
      <w:r w:rsidRPr="006C4F1C">
        <w:rPr>
          <w:rFonts w:ascii="Candara" w:hAnsi="Candara"/>
          <w:color w:val="002060"/>
          <w:sz w:val="22"/>
          <w:szCs w:val="22"/>
        </w:rPr>
        <w:t>о</w:t>
      </w:r>
      <w:r w:rsidR="00FC2744" w:rsidRPr="006C4F1C">
        <w:rPr>
          <w:rFonts w:ascii="Candara" w:hAnsi="Candara"/>
          <w:color w:val="002060"/>
          <w:sz w:val="22"/>
          <w:szCs w:val="22"/>
        </w:rPr>
        <w:t xml:space="preserve"> </w:t>
      </w:r>
      <w:r w:rsidRPr="006C4F1C">
        <w:rPr>
          <w:rFonts w:ascii="Candara" w:hAnsi="Candara"/>
          <w:color w:val="002060"/>
          <w:sz w:val="22"/>
          <w:szCs w:val="22"/>
        </w:rPr>
        <w:t>богатој</w:t>
      </w:r>
      <w:r w:rsidR="00FC2744" w:rsidRPr="006C4F1C">
        <w:rPr>
          <w:rFonts w:ascii="Candara" w:hAnsi="Candara"/>
          <w:color w:val="002060"/>
          <w:sz w:val="22"/>
          <w:szCs w:val="22"/>
        </w:rPr>
        <w:t xml:space="preserve"> </w:t>
      </w:r>
      <w:r w:rsidRPr="006C4F1C">
        <w:rPr>
          <w:rFonts w:ascii="Candara" w:hAnsi="Candara"/>
          <w:color w:val="002060"/>
          <w:sz w:val="22"/>
          <w:szCs w:val="22"/>
        </w:rPr>
        <w:t>и</w:t>
      </w:r>
      <w:r w:rsidR="00FC2744" w:rsidRPr="006C4F1C">
        <w:rPr>
          <w:rFonts w:ascii="Candara" w:hAnsi="Candara"/>
          <w:color w:val="002060"/>
          <w:sz w:val="22"/>
          <w:szCs w:val="22"/>
        </w:rPr>
        <w:t xml:space="preserve"> </w:t>
      </w:r>
      <w:r w:rsidRPr="006C4F1C">
        <w:rPr>
          <w:rFonts w:ascii="Candara" w:hAnsi="Candara"/>
          <w:color w:val="002060"/>
          <w:sz w:val="22"/>
          <w:szCs w:val="22"/>
        </w:rPr>
        <w:t>вјековној</w:t>
      </w:r>
      <w:r w:rsidR="00FC2744" w:rsidRPr="006C4F1C">
        <w:rPr>
          <w:rFonts w:ascii="Candara" w:hAnsi="Candara"/>
          <w:color w:val="002060"/>
          <w:sz w:val="22"/>
          <w:szCs w:val="22"/>
        </w:rPr>
        <w:t xml:space="preserve"> </w:t>
      </w:r>
      <w:r w:rsidRPr="006C4F1C">
        <w:rPr>
          <w:rFonts w:ascii="Candara" w:hAnsi="Candara"/>
          <w:color w:val="002060"/>
          <w:sz w:val="22"/>
          <w:szCs w:val="22"/>
        </w:rPr>
        <w:t>културној</w:t>
      </w:r>
      <w:r w:rsidR="00FC2744" w:rsidRPr="006C4F1C">
        <w:rPr>
          <w:rFonts w:ascii="Candara" w:hAnsi="Candara"/>
          <w:color w:val="002060"/>
          <w:sz w:val="22"/>
          <w:szCs w:val="22"/>
        </w:rPr>
        <w:t xml:space="preserve"> </w:t>
      </w:r>
      <w:r w:rsidRPr="006C4F1C">
        <w:rPr>
          <w:rFonts w:ascii="Candara" w:hAnsi="Candara"/>
          <w:color w:val="002060"/>
          <w:sz w:val="22"/>
          <w:szCs w:val="22"/>
        </w:rPr>
        <w:t>традицији</w:t>
      </w:r>
      <w:r w:rsidR="00FC2744" w:rsidRPr="006C4F1C">
        <w:rPr>
          <w:rFonts w:ascii="Candara" w:hAnsi="Candara"/>
          <w:color w:val="002060"/>
          <w:sz w:val="22"/>
          <w:szCs w:val="22"/>
        </w:rPr>
        <w:t xml:space="preserve"> </w:t>
      </w:r>
      <w:r w:rsidRPr="006C4F1C">
        <w:rPr>
          <w:rFonts w:ascii="Candara" w:hAnsi="Candara"/>
          <w:color w:val="002060"/>
          <w:sz w:val="22"/>
          <w:szCs w:val="22"/>
        </w:rPr>
        <w:t>и</w:t>
      </w:r>
      <w:r w:rsidR="00FC2744" w:rsidRPr="006C4F1C">
        <w:rPr>
          <w:rFonts w:ascii="Candara" w:hAnsi="Candara"/>
          <w:color w:val="002060"/>
          <w:sz w:val="22"/>
          <w:szCs w:val="22"/>
        </w:rPr>
        <w:t xml:space="preserve"> </w:t>
      </w:r>
      <w:r w:rsidRPr="006C4F1C">
        <w:rPr>
          <w:rFonts w:ascii="Candara" w:hAnsi="Candara"/>
          <w:color w:val="002060"/>
          <w:sz w:val="22"/>
          <w:szCs w:val="22"/>
        </w:rPr>
        <w:t>различитим</w:t>
      </w:r>
      <w:r w:rsidR="00FC2744" w:rsidRPr="006C4F1C">
        <w:rPr>
          <w:rFonts w:ascii="Candara" w:hAnsi="Candara"/>
          <w:color w:val="002060"/>
          <w:sz w:val="22"/>
          <w:szCs w:val="22"/>
        </w:rPr>
        <w:t xml:space="preserve"> </w:t>
      </w:r>
      <w:r w:rsidRPr="006C4F1C">
        <w:rPr>
          <w:rFonts w:ascii="Candara" w:hAnsi="Candara"/>
          <w:color w:val="002060"/>
          <w:sz w:val="22"/>
          <w:szCs w:val="22"/>
        </w:rPr>
        <w:t>историјским</w:t>
      </w:r>
      <w:r w:rsidR="00FC2744" w:rsidRPr="006C4F1C">
        <w:rPr>
          <w:rFonts w:ascii="Candara" w:hAnsi="Candara"/>
          <w:color w:val="002060"/>
          <w:sz w:val="22"/>
          <w:szCs w:val="22"/>
        </w:rPr>
        <w:t xml:space="preserve"> </w:t>
      </w:r>
      <w:r w:rsidRPr="006C4F1C">
        <w:rPr>
          <w:rFonts w:ascii="Candara" w:hAnsi="Candara"/>
          <w:color w:val="002060"/>
          <w:sz w:val="22"/>
          <w:szCs w:val="22"/>
        </w:rPr>
        <w:t>епохама</w:t>
      </w:r>
      <w:r w:rsidR="00FC2744" w:rsidRPr="006C4F1C">
        <w:rPr>
          <w:rFonts w:ascii="Candara" w:hAnsi="Candara"/>
          <w:color w:val="002060"/>
          <w:sz w:val="22"/>
          <w:szCs w:val="22"/>
        </w:rPr>
        <w:t xml:space="preserve"> </w:t>
      </w:r>
      <w:r w:rsidRPr="006C4F1C">
        <w:rPr>
          <w:rFonts w:ascii="Candara" w:hAnsi="Candara"/>
          <w:color w:val="002060"/>
          <w:sz w:val="22"/>
          <w:szCs w:val="22"/>
        </w:rPr>
        <w:t>кроз</w:t>
      </w:r>
      <w:r w:rsidR="00FC2744" w:rsidRPr="006C4F1C">
        <w:rPr>
          <w:rFonts w:ascii="Candara" w:hAnsi="Candara"/>
          <w:color w:val="002060"/>
          <w:sz w:val="22"/>
          <w:szCs w:val="22"/>
        </w:rPr>
        <w:t xml:space="preserve"> </w:t>
      </w:r>
      <w:r w:rsidRPr="006C4F1C">
        <w:rPr>
          <w:rFonts w:ascii="Candara" w:hAnsi="Candara"/>
          <w:color w:val="002060"/>
          <w:sz w:val="22"/>
          <w:szCs w:val="22"/>
        </w:rPr>
        <w:t>које</w:t>
      </w:r>
      <w:r w:rsidR="00FC2744" w:rsidRPr="006C4F1C">
        <w:rPr>
          <w:rFonts w:ascii="Candara" w:hAnsi="Candara"/>
          <w:color w:val="002060"/>
          <w:sz w:val="22"/>
          <w:szCs w:val="22"/>
        </w:rPr>
        <w:t xml:space="preserve"> </w:t>
      </w:r>
      <w:r w:rsidRPr="006C4F1C">
        <w:rPr>
          <w:rFonts w:ascii="Candara" w:hAnsi="Candara"/>
          <w:color w:val="002060"/>
          <w:sz w:val="22"/>
          <w:szCs w:val="22"/>
        </w:rPr>
        <w:t>је</w:t>
      </w:r>
      <w:r w:rsidR="00FC2744" w:rsidRPr="006C4F1C">
        <w:rPr>
          <w:rFonts w:ascii="Candara" w:hAnsi="Candara"/>
          <w:color w:val="002060"/>
          <w:sz w:val="22"/>
          <w:szCs w:val="22"/>
        </w:rPr>
        <w:t xml:space="preserve"> </w:t>
      </w:r>
      <w:r w:rsidRPr="006C4F1C">
        <w:rPr>
          <w:rFonts w:ascii="Candara" w:hAnsi="Candara"/>
          <w:color w:val="002060"/>
          <w:sz w:val="22"/>
          <w:szCs w:val="22"/>
        </w:rPr>
        <w:t>пролазило</w:t>
      </w:r>
      <w:r w:rsidR="00FC2744" w:rsidRPr="006C4F1C">
        <w:rPr>
          <w:rFonts w:ascii="Candara" w:hAnsi="Candara"/>
          <w:color w:val="002060"/>
          <w:sz w:val="22"/>
          <w:szCs w:val="22"/>
        </w:rPr>
        <w:t xml:space="preserve"> </w:t>
      </w:r>
      <w:r w:rsidRPr="006C4F1C">
        <w:rPr>
          <w:rFonts w:ascii="Candara" w:hAnsi="Candara"/>
          <w:color w:val="002060"/>
          <w:sz w:val="22"/>
          <w:szCs w:val="22"/>
        </w:rPr>
        <w:t>ово</w:t>
      </w:r>
      <w:r w:rsidR="00FC2744" w:rsidRPr="006C4F1C">
        <w:rPr>
          <w:rFonts w:ascii="Candara" w:hAnsi="Candara"/>
          <w:color w:val="002060"/>
          <w:sz w:val="22"/>
          <w:szCs w:val="22"/>
        </w:rPr>
        <w:t xml:space="preserve"> </w:t>
      </w:r>
      <w:r w:rsidRPr="006C4F1C">
        <w:rPr>
          <w:rFonts w:ascii="Candara" w:hAnsi="Candara"/>
          <w:color w:val="002060"/>
          <w:sz w:val="22"/>
          <w:szCs w:val="22"/>
        </w:rPr>
        <w:t>подручје</w:t>
      </w:r>
      <w:r w:rsidR="00FC2744" w:rsidRPr="006C4F1C">
        <w:rPr>
          <w:rFonts w:ascii="Candara" w:hAnsi="Candara"/>
          <w:color w:val="002060"/>
          <w:sz w:val="22"/>
          <w:szCs w:val="22"/>
        </w:rPr>
        <w:t xml:space="preserve"> </w:t>
      </w:r>
      <w:r w:rsidRPr="006C4F1C">
        <w:rPr>
          <w:rFonts w:ascii="Candara" w:hAnsi="Candara"/>
          <w:color w:val="002060"/>
          <w:sz w:val="22"/>
          <w:szCs w:val="22"/>
        </w:rPr>
        <w:t>у</w:t>
      </w:r>
      <w:r w:rsidR="00FC2744" w:rsidRPr="006C4F1C">
        <w:rPr>
          <w:rFonts w:ascii="Candara" w:hAnsi="Candara"/>
          <w:color w:val="002060"/>
          <w:sz w:val="22"/>
          <w:szCs w:val="22"/>
        </w:rPr>
        <w:t xml:space="preserve"> </w:t>
      </w:r>
      <w:r w:rsidRPr="006C4F1C">
        <w:rPr>
          <w:rFonts w:ascii="Candara" w:hAnsi="Candara"/>
          <w:color w:val="002060"/>
          <w:sz w:val="22"/>
          <w:szCs w:val="22"/>
        </w:rPr>
        <w:t>данаш</w:t>
      </w:r>
      <w:r w:rsidR="00D132B8" w:rsidRPr="006C4F1C">
        <w:rPr>
          <w:rFonts w:ascii="Candara" w:hAnsi="Candara"/>
          <w:color w:val="002060"/>
          <w:sz w:val="22"/>
          <w:szCs w:val="22"/>
        </w:rPr>
        <w:t>њ</w:t>
      </w:r>
      <w:r w:rsidRPr="006C4F1C">
        <w:rPr>
          <w:rFonts w:ascii="Candara" w:hAnsi="Candara"/>
          <w:color w:val="002060"/>
          <w:sz w:val="22"/>
          <w:szCs w:val="22"/>
        </w:rPr>
        <w:t>им</w:t>
      </w:r>
      <w:r w:rsidR="00FC2744" w:rsidRPr="006C4F1C">
        <w:rPr>
          <w:rFonts w:ascii="Candara" w:hAnsi="Candara"/>
          <w:color w:val="002060"/>
          <w:sz w:val="22"/>
          <w:szCs w:val="22"/>
        </w:rPr>
        <w:t xml:space="preserve"> </w:t>
      </w:r>
      <w:r w:rsidRPr="006C4F1C">
        <w:rPr>
          <w:rFonts w:ascii="Candara" w:hAnsi="Candara"/>
          <w:color w:val="002060"/>
          <w:sz w:val="22"/>
          <w:szCs w:val="22"/>
        </w:rPr>
        <w:t>административним</w:t>
      </w:r>
      <w:r w:rsidR="00FC2744" w:rsidRPr="006C4F1C">
        <w:rPr>
          <w:rFonts w:ascii="Candara" w:hAnsi="Candara"/>
          <w:color w:val="002060"/>
          <w:sz w:val="22"/>
          <w:szCs w:val="22"/>
        </w:rPr>
        <w:t xml:space="preserve"> </w:t>
      </w:r>
      <w:r w:rsidRPr="006C4F1C">
        <w:rPr>
          <w:rFonts w:ascii="Candara" w:hAnsi="Candara"/>
          <w:color w:val="002060"/>
          <w:sz w:val="22"/>
          <w:szCs w:val="22"/>
        </w:rPr>
        <w:t>границама</w:t>
      </w:r>
      <w:r w:rsidR="00FC2744" w:rsidRPr="006C4F1C">
        <w:rPr>
          <w:rFonts w:ascii="Candara" w:hAnsi="Candara"/>
          <w:color w:val="002060"/>
          <w:sz w:val="22"/>
          <w:szCs w:val="22"/>
        </w:rPr>
        <w:t xml:space="preserve"> </w:t>
      </w:r>
      <w:r w:rsidRPr="006C4F1C">
        <w:rPr>
          <w:rFonts w:ascii="Candara" w:hAnsi="Candara"/>
          <w:color w:val="002060"/>
          <w:sz w:val="22"/>
          <w:szCs w:val="22"/>
        </w:rPr>
        <w:t>општине</w:t>
      </w:r>
      <w:r w:rsidR="00FC2744" w:rsidRPr="006C4F1C">
        <w:rPr>
          <w:rFonts w:ascii="Candara" w:hAnsi="Candara"/>
          <w:color w:val="002060"/>
          <w:sz w:val="22"/>
          <w:szCs w:val="22"/>
        </w:rPr>
        <w:t xml:space="preserve"> </w:t>
      </w:r>
      <w:r w:rsidRPr="006C4F1C">
        <w:rPr>
          <w:rFonts w:ascii="Candara" w:hAnsi="Candara"/>
          <w:color w:val="002060"/>
          <w:sz w:val="22"/>
          <w:szCs w:val="22"/>
        </w:rPr>
        <w:t>Никшић</w:t>
      </w:r>
      <w:r w:rsidR="00FC2744" w:rsidRPr="006C4F1C">
        <w:rPr>
          <w:rFonts w:ascii="Candara" w:hAnsi="Candara"/>
          <w:color w:val="002060"/>
          <w:sz w:val="22"/>
          <w:szCs w:val="22"/>
        </w:rPr>
        <w:t xml:space="preserve">. </w:t>
      </w:r>
    </w:p>
    <w:p w14:paraId="0393C9EB" w14:textId="7701A5FC" w:rsidR="00C16C67" w:rsidRPr="006C4F1C" w:rsidRDefault="00C16C67" w:rsidP="00C16C67">
      <w:pPr>
        <w:spacing w:before="40" w:after="200" w:line="22" w:lineRule="atLeast"/>
        <w:jc w:val="both"/>
        <w:rPr>
          <w:rFonts w:ascii="Candara" w:hAnsi="Candara"/>
          <w:color w:val="002060"/>
          <w:sz w:val="22"/>
          <w:szCs w:val="22"/>
        </w:rPr>
      </w:pPr>
      <w:r w:rsidRPr="006C4F1C">
        <w:rPr>
          <w:rFonts w:ascii="Candara" w:hAnsi="Candara"/>
          <w:color w:val="002060"/>
          <w:sz w:val="22"/>
          <w:szCs w:val="22"/>
        </w:rPr>
        <w:t xml:space="preserve">Са становишта заштите културно-историјских добара у извјештајним периоду рађено је на реализацији сљедећих пројеката: </w:t>
      </w:r>
    </w:p>
    <w:tbl>
      <w:tblPr>
        <w:tblW w:w="947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EEAF6" w:themeFill="accent1" w:themeFillTint="33"/>
        <w:tblCellMar>
          <w:left w:w="11" w:type="dxa"/>
          <w:right w:w="11" w:type="dxa"/>
        </w:tblCellMar>
        <w:tblLook w:val="04A0" w:firstRow="1" w:lastRow="0" w:firstColumn="1" w:lastColumn="0" w:noHBand="0" w:noVBand="1"/>
      </w:tblPr>
      <w:tblGrid>
        <w:gridCol w:w="9470"/>
      </w:tblGrid>
      <w:tr w:rsidR="00C16C67" w:rsidRPr="002D7016" w14:paraId="15B401CC" w14:textId="77777777" w:rsidTr="00C16C67">
        <w:trPr>
          <w:trHeight w:val="567"/>
        </w:trPr>
        <w:tc>
          <w:tcPr>
            <w:tcW w:w="9470" w:type="dxa"/>
            <w:tcBorders>
              <w:top w:val="nil"/>
              <w:left w:val="nil"/>
              <w:bottom w:val="nil"/>
              <w:right w:val="nil"/>
            </w:tcBorders>
            <w:shd w:val="clear" w:color="auto" w:fill="DEEAF6" w:themeFill="accent1" w:themeFillTint="33"/>
            <w:vAlign w:val="center"/>
            <w:hideMark/>
          </w:tcPr>
          <w:p w14:paraId="57A5FBA6" w14:textId="3DCCE779" w:rsidR="00C16C67" w:rsidRPr="002D7016" w:rsidRDefault="00C16C67" w:rsidP="001C1DA5">
            <w:pPr>
              <w:pStyle w:val="PODNASLOV2"/>
              <w:numPr>
                <w:ilvl w:val="0"/>
                <w:numId w:val="82"/>
              </w:numPr>
              <w:ind w:left="360"/>
              <w:rPr>
                <w:rFonts w:ascii="Candara" w:hAnsi="Candara"/>
                <w:color w:val="002060"/>
                <w:lang w:val="sr-Latn-RS"/>
              </w:rPr>
            </w:pPr>
            <w:r w:rsidRPr="002D7016">
              <w:rPr>
                <w:rFonts w:ascii="Candara" w:hAnsi="Candara" w:cs="Calibri Light"/>
                <w:color w:val="002060"/>
                <w:lang w:val="sr-Latn-RS"/>
              </w:rPr>
              <w:t>Реконструкција Дворца краља Николе</w:t>
            </w:r>
            <w:r w:rsidRPr="002D7016">
              <w:rPr>
                <w:rFonts w:ascii="Candara" w:hAnsi="Candara"/>
                <w:color w:val="002060"/>
                <w:lang w:val="sr-Latn-RS"/>
              </w:rPr>
              <w:t xml:space="preserve">“   </w:t>
            </w:r>
          </w:p>
        </w:tc>
      </w:tr>
    </w:tbl>
    <w:p w14:paraId="35B5B791" w14:textId="2EE8CCB4" w:rsidR="00C16C67" w:rsidRPr="006C4F1C" w:rsidRDefault="00C16C67" w:rsidP="00C16C67">
      <w:pPr>
        <w:spacing w:before="120" w:after="60"/>
        <w:jc w:val="both"/>
        <w:rPr>
          <w:rFonts w:ascii="Candara" w:hAnsi="Candara" w:cs="Book Antiqua"/>
          <w:color w:val="002060"/>
          <w:spacing w:val="-1"/>
          <w:sz w:val="22"/>
          <w:szCs w:val="22"/>
        </w:rPr>
      </w:pPr>
      <w:r w:rsidRPr="006C4F1C">
        <w:rPr>
          <w:rFonts w:ascii="Candara" w:hAnsi="Candara" w:cs="Book Antiqua"/>
          <w:color w:val="002060"/>
          <w:spacing w:val="-1"/>
          <w:sz w:val="22"/>
          <w:szCs w:val="22"/>
        </w:rPr>
        <w:t xml:space="preserve">У току су радови на реконструкцији Дворца краља Николе по пројекту урађеном у Агенцији за пројектовање и планирање Општине Никшић. </w:t>
      </w:r>
    </w:p>
    <w:p w14:paraId="175001F5" w14:textId="4A041371" w:rsidR="00C16C67" w:rsidRPr="006C4F1C" w:rsidRDefault="00C16C67" w:rsidP="00C16C67">
      <w:pPr>
        <w:spacing w:before="60" w:after="120"/>
        <w:jc w:val="both"/>
        <w:rPr>
          <w:rFonts w:ascii="Candara" w:hAnsi="Candara" w:cs="Book Antiqua"/>
          <w:color w:val="002060"/>
          <w:spacing w:val="-1"/>
          <w:sz w:val="22"/>
          <w:szCs w:val="22"/>
        </w:rPr>
      </w:pPr>
      <w:r w:rsidRPr="006C4F1C">
        <w:rPr>
          <w:rFonts w:ascii="Candara" w:hAnsi="Candara" w:cs="Book Antiqua"/>
          <w:color w:val="002060"/>
          <w:spacing w:val="-1"/>
          <w:sz w:val="22"/>
          <w:szCs w:val="22"/>
        </w:rPr>
        <w:t xml:space="preserve">Пројектом су обухваћени радови на реконструкцији таванског простора, зидова, плафона, подова, санацију камених прилаза и прилагођавање објекта особама са инвалидитетом. Посебна пажња биће посвећена систему гријања и хлађења у циљу заштите експоната у завичајном музеју“. </w:t>
      </w:r>
    </w:p>
    <w:tbl>
      <w:tblPr>
        <w:tblW w:w="9479" w:type="dxa"/>
        <w:tblInd w:w="-15" w:type="dxa"/>
        <w:tbl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insideH w:val="single" w:sz="12" w:space="0" w:color="9CC2E5" w:themeColor="accent1" w:themeTint="99"/>
          <w:insideV w:val="single" w:sz="12" w:space="0" w:color="9CC2E5" w:themeColor="accent1" w:themeTint="99"/>
        </w:tblBorders>
        <w:tblLook w:val="04A0" w:firstRow="1" w:lastRow="0" w:firstColumn="1" w:lastColumn="0" w:noHBand="0" w:noVBand="1"/>
      </w:tblPr>
      <w:tblGrid>
        <w:gridCol w:w="4223"/>
        <w:gridCol w:w="5256"/>
      </w:tblGrid>
      <w:tr w:rsidR="00C16C67" w:rsidRPr="006C4F1C" w14:paraId="1D4CD417" w14:textId="77777777" w:rsidTr="00C16C67">
        <w:tc>
          <w:tcPr>
            <w:tcW w:w="4223" w:type="dxa"/>
            <w:hideMark/>
          </w:tcPr>
          <w:p w14:paraId="76C794E3" w14:textId="77777777" w:rsidR="00C16C67" w:rsidRPr="006C4F1C" w:rsidRDefault="00C16C67" w:rsidP="00C16C67">
            <w:pPr>
              <w:jc w:val="both"/>
              <w:rPr>
                <w:rFonts w:ascii="Candara" w:hAnsi="Candara" w:cs="Andalus"/>
                <w:b/>
                <w:i/>
                <w:color w:val="002060"/>
                <w:sz w:val="22"/>
                <w:szCs w:val="22"/>
              </w:rPr>
            </w:pPr>
            <w:r w:rsidRPr="006C4F1C">
              <w:rPr>
                <w:rFonts w:ascii="Candara" w:hAnsi="Candara" w:cs="Andalus"/>
                <w:b/>
                <w:i/>
                <w:color w:val="002060"/>
                <w:sz w:val="22"/>
                <w:szCs w:val="22"/>
              </w:rPr>
              <w:t xml:space="preserve">Уговорена вриједност радова:         </w:t>
            </w:r>
          </w:p>
          <w:p w14:paraId="6ED8514D" w14:textId="77777777" w:rsidR="00C16C67" w:rsidRPr="006C4F1C" w:rsidRDefault="00C16C67">
            <w:pPr>
              <w:jc w:val="both"/>
              <w:rPr>
                <w:rFonts w:ascii="Candara" w:hAnsi="Candara"/>
                <w:color w:val="002060"/>
                <w:sz w:val="22"/>
                <w:lang w:val="sr-Latn-RS"/>
              </w:rPr>
            </w:pPr>
            <w:r w:rsidRPr="006C4F1C">
              <w:rPr>
                <w:rFonts w:ascii="Candara" w:hAnsi="Candara"/>
                <w:color w:val="002060"/>
                <w:sz w:val="22"/>
                <w:lang w:val="sr-Latn-RS"/>
              </w:rPr>
              <w:t>1.195.596,02 €</w:t>
            </w:r>
          </w:p>
        </w:tc>
        <w:tc>
          <w:tcPr>
            <w:tcW w:w="5256" w:type="dxa"/>
            <w:hideMark/>
          </w:tcPr>
          <w:p w14:paraId="7A43570A" w14:textId="77777777" w:rsidR="00C16C67" w:rsidRPr="006C4F1C" w:rsidRDefault="00C16C67" w:rsidP="00C16C67">
            <w:pPr>
              <w:rPr>
                <w:rFonts w:ascii="Candara" w:hAnsi="Candara" w:cs="Andalus"/>
                <w:b/>
                <w:i/>
                <w:color w:val="002060"/>
                <w:sz w:val="22"/>
                <w:szCs w:val="22"/>
              </w:rPr>
            </w:pPr>
            <w:r w:rsidRPr="006C4F1C">
              <w:rPr>
                <w:rFonts w:ascii="Candara" w:hAnsi="Candara" w:cs="Andalus"/>
                <w:b/>
                <w:i/>
                <w:color w:val="002060"/>
                <w:sz w:val="22"/>
                <w:szCs w:val="22"/>
              </w:rPr>
              <w:t>Извор  финансирања:</w:t>
            </w:r>
          </w:p>
          <w:p w14:paraId="41B6CFC0" w14:textId="61275E27" w:rsidR="00C16C67" w:rsidRPr="006C4F1C" w:rsidRDefault="00C16C67">
            <w:pPr>
              <w:spacing w:line="22" w:lineRule="atLeast"/>
              <w:rPr>
                <w:rFonts w:ascii="Candara" w:hAnsi="Candara" w:cs="Andalus"/>
                <w:color w:val="002060"/>
                <w:sz w:val="22"/>
                <w:szCs w:val="22"/>
                <w:lang w:val="en-US"/>
              </w:rPr>
            </w:pPr>
            <w:r w:rsidRPr="006C4F1C">
              <w:rPr>
                <w:rFonts w:ascii="Candara" w:hAnsi="Candara" w:cs="Andalus"/>
                <w:color w:val="002060"/>
                <w:sz w:val="22"/>
                <w:szCs w:val="22"/>
                <w:lang w:val="sr-Latn-RS"/>
              </w:rPr>
              <w:t>Буџет ЦГ (Управа јавних радова</w:t>
            </w:r>
            <w:r w:rsidRPr="006C4F1C">
              <w:rPr>
                <w:rFonts w:ascii="Candara" w:hAnsi="Candara" w:cs="Andalus"/>
                <w:color w:val="002060"/>
                <w:sz w:val="22"/>
                <w:szCs w:val="22"/>
                <w:lang w:val="en-US"/>
              </w:rPr>
              <w:t>)</w:t>
            </w:r>
          </w:p>
        </w:tc>
      </w:tr>
    </w:tbl>
    <w:p w14:paraId="1549ADB5" w14:textId="77777777" w:rsidR="00C16C67" w:rsidRPr="002D7016" w:rsidRDefault="00C16C67" w:rsidP="002D7016">
      <w:pPr>
        <w:spacing w:line="22" w:lineRule="atLeast"/>
        <w:jc w:val="both"/>
        <w:rPr>
          <w:rFonts w:ascii="Candara" w:hAnsi="Candara"/>
          <w:color w:val="002060"/>
          <w:sz w:val="16"/>
          <w:szCs w:val="22"/>
          <w:lang w:val="sr-Cyrl-RS"/>
        </w:rPr>
      </w:pPr>
    </w:p>
    <w:p w14:paraId="4C91B820" w14:textId="148D35C6" w:rsidR="00C16C67" w:rsidRPr="006C4F1C" w:rsidRDefault="00C16C67" w:rsidP="00C16C67">
      <w:pPr>
        <w:spacing w:before="40" w:after="120" w:line="22" w:lineRule="atLeast"/>
        <w:jc w:val="both"/>
        <w:rPr>
          <w:rFonts w:ascii="Candara" w:hAnsi="Candara" w:cs="Book Antiqua"/>
          <w:color w:val="002060"/>
          <w:spacing w:val="-1"/>
          <w:sz w:val="22"/>
          <w:szCs w:val="22"/>
          <w:lang w:val="sr-Cyrl-RS"/>
        </w:rPr>
      </w:pPr>
      <w:r w:rsidRPr="006C4F1C">
        <w:rPr>
          <w:rFonts w:ascii="Candara" w:hAnsi="Candara"/>
          <w:color w:val="002060"/>
          <w:sz w:val="22"/>
          <w:szCs w:val="22"/>
          <w:lang w:val="sr-Cyrl-RS"/>
        </w:rPr>
        <w:t xml:space="preserve">Такође, извршена је </w:t>
      </w:r>
      <w:r w:rsidRPr="006C4F1C">
        <w:rPr>
          <w:rFonts w:ascii="Candara" w:hAnsi="Candara" w:cs="Book Antiqua"/>
          <w:color w:val="002060"/>
          <w:spacing w:val="-1"/>
          <w:sz w:val="22"/>
          <w:szCs w:val="22"/>
          <w:lang w:val="sr-Cyrl-RS"/>
        </w:rPr>
        <w:t>с</w:t>
      </w:r>
      <w:r w:rsidRPr="006C4F1C">
        <w:rPr>
          <w:rFonts w:ascii="Candara" w:hAnsi="Candara" w:cs="Book Antiqua"/>
          <w:color w:val="002060"/>
          <w:spacing w:val="-1"/>
          <w:sz w:val="22"/>
          <w:szCs w:val="22"/>
        </w:rPr>
        <w:t>анација Споменика јунацима на Граховцу</w:t>
      </w:r>
      <w:r w:rsidRPr="006C4F1C">
        <w:rPr>
          <w:rFonts w:ascii="Candara" w:hAnsi="Candara" w:cs="Book Antiqua"/>
          <w:color w:val="002060"/>
          <w:spacing w:val="-1"/>
          <w:sz w:val="22"/>
          <w:szCs w:val="22"/>
          <w:lang w:val="sr-Cyrl-RS"/>
        </w:rPr>
        <w:t xml:space="preserve">, </w:t>
      </w:r>
      <w:r w:rsidRPr="006C4F1C">
        <w:rPr>
          <w:rFonts w:ascii="Candara" w:hAnsi="Candara" w:cs="Book Antiqua"/>
          <w:color w:val="002060"/>
          <w:spacing w:val="-1"/>
          <w:sz w:val="22"/>
          <w:szCs w:val="22"/>
        </w:rPr>
        <w:t>Спомен-комплекса у Грахову</w:t>
      </w:r>
      <w:r w:rsidRPr="006C4F1C">
        <w:rPr>
          <w:rFonts w:ascii="Candara" w:hAnsi="Candara" w:cs="Book Antiqua"/>
          <w:color w:val="002060"/>
          <w:spacing w:val="-1"/>
          <w:sz w:val="22"/>
          <w:szCs w:val="22"/>
          <w:lang w:val="sr-Cyrl-RS"/>
        </w:rPr>
        <w:t xml:space="preserve">, док су у </w:t>
      </w:r>
      <w:r w:rsidRPr="006C4F1C">
        <w:rPr>
          <w:rFonts w:ascii="Candara" w:hAnsi="Candara"/>
          <w:color w:val="002060"/>
          <w:sz w:val="22"/>
          <w:szCs w:val="22"/>
        </w:rPr>
        <w:t>склопу спровођења археолошких и конзерваторских истраживања</w:t>
      </w:r>
      <w:r w:rsidRPr="006C4F1C">
        <w:rPr>
          <w:rFonts w:ascii="Candara" w:hAnsi="Candara"/>
          <w:color w:val="002060"/>
          <w:sz w:val="22"/>
          <w:szCs w:val="22"/>
          <w:lang w:val="sr-Cyrl-RS"/>
        </w:rPr>
        <w:t xml:space="preserve"> </w:t>
      </w:r>
      <w:r w:rsidRPr="006C4F1C">
        <w:rPr>
          <w:rFonts w:ascii="Candara" w:hAnsi="Candara" w:cs="Book Antiqua"/>
          <w:color w:val="002060"/>
          <w:spacing w:val="-1"/>
          <w:sz w:val="22"/>
          <w:szCs w:val="22"/>
        </w:rPr>
        <w:t>спров</w:t>
      </w:r>
      <w:r w:rsidRPr="006C4F1C">
        <w:rPr>
          <w:rFonts w:ascii="Candara" w:hAnsi="Candara" w:cs="Book Antiqua"/>
          <w:color w:val="002060"/>
          <w:spacing w:val="-1"/>
          <w:sz w:val="22"/>
          <w:szCs w:val="22"/>
          <w:lang w:val="sr-Cyrl-RS"/>
        </w:rPr>
        <w:t>едене</w:t>
      </w:r>
      <w:r w:rsidRPr="006C4F1C">
        <w:rPr>
          <w:rFonts w:ascii="Candara" w:hAnsi="Candara" w:cs="Book Antiqua"/>
          <w:color w:val="002060"/>
          <w:spacing w:val="-1"/>
          <w:sz w:val="22"/>
          <w:szCs w:val="22"/>
        </w:rPr>
        <w:t xml:space="preserve"> конзерваторск</w:t>
      </w:r>
      <w:r w:rsidRPr="006C4F1C">
        <w:rPr>
          <w:rFonts w:ascii="Candara" w:hAnsi="Candara" w:cs="Book Antiqua"/>
          <w:color w:val="002060"/>
          <w:spacing w:val="-1"/>
          <w:sz w:val="22"/>
          <w:szCs w:val="22"/>
          <w:lang w:val="sr-Cyrl-RS"/>
        </w:rPr>
        <w:t>е</w:t>
      </w:r>
      <w:r w:rsidRPr="006C4F1C">
        <w:rPr>
          <w:rFonts w:ascii="Candara" w:hAnsi="Candara" w:cs="Book Antiqua"/>
          <w:color w:val="002060"/>
          <w:spacing w:val="-1"/>
          <w:sz w:val="22"/>
          <w:szCs w:val="22"/>
        </w:rPr>
        <w:t xml:space="preserve"> мјера на Кули Волтица (III фаза)</w:t>
      </w:r>
      <w:r w:rsidRPr="006C4F1C">
        <w:rPr>
          <w:rFonts w:ascii="Candara" w:hAnsi="Candara" w:cs="Book Antiqua"/>
          <w:color w:val="002060"/>
          <w:spacing w:val="-1"/>
          <w:sz w:val="22"/>
          <w:szCs w:val="22"/>
          <w:lang w:val="sr-Cyrl-RS"/>
        </w:rPr>
        <w:t xml:space="preserve"> и </w:t>
      </w:r>
      <w:r w:rsidRPr="006C4F1C">
        <w:rPr>
          <w:rFonts w:ascii="Candara" w:hAnsi="Candara" w:cs="Book Antiqua"/>
          <w:color w:val="002060"/>
          <w:spacing w:val="-1"/>
          <w:sz w:val="22"/>
          <w:szCs w:val="22"/>
        </w:rPr>
        <w:t>археолошка истраживања на локалитету Црвена стијена у сарадњи са Универзитетом из Минесоте (САД)</w:t>
      </w:r>
      <w:r w:rsidRPr="006C4F1C">
        <w:rPr>
          <w:rFonts w:ascii="Candara" w:hAnsi="Candara" w:cs="Book Antiqua"/>
          <w:color w:val="002060"/>
          <w:spacing w:val="-1"/>
          <w:sz w:val="22"/>
          <w:szCs w:val="22"/>
          <w:lang w:val="sr-Cyrl-RS"/>
        </w:rPr>
        <w:t>.</w:t>
      </w:r>
    </w:p>
    <w:p w14:paraId="53C63E7B" w14:textId="77777777" w:rsidR="00A54151" w:rsidRPr="006C4F1C" w:rsidRDefault="00952580" w:rsidP="00933743">
      <w:pPr>
        <w:spacing w:after="120" w:line="22" w:lineRule="atLeast"/>
        <w:jc w:val="both"/>
        <w:rPr>
          <w:rFonts w:ascii="Candara" w:hAnsi="Candara" w:cs="Andalus"/>
          <w:b/>
          <w:i/>
          <w:color w:val="002060"/>
          <w:sz w:val="22"/>
          <w:szCs w:val="22"/>
          <w:u w:val="single"/>
        </w:rPr>
      </w:pPr>
      <w:r w:rsidRPr="006C4F1C">
        <w:rPr>
          <w:rFonts w:ascii="Candara" w:hAnsi="Candara" w:cs="Andalus"/>
          <w:b/>
          <w:i/>
          <w:color w:val="002060"/>
          <w:sz w:val="22"/>
          <w:szCs w:val="22"/>
          <w:u w:val="single"/>
        </w:rPr>
        <w:t>Спортски</w:t>
      </w:r>
      <w:r w:rsidR="00180C9D" w:rsidRPr="006C4F1C">
        <w:rPr>
          <w:rFonts w:ascii="Candara" w:hAnsi="Candara" w:cs="Andalus"/>
          <w:b/>
          <w:i/>
          <w:color w:val="002060"/>
          <w:sz w:val="22"/>
          <w:szCs w:val="22"/>
          <w:u w:val="single"/>
        </w:rPr>
        <w:t xml:space="preserve"> </w:t>
      </w:r>
      <w:r w:rsidRPr="006C4F1C">
        <w:rPr>
          <w:rFonts w:ascii="Candara" w:hAnsi="Candara" w:cs="Andalus"/>
          <w:b/>
          <w:i/>
          <w:color w:val="002060"/>
          <w:sz w:val="22"/>
          <w:szCs w:val="22"/>
          <w:u w:val="single"/>
        </w:rPr>
        <w:t>објекти</w:t>
      </w:r>
    </w:p>
    <w:p w14:paraId="7757CB4C" w14:textId="77777777" w:rsidR="00500FB0" w:rsidRPr="006C4F1C" w:rsidRDefault="00500FB0" w:rsidP="006100EC">
      <w:pPr>
        <w:tabs>
          <w:tab w:val="left" w:pos="1005"/>
        </w:tabs>
        <w:jc w:val="both"/>
        <w:rPr>
          <w:rFonts w:ascii="Candara" w:hAnsi="Candara"/>
          <w:b/>
          <w:color w:val="002060"/>
          <w:sz w:val="8"/>
          <w:szCs w:val="8"/>
        </w:rPr>
      </w:pPr>
    </w:p>
    <w:p w14:paraId="7E1F21E9" w14:textId="77777777" w:rsidR="00F1490C" w:rsidRPr="006C4F1C" w:rsidRDefault="00F1490C" w:rsidP="006100EC">
      <w:pPr>
        <w:tabs>
          <w:tab w:val="left" w:pos="1005"/>
        </w:tabs>
        <w:jc w:val="both"/>
        <w:rPr>
          <w:rFonts w:ascii="Candara" w:hAnsi="Candara"/>
          <w:b/>
          <w:color w:val="002060"/>
          <w:sz w:val="8"/>
          <w:szCs w:val="8"/>
        </w:rPr>
      </w:pPr>
    </w:p>
    <w:tbl>
      <w:tblPr>
        <w:tblW w:w="947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CEFFC"/>
        <w:tblCellMar>
          <w:left w:w="11" w:type="dxa"/>
          <w:right w:w="11" w:type="dxa"/>
        </w:tblCellMar>
        <w:tblLook w:val="04A0" w:firstRow="1" w:lastRow="0" w:firstColumn="1" w:lastColumn="0" w:noHBand="0" w:noVBand="1"/>
      </w:tblPr>
      <w:tblGrid>
        <w:gridCol w:w="9470"/>
      </w:tblGrid>
      <w:tr w:rsidR="005C4D3F" w:rsidRPr="002D7016" w14:paraId="36E05B72" w14:textId="77777777" w:rsidTr="00F20A10">
        <w:trPr>
          <w:trHeight w:val="567"/>
        </w:trPr>
        <w:tc>
          <w:tcPr>
            <w:tcW w:w="9470" w:type="dxa"/>
            <w:tcBorders>
              <w:top w:val="nil"/>
              <w:left w:val="nil"/>
              <w:bottom w:val="nil"/>
              <w:right w:val="nil"/>
            </w:tcBorders>
            <w:shd w:val="clear" w:color="auto" w:fill="DEEAF6" w:themeFill="accent1" w:themeFillTint="33"/>
            <w:vAlign w:val="center"/>
          </w:tcPr>
          <w:p w14:paraId="0B64D8DD" w14:textId="77777777" w:rsidR="00500FB0" w:rsidRPr="002D7016" w:rsidRDefault="00952580" w:rsidP="001C1DA5">
            <w:pPr>
              <w:pStyle w:val="PODNASLOV2"/>
              <w:numPr>
                <w:ilvl w:val="0"/>
                <w:numId w:val="9"/>
              </w:numPr>
              <w:ind w:left="360"/>
              <w:rPr>
                <w:rFonts w:ascii="Candara" w:hAnsi="Candara" w:cs="Calibri Light"/>
                <w:color w:val="002060"/>
                <w:szCs w:val="24"/>
              </w:rPr>
            </w:pPr>
            <w:r w:rsidRPr="002D7016">
              <w:rPr>
                <w:rFonts w:ascii="Candara" w:hAnsi="Candara" w:cs="Calibri Light"/>
                <w:color w:val="002060"/>
                <w:szCs w:val="24"/>
              </w:rPr>
              <w:t>Реконструкција</w:t>
            </w:r>
            <w:r w:rsidR="005C4D3F" w:rsidRPr="002D7016">
              <w:rPr>
                <w:rFonts w:ascii="Candara" w:hAnsi="Candara" w:cs="Calibri Light"/>
                <w:color w:val="002060"/>
                <w:szCs w:val="24"/>
              </w:rPr>
              <w:t xml:space="preserve"> </w:t>
            </w:r>
            <w:r w:rsidRPr="002D7016">
              <w:rPr>
                <w:rFonts w:ascii="Candara" w:hAnsi="Candara" w:cs="Calibri Light"/>
                <w:color w:val="002060"/>
                <w:szCs w:val="24"/>
              </w:rPr>
              <w:t>западне</w:t>
            </w:r>
            <w:r w:rsidR="005C4D3F" w:rsidRPr="002D7016">
              <w:rPr>
                <w:rFonts w:ascii="Candara" w:hAnsi="Candara" w:cs="Calibri Light"/>
                <w:color w:val="002060"/>
                <w:szCs w:val="24"/>
              </w:rPr>
              <w:t xml:space="preserve"> </w:t>
            </w:r>
            <w:r w:rsidRPr="002D7016">
              <w:rPr>
                <w:rFonts w:ascii="Candara" w:hAnsi="Candara" w:cs="Calibri Light"/>
                <w:color w:val="002060"/>
                <w:szCs w:val="24"/>
              </w:rPr>
              <w:t>трибине</w:t>
            </w:r>
            <w:r w:rsidR="005C4D3F" w:rsidRPr="002D7016">
              <w:rPr>
                <w:rFonts w:ascii="Candara" w:hAnsi="Candara" w:cs="Calibri Light"/>
                <w:color w:val="002060"/>
                <w:szCs w:val="24"/>
              </w:rPr>
              <w:t xml:space="preserve"> </w:t>
            </w:r>
            <w:r w:rsidRPr="002D7016">
              <w:rPr>
                <w:rFonts w:ascii="Candara" w:hAnsi="Candara" w:cs="Calibri Light"/>
                <w:color w:val="002060"/>
                <w:szCs w:val="24"/>
              </w:rPr>
              <w:t>стадиона</w:t>
            </w:r>
            <w:r w:rsidR="005C4D3F" w:rsidRPr="002D7016">
              <w:rPr>
                <w:rFonts w:ascii="Candara" w:hAnsi="Candara" w:cs="Calibri Light"/>
                <w:color w:val="002060"/>
                <w:szCs w:val="24"/>
              </w:rPr>
              <w:t xml:space="preserve"> </w:t>
            </w:r>
            <w:r w:rsidRPr="002D7016">
              <w:rPr>
                <w:rFonts w:ascii="Candara" w:hAnsi="Candara" w:cs="Calibri Light"/>
                <w:color w:val="002060"/>
                <w:szCs w:val="24"/>
              </w:rPr>
              <w:t>ФК</w:t>
            </w:r>
            <w:r w:rsidR="00500FB0" w:rsidRPr="002D7016">
              <w:rPr>
                <w:rFonts w:ascii="Candara" w:hAnsi="Candara" w:cs="Calibri Light"/>
                <w:color w:val="002060"/>
                <w:szCs w:val="24"/>
              </w:rPr>
              <w:t xml:space="preserve"> „</w:t>
            </w:r>
            <w:r w:rsidRPr="002D7016">
              <w:rPr>
                <w:rFonts w:ascii="Candara" w:hAnsi="Candara" w:cs="Calibri Light"/>
                <w:color w:val="002060"/>
                <w:szCs w:val="24"/>
              </w:rPr>
              <w:t>Сутјеска</w:t>
            </w:r>
            <w:r w:rsidR="00500FB0" w:rsidRPr="002D7016">
              <w:rPr>
                <w:rFonts w:ascii="Candara" w:hAnsi="Candara" w:cs="Calibri Light"/>
                <w:color w:val="002060"/>
                <w:szCs w:val="24"/>
              </w:rPr>
              <w:t xml:space="preserve">“   </w:t>
            </w:r>
          </w:p>
        </w:tc>
      </w:tr>
    </w:tbl>
    <w:p w14:paraId="5820F0FD" w14:textId="6E9AB7E3" w:rsidR="005C4D3F" w:rsidRPr="006C4F1C" w:rsidRDefault="005439AF" w:rsidP="006100EC">
      <w:pPr>
        <w:spacing w:before="60" w:after="120" w:line="276" w:lineRule="auto"/>
        <w:jc w:val="both"/>
        <w:rPr>
          <w:rFonts w:ascii="Candara" w:hAnsi="Candara" w:cs="Book Antiqua"/>
          <w:color w:val="002060"/>
          <w:spacing w:val="-1"/>
          <w:sz w:val="22"/>
          <w:szCs w:val="22"/>
          <w:lang w:val="sr-Cyrl-ME"/>
        </w:rPr>
      </w:pPr>
      <w:r w:rsidRPr="006C4F1C">
        <w:rPr>
          <w:rFonts w:ascii="Candara" w:hAnsi="Candara" w:cs="Book Antiqua"/>
          <w:color w:val="002060"/>
          <w:spacing w:val="-1"/>
          <w:sz w:val="22"/>
          <w:szCs w:val="22"/>
        </w:rPr>
        <w:t>Почетком 2020. године отпочели су</w:t>
      </w:r>
      <w:r w:rsidR="002228DD" w:rsidRPr="006C4F1C">
        <w:rPr>
          <w:rFonts w:ascii="Candara" w:hAnsi="Candara" w:cs="Book Antiqua"/>
          <w:color w:val="002060"/>
          <w:spacing w:val="-1"/>
          <w:sz w:val="22"/>
          <w:szCs w:val="22"/>
        </w:rPr>
        <w:t xml:space="preserve"> </w:t>
      </w:r>
      <w:r w:rsidR="00952580" w:rsidRPr="006C4F1C">
        <w:rPr>
          <w:rFonts w:ascii="Candara" w:hAnsi="Candara" w:cs="Book Antiqua"/>
          <w:color w:val="002060"/>
          <w:spacing w:val="-1"/>
          <w:sz w:val="22"/>
          <w:szCs w:val="22"/>
        </w:rPr>
        <w:t>радови</w:t>
      </w:r>
      <w:r w:rsidR="002228DD" w:rsidRPr="006C4F1C">
        <w:rPr>
          <w:rFonts w:ascii="Candara" w:hAnsi="Candara" w:cs="Book Antiqua"/>
          <w:color w:val="002060"/>
          <w:spacing w:val="-1"/>
          <w:sz w:val="22"/>
          <w:szCs w:val="22"/>
        </w:rPr>
        <w:t xml:space="preserve"> </w:t>
      </w:r>
      <w:r w:rsidR="00952580" w:rsidRPr="006C4F1C">
        <w:rPr>
          <w:rFonts w:ascii="Candara" w:hAnsi="Candara" w:cs="Book Antiqua"/>
          <w:color w:val="002060"/>
          <w:spacing w:val="-1"/>
          <w:sz w:val="22"/>
          <w:szCs w:val="22"/>
        </w:rPr>
        <w:t>на</w:t>
      </w:r>
      <w:r w:rsidR="002228DD" w:rsidRPr="006C4F1C">
        <w:rPr>
          <w:rFonts w:ascii="Candara" w:hAnsi="Candara" w:cs="Book Antiqua"/>
          <w:color w:val="002060"/>
          <w:spacing w:val="-1"/>
          <w:sz w:val="22"/>
          <w:szCs w:val="22"/>
        </w:rPr>
        <w:t xml:space="preserve"> </w:t>
      </w:r>
      <w:r w:rsidR="00952580" w:rsidRPr="006C4F1C">
        <w:rPr>
          <w:rFonts w:ascii="Candara" w:hAnsi="Candara" w:cs="Book Antiqua"/>
          <w:color w:val="002060"/>
          <w:spacing w:val="-1"/>
          <w:sz w:val="22"/>
          <w:szCs w:val="22"/>
        </w:rPr>
        <w:t>реконструкцији</w:t>
      </w:r>
      <w:r w:rsidR="005C4D3F" w:rsidRPr="006C4F1C">
        <w:rPr>
          <w:rFonts w:ascii="Candara" w:hAnsi="Candara" w:cs="Book Antiqua"/>
          <w:color w:val="002060"/>
          <w:spacing w:val="-1"/>
          <w:sz w:val="22"/>
          <w:szCs w:val="22"/>
        </w:rPr>
        <w:t xml:space="preserve"> </w:t>
      </w:r>
      <w:r w:rsidR="00952580" w:rsidRPr="006C4F1C">
        <w:rPr>
          <w:rFonts w:ascii="Candara" w:hAnsi="Candara" w:cs="Book Antiqua"/>
          <w:color w:val="002060"/>
          <w:spacing w:val="-1"/>
          <w:sz w:val="22"/>
          <w:szCs w:val="22"/>
        </w:rPr>
        <w:t>западне</w:t>
      </w:r>
      <w:r w:rsidR="005C4D3F" w:rsidRPr="006C4F1C">
        <w:rPr>
          <w:rFonts w:ascii="Candara" w:hAnsi="Candara" w:cs="Book Antiqua"/>
          <w:color w:val="002060"/>
          <w:spacing w:val="-1"/>
          <w:sz w:val="22"/>
          <w:szCs w:val="22"/>
        </w:rPr>
        <w:t xml:space="preserve"> </w:t>
      </w:r>
      <w:r w:rsidR="00952580" w:rsidRPr="006C4F1C">
        <w:rPr>
          <w:rFonts w:ascii="Candara" w:hAnsi="Candara" w:cs="Book Antiqua"/>
          <w:color w:val="002060"/>
          <w:spacing w:val="-1"/>
          <w:sz w:val="22"/>
          <w:szCs w:val="22"/>
        </w:rPr>
        <w:t>трибине</w:t>
      </w:r>
      <w:r w:rsidR="005C4D3F" w:rsidRPr="006C4F1C">
        <w:rPr>
          <w:rFonts w:ascii="Candara" w:hAnsi="Candara" w:cs="Book Antiqua"/>
          <w:color w:val="002060"/>
          <w:spacing w:val="-1"/>
          <w:sz w:val="22"/>
          <w:szCs w:val="22"/>
        </w:rPr>
        <w:t xml:space="preserve"> </w:t>
      </w:r>
      <w:r w:rsidR="00952580" w:rsidRPr="006C4F1C">
        <w:rPr>
          <w:rFonts w:ascii="Candara" w:hAnsi="Candara" w:cs="Book Antiqua"/>
          <w:color w:val="002060"/>
          <w:spacing w:val="-1"/>
          <w:sz w:val="22"/>
          <w:szCs w:val="22"/>
        </w:rPr>
        <w:t>стадиона</w:t>
      </w:r>
      <w:r w:rsidR="005C4D3F" w:rsidRPr="006C4F1C">
        <w:rPr>
          <w:rFonts w:ascii="Candara" w:hAnsi="Candara" w:cs="Book Antiqua"/>
          <w:color w:val="002060"/>
          <w:spacing w:val="-1"/>
          <w:sz w:val="22"/>
          <w:szCs w:val="22"/>
        </w:rPr>
        <w:t xml:space="preserve"> </w:t>
      </w:r>
      <w:r w:rsidR="00952580" w:rsidRPr="006C4F1C">
        <w:rPr>
          <w:rFonts w:ascii="Candara" w:hAnsi="Candara" w:cs="Book Antiqua"/>
          <w:color w:val="002060"/>
          <w:spacing w:val="-1"/>
          <w:sz w:val="22"/>
          <w:szCs w:val="22"/>
        </w:rPr>
        <w:t>ФК</w:t>
      </w:r>
      <w:r w:rsidR="005C4D3F" w:rsidRPr="006C4F1C">
        <w:rPr>
          <w:rFonts w:ascii="Candara" w:hAnsi="Candara" w:cs="Book Antiqua"/>
          <w:color w:val="002060"/>
          <w:spacing w:val="-1"/>
          <w:sz w:val="22"/>
          <w:szCs w:val="22"/>
        </w:rPr>
        <w:t xml:space="preserve"> </w:t>
      </w:r>
      <w:r w:rsidR="00952580" w:rsidRPr="006C4F1C">
        <w:rPr>
          <w:rFonts w:ascii="Candara" w:hAnsi="Candara" w:cs="Book Antiqua"/>
          <w:color w:val="002060"/>
          <w:spacing w:val="-1"/>
          <w:sz w:val="22"/>
          <w:szCs w:val="22"/>
        </w:rPr>
        <w:t>Сутјеска</w:t>
      </w:r>
      <w:r w:rsidRPr="006C4F1C">
        <w:rPr>
          <w:rFonts w:ascii="Candara" w:hAnsi="Candara" w:cs="Book Antiqua"/>
          <w:color w:val="002060"/>
          <w:spacing w:val="-1"/>
          <w:sz w:val="22"/>
          <w:szCs w:val="22"/>
        </w:rPr>
        <w:t xml:space="preserve">, </w:t>
      </w:r>
      <w:r w:rsidR="00952580" w:rsidRPr="006C4F1C">
        <w:rPr>
          <w:rFonts w:ascii="Candara" w:hAnsi="Candara" w:cs="Book Antiqua"/>
          <w:color w:val="002060"/>
          <w:spacing w:val="-1"/>
          <w:sz w:val="22"/>
          <w:szCs w:val="22"/>
        </w:rPr>
        <w:t>бруто</w:t>
      </w:r>
      <w:r w:rsidR="001576F7" w:rsidRPr="006C4F1C">
        <w:rPr>
          <w:rFonts w:ascii="Candara" w:hAnsi="Candara" w:cs="Book Antiqua"/>
          <w:color w:val="002060"/>
          <w:spacing w:val="-1"/>
          <w:sz w:val="22"/>
          <w:szCs w:val="22"/>
        </w:rPr>
        <w:t xml:space="preserve"> </w:t>
      </w:r>
      <w:r w:rsidR="00952580" w:rsidRPr="006C4F1C">
        <w:rPr>
          <w:rFonts w:ascii="Candara" w:hAnsi="Candara" w:cs="Book Antiqua"/>
          <w:color w:val="002060"/>
          <w:spacing w:val="-1"/>
          <w:sz w:val="22"/>
          <w:szCs w:val="22"/>
        </w:rPr>
        <w:t>површина</w:t>
      </w:r>
      <w:r w:rsidR="001576F7" w:rsidRPr="006C4F1C">
        <w:rPr>
          <w:rFonts w:ascii="Candara" w:hAnsi="Candara" w:cs="Book Antiqua"/>
          <w:color w:val="002060"/>
          <w:spacing w:val="-1"/>
          <w:sz w:val="22"/>
          <w:szCs w:val="22"/>
        </w:rPr>
        <w:t xml:space="preserve"> 6.175,0 </w:t>
      </w:r>
      <w:r w:rsidR="00952580" w:rsidRPr="006C4F1C">
        <w:rPr>
          <w:rFonts w:ascii="Candara" w:hAnsi="Candara" w:cs="Book Antiqua"/>
          <w:color w:val="002060"/>
          <w:spacing w:val="-1"/>
          <w:sz w:val="22"/>
          <w:szCs w:val="22"/>
        </w:rPr>
        <w:t>м</w:t>
      </w:r>
      <w:r w:rsidR="001576F7" w:rsidRPr="006C4F1C">
        <w:rPr>
          <w:rFonts w:ascii="Candara" w:hAnsi="Candara" w:cs="Book Antiqua"/>
          <w:color w:val="002060"/>
          <w:spacing w:val="-1"/>
          <w:sz w:val="22"/>
          <w:szCs w:val="22"/>
          <w:vertAlign w:val="superscript"/>
        </w:rPr>
        <w:t>2</w:t>
      </w:r>
      <w:r w:rsidR="00F41A4B" w:rsidRPr="006C4F1C">
        <w:rPr>
          <w:rFonts w:ascii="Candara" w:hAnsi="Candara" w:cs="Book Antiqua"/>
          <w:color w:val="002060"/>
          <w:spacing w:val="-1"/>
          <w:sz w:val="22"/>
          <w:szCs w:val="22"/>
          <w:lang w:val="sr-Cyrl-ME"/>
        </w:rPr>
        <w:t xml:space="preserve">, </w:t>
      </w:r>
      <w:r w:rsidR="00952580" w:rsidRPr="006C4F1C">
        <w:rPr>
          <w:rFonts w:ascii="Candara" w:hAnsi="Candara" w:cs="Book Antiqua"/>
          <w:color w:val="002060"/>
          <w:spacing w:val="-1"/>
          <w:sz w:val="22"/>
          <w:szCs w:val="22"/>
        </w:rPr>
        <w:t>капацитета</w:t>
      </w:r>
      <w:r w:rsidR="001576F7" w:rsidRPr="006C4F1C">
        <w:rPr>
          <w:rFonts w:ascii="Candara" w:hAnsi="Candara" w:cs="Book Antiqua"/>
          <w:color w:val="002060"/>
          <w:spacing w:val="-1"/>
          <w:sz w:val="22"/>
          <w:szCs w:val="22"/>
        </w:rPr>
        <w:t xml:space="preserve"> 3.233 </w:t>
      </w:r>
      <w:r w:rsidR="00952580" w:rsidRPr="006C4F1C">
        <w:rPr>
          <w:rFonts w:ascii="Candara" w:hAnsi="Candara" w:cs="Book Antiqua"/>
          <w:color w:val="002060"/>
          <w:spacing w:val="-1"/>
          <w:sz w:val="22"/>
          <w:szCs w:val="22"/>
        </w:rPr>
        <w:t>гледалаца</w:t>
      </w:r>
      <w:r w:rsidR="00F41A4B" w:rsidRPr="006C4F1C">
        <w:rPr>
          <w:rFonts w:ascii="Candara" w:hAnsi="Candara" w:cs="Book Antiqua"/>
          <w:color w:val="002060"/>
          <w:spacing w:val="-1"/>
          <w:sz w:val="22"/>
          <w:szCs w:val="22"/>
          <w:lang w:val="sr-Cyrl-ME"/>
        </w:rPr>
        <w:t>.</w:t>
      </w:r>
    </w:p>
    <w:tbl>
      <w:tblPr>
        <w:tblW w:w="9479" w:type="dxa"/>
        <w:tblInd w:w="-15" w:type="dxa"/>
        <w:tbl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insideH w:val="single" w:sz="12" w:space="0" w:color="9CC2E5" w:themeColor="accent1" w:themeTint="99"/>
          <w:insideV w:val="single" w:sz="12" w:space="0" w:color="9CC2E5" w:themeColor="accent1" w:themeTint="99"/>
        </w:tblBorders>
        <w:tblLook w:val="04A0" w:firstRow="1" w:lastRow="0" w:firstColumn="1" w:lastColumn="0" w:noHBand="0" w:noVBand="1"/>
      </w:tblPr>
      <w:tblGrid>
        <w:gridCol w:w="4223"/>
        <w:gridCol w:w="5256"/>
      </w:tblGrid>
      <w:tr w:rsidR="005C4D3F" w:rsidRPr="006C4F1C" w14:paraId="5B48B6AC" w14:textId="77777777" w:rsidTr="00F20A10">
        <w:tc>
          <w:tcPr>
            <w:tcW w:w="4223" w:type="dxa"/>
            <w:shd w:val="clear" w:color="auto" w:fill="auto"/>
          </w:tcPr>
          <w:p w14:paraId="02CA0C2E" w14:textId="77777777" w:rsidR="00500FB0" w:rsidRPr="006C4F1C" w:rsidRDefault="00F90806" w:rsidP="006100EC">
            <w:pPr>
              <w:jc w:val="both"/>
              <w:rPr>
                <w:rFonts w:ascii="Candara" w:hAnsi="Candara" w:cs="Andalus"/>
                <w:b/>
                <w:i/>
                <w:color w:val="002060"/>
                <w:sz w:val="22"/>
                <w:szCs w:val="22"/>
              </w:rPr>
            </w:pPr>
            <w:r w:rsidRPr="006C4F1C">
              <w:rPr>
                <w:rFonts w:ascii="Candara" w:hAnsi="Candara" w:cs="Andalus"/>
                <w:b/>
                <w:i/>
                <w:color w:val="002060"/>
                <w:sz w:val="22"/>
                <w:szCs w:val="22"/>
              </w:rPr>
              <w:t xml:space="preserve">Уговорена вриједност радова: </w:t>
            </w:r>
            <w:r w:rsidR="00500FB0" w:rsidRPr="006C4F1C">
              <w:rPr>
                <w:rFonts w:ascii="Candara" w:hAnsi="Candara" w:cs="Andalus"/>
                <w:b/>
                <w:i/>
                <w:color w:val="002060"/>
                <w:sz w:val="22"/>
                <w:szCs w:val="22"/>
              </w:rPr>
              <w:t xml:space="preserve">        </w:t>
            </w:r>
          </w:p>
          <w:p w14:paraId="1C41F444" w14:textId="77777777" w:rsidR="00500FB0" w:rsidRPr="006C4F1C" w:rsidRDefault="005C4D3F" w:rsidP="006100EC">
            <w:pPr>
              <w:jc w:val="both"/>
              <w:rPr>
                <w:rFonts w:ascii="Candara" w:hAnsi="Candara"/>
                <w:color w:val="002060"/>
                <w:sz w:val="22"/>
              </w:rPr>
            </w:pPr>
            <w:r w:rsidRPr="006C4F1C">
              <w:rPr>
                <w:rFonts w:ascii="Candara" w:hAnsi="Candara"/>
                <w:color w:val="002060"/>
                <w:sz w:val="22"/>
              </w:rPr>
              <w:t>4.587.341,92 €</w:t>
            </w:r>
          </w:p>
        </w:tc>
        <w:tc>
          <w:tcPr>
            <w:tcW w:w="5256" w:type="dxa"/>
            <w:shd w:val="clear" w:color="auto" w:fill="auto"/>
          </w:tcPr>
          <w:p w14:paraId="294486FC" w14:textId="77777777" w:rsidR="00500FB0" w:rsidRPr="006C4F1C" w:rsidRDefault="00F90806" w:rsidP="006100EC">
            <w:pPr>
              <w:rPr>
                <w:rFonts w:ascii="Candara" w:hAnsi="Candara" w:cs="Andalus"/>
                <w:b/>
                <w:i/>
                <w:color w:val="002060"/>
                <w:sz w:val="22"/>
                <w:szCs w:val="22"/>
              </w:rPr>
            </w:pPr>
            <w:r w:rsidRPr="006C4F1C">
              <w:rPr>
                <w:rFonts w:ascii="Candara" w:hAnsi="Candara" w:cs="Andalus"/>
                <w:b/>
                <w:i/>
                <w:color w:val="002060"/>
                <w:sz w:val="22"/>
                <w:szCs w:val="22"/>
              </w:rPr>
              <w:t>Извор  финансирања:</w:t>
            </w:r>
          </w:p>
          <w:p w14:paraId="44FB3774" w14:textId="77777777" w:rsidR="00500FB0" w:rsidRPr="006C4F1C" w:rsidRDefault="00952580" w:rsidP="006100EC">
            <w:pPr>
              <w:rPr>
                <w:rFonts w:ascii="Candara" w:hAnsi="Candara" w:cs="Andalus"/>
                <w:color w:val="002060"/>
                <w:sz w:val="22"/>
                <w:szCs w:val="22"/>
              </w:rPr>
            </w:pPr>
            <w:r w:rsidRPr="006C4F1C">
              <w:rPr>
                <w:rFonts w:ascii="Candara" w:hAnsi="Candara" w:cs="Andalus"/>
                <w:color w:val="002060"/>
                <w:sz w:val="22"/>
                <w:szCs w:val="22"/>
              </w:rPr>
              <w:t>Фудбалски</w:t>
            </w:r>
            <w:r w:rsidR="00500FB0" w:rsidRPr="006C4F1C">
              <w:rPr>
                <w:rFonts w:ascii="Candara" w:hAnsi="Candara" w:cs="Andalus"/>
                <w:color w:val="002060"/>
                <w:sz w:val="22"/>
                <w:szCs w:val="22"/>
              </w:rPr>
              <w:t xml:space="preserve"> </w:t>
            </w:r>
            <w:r w:rsidRPr="006C4F1C">
              <w:rPr>
                <w:rFonts w:ascii="Candara" w:hAnsi="Candara" w:cs="Andalus"/>
                <w:color w:val="002060"/>
                <w:sz w:val="22"/>
                <w:szCs w:val="22"/>
              </w:rPr>
              <w:t>савез</w:t>
            </w:r>
            <w:r w:rsidR="00500FB0" w:rsidRPr="006C4F1C">
              <w:rPr>
                <w:rFonts w:ascii="Candara" w:hAnsi="Candara" w:cs="Andalus"/>
                <w:color w:val="002060"/>
                <w:sz w:val="22"/>
                <w:szCs w:val="22"/>
              </w:rPr>
              <w:t xml:space="preserve"> </w:t>
            </w:r>
            <w:r w:rsidRPr="006C4F1C">
              <w:rPr>
                <w:rFonts w:ascii="Candara" w:hAnsi="Candara" w:cs="Andalus"/>
                <w:color w:val="002060"/>
                <w:sz w:val="22"/>
                <w:szCs w:val="22"/>
              </w:rPr>
              <w:t>Црне</w:t>
            </w:r>
            <w:r w:rsidR="00500FB0" w:rsidRPr="006C4F1C">
              <w:rPr>
                <w:rFonts w:ascii="Candara" w:hAnsi="Candara" w:cs="Andalus"/>
                <w:color w:val="002060"/>
                <w:sz w:val="22"/>
                <w:szCs w:val="22"/>
              </w:rPr>
              <w:t xml:space="preserve"> </w:t>
            </w:r>
            <w:r w:rsidRPr="006C4F1C">
              <w:rPr>
                <w:rFonts w:ascii="Candara" w:hAnsi="Candara" w:cs="Andalus"/>
                <w:color w:val="002060"/>
                <w:sz w:val="22"/>
                <w:szCs w:val="22"/>
              </w:rPr>
              <w:t>Горе</w:t>
            </w:r>
          </w:p>
          <w:p w14:paraId="748B4909" w14:textId="77777777" w:rsidR="002228DD" w:rsidRPr="006C4F1C" w:rsidRDefault="00952580" w:rsidP="006100EC">
            <w:pPr>
              <w:rPr>
                <w:rFonts w:ascii="Candara" w:hAnsi="Candara" w:cs="Andalus"/>
                <w:color w:val="002060"/>
                <w:sz w:val="22"/>
                <w:szCs w:val="22"/>
              </w:rPr>
            </w:pPr>
            <w:r w:rsidRPr="006C4F1C">
              <w:rPr>
                <w:rFonts w:ascii="Candara" w:hAnsi="Candara" w:cs="Andalus"/>
                <w:color w:val="002060"/>
                <w:sz w:val="22"/>
                <w:szCs w:val="22"/>
              </w:rPr>
              <w:t>Буџет</w:t>
            </w:r>
            <w:r w:rsidR="001576F7" w:rsidRPr="006C4F1C">
              <w:rPr>
                <w:rFonts w:ascii="Candara" w:hAnsi="Candara" w:cs="Andalus"/>
                <w:color w:val="002060"/>
                <w:sz w:val="22"/>
                <w:szCs w:val="22"/>
              </w:rPr>
              <w:t xml:space="preserve"> </w:t>
            </w:r>
            <w:r w:rsidRPr="006C4F1C">
              <w:rPr>
                <w:rFonts w:ascii="Candara" w:hAnsi="Candara" w:cs="Andalus"/>
                <w:color w:val="002060"/>
                <w:sz w:val="22"/>
                <w:szCs w:val="22"/>
              </w:rPr>
              <w:t>Владе</w:t>
            </w:r>
            <w:r w:rsidR="001576F7" w:rsidRPr="006C4F1C">
              <w:rPr>
                <w:rFonts w:ascii="Candara" w:hAnsi="Candara" w:cs="Andalus"/>
                <w:color w:val="002060"/>
                <w:sz w:val="22"/>
                <w:szCs w:val="22"/>
              </w:rPr>
              <w:t xml:space="preserve"> (</w:t>
            </w:r>
            <w:r w:rsidRPr="006C4F1C">
              <w:rPr>
                <w:rFonts w:ascii="Candara" w:hAnsi="Candara" w:cs="Andalus"/>
                <w:color w:val="002060"/>
                <w:sz w:val="22"/>
                <w:szCs w:val="22"/>
              </w:rPr>
              <w:t>Управа</w:t>
            </w:r>
            <w:r w:rsidR="002228DD" w:rsidRPr="006C4F1C">
              <w:rPr>
                <w:rFonts w:ascii="Candara" w:hAnsi="Candara" w:cs="Andalus"/>
                <w:color w:val="002060"/>
                <w:sz w:val="22"/>
                <w:szCs w:val="22"/>
              </w:rPr>
              <w:t xml:space="preserve"> </w:t>
            </w:r>
            <w:r w:rsidRPr="006C4F1C">
              <w:rPr>
                <w:rFonts w:ascii="Candara" w:hAnsi="Candara" w:cs="Andalus"/>
                <w:color w:val="002060"/>
                <w:sz w:val="22"/>
                <w:szCs w:val="22"/>
              </w:rPr>
              <w:t>јавних</w:t>
            </w:r>
            <w:r w:rsidR="002228DD" w:rsidRPr="006C4F1C">
              <w:rPr>
                <w:rFonts w:ascii="Candara" w:hAnsi="Candara" w:cs="Andalus"/>
                <w:color w:val="002060"/>
                <w:sz w:val="22"/>
                <w:szCs w:val="22"/>
              </w:rPr>
              <w:t xml:space="preserve"> </w:t>
            </w:r>
            <w:r w:rsidRPr="006C4F1C">
              <w:rPr>
                <w:rFonts w:ascii="Candara" w:hAnsi="Candara" w:cs="Andalus"/>
                <w:color w:val="002060"/>
                <w:sz w:val="22"/>
                <w:szCs w:val="22"/>
              </w:rPr>
              <w:t>радова</w:t>
            </w:r>
            <w:r w:rsidR="001576F7" w:rsidRPr="006C4F1C">
              <w:rPr>
                <w:rFonts w:ascii="Candara" w:hAnsi="Candara" w:cs="Andalus"/>
                <w:color w:val="002060"/>
                <w:sz w:val="22"/>
                <w:szCs w:val="22"/>
              </w:rPr>
              <w:t>)</w:t>
            </w:r>
          </w:p>
          <w:p w14:paraId="1E7DCDB1" w14:textId="77777777" w:rsidR="002228DD" w:rsidRPr="006C4F1C" w:rsidRDefault="00952580" w:rsidP="006100EC">
            <w:pPr>
              <w:rPr>
                <w:rFonts w:ascii="Candara" w:hAnsi="Candara" w:cs="Andalus"/>
                <w:color w:val="002060"/>
                <w:sz w:val="22"/>
                <w:szCs w:val="22"/>
              </w:rPr>
            </w:pPr>
            <w:r w:rsidRPr="006C4F1C">
              <w:rPr>
                <w:rFonts w:ascii="Candara" w:hAnsi="Candara" w:cs="Andalus"/>
                <w:color w:val="002060"/>
                <w:sz w:val="22"/>
                <w:szCs w:val="22"/>
              </w:rPr>
              <w:t>Општина</w:t>
            </w:r>
            <w:r w:rsidR="002228DD" w:rsidRPr="006C4F1C">
              <w:rPr>
                <w:rFonts w:ascii="Candara" w:hAnsi="Candara" w:cs="Andalus"/>
                <w:color w:val="002060"/>
                <w:sz w:val="22"/>
                <w:szCs w:val="22"/>
              </w:rPr>
              <w:t xml:space="preserve"> </w:t>
            </w:r>
            <w:r w:rsidRPr="006C4F1C">
              <w:rPr>
                <w:rFonts w:ascii="Candara" w:hAnsi="Candara" w:cs="Andalus"/>
                <w:color w:val="002060"/>
                <w:sz w:val="22"/>
                <w:szCs w:val="22"/>
              </w:rPr>
              <w:t>Никшић</w:t>
            </w:r>
            <w:r w:rsidR="002228DD" w:rsidRPr="006C4F1C">
              <w:rPr>
                <w:rFonts w:ascii="Candara" w:hAnsi="Candara" w:cs="Andalus"/>
                <w:color w:val="002060"/>
                <w:sz w:val="22"/>
                <w:szCs w:val="22"/>
              </w:rPr>
              <w:t xml:space="preserve">                   </w:t>
            </w:r>
          </w:p>
        </w:tc>
      </w:tr>
    </w:tbl>
    <w:p w14:paraId="0F94C73E" w14:textId="77777777" w:rsidR="00500FB0" w:rsidRPr="006C4F1C" w:rsidRDefault="00500FB0" w:rsidP="006100EC">
      <w:pPr>
        <w:spacing w:after="120" w:line="22" w:lineRule="atLeast"/>
        <w:rPr>
          <w:rFonts w:ascii="Candara" w:hAnsi="Candara"/>
          <w:color w:val="002060"/>
          <w:sz w:val="22"/>
          <w:szCs w:val="22"/>
          <w:lang w:val="sr-Cyrl-RS"/>
        </w:rPr>
      </w:pPr>
    </w:p>
    <w:p w14:paraId="59AC586F" w14:textId="77777777" w:rsidR="005439AF" w:rsidRPr="006C4F1C" w:rsidRDefault="005439AF" w:rsidP="00F41A4B">
      <w:pPr>
        <w:spacing w:after="80" w:line="22" w:lineRule="atLeast"/>
        <w:rPr>
          <w:rFonts w:ascii="Candara" w:hAnsi="Candara" w:cs="Andalus"/>
          <w:color w:val="002060"/>
          <w:sz w:val="22"/>
          <w:szCs w:val="22"/>
          <w:lang w:val="sr-Cyrl-RS"/>
        </w:rPr>
      </w:pPr>
      <w:r w:rsidRPr="006C4F1C">
        <w:rPr>
          <w:rFonts w:ascii="Candara" w:hAnsi="Candara"/>
          <w:color w:val="002060"/>
          <w:sz w:val="22"/>
          <w:szCs w:val="22"/>
          <w:lang w:val="sr-Cyrl-RS"/>
        </w:rPr>
        <w:t>Такође</w:t>
      </w:r>
      <w:r w:rsidR="00E55019" w:rsidRPr="006C4F1C">
        <w:rPr>
          <w:rFonts w:ascii="Candara" w:hAnsi="Candara"/>
          <w:color w:val="002060"/>
          <w:sz w:val="22"/>
          <w:szCs w:val="22"/>
          <w:lang w:val="sr-Cyrl-RS"/>
        </w:rPr>
        <w:t>,</w:t>
      </w:r>
      <w:r w:rsidRPr="006C4F1C">
        <w:rPr>
          <w:rFonts w:ascii="Candara" w:hAnsi="Candara"/>
          <w:color w:val="002060"/>
          <w:sz w:val="22"/>
          <w:szCs w:val="22"/>
          <w:lang w:val="sr-Cyrl-RS"/>
        </w:rPr>
        <w:t xml:space="preserve"> урађена су три спортска терена </w:t>
      </w:r>
      <w:r w:rsidRPr="006C4F1C">
        <w:rPr>
          <w:rFonts w:ascii="Candara" w:hAnsi="Candara" w:cs="Andalus"/>
          <w:color w:val="002060"/>
          <w:sz w:val="22"/>
          <w:szCs w:val="22"/>
        </w:rPr>
        <w:t>на подручју МЗ Жупа Никшићка</w:t>
      </w:r>
      <w:r w:rsidR="00E55019" w:rsidRPr="006C4F1C">
        <w:rPr>
          <w:rFonts w:ascii="Candara" w:hAnsi="Candara" w:cs="Andalus"/>
          <w:color w:val="002060"/>
          <w:sz w:val="22"/>
          <w:szCs w:val="22"/>
          <w:lang w:val="sr-Cyrl-RS"/>
        </w:rPr>
        <w:t>:</w:t>
      </w:r>
    </w:p>
    <w:p w14:paraId="43C97C08" w14:textId="77777777" w:rsidR="00195BBD" w:rsidRPr="006C4F1C" w:rsidRDefault="00952580" w:rsidP="001C1DA5">
      <w:pPr>
        <w:numPr>
          <w:ilvl w:val="0"/>
          <w:numId w:val="13"/>
        </w:numPr>
        <w:tabs>
          <w:tab w:val="center" w:pos="709"/>
          <w:tab w:val="right" w:pos="9072"/>
        </w:tabs>
        <w:spacing w:after="120" w:line="20" w:lineRule="atLeast"/>
        <w:ind w:left="567" w:hanging="283"/>
        <w:jc w:val="both"/>
        <w:rPr>
          <w:rFonts w:ascii="Candara" w:hAnsi="Candara" w:cs="Andalus"/>
          <w:color w:val="002060"/>
          <w:sz w:val="22"/>
          <w:szCs w:val="22"/>
        </w:rPr>
      </w:pPr>
      <w:bookmarkStart w:id="6" w:name="_Hlk48559109"/>
      <w:r w:rsidRPr="006C4F1C">
        <w:rPr>
          <w:rFonts w:ascii="Candara" w:hAnsi="Candara" w:cs="Andalus"/>
          <w:color w:val="002060"/>
          <w:sz w:val="22"/>
          <w:szCs w:val="22"/>
        </w:rPr>
        <w:t>код</w:t>
      </w:r>
      <w:r w:rsidR="00BF02A0" w:rsidRPr="006C4F1C">
        <w:rPr>
          <w:rFonts w:ascii="Candara" w:hAnsi="Candara" w:cs="Andalus"/>
          <w:color w:val="002060"/>
          <w:sz w:val="22"/>
          <w:szCs w:val="22"/>
        </w:rPr>
        <w:t xml:space="preserve"> </w:t>
      </w:r>
      <w:r w:rsidRPr="006C4F1C">
        <w:rPr>
          <w:rFonts w:ascii="Candara" w:hAnsi="Candara" w:cs="Andalus"/>
          <w:color w:val="002060"/>
          <w:sz w:val="22"/>
          <w:szCs w:val="22"/>
        </w:rPr>
        <w:t>подручног</w:t>
      </w:r>
      <w:r w:rsidR="00BF02A0" w:rsidRPr="006C4F1C">
        <w:rPr>
          <w:rFonts w:ascii="Candara" w:hAnsi="Candara" w:cs="Andalus"/>
          <w:color w:val="002060"/>
          <w:sz w:val="22"/>
          <w:szCs w:val="22"/>
        </w:rPr>
        <w:t xml:space="preserve"> </w:t>
      </w:r>
      <w:r w:rsidRPr="006C4F1C">
        <w:rPr>
          <w:rFonts w:ascii="Candara" w:hAnsi="Candara" w:cs="Andalus"/>
          <w:color w:val="002060"/>
          <w:sz w:val="22"/>
          <w:szCs w:val="22"/>
        </w:rPr>
        <w:t>одје</w:t>
      </w:r>
      <w:r w:rsidR="00F46BA0" w:rsidRPr="006C4F1C">
        <w:rPr>
          <w:rFonts w:ascii="Candara" w:hAnsi="Candara" w:cs="Andalus"/>
          <w:color w:val="002060"/>
          <w:sz w:val="22"/>
          <w:szCs w:val="22"/>
        </w:rPr>
        <w:t>љ</w:t>
      </w:r>
      <w:r w:rsidRPr="006C4F1C">
        <w:rPr>
          <w:rFonts w:ascii="Candara" w:hAnsi="Candara" w:cs="Andalus"/>
          <w:color w:val="002060"/>
          <w:sz w:val="22"/>
          <w:szCs w:val="22"/>
        </w:rPr>
        <w:t>е</w:t>
      </w:r>
      <w:r w:rsidR="00D132B8" w:rsidRPr="006C4F1C">
        <w:rPr>
          <w:rFonts w:ascii="Candara" w:hAnsi="Candara" w:cs="Andalus"/>
          <w:color w:val="002060"/>
          <w:sz w:val="22"/>
          <w:szCs w:val="22"/>
        </w:rPr>
        <w:t>њ</w:t>
      </w:r>
      <w:r w:rsidRPr="006C4F1C">
        <w:rPr>
          <w:rFonts w:ascii="Candara" w:hAnsi="Candara" w:cs="Andalus"/>
          <w:color w:val="002060"/>
          <w:sz w:val="22"/>
          <w:szCs w:val="22"/>
        </w:rPr>
        <w:t>а</w:t>
      </w:r>
      <w:r w:rsidR="00BF02A0" w:rsidRPr="006C4F1C">
        <w:rPr>
          <w:rFonts w:ascii="Candara" w:hAnsi="Candara" w:cs="Andalus"/>
          <w:color w:val="002060"/>
          <w:sz w:val="22"/>
          <w:szCs w:val="22"/>
        </w:rPr>
        <w:t xml:space="preserve"> </w:t>
      </w:r>
      <w:r w:rsidRPr="006C4F1C">
        <w:rPr>
          <w:rFonts w:ascii="Candara" w:hAnsi="Candara" w:cs="Andalus"/>
          <w:color w:val="002060"/>
          <w:sz w:val="22"/>
          <w:szCs w:val="22"/>
        </w:rPr>
        <w:t>ОШ</w:t>
      </w:r>
      <w:r w:rsidR="00EA63AF" w:rsidRPr="006C4F1C">
        <w:rPr>
          <w:rFonts w:ascii="Candara" w:hAnsi="Candara" w:cs="Andalus"/>
          <w:color w:val="002060"/>
          <w:sz w:val="22"/>
          <w:szCs w:val="22"/>
        </w:rPr>
        <w:t xml:space="preserve"> </w:t>
      </w:r>
      <w:r w:rsidR="00BF02A0" w:rsidRPr="006C4F1C">
        <w:rPr>
          <w:rFonts w:ascii="Candara" w:hAnsi="Candara" w:cs="Andalus"/>
          <w:color w:val="002060"/>
          <w:sz w:val="22"/>
          <w:szCs w:val="22"/>
        </w:rPr>
        <w:t>"</w:t>
      </w:r>
      <w:r w:rsidRPr="006C4F1C">
        <w:rPr>
          <w:rFonts w:ascii="Candara" w:hAnsi="Candara" w:cs="Andalus"/>
          <w:color w:val="002060"/>
          <w:sz w:val="22"/>
          <w:szCs w:val="22"/>
        </w:rPr>
        <w:t>Душан</w:t>
      </w:r>
      <w:r w:rsidR="00BF02A0" w:rsidRPr="006C4F1C">
        <w:rPr>
          <w:rFonts w:ascii="Candara" w:hAnsi="Candara" w:cs="Andalus"/>
          <w:color w:val="002060"/>
          <w:sz w:val="22"/>
          <w:szCs w:val="22"/>
        </w:rPr>
        <w:t xml:space="preserve"> </w:t>
      </w:r>
      <w:r w:rsidRPr="006C4F1C">
        <w:rPr>
          <w:rFonts w:ascii="Candara" w:hAnsi="Candara" w:cs="Andalus"/>
          <w:color w:val="002060"/>
          <w:sz w:val="22"/>
          <w:szCs w:val="22"/>
        </w:rPr>
        <w:t>Бојовић</w:t>
      </w:r>
      <w:r w:rsidR="00BF02A0" w:rsidRPr="006C4F1C">
        <w:rPr>
          <w:rFonts w:ascii="Candara" w:hAnsi="Candara" w:cs="Andalus"/>
          <w:color w:val="002060"/>
          <w:sz w:val="22"/>
          <w:szCs w:val="22"/>
        </w:rPr>
        <w:t xml:space="preserve">" </w:t>
      </w:r>
      <w:r w:rsidRPr="006C4F1C">
        <w:rPr>
          <w:rFonts w:ascii="Candara" w:hAnsi="Candara" w:cs="Andalus"/>
          <w:color w:val="002060"/>
          <w:sz w:val="22"/>
          <w:szCs w:val="22"/>
        </w:rPr>
        <w:t>у</w:t>
      </w:r>
      <w:r w:rsidR="00BF02A0" w:rsidRPr="006C4F1C">
        <w:rPr>
          <w:rFonts w:ascii="Candara" w:hAnsi="Candara" w:cs="Andalus"/>
          <w:color w:val="002060"/>
          <w:sz w:val="22"/>
          <w:szCs w:val="22"/>
        </w:rPr>
        <w:t xml:space="preserve"> </w:t>
      </w:r>
      <w:r w:rsidRPr="006C4F1C">
        <w:rPr>
          <w:rFonts w:ascii="Candara" w:hAnsi="Candara" w:cs="Andalus"/>
          <w:color w:val="002060"/>
          <w:sz w:val="22"/>
          <w:szCs w:val="22"/>
        </w:rPr>
        <w:t>селу</w:t>
      </w:r>
      <w:r w:rsidR="00BF02A0" w:rsidRPr="006C4F1C">
        <w:rPr>
          <w:rFonts w:ascii="Candara" w:hAnsi="Candara" w:cs="Andalus"/>
          <w:color w:val="002060"/>
          <w:sz w:val="22"/>
          <w:szCs w:val="22"/>
        </w:rPr>
        <w:t xml:space="preserve"> </w:t>
      </w:r>
      <w:r w:rsidRPr="006C4F1C">
        <w:rPr>
          <w:rFonts w:ascii="Candara" w:hAnsi="Candara" w:cs="Andalus"/>
          <w:color w:val="002060"/>
          <w:sz w:val="22"/>
          <w:szCs w:val="22"/>
        </w:rPr>
        <w:t>Царине</w:t>
      </w:r>
      <w:r w:rsidR="00BF02A0" w:rsidRPr="006C4F1C">
        <w:rPr>
          <w:rFonts w:ascii="Candara" w:hAnsi="Candara" w:cs="Andalus"/>
          <w:color w:val="002060"/>
          <w:sz w:val="22"/>
          <w:szCs w:val="22"/>
        </w:rPr>
        <w:t xml:space="preserve"> </w:t>
      </w:r>
      <w:r w:rsidRPr="006C4F1C">
        <w:rPr>
          <w:rFonts w:ascii="Candara" w:hAnsi="Candara" w:cs="Andalus"/>
          <w:color w:val="002060"/>
          <w:sz w:val="22"/>
          <w:szCs w:val="22"/>
        </w:rPr>
        <w:t>полигон</w:t>
      </w:r>
      <w:r w:rsidR="00195BBD" w:rsidRPr="006C4F1C">
        <w:rPr>
          <w:rFonts w:ascii="Candara" w:hAnsi="Candara" w:cs="Andalus"/>
          <w:color w:val="002060"/>
          <w:sz w:val="22"/>
          <w:szCs w:val="22"/>
        </w:rPr>
        <w:t xml:space="preserve"> </w:t>
      </w:r>
      <w:r w:rsidRPr="006C4F1C">
        <w:rPr>
          <w:rFonts w:ascii="Candara" w:hAnsi="Candara" w:cs="Andalus"/>
          <w:color w:val="002060"/>
          <w:sz w:val="22"/>
          <w:szCs w:val="22"/>
        </w:rPr>
        <w:t>за</w:t>
      </w:r>
      <w:r w:rsidR="00195BBD" w:rsidRPr="006C4F1C">
        <w:rPr>
          <w:rFonts w:ascii="Candara" w:hAnsi="Candara" w:cs="Andalus"/>
          <w:color w:val="002060"/>
          <w:sz w:val="22"/>
          <w:szCs w:val="22"/>
        </w:rPr>
        <w:t xml:space="preserve"> </w:t>
      </w:r>
      <w:r w:rsidRPr="006C4F1C">
        <w:rPr>
          <w:rFonts w:ascii="Candara" w:hAnsi="Candara" w:cs="Andalus"/>
          <w:color w:val="002060"/>
          <w:sz w:val="22"/>
          <w:szCs w:val="22"/>
        </w:rPr>
        <w:t>баскет</w:t>
      </w:r>
      <w:r w:rsidR="00195BBD" w:rsidRPr="006C4F1C">
        <w:rPr>
          <w:rFonts w:ascii="Candara" w:hAnsi="Candara" w:cs="Andalus"/>
          <w:color w:val="002060"/>
          <w:sz w:val="22"/>
          <w:szCs w:val="22"/>
        </w:rPr>
        <w:t xml:space="preserve"> </w:t>
      </w:r>
      <w:r w:rsidRPr="006C4F1C">
        <w:rPr>
          <w:rFonts w:ascii="Candara" w:hAnsi="Candara" w:cs="Andalus"/>
          <w:color w:val="002060"/>
          <w:sz w:val="22"/>
          <w:szCs w:val="22"/>
        </w:rPr>
        <w:t>површине</w:t>
      </w:r>
      <w:r w:rsidR="00BF02A0" w:rsidRPr="006C4F1C">
        <w:rPr>
          <w:rFonts w:ascii="Candara" w:hAnsi="Candara" w:cs="Andalus"/>
          <w:color w:val="002060"/>
          <w:sz w:val="22"/>
          <w:szCs w:val="22"/>
        </w:rPr>
        <w:t xml:space="preserve"> 160 </w:t>
      </w:r>
      <w:r w:rsidRPr="006C4F1C">
        <w:rPr>
          <w:rFonts w:ascii="Candara" w:hAnsi="Candara" w:cs="Andalus"/>
          <w:color w:val="002060"/>
          <w:sz w:val="22"/>
          <w:szCs w:val="22"/>
        </w:rPr>
        <w:t>м</w:t>
      </w:r>
      <w:r w:rsidR="00BF02A0" w:rsidRPr="006C4F1C">
        <w:rPr>
          <w:rFonts w:ascii="Candara" w:hAnsi="Candara" w:cs="Andalus"/>
          <w:color w:val="002060"/>
          <w:sz w:val="22"/>
          <w:szCs w:val="22"/>
          <w:vertAlign w:val="superscript"/>
        </w:rPr>
        <w:t>2</w:t>
      </w:r>
      <w:r w:rsidR="00BF02A0" w:rsidRPr="006C4F1C">
        <w:rPr>
          <w:rFonts w:ascii="Candara" w:hAnsi="Candara" w:cs="Andalus"/>
          <w:color w:val="002060"/>
          <w:sz w:val="22"/>
          <w:szCs w:val="22"/>
        </w:rPr>
        <w:t xml:space="preserve"> </w:t>
      </w:r>
      <w:r w:rsidRPr="006C4F1C">
        <w:rPr>
          <w:rFonts w:ascii="Candara" w:hAnsi="Candara" w:cs="Andalus"/>
          <w:color w:val="002060"/>
          <w:sz w:val="22"/>
          <w:szCs w:val="22"/>
        </w:rPr>
        <w:t>са</w:t>
      </w:r>
      <w:r w:rsidR="00BF02A0" w:rsidRPr="006C4F1C">
        <w:rPr>
          <w:rFonts w:ascii="Candara" w:hAnsi="Candara" w:cs="Andalus"/>
          <w:color w:val="002060"/>
          <w:sz w:val="22"/>
          <w:szCs w:val="22"/>
        </w:rPr>
        <w:t xml:space="preserve"> </w:t>
      </w:r>
      <w:r w:rsidRPr="006C4F1C">
        <w:rPr>
          <w:rFonts w:ascii="Candara" w:hAnsi="Candara" w:cs="Andalus"/>
          <w:color w:val="002060"/>
          <w:sz w:val="22"/>
          <w:szCs w:val="22"/>
        </w:rPr>
        <w:t>тартанском</w:t>
      </w:r>
      <w:r w:rsidR="00BF02A0" w:rsidRPr="006C4F1C">
        <w:rPr>
          <w:rFonts w:ascii="Candara" w:hAnsi="Candara" w:cs="Andalus"/>
          <w:color w:val="002060"/>
          <w:sz w:val="22"/>
          <w:szCs w:val="22"/>
        </w:rPr>
        <w:t xml:space="preserve"> </w:t>
      </w:r>
      <w:r w:rsidRPr="006C4F1C">
        <w:rPr>
          <w:rFonts w:ascii="Candara" w:hAnsi="Candara" w:cs="Andalus"/>
          <w:color w:val="002060"/>
          <w:sz w:val="22"/>
          <w:szCs w:val="22"/>
        </w:rPr>
        <w:t>подлогом</w:t>
      </w:r>
      <w:r w:rsidR="00BF02A0" w:rsidRPr="006C4F1C">
        <w:rPr>
          <w:rFonts w:ascii="Candara" w:hAnsi="Candara" w:cs="Andalus"/>
          <w:color w:val="002060"/>
          <w:sz w:val="22"/>
          <w:szCs w:val="22"/>
        </w:rPr>
        <w:t xml:space="preserve">. </w:t>
      </w:r>
      <w:r w:rsidRPr="006C4F1C">
        <w:rPr>
          <w:rFonts w:ascii="Candara" w:hAnsi="Candara" w:cs="Andalus"/>
          <w:color w:val="002060"/>
          <w:sz w:val="22"/>
          <w:szCs w:val="22"/>
        </w:rPr>
        <w:t>Вриједност</w:t>
      </w:r>
      <w:r w:rsidR="00BF02A0" w:rsidRPr="006C4F1C">
        <w:rPr>
          <w:rFonts w:ascii="Candara" w:hAnsi="Candara" w:cs="Andalus"/>
          <w:color w:val="002060"/>
          <w:sz w:val="22"/>
          <w:szCs w:val="22"/>
        </w:rPr>
        <w:t xml:space="preserve"> </w:t>
      </w:r>
      <w:r w:rsidRPr="006C4F1C">
        <w:rPr>
          <w:rFonts w:ascii="Candara" w:hAnsi="Candara" w:cs="Andalus"/>
          <w:color w:val="002060"/>
          <w:sz w:val="22"/>
          <w:szCs w:val="22"/>
        </w:rPr>
        <w:t>изведених</w:t>
      </w:r>
      <w:r w:rsidR="00BF02A0" w:rsidRPr="006C4F1C">
        <w:rPr>
          <w:rFonts w:ascii="Candara" w:hAnsi="Candara" w:cs="Andalus"/>
          <w:color w:val="002060"/>
          <w:sz w:val="22"/>
          <w:szCs w:val="22"/>
        </w:rPr>
        <w:t xml:space="preserve"> </w:t>
      </w:r>
      <w:r w:rsidRPr="006C4F1C">
        <w:rPr>
          <w:rFonts w:ascii="Candara" w:hAnsi="Candara" w:cs="Andalus"/>
          <w:color w:val="002060"/>
          <w:sz w:val="22"/>
          <w:szCs w:val="22"/>
        </w:rPr>
        <w:t>радова</w:t>
      </w:r>
      <w:r w:rsidR="00BF02A0" w:rsidRPr="006C4F1C">
        <w:rPr>
          <w:rFonts w:ascii="Candara" w:hAnsi="Candara" w:cs="Andalus"/>
          <w:color w:val="002060"/>
          <w:sz w:val="22"/>
          <w:szCs w:val="22"/>
        </w:rPr>
        <w:t xml:space="preserve"> </w:t>
      </w:r>
      <w:r w:rsidRPr="006C4F1C">
        <w:rPr>
          <w:rFonts w:ascii="Candara" w:hAnsi="Candara" w:cs="Andalus"/>
          <w:color w:val="002060"/>
          <w:sz w:val="22"/>
          <w:szCs w:val="22"/>
        </w:rPr>
        <w:t>износи</w:t>
      </w:r>
      <w:r w:rsidR="00BF02A0" w:rsidRPr="006C4F1C">
        <w:rPr>
          <w:rFonts w:ascii="Candara" w:hAnsi="Candara" w:cs="Andalus"/>
          <w:color w:val="002060"/>
          <w:sz w:val="22"/>
          <w:szCs w:val="22"/>
        </w:rPr>
        <w:t xml:space="preserve"> </w:t>
      </w:r>
      <w:r w:rsidRPr="006C4F1C">
        <w:rPr>
          <w:rFonts w:ascii="Candara" w:hAnsi="Candara" w:cs="Andalus"/>
          <w:color w:val="002060"/>
          <w:sz w:val="22"/>
          <w:szCs w:val="22"/>
        </w:rPr>
        <w:t>око</w:t>
      </w:r>
      <w:r w:rsidR="00BF02A0" w:rsidRPr="006C4F1C">
        <w:rPr>
          <w:rFonts w:ascii="Candara" w:hAnsi="Candara" w:cs="Andalus"/>
          <w:color w:val="002060"/>
          <w:sz w:val="22"/>
          <w:szCs w:val="22"/>
        </w:rPr>
        <w:t xml:space="preserve"> 11.000 €, </w:t>
      </w:r>
      <w:r w:rsidRPr="006C4F1C">
        <w:rPr>
          <w:rFonts w:ascii="Candara" w:hAnsi="Candara" w:cs="Andalus"/>
          <w:color w:val="002060"/>
          <w:sz w:val="22"/>
          <w:szCs w:val="22"/>
        </w:rPr>
        <w:t>а</w:t>
      </w:r>
      <w:r w:rsidR="00BF02A0" w:rsidRPr="006C4F1C">
        <w:rPr>
          <w:rFonts w:ascii="Candara" w:hAnsi="Candara" w:cs="Andalus"/>
          <w:color w:val="002060"/>
          <w:sz w:val="22"/>
          <w:szCs w:val="22"/>
        </w:rPr>
        <w:t xml:space="preserve"> </w:t>
      </w:r>
      <w:r w:rsidRPr="006C4F1C">
        <w:rPr>
          <w:rFonts w:ascii="Candara" w:hAnsi="Candara" w:cs="Andalus"/>
          <w:color w:val="002060"/>
          <w:sz w:val="22"/>
          <w:szCs w:val="22"/>
        </w:rPr>
        <w:t>средства</w:t>
      </w:r>
      <w:r w:rsidR="00BF02A0" w:rsidRPr="006C4F1C">
        <w:rPr>
          <w:rFonts w:ascii="Candara" w:hAnsi="Candara" w:cs="Andalus"/>
          <w:color w:val="002060"/>
          <w:sz w:val="22"/>
          <w:szCs w:val="22"/>
        </w:rPr>
        <w:t xml:space="preserve"> </w:t>
      </w:r>
      <w:r w:rsidRPr="006C4F1C">
        <w:rPr>
          <w:rFonts w:ascii="Candara" w:hAnsi="Candara" w:cs="Andalus"/>
          <w:color w:val="002060"/>
          <w:sz w:val="22"/>
          <w:szCs w:val="22"/>
        </w:rPr>
        <w:t>су</w:t>
      </w:r>
      <w:r w:rsidR="00BF02A0" w:rsidRPr="006C4F1C">
        <w:rPr>
          <w:rFonts w:ascii="Candara" w:hAnsi="Candara" w:cs="Andalus"/>
          <w:color w:val="002060"/>
          <w:sz w:val="22"/>
          <w:szCs w:val="22"/>
        </w:rPr>
        <w:t xml:space="preserve"> </w:t>
      </w:r>
      <w:r w:rsidRPr="006C4F1C">
        <w:rPr>
          <w:rFonts w:ascii="Candara" w:hAnsi="Candara" w:cs="Andalus"/>
          <w:color w:val="002060"/>
          <w:sz w:val="22"/>
          <w:szCs w:val="22"/>
        </w:rPr>
        <w:t>обезбиједили</w:t>
      </w:r>
      <w:r w:rsidR="00BF02A0" w:rsidRPr="006C4F1C">
        <w:rPr>
          <w:rFonts w:ascii="Candara" w:hAnsi="Candara" w:cs="Andalus"/>
          <w:color w:val="002060"/>
          <w:sz w:val="22"/>
          <w:szCs w:val="22"/>
        </w:rPr>
        <w:t xml:space="preserve"> </w:t>
      </w:r>
      <w:r w:rsidRPr="006C4F1C">
        <w:rPr>
          <w:rFonts w:ascii="Candara" w:hAnsi="Candara" w:cs="Andalus"/>
          <w:color w:val="002060"/>
          <w:sz w:val="22"/>
          <w:szCs w:val="22"/>
        </w:rPr>
        <w:t>Министарство</w:t>
      </w:r>
      <w:r w:rsidR="00BF02A0" w:rsidRPr="006C4F1C">
        <w:rPr>
          <w:rFonts w:ascii="Candara" w:hAnsi="Candara" w:cs="Andalus"/>
          <w:color w:val="002060"/>
          <w:sz w:val="22"/>
          <w:szCs w:val="22"/>
        </w:rPr>
        <w:t xml:space="preserve"> </w:t>
      </w:r>
      <w:r w:rsidRPr="006C4F1C">
        <w:rPr>
          <w:rFonts w:ascii="Candara" w:hAnsi="Candara" w:cs="Andalus"/>
          <w:color w:val="002060"/>
          <w:sz w:val="22"/>
          <w:szCs w:val="22"/>
        </w:rPr>
        <w:t>просвјете</w:t>
      </w:r>
      <w:r w:rsidR="00BF02A0" w:rsidRPr="006C4F1C">
        <w:rPr>
          <w:rFonts w:ascii="Candara" w:hAnsi="Candara" w:cs="Andalus"/>
          <w:color w:val="002060"/>
          <w:sz w:val="22"/>
          <w:szCs w:val="22"/>
        </w:rPr>
        <w:t xml:space="preserve">, </w:t>
      </w:r>
      <w:r w:rsidRPr="006C4F1C">
        <w:rPr>
          <w:rFonts w:ascii="Candara" w:hAnsi="Candara" w:cs="Andalus"/>
          <w:color w:val="002060"/>
          <w:sz w:val="22"/>
          <w:szCs w:val="22"/>
        </w:rPr>
        <w:t>фирме</w:t>
      </w:r>
      <w:r w:rsidR="00BF02A0" w:rsidRPr="006C4F1C">
        <w:rPr>
          <w:rFonts w:ascii="Candara" w:hAnsi="Candara" w:cs="Andalus"/>
          <w:color w:val="002060"/>
          <w:sz w:val="22"/>
          <w:szCs w:val="22"/>
        </w:rPr>
        <w:t xml:space="preserve"> </w:t>
      </w:r>
      <w:r w:rsidRPr="006C4F1C">
        <w:rPr>
          <w:rFonts w:ascii="Candara" w:hAnsi="Candara" w:cs="Andalus"/>
          <w:color w:val="002060"/>
          <w:sz w:val="22"/>
          <w:szCs w:val="22"/>
        </w:rPr>
        <w:t>Унипром</w:t>
      </w:r>
      <w:r w:rsidR="00BF02A0" w:rsidRPr="006C4F1C">
        <w:rPr>
          <w:rFonts w:ascii="Candara" w:hAnsi="Candara" w:cs="Andalus"/>
          <w:color w:val="002060"/>
          <w:sz w:val="22"/>
          <w:szCs w:val="22"/>
        </w:rPr>
        <w:t xml:space="preserve"> </w:t>
      </w:r>
      <w:r w:rsidRPr="006C4F1C">
        <w:rPr>
          <w:rFonts w:ascii="Candara" w:hAnsi="Candara" w:cs="Andalus"/>
          <w:color w:val="002060"/>
          <w:sz w:val="22"/>
          <w:szCs w:val="22"/>
        </w:rPr>
        <w:t>Метали</w:t>
      </w:r>
      <w:r w:rsidR="00BF02A0" w:rsidRPr="006C4F1C">
        <w:rPr>
          <w:rFonts w:ascii="Candara" w:hAnsi="Candara" w:cs="Andalus"/>
          <w:color w:val="002060"/>
          <w:sz w:val="22"/>
          <w:szCs w:val="22"/>
        </w:rPr>
        <w:t xml:space="preserve"> </w:t>
      </w:r>
      <w:r w:rsidRPr="006C4F1C">
        <w:rPr>
          <w:rFonts w:ascii="Candara" w:hAnsi="Candara" w:cs="Andalus"/>
          <w:color w:val="002060"/>
          <w:sz w:val="22"/>
          <w:szCs w:val="22"/>
        </w:rPr>
        <w:t>и</w:t>
      </w:r>
      <w:r w:rsidR="00BF02A0" w:rsidRPr="006C4F1C">
        <w:rPr>
          <w:rFonts w:ascii="Candara" w:hAnsi="Candara" w:cs="Andalus"/>
          <w:color w:val="002060"/>
          <w:sz w:val="22"/>
          <w:szCs w:val="22"/>
        </w:rPr>
        <w:t xml:space="preserve"> </w:t>
      </w:r>
      <w:r w:rsidRPr="006C4F1C">
        <w:rPr>
          <w:rFonts w:ascii="Candara" w:hAnsi="Candara" w:cs="Andalus"/>
          <w:color w:val="002060"/>
          <w:sz w:val="22"/>
          <w:szCs w:val="22"/>
        </w:rPr>
        <w:t>Град</w:t>
      </w:r>
      <w:r w:rsidR="00D132B8" w:rsidRPr="006C4F1C">
        <w:rPr>
          <w:rFonts w:ascii="Candara" w:hAnsi="Candara" w:cs="Andalus"/>
          <w:color w:val="002060"/>
          <w:sz w:val="22"/>
          <w:szCs w:val="22"/>
        </w:rPr>
        <w:t>њ</w:t>
      </w:r>
      <w:r w:rsidRPr="006C4F1C">
        <w:rPr>
          <w:rFonts w:ascii="Candara" w:hAnsi="Candara" w:cs="Andalus"/>
          <w:color w:val="002060"/>
          <w:sz w:val="22"/>
          <w:szCs w:val="22"/>
        </w:rPr>
        <w:t>а</w:t>
      </w:r>
      <w:r w:rsidR="00BF02A0" w:rsidRPr="006C4F1C">
        <w:rPr>
          <w:rFonts w:ascii="Candara" w:hAnsi="Candara" w:cs="Andalus"/>
          <w:color w:val="002060"/>
          <w:sz w:val="22"/>
          <w:szCs w:val="22"/>
        </w:rPr>
        <w:t xml:space="preserve"> </w:t>
      </w:r>
      <w:r w:rsidRPr="006C4F1C">
        <w:rPr>
          <w:rFonts w:ascii="Candara" w:hAnsi="Candara" w:cs="Andalus"/>
          <w:color w:val="002060"/>
          <w:sz w:val="22"/>
          <w:szCs w:val="22"/>
        </w:rPr>
        <w:t>промет</w:t>
      </w:r>
      <w:r w:rsidR="00BF02A0" w:rsidRPr="006C4F1C">
        <w:rPr>
          <w:rFonts w:ascii="Candara" w:hAnsi="Candara" w:cs="Andalus"/>
          <w:color w:val="002060"/>
          <w:sz w:val="22"/>
          <w:szCs w:val="22"/>
        </w:rPr>
        <w:t xml:space="preserve"> </w:t>
      </w:r>
      <w:r w:rsidRPr="006C4F1C">
        <w:rPr>
          <w:rFonts w:ascii="Candara" w:hAnsi="Candara" w:cs="Andalus"/>
          <w:color w:val="002060"/>
          <w:sz w:val="22"/>
          <w:szCs w:val="22"/>
        </w:rPr>
        <w:t>и</w:t>
      </w:r>
      <w:r w:rsidR="00BF02A0" w:rsidRPr="006C4F1C">
        <w:rPr>
          <w:rFonts w:ascii="Candara" w:hAnsi="Candara" w:cs="Andalus"/>
          <w:color w:val="002060"/>
          <w:sz w:val="22"/>
          <w:szCs w:val="22"/>
        </w:rPr>
        <w:t xml:space="preserve"> </w:t>
      </w:r>
      <w:r w:rsidRPr="006C4F1C">
        <w:rPr>
          <w:rFonts w:ascii="Candara" w:hAnsi="Candara" w:cs="Andalus"/>
          <w:color w:val="002060"/>
          <w:sz w:val="22"/>
          <w:szCs w:val="22"/>
        </w:rPr>
        <w:t>мјештани</w:t>
      </w:r>
      <w:r w:rsidR="00BF02A0" w:rsidRPr="006C4F1C">
        <w:rPr>
          <w:rFonts w:ascii="Candara" w:hAnsi="Candara" w:cs="Andalus"/>
          <w:color w:val="002060"/>
          <w:sz w:val="22"/>
          <w:szCs w:val="22"/>
        </w:rPr>
        <w:t>;</w:t>
      </w:r>
    </w:p>
    <w:p w14:paraId="23A8135A" w14:textId="77777777" w:rsidR="00AE1605" w:rsidRPr="006C4F1C" w:rsidRDefault="00952580" w:rsidP="001C1DA5">
      <w:pPr>
        <w:numPr>
          <w:ilvl w:val="0"/>
          <w:numId w:val="13"/>
        </w:numPr>
        <w:tabs>
          <w:tab w:val="center" w:pos="709"/>
          <w:tab w:val="right" w:pos="9072"/>
        </w:tabs>
        <w:spacing w:after="120" w:line="20" w:lineRule="atLeast"/>
        <w:ind w:left="567" w:hanging="283"/>
        <w:jc w:val="both"/>
        <w:rPr>
          <w:rFonts w:ascii="Candara" w:hAnsi="Candara" w:cs="Andalus"/>
          <w:color w:val="002060"/>
          <w:sz w:val="22"/>
          <w:szCs w:val="22"/>
        </w:rPr>
      </w:pPr>
      <w:r w:rsidRPr="006C4F1C">
        <w:rPr>
          <w:rFonts w:ascii="Candara" w:hAnsi="Candara" w:cs="Arial"/>
          <w:iCs/>
          <w:color w:val="002060"/>
          <w:sz w:val="22"/>
          <w:szCs w:val="22"/>
        </w:rPr>
        <w:t>код</w:t>
      </w:r>
      <w:r w:rsidR="00195BBD" w:rsidRPr="006C4F1C">
        <w:rPr>
          <w:rFonts w:ascii="Candara" w:hAnsi="Candara" w:cs="Arial"/>
          <w:iCs/>
          <w:color w:val="002060"/>
          <w:sz w:val="22"/>
          <w:szCs w:val="22"/>
        </w:rPr>
        <w:t xml:space="preserve"> </w:t>
      </w:r>
      <w:r w:rsidRPr="006C4F1C">
        <w:rPr>
          <w:rFonts w:ascii="Candara" w:hAnsi="Candara" w:cs="Arial"/>
          <w:iCs/>
          <w:color w:val="002060"/>
          <w:sz w:val="22"/>
          <w:szCs w:val="22"/>
        </w:rPr>
        <w:t>подручног</w:t>
      </w:r>
      <w:r w:rsidR="00195BBD" w:rsidRPr="006C4F1C">
        <w:rPr>
          <w:rFonts w:ascii="Candara" w:hAnsi="Candara" w:cs="Arial"/>
          <w:iCs/>
          <w:color w:val="002060"/>
          <w:sz w:val="22"/>
          <w:szCs w:val="22"/>
        </w:rPr>
        <w:t xml:space="preserve"> </w:t>
      </w:r>
      <w:r w:rsidRPr="006C4F1C">
        <w:rPr>
          <w:rFonts w:ascii="Candara" w:hAnsi="Candara" w:cs="Arial"/>
          <w:iCs/>
          <w:color w:val="002060"/>
          <w:sz w:val="22"/>
          <w:szCs w:val="22"/>
        </w:rPr>
        <w:t>одје</w:t>
      </w:r>
      <w:r w:rsidR="00F46BA0" w:rsidRPr="006C4F1C">
        <w:rPr>
          <w:rFonts w:ascii="Candara" w:hAnsi="Candara" w:cs="Arial"/>
          <w:iCs/>
          <w:color w:val="002060"/>
          <w:sz w:val="22"/>
          <w:szCs w:val="22"/>
        </w:rPr>
        <w:t>љ</w:t>
      </w:r>
      <w:r w:rsidRPr="006C4F1C">
        <w:rPr>
          <w:rFonts w:ascii="Candara" w:hAnsi="Candara" w:cs="Arial"/>
          <w:iCs/>
          <w:color w:val="002060"/>
          <w:sz w:val="22"/>
          <w:szCs w:val="22"/>
        </w:rPr>
        <w:t>е</w:t>
      </w:r>
      <w:r w:rsidR="00D132B8" w:rsidRPr="006C4F1C">
        <w:rPr>
          <w:rFonts w:ascii="Candara" w:hAnsi="Candara" w:cs="Arial"/>
          <w:iCs/>
          <w:color w:val="002060"/>
          <w:sz w:val="22"/>
          <w:szCs w:val="22"/>
        </w:rPr>
        <w:t>њ</w:t>
      </w:r>
      <w:r w:rsidRPr="006C4F1C">
        <w:rPr>
          <w:rFonts w:ascii="Candara" w:hAnsi="Candara" w:cs="Arial"/>
          <w:iCs/>
          <w:color w:val="002060"/>
          <w:sz w:val="22"/>
          <w:szCs w:val="22"/>
        </w:rPr>
        <w:t>а</w:t>
      </w:r>
      <w:r w:rsidR="00195BBD" w:rsidRPr="006C4F1C">
        <w:rPr>
          <w:rFonts w:ascii="Candara" w:hAnsi="Candara" w:cs="Arial"/>
          <w:iCs/>
          <w:color w:val="002060"/>
          <w:sz w:val="22"/>
          <w:szCs w:val="22"/>
        </w:rPr>
        <w:t xml:space="preserve"> </w:t>
      </w:r>
      <w:r w:rsidRPr="006C4F1C">
        <w:rPr>
          <w:rFonts w:ascii="Candara" w:hAnsi="Candara" w:cs="Arial"/>
          <w:iCs/>
          <w:color w:val="002060"/>
          <w:sz w:val="22"/>
          <w:szCs w:val="22"/>
        </w:rPr>
        <w:t>ОШ</w:t>
      </w:r>
      <w:r w:rsidR="00195BBD" w:rsidRPr="006C4F1C">
        <w:rPr>
          <w:rFonts w:ascii="Candara" w:hAnsi="Candara" w:cs="Arial"/>
          <w:iCs/>
          <w:color w:val="002060"/>
          <w:sz w:val="22"/>
          <w:szCs w:val="22"/>
        </w:rPr>
        <w:t xml:space="preserve"> "</w:t>
      </w:r>
      <w:r w:rsidRPr="006C4F1C">
        <w:rPr>
          <w:rFonts w:ascii="Candara" w:hAnsi="Candara" w:cs="Arial"/>
          <w:iCs/>
          <w:color w:val="002060"/>
          <w:sz w:val="22"/>
          <w:szCs w:val="22"/>
        </w:rPr>
        <w:t>Душан</w:t>
      </w:r>
      <w:r w:rsidR="00195BBD" w:rsidRPr="006C4F1C">
        <w:rPr>
          <w:rFonts w:ascii="Candara" w:hAnsi="Candara" w:cs="Arial"/>
          <w:iCs/>
          <w:color w:val="002060"/>
          <w:sz w:val="22"/>
          <w:szCs w:val="22"/>
        </w:rPr>
        <w:t xml:space="preserve"> </w:t>
      </w:r>
      <w:r w:rsidRPr="006C4F1C">
        <w:rPr>
          <w:rFonts w:ascii="Candara" w:hAnsi="Candara" w:cs="Arial"/>
          <w:iCs/>
          <w:color w:val="002060"/>
          <w:sz w:val="22"/>
          <w:szCs w:val="22"/>
        </w:rPr>
        <w:t>Бојовић</w:t>
      </w:r>
      <w:r w:rsidR="00195BBD" w:rsidRPr="006C4F1C">
        <w:rPr>
          <w:rFonts w:ascii="Candara" w:hAnsi="Candara" w:cs="Arial"/>
          <w:iCs/>
          <w:color w:val="002060"/>
          <w:sz w:val="22"/>
          <w:szCs w:val="22"/>
        </w:rPr>
        <w:t xml:space="preserve">" </w:t>
      </w:r>
      <w:r w:rsidRPr="006C4F1C">
        <w:rPr>
          <w:rFonts w:ascii="Candara" w:hAnsi="Candara" w:cs="Arial"/>
          <w:iCs/>
          <w:color w:val="002060"/>
          <w:sz w:val="22"/>
          <w:szCs w:val="22"/>
        </w:rPr>
        <w:t>у</w:t>
      </w:r>
      <w:r w:rsidR="00195BBD" w:rsidRPr="006C4F1C">
        <w:rPr>
          <w:rFonts w:ascii="Candara" w:hAnsi="Candara" w:cs="Arial"/>
          <w:iCs/>
          <w:color w:val="002060"/>
          <w:sz w:val="22"/>
          <w:szCs w:val="22"/>
        </w:rPr>
        <w:t xml:space="preserve"> </w:t>
      </w:r>
      <w:r w:rsidRPr="006C4F1C">
        <w:rPr>
          <w:rFonts w:ascii="Candara" w:hAnsi="Candara" w:cs="Arial"/>
          <w:iCs/>
          <w:color w:val="002060"/>
          <w:sz w:val="22"/>
          <w:szCs w:val="22"/>
        </w:rPr>
        <w:t>селу</w:t>
      </w:r>
      <w:r w:rsidR="00195BBD" w:rsidRPr="006C4F1C">
        <w:rPr>
          <w:rFonts w:ascii="Candara" w:hAnsi="Candara" w:cs="Arial"/>
          <w:iCs/>
          <w:color w:val="002060"/>
          <w:sz w:val="22"/>
          <w:szCs w:val="22"/>
        </w:rPr>
        <w:t xml:space="preserve"> </w:t>
      </w:r>
      <w:r w:rsidRPr="006C4F1C">
        <w:rPr>
          <w:rFonts w:ascii="Candara" w:hAnsi="Candara" w:cs="Arial"/>
          <w:iCs/>
          <w:color w:val="002060"/>
          <w:sz w:val="22"/>
          <w:szCs w:val="22"/>
        </w:rPr>
        <w:t>Заград</w:t>
      </w:r>
      <w:r w:rsidR="00BF02A0" w:rsidRPr="006C4F1C">
        <w:rPr>
          <w:rFonts w:ascii="Candara" w:hAnsi="Candara" w:cs="Arial"/>
          <w:iCs/>
          <w:color w:val="002060"/>
          <w:sz w:val="22"/>
          <w:szCs w:val="22"/>
        </w:rPr>
        <w:t xml:space="preserve"> </w:t>
      </w:r>
      <w:r w:rsidRPr="006C4F1C">
        <w:rPr>
          <w:rFonts w:ascii="Candara" w:hAnsi="Candara" w:cs="Arial"/>
          <w:iCs/>
          <w:color w:val="002060"/>
          <w:sz w:val="22"/>
          <w:szCs w:val="22"/>
        </w:rPr>
        <w:t>полигон</w:t>
      </w:r>
      <w:r w:rsidR="00BF02A0" w:rsidRPr="006C4F1C">
        <w:rPr>
          <w:rFonts w:ascii="Candara" w:hAnsi="Candara" w:cs="Arial"/>
          <w:iCs/>
          <w:color w:val="002060"/>
          <w:sz w:val="22"/>
          <w:szCs w:val="22"/>
        </w:rPr>
        <w:t xml:space="preserve"> </w:t>
      </w:r>
      <w:r w:rsidRPr="006C4F1C">
        <w:rPr>
          <w:rFonts w:ascii="Candara" w:hAnsi="Candara" w:cs="Arial"/>
          <w:iCs/>
          <w:color w:val="002060"/>
          <w:sz w:val="22"/>
          <w:szCs w:val="22"/>
        </w:rPr>
        <w:t>површине</w:t>
      </w:r>
      <w:r w:rsidR="00AE1605" w:rsidRPr="006C4F1C">
        <w:rPr>
          <w:rFonts w:ascii="Candara" w:hAnsi="Candara" w:cs="Arial"/>
          <w:iCs/>
          <w:color w:val="002060"/>
          <w:sz w:val="22"/>
          <w:szCs w:val="22"/>
        </w:rPr>
        <w:t xml:space="preserve"> 1</w:t>
      </w:r>
      <w:r w:rsidR="00EA63AF" w:rsidRPr="006C4F1C">
        <w:rPr>
          <w:rFonts w:ascii="Candara" w:hAnsi="Candara" w:cs="Arial"/>
          <w:iCs/>
          <w:color w:val="002060"/>
          <w:sz w:val="22"/>
          <w:szCs w:val="22"/>
        </w:rPr>
        <w:t>.</w:t>
      </w:r>
      <w:r w:rsidR="00AE1605" w:rsidRPr="006C4F1C">
        <w:rPr>
          <w:rFonts w:ascii="Candara" w:hAnsi="Candara" w:cs="Arial"/>
          <w:iCs/>
          <w:color w:val="002060"/>
          <w:sz w:val="22"/>
          <w:szCs w:val="22"/>
        </w:rPr>
        <w:t xml:space="preserve">000 </w:t>
      </w:r>
      <w:r w:rsidRPr="006C4F1C">
        <w:rPr>
          <w:rFonts w:ascii="Candara" w:hAnsi="Candara" w:cs="Arial"/>
          <w:iCs/>
          <w:color w:val="002060"/>
          <w:sz w:val="22"/>
          <w:szCs w:val="22"/>
        </w:rPr>
        <w:t>м</w:t>
      </w:r>
      <w:r w:rsidR="00AE1605" w:rsidRPr="006C4F1C">
        <w:rPr>
          <w:rFonts w:ascii="Candara" w:hAnsi="Candara" w:cs="Arial"/>
          <w:iCs/>
          <w:color w:val="002060"/>
          <w:sz w:val="22"/>
          <w:szCs w:val="22"/>
          <w:vertAlign w:val="superscript"/>
        </w:rPr>
        <w:t>2</w:t>
      </w:r>
      <w:r w:rsidR="00AE1605" w:rsidRPr="006C4F1C">
        <w:rPr>
          <w:rFonts w:ascii="Candara" w:hAnsi="Candara" w:cs="Arial"/>
          <w:iCs/>
          <w:color w:val="002060"/>
          <w:sz w:val="22"/>
          <w:szCs w:val="22"/>
        </w:rPr>
        <w:t xml:space="preserve"> </w:t>
      </w:r>
      <w:r w:rsidRPr="006C4F1C">
        <w:rPr>
          <w:rFonts w:ascii="Candara" w:hAnsi="Candara" w:cs="Arial"/>
          <w:color w:val="002060"/>
          <w:sz w:val="22"/>
          <w:szCs w:val="22"/>
        </w:rPr>
        <w:t>за</w:t>
      </w:r>
      <w:r w:rsidR="00195BBD" w:rsidRPr="006C4F1C">
        <w:rPr>
          <w:rFonts w:ascii="Candara" w:hAnsi="Candara" w:cs="Arial"/>
          <w:color w:val="002060"/>
          <w:sz w:val="22"/>
          <w:szCs w:val="22"/>
        </w:rPr>
        <w:t xml:space="preserve"> </w:t>
      </w:r>
      <w:r w:rsidRPr="006C4F1C">
        <w:rPr>
          <w:rFonts w:ascii="Candara" w:hAnsi="Candara" w:cs="Arial"/>
          <w:color w:val="002060"/>
          <w:sz w:val="22"/>
          <w:szCs w:val="22"/>
        </w:rPr>
        <w:t>фудбал</w:t>
      </w:r>
      <w:r w:rsidR="00195BBD" w:rsidRPr="006C4F1C">
        <w:rPr>
          <w:rFonts w:ascii="Candara" w:hAnsi="Candara" w:cs="Arial"/>
          <w:color w:val="002060"/>
          <w:sz w:val="22"/>
          <w:szCs w:val="22"/>
        </w:rPr>
        <w:t xml:space="preserve">, </w:t>
      </w:r>
      <w:r w:rsidRPr="006C4F1C">
        <w:rPr>
          <w:rFonts w:ascii="Candara" w:hAnsi="Candara" w:cs="Arial"/>
          <w:color w:val="002060"/>
          <w:sz w:val="22"/>
          <w:szCs w:val="22"/>
        </w:rPr>
        <w:t>кошарку</w:t>
      </w:r>
      <w:r w:rsidR="00195BBD" w:rsidRPr="006C4F1C">
        <w:rPr>
          <w:rFonts w:ascii="Candara" w:hAnsi="Candara" w:cs="Arial"/>
          <w:color w:val="002060"/>
          <w:sz w:val="22"/>
          <w:szCs w:val="22"/>
        </w:rPr>
        <w:t xml:space="preserve">, </w:t>
      </w:r>
      <w:r w:rsidRPr="006C4F1C">
        <w:rPr>
          <w:rFonts w:ascii="Candara" w:hAnsi="Candara" w:cs="Arial"/>
          <w:color w:val="002060"/>
          <w:sz w:val="22"/>
          <w:szCs w:val="22"/>
        </w:rPr>
        <w:t>рукомет</w:t>
      </w:r>
      <w:r w:rsidR="00195BBD" w:rsidRPr="006C4F1C">
        <w:rPr>
          <w:rFonts w:ascii="Candara" w:hAnsi="Candara" w:cs="Arial"/>
          <w:color w:val="002060"/>
          <w:sz w:val="22"/>
          <w:szCs w:val="22"/>
        </w:rPr>
        <w:t xml:space="preserve"> </w:t>
      </w:r>
      <w:r w:rsidRPr="006C4F1C">
        <w:rPr>
          <w:rFonts w:ascii="Candara" w:hAnsi="Candara" w:cs="Arial"/>
          <w:color w:val="002060"/>
          <w:sz w:val="22"/>
          <w:szCs w:val="22"/>
        </w:rPr>
        <w:t>и</w:t>
      </w:r>
      <w:r w:rsidR="00195BBD" w:rsidRPr="006C4F1C">
        <w:rPr>
          <w:rFonts w:ascii="Candara" w:hAnsi="Candara" w:cs="Arial"/>
          <w:color w:val="002060"/>
          <w:sz w:val="22"/>
          <w:szCs w:val="22"/>
        </w:rPr>
        <w:t xml:space="preserve"> </w:t>
      </w:r>
      <w:r w:rsidRPr="006C4F1C">
        <w:rPr>
          <w:rFonts w:ascii="Candara" w:hAnsi="Candara" w:cs="Arial"/>
          <w:color w:val="002060"/>
          <w:sz w:val="22"/>
          <w:szCs w:val="22"/>
        </w:rPr>
        <w:t>одбојку</w:t>
      </w:r>
      <w:r w:rsidR="00195BBD" w:rsidRPr="006C4F1C">
        <w:rPr>
          <w:rFonts w:ascii="Candara" w:hAnsi="Candara" w:cs="Arial"/>
          <w:color w:val="002060"/>
          <w:sz w:val="22"/>
          <w:szCs w:val="22"/>
        </w:rPr>
        <w:t xml:space="preserve">. </w:t>
      </w:r>
      <w:r w:rsidRPr="006C4F1C">
        <w:rPr>
          <w:rFonts w:ascii="Candara" w:hAnsi="Candara" w:cs="Arial"/>
          <w:color w:val="002060"/>
          <w:sz w:val="22"/>
          <w:szCs w:val="22"/>
        </w:rPr>
        <w:t>Пројекат</w:t>
      </w:r>
      <w:r w:rsidR="00195BBD" w:rsidRPr="006C4F1C">
        <w:rPr>
          <w:rFonts w:ascii="Candara" w:hAnsi="Candara" w:cs="Arial"/>
          <w:color w:val="002060"/>
          <w:sz w:val="22"/>
          <w:szCs w:val="22"/>
        </w:rPr>
        <w:t xml:space="preserve"> </w:t>
      </w:r>
      <w:r w:rsidRPr="006C4F1C">
        <w:rPr>
          <w:rFonts w:ascii="Candara" w:hAnsi="Candara" w:cs="Arial"/>
          <w:color w:val="002060"/>
          <w:sz w:val="22"/>
          <w:szCs w:val="22"/>
        </w:rPr>
        <w:t>је</w:t>
      </w:r>
      <w:r w:rsidR="00195BBD" w:rsidRPr="006C4F1C">
        <w:rPr>
          <w:rFonts w:ascii="Candara" w:hAnsi="Candara" w:cs="Arial"/>
          <w:color w:val="002060"/>
          <w:sz w:val="22"/>
          <w:szCs w:val="22"/>
        </w:rPr>
        <w:t xml:space="preserve"> </w:t>
      </w:r>
      <w:r w:rsidRPr="006C4F1C">
        <w:rPr>
          <w:rFonts w:ascii="Candara" w:hAnsi="Candara" w:cs="Arial"/>
          <w:color w:val="002060"/>
          <w:sz w:val="22"/>
          <w:szCs w:val="22"/>
        </w:rPr>
        <w:t>реализован</w:t>
      </w:r>
      <w:r w:rsidR="00195BBD" w:rsidRPr="006C4F1C">
        <w:rPr>
          <w:rFonts w:ascii="Candara" w:hAnsi="Candara" w:cs="Arial"/>
          <w:color w:val="002060"/>
          <w:sz w:val="22"/>
          <w:szCs w:val="22"/>
        </w:rPr>
        <w:t xml:space="preserve"> </w:t>
      </w:r>
      <w:r w:rsidRPr="006C4F1C">
        <w:rPr>
          <w:rFonts w:ascii="Candara" w:hAnsi="Candara" w:cs="Arial"/>
          <w:color w:val="002060"/>
          <w:sz w:val="22"/>
          <w:szCs w:val="22"/>
        </w:rPr>
        <w:t>кроз</w:t>
      </w:r>
      <w:r w:rsidR="00195BBD" w:rsidRPr="006C4F1C">
        <w:rPr>
          <w:rFonts w:ascii="Candara" w:hAnsi="Candara" w:cs="Arial"/>
          <w:color w:val="002060"/>
          <w:sz w:val="22"/>
          <w:szCs w:val="22"/>
        </w:rPr>
        <w:t xml:space="preserve"> </w:t>
      </w:r>
      <w:r w:rsidRPr="006C4F1C">
        <w:rPr>
          <w:rFonts w:ascii="Candara" w:hAnsi="Candara" w:cs="Arial"/>
          <w:color w:val="002060"/>
          <w:sz w:val="22"/>
          <w:szCs w:val="22"/>
        </w:rPr>
        <w:t>сарад</w:t>
      </w:r>
      <w:r w:rsidR="00D132B8" w:rsidRPr="006C4F1C">
        <w:rPr>
          <w:rFonts w:ascii="Candara" w:hAnsi="Candara" w:cs="Arial"/>
          <w:color w:val="002060"/>
          <w:sz w:val="22"/>
          <w:szCs w:val="22"/>
        </w:rPr>
        <w:t>њ</w:t>
      </w:r>
      <w:r w:rsidRPr="006C4F1C">
        <w:rPr>
          <w:rFonts w:ascii="Candara" w:hAnsi="Candara" w:cs="Arial"/>
          <w:color w:val="002060"/>
          <w:sz w:val="22"/>
          <w:szCs w:val="22"/>
        </w:rPr>
        <w:t>у</w:t>
      </w:r>
      <w:r w:rsidR="00195BBD" w:rsidRPr="006C4F1C">
        <w:rPr>
          <w:rFonts w:ascii="Candara" w:hAnsi="Candara" w:cs="Arial"/>
          <w:color w:val="002060"/>
          <w:sz w:val="22"/>
          <w:szCs w:val="22"/>
        </w:rPr>
        <w:t xml:space="preserve"> </w:t>
      </w:r>
      <w:r w:rsidRPr="006C4F1C">
        <w:rPr>
          <w:rFonts w:ascii="Candara" w:hAnsi="Candara" w:cs="Arial"/>
          <w:color w:val="002060"/>
          <w:sz w:val="22"/>
          <w:szCs w:val="22"/>
        </w:rPr>
        <w:t>Министарства</w:t>
      </w:r>
      <w:r w:rsidR="00195BBD" w:rsidRPr="006C4F1C">
        <w:rPr>
          <w:rFonts w:ascii="Candara" w:hAnsi="Candara" w:cs="Arial"/>
          <w:color w:val="002060"/>
          <w:sz w:val="22"/>
          <w:szCs w:val="22"/>
        </w:rPr>
        <w:t xml:space="preserve"> </w:t>
      </w:r>
      <w:r w:rsidRPr="006C4F1C">
        <w:rPr>
          <w:rFonts w:ascii="Candara" w:hAnsi="Candara" w:cs="Arial"/>
          <w:color w:val="002060"/>
          <w:sz w:val="22"/>
          <w:szCs w:val="22"/>
        </w:rPr>
        <w:t>по</w:t>
      </w:r>
      <w:r w:rsidR="00F46BA0" w:rsidRPr="006C4F1C">
        <w:rPr>
          <w:rFonts w:ascii="Candara" w:hAnsi="Candara" w:cs="Arial"/>
          <w:color w:val="002060"/>
          <w:sz w:val="22"/>
          <w:szCs w:val="22"/>
        </w:rPr>
        <w:t>љ</w:t>
      </w:r>
      <w:r w:rsidRPr="006C4F1C">
        <w:rPr>
          <w:rFonts w:ascii="Candara" w:hAnsi="Candara" w:cs="Arial"/>
          <w:color w:val="002060"/>
          <w:sz w:val="22"/>
          <w:szCs w:val="22"/>
        </w:rPr>
        <w:t>опривреде</w:t>
      </w:r>
      <w:r w:rsidR="00195BBD" w:rsidRPr="006C4F1C">
        <w:rPr>
          <w:rFonts w:ascii="Candara" w:hAnsi="Candara" w:cs="Arial"/>
          <w:color w:val="002060"/>
          <w:sz w:val="22"/>
          <w:szCs w:val="22"/>
        </w:rPr>
        <w:t xml:space="preserve"> </w:t>
      </w:r>
      <w:r w:rsidRPr="006C4F1C">
        <w:rPr>
          <w:rFonts w:ascii="Candara" w:hAnsi="Candara" w:cs="Arial"/>
          <w:color w:val="002060"/>
          <w:sz w:val="22"/>
          <w:szCs w:val="22"/>
        </w:rPr>
        <w:t>и</w:t>
      </w:r>
      <w:r w:rsidR="00195BBD" w:rsidRPr="006C4F1C">
        <w:rPr>
          <w:rFonts w:ascii="Candara" w:hAnsi="Candara" w:cs="Arial"/>
          <w:color w:val="002060"/>
          <w:sz w:val="22"/>
          <w:szCs w:val="22"/>
        </w:rPr>
        <w:t xml:space="preserve"> </w:t>
      </w:r>
      <w:r w:rsidRPr="006C4F1C">
        <w:rPr>
          <w:rFonts w:ascii="Candara" w:hAnsi="Candara" w:cs="Arial"/>
          <w:color w:val="002060"/>
          <w:sz w:val="22"/>
          <w:szCs w:val="22"/>
        </w:rPr>
        <w:t>руралног</w:t>
      </w:r>
      <w:r w:rsidR="00195BBD" w:rsidRPr="006C4F1C">
        <w:rPr>
          <w:rFonts w:ascii="Candara" w:hAnsi="Candara" w:cs="Arial"/>
          <w:color w:val="002060"/>
          <w:sz w:val="22"/>
          <w:szCs w:val="22"/>
        </w:rPr>
        <w:t xml:space="preserve"> </w:t>
      </w:r>
      <w:r w:rsidRPr="006C4F1C">
        <w:rPr>
          <w:rFonts w:ascii="Candara" w:hAnsi="Candara" w:cs="Arial"/>
          <w:color w:val="002060"/>
          <w:sz w:val="22"/>
          <w:szCs w:val="22"/>
        </w:rPr>
        <w:t>развоја</w:t>
      </w:r>
      <w:r w:rsidR="00195BBD" w:rsidRPr="006C4F1C">
        <w:rPr>
          <w:rFonts w:ascii="Candara" w:hAnsi="Candara" w:cs="Arial"/>
          <w:color w:val="002060"/>
          <w:sz w:val="22"/>
          <w:szCs w:val="22"/>
        </w:rPr>
        <w:t xml:space="preserve">, </w:t>
      </w:r>
      <w:r w:rsidRPr="006C4F1C">
        <w:rPr>
          <w:rFonts w:ascii="Candara" w:hAnsi="Candara" w:cs="Arial"/>
          <w:color w:val="002060"/>
          <w:sz w:val="22"/>
          <w:szCs w:val="22"/>
        </w:rPr>
        <w:t>Општине</w:t>
      </w:r>
      <w:r w:rsidR="00195BBD" w:rsidRPr="006C4F1C">
        <w:rPr>
          <w:rFonts w:ascii="Candara" w:hAnsi="Candara" w:cs="Arial"/>
          <w:color w:val="002060"/>
          <w:sz w:val="22"/>
          <w:szCs w:val="22"/>
        </w:rPr>
        <w:t xml:space="preserve"> </w:t>
      </w:r>
      <w:r w:rsidRPr="006C4F1C">
        <w:rPr>
          <w:rFonts w:ascii="Candara" w:hAnsi="Candara" w:cs="Arial"/>
          <w:color w:val="002060"/>
          <w:sz w:val="22"/>
          <w:szCs w:val="22"/>
        </w:rPr>
        <w:t>Никшић</w:t>
      </w:r>
      <w:r w:rsidR="00195BBD" w:rsidRPr="006C4F1C">
        <w:rPr>
          <w:rFonts w:ascii="Candara" w:hAnsi="Candara" w:cs="Arial"/>
          <w:color w:val="002060"/>
          <w:sz w:val="22"/>
          <w:szCs w:val="22"/>
        </w:rPr>
        <w:t xml:space="preserve">, </w:t>
      </w:r>
      <w:r w:rsidRPr="006C4F1C">
        <w:rPr>
          <w:rFonts w:ascii="Candara" w:hAnsi="Candara" w:cs="Arial"/>
          <w:color w:val="002060"/>
          <w:sz w:val="22"/>
          <w:szCs w:val="22"/>
        </w:rPr>
        <w:t>фирме</w:t>
      </w:r>
      <w:r w:rsidR="00195BBD" w:rsidRPr="006C4F1C">
        <w:rPr>
          <w:rFonts w:ascii="Candara" w:hAnsi="Candara" w:cs="Arial"/>
          <w:color w:val="002060"/>
          <w:sz w:val="22"/>
          <w:szCs w:val="22"/>
        </w:rPr>
        <w:t xml:space="preserve"> </w:t>
      </w:r>
      <w:r w:rsidRPr="006C4F1C">
        <w:rPr>
          <w:rFonts w:ascii="Candara" w:hAnsi="Candara" w:cs="Arial"/>
          <w:color w:val="002060"/>
          <w:sz w:val="22"/>
          <w:szCs w:val="22"/>
        </w:rPr>
        <w:t>Унипром</w:t>
      </w:r>
      <w:r w:rsidR="00195BBD" w:rsidRPr="006C4F1C">
        <w:rPr>
          <w:rFonts w:ascii="Candara" w:hAnsi="Candara" w:cs="Arial"/>
          <w:color w:val="002060"/>
          <w:sz w:val="22"/>
          <w:szCs w:val="22"/>
        </w:rPr>
        <w:t xml:space="preserve"> </w:t>
      </w:r>
      <w:r w:rsidRPr="006C4F1C">
        <w:rPr>
          <w:rFonts w:ascii="Candara" w:hAnsi="Candara" w:cs="Arial"/>
          <w:color w:val="002060"/>
          <w:sz w:val="22"/>
          <w:szCs w:val="22"/>
        </w:rPr>
        <w:t>метали</w:t>
      </w:r>
      <w:r w:rsidR="00EA63AF" w:rsidRPr="006C4F1C">
        <w:rPr>
          <w:rFonts w:ascii="Candara" w:hAnsi="Candara" w:cs="Arial"/>
          <w:color w:val="002060"/>
          <w:sz w:val="22"/>
          <w:szCs w:val="22"/>
        </w:rPr>
        <w:t xml:space="preserve">, </w:t>
      </w:r>
      <w:r w:rsidRPr="006C4F1C">
        <w:rPr>
          <w:rFonts w:ascii="Candara" w:hAnsi="Candara" w:cs="Arial"/>
          <w:color w:val="002060"/>
          <w:sz w:val="22"/>
          <w:szCs w:val="22"/>
        </w:rPr>
        <w:t>мјесне</w:t>
      </w:r>
      <w:r w:rsidR="00EA63AF" w:rsidRPr="006C4F1C">
        <w:rPr>
          <w:rFonts w:ascii="Candara" w:hAnsi="Candara" w:cs="Arial"/>
          <w:color w:val="002060"/>
          <w:sz w:val="22"/>
          <w:szCs w:val="22"/>
        </w:rPr>
        <w:t xml:space="preserve"> </w:t>
      </w:r>
      <w:r w:rsidRPr="006C4F1C">
        <w:rPr>
          <w:rFonts w:ascii="Candara" w:hAnsi="Candara" w:cs="Arial"/>
          <w:color w:val="002060"/>
          <w:sz w:val="22"/>
          <w:szCs w:val="22"/>
        </w:rPr>
        <w:t>заједнице</w:t>
      </w:r>
      <w:r w:rsidR="00EA63AF" w:rsidRPr="006C4F1C">
        <w:rPr>
          <w:rFonts w:ascii="Candara" w:hAnsi="Candara" w:cs="Arial"/>
          <w:color w:val="002060"/>
          <w:sz w:val="22"/>
          <w:szCs w:val="22"/>
        </w:rPr>
        <w:t xml:space="preserve"> </w:t>
      </w:r>
      <w:r w:rsidRPr="006C4F1C">
        <w:rPr>
          <w:rFonts w:ascii="Candara" w:hAnsi="Candara" w:cs="Arial"/>
          <w:color w:val="002060"/>
          <w:sz w:val="22"/>
          <w:szCs w:val="22"/>
        </w:rPr>
        <w:t>и</w:t>
      </w:r>
      <w:r w:rsidR="00195BBD" w:rsidRPr="006C4F1C">
        <w:rPr>
          <w:rFonts w:ascii="Candara" w:hAnsi="Candara" w:cs="Arial"/>
          <w:color w:val="002060"/>
          <w:sz w:val="22"/>
          <w:szCs w:val="22"/>
        </w:rPr>
        <w:t xml:space="preserve"> </w:t>
      </w:r>
      <w:r w:rsidRPr="006C4F1C">
        <w:rPr>
          <w:rFonts w:ascii="Candara" w:hAnsi="Candara" w:cs="Arial"/>
          <w:color w:val="002060"/>
          <w:sz w:val="22"/>
          <w:szCs w:val="22"/>
        </w:rPr>
        <w:t>мјештана</w:t>
      </w:r>
      <w:r w:rsidR="00195BBD" w:rsidRPr="006C4F1C">
        <w:rPr>
          <w:rFonts w:ascii="Candara" w:hAnsi="Candara" w:cs="Arial"/>
          <w:color w:val="002060"/>
          <w:sz w:val="22"/>
          <w:szCs w:val="22"/>
        </w:rPr>
        <w:t xml:space="preserve">. </w:t>
      </w:r>
      <w:r w:rsidRPr="006C4F1C">
        <w:rPr>
          <w:rFonts w:ascii="Candara" w:hAnsi="Candara" w:cs="Arial"/>
          <w:color w:val="002060"/>
          <w:sz w:val="22"/>
          <w:szCs w:val="22"/>
        </w:rPr>
        <w:t>Вриједност</w:t>
      </w:r>
      <w:r w:rsidR="00195BBD" w:rsidRPr="006C4F1C">
        <w:rPr>
          <w:rFonts w:ascii="Candara" w:hAnsi="Candara" w:cs="Arial"/>
          <w:color w:val="002060"/>
          <w:sz w:val="22"/>
          <w:szCs w:val="22"/>
        </w:rPr>
        <w:t xml:space="preserve"> </w:t>
      </w:r>
      <w:r w:rsidRPr="006C4F1C">
        <w:rPr>
          <w:rFonts w:ascii="Candara" w:hAnsi="Candara" w:cs="Arial"/>
          <w:color w:val="002060"/>
          <w:sz w:val="22"/>
          <w:szCs w:val="22"/>
        </w:rPr>
        <w:t>радова</w:t>
      </w:r>
      <w:r w:rsidR="00195BBD" w:rsidRPr="006C4F1C">
        <w:rPr>
          <w:rFonts w:ascii="Candara" w:hAnsi="Candara" w:cs="Arial"/>
          <w:color w:val="002060"/>
          <w:sz w:val="22"/>
          <w:szCs w:val="22"/>
        </w:rPr>
        <w:t xml:space="preserve"> </w:t>
      </w:r>
      <w:r w:rsidRPr="006C4F1C">
        <w:rPr>
          <w:rFonts w:ascii="Candara" w:hAnsi="Candara" w:cs="Arial"/>
          <w:color w:val="002060"/>
          <w:sz w:val="22"/>
          <w:szCs w:val="22"/>
        </w:rPr>
        <w:t>на</w:t>
      </w:r>
      <w:r w:rsidR="00195BBD" w:rsidRPr="006C4F1C">
        <w:rPr>
          <w:rFonts w:ascii="Candara" w:hAnsi="Candara" w:cs="Arial"/>
          <w:color w:val="002060"/>
          <w:sz w:val="22"/>
          <w:szCs w:val="22"/>
        </w:rPr>
        <w:t xml:space="preserve"> </w:t>
      </w:r>
      <w:r w:rsidRPr="006C4F1C">
        <w:rPr>
          <w:rFonts w:ascii="Candara" w:hAnsi="Candara" w:cs="Arial"/>
          <w:color w:val="002060"/>
          <w:sz w:val="22"/>
          <w:szCs w:val="22"/>
        </w:rPr>
        <w:t>изград</w:t>
      </w:r>
      <w:r w:rsidR="00D132B8" w:rsidRPr="006C4F1C">
        <w:rPr>
          <w:rFonts w:ascii="Candara" w:hAnsi="Candara" w:cs="Arial"/>
          <w:color w:val="002060"/>
          <w:sz w:val="22"/>
          <w:szCs w:val="22"/>
        </w:rPr>
        <w:t>њ</w:t>
      </w:r>
      <w:r w:rsidRPr="006C4F1C">
        <w:rPr>
          <w:rFonts w:ascii="Candara" w:hAnsi="Candara" w:cs="Arial"/>
          <w:color w:val="002060"/>
          <w:sz w:val="22"/>
          <w:szCs w:val="22"/>
        </w:rPr>
        <w:t>и</w:t>
      </w:r>
      <w:r w:rsidR="00BF02A0" w:rsidRPr="006C4F1C">
        <w:rPr>
          <w:rFonts w:ascii="Candara" w:hAnsi="Candara" w:cs="Arial"/>
          <w:color w:val="002060"/>
          <w:sz w:val="22"/>
          <w:szCs w:val="22"/>
        </w:rPr>
        <w:t xml:space="preserve"> </w:t>
      </w:r>
      <w:r w:rsidRPr="006C4F1C">
        <w:rPr>
          <w:rFonts w:ascii="Candara" w:hAnsi="Candara" w:cs="Arial"/>
          <w:color w:val="002060"/>
          <w:sz w:val="22"/>
          <w:szCs w:val="22"/>
        </w:rPr>
        <w:t>терена</w:t>
      </w:r>
      <w:r w:rsidR="00BF02A0" w:rsidRPr="006C4F1C">
        <w:rPr>
          <w:rFonts w:ascii="Candara" w:hAnsi="Candara" w:cs="Arial"/>
          <w:color w:val="002060"/>
          <w:sz w:val="22"/>
          <w:szCs w:val="22"/>
        </w:rPr>
        <w:t xml:space="preserve"> </w:t>
      </w:r>
      <w:r w:rsidRPr="006C4F1C">
        <w:rPr>
          <w:rFonts w:ascii="Candara" w:hAnsi="Candara" w:cs="Arial"/>
          <w:color w:val="002060"/>
          <w:sz w:val="22"/>
          <w:szCs w:val="22"/>
        </w:rPr>
        <w:t>износи</w:t>
      </w:r>
      <w:r w:rsidR="00BF02A0" w:rsidRPr="006C4F1C">
        <w:rPr>
          <w:rFonts w:ascii="Candara" w:hAnsi="Candara" w:cs="Arial"/>
          <w:color w:val="002060"/>
          <w:sz w:val="22"/>
          <w:szCs w:val="22"/>
        </w:rPr>
        <w:t xml:space="preserve"> 30.000,00 €;</w:t>
      </w:r>
      <w:r w:rsidR="00AE1605" w:rsidRPr="006C4F1C">
        <w:rPr>
          <w:rFonts w:ascii="Candara" w:hAnsi="Candara" w:cs="Arial"/>
          <w:color w:val="002060"/>
          <w:sz w:val="22"/>
          <w:szCs w:val="22"/>
        </w:rPr>
        <w:t xml:space="preserve"> </w:t>
      </w:r>
    </w:p>
    <w:p w14:paraId="01FB3260" w14:textId="77777777" w:rsidR="00AE1605" w:rsidRPr="006C4F1C" w:rsidRDefault="00952580" w:rsidP="001C1DA5">
      <w:pPr>
        <w:numPr>
          <w:ilvl w:val="0"/>
          <w:numId w:val="13"/>
        </w:numPr>
        <w:tabs>
          <w:tab w:val="center" w:pos="709"/>
          <w:tab w:val="right" w:pos="9072"/>
        </w:tabs>
        <w:spacing w:line="20" w:lineRule="atLeast"/>
        <w:ind w:left="567" w:hanging="283"/>
        <w:jc w:val="both"/>
        <w:rPr>
          <w:rFonts w:ascii="Candara" w:hAnsi="Candara" w:cs="Andalus"/>
          <w:color w:val="002060"/>
          <w:sz w:val="22"/>
          <w:szCs w:val="22"/>
        </w:rPr>
      </w:pPr>
      <w:r w:rsidRPr="006C4F1C">
        <w:rPr>
          <w:rFonts w:ascii="Candara" w:hAnsi="Candara" w:cs="Arial"/>
          <w:color w:val="002060"/>
          <w:sz w:val="22"/>
          <w:szCs w:val="22"/>
        </w:rPr>
        <w:t>код</w:t>
      </w:r>
      <w:r w:rsidR="00BF02A0" w:rsidRPr="006C4F1C">
        <w:rPr>
          <w:rFonts w:ascii="Candara" w:hAnsi="Candara" w:cs="Arial"/>
          <w:color w:val="002060"/>
          <w:sz w:val="22"/>
          <w:szCs w:val="22"/>
        </w:rPr>
        <w:t xml:space="preserve"> </w:t>
      </w:r>
      <w:r w:rsidRPr="006C4F1C">
        <w:rPr>
          <w:rFonts w:ascii="Candara" w:hAnsi="Candara" w:cs="Arial"/>
          <w:color w:val="002060"/>
          <w:sz w:val="22"/>
          <w:szCs w:val="22"/>
        </w:rPr>
        <w:t>ОШ</w:t>
      </w:r>
      <w:r w:rsidR="00BF02A0" w:rsidRPr="006C4F1C">
        <w:rPr>
          <w:rFonts w:ascii="Candara" w:hAnsi="Candara" w:cs="Arial"/>
          <w:color w:val="002060"/>
          <w:sz w:val="22"/>
          <w:szCs w:val="22"/>
        </w:rPr>
        <w:t xml:space="preserve"> </w:t>
      </w:r>
      <w:r w:rsidR="00BF02A0" w:rsidRPr="006C4F1C">
        <w:rPr>
          <w:rFonts w:ascii="Candara" w:hAnsi="Candara" w:cs="Arial"/>
          <w:iCs/>
          <w:color w:val="002060"/>
          <w:sz w:val="22"/>
          <w:szCs w:val="22"/>
        </w:rPr>
        <w:t>"</w:t>
      </w:r>
      <w:r w:rsidRPr="006C4F1C">
        <w:rPr>
          <w:rFonts w:ascii="Candara" w:hAnsi="Candara" w:cs="Arial"/>
          <w:iCs/>
          <w:color w:val="002060"/>
          <w:sz w:val="22"/>
          <w:szCs w:val="22"/>
        </w:rPr>
        <w:t>Душан</w:t>
      </w:r>
      <w:r w:rsidR="00BF02A0" w:rsidRPr="006C4F1C">
        <w:rPr>
          <w:rFonts w:ascii="Candara" w:hAnsi="Candara" w:cs="Arial"/>
          <w:iCs/>
          <w:color w:val="002060"/>
          <w:sz w:val="22"/>
          <w:szCs w:val="22"/>
        </w:rPr>
        <w:t xml:space="preserve"> </w:t>
      </w:r>
      <w:r w:rsidRPr="006C4F1C">
        <w:rPr>
          <w:rFonts w:ascii="Candara" w:hAnsi="Candara" w:cs="Arial"/>
          <w:iCs/>
          <w:color w:val="002060"/>
          <w:sz w:val="22"/>
          <w:szCs w:val="22"/>
        </w:rPr>
        <w:t>Бојовић</w:t>
      </w:r>
      <w:r w:rsidR="00BF02A0" w:rsidRPr="006C4F1C">
        <w:rPr>
          <w:rFonts w:ascii="Candara" w:hAnsi="Candara" w:cs="Arial"/>
          <w:iCs/>
          <w:color w:val="002060"/>
          <w:sz w:val="22"/>
          <w:szCs w:val="22"/>
        </w:rPr>
        <w:t xml:space="preserve">" </w:t>
      </w:r>
      <w:r w:rsidRPr="006C4F1C">
        <w:rPr>
          <w:rFonts w:ascii="Candara" w:hAnsi="Candara" w:cs="Arial"/>
          <w:iCs/>
          <w:color w:val="002060"/>
          <w:sz w:val="22"/>
          <w:szCs w:val="22"/>
        </w:rPr>
        <w:t>у</w:t>
      </w:r>
      <w:r w:rsidR="00BF02A0" w:rsidRPr="006C4F1C">
        <w:rPr>
          <w:rFonts w:ascii="Candara" w:hAnsi="Candara" w:cs="Arial"/>
          <w:iCs/>
          <w:color w:val="002060"/>
          <w:sz w:val="22"/>
          <w:szCs w:val="22"/>
        </w:rPr>
        <w:t xml:space="preserve"> </w:t>
      </w:r>
      <w:r w:rsidRPr="006C4F1C">
        <w:rPr>
          <w:rFonts w:ascii="Candara" w:hAnsi="Candara" w:cs="Arial"/>
          <w:iCs/>
          <w:color w:val="002060"/>
          <w:sz w:val="22"/>
          <w:szCs w:val="22"/>
        </w:rPr>
        <w:t>селу</w:t>
      </w:r>
      <w:r w:rsidR="00BF02A0" w:rsidRPr="006C4F1C">
        <w:rPr>
          <w:rFonts w:ascii="Candara" w:hAnsi="Candara" w:cs="Arial"/>
          <w:iCs/>
          <w:color w:val="002060"/>
          <w:sz w:val="22"/>
          <w:szCs w:val="22"/>
        </w:rPr>
        <w:t xml:space="preserve"> </w:t>
      </w:r>
      <w:r w:rsidRPr="006C4F1C">
        <w:rPr>
          <w:rFonts w:ascii="Candara" w:hAnsi="Candara" w:cs="Arial"/>
          <w:iCs/>
          <w:color w:val="002060"/>
          <w:sz w:val="22"/>
          <w:szCs w:val="22"/>
        </w:rPr>
        <w:t>Мио</w:t>
      </w:r>
      <w:r w:rsidR="00F46BA0" w:rsidRPr="006C4F1C">
        <w:rPr>
          <w:rFonts w:ascii="Candara" w:hAnsi="Candara" w:cs="Arial"/>
          <w:iCs/>
          <w:color w:val="002060"/>
          <w:sz w:val="22"/>
          <w:szCs w:val="22"/>
        </w:rPr>
        <w:t>љ</w:t>
      </w:r>
      <w:r w:rsidRPr="006C4F1C">
        <w:rPr>
          <w:rFonts w:ascii="Candara" w:hAnsi="Candara" w:cs="Arial"/>
          <w:iCs/>
          <w:color w:val="002060"/>
          <w:sz w:val="22"/>
          <w:szCs w:val="22"/>
        </w:rPr>
        <w:t>е</w:t>
      </w:r>
      <w:r w:rsidR="00BF02A0" w:rsidRPr="006C4F1C">
        <w:rPr>
          <w:rFonts w:ascii="Candara" w:hAnsi="Candara" w:cs="Arial"/>
          <w:iCs/>
          <w:color w:val="002060"/>
          <w:sz w:val="22"/>
          <w:szCs w:val="22"/>
        </w:rPr>
        <w:t xml:space="preserve"> </w:t>
      </w:r>
      <w:r w:rsidRPr="006C4F1C">
        <w:rPr>
          <w:rFonts w:ascii="Candara" w:hAnsi="Candara" w:cs="Arial"/>
          <w:iCs/>
          <w:color w:val="002060"/>
          <w:sz w:val="22"/>
          <w:szCs w:val="22"/>
        </w:rPr>
        <w:t>По</w:t>
      </w:r>
      <w:r w:rsidR="00F46BA0" w:rsidRPr="006C4F1C">
        <w:rPr>
          <w:rFonts w:ascii="Candara" w:hAnsi="Candara" w:cs="Arial"/>
          <w:iCs/>
          <w:color w:val="002060"/>
          <w:sz w:val="22"/>
          <w:szCs w:val="22"/>
        </w:rPr>
        <w:t>љ</w:t>
      </w:r>
      <w:r w:rsidRPr="006C4F1C">
        <w:rPr>
          <w:rFonts w:ascii="Candara" w:hAnsi="Candara" w:cs="Arial"/>
          <w:iCs/>
          <w:color w:val="002060"/>
          <w:sz w:val="22"/>
          <w:szCs w:val="22"/>
        </w:rPr>
        <w:t>е</w:t>
      </w:r>
      <w:r w:rsidR="00BF02A0" w:rsidRPr="006C4F1C">
        <w:rPr>
          <w:rFonts w:ascii="Candara" w:hAnsi="Candara" w:cs="Arial"/>
          <w:iCs/>
          <w:color w:val="002060"/>
          <w:sz w:val="22"/>
          <w:szCs w:val="22"/>
        </w:rPr>
        <w:t xml:space="preserve"> </w:t>
      </w:r>
      <w:r w:rsidRPr="006C4F1C">
        <w:rPr>
          <w:rFonts w:ascii="Candara" w:hAnsi="Candara" w:cs="Arial"/>
          <w:iCs/>
          <w:color w:val="002060"/>
          <w:sz w:val="22"/>
          <w:szCs w:val="22"/>
        </w:rPr>
        <w:t>мултифункционални</w:t>
      </w:r>
      <w:r w:rsidR="00BF02A0" w:rsidRPr="006C4F1C">
        <w:rPr>
          <w:rFonts w:ascii="Candara" w:hAnsi="Candara" w:cs="Arial"/>
          <w:iCs/>
          <w:color w:val="002060"/>
          <w:sz w:val="22"/>
          <w:szCs w:val="22"/>
        </w:rPr>
        <w:t xml:space="preserve"> </w:t>
      </w:r>
      <w:r w:rsidRPr="006C4F1C">
        <w:rPr>
          <w:rFonts w:ascii="Candara" w:hAnsi="Candara" w:cs="Arial"/>
          <w:iCs/>
          <w:color w:val="002060"/>
          <w:sz w:val="22"/>
          <w:szCs w:val="22"/>
        </w:rPr>
        <w:t>терен</w:t>
      </w:r>
      <w:r w:rsidR="00AE1605" w:rsidRPr="006C4F1C">
        <w:rPr>
          <w:rFonts w:ascii="Candara" w:hAnsi="Candara" w:cs="Andalus"/>
          <w:color w:val="002060"/>
          <w:sz w:val="22"/>
          <w:szCs w:val="22"/>
        </w:rPr>
        <w:t xml:space="preserve">. </w:t>
      </w:r>
      <w:r w:rsidRPr="006C4F1C">
        <w:rPr>
          <w:rFonts w:ascii="Candara" w:hAnsi="Candara" w:cs="Andalus"/>
          <w:color w:val="002060"/>
          <w:sz w:val="22"/>
          <w:szCs w:val="22"/>
        </w:rPr>
        <w:t>Средства</w:t>
      </w:r>
      <w:r w:rsidR="00AE1605" w:rsidRPr="006C4F1C">
        <w:rPr>
          <w:rFonts w:ascii="Candara" w:hAnsi="Candara" w:cs="Andalus"/>
          <w:color w:val="002060"/>
          <w:sz w:val="22"/>
          <w:szCs w:val="22"/>
        </w:rPr>
        <w:t xml:space="preserve"> </w:t>
      </w:r>
      <w:r w:rsidRPr="006C4F1C">
        <w:rPr>
          <w:rFonts w:ascii="Candara" w:hAnsi="Candara" w:cs="Andalus"/>
          <w:color w:val="002060"/>
          <w:sz w:val="22"/>
          <w:szCs w:val="22"/>
        </w:rPr>
        <w:t>у</w:t>
      </w:r>
      <w:r w:rsidR="00AE1605" w:rsidRPr="006C4F1C">
        <w:rPr>
          <w:rFonts w:ascii="Candara" w:hAnsi="Candara" w:cs="Andalus"/>
          <w:color w:val="002060"/>
          <w:sz w:val="22"/>
          <w:szCs w:val="22"/>
        </w:rPr>
        <w:t xml:space="preserve"> </w:t>
      </w:r>
      <w:r w:rsidRPr="006C4F1C">
        <w:rPr>
          <w:rFonts w:ascii="Candara" w:hAnsi="Candara" w:cs="Andalus"/>
          <w:color w:val="002060"/>
          <w:sz w:val="22"/>
          <w:szCs w:val="22"/>
        </w:rPr>
        <w:t>износу</w:t>
      </w:r>
      <w:r w:rsidR="00AE1605" w:rsidRPr="006C4F1C">
        <w:rPr>
          <w:rFonts w:ascii="Candara" w:hAnsi="Candara" w:cs="Andalus"/>
          <w:color w:val="002060"/>
          <w:sz w:val="22"/>
          <w:szCs w:val="22"/>
        </w:rPr>
        <w:t xml:space="preserve"> </w:t>
      </w:r>
      <w:r w:rsidRPr="006C4F1C">
        <w:rPr>
          <w:rFonts w:ascii="Candara" w:hAnsi="Candara" w:cs="Andalus"/>
          <w:color w:val="002060"/>
          <w:sz w:val="22"/>
          <w:szCs w:val="22"/>
        </w:rPr>
        <w:t>од</w:t>
      </w:r>
      <w:r w:rsidR="00AE1605" w:rsidRPr="006C4F1C">
        <w:rPr>
          <w:rFonts w:ascii="Candara" w:hAnsi="Candara" w:cs="Andalus"/>
          <w:color w:val="002060"/>
          <w:sz w:val="22"/>
          <w:szCs w:val="22"/>
        </w:rPr>
        <w:t xml:space="preserve"> </w:t>
      </w:r>
      <w:r w:rsidRPr="006C4F1C">
        <w:rPr>
          <w:rFonts w:ascii="Candara" w:hAnsi="Candara" w:cs="Andalus"/>
          <w:color w:val="002060"/>
          <w:sz w:val="22"/>
          <w:szCs w:val="22"/>
        </w:rPr>
        <w:t>цца</w:t>
      </w:r>
      <w:r w:rsidR="00AE1605" w:rsidRPr="006C4F1C">
        <w:rPr>
          <w:rFonts w:ascii="Candara" w:hAnsi="Candara" w:cs="Andalus"/>
          <w:color w:val="002060"/>
          <w:sz w:val="22"/>
          <w:szCs w:val="22"/>
        </w:rPr>
        <w:t xml:space="preserve"> 80.000,00 </w:t>
      </w:r>
      <w:r w:rsidRPr="006C4F1C">
        <w:rPr>
          <w:rFonts w:ascii="Candara" w:hAnsi="Candara" w:cs="Andalus"/>
          <w:color w:val="002060"/>
          <w:sz w:val="22"/>
          <w:szCs w:val="22"/>
        </w:rPr>
        <w:t>еура</w:t>
      </w:r>
      <w:r w:rsidR="00AE1605" w:rsidRPr="006C4F1C">
        <w:rPr>
          <w:rFonts w:ascii="Candara" w:hAnsi="Candara" w:cs="Andalus"/>
          <w:color w:val="002060"/>
          <w:sz w:val="22"/>
          <w:szCs w:val="22"/>
        </w:rPr>
        <w:t xml:space="preserve"> </w:t>
      </w:r>
      <w:r w:rsidRPr="006C4F1C">
        <w:rPr>
          <w:rFonts w:ascii="Candara" w:hAnsi="Candara" w:cs="Andalus"/>
          <w:color w:val="002060"/>
          <w:sz w:val="22"/>
          <w:szCs w:val="22"/>
        </w:rPr>
        <w:t>обезбиједили</w:t>
      </w:r>
      <w:r w:rsidR="00AE1605" w:rsidRPr="006C4F1C">
        <w:rPr>
          <w:rFonts w:ascii="Candara" w:hAnsi="Candara" w:cs="Andalus"/>
          <w:color w:val="002060"/>
          <w:sz w:val="22"/>
          <w:szCs w:val="22"/>
        </w:rPr>
        <w:t xml:space="preserve"> </w:t>
      </w:r>
      <w:r w:rsidRPr="006C4F1C">
        <w:rPr>
          <w:rFonts w:ascii="Candara" w:hAnsi="Candara" w:cs="Andalus"/>
          <w:color w:val="002060"/>
          <w:sz w:val="22"/>
          <w:szCs w:val="22"/>
        </w:rPr>
        <w:t>су</w:t>
      </w:r>
      <w:r w:rsidR="00AE1605" w:rsidRPr="006C4F1C">
        <w:rPr>
          <w:rFonts w:ascii="Candara" w:hAnsi="Candara" w:cs="Andalus"/>
          <w:color w:val="002060"/>
          <w:sz w:val="22"/>
          <w:szCs w:val="22"/>
        </w:rPr>
        <w:t xml:space="preserve"> </w:t>
      </w:r>
      <w:r w:rsidRPr="006C4F1C">
        <w:rPr>
          <w:rFonts w:ascii="Candara" w:hAnsi="Candara" w:cs="Andalus"/>
          <w:color w:val="002060"/>
          <w:sz w:val="22"/>
          <w:szCs w:val="22"/>
        </w:rPr>
        <w:t>Министарство</w:t>
      </w:r>
      <w:r w:rsidR="00AE1605" w:rsidRPr="006C4F1C">
        <w:rPr>
          <w:rFonts w:ascii="Candara" w:hAnsi="Candara" w:cs="Andalus"/>
          <w:color w:val="002060"/>
          <w:sz w:val="22"/>
          <w:szCs w:val="22"/>
        </w:rPr>
        <w:t xml:space="preserve"> </w:t>
      </w:r>
      <w:r w:rsidRPr="006C4F1C">
        <w:rPr>
          <w:rFonts w:ascii="Candara" w:hAnsi="Candara" w:cs="Andalus"/>
          <w:color w:val="002060"/>
          <w:sz w:val="22"/>
          <w:szCs w:val="22"/>
        </w:rPr>
        <w:t>спорта</w:t>
      </w:r>
      <w:r w:rsidR="00AE1605" w:rsidRPr="006C4F1C">
        <w:rPr>
          <w:rFonts w:ascii="Candara" w:hAnsi="Candara" w:cs="Andalus"/>
          <w:color w:val="002060"/>
          <w:sz w:val="22"/>
          <w:szCs w:val="22"/>
        </w:rPr>
        <w:t xml:space="preserve"> </w:t>
      </w:r>
      <w:r w:rsidRPr="006C4F1C">
        <w:rPr>
          <w:rFonts w:ascii="Candara" w:hAnsi="Candara" w:cs="Andalus"/>
          <w:color w:val="002060"/>
          <w:sz w:val="22"/>
          <w:szCs w:val="22"/>
        </w:rPr>
        <w:t>и</w:t>
      </w:r>
      <w:r w:rsidR="00AE1605" w:rsidRPr="006C4F1C">
        <w:rPr>
          <w:rFonts w:ascii="Candara" w:hAnsi="Candara" w:cs="Andalus"/>
          <w:color w:val="002060"/>
          <w:sz w:val="22"/>
          <w:szCs w:val="22"/>
        </w:rPr>
        <w:t xml:space="preserve"> </w:t>
      </w:r>
      <w:r w:rsidRPr="006C4F1C">
        <w:rPr>
          <w:rFonts w:ascii="Candara" w:hAnsi="Candara" w:cs="Andalus"/>
          <w:color w:val="002060"/>
          <w:sz w:val="22"/>
          <w:szCs w:val="22"/>
        </w:rPr>
        <w:t>младих</w:t>
      </w:r>
      <w:r w:rsidR="00AE1605" w:rsidRPr="006C4F1C">
        <w:rPr>
          <w:rFonts w:ascii="Candara" w:hAnsi="Candara" w:cs="Andalus"/>
          <w:color w:val="002060"/>
          <w:sz w:val="22"/>
          <w:szCs w:val="22"/>
        </w:rPr>
        <w:t xml:space="preserve">, </w:t>
      </w:r>
      <w:r w:rsidRPr="006C4F1C">
        <w:rPr>
          <w:rFonts w:ascii="Candara" w:hAnsi="Candara" w:cs="Andalus"/>
          <w:color w:val="002060"/>
          <w:sz w:val="22"/>
          <w:szCs w:val="22"/>
        </w:rPr>
        <w:t>Општина</w:t>
      </w:r>
      <w:r w:rsidR="00AE1605" w:rsidRPr="006C4F1C">
        <w:rPr>
          <w:rFonts w:ascii="Candara" w:hAnsi="Candara" w:cs="Andalus"/>
          <w:color w:val="002060"/>
          <w:sz w:val="22"/>
          <w:szCs w:val="22"/>
        </w:rPr>
        <w:t xml:space="preserve"> </w:t>
      </w:r>
      <w:r w:rsidRPr="006C4F1C">
        <w:rPr>
          <w:rFonts w:ascii="Candara" w:hAnsi="Candara" w:cs="Andalus"/>
          <w:color w:val="002060"/>
          <w:sz w:val="22"/>
          <w:szCs w:val="22"/>
        </w:rPr>
        <w:t>Никшић</w:t>
      </w:r>
      <w:r w:rsidR="00AE1605" w:rsidRPr="006C4F1C">
        <w:rPr>
          <w:rFonts w:ascii="Candara" w:hAnsi="Candara" w:cs="Andalus"/>
          <w:color w:val="002060"/>
          <w:sz w:val="22"/>
          <w:szCs w:val="22"/>
        </w:rPr>
        <w:t xml:space="preserve">, </w:t>
      </w:r>
      <w:r w:rsidRPr="006C4F1C">
        <w:rPr>
          <w:rFonts w:ascii="Candara" w:hAnsi="Candara" w:cs="Andalus"/>
          <w:color w:val="002060"/>
          <w:sz w:val="22"/>
          <w:szCs w:val="22"/>
        </w:rPr>
        <w:t>фирма</w:t>
      </w:r>
      <w:r w:rsidR="00AE1605" w:rsidRPr="006C4F1C">
        <w:rPr>
          <w:rFonts w:ascii="Candara" w:hAnsi="Candara" w:cs="Andalus"/>
          <w:color w:val="002060"/>
          <w:sz w:val="22"/>
          <w:szCs w:val="22"/>
        </w:rPr>
        <w:t xml:space="preserve"> </w:t>
      </w:r>
      <w:r w:rsidRPr="006C4F1C">
        <w:rPr>
          <w:rFonts w:ascii="Candara" w:hAnsi="Candara" w:cs="Andalus"/>
          <w:color w:val="002060"/>
          <w:sz w:val="22"/>
          <w:szCs w:val="22"/>
        </w:rPr>
        <w:t>Унипром</w:t>
      </w:r>
      <w:r w:rsidR="00AE1605" w:rsidRPr="006C4F1C">
        <w:rPr>
          <w:rFonts w:ascii="Candara" w:hAnsi="Candara" w:cs="Andalus"/>
          <w:color w:val="002060"/>
          <w:sz w:val="22"/>
          <w:szCs w:val="22"/>
        </w:rPr>
        <w:t xml:space="preserve"> </w:t>
      </w:r>
      <w:r w:rsidRPr="006C4F1C">
        <w:rPr>
          <w:rFonts w:ascii="Candara" w:hAnsi="Candara" w:cs="Andalus"/>
          <w:color w:val="002060"/>
          <w:sz w:val="22"/>
          <w:szCs w:val="22"/>
        </w:rPr>
        <w:t>метали</w:t>
      </w:r>
      <w:r w:rsidR="00AE1605" w:rsidRPr="006C4F1C">
        <w:rPr>
          <w:rFonts w:ascii="Candara" w:hAnsi="Candara" w:cs="Andalus"/>
          <w:color w:val="002060"/>
          <w:sz w:val="22"/>
          <w:szCs w:val="22"/>
        </w:rPr>
        <w:t xml:space="preserve"> </w:t>
      </w:r>
      <w:r w:rsidRPr="006C4F1C">
        <w:rPr>
          <w:rFonts w:ascii="Candara" w:hAnsi="Candara" w:cs="Andalus"/>
          <w:color w:val="002060"/>
          <w:sz w:val="22"/>
          <w:szCs w:val="22"/>
        </w:rPr>
        <w:t>и</w:t>
      </w:r>
      <w:r w:rsidR="00AE1605" w:rsidRPr="006C4F1C">
        <w:rPr>
          <w:rFonts w:ascii="Candara" w:hAnsi="Candara" w:cs="Andalus"/>
          <w:color w:val="002060"/>
          <w:sz w:val="22"/>
          <w:szCs w:val="22"/>
        </w:rPr>
        <w:t xml:space="preserve"> </w:t>
      </w:r>
      <w:r w:rsidRPr="006C4F1C">
        <w:rPr>
          <w:rFonts w:ascii="Candara" w:hAnsi="Candara" w:cs="Andalus"/>
          <w:color w:val="002060"/>
          <w:sz w:val="22"/>
          <w:szCs w:val="22"/>
        </w:rPr>
        <w:t>мјесна</w:t>
      </w:r>
      <w:r w:rsidR="00AE1605" w:rsidRPr="006C4F1C">
        <w:rPr>
          <w:rFonts w:ascii="Candara" w:hAnsi="Candara" w:cs="Andalus"/>
          <w:color w:val="002060"/>
          <w:sz w:val="22"/>
          <w:szCs w:val="22"/>
        </w:rPr>
        <w:t xml:space="preserve"> </w:t>
      </w:r>
      <w:r w:rsidRPr="006C4F1C">
        <w:rPr>
          <w:rFonts w:ascii="Candara" w:hAnsi="Candara" w:cs="Andalus"/>
          <w:color w:val="002060"/>
          <w:sz w:val="22"/>
          <w:szCs w:val="22"/>
        </w:rPr>
        <w:t>заједница</w:t>
      </w:r>
      <w:r w:rsidR="00AE1605" w:rsidRPr="006C4F1C">
        <w:rPr>
          <w:rFonts w:ascii="Candara" w:hAnsi="Candara" w:cs="Andalus"/>
          <w:color w:val="002060"/>
          <w:sz w:val="22"/>
          <w:szCs w:val="22"/>
        </w:rPr>
        <w:t>.</w:t>
      </w:r>
    </w:p>
    <w:tbl>
      <w:tblPr>
        <w:tblW w:w="9470" w:type="dxa"/>
        <w:tblInd w:w="28" w:type="dxa"/>
        <w:tblBorders>
          <w:top w:val="single" w:sz="18" w:space="0" w:color="9CC2E5" w:themeColor="accent1" w:themeTint="99"/>
          <w:bottom w:val="single" w:sz="18" w:space="0" w:color="9CC2E5" w:themeColor="accent1" w:themeTint="99"/>
        </w:tblBorders>
        <w:tblCellMar>
          <w:left w:w="11" w:type="dxa"/>
          <w:right w:w="11" w:type="dxa"/>
        </w:tblCellMar>
        <w:tblLook w:val="04A0" w:firstRow="1" w:lastRow="0" w:firstColumn="1" w:lastColumn="0" w:noHBand="0" w:noVBand="1"/>
      </w:tblPr>
      <w:tblGrid>
        <w:gridCol w:w="9470"/>
      </w:tblGrid>
      <w:tr w:rsidR="00A54B22" w:rsidRPr="006C4F1C" w14:paraId="6B2E9435" w14:textId="77777777" w:rsidTr="00F20A10">
        <w:trPr>
          <w:trHeight w:val="567"/>
        </w:trPr>
        <w:tc>
          <w:tcPr>
            <w:tcW w:w="9470" w:type="dxa"/>
            <w:shd w:val="clear" w:color="auto" w:fill="auto"/>
            <w:vAlign w:val="center"/>
          </w:tcPr>
          <w:bookmarkEnd w:id="6"/>
          <w:p w14:paraId="49A8C8DD" w14:textId="1EF5F22A" w:rsidR="00FC2744" w:rsidRPr="006C4F1C" w:rsidRDefault="00C6506F" w:rsidP="006100EC">
            <w:pPr>
              <w:spacing w:line="22" w:lineRule="atLeast"/>
              <w:jc w:val="center"/>
              <w:rPr>
                <w:rFonts w:ascii="Candara" w:hAnsi="Candara" w:cs="Andalus"/>
                <w:b/>
                <w:color w:val="002060"/>
                <w:sz w:val="22"/>
                <w:szCs w:val="22"/>
              </w:rPr>
            </w:pPr>
            <w:r w:rsidRPr="006C4F1C">
              <w:rPr>
                <w:rFonts w:ascii="Candara" w:hAnsi="Candara" w:cs="Andalus"/>
                <w:b/>
                <w:color w:val="002060"/>
                <w:sz w:val="22"/>
                <w:szCs w:val="22"/>
              </w:rPr>
              <w:lastRenderedPageBreak/>
              <w:t>V</w:t>
            </w:r>
            <w:r w:rsidR="00FC2744" w:rsidRPr="006C4F1C">
              <w:rPr>
                <w:rFonts w:ascii="Candara" w:hAnsi="Candara" w:cs="Andalus"/>
                <w:b/>
                <w:color w:val="002060"/>
                <w:sz w:val="22"/>
                <w:szCs w:val="22"/>
              </w:rPr>
              <w:t xml:space="preserve">    </w:t>
            </w:r>
            <w:r w:rsidR="00952580" w:rsidRPr="006C4F1C">
              <w:rPr>
                <w:rFonts w:ascii="Candara" w:hAnsi="Candara" w:cs="Andalus"/>
                <w:b/>
                <w:color w:val="002060"/>
                <w:sz w:val="22"/>
                <w:szCs w:val="22"/>
              </w:rPr>
              <w:t>ОСТАЛА</w:t>
            </w:r>
            <w:r w:rsidR="00FC2744" w:rsidRPr="006C4F1C">
              <w:rPr>
                <w:rFonts w:ascii="Candara" w:hAnsi="Candara" w:cs="Andalus"/>
                <w:b/>
                <w:color w:val="002060"/>
                <w:sz w:val="22"/>
                <w:szCs w:val="22"/>
              </w:rPr>
              <w:t xml:space="preserve"> </w:t>
            </w:r>
            <w:r w:rsidR="00952580" w:rsidRPr="006C4F1C">
              <w:rPr>
                <w:rFonts w:ascii="Candara" w:hAnsi="Candara" w:cs="Andalus"/>
                <w:b/>
                <w:color w:val="002060"/>
                <w:sz w:val="22"/>
                <w:szCs w:val="22"/>
              </w:rPr>
              <w:t>ИНФРАСТРУКТУРА</w:t>
            </w:r>
          </w:p>
        </w:tc>
      </w:tr>
    </w:tbl>
    <w:p w14:paraId="74F8B1DB" w14:textId="77777777" w:rsidR="00F47D6C" w:rsidRPr="006C4F1C" w:rsidRDefault="00F47D6C" w:rsidP="00126F25">
      <w:pPr>
        <w:spacing w:after="120" w:line="22" w:lineRule="atLeast"/>
        <w:rPr>
          <w:rFonts w:ascii="Candara" w:hAnsi="Candara"/>
          <w:color w:val="002060"/>
          <w:sz w:val="22"/>
          <w:szCs w:val="22"/>
        </w:rPr>
      </w:pPr>
    </w:p>
    <w:tbl>
      <w:tblPr>
        <w:tblW w:w="947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CEFFC"/>
        <w:tblCellMar>
          <w:left w:w="11" w:type="dxa"/>
          <w:right w:w="11" w:type="dxa"/>
        </w:tblCellMar>
        <w:tblLook w:val="04A0" w:firstRow="1" w:lastRow="0" w:firstColumn="1" w:lastColumn="0" w:noHBand="0" w:noVBand="1"/>
      </w:tblPr>
      <w:tblGrid>
        <w:gridCol w:w="9470"/>
      </w:tblGrid>
      <w:tr w:rsidR="00FC2744" w:rsidRPr="006C4F1C" w14:paraId="492C6BEE" w14:textId="77777777" w:rsidTr="00F20A10">
        <w:trPr>
          <w:trHeight w:val="567"/>
        </w:trPr>
        <w:tc>
          <w:tcPr>
            <w:tcW w:w="9470" w:type="dxa"/>
            <w:tcBorders>
              <w:top w:val="nil"/>
              <w:left w:val="nil"/>
              <w:bottom w:val="nil"/>
              <w:right w:val="nil"/>
            </w:tcBorders>
            <w:shd w:val="clear" w:color="auto" w:fill="DEEAF6" w:themeFill="accent1" w:themeFillTint="33"/>
            <w:vAlign w:val="center"/>
          </w:tcPr>
          <w:p w14:paraId="03CC2176" w14:textId="77777777" w:rsidR="00FC2744" w:rsidRPr="006C4F1C" w:rsidRDefault="00952580" w:rsidP="00F7434D">
            <w:pPr>
              <w:numPr>
                <w:ilvl w:val="0"/>
                <w:numId w:val="7"/>
              </w:numPr>
              <w:spacing w:before="120" w:after="120" w:line="22" w:lineRule="atLeast"/>
              <w:ind w:left="360"/>
              <w:rPr>
                <w:rFonts w:ascii="Candara" w:hAnsi="Candara"/>
                <w:b/>
                <w:i/>
                <w:color w:val="002060"/>
                <w:sz w:val="22"/>
                <w:szCs w:val="22"/>
              </w:rPr>
            </w:pPr>
            <w:r w:rsidRPr="006C4F1C">
              <w:rPr>
                <w:rFonts w:ascii="Candara" w:hAnsi="Candara"/>
                <w:b/>
                <w:i/>
                <w:color w:val="002060"/>
                <w:sz w:val="22"/>
                <w:szCs w:val="22"/>
              </w:rPr>
              <w:t>Дом</w:t>
            </w:r>
            <w:r w:rsidR="00FC2744" w:rsidRPr="006C4F1C">
              <w:rPr>
                <w:rFonts w:ascii="Candara" w:hAnsi="Candara"/>
                <w:b/>
                <w:i/>
                <w:color w:val="002060"/>
                <w:sz w:val="22"/>
                <w:szCs w:val="22"/>
              </w:rPr>
              <w:t xml:space="preserve"> </w:t>
            </w:r>
            <w:r w:rsidRPr="006C4F1C">
              <w:rPr>
                <w:rFonts w:ascii="Candara" w:hAnsi="Candara"/>
                <w:b/>
                <w:i/>
                <w:color w:val="002060"/>
                <w:sz w:val="22"/>
                <w:szCs w:val="22"/>
              </w:rPr>
              <w:t>револуције</w:t>
            </w:r>
            <w:r w:rsidR="00E216F7" w:rsidRPr="006C4F1C">
              <w:rPr>
                <w:rFonts w:ascii="Candara" w:hAnsi="Candara"/>
                <w:b/>
                <w:i/>
                <w:color w:val="002060"/>
                <w:sz w:val="22"/>
                <w:szCs w:val="22"/>
              </w:rPr>
              <w:t xml:space="preserve">   </w:t>
            </w:r>
          </w:p>
        </w:tc>
      </w:tr>
    </w:tbl>
    <w:p w14:paraId="48356EEA" w14:textId="77777777" w:rsidR="00E55019" w:rsidRPr="006C4F1C" w:rsidRDefault="00463876" w:rsidP="00A54B22">
      <w:pPr>
        <w:spacing w:before="120" w:after="60" w:line="22" w:lineRule="atLeast"/>
        <w:jc w:val="both"/>
        <w:rPr>
          <w:rFonts w:ascii="Candara" w:hAnsi="Candara"/>
          <w:color w:val="002060"/>
          <w:sz w:val="22"/>
          <w:szCs w:val="22"/>
          <w:lang w:val="sr-Cyrl-RS"/>
        </w:rPr>
      </w:pPr>
      <w:r w:rsidRPr="006C4F1C">
        <w:rPr>
          <w:rFonts w:ascii="Candara" w:hAnsi="Candara"/>
          <w:color w:val="002060"/>
          <w:sz w:val="22"/>
          <w:szCs w:val="22"/>
        </w:rPr>
        <w:t xml:space="preserve">Током 2020. године, </w:t>
      </w:r>
      <w:r w:rsidR="00E55019" w:rsidRPr="006C4F1C">
        <w:rPr>
          <w:rFonts w:ascii="Candara" w:hAnsi="Candara"/>
          <w:color w:val="002060"/>
          <w:sz w:val="22"/>
          <w:szCs w:val="22"/>
          <w:lang w:val="sr-Cyrl-RS"/>
        </w:rPr>
        <w:t xml:space="preserve">настављени су радови на реконструкцији Дома револуције. </w:t>
      </w:r>
      <w:r w:rsidR="000363E9" w:rsidRPr="006C4F1C">
        <w:rPr>
          <w:rFonts w:ascii="Candara" w:hAnsi="Candara"/>
          <w:color w:val="002060"/>
          <w:sz w:val="22"/>
          <w:szCs w:val="22"/>
          <w:lang w:val="sr-Cyrl-RS"/>
        </w:rPr>
        <w:t xml:space="preserve">Дио објекта површине </w:t>
      </w:r>
      <w:r w:rsidR="000363E9" w:rsidRPr="006C4F1C">
        <w:rPr>
          <w:rFonts w:ascii="Candara" w:hAnsi="Candara"/>
          <w:color w:val="002060"/>
          <w:sz w:val="22"/>
          <w:szCs w:val="22"/>
        </w:rPr>
        <w:t>827 м</w:t>
      </w:r>
      <w:r w:rsidR="000363E9" w:rsidRPr="006C4F1C">
        <w:rPr>
          <w:rFonts w:ascii="Candara" w:hAnsi="Candara"/>
          <w:color w:val="002060"/>
          <w:sz w:val="22"/>
          <w:szCs w:val="22"/>
          <w:vertAlign w:val="superscript"/>
        </w:rPr>
        <w:t>2</w:t>
      </w:r>
      <w:r w:rsidR="000363E9" w:rsidRPr="006C4F1C">
        <w:rPr>
          <w:rFonts w:ascii="Candara" w:hAnsi="Candara"/>
          <w:color w:val="002060"/>
          <w:sz w:val="22"/>
          <w:szCs w:val="22"/>
          <w:lang w:val="sr-Cyrl-RS"/>
        </w:rPr>
        <w:t xml:space="preserve">, закупљен од стране </w:t>
      </w:r>
      <w:r w:rsidR="000363E9" w:rsidRPr="006C4F1C">
        <w:rPr>
          <w:rFonts w:ascii="Candara" w:hAnsi="Candara"/>
          <w:color w:val="002060"/>
          <w:sz w:val="22"/>
          <w:szCs w:val="22"/>
        </w:rPr>
        <w:t xml:space="preserve">фирме „Евентус“ д.о.о. Никшић </w:t>
      </w:r>
      <w:r w:rsidR="000363E9" w:rsidRPr="006C4F1C">
        <w:rPr>
          <w:rFonts w:ascii="Candara" w:hAnsi="Candara"/>
          <w:color w:val="002060"/>
          <w:sz w:val="22"/>
          <w:szCs w:val="22"/>
          <w:lang w:val="sr-Cyrl-RS"/>
        </w:rPr>
        <w:t>је приведен намјени (</w:t>
      </w:r>
      <w:r w:rsidR="000363E9" w:rsidRPr="006C4F1C">
        <w:rPr>
          <w:rFonts w:ascii="Candara" w:hAnsi="Candara"/>
          <w:color w:val="002060"/>
          <w:sz w:val="22"/>
          <w:szCs w:val="22"/>
        </w:rPr>
        <w:t xml:space="preserve">отворене су </w:t>
      </w:r>
      <w:r w:rsidR="000363E9" w:rsidRPr="006C4F1C">
        <w:rPr>
          <w:rFonts w:ascii="Candara" w:hAnsi="Candara"/>
          <w:color w:val="002060"/>
          <w:sz w:val="22"/>
          <w:szCs w:val="22"/>
          <w:lang w:val="sr-Cyrl-RS"/>
        </w:rPr>
        <w:t xml:space="preserve">2 </w:t>
      </w:r>
      <w:r w:rsidR="000363E9" w:rsidRPr="006C4F1C">
        <w:rPr>
          <w:rFonts w:ascii="Candara" w:hAnsi="Candara"/>
          <w:color w:val="002060"/>
          <w:sz w:val="22"/>
          <w:szCs w:val="22"/>
        </w:rPr>
        <w:t>продавнице</w:t>
      </w:r>
      <w:r w:rsidR="000363E9" w:rsidRPr="006C4F1C">
        <w:rPr>
          <w:rFonts w:ascii="Candara" w:hAnsi="Candara"/>
          <w:color w:val="002060"/>
          <w:sz w:val="22"/>
          <w:szCs w:val="22"/>
          <w:lang w:val="sr-Cyrl-RS"/>
        </w:rPr>
        <w:t xml:space="preserve">), док су у простору, површине </w:t>
      </w:r>
      <w:r w:rsidR="000363E9" w:rsidRPr="006C4F1C">
        <w:rPr>
          <w:rFonts w:ascii="Candara" w:hAnsi="Candara"/>
          <w:color w:val="002060"/>
          <w:sz w:val="22"/>
          <w:szCs w:val="22"/>
        </w:rPr>
        <w:t>1.826 м</w:t>
      </w:r>
      <w:r w:rsidR="000363E9" w:rsidRPr="006C4F1C">
        <w:rPr>
          <w:rFonts w:ascii="Candara" w:hAnsi="Candara"/>
          <w:color w:val="002060"/>
          <w:sz w:val="22"/>
          <w:szCs w:val="22"/>
          <w:vertAlign w:val="superscript"/>
        </w:rPr>
        <w:t>2</w:t>
      </w:r>
      <w:r w:rsidR="000363E9" w:rsidRPr="006C4F1C">
        <w:rPr>
          <w:rFonts w:ascii="Candara" w:hAnsi="Candara"/>
          <w:color w:val="002060"/>
          <w:sz w:val="22"/>
          <w:szCs w:val="22"/>
          <w:lang w:val="sr-Cyrl-RS"/>
        </w:rPr>
        <w:t xml:space="preserve">, </w:t>
      </w:r>
      <w:r w:rsidR="000363E9" w:rsidRPr="006C4F1C">
        <w:rPr>
          <w:rFonts w:ascii="Candara" w:hAnsi="Candara"/>
          <w:color w:val="002060"/>
          <w:sz w:val="22"/>
          <w:szCs w:val="22"/>
        </w:rPr>
        <w:t>закупљеном од стране фирме „Горановић“ д.о.о. Никшић</w:t>
      </w:r>
      <w:r w:rsidR="000363E9" w:rsidRPr="006C4F1C">
        <w:rPr>
          <w:rFonts w:ascii="Candara" w:hAnsi="Candara"/>
          <w:color w:val="002060"/>
          <w:sz w:val="22"/>
          <w:szCs w:val="22"/>
          <w:lang w:val="sr-Cyrl-RS"/>
        </w:rPr>
        <w:t xml:space="preserve"> још изводе радови.</w:t>
      </w:r>
    </w:p>
    <w:p w14:paraId="44ECDE99" w14:textId="77777777" w:rsidR="00443B83" w:rsidRPr="006C4F1C" w:rsidRDefault="00952580" w:rsidP="00463876">
      <w:pPr>
        <w:spacing w:after="360" w:line="22" w:lineRule="atLeast"/>
        <w:jc w:val="both"/>
        <w:rPr>
          <w:rFonts w:ascii="Candara" w:hAnsi="Candara"/>
          <w:color w:val="002060"/>
          <w:sz w:val="22"/>
          <w:szCs w:val="22"/>
        </w:rPr>
      </w:pPr>
      <w:r w:rsidRPr="006C4F1C">
        <w:rPr>
          <w:rFonts w:ascii="Candara" w:hAnsi="Candara"/>
          <w:color w:val="002060"/>
          <w:sz w:val="22"/>
          <w:szCs w:val="22"/>
        </w:rPr>
        <w:t>Општина</w:t>
      </w:r>
      <w:r w:rsidR="00D778F5" w:rsidRPr="006C4F1C">
        <w:rPr>
          <w:rFonts w:ascii="Candara" w:hAnsi="Candara"/>
          <w:color w:val="002060"/>
          <w:sz w:val="22"/>
          <w:szCs w:val="22"/>
        </w:rPr>
        <w:t xml:space="preserve"> </w:t>
      </w:r>
      <w:r w:rsidRPr="006C4F1C">
        <w:rPr>
          <w:rFonts w:ascii="Candara" w:hAnsi="Candara"/>
          <w:color w:val="002060"/>
          <w:sz w:val="22"/>
          <w:szCs w:val="22"/>
        </w:rPr>
        <w:t>Никшић</w:t>
      </w:r>
      <w:r w:rsidR="00D778F5" w:rsidRPr="006C4F1C">
        <w:rPr>
          <w:rFonts w:ascii="Candara" w:hAnsi="Candara"/>
          <w:color w:val="002060"/>
          <w:sz w:val="22"/>
          <w:szCs w:val="22"/>
        </w:rPr>
        <w:t xml:space="preserve"> </w:t>
      </w:r>
      <w:r w:rsidRPr="006C4F1C">
        <w:rPr>
          <w:rFonts w:ascii="Candara" w:hAnsi="Candara"/>
          <w:color w:val="002060"/>
          <w:sz w:val="22"/>
          <w:szCs w:val="22"/>
        </w:rPr>
        <w:t>је</w:t>
      </w:r>
      <w:r w:rsidR="00D778F5" w:rsidRPr="006C4F1C">
        <w:rPr>
          <w:rFonts w:ascii="Candara" w:hAnsi="Candara"/>
          <w:color w:val="002060"/>
          <w:sz w:val="22"/>
          <w:szCs w:val="22"/>
        </w:rPr>
        <w:t xml:space="preserve"> </w:t>
      </w:r>
      <w:r w:rsidRPr="006C4F1C">
        <w:rPr>
          <w:rFonts w:ascii="Candara" w:hAnsi="Candara"/>
          <w:color w:val="002060"/>
          <w:sz w:val="22"/>
          <w:szCs w:val="22"/>
        </w:rPr>
        <w:t>уступила</w:t>
      </w:r>
      <w:r w:rsidR="0077452B" w:rsidRPr="006C4F1C">
        <w:rPr>
          <w:rFonts w:ascii="Candara" w:hAnsi="Candara"/>
          <w:color w:val="002060"/>
          <w:sz w:val="22"/>
          <w:szCs w:val="22"/>
        </w:rPr>
        <w:t xml:space="preserve"> </w:t>
      </w:r>
      <w:r w:rsidRPr="006C4F1C">
        <w:rPr>
          <w:rFonts w:ascii="Candara" w:hAnsi="Candara"/>
          <w:color w:val="002060"/>
          <w:sz w:val="22"/>
          <w:szCs w:val="22"/>
        </w:rPr>
        <w:t>простор</w:t>
      </w:r>
      <w:r w:rsidR="0077452B" w:rsidRPr="006C4F1C">
        <w:rPr>
          <w:rFonts w:ascii="Candara" w:hAnsi="Candara"/>
          <w:color w:val="002060"/>
          <w:sz w:val="22"/>
          <w:szCs w:val="22"/>
        </w:rPr>
        <w:t xml:space="preserve"> </w:t>
      </w:r>
      <w:r w:rsidRPr="006C4F1C">
        <w:rPr>
          <w:rFonts w:ascii="Candara" w:hAnsi="Candara"/>
          <w:color w:val="002060"/>
          <w:sz w:val="22"/>
          <w:szCs w:val="22"/>
        </w:rPr>
        <w:t>укупне</w:t>
      </w:r>
      <w:r w:rsidR="0077452B" w:rsidRPr="006C4F1C">
        <w:rPr>
          <w:rFonts w:ascii="Candara" w:hAnsi="Candara"/>
          <w:color w:val="002060"/>
          <w:sz w:val="22"/>
          <w:szCs w:val="22"/>
        </w:rPr>
        <w:t xml:space="preserve"> </w:t>
      </w:r>
      <w:r w:rsidRPr="006C4F1C">
        <w:rPr>
          <w:rFonts w:ascii="Candara" w:hAnsi="Candara"/>
          <w:color w:val="002060"/>
          <w:sz w:val="22"/>
          <w:szCs w:val="22"/>
        </w:rPr>
        <w:t>површине</w:t>
      </w:r>
      <w:r w:rsidR="0077452B" w:rsidRPr="006C4F1C">
        <w:rPr>
          <w:rFonts w:ascii="Candara" w:hAnsi="Candara"/>
          <w:color w:val="002060"/>
          <w:sz w:val="22"/>
          <w:szCs w:val="22"/>
        </w:rPr>
        <w:t xml:space="preserve"> 1.313 </w:t>
      </w:r>
      <w:r w:rsidRPr="006C4F1C">
        <w:rPr>
          <w:rFonts w:ascii="Candara" w:hAnsi="Candara"/>
          <w:color w:val="002060"/>
          <w:sz w:val="22"/>
          <w:szCs w:val="22"/>
        </w:rPr>
        <w:t>м</w:t>
      </w:r>
      <w:r w:rsidR="0077452B" w:rsidRPr="006C4F1C">
        <w:rPr>
          <w:rFonts w:ascii="Candara" w:hAnsi="Candara"/>
          <w:color w:val="002060"/>
          <w:sz w:val="22"/>
          <w:szCs w:val="22"/>
          <w:vertAlign w:val="superscript"/>
        </w:rPr>
        <w:t>2</w:t>
      </w:r>
      <w:r w:rsidR="0077452B" w:rsidRPr="006C4F1C">
        <w:rPr>
          <w:rFonts w:ascii="Candara" w:hAnsi="Candara"/>
          <w:color w:val="002060"/>
          <w:sz w:val="22"/>
          <w:szCs w:val="22"/>
        </w:rPr>
        <w:t xml:space="preserve"> </w:t>
      </w:r>
      <w:r w:rsidRPr="006C4F1C">
        <w:rPr>
          <w:rFonts w:ascii="Candara" w:hAnsi="Candara"/>
          <w:color w:val="002060"/>
          <w:sz w:val="22"/>
          <w:szCs w:val="22"/>
        </w:rPr>
        <w:t>Локалном</w:t>
      </w:r>
      <w:r w:rsidR="00443B83" w:rsidRPr="006C4F1C">
        <w:rPr>
          <w:rFonts w:ascii="Candara" w:hAnsi="Candara"/>
          <w:color w:val="002060"/>
          <w:sz w:val="22"/>
          <w:szCs w:val="22"/>
        </w:rPr>
        <w:t xml:space="preserve"> </w:t>
      </w:r>
      <w:r w:rsidRPr="006C4F1C">
        <w:rPr>
          <w:rFonts w:ascii="Candara" w:hAnsi="Candara"/>
          <w:color w:val="002060"/>
          <w:sz w:val="22"/>
          <w:szCs w:val="22"/>
        </w:rPr>
        <w:t>јавном</w:t>
      </w:r>
      <w:r w:rsidR="00443B83" w:rsidRPr="006C4F1C">
        <w:rPr>
          <w:rFonts w:ascii="Candara" w:hAnsi="Candara"/>
          <w:color w:val="002060"/>
          <w:sz w:val="22"/>
          <w:szCs w:val="22"/>
        </w:rPr>
        <w:t xml:space="preserve"> </w:t>
      </w:r>
      <w:r w:rsidRPr="006C4F1C">
        <w:rPr>
          <w:rFonts w:ascii="Candara" w:hAnsi="Candara"/>
          <w:color w:val="002060"/>
          <w:sz w:val="22"/>
          <w:szCs w:val="22"/>
        </w:rPr>
        <w:t>емитеру</w:t>
      </w:r>
      <w:r w:rsidR="0077452B" w:rsidRPr="006C4F1C">
        <w:rPr>
          <w:rFonts w:ascii="Candara" w:hAnsi="Candara"/>
          <w:color w:val="002060"/>
          <w:sz w:val="22"/>
          <w:szCs w:val="22"/>
        </w:rPr>
        <w:t xml:space="preserve"> „</w:t>
      </w:r>
      <w:r w:rsidRPr="006C4F1C">
        <w:rPr>
          <w:rFonts w:ascii="Candara" w:hAnsi="Candara"/>
          <w:color w:val="002060"/>
          <w:sz w:val="22"/>
          <w:szCs w:val="22"/>
        </w:rPr>
        <w:t>Радио</w:t>
      </w:r>
      <w:r w:rsidR="0077452B" w:rsidRPr="006C4F1C">
        <w:rPr>
          <w:rFonts w:ascii="Candara" w:hAnsi="Candara"/>
          <w:color w:val="002060"/>
          <w:sz w:val="22"/>
          <w:szCs w:val="22"/>
        </w:rPr>
        <w:t xml:space="preserve"> </w:t>
      </w:r>
      <w:r w:rsidRPr="006C4F1C">
        <w:rPr>
          <w:rFonts w:ascii="Candara" w:hAnsi="Candara"/>
          <w:color w:val="002060"/>
          <w:sz w:val="22"/>
          <w:szCs w:val="22"/>
        </w:rPr>
        <w:t>и</w:t>
      </w:r>
      <w:r w:rsidR="0077452B" w:rsidRPr="006C4F1C">
        <w:rPr>
          <w:rFonts w:ascii="Candara" w:hAnsi="Candara"/>
          <w:color w:val="002060"/>
          <w:sz w:val="22"/>
          <w:szCs w:val="22"/>
        </w:rPr>
        <w:t xml:space="preserve"> </w:t>
      </w:r>
      <w:r w:rsidRPr="006C4F1C">
        <w:rPr>
          <w:rFonts w:ascii="Candara" w:hAnsi="Candara"/>
          <w:color w:val="002060"/>
          <w:sz w:val="22"/>
          <w:szCs w:val="22"/>
        </w:rPr>
        <w:t>телевизија</w:t>
      </w:r>
      <w:r w:rsidR="00443B83" w:rsidRPr="006C4F1C">
        <w:rPr>
          <w:rFonts w:ascii="Candara" w:hAnsi="Candara"/>
          <w:color w:val="002060"/>
          <w:sz w:val="22"/>
          <w:szCs w:val="22"/>
        </w:rPr>
        <w:t xml:space="preserve"> </w:t>
      </w:r>
      <w:r w:rsidRPr="006C4F1C">
        <w:rPr>
          <w:rFonts w:ascii="Candara" w:hAnsi="Candara"/>
          <w:color w:val="002060"/>
          <w:sz w:val="22"/>
          <w:szCs w:val="22"/>
        </w:rPr>
        <w:t>Никшић</w:t>
      </w:r>
      <w:r w:rsidR="00443B83" w:rsidRPr="006C4F1C">
        <w:rPr>
          <w:rFonts w:ascii="Candara" w:hAnsi="Candara"/>
          <w:color w:val="002060"/>
          <w:sz w:val="22"/>
          <w:szCs w:val="22"/>
        </w:rPr>
        <w:t xml:space="preserve">“ </w:t>
      </w:r>
      <w:r w:rsidRPr="006C4F1C">
        <w:rPr>
          <w:rFonts w:ascii="Candara" w:hAnsi="Candara"/>
          <w:color w:val="002060"/>
          <w:sz w:val="22"/>
          <w:szCs w:val="22"/>
        </w:rPr>
        <w:t>д</w:t>
      </w:r>
      <w:r w:rsidR="00443B83" w:rsidRPr="006C4F1C">
        <w:rPr>
          <w:rFonts w:ascii="Candara" w:hAnsi="Candara"/>
          <w:color w:val="002060"/>
          <w:sz w:val="22"/>
          <w:szCs w:val="22"/>
        </w:rPr>
        <w:t>.</w:t>
      </w:r>
      <w:r w:rsidRPr="006C4F1C">
        <w:rPr>
          <w:rFonts w:ascii="Candara" w:hAnsi="Candara"/>
          <w:color w:val="002060"/>
          <w:sz w:val="22"/>
          <w:szCs w:val="22"/>
        </w:rPr>
        <w:t>о</w:t>
      </w:r>
      <w:r w:rsidR="00443B83" w:rsidRPr="006C4F1C">
        <w:rPr>
          <w:rFonts w:ascii="Candara" w:hAnsi="Candara"/>
          <w:color w:val="002060"/>
          <w:sz w:val="22"/>
          <w:szCs w:val="22"/>
        </w:rPr>
        <w:t>.</w:t>
      </w:r>
      <w:r w:rsidRPr="006C4F1C">
        <w:rPr>
          <w:rFonts w:ascii="Candara" w:hAnsi="Candara"/>
          <w:color w:val="002060"/>
          <w:sz w:val="22"/>
          <w:szCs w:val="22"/>
        </w:rPr>
        <w:t>о</w:t>
      </w:r>
      <w:r w:rsidR="00443B83" w:rsidRPr="006C4F1C">
        <w:rPr>
          <w:rFonts w:ascii="Candara" w:hAnsi="Candara"/>
          <w:color w:val="002060"/>
          <w:sz w:val="22"/>
          <w:szCs w:val="22"/>
        </w:rPr>
        <w:t xml:space="preserve">. </w:t>
      </w:r>
      <w:r w:rsidRPr="006C4F1C">
        <w:rPr>
          <w:rFonts w:ascii="Candara" w:hAnsi="Candara"/>
          <w:color w:val="002060"/>
          <w:sz w:val="22"/>
          <w:szCs w:val="22"/>
        </w:rPr>
        <w:t>на</w:t>
      </w:r>
      <w:r w:rsidR="00443B83" w:rsidRPr="006C4F1C">
        <w:rPr>
          <w:rFonts w:ascii="Candara" w:hAnsi="Candara"/>
          <w:color w:val="002060"/>
          <w:sz w:val="22"/>
          <w:szCs w:val="22"/>
        </w:rPr>
        <w:t xml:space="preserve"> </w:t>
      </w:r>
      <w:r w:rsidRPr="006C4F1C">
        <w:rPr>
          <w:rFonts w:ascii="Candara" w:hAnsi="Candara"/>
          <w:color w:val="002060"/>
          <w:sz w:val="22"/>
          <w:szCs w:val="22"/>
        </w:rPr>
        <w:t>коришће</w:t>
      </w:r>
      <w:r w:rsidR="00D132B8" w:rsidRPr="006C4F1C">
        <w:rPr>
          <w:rFonts w:ascii="Candara" w:hAnsi="Candara"/>
          <w:color w:val="002060"/>
          <w:sz w:val="22"/>
          <w:szCs w:val="22"/>
        </w:rPr>
        <w:t>њ</w:t>
      </w:r>
      <w:r w:rsidRPr="006C4F1C">
        <w:rPr>
          <w:rFonts w:ascii="Candara" w:hAnsi="Candara"/>
          <w:color w:val="002060"/>
          <w:sz w:val="22"/>
          <w:szCs w:val="22"/>
        </w:rPr>
        <w:t>е</w:t>
      </w:r>
      <w:r w:rsidR="00443B83" w:rsidRPr="006C4F1C">
        <w:rPr>
          <w:rFonts w:ascii="Candara" w:hAnsi="Candara"/>
          <w:color w:val="002060"/>
          <w:sz w:val="22"/>
          <w:szCs w:val="22"/>
        </w:rPr>
        <w:t xml:space="preserve">, </w:t>
      </w:r>
      <w:r w:rsidRPr="006C4F1C">
        <w:rPr>
          <w:rFonts w:ascii="Candara" w:hAnsi="Candara"/>
          <w:color w:val="002060"/>
          <w:sz w:val="22"/>
          <w:szCs w:val="22"/>
        </w:rPr>
        <w:t>у</w:t>
      </w:r>
      <w:r w:rsidR="00443B83" w:rsidRPr="006C4F1C">
        <w:rPr>
          <w:rFonts w:ascii="Candara" w:hAnsi="Candara"/>
          <w:color w:val="002060"/>
          <w:sz w:val="22"/>
          <w:szCs w:val="22"/>
        </w:rPr>
        <w:t xml:space="preserve"> </w:t>
      </w:r>
      <w:r w:rsidRPr="006C4F1C">
        <w:rPr>
          <w:rFonts w:ascii="Candara" w:hAnsi="Candara"/>
          <w:color w:val="002060"/>
          <w:sz w:val="22"/>
          <w:szCs w:val="22"/>
        </w:rPr>
        <w:t>виђеном</w:t>
      </w:r>
      <w:r w:rsidR="00443B83" w:rsidRPr="006C4F1C">
        <w:rPr>
          <w:rFonts w:ascii="Candara" w:hAnsi="Candara"/>
          <w:color w:val="002060"/>
          <w:sz w:val="22"/>
          <w:szCs w:val="22"/>
        </w:rPr>
        <w:t xml:space="preserve"> </w:t>
      </w:r>
      <w:r w:rsidRPr="006C4F1C">
        <w:rPr>
          <w:rFonts w:ascii="Candara" w:hAnsi="Candara"/>
          <w:color w:val="002060"/>
          <w:sz w:val="22"/>
          <w:szCs w:val="22"/>
        </w:rPr>
        <w:t>ста</w:t>
      </w:r>
      <w:r w:rsidR="00D132B8" w:rsidRPr="006C4F1C">
        <w:rPr>
          <w:rFonts w:ascii="Candara" w:hAnsi="Candara"/>
          <w:color w:val="002060"/>
          <w:sz w:val="22"/>
          <w:szCs w:val="22"/>
        </w:rPr>
        <w:t>њ</w:t>
      </w:r>
      <w:r w:rsidRPr="006C4F1C">
        <w:rPr>
          <w:rFonts w:ascii="Candara" w:hAnsi="Candara"/>
          <w:color w:val="002060"/>
          <w:sz w:val="22"/>
          <w:szCs w:val="22"/>
        </w:rPr>
        <w:t>у</w:t>
      </w:r>
      <w:r w:rsidR="00443B83" w:rsidRPr="006C4F1C">
        <w:rPr>
          <w:rFonts w:ascii="Candara" w:hAnsi="Candara"/>
          <w:color w:val="002060"/>
          <w:sz w:val="22"/>
          <w:szCs w:val="22"/>
        </w:rPr>
        <w:t xml:space="preserve">. </w:t>
      </w:r>
      <w:r w:rsidRPr="006C4F1C">
        <w:rPr>
          <w:rFonts w:ascii="Candara" w:hAnsi="Candara"/>
          <w:color w:val="002060"/>
          <w:sz w:val="22"/>
          <w:szCs w:val="22"/>
        </w:rPr>
        <w:t>РТВ</w:t>
      </w:r>
      <w:r w:rsidR="00443B83" w:rsidRPr="006C4F1C">
        <w:rPr>
          <w:rFonts w:ascii="Candara" w:hAnsi="Candara"/>
          <w:color w:val="002060"/>
          <w:sz w:val="22"/>
          <w:szCs w:val="22"/>
        </w:rPr>
        <w:t xml:space="preserve"> </w:t>
      </w:r>
      <w:r w:rsidRPr="006C4F1C">
        <w:rPr>
          <w:rFonts w:ascii="Candara" w:hAnsi="Candara"/>
          <w:color w:val="002060"/>
          <w:sz w:val="22"/>
          <w:szCs w:val="22"/>
        </w:rPr>
        <w:t>Никшић</w:t>
      </w:r>
      <w:r w:rsidR="00443B83" w:rsidRPr="006C4F1C">
        <w:rPr>
          <w:rFonts w:ascii="Candara" w:hAnsi="Candara"/>
          <w:color w:val="002060"/>
          <w:sz w:val="22"/>
          <w:szCs w:val="22"/>
        </w:rPr>
        <w:t xml:space="preserve"> </w:t>
      </w:r>
      <w:r w:rsidRPr="006C4F1C">
        <w:rPr>
          <w:rFonts w:ascii="Candara" w:hAnsi="Candara"/>
          <w:color w:val="002060"/>
          <w:sz w:val="22"/>
          <w:szCs w:val="22"/>
        </w:rPr>
        <w:t>се</w:t>
      </w:r>
      <w:r w:rsidR="00443B83" w:rsidRPr="006C4F1C">
        <w:rPr>
          <w:rFonts w:ascii="Candara" w:hAnsi="Candara"/>
          <w:color w:val="002060"/>
          <w:sz w:val="22"/>
          <w:szCs w:val="22"/>
        </w:rPr>
        <w:t xml:space="preserve"> </w:t>
      </w:r>
      <w:r w:rsidRPr="006C4F1C">
        <w:rPr>
          <w:rFonts w:ascii="Candara" w:hAnsi="Candara"/>
          <w:color w:val="002060"/>
          <w:sz w:val="22"/>
          <w:szCs w:val="22"/>
        </w:rPr>
        <w:t>обавезао</w:t>
      </w:r>
      <w:r w:rsidR="00443B83" w:rsidRPr="006C4F1C">
        <w:rPr>
          <w:rFonts w:ascii="Candara" w:hAnsi="Candara"/>
          <w:color w:val="002060"/>
          <w:sz w:val="22"/>
          <w:szCs w:val="22"/>
        </w:rPr>
        <w:t xml:space="preserve"> </w:t>
      </w:r>
      <w:r w:rsidRPr="006C4F1C">
        <w:rPr>
          <w:rFonts w:ascii="Candara" w:hAnsi="Candara"/>
          <w:color w:val="002060"/>
          <w:sz w:val="22"/>
          <w:szCs w:val="22"/>
        </w:rPr>
        <w:t>да</w:t>
      </w:r>
      <w:r w:rsidR="00443B83" w:rsidRPr="006C4F1C">
        <w:rPr>
          <w:rFonts w:ascii="Candara" w:hAnsi="Candara"/>
          <w:color w:val="002060"/>
          <w:sz w:val="22"/>
          <w:szCs w:val="22"/>
        </w:rPr>
        <w:t xml:space="preserve"> </w:t>
      </w:r>
      <w:r w:rsidRPr="006C4F1C">
        <w:rPr>
          <w:rFonts w:ascii="Candara" w:hAnsi="Candara"/>
          <w:color w:val="002060"/>
          <w:sz w:val="22"/>
          <w:szCs w:val="22"/>
        </w:rPr>
        <w:t>ће</w:t>
      </w:r>
      <w:r w:rsidR="00443B83" w:rsidRPr="006C4F1C">
        <w:rPr>
          <w:rFonts w:ascii="Candara" w:hAnsi="Candara"/>
          <w:color w:val="002060"/>
          <w:sz w:val="22"/>
          <w:szCs w:val="22"/>
        </w:rPr>
        <w:t xml:space="preserve"> </w:t>
      </w:r>
      <w:r w:rsidRPr="006C4F1C">
        <w:rPr>
          <w:rFonts w:ascii="Candara" w:hAnsi="Candara"/>
          <w:color w:val="002060"/>
          <w:sz w:val="22"/>
          <w:szCs w:val="22"/>
        </w:rPr>
        <w:t>у</w:t>
      </w:r>
      <w:r w:rsidR="00443B83" w:rsidRPr="006C4F1C">
        <w:rPr>
          <w:rFonts w:ascii="Candara" w:hAnsi="Candara"/>
          <w:color w:val="002060"/>
          <w:sz w:val="22"/>
          <w:szCs w:val="22"/>
        </w:rPr>
        <w:t xml:space="preserve"> </w:t>
      </w:r>
      <w:r w:rsidRPr="006C4F1C">
        <w:rPr>
          <w:rFonts w:ascii="Candara" w:hAnsi="Candara"/>
          <w:color w:val="002060"/>
          <w:sz w:val="22"/>
          <w:szCs w:val="22"/>
        </w:rPr>
        <w:t>року</w:t>
      </w:r>
      <w:r w:rsidR="00443B83" w:rsidRPr="006C4F1C">
        <w:rPr>
          <w:rFonts w:ascii="Candara" w:hAnsi="Candara"/>
          <w:color w:val="002060"/>
          <w:sz w:val="22"/>
          <w:szCs w:val="22"/>
        </w:rPr>
        <w:t xml:space="preserve"> </w:t>
      </w:r>
      <w:r w:rsidRPr="006C4F1C">
        <w:rPr>
          <w:rFonts w:ascii="Candara" w:hAnsi="Candara"/>
          <w:color w:val="002060"/>
          <w:sz w:val="22"/>
          <w:szCs w:val="22"/>
        </w:rPr>
        <w:t>од</w:t>
      </w:r>
      <w:r w:rsidR="00443B83" w:rsidRPr="006C4F1C">
        <w:rPr>
          <w:rFonts w:ascii="Candara" w:hAnsi="Candara"/>
          <w:color w:val="002060"/>
          <w:sz w:val="22"/>
          <w:szCs w:val="22"/>
        </w:rPr>
        <w:t xml:space="preserve"> </w:t>
      </w:r>
      <w:r w:rsidRPr="006C4F1C">
        <w:rPr>
          <w:rFonts w:ascii="Candara" w:hAnsi="Candara"/>
          <w:color w:val="002060"/>
          <w:sz w:val="22"/>
          <w:szCs w:val="22"/>
        </w:rPr>
        <w:t>двије</w:t>
      </w:r>
      <w:r w:rsidR="00443B83" w:rsidRPr="006C4F1C">
        <w:rPr>
          <w:rFonts w:ascii="Candara" w:hAnsi="Candara"/>
          <w:color w:val="002060"/>
          <w:sz w:val="22"/>
          <w:szCs w:val="22"/>
        </w:rPr>
        <w:t xml:space="preserve"> </w:t>
      </w:r>
      <w:r w:rsidRPr="006C4F1C">
        <w:rPr>
          <w:rFonts w:ascii="Candara" w:hAnsi="Candara"/>
          <w:color w:val="002060"/>
          <w:sz w:val="22"/>
          <w:szCs w:val="22"/>
        </w:rPr>
        <w:t>године</w:t>
      </w:r>
      <w:r w:rsidR="00443B83" w:rsidRPr="006C4F1C">
        <w:rPr>
          <w:rFonts w:ascii="Candara" w:hAnsi="Candara"/>
          <w:color w:val="002060"/>
          <w:sz w:val="22"/>
          <w:szCs w:val="22"/>
        </w:rPr>
        <w:t xml:space="preserve"> </w:t>
      </w:r>
      <w:r w:rsidRPr="006C4F1C">
        <w:rPr>
          <w:rFonts w:ascii="Candara" w:hAnsi="Candara"/>
          <w:color w:val="002060"/>
          <w:sz w:val="22"/>
          <w:szCs w:val="22"/>
        </w:rPr>
        <w:t>извршити</w:t>
      </w:r>
      <w:r w:rsidR="00443B83" w:rsidRPr="006C4F1C">
        <w:rPr>
          <w:rFonts w:ascii="Candara" w:hAnsi="Candara"/>
          <w:color w:val="002060"/>
          <w:sz w:val="22"/>
          <w:szCs w:val="22"/>
        </w:rPr>
        <w:t xml:space="preserve"> </w:t>
      </w:r>
      <w:r w:rsidRPr="006C4F1C">
        <w:rPr>
          <w:rFonts w:ascii="Candara" w:hAnsi="Candara"/>
          <w:color w:val="002060"/>
          <w:sz w:val="22"/>
          <w:szCs w:val="22"/>
        </w:rPr>
        <w:t>реконструкцију</w:t>
      </w:r>
      <w:r w:rsidR="00443B83" w:rsidRPr="006C4F1C">
        <w:rPr>
          <w:rFonts w:ascii="Candara" w:hAnsi="Candara"/>
          <w:color w:val="002060"/>
          <w:sz w:val="22"/>
          <w:szCs w:val="22"/>
        </w:rPr>
        <w:t xml:space="preserve"> </w:t>
      </w:r>
      <w:r w:rsidRPr="006C4F1C">
        <w:rPr>
          <w:rFonts w:ascii="Candara" w:hAnsi="Candara"/>
          <w:color w:val="002060"/>
          <w:sz w:val="22"/>
          <w:szCs w:val="22"/>
        </w:rPr>
        <w:t>и</w:t>
      </w:r>
      <w:r w:rsidR="00443B83" w:rsidRPr="006C4F1C">
        <w:rPr>
          <w:rFonts w:ascii="Candara" w:hAnsi="Candara"/>
          <w:color w:val="002060"/>
          <w:sz w:val="22"/>
          <w:szCs w:val="22"/>
        </w:rPr>
        <w:t xml:space="preserve"> </w:t>
      </w:r>
      <w:r w:rsidRPr="006C4F1C">
        <w:rPr>
          <w:rFonts w:ascii="Candara" w:hAnsi="Candara"/>
          <w:color w:val="002060"/>
          <w:sz w:val="22"/>
          <w:szCs w:val="22"/>
        </w:rPr>
        <w:t>опрема</w:t>
      </w:r>
      <w:r w:rsidR="00D132B8" w:rsidRPr="006C4F1C">
        <w:rPr>
          <w:rFonts w:ascii="Candara" w:hAnsi="Candara"/>
          <w:color w:val="002060"/>
          <w:sz w:val="22"/>
          <w:szCs w:val="22"/>
        </w:rPr>
        <w:t>њ</w:t>
      </w:r>
      <w:r w:rsidRPr="006C4F1C">
        <w:rPr>
          <w:rFonts w:ascii="Candara" w:hAnsi="Candara"/>
          <w:color w:val="002060"/>
          <w:sz w:val="22"/>
          <w:szCs w:val="22"/>
        </w:rPr>
        <w:t>е</w:t>
      </w:r>
      <w:r w:rsidR="00443B83" w:rsidRPr="006C4F1C">
        <w:rPr>
          <w:rFonts w:ascii="Candara" w:hAnsi="Candara"/>
          <w:color w:val="002060"/>
          <w:sz w:val="22"/>
          <w:szCs w:val="22"/>
        </w:rPr>
        <w:t xml:space="preserve"> </w:t>
      </w:r>
      <w:r w:rsidRPr="006C4F1C">
        <w:rPr>
          <w:rFonts w:ascii="Candara" w:hAnsi="Candara"/>
          <w:color w:val="002060"/>
          <w:sz w:val="22"/>
          <w:szCs w:val="22"/>
        </w:rPr>
        <w:t>простора</w:t>
      </w:r>
      <w:r w:rsidR="00443B83" w:rsidRPr="006C4F1C">
        <w:rPr>
          <w:rFonts w:ascii="Candara" w:hAnsi="Candara"/>
          <w:color w:val="002060"/>
          <w:sz w:val="22"/>
          <w:szCs w:val="22"/>
        </w:rPr>
        <w:t xml:space="preserve">, </w:t>
      </w:r>
      <w:r w:rsidRPr="006C4F1C">
        <w:rPr>
          <w:rFonts w:ascii="Candara" w:hAnsi="Candara"/>
          <w:color w:val="002060"/>
          <w:sz w:val="22"/>
          <w:szCs w:val="22"/>
        </w:rPr>
        <w:t>у</w:t>
      </w:r>
      <w:r w:rsidR="00443B83" w:rsidRPr="006C4F1C">
        <w:rPr>
          <w:rFonts w:ascii="Candara" w:hAnsi="Candara"/>
          <w:color w:val="002060"/>
          <w:sz w:val="22"/>
          <w:szCs w:val="22"/>
        </w:rPr>
        <w:t xml:space="preserve"> </w:t>
      </w:r>
      <w:r w:rsidRPr="006C4F1C">
        <w:rPr>
          <w:rFonts w:ascii="Candara" w:hAnsi="Candara"/>
          <w:color w:val="002060"/>
          <w:sz w:val="22"/>
          <w:szCs w:val="22"/>
        </w:rPr>
        <w:t>складу</w:t>
      </w:r>
      <w:r w:rsidR="00443B83" w:rsidRPr="006C4F1C">
        <w:rPr>
          <w:rFonts w:ascii="Candara" w:hAnsi="Candara"/>
          <w:color w:val="002060"/>
          <w:sz w:val="22"/>
          <w:szCs w:val="22"/>
        </w:rPr>
        <w:t xml:space="preserve"> </w:t>
      </w:r>
      <w:r w:rsidRPr="006C4F1C">
        <w:rPr>
          <w:rFonts w:ascii="Candara" w:hAnsi="Candara"/>
          <w:color w:val="002060"/>
          <w:sz w:val="22"/>
          <w:szCs w:val="22"/>
        </w:rPr>
        <w:t>са</w:t>
      </w:r>
      <w:r w:rsidR="00443B83" w:rsidRPr="006C4F1C">
        <w:rPr>
          <w:rFonts w:ascii="Candara" w:hAnsi="Candara"/>
          <w:color w:val="002060"/>
          <w:sz w:val="22"/>
          <w:szCs w:val="22"/>
        </w:rPr>
        <w:t xml:space="preserve"> </w:t>
      </w:r>
      <w:r w:rsidRPr="006C4F1C">
        <w:rPr>
          <w:rFonts w:ascii="Candara" w:hAnsi="Candara"/>
          <w:color w:val="002060"/>
          <w:sz w:val="22"/>
          <w:szCs w:val="22"/>
        </w:rPr>
        <w:t>Идејним</w:t>
      </w:r>
      <w:r w:rsidR="00443B83" w:rsidRPr="006C4F1C">
        <w:rPr>
          <w:rFonts w:ascii="Candara" w:hAnsi="Candara"/>
          <w:color w:val="002060"/>
          <w:sz w:val="22"/>
          <w:szCs w:val="22"/>
        </w:rPr>
        <w:t xml:space="preserve"> </w:t>
      </w:r>
      <w:r w:rsidRPr="006C4F1C">
        <w:rPr>
          <w:rFonts w:ascii="Candara" w:hAnsi="Candara"/>
          <w:color w:val="002060"/>
          <w:sz w:val="22"/>
          <w:szCs w:val="22"/>
        </w:rPr>
        <w:t>пројектом</w:t>
      </w:r>
      <w:r w:rsidR="00443B83" w:rsidRPr="006C4F1C">
        <w:rPr>
          <w:rFonts w:ascii="Candara" w:hAnsi="Candara"/>
          <w:color w:val="002060"/>
          <w:sz w:val="22"/>
          <w:szCs w:val="22"/>
        </w:rPr>
        <w:t xml:space="preserve"> </w:t>
      </w:r>
      <w:r w:rsidRPr="006C4F1C">
        <w:rPr>
          <w:rFonts w:ascii="Candara" w:hAnsi="Candara"/>
          <w:color w:val="002060"/>
          <w:sz w:val="22"/>
          <w:szCs w:val="22"/>
        </w:rPr>
        <w:t>реконструкције</w:t>
      </w:r>
      <w:r w:rsidR="00443B83" w:rsidRPr="006C4F1C">
        <w:rPr>
          <w:rFonts w:ascii="Candara" w:hAnsi="Candara"/>
          <w:color w:val="002060"/>
          <w:sz w:val="22"/>
          <w:szCs w:val="22"/>
        </w:rPr>
        <w:t xml:space="preserve"> </w:t>
      </w:r>
      <w:r w:rsidRPr="006C4F1C">
        <w:rPr>
          <w:rFonts w:ascii="Candara" w:hAnsi="Candara"/>
          <w:color w:val="002060"/>
          <w:sz w:val="22"/>
          <w:szCs w:val="22"/>
        </w:rPr>
        <w:t>Дома</w:t>
      </w:r>
      <w:r w:rsidR="00443B83" w:rsidRPr="006C4F1C">
        <w:rPr>
          <w:rFonts w:ascii="Candara" w:hAnsi="Candara"/>
          <w:color w:val="002060"/>
          <w:sz w:val="22"/>
          <w:szCs w:val="22"/>
        </w:rPr>
        <w:t xml:space="preserve"> </w:t>
      </w:r>
      <w:r w:rsidRPr="006C4F1C">
        <w:rPr>
          <w:rFonts w:ascii="Candara" w:hAnsi="Candara"/>
          <w:color w:val="002060"/>
          <w:sz w:val="22"/>
          <w:szCs w:val="22"/>
        </w:rPr>
        <w:t>револуције</w:t>
      </w:r>
      <w:r w:rsidR="00443B83" w:rsidRPr="006C4F1C">
        <w:rPr>
          <w:rFonts w:ascii="Candara" w:hAnsi="Candara"/>
          <w:color w:val="002060"/>
          <w:sz w:val="22"/>
          <w:szCs w:val="22"/>
        </w:rPr>
        <w:t>.</w:t>
      </w:r>
    </w:p>
    <w:tbl>
      <w:tblPr>
        <w:tblW w:w="947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CEFFC"/>
        <w:tblCellMar>
          <w:left w:w="11" w:type="dxa"/>
          <w:right w:w="11" w:type="dxa"/>
        </w:tblCellMar>
        <w:tblLook w:val="04A0" w:firstRow="1" w:lastRow="0" w:firstColumn="1" w:lastColumn="0" w:noHBand="0" w:noVBand="1"/>
      </w:tblPr>
      <w:tblGrid>
        <w:gridCol w:w="9470"/>
      </w:tblGrid>
      <w:tr w:rsidR="00E25413" w:rsidRPr="006C4F1C" w14:paraId="6877E388" w14:textId="77777777" w:rsidTr="00F20A10">
        <w:trPr>
          <w:trHeight w:val="567"/>
        </w:trPr>
        <w:tc>
          <w:tcPr>
            <w:tcW w:w="9470" w:type="dxa"/>
            <w:tcBorders>
              <w:top w:val="nil"/>
              <w:left w:val="nil"/>
              <w:bottom w:val="nil"/>
              <w:right w:val="nil"/>
            </w:tcBorders>
            <w:shd w:val="clear" w:color="auto" w:fill="DEEAF6" w:themeFill="accent1" w:themeFillTint="33"/>
            <w:vAlign w:val="center"/>
          </w:tcPr>
          <w:p w14:paraId="4E247A62" w14:textId="77777777" w:rsidR="00E25413" w:rsidRPr="006C4F1C" w:rsidRDefault="00952580" w:rsidP="00F7434D">
            <w:pPr>
              <w:numPr>
                <w:ilvl w:val="0"/>
                <w:numId w:val="7"/>
              </w:numPr>
              <w:spacing w:before="120" w:after="120" w:line="22" w:lineRule="atLeast"/>
              <w:ind w:left="360"/>
              <w:rPr>
                <w:rFonts w:ascii="Candara" w:hAnsi="Candara"/>
                <w:b/>
                <w:i/>
                <w:color w:val="002060"/>
                <w:sz w:val="22"/>
                <w:szCs w:val="22"/>
              </w:rPr>
            </w:pPr>
            <w:r w:rsidRPr="006C4F1C">
              <w:rPr>
                <w:rFonts w:ascii="Candara" w:hAnsi="Candara"/>
                <w:b/>
                <w:i/>
                <w:color w:val="002060"/>
                <w:sz w:val="22"/>
                <w:szCs w:val="22"/>
              </w:rPr>
              <w:t>Адаптација</w:t>
            </w:r>
            <w:r w:rsidR="00E25413" w:rsidRPr="006C4F1C">
              <w:rPr>
                <w:rFonts w:ascii="Candara" w:hAnsi="Candara"/>
                <w:b/>
                <w:i/>
                <w:color w:val="002060"/>
                <w:sz w:val="22"/>
                <w:szCs w:val="22"/>
              </w:rPr>
              <w:t xml:space="preserve"> </w:t>
            </w:r>
            <w:r w:rsidRPr="006C4F1C">
              <w:rPr>
                <w:rFonts w:ascii="Candara" w:hAnsi="Candara"/>
                <w:b/>
                <w:i/>
                <w:color w:val="002060"/>
                <w:sz w:val="22"/>
                <w:szCs w:val="22"/>
              </w:rPr>
              <w:t>објекта</w:t>
            </w:r>
            <w:r w:rsidR="00E25413" w:rsidRPr="006C4F1C">
              <w:rPr>
                <w:rFonts w:ascii="Candara" w:hAnsi="Candara"/>
                <w:b/>
                <w:i/>
                <w:color w:val="002060"/>
                <w:sz w:val="22"/>
                <w:szCs w:val="22"/>
              </w:rPr>
              <w:t xml:space="preserve"> </w:t>
            </w:r>
            <w:r w:rsidRPr="006C4F1C">
              <w:rPr>
                <w:rFonts w:ascii="Candara" w:hAnsi="Candara"/>
                <w:b/>
                <w:i/>
                <w:color w:val="002060"/>
                <w:sz w:val="22"/>
                <w:szCs w:val="22"/>
              </w:rPr>
              <w:t>Општине</w:t>
            </w:r>
            <w:r w:rsidR="00E25413" w:rsidRPr="006C4F1C">
              <w:rPr>
                <w:rFonts w:ascii="Candara" w:hAnsi="Candara"/>
                <w:b/>
                <w:i/>
                <w:color w:val="002060"/>
                <w:sz w:val="22"/>
                <w:szCs w:val="22"/>
              </w:rPr>
              <w:t xml:space="preserve"> </w:t>
            </w:r>
            <w:r w:rsidRPr="006C4F1C">
              <w:rPr>
                <w:rFonts w:ascii="Candara" w:hAnsi="Candara"/>
                <w:b/>
                <w:i/>
                <w:color w:val="002060"/>
                <w:sz w:val="22"/>
                <w:szCs w:val="22"/>
              </w:rPr>
              <w:t>Никшић</w:t>
            </w:r>
            <w:r w:rsidR="00E216F7" w:rsidRPr="006C4F1C">
              <w:rPr>
                <w:rFonts w:ascii="Candara" w:hAnsi="Candara"/>
                <w:b/>
                <w:i/>
                <w:color w:val="002060"/>
                <w:sz w:val="22"/>
                <w:szCs w:val="22"/>
              </w:rPr>
              <w:t xml:space="preserve">      </w:t>
            </w:r>
          </w:p>
        </w:tc>
      </w:tr>
    </w:tbl>
    <w:p w14:paraId="5A60C1C1" w14:textId="77777777" w:rsidR="00E25413" w:rsidRPr="006C4F1C" w:rsidRDefault="00952580" w:rsidP="000363E9">
      <w:pPr>
        <w:pStyle w:val="NormalWeb"/>
        <w:spacing w:before="120" w:beforeAutospacing="0" w:after="120" w:afterAutospacing="0" w:line="22" w:lineRule="atLeast"/>
        <w:jc w:val="both"/>
        <w:rPr>
          <w:rFonts w:ascii="Candara" w:hAnsi="Candara" w:cs="Andalus"/>
          <w:bCs/>
          <w:color w:val="002060"/>
          <w:sz w:val="22"/>
          <w:szCs w:val="22"/>
          <w:lang w:val="sr-Latn-CS" w:eastAsia="sr-Latn-CS"/>
        </w:rPr>
      </w:pPr>
      <w:r w:rsidRPr="006C4F1C">
        <w:rPr>
          <w:rFonts w:ascii="Candara" w:hAnsi="Candara" w:cs="Andalus"/>
          <w:bCs/>
          <w:color w:val="002060"/>
          <w:sz w:val="22"/>
          <w:szCs w:val="22"/>
          <w:lang w:val="sr-Latn-CS" w:eastAsia="sr-Latn-CS"/>
        </w:rPr>
        <w:t>Завршени</w:t>
      </w:r>
      <w:r w:rsidR="000457CC" w:rsidRPr="006C4F1C">
        <w:rPr>
          <w:rFonts w:ascii="Candara" w:hAnsi="Candara" w:cs="Andalus"/>
          <w:bCs/>
          <w:color w:val="002060"/>
          <w:sz w:val="22"/>
          <w:szCs w:val="22"/>
          <w:lang w:val="sr-Latn-CS" w:eastAsia="sr-Latn-CS"/>
        </w:rPr>
        <w:t xml:space="preserve"> </w:t>
      </w:r>
      <w:r w:rsidRPr="006C4F1C">
        <w:rPr>
          <w:rFonts w:ascii="Candara" w:hAnsi="Candara" w:cs="Andalus"/>
          <w:bCs/>
          <w:color w:val="002060"/>
          <w:sz w:val="22"/>
          <w:szCs w:val="22"/>
          <w:lang w:val="sr-Latn-CS" w:eastAsia="sr-Latn-CS"/>
        </w:rPr>
        <w:t>су</w:t>
      </w:r>
      <w:r w:rsidR="00E444A5" w:rsidRPr="006C4F1C">
        <w:rPr>
          <w:rFonts w:ascii="Candara" w:hAnsi="Candara" w:cs="Andalus"/>
          <w:bCs/>
          <w:color w:val="002060"/>
          <w:sz w:val="22"/>
          <w:szCs w:val="22"/>
          <w:lang w:val="sr-Latn-CS" w:eastAsia="sr-Latn-CS"/>
        </w:rPr>
        <w:t xml:space="preserve"> </w:t>
      </w:r>
      <w:r w:rsidRPr="006C4F1C">
        <w:rPr>
          <w:rFonts w:ascii="Candara" w:hAnsi="Candara" w:cs="Andalus"/>
          <w:bCs/>
          <w:color w:val="002060"/>
          <w:sz w:val="22"/>
          <w:szCs w:val="22"/>
          <w:lang w:val="sr-Latn-CS" w:eastAsia="sr-Latn-CS"/>
        </w:rPr>
        <w:t>радови</w:t>
      </w:r>
      <w:r w:rsidR="00E444A5" w:rsidRPr="006C4F1C">
        <w:rPr>
          <w:rFonts w:ascii="Candara" w:hAnsi="Candara" w:cs="Andalus"/>
          <w:bCs/>
          <w:color w:val="002060"/>
          <w:sz w:val="22"/>
          <w:szCs w:val="22"/>
          <w:lang w:val="sr-Latn-CS" w:eastAsia="sr-Latn-CS"/>
        </w:rPr>
        <w:t xml:space="preserve"> </w:t>
      </w:r>
      <w:r w:rsidRPr="006C4F1C">
        <w:rPr>
          <w:rFonts w:ascii="Candara" w:hAnsi="Candara" w:cs="Andalus"/>
          <w:bCs/>
          <w:color w:val="002060"/>
          <w:sz w:val="22"/>
          <w:szCs w:val="22"/>
          <w:lang w:val="sr-Latn-CS" w:eastAsia="sr-Latn-CS"/>
        </w:rPr>
        <w:t>на</w:t>
      </w:r>
      <w:r w:rsidR="00E25413" w:rsidRPr="006C4F1C">
        <w:rPr>
          <w:rFonts w:ascii="Candara" w:hAnsi="Candara" w:cs="Andalus"/>
          <w:bCs/>
          <w:color w:val="002060"/>
          <w:sz w:val="22"/>
          <w:szCs w:val="22"/>
          <w:lang w:val="sr-Latn-CS" w:eastAsia="sr-Latn-CS"/>
        </w:rPr>
        <w:t xml:space="preserve"> </w:t>
      </w:r>
      <w:r w:rsidRPr="006C4F1C">
        <w:rPr>
          <w:rFonts w:ascii="Candara" w:hAnsi="Candara" w:cs="Andalus"/>
          <w:bCs/>
          <w:color w:val="002060"/>
          <w:sz w:val="22"/>
          <w:szCs w:val="22"/>
          <w:lang w:val="sr-Latn-CS" w:eastAsia="sr-Latn-CS"/>
        </w:rPr>
        <w:t>адаптацији</w:t>
      </w:r>
      <w:r w:rsidR="00FE14C5" w:rsidRPr="006C4F1C">
        <w:rPr>
          <w:rFonts w:ascii="Candara" w:hAnsi="Candara" w:cs="Andalus"/>
          <w:bCs/>
          <w:color w:val="002060"/>
          <w:sz w:val="22"/>
          <w:szCs w:val="22"/>
          <w:lang w:val="sr-Latn-CS" w:eastAsia="sr-Latn-CS"/>
        </w:rPr>
        <w:t xml:space="preserve"> </w:t>
      </w:r>
      <w:r w:rsidRPr="006C4F1C">
        <w:rPr>
          <w:rFonts w:ascii="Candara" w:hAnsi="Candara" w:cs="Andalus"/>
          <w:bCs/>
          <w:color w:val="002060"/>
          <w:sz w:val="22"/>
          <w:szCs w:val="22"/>
          <w:lang w:val="sr-Latn-CS" w:eastAsia="sr-Latn-CS"/>
        </w:rPr>
        <w:t>објекта</w:t>
      </w:r>
      <w:r w:rsidR="00FE14C5" w:rsidRPr="006C4F1C">
        <w:rPr>
          <w:rFonts w:ascii="Candara" w:hAnsi="Candara" w:cs="Andalus"/>
          <w:bCs/>
          <w:color w:val="002060"/>
          <w:sz w:val="22"/>
          <w:szCs w:val="22"/>
          <w:lang w:val="sr-Latn-CS" w:eastAsia="sr-Latn-CS"/>
        </w:rPr>
        <w:t xml:space="preserve"> </w:t>
      </w:r>
      <w:r w:rsidRPr="006C4F1C">
        <w:rPr>
          <w:rFonts w:ascii="Candara" w:hAnsi="Candara" w:cs="Andalus"/>
          <w:bCs/>
          <w:color w:val="002060"/>
          <w:sz w:val="22"/>
          <w:szCs w:val="22"/>
          <w:lang w:val="sr-Latn-CS" w:eastAsia="sr-Latn-CS"/>
        </w:rPr>
        <w:t>Општине</w:t>
      </w:r>
      <w:r w:rsidR="00E25413" w:rsidRPr="006C4F1C">
        <w:rPr>
          <w:rFonts w:ascii="Candara" w:hAnsi="Candara" w:cs="Andalus"/>
          <w:bCs/>
          <w:color w:val="002060"/>
          <w:sz w:val="22"/>
          <w:szCs w:val="22"/>
          <w:lang w:val="sr-Latn-CS" w:eastAsia="sr-Latn-CS"/>
        </w:rPr>
        <w:t xml:space="preserve"> </w:t>
      </w:r>
      <w:r w:rsidRPr="006C4F1C">
        <w:rPr>
          <w:rFonts w:ascii="Candara" w:hAnsi="Candara" w:cs="Andalus"/>
          <w:bCs/>
          <w:color w:val="002060"/>
          <w:sz w:val="22"/>
          <w:szCs w:val="22"/>
          <w:lang w:val="sr-Latn-CS" w:eastAsia="sr-Latn-CS"/>
        </w:rPr>
        <w:t>Никшић</w:t>
      </w:r>
      <w:r w:rsidR="00E23274" w:rsidRPr="006C4F1C">
        <w:rPr>
          <w:rFonts w:ascii="Candara" w:hAnsi="Candara" w:cs="Andalus"/>
          <w:bCs/>
          <w:color w:val="002060"/>
          <w:sz w:val="22"/>
          <w:szCs w:val="22"/>
          <w:lang w:val="sr-Latn-CS" w:eastAsia="sr-Latn-CS"/>
        </w:rPr>
        <w:t xml:space="preserve"> </w:t>
      </w:r>
      <w:r w:rsidRPr="006C4F1C">
        <w:rPr>
          <w:rFonts w:ascii="Candara" w:hAnsi="Candara" w:cs="Andalus"/>
          <w:bCs/>
          <w:color w:val="002060"/>
          <w:sz w:val="22"/>
          <w:szCs w:val="22"/>
          <w:lang w:val="sr-Latn-CS" w:eastAsia="sr-Latn-CS"/>
        </w:rPr>
        <w:t>у</w:t>
      </w:r>
      <w:r w:rsidR="00E23274" w:rsidRPr="006C4F1C">
        <w:rPr>
          <w:rFonts w:ascii="Candara" w:hAnsi="Candara" w:cs="Andalus"/>
          <w:bCs/>
          <w:color w:val="002060"/>
          <w:sz w:val="22"/>
          <w:szCs w:val="22"/>
          <w:lang w:val="sr-Latn-CS" w:eastAsia="sr-Latn-CS"/>
        </w:rPr>
        <w:t xml:space="preserve"> </w:t>
      </w:r>
      <w:r w:rsidRPr="006C4F1C">
        <w:rPr>
          <w:rFonts w:ascii="Candara" w:hAnsi="Candara" w:cs="Andalus"/>
          <w:bCs/>
          <w:color w:val="002060"/>
          <w:sz w:val="22"/>
          <w:szCs w:val="22"/>
          <w:lang w:val="sr-Latn-CS" w:eastAsia="sr-Latn-CS"/>
        </w:rPr>
        <w:t>ци</w:t>
      </w:r>
      <w:r w:rsidR="00F46BA0" w:rsidRPr="006C4F1C">
        <w:rPr>
          <w:rFonts w:ascii="Candara" w:hAnsi="Candara" w:cs="Andalus"/>
          <w:bCs/>
          <w:color w:val="002060"/>
          <w:sz w:val="22"/>
          <w:szCs w:val="22"/>
          <w:lang w:val="sr-Latn-CS" w:eastAsia="sr-Latn-CS"/>
        </w:rPr>
        <w:t>љ</w:t>
      </w:r>
      <w:r w:rsidRPr="006C4F1C">
        <w:rPr>
          <w:rFonts w:ascii="Candara" w:hAnsi="Candara" w:cs="Andalus"/>
          <w:bCs/>
          <w:color w:val="002060"/>
          <w:sz w:val="22"/>
          <w:szCs w:val="22"/>
          <w:lang w:val="sr-Latn-CS" w:eastAsia="sr-Latn-CS"/>
        </w:rPr>
        <w:t>у</w:t>
      </w:r>
      <w:r w:rsidR="00E23274" w:rsidRPr="006C4F1C">
        <w:rPr>
          <w:rFonts w:ascii="Candara" w:hAnsi="Candara" w:cs="Andalus"/>
          <w:bCs/>
          <w:color w:val="002060"/>
          <w:sz w:val="22"/>
          <w:szCs w:val="22"/>
          <w:lang w:val="sr-Latn-CS" w:eastAsia="sr-Latn-CS"/>
        </w:rPr>
        <w:t xml:space="preserve"> </w:t>
      </w:r>
      <w:r w:rsidRPr="006C4F1C">
        <w:rPr>
          <w:rFonts w:ascii="Candara" w:hAnsi="Candara" w:cs="Andalus"/>
          <w:bCs/>
          <w:color w:val="002060"/>
          <w:sz w:val="22"/>
          <w:szCs w:val="22"/>
          <w:lang w:val="sr-Latn-CS" w:eastAsia="sr-Latn-CS"/>
        </w:rPr>
        <w:t>побо</w:t>
      </w:r>
      <w:r w:rsidR="00F46BA0" w:rsidRPr="006C4F1C">
        <w:rPr>
          <w:rFonts w:ascii="Candara" w:hAnsi="Candara" w:cs="Andalus"/>
          <w:bCs/>
          <w:color w:val="002060"/>
          <w:sz w:val="22"/>
          <w:szCs w:val="22"/>
          <w:lang w:val="sr-Latn-CS" w:eastAsia="sr-Latn-CS"/>
        </w:rPr>
        <w:t>љ</w:t>
      </w:r>
      <w:r w:rsidRPr="006C4F1C">
        <w:rPr>
          <w:rFonts w:ascii="Candara" w:hAnsi="Candara" w:cs="Andalus"/>
          <w:bCs/>
          <w:color w:val="002060"/>
          <w:sz w:val="22"/>
          <w:szCs w:val="22"/>
          <w:lang w:val="sr-Latn-CS" w:eastAsia="sr-Latn-CS"/>
        </w:rPr>
        <w:t>ша</w:t>
      </w:r>
      <w:r w:rsidR="00D132B8" w:rsidRPr="006C4F1C">
        <w:rPr>
          <w:rFonts w:ascii="Candara" w:hAnsi="Candara" w:cs="Andalus"/>
          <w:bCs/>
          <w:color w:val="002060"/>
          <w:sz w:val="22"/>
          <w:szCs w:val="22"/>
          <w:lang w:val="sr-Latn-CS" w:eastAsia="sr-Latn-CS"/>
        </w:rPr>
        <w:t>њ</w:t>
      </w:r>
      <w:r w:rsidRPr="006C4F1C">
        <w:rPr>
          <w:rFonts w:ascii="Candara" w:hAnsi="Candara" w:cs="Andalus"/>
          <w:bCs/>
          <w:color w:val="002060"/>
          <w:sz w:val="22"/>
          <w:szCs w:val="22"/>
          <w:lang w:val="sr-Latn-CS" w:eastAsia="sr-Latn-CS"/>
        </w:rPr>
        <w:t>а</w:t>
      </w:r>
      <w:r w:rsidR="00E25413" w:rsidRPr="006C4F1C">
        <w:rPr>
          <w:rFonts w:ascii="Candara" w:hAnsi="Candara" w:cs="Andalus"/>
          <w:bCs/>
          <w:color w:val="002060"/>
          <w:sz w:val="22"/>
          <w:szCs w:val="22"/>
          <w:lang w:val="sr-Latn-CS" w:eastAsia="sr-Latn-CS"/>
        </w:rPr>
        <w:t xml:space="preserve"> </w:t>
      </w:r>
      <w:r w:rsidRPr="006C4F1C">
        <w:rPr>
          <w:rFonts w:ascii="Candara" w:hAnsi="Candara" w:cs="Andalus"/>
          <w:bCs/>
          <w:color w:val="002060"/>
          <w:sz w:val="22"/>
          <w:szCs w:val="22"/>
          <w:lang w:val="sr-Latn-CS" w:eastAsia="sr-Latn-CS"/>
        </w:rPr>
        <w:t>термичких</w:t>
      </w:r>
      <w:r w:rsidR="00E25413" w:rsidRPr="006C4F1C">
        <w:rPr>
          <w:rFonts w:ascii="Candara" w:hAnsi="Candara" w:cs="Andalus"/>
          <w:bCs/>
          <w:color w:val="002060"/>
          <w:sz w:val="22"/>
          <w:szCs w:val="22"/>
          <w:lang w:val="sr-Latn-CS" w:eastAsia="sr-Latn-CS"/>
        </w:rPr>
        <w:t xml:space="preserve"> </w:t>
      </w:r>
      <w:r w:rsidRPr="006C4F1C">
        <w:rPr>
          <w:rFonts w:ascii="Candara" w:hAnsi="Candara" w:cs="Andalus"/>
          <w:bCs/>
          <w:color w:val="002060"/>
          <w:sz w:val="22"/>
          <w:szCs w:val="22"/>
          <w:lang w:val="sr-Latn-CS" w:eastAsia="sr-Latn-CS"/>
        </w:rPr>
        <w:t>карактеристика</w:t>
      </w:r>
      <w:r w:rsidR="00E25413" w:rsidRPr="006C4F1C">
        <w:rPr>
          <w:rFonts w:ascii="Candara" w:hAnsi="Candara" w:cs="Andalus"/>
          <w:bCs/>
          <w:color w:val="002060"/>
          <w:sz w:val="22"/>
          <w:szCs w:val="22"/>
          <w:lang w:val="sr-Latn-CS" w:eastAsia="sr-Latn-CS"/>
        </w:rPr>
        <w:t xml:space="preserve"> </w:t>
      </w:r>
      <w:r w:rsidRPr="006C4F1C">
        <w:rPr>
          <w:rFonts w:ascii="Candara" w:hAnsi="Candara" w:cs="Andalus"/>
          <w:bCs/>
          <w:color w:val="002060"/>
          <w:sz w:val="22"/>
          <w:szCs w:val="22"/>
          <w:lang w:val="sr-Latn-CS" w:eastAsia="sr-Latn-CS"/>
        </w:rPr>
        <w:t>објеката</w:t>
      </w:r>
      <w:r w:rsidR="00E23274" w:rsidRPr="006C4F1C">
        <w:rPr>
          <w:rFonts w:ascii="Candara" w:hAnsi="Candara" w:cs="Andalus"/>
          <w:bCs/>
          <w:color w:val="002060"/>
          <w:sz w:val="22"/>
          <w:szCs w:val="22"/>
          <w:lang w:val="sr-Latn-CS" w:eastAsia="sr-Latn-CS"/>
        </w:rPr>
        <w:t xml:space="preserve">. </w:t>
      </w:r>
      <w:r w:rsidRPr="006C4F1C">
        <w:rPr>
          <w:rFonts w:ascii="Candara" w:hAnsi="Candara" w:cs="Andalus"/>
          <w:bCs/>
          <w:color w:val="002060"/>
          <w:sz w:val="22"/>
          <w:szCs w:val="22"/>
          <w:lang w:val="sr-Latn-CS" w:eastAsia="sr-Latn-CS"/>
        </w:rPr>
        <w:t>Радови</w:t>
      </w:r>
      <w:r w:rsidR="00E444A5" w:rsidRPr="006C4F1C">
        <w:rPr>
          <w:rFonts w:ascii="Candara" w:hAnsi="Candara" w:cs="Andalus"/>
          <w:bCs/>
          <w:color w:val="002060"/>
          <w:sz w:val="22"/>
          <w:szCs w:val="22"/>
          <w:lang w:val="sr-Latn-CS" w:eastAsia="sr-Latn-CS"/>
        </w:rPr>
        <w:t xml:space="preserve"> </w:t>
      </w:r>
      <w:r w:rsidRPr="006C4F1C">
        <w:rPr>
          <w:rFonts w:ascii="Candara" w:hAnsi="Candara" w:cs="Andalus"/>
          <w:bCs/>
          <w:color w:val="002060"/>
          <w:sz w:val="22"/>
          <w:szCs w:val="22"/>
          <w:lang w:val="sr-Latn-CS" w:eastAsia="sr-Latn-CS"/>
        </w:rPr>
        <w:t>су</w:t>
      </w:r>
      <w:r w:rsidR="00E444A5" w:rsidRPr="006C4F1C">
        <w:rPr>
          <w:rFonts w:ascii="Candara" w:hAnsi="Candara" w:cs="Andalus"/>
          <w:bCs/>
          <w:color w:val="002060"/>
          <w:sz w:val="22"/>
          <w:szCs w:val="22"/>
          <w:lang w:val="sr-Latn-CS" w:eastAsia="sr-Latn-CS"/>
        </w:rPr>
        <w:t xml:space="preserve"> </w:t>
      </w:r>
      <w:r w:rsidRPr="006C4F1C">
        <w:rPr>
          <w:rFonts w:ascii="Candara" w:hAnsi="Candara" w:cs="Andalus"/>
          <w:bCs/>
          <w:color w:val="002060"/>
          <w:sz w:val="22"/>
          <w:szCs w:val="22"/>
          <w:lang w:val="sr-Latn-CS" w:eastAsia="sr-Latn-CS"/>
        </w:rPr>
        <w:t>обухватили</w:t>
      </w:r>
      <w:r w:rsidR="00E23274" w:rsidRPr="006C4F1C">
        <w:rPr>
          <w:rFonts w:ascii="Candara" w:hAnsi="Candara" w:cs="Andalus"/>
          <w:bCs/>
          <w:color w:val="002060"/>
          <w:sz w:val="22"/>
          <w:szCs w:val="22"/>
          <w:lang w:val="sr-Latn-CS" w:eastAsia="sr-Latn-CS"/>
        </w:rPr>
        <w:t xml:space="preserve"> </w:t>
      </w:r>
      <w:r w:rsidRPr="006C4F1C">
        <w:rPr>
          <w:rFonts w:ascii="Candara" w:hAnsi="Candara" w:cs="Andalus"/>
          <w:bCs/>
          <w:color w:val="002060"/>
          <w:sz w:val="22"/>
          <w:szCs w:val="22"/>
          <w:lang w:val="sr-Latn-CS" w:eastAsia="sr-Latn-CS"/>
        </w:rPr>
        <w:t>замјену</w:t>
      </w:r>
      <w:r w:rsidR="00E25413" w:rsidRPr="006C4F1C">
        <w:rPr>
          <w:rFonts w:ascii="Candara" w:hAnsi="Candara" w:cs="Andalus"/>
          <w:bCs/>
          <w:color w:val="002060"/>
          <w:sz w:val="22"/>
          <w:szCs w:val="22"/>
          <w:lang w:val="sr-Latn-CS" w:eastAsia="sr-Latn-CS"/>
        </w:rPr>
        <w:t xml:space="preserve"> </w:t>
      </w:r>
      <w:r w:rsidRPr="006C4F1C">
        <w:rPr>
          <w:rFonts w:ascii="Candara" w:hAnsi="Candara" w:cs="Andalus"/>
          <w:bCs/>
          <w:color w:val="002060"/>
          <w:sz w:val="22"/>
          <w:szCs w:val="22"/>
          <w:lang w:val="sr-Latn-CS" w:eastAsia="sr-Latn-CS"/>
        </w:rPr>
        <w:t>столарије</w:t>
      </w:r>
      <w:r w:rsidR="00E25413" w:rsidRPr="006C4F1C">
        <w:rPr>
          <w:rFonts w:ascii="Candara" w:hAnsi="Candara" w:cs="Andalus"/>
          <w:bCs/>
          <w:color w:val="002060"/>
          <w:sz w:val="22"/>
          <w:szCs w:val="22"/>
          <w:lang w:val="sr-Latn-CS" w:eastAsia="sr-Latn-CS"/>
        </w:rPr>
        <w:t xml:space="preserve">, </w:t>
      </w:r>
      <w:r w:rsidRPr="006C4F1C">
        <w:rPr>
          <w:rFonts w:ascii="Candara" w:hAnsi="Candara" w:cs="Andalus"/>
          <w:bCs/>
          <w:color w:val="002060"/>
          <w:sz w:val="22"/>
          <w:szCs w:val="22"/>
          <w:lang w:val="sr-Latn-CS" w:eastAsia="sr-Latn-CS"/>
        </w:rPr>
        <w:t>израду</w:t>
      </w:r>
      <w:r w:rsidR="00E444A5" w:rsidRPr="006C4F1C">
        <w:rPr>
          <w:rFonts w:ascii="Candara" w:hAnsi="Candara" w:cs="Andalus"/>
          <w:bCs/>
          <w:color w:val="002060"/>
          <w:sz w:val="22"/>
          <w:szCs w:val="22"/>
          <w:lang w:val="sr-Latn-CS" w:eastAsia="sr-Latn-CS"/>
        </w:rPr>
        <w:t xml:space="preserve"> </w:t>
      </w:r>
      <w:r w:rsidRPr="006C4F1C">
        <w:rPr>
          <w:rFonts w:ascii="Candara" w:hAnsi="Candara" w:cs="Andalus"/>
          <w:bCs/>
          <w:color w:val="002060"/>
          <w:sz w:val="22"/>
          <w:szCs w:val="22"/>
          <w:lang w:val="sr-Latn-CS" w:eastAsia="sr-Latn-CS"/>
        </w:rPr>
        <w:t>демит</w:t>
      </w:r>
      <w:r w:rsidR="00E444A5" w:rsidRPr="006C4F1C">
        <w:rPr>
          <w:rFonts w:ascii="Candara" w:hAnsi="Candara" w:cs="Andalus"/>
          <w:bCs/>
          <w:color w:val="002060"/>
          <w:sz w:val="22"/>
          <w:szCs w:val="22"/>
          <w:lang w:val="sr-Latn-CS" w:eastAsia="sr-Latn-CS"/>
        </w:rPr>
        <w:t xml:space="preserve"> </w:t>
      </w:r>
      <w:r w:rsidRPr="006C4F1C">
        <w:rPr>
          <w:rFonts w:ascii="Candara" w:hAnsi="Candara" w:cs="Andalus"/>
          <w:bCs/>
          <w:color w:val="002060"/>
          <w:sz w:val="22"/>
          <w:szCs w:val="22"/>
          <w:lang w:val="sr-Latn-CS" w:eastAsia="sr-Latn-CS"/>
        </w:rPr>
        <w:t>фасаде</w:t>
      </w:r>
      <w:r w:rsidR="00E444A5" w:rsidRPr="006C4F1C">
        <w:rPr>
          <w:rFonts w:ascii="Candara" w:hAnsi="Candara" w:cs="Andalus"/>
          <w:bCs/>
          <w:color w:val="002060"/>
          <w:sz w:val="22"/>
          <w:szCs w:val="22"/>
          <w:lang w:val="sr-Latn-CS" w:eastAsia="sr-Latn-CS"/>
        </w:rPr>
        <w:t xml:space="preserve">, </w:t>
      </w:r>
      <w:r w:rsidRPr="006C4F1C">
        <w:rPr>
          <w:rFonts w:ascii="Candara" w:hAnsi="Candara" w:cs="Andalus"/>
          <w:bCs/>
          <w:color w:val="002060"/>
          <w:sz w:val="22"/>
          <w:szCs w:val="22"/>
          <w:lang w:val="sr-Latn-CS" w:eastAsia="sr-Latn-CS"/>
        </w:rPr>
        <w:t>хидроизолацију</w:t>
      </w:r>
      <w:r w:rsidR="00E23274" w:rsidRPr="006C4F1C">
        <w:rPr>
          <w:rFonts w:ascii="Candara" w:hAnsi="Candara" w:cs="Andalus"/>
          <w:bCs/>
          <w:color w:val="002060"/>
          <w:sz w:val="22"/>
          <w:szCs w:val="22"/>
          <w:lang w:val="sr-Latn-CS" w:eastAsia="sr-Latn-CS"/>
        </w:rPr>
        <w:t xml:space="preserve"> </w:t>
      </w:r>
      <w:r w:rsidRPr="006C4F1C">
        <w:rPr>
          <w:rFonts w:ascii="Candara" w:hAnsi="Candara" w:cs="Andalus"/>
          <w:bCs/>
          <w:color w:val="002060"/>
          <w:sz w:val="22"/>
          <w:szCs w:val="22"/>
          <w:lang w:val="sr-Latn-CS" w:eastAsia="sr-Latn-CS"/>
        </w:rPr>
        <w:t>крова</w:t>
      </w:r>
      <w:r w:rsidR="00E23274" w:rsidRPr="006C4F1C">
        <w:rPr>
          <w:rFonts w:ascii="Candara" w:hAnsi="Candara" w:cs="Andalus"/>
          <w:bCs/>
          <w:color w:val="002060"/>
          <w:sz w:val="22"/>
          <w:szCs w:val="22"/>
          <w:lang w:val="sr-Latn-CS" w:eastAsia="sr-Latn-CS"/>
        </w:rPr>
        <w:t xml:space="preserve">, </w:t>
      </w:r>
      <w:r w:rsidRPr="006C4F1C">
        <w:rPr>
          <w:rFonts w:ascii="Candara" w:hAnsi="Candara" w:cs="Andalus"/>
          <w:bCs/>
          <w:color w:val="002060"/>
          <w:sz w:val="22"/>
          <w:szCs w:val="22"/>
          <w:lang w:val="sr-Latn-CS" w:eastAsia="sr-Latn-CS"/>
        </w:rPr>
        <w:t>санацију</w:t>
      </w:r>
      <w:r w:rsidR="00E23274" w:rsidRPr="006C4F1C">
        <w:rPr>
          <w:rFonts w:ascii="Candara" w:hAnsi="Candara" w:cs="Andalus"/>
          <w:bCs/>
          <w:color w:val="002060"/>
          <w:sz w:val="22"/>
          <w:szCs w:val="22"/>
          <w:lang w:val="sr-Latn-CS" w:eastAsia="sr-Latn-CS"/>
        </w:rPr>
        <w:t xml:space="preserve"> </w:t>
      </w:r>
      <w:r w:rsidRPr="006C4F1C">
        <w:rPr>
          <w:rFonts w:ascii="Candara" w:hAnsi="Candara" w:cs="Andalus"/>
          <w:bCs/>
          <w:color w:val="002060"/>
          <w:sz w:val="22"/>
          <w:szCs w:val="22"/>
          <w:lang w:val="sr-Latn-CS" w:eastAsia="sr-Latn-CS"/>
        </w:rPr>
        <w:t>скупштинске</w:t>
      </w:r>
      <w:r w:rsidR="00E23274" w:rsidRPr="006C4F1C">
        <w:rPr>
          <w:rFonts w:ascii="Candara" w:hAnsi="Candara" w:cs="Andalus"/>
          <w:bCs/>
          <w:color w:val="002060"/>
          <w:sz w:val="22"/>
          <w:szCs w:val="22"/>
          <w:lang w:val="sr-Latn-CS" w:eastAsia="sr-Latn-CS"/>
        </w:rPr>
        <w:t xml:space="preserve"> </w:t>
      </w:r>
      <w:r w:rsidRPr="006C4F1C">
        <w:rPr>
          <w:rFonts w:ascii="Candara" w:hAnsi="Candara" w:cs="Andalus"/>
          <w:bCs/>
          <w:color w:val="002060"/>
          <w:sz w:val="22"/>
          <w:szCs w:val="22"/>
          <w:lang w:val="sr-Latn-CS" w:eastAsia="sr-Latn-CS"/>
        </w:rPr>
        <w:t>сале</w:t>
      </w:r>
      <w:r w:rsidR="00E23274" w:rsidRPr="006C4F1C">
        <w:rPr>
          <w:rFonts w:ascii="Candara" w:hAnsi="Candara" w:cs="Andalus"/>
          <w:bCs/>
          <w:color w:val="002060"/>
          <w:sz w:val="22"/>
          <w:szCs w:val="22"/>
          <w:lang w:val="sr-Latn-CS" w:eastAsia="sr-Latn-CS"/>
        </w:rPr>
        <w:t xml:space="preserve">, </w:t>
      </w:r>
      <w:r w:rsidRPr="006C4F1C">
        <w:rPr>
          <w:rFonts w:ascii="Candara" w:hAnsi="Candara" w:cs="Andalus"/>
          <w:bCs/>
          <w:color w:val="002060"/>
          <w:sz w:val="22"/>
          <w:szCs w:val="22"/>
          <w:lang w:val="sr-Latn-CS" w:eastAsia="sr-Latn-CS"/>
        </w:rPr>
        <w:t>побо</w:t>
      </w:r>
      <w:r w:rsidR="00F46BA0" w:rsidRPr="006C4F1C">
        <w:rPr>
          <w:rFonts w:ascii="Candara" w:hAnsi="Candara" w:cs="Andalus"/>
          <w:bCs/>
          <w:color w:val="002060"/>
          <w:sz w:val="22"/>
          <w:szCs w:val="22"/>
          <w:lang w:val="sr-Latn-CS" w:eastAsia="sr-Latn-CS"/>
        </w:rPr>
        <w:t>љ</w:t>
      </w:r>
      <w:r w:rsidRPr="006C4F1C">
        <w:rPr>
          <w:rFonts w:ascii="Candara" w:hAnsi="Candara" w:cs="Andalus"/>
          <w:bCs/>
          <w:color w:val="002060"/>
          <w:sz w:val="22"/>
          <w:szCs w:val="22"/>
          <w:lang w:val="sr-Latn-CS" w:eastAsia="sr-Latn-CS"/>
        </w:rPr>
        <w:t>ша</w:t>
      </w:r>
      <w:r w:rsidR="00D132B8" w:rsidRPr="006C4F1C">
        <w:rPr>
          <w:rFonts w:ascii="Candara" w:hAnsi="Candara" w:cs="Andalus"/>
          <w:bCs/>
          <w:color w:val="002060"/>
          <w:sz w:val="22"/>
          <w:szCs w:val="22"/>
          <w:lang w:val="sr-Latn-CS" w:eastAsia="sr-Latn-CS"/>
        </w:rPr>
        <w:t>њ</w:t>
      </w:r>
      <w:r w:rsidRPr="006C4F1C">
        <w:rPr>
          <w:rFonts w:ascii="Candara" w:hAnsi="Candara" w:cs="Andalus"/>
          <w:bCs/>
          <w:color w:val="002060"/>
          <w:sz w:val="22"/>
          <w:szCs w:val="22"/>
          <w:lang w:val="sr-Latn-CS" w:eastAsia="sr-Latn-CS"/>
        </w:rPr>
        <w:t>е</w:t>
      </w:r>
      <w:r w:rsidR="00E23274" w:rsidRPr="006C4F1C">
        <w:rPr>
          <w:rFonts w:ascii="Candara" w:hAnsi="Candara" w:cs="Andalus"/>
          <w:bCs/>
          <w:color w:val="002060"/>
          <w:sz w:val="22"/>
          <w:szCs w:val="22"/>
          <w:lang w:val="sr-Latn-CS" w:eastAsia="sr-Latn-CS"/>
        </w:rPr>
        <w:t xml:space="preserve"> </w:t>
      </w:r>
      <w:r w:rsidRPr="006C4F1C">
        <w:rPr>
          <w:rFonts w:ascii="Candara" w:hAnsi="Candara" w:cs="Andalus"/>
          <w:bCs/>
          <w:color w:val="002060"/>
          <w:sz w:val="22"/>
          <w:szCs w:val="22"/>
          <w:lang w:val="sr-Latn-CS" w:eastAsia="sr-Latn-CS"/>
        </w:rPr>
        <w:t>снабдијева</w:t>
      </w:r>
      <w:r w:rsidR="00D132B8" w:rsidRPr="006C4F1C">
        <w:rPr>
          <w:rFonts w:ascii="Candara" w:hAnsi="Candara" w:cs="Andalus"/>
          <w:bCs/>
          <w:color w:val="002060"/>
          <w:sz w:val="22"/>
          <w:szCs w:val="22"/>
          <w:lang w:val="sr-Latn-CS" w:eastAsia="sr-Latn-CS"/>
        </w:rPr>
        <w:t>њ</w:t>
      </w:r>
      <w:r w:rsidRPr="006C4F1C">
        <w:rPr>
          <w:rFonts w:ascii="Candara" w:hAnsi="Candara" w:cs="Andalus"/>
          <w:bCs/>
          <w:color w:val="002060"/>
          <w:sz w:val="22"/>
          <w:szCs w:val="22"/>
          <w:lang w:val="sr-Latn-CS" w:eastAsia="sr-Latn-CS"/>
        </w:rPr>
        <w:t>а</w:t>
      </w:r>
      <w:r w:rsidR="00E444A5" w:rsidRPr="006C4F1C">
        <w:rPr>
          <w:rFonts w:ascii="Candara" w:hAnsi="Candara" w:cs="Andalus"/>
          <w:bCs/>
          <w:color w:val="002060"/>
          <w:sz w:val="22"/>
          <w:szCs w:val="22"/>
          <w:lang w:val="sr-Latn-CS" w:eastAsia="sr-Latn-CS"/>
        </w:rPr>
        <w:t xml:space="preserve"> </w:t>
      </w:r>
      <w:r w:rsidRPr="006C4F1C">
        <w:rPr>
          <w:rFonts w:ascii="Candara" w:hAnsi="Candara" w:cs="Andalus"/>
          <w:bCs/>
          <w:color w:val="002060"/>
          <w:sz w:val="22"/>
          <w:szCs w:val="22"/>
          <w:lang w:val="sr-Latn-CS" w:eastAsia="sr-Latn-CS"/>
        </w:rPr>
        <w:t>електричном</w:t>
      </w:r>
      <w:r w:rsidR="00E444A5" w:rsidRPr="006C4F1C">
        <w:rPr>
          <w:rFonts w:ascii="Candara" w:hAnsi="Candara" w:cs="Andalus"/>
          <w:bCs/>
          <w:color w:val="002060"/>
          <w:sz w:val="22"/>
          <w:szCs w:val="22"/>
          <w:lang w:val="sr-Latn-CS" w:eastAsia="sr-Latn-CS"/>
        </w:rPr>
        <w:t xml:space="preserve"> </w:t>
      </w:r>
      <w:r w:rsidRPr="006C4F1C">
        <w:rPr>
          <w:rFonts w:ascii="Candara" w:hAnsi="Candara" w:cs="Andalus"/>
          <w:bCs/>
          <w:color w:val="002060"/>
          <w:sz w:val="22"/>
          <w:szCs w:val="22"/>
          <w:lang w:val="sr-Latn-CS" w:eastAsia="sr-Latn-CS"/>
        </w:rPr>
        <w:t>енергијом</w:t>
      </w:r>
      <w:r w:rsidR="00E444A5" w:rsidRPr="006C4F1C">
        <w:rPr>
          <w:rFonts w:ascii="Candara" w:hAnsi="Candara" w:cs="Andalus"/>
          <w:bCs/>
          <w:color w:val="002060"/>
          <w:sz w:val="22"/>
          <w:szCs w:val="22"/>
          <w:lang w:val="sr-Latn-CS" w:eastAsia="sr-Latn-CS"/>
        </w:rPr>
        <w:t xml:space="preserve">, </w:t>
      </w:r>
      <w:r w:rsidRPr="006C4F1C">
        <w:rPr>
          <w:rFonts w:ascii="Candara" w:hAnsi="Candara" w:cs="Andalus"/>
          <w:bCs/>
          <w:color w:val="002060"/>
          <w:sz w:val="22"/>
          <w:szCs w:val="22"/>
          <w:lang w:val="sr-Latn-CS" w:eastAsia="sr-Latn-CS"/>
        </w:rPr>
        <w:t>санацију</w:t>
      </w:r>
      <w:r w:rsidR="00E23274" w:rsidRPr="006C4F1C">
        <w:rPr>
          <w:rFonts w:ascii="Candara" w:hAnsi="Candara" w:cs="Andalus"/>
          <w:bCs/>
          <w:color w:val="002060"/>
          <w:sz w:val="22"/>
          <w:szCs w:val="22"/>
          <w:lang w:val="sr-Latn-CS" w:eastAsia="sr-Latn-CS"/>
        </w:rPr>
        <w:t xml:space="preserve"> </w:t>
      </w:r>
      <w:r w:rsidRPr="006C4F1C">
        <w:rPr>
          <w:rFonts w:ascii="Candara" w:hAnsi="Candara" w:cs="Andalus"/>
          <w:bCs/>
          <w:color w:val="002060"/>
          <w:sz w:val="22"/>
          <w:szCs w:val="22"/>
          <w:lang w:val="sr-Latn-CS" w:eastAsia="sr-Latn-CS"/>
        </w:rPr>
        <w:t>термотехничких</w:t>
      </w:r>
      <w:r w:rsidR="00E23274" w:rsidRPr="006C4F1C">
        <w:rPr>
          <w:rFonts w:ascii="Candara" w:hAnsi="Candara" w:cs="Andalus"/>
          <w:bCs/>
          <w:color w:val="002060"/>
          <w:sz w:val="22"/>
          <w:szCs w:val="22"/>
          <w:lang w:val="sr-Latn-CS" w:eastAsia="sr-Latn-CS"/>
        </w:rPr>
        <w:t xml:space="preserve"> </w:t>
      </w:r>
      <w:r w:rsidRPr="006C4F1C">
        <w:rPr>
          <w:rFonts w:ascii="Candara" w:hAnsi="Candara" w:cs="Andalus"/>
          <w:bCs/>
          <w:color w:val="002060"/>
          <w:sz w:val="22"/>
          <w:szCs w:val="22"/>
          <w:lang w:val="sr-Latn-CS" w:eastAsia="sr-Latn-CS"/>
        </w:rPr>
        <w:t>инсталација</w:t>
      </w:r>
      <w:r w:rsidR="00E25413" w:rsidRPr="006C4F1C">
        <w:rPr>
          <w:rFonts w:ascii="Candara" w:hAnsi="Candara" w:cs="Andalus"/>
          <w:bCs/>
          <w:color w:val="002060"/>
          <w:sz w:val="22"/>
          <w:szCs w:val="22"/>
          <w:lang w:val="sr-Latn-CS" w:eastAsia="sr-Latn-CS"/>
        </w:rPr>
        <w:t xml:space="preserve"> </w:t>
      </w:r>
      <w:r w:rsidR="00E23274" w:rsidRPr="006C4F1C">
        <w:rPr>
          <w:rFonts w:ascii="Candara" w:hAnsi="Candara" w:cs="Andalus"/>
          <w:bCs/>
          <w:color w:val="002060"/>
          <w:sz w:val="22"/>
          <w:szCs w:val="22"/>
          <w:lang w:val="sr-Latn-CS" w:eastAsia="sr-Latn-CS"/>
        </w:rPr>
        <w:t xml:space="preserve"> </w:t>
      </w:r>
      <w:r w:rsidRPr="006C4F1C">
        <w:rPr>
          <w:rFonts w:ascii="Candara" w:hAnsi="Candara" w:cs="Andalus"/>
          <w:bCs/>
          <w:color w:val="002060"/>
          <w:sz w:val="22"/>
          <w:szCs w:val="22"/>
          <w:lang w:val="sr-Latn-CS" w:eastAsia="sr-Latn-CS"/>
        </w:rPr>
        <w:t>и</w:t>
      </w:r>
      <w:r w:rsidR="00E23274" w:rsidRPr="006C4F1C">
        <w:rPr>
          <w:rFonts w:ascii="Candara" w:hAnsi="Candara" w:cs="Andalus"/>
          <w:bCs/>
          <w:color w:val="002060"/>
          <w:sz w:val="22"/>
          <w:szCs w:val="22"/>
          <w:lang w:val="sr-Latn-CS" w:eastAsia="sr-Latn-CS"/>
        </w:rPr>
        <w:t xml:space="preserve"> </w:t>
      </w:r>
      <w:r w:rsidRPr="006C4F1C">
        <w:rPr>
          <w:rFonts w:ascii="Candara" w:hAnsi="Candara" w:cs="Andalus"/>
          <w:bCs/>
          <w:color w:val="002060"/>
          <w:sz w:val="22"/>
          <w:szCs w:val="22"/>
          <w:lang w:val="sr-Latn-CS" w:eastAsia="sr-Latn-CS"/>
        </w:rPr>
        <w:t>др</w:t>
      </w:r>
      <w:r w:rsidR="00E444A5" w:rsidRPr="006C4F1C">
        <w:rPr>
          <w:rFonts w:ascii="Candara" w:hAnsi="Candara" w:cs="Andalus"/>
          <w:bCs/>
          <w:color w:val="002060"/>
          <w:sz w:val="22"/>
          <w:szCs w:val="22"/>
          <w:lang w:val="sr-Latn-CS" w:eastAsia="sr-Latn-CS"/>
        </w:rPr>
        <w:t>.</w:t>
      </w:r>
    </w:p>
    <w:tbl>
      <w:tblPr>
        <w:tblW w:w="9469" w:type="dxa"/>
        <w:tblInd w:w="-5"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Look w:val="04A0" w:firstRow="1" w:lastRow="0" w:firstColumn="1" w:lastColumn="0" w:noHBand="0" w:noVBand="1"/>
      </w:tblPr>
      <w:tblGrid>
        <w:gridCol w:w="4224"/>
        <w:gridCol w:w="5245"/>
      </w:tblGrid>
      <w:tr w:rsidR="00E25413" w:rsidRPr="006C4F1C" w14:paraId="3C4956F6" w14:textId="77777777" w:rsidTr="0081756E">
        <w:tc>
          <w:tcPr>
            <w:tcW w:w="4224" w:type="dxa"/>
            <w:shd w:val="clear" w:color="auto" w:fill="auto"/>
          </w:tcPr>
          <w:p w14:paraId="4CF5F1CA" w14:textId="77777777" w:rsidR="00434C3C" w:rsidRPr="006C4F1C" w:rsidRDefault="00952580" w:rsidP="006100EC">
            <w:pPr>
              <w:spacing w:line="22" w:lineRule="atLeast"/>
              <w:jc w:val="both"/>
              <w:rPr>
                <w:rFonts w:ascii="Candara" w:hAnsi="Candara" w:cs="Andalus"/>
                <w:b/>
                <w:i/>
                <w:color w:val="002060"/>
                <w:sz w:val="22"/>
                <w:szCs w:val="22"/>
              </w:rPr>
            </w:pPr>
            <w:r w:rsidRPr="006C4F1C">
              <w:rPr>
                <w:rFonts w:ascii="Candara" w:hAnsi="Candara" w:cs="Andalus"/>
                <w:b/>
                <w:i/>
                <w:color w:val="002060"/>
                <w:sz w:val="22"/>
                <w:szCs w:val="22"/>
              </w:rPr>
              <w:t>Инвестициона</w:t>
            </w:r>
            <w:r w:rsidR="00434C3C" w:rsidRPr="006C4F1C">
              <w:rPr>
                <w:rFonts w:ascii="Candara" w:hAnsi="Candara" w:cs="Andalus"/>
                <w:b/>
                <w:i/>
                <w:color w:val="002060"/>
                <w:sz w:val="22"/>
                <w:szCs w:val="22"/>
              </w:rPr>
              <w:t xml:space="preserve">  </w:t>
            </w:r>
            <w:r w:rsidRPr="006C4F1C">
              <w:rPr>
                <w:rFonts w:ascii="Candara" w:hAnsi="Candara" w:cs="Andalus"/>
                <w:b/>
                <w:i/>
                <w:color w:val="002060"/>
                <w:sz w:val="22"/>
                <w:szCs w:val="22"/>
              </w:rPr>
              <w:t>вриједност</w:t>
            </w:r>
            <w:r w:rsidR="00434C3C" w:rsidRPr="006C4F1C">
              <w:rPr>
                <w:rFonts w:ascii="Candara" w:hAnsi="Candara" w:cs="Andalus"/>
                <w:b/>
                <w:i/>
                <w:color w:val="002060"/>
                <w:sz w:val="22"/>
                <w:szCs w:val="22"/>
              </w:rPr>
              <w:t xml:space="preserve"> </w:t>
            </w:r>
            <w:r w:rsidRPr="006C4F1C">
              <w:rPr>
                <w:rFonts w:ascii="Candara" w:hAnsi="Candara" w:cs="Andalus"/>
                <w:b/>
                <w:i/>
                <w:color w:val="002060"/>
                <w:sz w:val="22"/>
                <w:szCs w:val="22"/>
              </w:rPr>
              <w:t>радова</w:t>
            </w:r>
            <w:r w:rsidR="00434C3C" w:rsidRPr="006C4F1C">
              <w:rPr>
                <w:rFonts w:ascii="Candara" w:hAnsi="Candara" w:cs="Andalus"/>
                <w:b/>
                <w:i/>
                <w:color w:val="002060"/>
                <w:sz w:val="22"/>
                <w:szCs w:val="22"/>
              </w:rPr>
              <w:t xml:space="preserve">:          </w:t>
            </w:r>
          </w:p>
          <w:p w14:paraId="1249A2B6" w14:textId="77777777" w:rsidR="00E25413" w:rsidRPr="006C4F1C" w:rsidRDefault="00E25413" w:rsidP="006100EC">
            <w:pPr>
              <w:spacing w:line="22" w:lineRule="atLeast"/>
              <w:jc w:val="both"/>
              <w:rPr>
                <w:rFonts w:ascii="Candara" w:hAnsi="Candara"/>
                <w:color w:val="002060"/>
                <w:sz w:val="22"/>
                <w:szCs w:val="22"/>
              </w:rPr>
            </w:pPr>
            <w:r w:rsidRPr="006C4F1C">
              <w:rPr>
                <w:rFonts w:ascii="Candara" w:hAnsi="Candara"/>
                <w:color w:val="002060"/>
                <w:sz w:val="22"/>
                <w:szCs w:val="22"/>
              </w:rPr>
              <w:t>454.477,85 €</w:t>
            </w:r>
          </w:p>
        </w:tc>
        <w:tc>
          <w:tcPr>
            <w:tcW w:w="5245" w:type="dxa"/>
            <w:shd w:val="clear" w:color="auto" w:fill="auto"/>
          </w:tcPr>
          <w:p w14:paraId="2DF3C8CE" w14:textId="77777777" w:rsidR="00E25413" w:rsidRPr="006C4F1C" w:rsidRDefault="00F90806" w:rsidP="006100EC">
            <w:pPr>
              <w:spacing w:line="22" w:lineRule="atLeast"/>
              <w:rPr>
                <w:rFonts w:ascii="Candara" w:hAnsi="Candara" w:cs="Andalus"/>
                <w:i/>
                <w:color w:val="002060"/>
                <w:sz w:val="22"/>
                <w:szCs w:val="22"/>
              </w:rPr>
            </w:pPr>
            <w:r w:rsidRPr="006C4F1C">
              <w:rPr>
                <w:rFonts w:ascii="Candara" w:hAnsi="Candara" w:cs="Andalus"/>
                <w:b/>
                <w:i/>
                <w:color w:val="002060"/>
                <w:sz w:val="22"/>
                <w:szCs w:val="22"/>
              </w:rPr>
              <w:t>Извор  финансирања:</w:t>
            </w:r>
          </w:p>
          <w:p w14:paraId="7C6B5283" w14:textId="77777777" w:rsidR="00E25413" w:rsidRPr="006C4F1C" w:rsidRDefault="00F90806" w:rsidP="006100EC">
            <w:pPr>
              <w:spacing w:line="22" w:lineRule="atLeast"/>
              <w:rPr>
                <w:rFonts w:ascii="Candara" w:hAnsi="Candara"/>
                <w:color w:val="002060"/>
                <w:sz w:val="22"/>
                <w:szCs w:val="22"/>
              </w:rPr>
            </w:pPr>
            <w:r w:rsidRPr="006C4F1C">
              <w:rPr>
                <w:rFonts w:ascii="Candara" w:hAnsi="Candara"/>
                <w:color w:val="002060"/>
                <w:sz w:val="22"/>
                <w:szCs w:val="22"/>
              </w:rPr>
              <w:t>Буџет Општине</w:t>
            </w:r>
          </w:p>
        </w:tc>
      </w:tr>
    </w:tbl>
    <w:p w14:paraId="649A0072" w14:textId="77777777" w:rsidR="00CF7161" w:rsidRDefault="00CF7161">
      <w:pPr>
        <w:rPr>
          <w:color w:val="002060"/>
        </w:rPr>
      </w:pPr>
    </w:p>
    <w:p w14:paraId="0D30DC59" w14:textId="77777777" w:rsidR="00451873" w:rsidRPr="00451873" w:rsidRDefault="00451873">
      <w:pPr>
        <w:rPr>
          <w:color w:val="002060"/>
          <w:sz w:val="16"/>
        </w:rPr>
      </w:pPr>
    </w:p>
    <w:tbl>
      <w:tblPr>
        <w:tblW w:w="947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CEFFC"/>
        <w:tblCellMar>
          <w:left w:w="11" w:type="dxa"/>
          <w:right w:w="11" w:type="dxa"/>
        </w:tblCellMar>
        <w:tblLook w:val="04A0" w:firstRow="1" w:lastRow="0" w:firstColumn="1" w:lastColumn="0" w:noHBand="0" w:noVBand="1"/>
      </w:tblPr>
      <w:tblGrid>
        <w:gridCol w:w="9470"/>
      </w:tblGrid>
      <w:tr w:rsidR="00F11E94" w:rsidRPr="006C4F1C" w14:paraId="158B4017" w14:textId="77777777" w:rsidTr="00CF7161">
        <w:trPr>
          <w:trHeight w:val="567"/>
        </w:trPr>
        <w:tc>
          <w:tcPr>
            <w:tcW w:w="9470" w:type="dxa"/>
            <w:tcBorders>
              <w:top w:val="nil"/>
              <w:left w:val="nil"/>
              <w:bottom w:val="nil"/>
              <w:right w:val="nil"/>
            </w:tcBorders>
            <w:shd w:val="clear" w:color="auto" w:fill="DEEAF6" w:themeFill="accent1" w:themeFillTint="33"/>
            <w:vAlign w:val="center"/>
          </w:tcPr>
          <w:p w14:paraId="030FF088" w14:textId="77777777" w:rsidR="00F11E94" w:rsidRPr="006C4F1C" w:rsidRDefault="00952580" w:rsidP="00F7434D">
            <w:pPr>
              <w:numPr>
                <w:ilvl w:val="0"/>
                <w:numId w:val="7"/>
              </w:numPr>
              <w:spacing w:before="120" w:after="120" w:line="22" w:lineRule="atLeast"/>
              <w:ind w:left="360"/>
              <w:rPr>
                <w:rFonts w:ascii="Candara" w:hAnsi="Candara"/>
                <w:b/>
                <w:i/>
                <w:color w:val="002060"/>
                <w:sz w:val="22"/>
                <w:szCs w:val="22"/>
              </w:rPr>
            </w:pPr>
            <w:r w:rsidRPr="006C4F1C">
              <w:rPr>
                <w:rFonts w:ascii="Candara" w:hAnsi="Candara"/>
                <w:b/>
                <w:i/>
                <w:color w:val="002060"/>
                <w:sz w:val="22"/>
                <w:szCs w:val="22"/>
              </w:rPr>
              <w:t>Доград</w:t>
            </w:r>
            <w:r w:rsidR="00D132B8" w:rsidRPr="006C4F1C">
              <w:rPr>
                <w:rFonts w:ascii="Candara" w:hAnsi="Candara"/>
                <w:b/>
                <w:i/>
                <w:color w:val="002060"/>
                <w:sz w:val="22"/>
                <w:szCs w:val="22"/>
              </w:rPr>
              <w:t>њ</w:t>
            </w:r>
            <w:r w:rsidRPr="006C4F1C">
              <w:rPr>
                <w:rFonts w:ascii="Candara" w:hAnsi="Candara"/>
                <w:b/>
                <w:i/>
                <w:color w:val="002060"/>
                <w:sz w:val="22"/>
                <w:szCs w:val="22"/>
              </w:rPr>
              <w:t>а</w:t>
            </w:r>
            <w:r w:rsidR="005C4D3F" w:rsidRPr="006C4F1C">
              <w:rPr>
                <w:rFonts w:ascii="Candara" w:hAnsi="Candara"/>
                <w:b/>
                <w:i/>
                <w:color w:val="002060"/>
                <w:sz w:val="22"/>
                <w:szCs w:val="22"/>
              </w:rPr>
              <w:t xml:space="preserve"> </w:t>
            </w:r>
            <w:r w:rsidRPr="006C4F1C">
              <w:rPr>
                <w:rFonts w:ascii="Candara" w:hAnsi="Candara"/>
                <w:b/>
                <w:i/>
                <w:color w:val="002060"/>
                <w:sz w:val="22"/>
                <w:szCs w:val="22"/>
              </w:rPr>
              <w:t>ЈУ</w:t>
            </w:r>
            <w:r w:rsidR="005C4D3F" w:rsidRPr="006C4F1C">
              <w:rPr>
                <w:rFonts w:ascii="Candara" w:hAnsi="Candara"/>
                <w:b/>
                <w:i/>
                <w:color w:val="002060"/>
                <w:sz w:val="22"/>
                <w:szCs w:val="22"/>
              </w:rPr>
              <w:t xml:space="preserve"> „</w:t>
            </w:r>
            <w:r w:rsidRPr="006C4F1C">
              <w:rPr>
                <w:rFonts w:ascii="Candara" w:hAnsi="Candara"/>
                <w:b/>
                <w:i/>
                <w:color w:val="002060"/>
                <w:sz w:val="22"/>
                <w:szCs w:val="22"/>
              </w:rPr>
              <w:t>Захум</w:t>
            </w:r>
            <w:r w:rsidR="00F46BA0" w:rsidRPr="006C4F1C">
              <w:rPr>
                <w:rFonts w:ascii="Candara" w:hAnsi="Candara"/>
                <w:b/>
                <w:i/>
                <w:color w:val="002060"/>
                <w:sz w:val="22"/>
                <w:szCs w:val="22"/>
              </w:rPr>
              <w:t>љ</w:t>
            </w:r>
            <w:r w:rsidRPr="006C4F1C">
              <w:rPr>
                <w:rFonts w:ascii="Candara" w:hAnsi="Candara"/>
                <w:b/>
                <w:i/>
                <w:color w:val="002060"/>
                <w:sz w:val="22"/>
                <w:szCs w:val="22"/>
              </w:rPr>
              <w:t>е</w:t>
            </w:r>
            <w:r w:rsidR="005C4D3F" w:rsidRPr="006C4F1C">
              <w:rPr>
                <w:rFonts w:ascii="Candara" w:hAnsi="Candara"/>
                <w:b/>
                <w:i/>
                <w:color w:val="002060"/>
                <w:sz w:val="22"/>
                <w:szCs w:val="22"/>
              </w:rPr>
              <w:t>“</w:t>
            </w:r>
            <w:r w:rsidR="00937F67" w:rsidRPr="006C4F1C">
              <w:rPr>
                <w:rFonts w:ascii="Candara" w:hAnsi="Candara"/>
                <w:b/>
                <w:i/>
                <w:color w:val="002060"/>
                <w:sz w:val="22"/>
                <w:szCs w:val="22"/>
              </w:rPr>
              <w:t xml:space="preserve">  </w:t>
            </w:r>
          </w:p>
        </w:tc>
      </w:tr>
    </w:tbl>
    <w:p w14:paraId="1A266C0E" w14:textId="77777777" w:rsidR="005C4D3F" w:rsidRPr="006C4F1C" w:rsidRDefault="00952580" w:rsidP="000822A9">
      <w:pPr>
        <w:pStyle w:val="NormalWeb"/>
        <w:shd w:val="clear" w:color="auto" w:fill="FFFFFF"/>
        <w:spacing w:before="120" w:beforeAutospacing="0" w:after="120" w:afterAutospacing="0" w:line="300" w:lineRule="atLeast"/>
        <w:jc w:val="both"/>
        <w:rPr>
          <w:rFonts w:ascii="Candara" w:hAnsi="Candara" w:cs="Calibri Light"/>
          <w:color w:val="002060"/>
          <w:sz w:val="22"/>
          <w:szCs w:val="22"/>
          <w:lang w:val="sr-Latn-RS" w:eastAsia="ko-KR"/>
        </w:rPr>
      </w:pPr>
      <w:r w:rsidRPr="006C4F1C">
        <w:rPr>
          <w:rFonts w:ascii="Candara" w:hAnsi="Candara" w:cs="Calibri Light"/>
          <w:color w:val="002060"/>
          <w:sz w:val="22"/>
          <w:szCs w:val="22"/>
          <w:lang w:val="sr-Latn-CS"/>
        </w:rPr>
        <w:t>Реализован</w:t>
      </w:r>
      <w:r w:rsidR="00156029" w:rsidRPr="006C4F1C">
        <w:rPr>
          <w:rFonts w:ascii="Candara" w:hAnsi="Candara" w:cs="Calibri Light"/>
          <w:color w:val="002060"/>
          <w:sz w:val="22"/>
          <w:szCs w:val="22"/>
          <w:lang w:val="sr-Latn-CS"/>
        </w:rPr>
        <w:t xml:space="preserve"> </w:t>
      </w:r>
      <w:r w:rsidRPr="006C4F1C">
        <w:rPr>
          <w:rFonts w:ascii="Candara" w:hAnsi="Candara" w:cs="Calibri Light"/>
          <w:color w:val="002060"/>
          <w:sz w:val="22"/>
          <w:szCs w:val="22"/>
          <w:lang w:val="sr-Latn-CS"/>
        </w:rPr>
        <w:t>је</w:t>
      </w:r>
      <w:r w:rsidR="00156029" w:rsidRPr="006C4F1C">
        <w:rPr>
          <w:rFonts w:ascii="Candara" w:hAnsi="Candara" w:cs="Calibri Light"/>
          <w:color w:val="002060"/>
          <w:sz w:val="22"/>
          <w:szCs w:val="22"/>
          <w:lang w:val="sr-Latn-CS"/>
        </w:rPr>
        <w:t xml:space="preserve"> </w:t>
      </w:r>
      <w:r w:rsidRPr="006C4F1C">
        <w:rPr>
          <w:rFonts w:ascii="Candara" w:hAnsi="Candara" w:cs="Calibri Light"/>
          <w:color w:val="002060"/>
          <w:sz w:val="22"/>
          <w:szCs w:val="22"/>
          <w:lang w:val="sr-Latn-CS"/>
        </w:rPr>
        <w:t>пројекат</w:t>
      </w:r>
      <w:r w:rsidR="005C4D3F" w:rsidRPr="006C4F1C">
        <w:rPr>
          <w:rFonts w:ascii="Candara" w:hAnsi="Candara" w:cs="Calibri Light"/>
          <w:color w:val="002060"/>
          <w:sz w:val="22"/>
          <w:szCs w:val="22"/>
          <w:lang w:val="sr-Latn-CS"/>
        </w:rPr>
        <w:t xml:space="preserve"> </w:t>
      </w:r>
      <w:r w:rsidR="00156029" w:rsidRPr="006C4F1C">
        <w:rPr>
          <w:rFonts w:ascii="Candara" w:hAnsi="Candara" w:cs="Calibri Light"/>
          <w:color w:val="002060"/>
          <w:sz w:val="22"/>
          <w:szCs w:val="22"/>
          <w:lang w:val="sr-Latn-CS"/>
        </w:rPr>
        <w:t xml:space="preserve"> </w:t>
      </w:r>
      <w:r w:rsidRPr="006C4F1C">
        <w:rPr>
          <w:rFonts w:ascii="Candara" w:hAnsi="Candara" w:cs="Calibri Light"/>
          <w:color w:val="002060"/>
          <w:sz w:val="22"/>
          <w:szCs w:val="22"/>
          <w:lang w:val="sr-Latn-CS"/>
        </w:rPr>
        <w:t>доград</w:t>
      </w:r>
      <w:r w:rsidR="00D132B8" w:rsidRPr="006C4F1C">
        <w:rPr>
          <w:rFonts w:ascii="Candara" w:hAnsi="Candara" w:cs="Calibri Light"/>
          <w:color w:val="002060"/>
          <w:sz w:val="22"/>
          <w:szCs w:val="22"/>
          <w:lang w:val="sr-Latn-CS"/>
        </w:rPr>
        <w:t>њ</w:t>
      </w:r>
      <w:r w:rsidRPr="006C4F1C">
        <w:rPr>
          <w:rFonts w:ascii="Candara" w:hAnsi="Candara" w:cs="Calibri Light"/>
          <w:color w:val="002060"/>
          <w:sz w:val="22"/>
          <w:szCs w:val="22"/>
          <w:lang w:val="sr-Latn-CS"/>
        </w:rPr>
        <w:t>е</w:t>
      </w:r>
      <w:r w:rsidR="00156029" w:rsidRPr="006C4F1C">
        <w:rPr>
          <w:rFonts w:ascii="Candara" w:hAnsi="Candara" w:cs="Calibri Light"/>
          <w:color w:val="002060"/>
          <w:sz w:val="22"/>
          <w:szCs w:val="22"/>
          <w:lang w:val="sr-Latn-CS"/>
        </w:rPr>
        <w:t xml:space="preserve"> </w:t>
      </w:r>
      <w:r w:rsidRPr="006C4F1C">
        <w:rPr>
          <w:rFonts w:ascii="Candara" w:hAnsi="Candara" w:cs="Calibri Light"/>
          <w:color w:val="002060"/>
          <w:sz w:val="22"/>
          <w:szCs w:val="22"/>
          <w:lang w:val="sr-Latn-CS"/>
        </w:rPr>
        <w:t>ЈУ</w:t>
      </w:r>
      <w:r w:rsidR="00156029" w:rsidRPr="006C4F1C">
        <w:rPr>
          <w:rFonts w:ascii="Candara" w:hAnsi="Candara" w:cs="Calibri Light"/>
          <w:color w:val="002060"/>
          <w:sz w:val="22"/>
          <w:szCs w:val="22"/>
          <w:lang w:val="sr-Latn-CS"/>
        </w:rPr>
        <w:t xml:space="preserve"> „</w:t>
      </w:r>
      <w:r w:rsidRPr="006C4F1C">
        <w:rPr>
          <w:rFonts w:ascii="Candara" w:hAnsi="Candara" w:cs="Calibri Light"/>
          <w:color w:val="002060"/>
          <w:sz w:val="22"/>
          <w:szCs w:val="22"/>
          <w:lang w:val="sr-Latn-CS"/>
        </w:rPr>
        <w:t>Захум</w:t>
      </w:r>
      <w:r w:rsidR="00F46BA0" w:rsidRPr="006C4F1C">
        <w:rPr>
          <w:rFonts w:ascii="Candara" w:hAnsi="Candara" w:cs="Calibri Light"/>
          <w:color w:val="002060"/>
          <w:sz w:val="22"/>
          <w:szCs w:val="22"/>
          <w:lang w:val="sr-Latn-CS"/>
        </w:rPr>
        <w:t>љ</w:t>
      </w:r>
      <w:r w:rsidRPr="006C4F1C">
        <w:rPr>
          <w:rFonts w:ascii="Candara" w:hAnsi="Candara" w:cs="Calibri Light"/>
          <w:color w:val="002060"/>
          <w:sz w:val="22"/>
          <w:szCs w:val="22"/>
          <w:lang w:val="sr-Latn-CS"/>
        </w:rPr>
        <w:t>е</w:t>
      </w:r>
      <w:r w:rsidR="00156029" w:rsidRPr="006C4F1C">
        <w:rPr>
          <w:rFonts w:ascii="Candara" w:hAnsi="Candara" w:cs="Calibri Light"/>
          <w:color w:val="002060"/>
          <w:sz w:val="22"/>
          <w:szCs w:val="22"/>
          <w:lang w:val="sr-Latn-CS"/>
        </w:rPr>
        <w:t xml:space="preserve">“ </w:t>
      </w:r>
      <w:r w:rsidRPr="006C4F1C">
        <w:rPr>
          <w:rFonts w:ascii="Candara" w:hAnsi="Candara" w:cs="Calibri Light"/>
          <w:color w:val="002060"/>
          <w:sz w:val="22"/>
          <w:szCs w:val="22"/>
          <w:lang w:val="sr-Latn-CS"/>
        </w:rPr>
        <w:t>којим</w:t>
      </w:r>
      <w:r w:rsidR="00156029" w:rsidRPr="006C4F1C">
        <w:rPr>
          <w:rFonts w:ascii="Candara" w:hAnsi="Candara" w:cs="Calibri Light"/>
          <w:color w:val="002060"/>
          <w:sz w:val="22"/>
          <w:szCs w:val="22"/>
          <w:lang w:val="sr-Latn-CS"/>
        </w:rPr>
        <w:t xml:space="preserve"> </w:t>
      </w:r>
      <w:r w:rsidRPr="006C4F1C">
        <w:rPr>
          <w:rFonts w:ascii="Candara" w:hAnsi="Candara" w:cs="Calibri Light"/>
          <w:color w:val="002060"/>
          <w:sz w:val="22"/>
          <w:szCs w:val="22"/>
          <w:lang w:val="sr-Latn-CS"/>
        </w:rPr>
        <w:t>је</w:t>
      </w:r>
      <w:r w:rsidR="00156029" w:rsidRPr="006C4F1C">
        <w:rPr>
          <w:rFonts w:ascii="Candara" w:hAnsi="Candara" w:cs="Calibri Light"/>
          <w:color w:val="002060"/>
          <w:sz w:val="22"/>
          <w:szCs w:val="22"/>
          <w:lang w:val="sr-Latn-CS"/>
        </w:rPr>
        <w:t xml:space="preserve"> </w:t>
      </w:r>
      <w:r w:rsidRPr="006C4F1C">
        <w:rPr>
          <w:rFonts w:ascii="Candara" w:hAnsi="Candara" w:cs="Calibri Light"/>
          <w:color w:val="002060"/>
          <w:sz w:val="22"/>
          <w:szCs w:val="22"/>
          <w:lang w:val="sr-Latn-CS"/>
        </w:rPr>
        <w:t>обезбјеђено</w:t>
      </w:r>
      <w:r w:rsidR="00D00300" w:rsidRPr="006C4F1C">
        <w:rPr>
          <w:rFonts w:ascii="Candara" w:hAnsi="Candara" w:cs="Calibri Light"/>
          <w:color w:val="002060"/>
          <w:sz w:val="22"/>
          <w:szCs w:val="22"/>
          <w:lang w:val="sr-Latn-CS"/>
        </w:rPr>
        <w:t xml:space="preserve"> </w:t>
      </w:r>
      <w:r w:rsidRPr="006C4F1C">
        <w:rPr>
          <w:rFonts w:ascii="Candara" w:hAnsi="Candara" w:cs="Calibri Light"/>
          <w:color w:val="002060"/>
          <w:sz w:val="22"/>
          <w:szCs w:val="22"/>
          <w:lang w:val="sr-Latn-CS"/>
        </w:rPr>
        <w:t>је</w:t>
      </w:r>
      <w:r w:rsidR="00D00300" w:rsidRPr="006C4F1C">
        <w:rPr>
          <w:rFonts w:ascii="Candara" w:hAnsi="Candara" w:cs="Calibri Light"/>
          <w:color w:val="002060"/>
          <w:sz w:val="22"/>
          <w:szCs w:val="22"/>
          <w:lang w:val="sr-Latn-CS"/>
        </w:rPr>
        <w:t xml:space="preserve"> </w:t>
      </w:r>
      <w:r w:rsidR="00D00300" w:rsidRPr="006C4F1C">
        <w:rPr>
          <w:rFonts w:ascii="Candara" w:hAnsi="Candara" w:cs="Calibri Light"/>
          <w:color w:val="002060"/>
          <w:sz w:val="22"/>
          <w:szCs w:val="22"/>
          <w:lang w:val="sr-Latn-CS" w:eastAsia="sr-Latn-CS"/>
        </w:rPr>
        <w:t xml:space="preserve">360 </w:t>
      </w:r>
      <w:r w:rsidRPr="006C4F1C">
        <w:rPr>
          <w:rFonts w:ascii="Candara" w:hAnsi="Candara" w:cs="Calibri Light"/>
          <w:color w:val="002060"/>
          <w:sz w:val="22"/>
          <w:szCs w:val="22"/>
          <w:lang w:val="sr-Latn-CS" w:eastAsia="sr-Latn-CS"/>
        </w:rPr>
        <w:t>м</w:t>
      </w:r>
      <w:r w:rsidR="00F86F45" w:rsidRPr="006C4F1C">
        <w:rPr>
          <w:rFonts w:ascii="Candara" w:hAnsi="Candara" w:cs="Calibri Light"/>
          <w:color w:val="002060"/>
          <w:sz w:val="22"/>
          <w:szCs w:val="22"/>
          <w:vertAlign w:val="superscript"/>
          <w:lang w:val="sr-Latn-CS" w:eastAsia="sr-Latn-CS"/>
        </w:rPr>
        <w:t>2</w:t>
      </w:r>
      <w:r w:rsidR="00D00300" w:rsidRPr="006C4F1C">
        <w:rPr>
          <w:rFonts w:ascii="Candara" w:hAnsi="Candara" w:cs="Calibri Light"/>
          <w:color w:val="002060"/>
          <w:sz w:val="22"/>
          <w:szCs w:val="22"/>
          <w:lang w:val="sr-Latn-CS" w:eastAsia="sr-Latn-CS"/>
        </w:rPr>
        <w:t xml:space="preserve"> </w:t>
      </w:r>
      <w:r w:rsidRPr="006C4F1C">
        <w:rPr>
          <w:rFonts w:ascii="Candara" w:hAnsi="Candara" w:cs="Calibri Light"/>
          <w:color w:val="002060"/>
          <w:sz w:val="22"/>
          <w:szCs w:val="22"/>
          <w:lang w:val="sr-Latn-CS" w:eastAsia="sr-Latn-CS"/>
        </w:rPr>
        <w:t>новог</w:t>
      </w:r>
      <w:r w:rsidR="00D00300" w:rsidRPr="006C4F1C">
        <w:rPr>
          <w:rFonts w:ascii="Candara" w:hAnsi="Candara" w:cs="Calibri Light"/>
          <w:color w:val="002060"/>
          <w:sz w:val="22"/>
          <w:szCs w:val="22"/>
          <w:lang w:val="sr-Latn-CS" w:eastAsia="sr-Latn-CS"/>
        </w:rPr>
        <w:t xml:space="preserve"> </w:t>
      </w:r>
      <w:r w:rsidRPr="006C4F1C">
        <w:rPr>
          <w:rFonts w:ascii="Candara" w:hAnsi="Candara" w:cs="Calibri Light"/>
          <w:color w:val="002060"/>
          <w:sz w:val="22"/>
          <w:szCs w:val="22"/>
          <w:lang w:val="sr-Latn-CS" w:eastAsia="sr-Latn-CS"/>
        </w:rPr>
        <w:t>простора</w:t>
      </w:r>
      <w:r w:rsidR="00D00300" w:rsidRPr="006C4F1C">
        <w:rPr>
          <w:rFonts w:ascii="Candara" w:hAnsi="Candara" w:cs="Calibri Light"/>
          <w:color w:val="002060"/>
          <w:sz w:val="22"/>
          <w:szCs w:val="22"/>
          <w:lang w:val="sr-Latn-CS" w:eastAsia="sr-Latn-CS"/>
        </w:rPr>
        <w:t xml:space="preserve"> </w:t>
      </w:r>
      <w:r w:rsidRPr="006C4F1C">
        <w:rPr>
          <w:rFonts w:ascii="Candara" w:hAnsi="Candara" w:cs="Calibri Light"/>
          <w:color w:val="002060"/>
          <w:sz w:val="22"/>
          <w:szCs w:val="22"/>
          <w:lang w:val="sr-Latn-CS" w:eastAsia="sr-Latn-CS"/>
        </w:rPr>
        <w:t>за</w:t>
      </w:r>
      <w:r w:rsidR="00D00300" w:rsidRPr="006C4F1C">
        <w:rPr>
          <w:rFonts w:ascii="Candara" w:hAnsi="Candara" w:cs="Calibri Light"/>
          <w:color w:val="002060"/>
          <w:sz w:val="22"/>
          <w:szCs w:val="22"/>
          <w:lang w:val="sr-Latn-CS" w:eastAsia="sr-Latn-CS"/>
        </w:rPr>
        <w:t xml:space="preserve"> </w:t>
      </w:r>
      <w:r w:rsidRPr="006C4F1C">
        <w:rPr>
          <w:rFonts w:ascii="Candara" w:hAnsi="Candara" w:cs="Calibri Light"/>
          <w:color w:val="002060"/>
          <w:sz w:val="22"/>
          <w:szCs w:val="22"/>
          <w:lang w:val="sr-Latn-CS" w:eastAsia="sr-Latn-CS"/>
        </w:rPr>
        <w:t>складиште</w:t>
      </w:r>
      <w:r w:rsidR="00D132B8" w:rsidRPr="006C4F1C">
        <w:rPr>
          <w:rFonts w:ascii="Candara" w:hAnsi="Candara" w:cs="Calibri Light"/>
          <w:color w:val="002060"/>
          <w:sz w:val="22"/>
          <w:szCs w:val="22"/>
          <w:lang w:val="sr-Latn-CS" w:eastAsia="sr-Latn-CS"/>
        </w:rPr>
        <w:t>њ</w:t>
      </w:r>
      <w:r w:rsidRPr="006C4F1C">
        <w:rPr>
          <w:rFonts w:ascii="Candara" w:hAnsi="Candara" w:cs="Calibri Light"/>
          <w:color w:val="002060"/>
          <w:sz w:val="22"/>
          <w:szCs w:val="22"/>
          <w:lang w:val="sr-Latn-CS" w:eastAsia="sr-Latn-CS"/>
        </w:rPr>
        <w:t>е</w:t>
      </w:r>
      <w:r w:rsidR="00D00300" w:rsidRPr="006C4F1C">
        <w:rPr>
          <w:rFonts w:ascii="Candara" w:hAnsi="Candara" w:cs="Calibri Light"/>
          <w:color w:val="002060"/>
          <w:sz w:val="22"/>
          <w:szCs w:val="22"/>
          <w:lang w:val="sr-Latn-CS" w:eastAsia="sr-Latn-CS"/>
        </w:rPr>
        <w:t xml:space="preserve"> </w:t>
      </w:r>
      <w:r w:rsidRPr="006C4F1C">
        <w:rPr>
          <w:rFonts w:ascii="Candara" w:hAnsi="Candara" w:cs="Calibri Light"/>
          <w:color w:val="002060"/>
          <w:sz w:val="22"/>
          <w:szCs w:val="22"/>
          <w:lang w:val="sr-Latn-CS" w:eastAsia="sr-Latn-CS"/>
        </w:rPr>
        <w:t>нош</w:t>
      </w:r>
      <w:r w:rsidR="00D132B8" w:rsidRPr="006C4F1C">
        <w:rPr>
          <w:rFonts w:ascii="Candara" w:hAnsi="Candara" w:cs="Calibri Light"/>
          <w:color w:val="002060"/>
          <w:sz w:val="22"/>
          <w:szCs w:val="22"/>
          <w:lang w:val="sr-Latn-CS" w:eastAsia="sr-Latn-CS"/>
        </w:rPr>
        <w:t>њ</w:t>
      </w:r>
      <w:r w:rsidRPr="006C4F1C">
        <w:rPr>
          <w:rFonts w:ascii="Candara" w:hAnsi="Candara" w:cs="Calibri Light"/>
          <w:color w:val="002060"/>
          <w:sz w:val="22"/>
          <w:szCs w:val="22"/>
          <w:lang w:val="sr-Latn-CS" w:eastAsia="sr-Latn-CS"/>
        </w:rPr>
        <w:t>и</w:t>
      </w:r>
      <w:r w:rsidR="00D00300" w:rsidRPr="006C4F1C">
        <w:rPr>
          <w:rFonts w:ascii="Candara" w:hAnsi="Candara" w:cs="Calibri Light"/>
          <w:color w:val="002060"/>
          <w:sz w:val="22"/>
          <w:szCs w:val="22"/>
          <w:lang w:val="sr-Latn-CS" w:eastAsia="sr-Latn-CS"/>
        </w:rPr>
        <w:t xml:space="preserve">, </w:t>
      </w:r>
      <w:r w:rsidRPr="006C4F1C">
        <w:rPr>
          <w:rFonts w:ascii="Candara" w:hAnsi="Candara" w:cs="Calibri Light"/>
          <w:color w:val="002060"/>
          <w:sz w:val="22"/>
          <w:szCs w:val="22"/>
          <w:lang w:val="sr-Latn-CS" w:eastAsia="sr-Latn-CS"/>
        </w:rPr>
        <w:t>магацинске</w:t>
      </w:r>
      <w:r w:rsidR="00D00300" w:rsidRPr="006C4F1C">
        <w:rPr>
          <w:rFonts w:ascii="Candara" w:hAnsi="Candara" w:cs="Calibri Light"/>
          <w:color w:val="002060"/>
          <w:sz w:val="22"/>
          <w:szCs w:val="22"/>
          <w:lang w:val="sr-Latn-CS" w:eastAsia="sr-Latn-CS"/>
        </w:rPr>
        <w:t xml:space="preserve"> </w:t>
      </w:r>
      <w:r w:rsidRPr="006C4F1C">
        <w:rPr>
          <w:rFonts w:ascii="Candara" w:hAnsi="Candara" w:cs="Calibri Light"/>
          <w:color w:val="002060"/>
          <w:sz w:val="22"/>
          <w:szCs w:val="22"/>
          <w:lang w:val="sr-Latn-CS" w:eastAsia="sr-Latn-CS"/>
        </w:rPr>
        <w:t>и</w:t>
      </w:r>
      <w:r w:rsidR="00D00300" w:rsidRPr="006C4F1C">
        <w:rPr>
          <w:rFonts w:ascii="Candara" w:hAnsi="Candara" w:cs="Calibri Light"/>
          <w:color w:val="002060"/>
          <w:sz w:val="22"/>
          <w:szCs w:val="22"/>
          <w:lang w:val="sr-Latn-CS" w:eastAsia="sr-Latn-CS"/>
        </w:rPr>
        <w:t xml:space="preserve"> </w:t>
      </w:r>
      <w:r w:rsidRPr="006C4F1C">
        <w:rPr>
          <w:rFonts w:ascii="Candara" w:hAnsi="Candara" w:cs="Calibri Light"/>
          <w:color w:val="002060"/>
          <w:sz w:val="22"/>
          <w:szCs w:val="22"/>
          <w:lang w:val="sr-Latn-CS" w:eastAsia="sr-Latn-CS"/>
        </w:rPr>
        <w:t>канцеларијске</w:t>
      </w:r>
      <w:r w:rsidR="00D00300" w:rsidRPr="006C4F1C">
        <w:rPr>
          <w:rFonts w:ascii="Candara" w:hAnsi="Candara" w:cs="Calibri Light"/>
          <w:color w:val="002060"/>
          <w:sz w:val="22"/>
          <w:szCs w:val="22"/>
          <w:lang w:val="sr-Latn-CS" w:eastAsia="sr-Latn-CS"/>
        </w:rPr>
        <w:t xml:space="preserve"> </w:t>
      </w:r>
      <w:r w:rsidRPr="006C4F1C">
        <w:rPr>
          <w:rFonts w:ascii="Candara" w:hAnsi="Candara" w:cs="Calibri Light"/>
          <w:color w:val="002060"/>
          <w:sz w:val="22"/>
          <w:szCs w:val="22"/>
          <w:lang w:val="sr-Latn-CS" w:eastAsia="sr-Latn-CS"/>
        </w:rPr>
        <w:t>просторије</w:t>
      </w:r>
      <w:r w:rsidR="00D00300" w:rsidRPr="006C4F1C">
        <w:rPr>
          <w:rFonts w:ascii="Candara" w:hAnsi="Candara" w:cs="Calibri Light"/>
          <w:color w:val="002060"/>
          <w:sz w:val="22"/>
          <w:szCs w:val="22"/>
          <w:lang w:val="sr-Latn-CS" w:eastAsia="sr-Latn-CS"/>
        </w:rPr>
        <w:t xml:space="preserve">, </w:t>
      </w:r>
      <w:r w:rsidRPr="006C4F1C">
        <w:rPr>
          <w:rFonts w:ascii="Candara" w:hAnsi="Candara" w:cs="Calibri Light"/>
          <w:color w:val="002060"/>
          <w:sz w:val="22"/>
          <w:szCs w:val="22"/>
          <w:lang w:val="sr-Latn-CS" w:eastAsia="sr-Latn-CS"/>
        </w:rPr>
        <w:t>музички</w:t>
      </w:r>
      <w:r w:rsidR="00F86F45" w:rsidRPr="006C4F1C">
        <w:rPr>
          <w:rFonts w:ascii="Candara" w:hAnsi="Candara" w:cs="Calibri Light"/>
          <w:color w:val="002060"/>
          <w:sz w:val="22"/>
          <w:szCs w:val="22"/>
          <w:lang w:val="sr-Latn-CS" w:eastAsia="sr-Latn-CS"/>
        </w:rPr>
        <w:t xml:space="preserve"> </w:t>
      </w:r>
      <w:r w:rsidRPr="006C4F1C">
        <w:rPr>
          <w:rFonts w:ascii="Candara" w:hAnsi="Candara" w:cs="Calibri Light"/>
          <w:color w:val="002060"/>
          <w:sz w:val="22"/>
          <w:szCs w:val="22"/>
          <w:lang w:val="sr-Latn-CS" w:eastAsia="sr-Latn-CS"/>
        </w:rPr>
        <w:t>студио</w:t>
      </w:r>
      <w:r w:rsidR="00F86F45" w:rsidRPr="006C4F1C">
        <w:rPr>
          <w:rFonts w:ascii="Candara" w:hAnsi="Candara" w:cs="Calibri Light"/>
          <w:color w:val="002060"/>
          <w:sz w:val="22"/>
          <w:szCs w:val="22"/>
          <w:lang w:val="sr-Latn-CS" w:eastAsia="sr-Latn-CS"/>
        </w:rPr>
        <w:t xml:space="preserve"> </w:t>
      </w:r>
      <w:r w:rsidRPr="006C4F1C">
        <w:rPr>
          <w:rFonts w:ascii="Candara" w:hAnsi="Candara" w:cs="Calibri Light"/>
          <w:color w:val="002060"/>
          <w:sz w:val="22"/>
          <w:szCs w:val="22"/>
          <w:lang w:val="sr-Latn-CS" w:eastAsia="sr-Latn-CS"/>
        </w:rPr>
        <w:t>и</w:t>
      </w:r>
      <w:r w:rsidR="00F86F45" w:rsidRPr="006C4F1C">
        <w:rPr>
          <w:rFonts w:ascii="Candara" w:hAnsi="Candara" w:cs="Calibri Light"/>
          <w:color w:val="002060"/>
          <w:sz w:val="22"/>
          <w:szCs w:val="22"/>
          <w:lang w:val="sr-Latn-CS" w:eastAsia="sr-Latn-CS"/>
        </w:rPr>
        <w:t xml:space="preserve"> </w:t>
      </w:r>
      <w:r w:rsidRPr="006C4F1C">
        <w:rPr>
          <w:rFonts w:ascii="Candara" w:hAnsi="Candara" w:cs="Calibri Light"/>
          <w:color w:val="002060"/>
          <w:sz w:val="22"/>
          <w:szCs w:val="22"/>
          <w:lang w:val="sr-Latn-CS" w:eastAsia="sr-Latn-CS"/>
        </w:rPr>
        <w:t>друге</w:t>
      </w:r>
      <w:r w:rsidR="00F86F45" w:rsidRPr="006C4F1C">
        <w:rPr>
          <w:rFonts w:ascii="Candara" w:hAnsi="Candara" w:cs="Calibri Light"/>
          <w:color w:val="002060"/>
          <w:sz w:val="22"/>
          <w:szCs w:val="22"/>
          <w:lang w:val="sr-Latn-CS" w:eastAsia="sr-Latn-CS"/>
        </w:rPr>
        <w:t xml:space="preserve"> </w:t>
      </w:r>
      <w:r w:rsidRPr="006C4F1C">
        <w:rPr>
          <w:rFonts w:ascii="Candara" w:hAnsi="Candara" w:cs="Calibri Light"/>
          <w:color w:val="002060"/>
          <w:sz w:val="22"/>
          <w:szCs w:val="22"/>
          <w:lang w:val="sr-Latn-CS" w:eastAsia="sr-Latn-CS"/>
        </w:rPr>
        <w:t>потребе</w:t>
      </w:r>
      <w:r w:rsidR="00F86F45" w:rsidRPr="006C4F1C">
        <w:rPr>
          <w:rFonts w:ascii="Candara" w:hAnsi="Candara" w:cs="Calibri Light"/>
          <w:color w:val="002060"/>
          <w:sz w:val="22"/>
          <w:szCs w:val="22"/>
          <w:lang w:val="sr-Latn-CS" w:eastAsia="sr-Latn-CS"/>
        </w:rPr>
        <w:t xml:space="preserve">. </w:t>
      </w:r>
    </w:p>
    <w:tbl>
      <w:tblPr>
        <w:tblW w:w="9498" w:type="dxa"/>
        <w:tblInd w:w="-15" w:type="dxa"/>
        <w:tbl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insideH w:val="single" w:sz="12" w:space="0" w:color="9CC2E5" w:themeColor="accent1" w:themeTint="99"/>
          <w:insideV w:val="single" w:sz="12" w:space="0" w:color="9CC2E5" w:themeColor="accent1" w:themeTint="99"/>
        </w:tblBorders>
        <w:tblLook w:val="04A0" w:firstRow="1" w:lastRow="0" w:firstColumn="1" w:lastColumn="0" w:noHBand="0" w:noVBand="1"/>
      </w:tblPr>
      <w:tblGrid>
        <w:gridCol w:w="4223"/>
        <w:gridCol w:w="5275"/>
      </w:tblGrid>
      <w:tr w:rsidR="00F11E94" w:rsidRPr="006C4F1C" w14:paraId="4A559325" w14:textId="77777777" w:rsidTr="00CC0851">
        <w:tc>
          <w:tcPr>
            <w:tcW w:w="4223" w:type="dxa"/>
            <w:shd w:val="clear" w:color="auto" w:fill="auto"/>
          </w:tcPr>
          <w:p w14:paraId="4F0C1A52" w14:textId="77777777" w:rsidR="00434C3C" w:rsidRPr="006C4F1C" w:rsidRDefault="00952580" w:rsidP="006100EC">
            <w:pPr>
              <w:spacing w:line="22" w:lineRule="atLeast"/>
              <w:jc w:val="both"/>
              <w:rPr>
                <w:rFonts w:ascii="Candara" w:hAnsi="Candara" w:cs="Andalus"/>
                <w:b/>
                <w:i/>
                <w:color w:val="002060"/>
                <w:sz w:val="22"/>
                <w:szCs w:val="22"/>
              </w:rPr>
            </w:pPr>
            <w:r w:rsidRPr="006C4F1C">
              <w:rPr>
                <w:rFonts w:ascii="Candara" w:hAnsi="Candara" w:cs="Andalus"/>
                <w:b/>
                <w:i/>
                <w:color w:val="002060"/>
                <w:sz w:val="22"/>
                <w:szCs w:val="22"/>
              </w:rPr>
              <w:t>Инвестициона</w:t>
            </w:r>
            <w:r w:rsidR="00434C3C" w:rsidRPr="006C4F1C">
              <w:rPr>
                <w:rFonts w:ascii="Candara" w:hAnsi="Candara" w:cs="Andalus"/>
                <w:b/>
                <w:i/>
                <w:color w:val="002060"/>
                <w:sz w:val="22"/>
                <w:szCs w:val="22"/>
              </w:rPr>
              <w:t xml:space="preserve">  </w:t>
            </w:r>
            <w:r w:rsidRPr="006C4F1C">
              <w:rPr>
                <w:rFonts w:ascii="Candara" w:hAnsi="Candara" w:cs="Andalus"/>
                <w:b/>
                <w:i/>
                <w:color w:val="002060"/>
                <w:sz w:val="22"/>
                <w:szCs w:val="22"/>
              </w:rPr>
              <w:t>вриједност</w:t>
            </w:r>
            <w:r w:rsidR="00434C3C" w:rsidRPr="006C4F1C">
              <w:rPr>
                <w:rFonts w:ascii="Candara" w:hAnsi="Candara" w:cs="Andalus"/>
                <w:b/>
                <w:i/>
                <w:color w:val="002060"/>
                <w:sz w:val="22"/>
                <w:szCs w:val="22"/>
              </w:rPr>
              <w:t xml:space="preserve"> </w:t>
            </w:r>
            <w:r w:rsidRPr="006C4F1C">
              <w:rPr>
                <w:rFonts w:ascii="Candara" w:hAnsi="Candara" w:cs="Andalus"/>
                <w:b/>
                <w:i/>
                <w:color w:val="002060"/>
                <w:sz w:val="22"/>
                <w:szCs w:val="22"/>
              </w:rPr>
              <w:t>радова</w:t>
            </w:r>
            <w:r w:rsidR="00434C3C" w:rsidRPr="006C4F1C">
              <w:rPr>
                <w:rFonts w:ascii="Candara" w:hAnsi="Candara" w:cs="Andalus"/>
                <w:b/>
                <w:i/>
                <w:color w:val="002060"/>
                <w:sz w:val="22"/>
                <w:szCs w:val="22"/>
              </w:rPr>
              <w:t xml:space="preserve">:          </w:t>
            </w:r>
          </w:p>
          <w:p w14:paraId="1E5A8F56" w14:textId="77777777" w:rsidR="00F11E94" w:rsidRPr="006C4F1C" w:rsidRDefault="005C4D3F" w:rsidP="006100EC">
            <w:pPr>
              <w:spacing w:line="22" w:lineRule="atLeast"/>
              <w:jc w:val="both"/>
              <w:rPr>
                <w:rFonts w:ascii="Candara" w:hAnsi="Candara"/>
                <w:color w:val="002060"/>
                <w:sz w:val="22"/>
                <w:szCs w:val="22"/>
              </w:rPr>
            </w:pPr>
            <w:r w:rsidRPr="006C4F1C">
              <w:rPr>
                <w:rFonts w:ascii="Candara" w:hAnsi="Candara" w:cs="Calibri Light"/>
                <w:color w:val="002060"/>
                <w:sz w:val="22"/>
                <w:szCs w:val="22"/>
              </w:rPr>
              <w:t>283.568,66 €</w:t>
            </w:r>
          </w:p>
        </w:tc>
        <w:tc>
          <w:tcPr>
            <w:tcW w:w="5275" w:type="dxa"/>
            <w:shd w:val="clear" w:color="auto" w:fill="auto"/>
          </w:tcPr>
          <w:p w14:paraId="13399E07" w14:textId="77777777" w:rsidR="00F11E94" w:rsidRPr="006C4F1C" w:rsidRDefault="00F90806" w:rsidP="006100EC">
            <w:pPr>
              <w:spacing w:line="22" w:lineRule="atLeast"/>
              <w:rPr>
                <w:rFonts w:ascii="Candara" w:hAnsi="Candara" w:cs="Andalus"/>
                <w:i/>
                <w:color w:val="002060"/>
                <w:sz w:val="22"/>
                <w:szCs w:val="22"/>
              </w:rPr>
            </w:pPr>
            <w:r w:rsidRPr="006C4F1C">
              <w:rPr>
                <w:rFonts w:ascii="Candara" w:hAnsi="Candara" w:cs="Andalus"/>
                <w:b/>
                <w:i/>
                <w:color w:val="002060"/>
                <w:sz w:val="22"/>
                <w:szCs w:val="22"/>
              </w:rPr>
              <w:t>Извор  финансирања:</w:t>
            </w:r>
          </w:p>
          <w:p w14:paraId="24702678" w14:textId="77777777" w:rsidR="00D00300" w:rsidRPr="006C4F1C" w:rsidRDefault="00952580" w:rsidP="006100EC">
            <w:pPr>
              <w:spacing w:line="22" w:lineRule="atLeast"/>
              <w:jc w:val="both"/>
              <w:rPr>
                <w:rFonts w:ascii="Candara" w:hAnsi="Candara" w:cs="Andalus"/>
                <w:color w:val="002060"/>
                <w:sz w:val="22"/>
                <w:szCs w:val="22"/>
              </w:rPr>
            </w:pPr>
            <w:r w:rsidRPr="006C4F1C">
              <w:rPr>
                <w:rFonts w:ascii="Candara" w:hAnsi="Candara" w:cs="Andalus"/>
                <w:color w:val="002060"/>
                <w:sz w:val="22"/>
                <w:szCs w:val="22"/>
              </w:rPr>
              <w:t>Влада</w:t>
            </w:r>
            <w:r w:rsidR="00D00300" w:rsidRPr="006C4F1C">
              <w:rPr>
                <w:rFonts w:ascii="Candara" w:hAnsi="Candara" w:cs="Andalus"/>
                <w:color w:val="002060"/>
                <w:sz w:val="22"/>
                <w:szCs w:val="22"/>
              </w:rPr>
              <w:t xml:space="preserve"> </w:t>
            </w:r>
            <w:r w:rsidRPr="006C4F1C">
              <w:rPr>
                <w:rFonts w:ascii="Candara" w:hAnsi="Candara" w:cs="Andalus"/>
                <w:color w:val="002060"/>
                <w:sz w:val="22"/>
                <w:szCs w:val="22"/>
              </w:rPr>
              <w:t>Црне</w:t>
            </w:r>
            <w:r w:rsidR="00D00300" w:rsidRPr="006C4F1C">
              <w:rPr>
                <w:rFonts w:ascii="Candara" w:hAnsi="Candara" w:cs="Andalus"/>
                <w:color w:val="002060"/>
                <w:sz w:val="22"/>
                <w:szCs w:val="22"/>
              </w:rPr>
              <w:t xml:space="preserve"> </w:t>
            </w:r>
            <w:r w:rsidRPr="006C4F1C">
              <w:rPr>
                <w:rFonts w:ascii="Candara" w:hAnsi="Candara" w:cs="Andalus"/>
                <w:color w:val="002060"/>
                <w:sz w:val="22"/>
                <w:szCs w:val="22"/>
              </w:rPr>
              <w:t>Горе</w:t>
            </w:r>
            <w:r w:rsidR="00D00300" w:rsidRPr="006C4F1C">
              <w:rPr>
                <w:rFonts w:ascii="Candara" w:hAnsi="Candara" w:cs="Andalus"/>
                <w:color w:val="002060"/>
                <w:sz w:val="22"/>
                <w:szCs w:val="22"/>
              </w:rPr>
              <w:t xml:space="preserve"> (</w:t>
            </w:r>
            <w:r w:rsidRPr="006C4F1C">
              <w:rPr>
                <w:rFonts w:ascii="Candara" w:hAnsi="Candara" w:cs="Calibri Light"/>
                <w:color w:val="002060"/>
                <w:sz w:val="22"/>
                <w:szCs w:val="22"/>
              </w:rPr>
              <w:t>Управа</w:t>
            </w:r>
            <w:r w:rsidR="00D00300" w:rsidRPr="006C4F1C">
              <w:rPr>
                <w:rFonts w:ascii="Candara" w:hAnsi="Candara" w:cs="Calibri Light"/>
                <w:color w:val="002060"/>
                <w:sz w:val="22"/>
                <w:szCs w:val="22"/>
              </w:rPr>
              <w:t xml:space="preserve"> </w:t>
            </w:r>
            <w:r w:rsidRPr="006C4F1C">
              <w:rPr>
                <w:rFonts w:ascii="Candara" w:hAnsi="Candara" w:cs="Calibri Light"/>
                <w:color w:val="002060"/>
                <w:sz w:val="22"/>
                <w:szCs w:val="22"/>
              </w:rPr>
              <w:t>јавних</w:t>
            </w:r>
            <w:r w:rsidR="00D00300" w:rsidRPr="006C4F1C">
              <w:rPr>
                <w:rFonts w:ascii="Candara" w:hAnsi="Candara" w:cs="Calibri Light"/>
                <w:color w:val="002060"/>
                <w:sz w:val="22"/>
                <w:szCs w:val="22"/>
              </w:rPr>
              <w:t xml:space="preserve"> </w:t>
            </w:r>
            <w:r w:rsidRPr="006C4F1C">
              <w:rPr>
                <w:rFonts w:ascii="Candara" w:hAnsi="Candara" w:cs="Calibri Light"/>
                <w:color w:val="002060"/>
                <w:sz w:val="22"/>
                <w:szCs w:val="22"/>
              </w:rPr>
              <w:t>радова</w:t>
            </w:r>
            <w:r w:rsidR="00D00300" w:rsidRPr="006C4F1C">
              <w:rPr>
                <w:rFonts w:ascii="Candara" w:hAnsi="Candara" w:cs="Calibri Light"/>
                <w:color w:val="002060"/>
                <w:sz w:val="22"/>
                <w:szCs w:val="22"/>
              </w:rPr>
              <w:t>)</w:t>
            </w:r>
          </w:p>
          <w:p w14:paraId="7D809EB5" w14:textId="77777777" w:rsidR="00F11E94" w:rsidRPr="006C4F1C" w:rsidRDefault="00F90806" w:rsidP="006100EC">
            <w:pPr>
              <w:spacing w:line="22" w:lineRule="atLeast"/>
              <w:jc w:val="both"/>
              <w:rPr>
                <w:rFonts w:ascii="Candara" w:hAnsi="Candara" w:cs="Andalus"/>
                <w:i/>
                <w:color w:val="002060"/>
                <w:sz w:val="22"/>
                <w:szCs w:val="22"/>
              </w:rPr>
            </w:pPr>
            <w:r w:rsidRPr="006C4F1C">
              <w:rPr>
                <w:rFonts w:ascii="Candara" w:hAnsi="Candara" w:cs="Andalus"/>
                <w:color w:val="002060"/>
                <w:sz w:val="22"/>
                <w:szCs w:val="22"/>
              </w:rPr>
              <w:t>Буџет Општине</w:t>
            </w:r>
            <w:r w:rsidR="00F11E94" w:rsidRPr="006C4F1C">
              <w:rPr>
                <w:rFonts w:ascii="Candara" w:hAnsi="Candara" w:cs="Andalus"/>
                <w:i/>
                <w:color w:val="002060"/>
                <w:sz w:val="22"/>
                <w:szCs w:val="22"/>
              </w:rPr>
              <w:t xml:space="preserve"> </w:t>
            </w:r>
          </w:p>
        </w:tc>
      </w:tr>
    </w:tbl>
    <w:p w14:paraId="4FFAC2FD" w14:textId="77777777" w:rsidR="00EF7F70" w:rsidRPr="00451873" w:rsidRDefault="00EF7F70" w:rsidP="00933743">
      <w:pPr>
        <w:spacing w:after="240" w:line="22" w:lineRule="atLeast"/>
        <w:rPr>
          <w:rFonts w:ascii="Candara" w:hAnsi="Candara"/>
          <w:color w:val="002060"/>
          <w:sz w:val="14"/>
          <w:szCs w:val="22"/>
        </w:rPr>
      </w:pPr>
    </w:p>
    <w:tbl>
      <w:tblPr>
        <w:tblW w:w="947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CEFFC"/>
        <w:tblCellMar>
          <w:left w:w="11" w:type="dxa"/>
          <w:right w:w="11" w:type="dxa"/>
        </w:tblCellMar>
        <w:tblLook w:val="04A0" w:firstRow="1" w:lastRow="0" w:firstColumn="1" w:lastColumn="0" w:noHBand="0" w:noVBand="1"/>
      </w:tblPr>
      <w:tblGrid>
        <w:gridCol w:w="9470"/>
      </w:tblGrid>
      <w:tr w:rsidR="00933743" w:rsidRPr="006C4F1C" w14:paraId="322CCEF7" w14:textId="77777777" w:rsidTr="00F20A10">
        <w:trPr>
          <w:trHeight w:val="567"/>
        </w:trPr>
        <w:tc>
          <w:tcPr>
            <w:tcW w:w="9470" w:type="dxa"/>
            <w:tcBorders>
              <w:top w:val="nil"/>
              <w:left w:val="nil"/>
              <w:bottom w:val="nil"/>
              <w:right w:val="nil"/>
            </w:tcBorders>
            <w:shd w:val="clear" w:color="auto" w:fill="DEEAF6" w:themeFill="accent1" w:themeFillTint="33"/>
            <w:vAlign w:val="center"/>
          </w:tcPr>
          <w:p w14:paraId="621747DD" w14:textId="77777777" w:rsidR="00933743" w:rsidRPr="006C4F1C" w:rsidRDefault="00952580" w:rsidP="00F7434D">
            <w:pPr>
              <w:numPr>
                <w:ilvl w:val="0"/>
                <w:numId w:val="7"/>
              </w:numPr>
              <w:spacing w:before="120" w:after="120" w:line="22" w:lineRule="atLeast"/>
              <w:ind w:left="360"/>
              <w:rPr>
                <w:rFonts w:ascii="Candara" w:hAnsi="Candara"/>
                <w:b/>
                <w:i/>
                <w:color w:val="002060"/>
                <w:sz w:val="22"/>
                <w:szCs w:val="22"/>
              </w:rPr>
            </w:pPr>
            <w:r w:rsidRPr="006C4F1C">
              <w:rPr>
                <w:rFonts w:ascii="Candara" w:hAnsi="Candara"/>
                <w:b/>
                <w:i/>
                <w:color w:val="002060"/>
                <w:sz w:val="22"/>
                <w:szCs w:val="22"/>
              </w:rPr>
              <w:t>Дом</w:t>
            </w:r>
            <w:r w:rsidR="00933743" w:rsidRPr="006C4F1C">
              <w:rPr>
                <w:rFonts w:ascii="Candara" w:hAnsi="Candara"/>
                <w:b/>
                <w:i/>
                <w:color w:val="002060"/>
                <w:sz w:val="22"/>
                <w:szCs w:val="22"/>
              </w:rPr>
              <w:t xml:space="preserve"> </w:t>
            </w:r>
            <w:r w:rsidRPr="006C4F1C">
              <w:rPr>
                <w:rFonts w:ascii="Candara" w:hAnsi="Candara"/>
                <w:b/>
                <w:i/>
                <w:color w:val="002060"/>
                <w:sz w:val="22"/>
                <w:szCs w:val="22"/>
              </w:rPr>
              <w:t>за</w:t>
            </w:r>
            <w:r w:rsidR="00933743" w:rsidRPr="006C4F1C">
              <w:rPr>
                <w:rFonts w:ascii="Candara" w:hAnsi="Candara"/>
                <w:b/>
                <w:i/>
                <w:color w:val="002060"/>
                <w:sz w:val="22"/>
                <w:szCs w:val="22"/>
              </w:rPr>
              <w:t xml:space="preserve"> </w:t>
            </w:r>
            <w:r w:rsidRPr="006C4F1C">
              <w:rPr>
                <w:rFonts w:ascii="Candara" w:hAnsi="Candara"/>
                <w:b/>
                <w:i/>
                <w:color w:val="002060"/>
                <w:sz w:val="22"/>
                <w:szCs w:val="22"/>
              </w:rPr>
              <w:t>старе</w:t>
            </w:r>
            <w:r w:rsidR="00933743" w:rsidRPr="006C4F1C">
              <w:rPr>
                <w:rFonts w:ascii="Candara" w:hAnsi="Candara"/>
                <w:b/>
                <w:i/>
                <w:color w:val="002060"/>
                <w:sz w:val="22"/>
                <w:szCs w:val="22"/>
              </w:rPr>
              <w:t xml:space="preserve"> </w:t>
            </w:r>
            <w:r w:rsidRPr="006C4F1C">
              <w:rPr>
                <w:rFonts w:ascii="Candara" w:hAnsi="Candara"/>
                <w:b/>
                <w:i/>
                <w:color w:val="002060"/>
                <w:sz w:val="22"/>
                <w:szCs w:val="22"/>
              </w:rPr>
              <w:t>и</w:t>
            </w:r>
            <w:r w:rsidR="00933743" w:rsidRPr="006C4F1C">
              <w:rPr>
                <w:rFonts w:ascii="Candara" w:hAnsi="Candara"/>
                <w:b/>
                <w:i/>
                <w:color w:val="002060"/>
                <w:sz w:val="22"/>
                <w:szCs w:val="22"/>
              </w:rPr>
              <w:t xml:space="preserve"> </w:t>
            </w:r>
            <w:r w:rsidRPr="006C4F1C">
              <w:rPr>
                <w:rFonts w:ascii="Candara" w:hAnsi="Candara"/>
                <w:b/>
                <w:i/>
                <w:color w:val="002060"/>
                <w:sz w:val="22"/>
                <w:szCs w:val="22"/>
              </w:rPr>
              <w:t>одрасле</w:t>
            </w:r>
            <w:r w:rsidR="00933743" w:rsidRPr="006C4F1C">
              <w:rPr>
                <w:rFonts w:ascii="Candara" w:hAnsi="Candara"/>
                <w:b/>
                <w:i/>
                <w:color w:val="002060"/>
                <w:sz w:val="22"/>
                <w:szCs w:val="22"/>
              </w:rPr>
              <w:t xml:space="preserve"> </w:t>
            </w:r>
            <w:r w:rsidRPr="006C4F1C">
              <w:rPr>
                <w:rFonts w:ascii="Candara" w:hAnsi="Candara"/>
                <w:b/>
                <w:i/>
                <w:color w:val="002060"/>
                <w:sz w:val="22"/>
                <w:szCs w:val="22"/>
              </w:rPr>
              <w:t>особе</w:t>
            </w:r>
            <w:r w:rsidR="00933743" w:rsidRPr="006C4F1C">
              <w:rPr>
                <w:rFonts w:ascii="Candara" w:hAnsi="Candara"/>
                <w:b/>
                <w:i/>
                <w:color w:val="002060"/>
                <w:sz w:val="22"/>
                <w:szCs w:val="22"/>
              </w:rPr>
              <w:t xml:space="preserve"> </w:t>
            </w:r>
            <w:r w:rsidRPr="006C4F1C">
              <w:rPr>
                <w:rFonts w:ascii="Candara" w:hAnsi="Candara"/>
                <w:b/>
                <w:i/>
                <w:color w:val="002060"/>
                <w:sz w:val="22"/>
                <w:szCs w:val="22"/>
              </w:rPr>
              <w:t>са</w:t>
            </w:r>
            <w:r w:rsidR="00933743" w:rsidRPr="006C4F1C">
              <w:rPr>
                <w:rFonts w:ascii="Candara" w:hAnsi="Candara"/>
                <w:b/>
                <w:i/>
                <w:color w:val="002060"/>
                <w:sz w:val="22"/>
                <w:szCs w:val="22"/>
              </w:rPr>
              <w:t xml:space="preserve"> </w:t>
            </w:r>
            <w:r w:rsidRPr="006C4F1C">
              <w:rPr>
                <w:rFonts w:ascii="Candara" w:hAnsi="Candara"/>
                <w:b/>
                <w:i/>
                <w:color w:val="002060"/>
                <w:sz w:val="22"/>
                <w:szCs w:val="22"/>
              </w:rPr>
              <w:t>инвалидитетом</w:t>
            </w:r>
            <w:r w:rsidR="00933743" w:rsidRPr="006C4F1C">
              <w:rPr>
                <w:rFonts w:ascii="Candara" w:hAnsi="Candara"/>
                <w:b/>
                <w:i/>
                <w:color w:val="002060"/>
                <w:sz w:val="22"/>
                <w:szCs w:val="22"/>
              </w:rPr>
              <w:t xml:space="preserve"> </w:t>
            </w:r>
            <w:r w:rsidRPr="006C4F1C">
              <w:rPr>
                <w:rFonts w:ascii="Candara" w:hAnsi="Candara"/>
                <w:b/>
                <w:i/>
                <w:color w:val="002060"/>
                <w:sz w:val="22"/>
                <w:szCs w:val="22"/>
              </w:rPr>
              <w:t>Никшић</w:t>
            </w:r>
            <w:r w:rsidR="00E216F7" w:rsidRPr="006C4F1C">
              <w:rPr>
                <w:rFonts w:ascii="Candara" w:hAnsi="Candara"/>
                <w:b/>
                <w:i/>
                <w:color w:val="002060"/>
                <w:sz w:val="22"/>
                <w:szCs w:val="22"/>
              </w:rPr>
              <w:t xml:space="preserve">  </w:t>
            </w:r>
          </w:p>
        </w:tc>
      </w:tr>
    </w:tbl>
    <w:p w14:paraId="7C0C9FDC" w14:textId="77777777" w:rsidR="00933743" w:rsidRPr="006C4F1C" w:rsidRDefault="000363E9" w:rsidP="00933743">
      <w:pPr>
        <w:spacing w:before="120" w:line="22" w:lineRule="atLeast"/>
        <w:jc w:val="both"/>
        <w:rPr>
          <w:rFonts w:ascii="Candara" w:hAnsi="Candara" w:cs="Andalus"/>
          <w:bCs/>
          <w:color w:val="002060"/>
          <w:sz w:val="22"/>
          <w:szCs w:val="22"/>
        </w:rPr>
      </w:pPr>
      <w:r w:rsidRPr="006C4F1C">
        <w:rPr>
          <w:rFonts w:ascii="Candara" w:hAnsi="Candara" w:cs="Andalus"/>
          <w:bCs/>
          <w:color w:val="002060"/>
          <w:sz w:val="22"/>
          <w:szCs w:val="22"/>
          <w:lang w:val="sr-Cyrl-RS"/>
        </w:rPr>
        <w:t xml:space="preserve">И током 2020. године настављени су </w:t>
      </w:r>
      <w:r w:rsidR="00933743" w:rsidRPr="006C4F1C">
        <w:rPr>
          <w:rFonts w:ascii="Candara" w:hAnsi="Candara" w:cs="Andalus"/>
          <w:bCs/>
          <w:color w:val="002060"/>
          <w:sz w:val="22"/>
          <w:szCs w:val="22"/>
        </w:rPr>
        <w:t xml:space="preserve"> </w:t>
      </w:r>
      <w:r w:rsidRPr="006C4F1C">
        <w:rPr>
          <w:rFonts w:ascii="Candara" w:hAnsi="Candara" w:cs="Andalus"/>
          <w:bCs/>
          <w:color w:val="002060"/>
          <w:sz w:val="22"/>
          <w:szCs w:val="22"/>
          <w:lang w:val="sr-Cyrl-RS"/>
        </w:rPr>
        <w:t xml:space="preserve">радови на </w:t>
      </w:r>
      <w:r w:rsidR="00952580" w:rsidRPr="006C4F1C">
        <w:rPr>
          <w:rFonts w:ascii="Candara" w:hAnsi="Candara" w:cs="Andalus"/>
          <w:bCs/>
          <w:color w:val="002060"/>
          <w:sz w:val="22"/>
          <w:szCs w:val="22"/>
        </w:rPr>
        <w:t>реконструкц</w:t>
      </w:r>
      <w:r w:rsidRPr="006C4F1C">
        <w:rPr>
          <w:rFonts w:ascii="Candara" w:hAnsi="Candara" w:cs="Andalus"/>
          <w:bCs/>
          <w:color w:val="002060"/>
          <w:sz w:val="22"/>
          <w:szCs w:val="22"/>
          <w:lang w:val="sr-Cyrl-RS"/>
        </w:rPr>
        <w:t>ији</w:t>
      </w:r>
      <w:r w:rsidR="00933743" w:rsidRPr="006C4F1C">
        <w:rPr>
          <w:rFonts w:ascii="Candara" w:hAnsi="Candara" w:cs="Andalus"/>
          <w:bCs/>
          <w:color w:val="002060"/>
          <w:sz w:val="22"/>
          <w:szCs w:val="22"/>
        </w:rPr>
        <w:t xml:space="preserve"> </w:t>
      </w:r>
      <w:r w:rsidR="00952580" w:rsidRPr="006C4F1C">
        <w:rPr>
          <w:rFonts w:ascii="Candara" w:hAnsi="Candara" w:cs="Andalus"/>
          <w:bCs/>
          <w:color w:val="002060"/>
          <w:sz w:val="22"/>
          <w:szCs w:val="22"/>
        </w:rPr>
        <w:t>војних</w:t>
      </w:r>
      <w:r w:rsidR="00933743" w:rsidRPr="006C4F1C">
        <w:rPr>
          <w:rFonts w:ascii="Candara" w:hAnsi="Candara" w:cs="Andalus"/>
          <w:bCs/>
          <w:color w:val="002060"/>
          <w:sz w:val="22"/>
          <w:szCs w:val="22"/>
        </w:rPr>
        <w:t xml:space="preserve"> </w:t>
      </w:r>
      <w:r w:rsidR="00952580" w:rsidRPr="006C4F1C">
        <w:rPr>
          <w:rFonts w:ascii="Candara" w:hAnsi="Candara" w:cs="Andalus"/>
          <w:bCs/>
          <w:color w:val="002060"/>
          <w:sz w:val="22"/>
          <w:szCs w:val="22"/>
        </w:rPr>
        <w:t>објеката</w:t>
      </w:r>
      <w:r w:rsidR="00933743" w:rsidRPr="006C4F1C">
        <w:rPr>
          <w:rFonts w:ascii="Candara" w:hAnsi="Candara" w:cs="Andalus"/>
          <w:bCs/>
          <w:color w:val="002060"/>
          <w:sz w:val="22"/>
          <w:szCs w:val="22"/>
        </w:rPr>
        <w:t xml:space="preserve"> - </w:t>
      </w:r>
      <w:r w:rsidR="00952580" w:rsidRPr="006C4F1C">
        <w:rPr>
          <w:rFonts w:ascii="Candara" w:hAnsi="Candara" w:cs="Andalus"/>
          <w:bCs/>
          <w:color w:val="002060"/>
          <w:sz w:val="22"/>
          <w:szCs w:val="22"/>
        </w:rPr>
        <w:t>Војни</w:t>
      </w:r>
      <w:r w:rsidR="00933743" w:rsidRPr="006C4F1C">
        <w:rPr>
          <w:rFonts w:ascii="Candara" w:hAnsi="Candara" w:cs="Andalus"/>
          <w:bCs/>
          <w:color w:val="002060"/>
          <w:sz w:val="22"/>
          <w:szCs w:val="22"/>
        </w:rPr>
        <w:t xml:space="preserve"> </w:t>
      </w:r>
      <w:r w:rsidR="00952580" w:rsidRPr="006C4F1C">
        <w:rPr>
          <w:rFonts w:ascii="Candara" w:hAnsi="Candara" w:cs="Andalus"/>
          <w:bCs/>
          <w:color w:val="002060"/>
          <w:sz w:val="22"/>
          <w:szCs w:val="22"/>
        </w:rPr>
        <w:t>комплекс</w:t>
      </w:r>
      <w:r w:rsidR="00933743" w:rsidRPr="006C4F1C">
        <w:rPr>
          <w:rFonts w:ascii="Candara" w:hAnsi="Candara" w:cs="Andalus"/>
          <w:bCs/>
          <w:color w:val="002060"/>
          <w:sz w:val="22"/>
          <w:szCs w:val="22"/>
        </w:rPr>
        <w:t xml:space="preserve"> </w:t>
      </w:r>
      <w:r w:rsidR="00952580" w:rsidRPr="006C4F1C">
        <w:rPr>
          <w:rFonts w:ascii="Candara" w:hAnsi="Candara" w:cs="Andalus"/>
          <w:bCs/>
          <w:color w:val="002060"/>
          <w:sz w:val="22"/>
          <w:szCs w:val="22"/>
        </w:rPr>
        <w:t>Требјеса</w:t>
      </w:r>
      <w:r w:rsidR="00933743" w:rsidRPr="006C4F1C">
        <w:rPr>
          <w:rFonts w:ascii="Candara" w:hAnsi="Candara" w:cs="Andalus"/>
          <w:bCs/>
          <w:color w:val="002060"/>
          <w:sz w:val="22"/>
          <w:szCs w:val="22"/>
        </w:rPr>
        <w:t xml:space="preserve"> </w:t>
      </w:r>
      <w:r w:rsidR="00952580" w:rsidRPr="006C4F1C">
        <w:rPr>
          <w:rFonts w:ascii="Candara" w:hAnsi="Candara" w:cs="Andalus"/>
          <w:bCs/>
          <w:color w:val="002060"/>
          <w:sz w:val="22"/>
          <w:szCs w:val="22"/>
        </w:rPr>
        <w:t>за</w:t>
      </w:r>
      <w:r w:rsidR="00933743" w:rsidRPr="006C4F1C">
        <w:rPr>
          <w:rFonts w:ascii="Candara" w:hAnsi="Candara" w:cs="Andalus"/>
          <w:bCs/>
          <w:color w:val="002060"/>
          <w:sz w:val="22"/>
          <w:szCs w:val="22"/>
        </w:rPr>
        <w:t xml:space="preserve"> </w:t>
      </w:r>
      <w:r w:rsidR="00952580" w:rsidRPr="006C4F1C">
        <w:rPr>
          <w:rFonts w:ascii="Candara" w:hAnsi="Candara" w:cs="Andalus"/>
          <w:bCs/>
          <w:color w:val="002060"/>
          <w:sz w:val="22"/>
          <w:szCs w:val="22"/>
        </w:rPr>
        <w:t>потребе</w:t>
      </w:r>
      <w:r w:rsidR="00933743" w:rsidRPr="006C4F1C">
        <w:rPr>
          <w:rFonts w:ascii="Candara" w:hAnsi="Candara" w:cs="Andalus"/>
          <w:bCs/>
          <w:color w:val="002060"/>
          <w:sz w:val="22"/>
          <w:szCs w:val="22"/>
        </w:rPr>
        <w:t xml:space="preserve"> </w:t>
      </w:r>
      <w:r w:rsidR="00952580" w:rsidRPr="006C4F1C">
        <w:rPr>
          <w:rFonts w:ascii="Candara" w:hAnsi="Candara" w:cs="Andalus"/>
          <w:bCs/>
          <w:color w:val="002060"/>
          <w:sz w:val="22"/>
          <w:szCs w:val="22"/>
        </w:rPr>
        <w:t>Дома</w:t>
      </w:r>
      <w:r w:rsidR="00933743" w:rsidRPr="006C4F1C">
        <w:rPr>
          <w:rFonts w:ascii="Candara" w:hAnsi="Candara" w:cs="Andalus"/>
          <w:bCs/>
          <w:color w:val="002060"/>
          <w:sz w:val="22"/>
          <w:szCs w:val="22"/>
        </w:rPr>
        <w:t xml:space="preserve"> </w:t>
      </w:r>
      <w:r w:rsidR="00952580" w:rsidRPr="006C4F1C">
        <w:rPr>
          <w:rFonts w:ascii="Candara" w:hAnsi="Candara" w:cs="Andalus"/>
          <w:bCs/>
          <w:color w:val="002060"/>
          <w:sz w:val="22"/>
          <w:szCs w:val="22"/>
        </w:rPr>
        <w:t>за</w:t>
      </w:r>
      <w:r w:rsidR="00933743" w:rsidRPr="006C4F1C">
        <w:rPr>
          <w:rFonts w:ascii="Candara" w:hAnsi="Candara" w:cs="Andalus"/>
          <w:bCs/>
          <w:color w:val="002060"/>
          <w:sz w:val="22"/>
          <w:szCs w:val="22"/>
        </w:rPr>
        <w:t xml:space="preserve"> </w:t>
      </w:r>
      <w:r w:rsidR="00952580" w:rsidRPr="006C4F1C">
        <w:rPr>
          <w:rFonts w:ascii="Candara" w:hAnsi="Candara" w:cs="Andalus"/>
          <w:bCs/>
          <w:color w:val="002060"/>
          <w:sz w:val="22"/>
          <w:szCs w:val="22"/>
        </w:rPr>
        <w:t>старе</w:t>
      </w:r>
      <w:r w:rsidR="00933743" w:rsidRPr="006C4F1C">
        <w:rPr>
          <w:rFonts w:ascii="Candara" w:hAnsi="Candara" w:cs="Andalus"/>
          <w:bCs/>
          <w:color w:val="002060"/>
          <w:sz w:val="22"/>
          <w:szCs w:val="22"/>
        </w:rPr>
        <w:t xml:space="preserve"> </w:t>
      </w:r>
      <w:r w:rsidR="00952580" w:rsidRPr="006C4F1C">
        <w:rPr>
          <w:rFonts w:ascii="Candara" w:hAnsi="Candara" w:cs="Andalus"/>
          <w:bCs/>
          <w:color w:val="002060"/>
          <w:sz w:val="22"/>
          <w:szCs w:val="22"/>
        </w:rPr>
        <w:t>и</w:t>
      </w:r>
      <w:r w:rsidR="00933743" w:rsidRPr="006C4F1C">
        <w:rPr>
          <w:rFonts w:ascii="Candara" w:hAnsi="Candara" w:cs="Andalus"/>
          <w:bCs/>
          <w:color w:val="002060"/>
          <w:sz w:val="22"/>
          <w:szCs w:val="22"/>
        </w:rPr>
        <w:t xml:space="preserve"> </w:t>
      </w:r>
      <w:r w:rsidR="00952580" w:rsidRPr="006C4F1C">
        <w:rPr>
          <w:rFonts w:ascii="Candara" w:hAnsi="Candara" w:cs="Andalus"/>
          <w:bCs/>
          <w:color w:val="002060"/>
          <w:sz w:val="22"/>
          <w:szCs w:val="22"/>
        </w:rPr>
        <w:t>одрасле</w:t>
      </w:r>
      <w:r w:rsidR="00933743" w:rsidRPr="006C4F1C">
        <w:rPr>
          <w:rFonts w:ascii="Candara" w:hAnsi="Candara" w:cs="Andalus"/>
          <w:bCs/>
          <w:color w:val="002060"/>
          <w:sz w:val="22"/>
          <w:szCs w:val="22"/>
        </w:rPr>
        <w:t xml:space="preserve"> </w:t>
      </w:r>
      <w:r w:rsidR="00952580" w:rsidRPr="006C4F1C">
        <w:rPr>
          <w:rFonts w:ascii="Candara" w:hAnsi="Candara" w:cs="Andalus"/>
          <w:bCs/>
          <w:color w:val="002060"/>
          <w:sz w:val="22"/>
          <w:szCs w:val="22"/>
        </w:rPr>
        <w:t>особе</w:t>
      </w:r>
      <w:r w:rsidR="00933743" w:rsidRPr="006C4F1C">
        <w:rPr>
          <w:rFonts w:ascii="Candara" w:hAnsi="Candara" w:cs="Andalus"/>
          <w:bCs/>
          <w:color w:val="002060"/>
          <w:sz w:val="22"/>
          <w:szCs w:val="22"/>
        </w:rPr>
        <w:t xml:space="preserve"> </w:t>
      </w:r>
      <w:r w:rsidR="00952580" w:rsidRPr="006C4F1C">
        <w:rPr>
          <w:rFonts w:ascii="Candara" w:hAnsi="Candara" w:cs="Andalus"/>
          <w:bCs/>
          <w:color w:val="002060"/>
          <w:sz w:val="22"/>
          <w:szCs w:val="22"/>
        </w:rPr>
        <w:t>са</w:t>
      </w:r>
      <w:r w:rsidR="00933743" w:rsidRPr="006C4F1C">
        <w:rPr>
          <w:rFonts w:ascii="Candara" w:hAnsi="Candara" w:cs="Andalus"/>
          <w:bCs/>
          <w:color w:val="002060"/>
          <w:sz w:val="22"/>
          <w:szCs w:val="22"/>
        </w:rPr>
        <w:t xml:space="preserve"> </w:t>
      </w:r>
      <w:r w:rsidR="00952580" w:rsidRPr="006C4F1C">
        <w:rPr>
          <w:rFonts w:ascii="Candara" w:hAnsi="Candara" w:cs="Andalus"/>
          <w:bCs/>
          <w:color w:val="002060"/>
          <w:sz w:val="22"/>
          <w:szCs w:val="22"/>
        </w:rPr>
        <w:t>инвалидитетом</w:t>
      </w:r>
      <w:r w:rsidR="00933743" w:rsidRPr="006C4F1C">
        <w:rPr>
          <w:rFonts w:ascii="Candara" w:hAnsi="Candara" w:cs="Andalus"/>
          <w:bCs/>
          <w:color w:val="002060"/>
          <w:sz w:val="22"/>
          <w:szCs w:val="22"/>
        </w:rPr>
        <w:t xml:space="preserve"> </w:t>
      </w:r>
      <w:r w:rsidR="00952580" w:rsidRPr="006C4F1C">
        <w:rPr>
          <w:rFonts w:ascii="Candara" w:hAnsi="Candara" w:cs="Andalus"/>
          <w:bCs/>
          <w:color w:val="002060"/>
          <w:sz w:val="22"/>
          <w:szCs w:val="22"/>
        </w:rPr>
        <w:t>у</w:t>
      </w:r>
      <w:r w:rsidR="00933743" w:rsidRPr="006C4F1C">
        <w:rPr>
          <w:rFonts w:ascii="Candara" w:hAnsi="Candara" w:cs="Andalus"/>
          <w:bCs/>
          <w:color w:val="002060"/>
          <w:sz w:val="22"/>
          <w:szCs w:val="22"/>
        </w:rPr>
        <w:t xml:space="preserve"> </w:t>
      </w:r>
      <w:r w:rsidR="00952580" w:rsidRPr="006C4F1C">
        <w:rPr>
          <w:rFonts w:ascii="Candara" w:hAnsi="Candara" w:cs="Andalus"/>
          <w:bCs/>
          <w:color w:val="002060"/>
          <w:sz w:val="22"/>
          <w:szCs w:val="22"/>
        </w:rPr>
        <w:t>општини</w:t>
      </w:r>
      <w:r w:rsidR="00933743" w:rsidRPr="006C4F1C">
        <w:rPr>
          <w:rFonts w:ascii="Candara" w:hAnsi="Candara" w:cs="Andalus"/>
          <w:bCs/>
          <w:color w:val="002060"/>
          <w:sz w:val="22"/>
          <w:szCs w:val="22"/>
        </w:rPr>
        <w:t xml:space="preserve"> </w:t>
      </w:r>
      <w:r w:rsidR="00952580" w:rsidRPr="006C4F1C">
        <w:rPr>
          <w:rFonts w:ascii="Candara" w:hAnsi="Candara" w:cs="Andalus"/>
          <w:bCs/>
          <w:color w:val="002060"/>
          <w:sz w:val="22"/>
          <w:szCs w:val="22"/>
        </w:rPr>
        <w:t>Никшић</w:t>
      </w:r>
      <w:r w:rsidR="00933743" w:rsidRPr="006C4F1C">
        <w:rPr>
          <w:rFonts w:ascii="Candara" w:hAnsi="Candara" w:cs="Andalus"/>
          <w:bCs/>
          <w:color w:val="002060"/>
          <w:sz w:val="22"/>
          <w:szCs w:val="22"/>
        </w:rPr>
        <w:t>.</w:t>
      </w:r>
    </w:p>
    <w:p w14:paraId="0B5DBBBA" w14:textId="13D5E31C" w:rsidR="00933743" w:rsidRPr="006C4F1C" w:rsidRDefault="00F41A4B" w:rsidP="00451873">
      <w:pPr>
        <w:spacing w:before="60" w:line="22" w:lineRule="atLeast"/>
        <w:jc w:val="both"/>
        <w:rPr>
          <w:rFonts w:ascii="Candara" w:hAnsi="Candara" w:cs="Andalus"/>
          <w:bCs/>
          <w:color w:val="002060"/>
          <w:sz w:val="22"/>
          <w:szCs w:val="22"/>
        </w:rPr>
      </w:pPr>
      <w:r w:rsidRPr="006C4F1C">
        <w:rPr>
          <w:rFonts w:ascii="Candara" w:hAnsi="Candara" w:cs="Andalus"/>
          <w:bCs/>
          <w:color w:val="002060"/>
          <w:sz w:val="22"/>
          <w:szCs w:val="22"/>
        </w:rPr>
        <w:t xml:space="preserve">I </w:t>
      </w:r>
      <w:r w:rsidR="00952580" w:rsidRPr="006C4F1C">
        <w:rPr>
          <w:rFonts w:ascii="Candara" w:hAnsi="Candara" w:cs="Andalus"/>
          <w:bCs/>
          <w:color w:val="002060"/>
          <w:sz w:val="22"/>
          <w:szCs w:val="22"/>
        </w:rPr>
        <w:t>фаза</w:t>
      </w:r>
      <w:r w:rsidR="00933743" w:rsidRPr="006C4F1C">
        <w:rPr>
          <w:rFonts w:ascii="Candara" w:hAnsi="Candara" w:cs="Andalus"/>
          <w:bCs/>
          <w:color w:val="002060"/>
          <w:sz w:val="22"/>
          <w:szCs w:val="22"/>
        </w:rPr>
        <w:t xml:space="preserve"> </w:t>
      </w:r>
      <w:r w:rsidR="00952580" w:rsidRPr="006C4F1C">
        <w:rPr>
          <w:rFonts w:ascii="Candara" w:hAnsi="Candara" w:cs="Andalus"/>
          <w:bCs/>
          <w:color w:val="002060"/>
          <w:sz w:val="22"/>
          <w:szCs w:val="22"/>
        </w:rPr>
        <w:t>пројекта</w:t>
      </w:r>
      <w:r w:rsidR="00933743" w:rsidRPr="006C4F1C">
        <w:rPr>
          <w:rFonts w:ascii="Candara" w:hAnsi="Candara" w:cs="Andalus"/>
          <w:bCs/>
          <w:color w:val="002060"/>
          <w:sz w:val="22"/>
          <w:szCs w:val="22"/>
        </w:rPr>
        <w:t xml:space="preserve">, </w:t>
      </w:r>
      <w:r w:rsidR="00952580" w:rsidRPr="006C4F1C">
        <w:rPr>
          <w:rFonts w:ascii="Candara" w:hAnsi="Candara" w:cs="Andalus"/>
          <w:bCs/>
          <w:color w:val="002060"/>
          <w:sz w:val="22"/>
          <w:szCs w:val="22"/>
        </w:rPr>
        <w:t>којом</w:t>
      </w:r>
      <w:r w:rsidR="00933743" w:rsidRPr="006C4F1C">
        <w:rPr>
          <w:rFonts w:ascii="Candara" w:hAnsi="Candara" w:cs="Andalus"/>
          <w:bCs/>
          <w:color w:val="002060"/>
          <w:sz w:val="22"/>
          <w:szCs w:val="22"/>
        </w:rPr>
        <w:t xml:space="preserve"> </w:t>
      </w:r>
      <w:r w:rsidR="00952580" w:rsidRPr="006C4F1C">
        <w:rPr>
          <w:rFonts w:ascii="Candara" w:hAnsi="Candara" w:cs="Andalus"/>
          <w:bCs/>
          <w:color w:val="002060"/>
          <w:sz w:val="22"/>
          <w:szCs w:val="22"/>
        </w:rPr>
        <w:t>је</w:t>
      </w:r>
      <w:r w:rsidR="00933743" w:rsidRPr="006C4F1C">
        <w:rPr>
          <w:rFonts w:ascii="Candara" w:hAnsi="Candara" w:cs="Andalus"/>
          <w:bCs/>
          <w:color w:val="002060"/>
          <w:sz w:val="22"/>
          <w:szCs w:val="22"/>
        </w:rPr>
        <w:t xml:space="preserve"> </w:t>
      </w:r>
      <w:r w:rsidR="00952580" w:rsidRPr="006C4F1C">
        <w:rPr>
          <w:rFonts w:ascii="Candara" w:hAnsi="Candara" w:cs="Andalus"/>
          <w:bCs/>
          <w:color w:val="002060"/>
          <w:sz w:val="22"/>
          <w:szCs w:val="22"/>
        </w:rPr>
        <w:t>обухваћена</w:t>
      </w:r>
      <w:r w:rsidR="00933743" w:rsidRPr="006C4F1C">
        <w:rPr>
          <w:rFonts w:ascii="Candara" w:hAnsi="Candara" w:cs="Andalus"/>
          <w:bCs/>
          <w:color w:val="002060"/>
          <w:sz w:val="22"/>
          <w:szCs w:val="22"/>
        </w:rPr>
        <w:t xml:space="preserve"> </w:t>
      </w:r>
      <w:r w:rsidR="00952580" w:rsidRPr="006C4F1C">
        <w:rPr>
          <w:rFonts w:ascii="Candara" w:hAnsi="Candara" w:cs="Andalus"/>
          <w:bCs/>
          <w:color w:val="002060"/>
          <w:sz w:val="22"/>
          <w:szCs w:val="22"/>
        </w:rPr>
        <w:t>реконструкција</w:t>
      </w:r>
      <w:r w:rsidR="00933743" w:rsidRPr="006C4F1C">
        <w:rPr>
          <w:rFonts w:ascii="Candara" w:hAnsi="Candara" w:cs="Andalus"/>
          <w:bCs/>
          <w:color w:val="002060"/>
          <w:sz w:val="22"/>
          <w:szCs w:val="22"/>
        </w:rPr>
        <w:t xml:space="preserve"> 3 </w:t>
      </w:r>
      <w:r w:rsidR="00952580" w:rsidRPr="006C4F1C">
        <w:rPr>
          <w:rFonts w:ascii="Candara" w:hAnsi="Candara" w:cs="Andalus"/>
          <w:bCs/>
          <w:color w:val="002060"/>
          <w:sz w:val="22"/>
          <w:szCs w:val="22"/>
        </w:rPr>
        <w:t>објекта</w:t>
      </w:r>
      <w:r w:rsidR="00933743" w:rsidRPr="006C4F1C">
        <w:rPr>
          <w:rFonts w:ascii="Candara" w:hAnsi="Candara" w:cs="Andalus"/>
          <w:bCs/>
          <w:color w:val="002060"/>
          <w:sz w:val="22"/>
          <w:szCs w:val="22"/>
        </w:rPr>
        <w:t xml:space="preserve"> </w:t>
      </w:r>
      <w:r w:rsidR="00952580" w:rsidRPr="006C4F1C">
        <w:rPr>
          <w:rFonts w:ascii="Candara" w:hAnsi="Candara" w:cs="Andalus"/>
          <w:bCs/>
          <w:color w:val="002060"/>
          <w:sz w:val="22"/>
          <w:szCs w:val="22"/>
        </w:rPr>
        <w:t>капацитета</w:t>
      </w:r>
      <w:r w:rsidR="00933743" w:rsidRPr="006C4F1C">
        <w:rPr>
          <w:rFonts w:ascii="Candara" w:hAnsi="Candara" w:cs="Andalus"/>
          <w:bCs/>
          <w:color w:val="002060"/>
          <w:sz w:val="22"/>
          <w:szCs w:val="22"/>
        </w:rPr>
        <w:t xml:space="preserve"> 104 </w:t>
      </w:r>
      <w:r w:rsidR="00952580" w:rsidRPr="006C4F1C">
        <w:rPr>
          <w:rFonts w:ascii="Candara" w:hAnsi="Candara" w:cs="Andalus"/>
          <w:bCs/>
          <w:color w:val="002060"/>
          <w:sz w:val="22"/>
          <w:szCs w:val="22"/>
        </w:rPr>
        <w:t>мјеста</w:t>
      </w:r>
      <w:r w:rsidR="00933743" w:rsidRPr="006C4F1C">
        <w:rPr>
          <w:rFonts w:ascii="Candara" w:hAnsi="Candara" w:cs="Andalus"/>
          <w:bCs/>
          <w:color w:val="002060"/>
          <w:sz w:val="22"/>
          <w:szCs w:val="22"/>
        </w:rPr>
        <w:t xml:space="preserve">, </w:t>
      </w:r>
      <w:r w:rsidR="00952580" w:rsidRPr="006C4F1C">
        <w:rPr>
          <w:rFonts w:ascii="Candara" w:hAnsi="Candara" w:cs="Andalus"/>
          <w:bCs/>
          <w:color w:val="002060"/>
          <w:sz w:val="22"/>
          <w:szCs w:val="22"/>
        </w:rPr>
        <w:t>реализује</w:t>
      </w:r>
      <w:r w:rsidR="00933743" w:rsidRPr="006C4F1C">
        <w:rPr>
          <w:rFonts w:ascii="Candara" w:hAnsi="Candara" w:cs="Andalus"/>
          <w:bCs/>
          <w:color w:val="002060"/>
          <w:sz w:val="22"/>
          <w:szCs w:val="22"/>
        </w:rPr>
        <w:t xml:space="preserve"> </w:t>
      </w:r>
      <w:r w:rsidR="00952580" w:rsidRPr="006C4F1C">
        <w:rPr>
          <w:rFonts w:ascii="Candara" w:hAnsi="Candara" w:cs="Andalus"/>
          <w:bCs/>
          <w:color w:val="002060"/>
          <w:sz w:val="22"/>
          <w:szCs w:val="22"/>
        </w:rPr>
        <w:t>се</w:t>
      </w:r>
      <w:r w:rsidR="00933743" w:rsidRPr="006C4F1C">
        <w:rPr>
          <w:rFonts w:ascii="Candara" w:hAnsi="Candara" w:cs="Andalus"/>
          <w:bCs/>
          <w:color w:val="002060"/>
          <w:sz w:val="22"/>
          <w:szCs w:val="22"/>
        </w:rPr>
        <w:t xml:space="preserve"> </w:t>
      </w:r>
      <w:r w:rsidR="00952580" w:rsidRPr="006C4F1C">
        <w:rPr>
          <w:rFonts w:ascii="Candara" w:hAnsi="Candara" w:cs="Andalus"/>
          <w:bCs/>
          <w:color w:val="002060"/>
          <w:sz w:val="22"/>
          <w:szCs w:val="22"/>
        </w:rPr>
        <w:t>на</w:t>
      </w:r>
      <w:r w:rsidR="00933743" w:rsidRPr="006C4F1C">
        <w:rPr>
          <w:rFonts w:ascii="Candara" w:hAnsi="Candara" w:cs="Andalus"/>
          <w:bCs/>
          <w:color w:val="002060"/>
          <w:sz w:val="22"/>
          <w:szCs w:val="22"/>
        </w:rPr>
        <w:t xml:space="preserve"> </w:t>
      </w:r>
      <w:r w:rsidR="00952580" w:rsidRPr="006C4F1C">
        <w:rPr>
          <w:rFonts w:ascii="Candara" w:hAnsi="Candara" w:cs="Andalus"/>
          <w:bCs/>
          <w:color w:val="002060"/>
          <w:sz w:val="22"/>
          <w:szCs w:val="22"/>
        </w:rPr>
        <w:t>основу</w:t>
      </w:r>
      <w:r w:rsidR="00933743" w:rsidRPr="006C4F1C">
        <w:rPr>
          <w:rFonts w:ascii="Candara" w:hAnsi="Candara" w:cs="Andalus"/>
          <w:bCs/>
          <w:color w:val="002060"/>
          <w:sz w:val="22"/>
          <w:szCs w:val="22"/>
        </w:rPr>
        <w:t xml:space="preserve"> </w:t>
      </w:r>
      <w:r w:rsidR="00952580" w:rsidRPr="006C4F1C">
        <w:rPr>
          <w:rFonts w:ascii="Candara" w:hAnsi="Candara" w:cs="Andalus"/>
          <w:bCs/>
          <w:color w:val="002060"/>
          <w:sz w:val="22"/>
          <w:szCs w:val="22"/>
        </w:rPr>
        <w:t>Оквирног</w:t>
      </w:r>
      <w:r w:rsidR="00933743" w:rsidRPr="006C4F1C">
        <w:rPr>
          <w:rFonts w:ascii="Candara" w:hAnsi="Candara" w:cs="Andalus"/>
          <w:bCs/>
          <w:color w:val="002060"/>
          <w:sz w:val="22"/>
          <w:szCs w:val="22"/>
        </w:rPr>
        <w:t xml:space="preserve"> </w:t>
      </w:r>
      <w:r w:rsidR="00952580" w:rsidRPr="006C4F1C">
        <w:rPr>
          <w:rFonts w:ascii="Candara" w:hAnsi="Candara" w:cs="Andalus"/>
          <w:bCs/>
          <w:color w:val="002060"/>
          <w:sz w:val="22"/>
          <w:szCs w:val="22"/>
        </w:rPr>
        <w:t>уговора</w:t>
      </w:r>
      <w:r w:rsidR="00933743" w:rsidRPr="006C4F1C">
        <w:rPr>
          <w:rFonts w:ascii="Candara" w:hAnsi="Candara" w:cs="Andalus"/>
          <w:bCs/>
          <w:color w:val="002060"/>
          <w:sz w:val="22"/>
          <w:szCs w:val="22"/>
        </w:rPr>
        <w:t xml:space="preserve"> </w:t>
      </w:r>
      <w:r w:rsidR="00952580" w:rsidRPr="006C4F1C">
        <w:rPr>
          <w:rFonts w:ascii="Candara" w:hAnsi="Candara" w:cs="Andalus"/>
          <w:bCs/>
          <w:color w:val="002060"/>
          <w:sz w:val="22"/>
          <w:szCs w:val="22"/>
        </w:rPr>
        <w:t>о</w:t>
      </w:r>
      <w:r w:rsidR="00933743" w:rsidRPr="006C4F1C">
        <w:rPr>
          <w:rFonts w:ascii="Candara" w:hAnsi="Candara" w:cs="Andalus"/>
          <w:bCs/>
          <w:color w:val="002060"/>
          <w:sz w:val="22"/>
          <w:szCs w:val="22"/>
        </w:rPr>
        <w:t xml:space="preserve"> </w:t>
      </w:r>
      <w:r w:rsidR="00952580" w:rsidRPr="006C4F1C">
        <w:rPr>
          <w:rFonts w:ascii="Candara" w:hAnsi="Candara" w:cs="Andalus"/>
          <w:bCs/>
          <w:color w:val="002060"/>
          <w:sz w:val="22"/>
          <w:szCs w:val="22"/>
        </w:rPr>
        <w:t>Регионалном</w:t>
      </w:r>
      <w:r w:rsidR="00933743" w:rsidRPr="006C4F1C">
        <w:rPr>
          <w:rFonts w:ascii="Candara" w:hAnsi="Candara" w:cs="Andalus"/>
          <w:bCs/>
          <w:color w:val="002060"/>
          <w:sz w:val="22"/>
          <w:szCs w:val="22"/>
        </w:rPr>
        <w:t xml:space="preserve"> </w:t>
      </w:r>
      <w:r w:rsidR="00952580" w:rsidRPr="006C4F1C">
        <w:rPr>
          <w:rFonts w:ascii="Candara" w:hAnsi="Candara" w:cs="Andalus"/>
          <w:bCs/>
          <w:color w:val="002060"/>
          <w:sz w:val="22"/>
          <w:szCs w:val="22"/>
        </w:rPr>
        <w:t>програму</w:t>
      </w:r>
      <w:r w:rsidR="00933743" w:rsidRPr="006C4F1C">
        <w:rPr>
          <w:rFonts w:ascii="Candara" w:hAnsi="Candara" w:cs="Andalus"/>
          <w:bCs/>
          <w:color w:val="002060"/>
          <w:sz w:val="22"/>
          <w:szCs w:val="22"/>
        </w:rPr>
        <w:t xml:space="preserve"> </w:t>
      </w:r>
      <w:r w:rsidR="00952580" w:rsidRPr="006C4F1C">
        <w:rPr>
          <w:rFonts w:ascii="Candara" w:hAnsi="Candara" w:cs="Andalus"/>
          <w:bCs/>
          <w:color w:val="002060"/>
          <w:sz w:val="22"/>
          <w:szCs w:val="22"/>
        </w:rPr>
        <w:t>стамбеног</w:t>
      </w:r>
      <w:r w:rsidR="00933743" w:rsidRPr="006C4F1C">
        <w:rPr>
          <w:rFonts w:ascii="Candara" w:hAnsi="Candara" w:cs="Andalus"/>
          <w:bCs/>
          <w:color w:val="002060"/>
          <w:sz w:val="22"/>
          <w:szCs w:val="22"/>
        </w:rPr>
        <w:t xml:space="preserve"> </w:t>
      </w:r>
      <w:r w:rsidR="00952580" w:rsidRPr="006C4F1C">
        <w:rPr>
          <w:rFonts w:ascii="Candara" w:hAnsi="Candara" w:cs="Andalus"/>
          <w:bCs/>
          <w:color w:val="002060"/>
          <w:sz w:val="22"/>
          <w:szCs w:val="22"/>
        </w:rPr>
        <w:t>збри</w:t>
      </w:r>
      <w:r w:rsidR="00D132B8" w:rsidRPr="006C4F1C">
        <w:rPr>
          <w:rFonts w:ascii="Candara" w:hAnsi="Candara" w:cs="Andalus"/>
          <w:bCs/>
          <w:color w:val="002060"/>
          <w:sz w:val="22"/>
          <w:szCs w:val="22"/>
        </w:rPr>
        <w:t>њ</w:t>
      </w:r>
      <w:r w:rsidR="00952580" w:rsidRPr="006C4F1C">
        <w:rPr>
          <w:rFonts w:ascii="Candara" w:hAnsi="Candara" w:cs="Andalus"/>
          <w:bCs/>
          <w:color w:val="002060"/>
          <w:sz w:val="22"/>
          <w:szCs w:val="22"/>
        </w:rPr>
        <w:t>ава</w:t>
      </w:r>
      <w:r w:rsidR="00D132B8" w:rsidRPr="006C4F1C">
        <w:rPr>
          <w:rFonts w:ascii="Candara" w:hAnsi="Candara" w:cs="Andalus"/>
          <w:bCs/>
          <w:color w:val="002060"/>
          <w:sz w:val="22"/>
          <w:szCs w:val="22"/>
        </w:rPr>
        <w:t>њ</w:t>
      </w:r>
      <w:r w:rsidR="00952580" w:rsidRPr="006C4F1C">
        <w:rPr>
          <w:rFonts w:ascii="Candara" w:hAnsi="Candara" w:cs="Andalus"/>
          <w:bCs/>
          <w:color w:val="002060"/>
          <w:sz w:val="22"/>
          <w:szCs w:val="22"/>
        </w:rPr>
        <w:t>а</w:t>
      </w:r>
      <w:r w:rsidR="00933743" w:rsidRPr="006C4F1C">
        <w:rPr>
          <w:rFonts w:ascii="Candara" w:hAnsi="Candara" w:cs="Andalus"/>
          <w:bCs/>
          <w:color w:val="002060"/>
          <w:sz w:val="22"/>
          <w:szCs w:val="22"/>
        </w:rPr>
        <w:t xml:space="preserve"> </w:t>
      </w:r>
      <w:r w:rsidR="00952580" w:rsidRPr="006C4F1C">
        <w:rPr>
          <w:rFonts w:ascii="Candara" w:hAnsi="Candara" w:cs="Andalus"/>
          <w:bCs/>
          <w:color w:val="002060"/>
          <w:sz w:val="22"/>
          <w:szCs w:val="22"/>
        </w:rPr>
        <w:t>зак</w:t>
      </w:r>
      <w:r w:rsidR="00F46BA0" w:rsidRPr="006C4F1C">
        <w:rPr>
          <w:rFonts w:ascii="Candara" w:hAnsi="Candara" w:cs="Andalus"/>
          <w:bCs/>
          <w:color w:val="002060"/>
          <w:sz w:val="22"/>
          <w:szCs w:val="22"/>
        </w:rPr>
        <w:t>љ</w:t>
      </w:r>
      <w:r w:rsidR="00952580" w:rsidRPr="006C4F1C">
        <w:rPr>
          <w:rFonts w:ascii="Candara" w:hAnsi="Candara" w:cs="Andalus"/>
          <w:bCs/>
          <w:color w:val="002060"/>
          <w:sz w:val="22"/>
          <w:szCs w:val="22"/>
        </w:rPr>
        <w:t>ученог</w:t>
      </w:r>
      <w:r w:rsidR="00933743" w:rsidRPr="006C4F1C">
        <w:rPr>
          <w:rFonts w:ascii="Candara" w:hAnsi="Candara" w:cs="Andalus"/>
          <w:bCs/>
          <w:color w:val="002060"/>
          <w:sz w:val="22"/>
          <w:szCs w:val="22"/>
        </w:rPr>
        <w:t xml:space="preserve"> </w:t>
      </w:r>
      <w:r w:rsidR="00952580" w:rsidRPr="006C4F1C">
        <w:rPr>
          <w:rFonts w:ascii="Candara" w:hAnsi="Candara" w:cs="Andalus"/>
          <w:bCs/>
          <w:color w:val="002060"/>
          <w:sz w:val="22"/>
          <w:szCs w:val="22"/>
        </w:rPr>
        <w:t>између</w:t>
      </w:r>
      <w:r w:rsidR="00933743" w:rsidRPr="006C4F1C">
        <w:rPr>
          <w:rFonts w:ascii="Candara" w:hAnsi="Candara" w:cs="Andalus"/>
          <w:bCs/>
          <w:color w:val="002060"/>
          <w:sz w:val="22"/>
          <w:szCs w:val="22"/>
        </w:rPr>
        <w:t xml:space="preserve"> </w:t>
      </w:r>
      <w:r w:rsidR="00952580" w:rsidRPr="006C4F1C">
        <w:rPr>
          <w:rFonts w:ascii="Candara" w:hAnsi="Candara" w:cs="Andalus"/>
          <w:bCs/>
          <w:color w:val="002060"/>
          <w:sz w:val="22"/>
          <w:szCs w:val="22"/>
        </w:rPr>
        <w:t>Банке</w:t>
      </w:r>
      <w:r w:rsidR="00933743" w:rsidRPr="006C4F1C">
        <w:rPr>
          <w:rFonts w:ascii="Candara" w:hAnsi="Candara" w:cs="Andalus"/>
          <w:bCs/>
          <w:color w:val="002060"/>
          <w:sz w:val="22"/>
          <w:szCs w:val="22"/>
        </w:rPr>
        <w:t xml:space="preserve"> </w:t>
      </w:r>
      <w:r w:rsidR="00952580" w:rsidRPr="006C4F1C">
        <w:rPr>
          <w:rFonts w:ascii="Candara" w:hAnsi="Candara" w:cs="Andalus"/>
          <w:bCs/>
          <w:color w:val="002060"/>
          <w:sz w:val="22"/>
          <w:szCs w:val="22"/>
        </w:rPr>
        <w:t>за</w:t>
      </w:r>
      <w:r w:rsidR="00933743" w:rsidRPr="006C4F1C">
        <w:rPr>
          <w:rFonts w:ascii="Candara" w:hAnsi="Candara" w:cs="Andalus"/>
          <w:bCs/>
          <w:color w:val="002060"/>
          <w:sz w:val="22"/>
          <w:szCs w:val="22"/>
        </w:rPr>
        <w:t xml:space="preserve"> </w:t>
      </w:r>
      <w:r w:rsidR="00952580" w:rsidRPr="006C4F1C">
        <w:rPr>
          <w:rFonts w:ascii="Candara" w:hAnsi="Candara" w:cs="Andalus"/>
          <w:bCs/>
          <w:color w:val="002060"/>
          <w:sz w:val="22"/>
          <w:szCs w:val="22"/>
        </w:rPr>
        <w:t>развој</w:t>
      </w:r>
      <w:r w:rsidR="00933743" w:rsidRPr="006C4F1C">
        <w:rPr>
          <w:rFonts w:ascii="Candara" w:hAnsi="Candara" w:cs="Andalus"/>
          <w:bCs/>
          <w:color w:val="002060"/>
          <w:sz w:val="22"/>
          <w:szCs w:val="22"/>
        </w:rPr>
        <w:t xml:space="preserve"> </w:t>
      </w:r>
      <w:r w:rsidR="00952580" w:rsidRPr="006C4F1C">
        <w:rPr>
          <w:rFonts w:ascii="Candara" w:hAnsi="Candara" w:cs="Andalus"/>
          <w:bCs/>
          <w:color w:val="002060"/>
          <w:sz w:val="22"/>
          <w:szCs w:val="22"/>
        </w:rPr>
        <w:t>Савјета</w:t>
      </w:r>
      <w:r w:rsidR="00933743" w:rsidRPr="006C4F1C">
        <w:rPr>
          <w:rFonts w:ascii="Candara" w:hAnsi="Candara" w:cs="Andalus"/>
          <w:bCs/>
          <w:color w:val="002060"/>
          <w:sz w:val="22"/>
          <w:szCs w:val="22"/>
        </w:rPr>
        <w:t xml:space="preserve"> </w:t>
      </w:r>
      <w:r w:rsidR="00952580" w:rsidRPr="006C4F1C">
        <w:rPr>
          <w:rFonts w:ascii="Candara" w:hAnsi="Candara" w:cs="Andalus"/>
          <w:bCs/>
          <w:color w:val="002060"/>
          <w:sz w:val="22"/>
          <w:szCs w:val="22"/>
        </w:rPr>
        <w:t>Европе</w:t>
      </w:r>
      <w:r w:rsidR="00933743" w:rsidRPr="006C4F1C">
        <w:rPr>
          <w:rFonts w:ascii="Candara" w:hAnsi="Candara" w:cs="Andalus"/>
          <w:bCs/>
          <w:color w:val="002060"/>
          <w:sz w:val="22"/>
          <w:szCs w:val="22"/>
        </w:rPr>
        <w:t xml:space="preserve"> </w:t>
      </w:r>
      <w:r w:rsidR="00952580" w:rsidRPr="006C4F1C">
        <w:rPr>
          <w:rFonts w:ascii="Candara" w:hAnsi="Candara" w:cs="Andalus"/>
          <w:bCs/>
          <w:color w:val="002060"/>
          <w:sz w:val="22"/>
          <w:szCs w:val="22"/>
        </w:rPr>
        <w:t>и</w:t>
      </w:r>
      <w:r w:rsidR="00933743" w:rsidRPr="006C4F1C">
        <w:rPr>
          <w:rFonts w:ascii="Candara" w:hAnsi="Candara" w:cs="Andalus"/>
          <w:bCs/>
          <w:color w:val="002060"/>
          <w:sz w:val="22"/>
          <w:szCs w:val="22"/>
        </w:rPr>
        <w:t xml:space="preserve"> </w:t>
      </w:r>
      <w:r w:rsidR="00952580" w:rsidRPr="006C4F1C">
        <w:rPr>
          <w:rFonts w:ascii="Candara" w:hAnsi="Candara" w:cs="Andalus"/>
          <w:bCs/>
          <w:color w:val="002060"/>
          <w:sz w:val="22"/>
          <w:szCs w:val="22"/>
        </w:rPr>
        <w:t>Црне</w:t>
      </w:r>
      <w:r w:rsidR="00933743" w:rsidRPr="006C4F1C">
        <w:rPr>
          <w:rFonts w:ascii="Candara" w:hAnsi="Candara" w:cs="Andalus"/>
          <w:bCs/>
          <w:color w:val="002060"/>
          <w:sz w:val="22"/>
          <w:szCs w:val="22"/>
        </w:rPr>
        <w:t xml:space="preserve"> </w:t>
      </w:r>
      <w:r w:rsidR="00952580" w:rsidRPr="006C4F1C">
        <w:rPr>
          <w:rFonts w:ascii="Candara" w:hAnsi="Candara" w:cs="Andalus"/>
          <w:bCs/>
          <w:color w:val="002060"/>
          <w:sz w:val="22"/>
          <w:szCs w:val="22"/>
        </w:rPr>
        <w:t>Горе</w:t>
      </w:r>
      <w:r w:rsidR="00933743" w:rsidRPr="006C4F1C">
        <w:rPr>
          <w:rFonts w:ascii="Candara" w:hAnsi="Candara" w:cs="Andalus"/>
          <w:bCs/>
          <w:color w:val="002060"/>
          <w:sz w:val="22"/>
          <w:szCs w:val="22"/>
        </w:rPr>
        <w:t xml:space="preserve"> </w:t>
      </w:r>
      <w:r w:rsidR="00952580" w:rsidRPr="006C4F1C">
        <w:rPr>
          <w:rFonts w:ascii="Candara" w:hAnsi="Candara" w:cs="Andalus"/>
          <w:bCs/>
          <w:color w:val="002060"/>
          <w:sz w:val="22"/>
          <w:szCs w:val="22"/>
        </w:rPr>
        <w:t>и</w:t>
      </w:r>
      <w:r w:rsidR="00933743" w:rsidRPr="006C4F1C">
        <w:rPr>
          <w:rFonts w:ascii="Candara" w:hAnsi="Candara" w:cs="Andalus"/>
          <w:bCs/>
          <w:color w:val="002060"/>
          <w:sz w:val="22"/>
          <w:szCs w:val="22"/>
        </w:rPr>
        <w:t xml:space="preserve"> </w:t>
      </w:r>
      <w:r w:rsidR="00952580" w:rsidRPr="006C4F1C">
        <w:rPr>
          <w:rFonts w:ascii="Candara" w:hAnsi="Candara" w:cs="Andalus"/>
          <w:bCs/>
          <w:color w:val="002060"/>
          <w:sz w:val="22"/>
          <w:szCs w:val="22"/>
        </w:rPr>
        <w:t>Уговора</w:t>
      </w:r>
      <w:r w:rsidR="00933743" w:rsidRPr="006C4F1C">
        <w:rPr>
          <w:rFonts w:ascii="Candara" w:hAnsi="Candara" w:cs="Andalus"/>
          <w:bCs/>
          <w:color w:val="002060"/>
          <w:sz w:val="22"/>
          <w:szCs w:val="22"/>
        </w:rPr>
        <w:t xml:space="preserve"> </w:t>
      </w:r>
      <w:r w:rsidR="00952580" w:rsidRPr="006C4F1C">
        <w:rPr>
          <w:rFonts w:ascii="Candara" w:hAnsi="Candara" w:cs="Andalus"/>
          <w:bCs/>
          <w:color w:val="002060"/>
          <w:sz w:val="22"/>
          <w:szCs w:val="22"/>
        </w:rPr>
        <w:t>о</w:t>
      </w:r>
      <w:r w:rsidR="00933743" w:rsidRPr="006C4F1C">
        <w:rPr>
          <w:rFonts w:ascii="Candara" w:hAnsi="Candara" w:cs="Andalus"/>
          <w:bCs/>
          <w:color w:val="002060"/>
          <w:sz w:val="22"/>
          <w:szCs w:val="22"/>
        </w:rPr>
        <w:t xml:space="preserve"> </w:t>
      </w:r>
      <w:r w:rsidR="00952580" w:rsidRPr="006C4F1C">
        <w:rPr>
          <w:rFonts w:ascii="Candara" w:hAnsi="Candara" w:cs="Andalus"/>
          <w:bCs/>
          <w:color w:val="002060"/>
          <w:sz w:val="22"/>
          <w:szCs w:val="22"/>
        </w:rPr>
        <w:t>донацији</w:t>
      </w:r>
      <w:r w:rsidR="00933743" w:rsidRPr="006C4F1C">
        <w:rPr>
          <w:rFonts w:ascii="Candara" w:hAnsi="Candara" w:cs="Andalus"/>
          <w:bCs/>
          <w:color w:val="002060"/>
          <w:sz w:val="22"/>
          <w:szCs w:val="22"/>
        </w:rPr>
        <w:t xml:space="preserve"> </w:t>
      </w:r>
      <w:r w:rsidR="00952580" w:rsidRPr="006C4F1C">
        <w:rPr>
          <w:rFonts w:ascii="Candara" w:hAnsi="Candara" w:cs="Andalus"/>
          <w:bCs/>
          <w:color w:val="002060"/>
          <w:sz w:val="22"/>
          <w:szCs w:val="22"/>
        </w:rPr>
        <w:t>између</w:t>
      </w:r>
      <w:r w:rsidR="00933743" w:rsidRPr="006C4F1C">
        <w:rPr>
          <w:rFonts w:ascii="Candara" w:hAnsi="Candara" w:cs="Andalus"/>
          <w:bCs/>
          <w:color w:val="002060"/>
          <w:sz w:val="22"/>
          <w:szCs w:val="22"/>
        </w:rPr>
        <w:t xml:space="preserve"> </w:t>
      </w:r>
      <w:r w:rsidR="00952580" w:rsidRPr="006C4F1C">
        <w:rPr>
          <w:rFonts w:ascii="Candara" w:hAnsi="Candara" w:cs="Andalus"/>
          <w:bCs/>
          <w:color w:val="002060"/>
          <w:sz w:val="22"/>
          <w:szCs w:val="22"/>
        </w:rPr>
        <w:t>Банке</w:t>
      </w:r>
      <w:r w:rsidR="00933743" w:rsidRPr="006C4F1C">
        <w:rPr>
          <w:rFonts w:ascii="Candara" w:hAnsi="Candara" w:cs="Andalus"/>
          <w:bCs/>
          <w:color w:val="002060"/>
          <w:sz w:val="22"/>
          <w:szCs w:val="22"/>
        </w:rPr>
        <w:t xml:space="preserve"> </w:t>
      </w:r>
      <w:r w:rsidR="00952580" w:rsidRPr="006C4F1C">
        <w:rPr>
          <w:rFonts w:ascii="Candara" w:hAnsi="Candara" w:cs="Andalus"/>
          <w:bCs/>
          <w:color w:val="002060"/>
          <w:sz w:val="22"/>
          <w:szCs w:val="22"/>
        </w:rPr>
        <w:t>за</w:t>
      </w:r>
      <w:r w:rsidR="00933743" w:rsidRPr="006C4F1C">
        <w:rPr>
          <w:rFonts w:ascii="Candara" w:hAnsi="Candara" w:cs="Andalus"/>
          <w:bCs/>
          <w:color w:val="002060"/>
          <w:sz w:val="22"/>
          <w:szCs w:val="22"/>
        </w:rPr>
        <w:t xml:space="preserve"> </w:t>
      </w:r>
      <w:r w:rsidR="00952580" w:rsidRPr="006C4F1C">
        <w:rPr>
          <w:rFonts w:ascii="Candara" w:hAnsi="Candara" w:cs="Andalus"/>
          <w:bCs/>
          <w:color w:val="002060"/>
          <w:sz w:val="22"/>
          <w:szCs w:val="22"/>
        </w:rPr>
        <w:t>развој</w:t>
      </w:r>
      <w:r w:rsidR="00933743" w:rsidRPr="006C4F1C">
        <w:rPr>
          <w:rFonts w:ascii="Candara" w:hAnsi="Candara" w:cs="Andalus"/>
          <w:bCs/>
          <w:color w:val="002060"/>
          <w:sz w:val="22"/>
          <w:szCs w:val="22"/>
        </w:rPr>
        <w:t xml:space="preserve"> </w:t>
      </w:r>
      <w:r w:rsidR="00952580" w:rsidRPr="006C4F1C">
        <w:rPr>
          <w:rFonts w:ascii="Candara" w:hAnsi="Candara" w:cs="Andalus"/>
          <w:bCs/>
          <w:color w:val="002060"/>
          <w:sz w:val="22"/>
          <w:szCs w:val="22"/>
        </w:rPr>
        <w:t>Савјета</w:t>
      </w:r>
      <w:r w:rsidR="00933743" w:rsidRPr="006C4F1C">
        <w:rPr>
          <w:rFonts w:ascii="Candara" w:hAnsi="Candara" w:cs="Andalus"/>
          <w:bCs/>
          <w:color w:val="002060"/>
          <w:sz w:val="22"/>
          <w:szCs w:val="22"/>
        </w:rPr>
        <w:t xml:space="preserve"> </w:t>
      </w:r>
      <w:r w:rsidR="00952580" w:rsidRPr="006C4F1C">
        <w:rPr>
          <w:rFonts w:ascii="Candara" w:hAnsi="Candara" w:cs="Andalus"/>
          <w:bCs/>
          <w:color w:val="002060"/>
          <w:sz w:val="22"/>
          <w:szCs w:val="22"/>
        </w:rPr>
        <w:t>Европе</w:t>
      </w:r>
      <w:r w:rsidR="00933743" w:rsidRPr="006C4F1C">
        <w:rPr>
          <w:rFonts w:ascii="Candara" w:hAnsi="Candara" w:cs="Andalus"/>
          <w:bCs/>
          <w:color w:val="002060"/>
          <w:sz w:val="22"/>
          <w:szCs w:val="22"/>
        </w:rPr>
        <w:t xml:space="preserve"> </w:t>
      </w:r>
      <w:r w:rsidR="00952580" w:rsidRPr="006C4F1C">
        <w:rPr>
          <w:rFonts w:ascii="Candara" w:hAnsi="Candara" w:cs="Andalus"/>
          <w:bCs/>
          <w:color w:val="002060"/>
          <w:sz w:val="22"/>
          <w:szCs w:val="22"/>
        </w:rPr>
        <w:t>и</w:t>
      </w:r>
      <w:r w:rsidR="00933743" w:rsidRPr="006C4F1C">
        <w:rPr>
          <w:rFonts w:ascii="Candara" w:hAnsi="Candara" w:cs="Andalus"/>
          <w:bCs/>
          <w:color w:val="002060"/>
          <w:sz w:val="22"/>
          <w:szCs w:val="22"/>
        </w:rPr>
        <w:t xml:space="preserve"> </w:t>
      </w:r>
      <w:r w:rsidR="00952580" w:rsidRPr="006C4F1C">
        <w:rPr>
          <w:rFonts w:ascii="Candara" w:hAnsi="Candara" w:cs="Andalus"/>
          <w:bCs/>
          <w:color w:val="002060"/>
          <w:sz w:val="22"/>
          <w:szCs w:val="22"/>
        </w:rPr>
        <w:t>Црне</w:t>
      </w:r>
      <w:r w:rsidR="00933743" w:rsidRPr="006C4F1C">
        <w:rPr>
          <w:rFonts w:ascii="Candara" w:hAnsi="Candara" w:cs="Andalus"/>
          <w:bCs/>
          <w:color w:val="002060"/>
          <w:sz w:val="22"/>
          <w:szCs w:val="22"/>
        </w:rPr>
        <w:t xml:space="preserve"> </w:t>
      </w:r>
      <w:r w:rsidR="00952580" w:rsidRPr="006C4F1C">
        <w:rPr>
          <w:rFonts w:ascii="Candara" w:hAnsi="Candara" w:cs="Andalus"/>
          <w:bCs/>
          <w:color w:val="002060"/>
          <w:sz w:val="22"/>
          <w:szCs w:val="22"/>
        </w:rPr>
        <w:t>Горе</w:t>
      </w:r>
      <w:r w:rsidR="00933743" w:rsidRPr="006C4F1C">
        <w:rPr>
          <w:rFonts w:ascii="Candara" w:hAnsi="Candara" w:cs="Andalus"/>
          <w:bCs/>
          <w:color w:val="002060"/>
          <w:sz w:val="22"/>
          <w:szCs w:val="22"/>
        </w:rPr>
        <w:t xml:space="preserve"> </w:t>
      </w:r>
      <w:r w:rsidR="00952580" w:rsidRPr="006C4F1C">
        <w:rPr>
          <w:rFonts w:ascii="Candara" w:hAnsi="Candara" w:cs="Andalus"/>
          <w:bCs/>
          <w:color w:val="002060"/>
          <w:sz w:val="22"/>
          <w:szCs w:val="22"/>
        </w:rPr>
        <w:t>у</w:t>
      </w:r>
      <w:r w:rsidR="00933743" w:rsidRPr="006C4F1C">
        <w:rPr>
          <w:rFonts w:ascii="Candara" w:hAnsi="Candara" w:cs="Andalus"/>
          <w:bCs/>
          <w:color w:val="002060"/>
          <w:sz w:val="22"/>
          <w:szCs w:val="22"/>
        </w:rPr>
        <w:t xml:space="preserve"> </w:t>
      </w:r>
      <w:r w:rsidR="00952580" w:rsidRPr="006C4F1C">
        <w:rPr>
          <w:rFonts w:ascii="Candara" w:hAnsi="Candara" w:cs="Andalus"/>
          <w:bCs/>
          <w:color w:val="002060"/>
          <w:sz w:val="22"/>
          <w:szCs w:val="22"/>
        </w:rPr>
        <w:t>вези</w:t>
      </w:r>
      <w:r w:rsidR="00933743" w:rsidRPr="006C4F1C">
        <w:rPr>
          <w:rFonts w:ascii="Candara" w:hAnsi="Candara" w:cs="Andalus"/>
          <w:bCs/>
          <w:color w:val="002060"/>
          <w:sz w:val="22"/>
          <w:szCs w:val="22"/>
        </w:rPr>
        <w:t xml:space="preserve"> </w:t>
      </w:r>
      <w:r w:rsidR="00952580" w:rsidRPr="006C4F1C">
        <w:rPr>
          <w:rFonts w:ascii="Candara" w:hAnsi="Candara" w:cs="Andalus"/>
          <w:bCs/>
          <w:color w:val="002060"/>
          <w:sz w:val="22"/>
          <w:szCs w:val="22"/>
        </w:rPr>
        <w:t>са</w:t>
      </w:r>
      <w:r w:rsidR="00933743" w:rsidRPr="006C4F1C">
        <w:rPr>
          <w:rFonts w:ascii="Candara" w:hAnsi="Candara" w:cs="Andalus"/>
          <w:bCs/>
          <w:color w:val="002060"/>
          <w:sz w:val="22"/>
          <w:szCs w:val="22"/>
        </w:rPr>
        <w:t xml:space="preserve"> </w:t>
      </w:r>
      <w:r w:rsidR="00952580" w:rsidRPr="006C4F1C">
        <w:rPr>
          <w:rFonts w:ascii="Candara" w:hAnsi="Candara" w:cs="Andalus"/>
          <w:bCs/>
          <w:color w:val="002060"/>
          <w:sz w:val="22"/>
          <w:szCs w:val="22"/>
        </w:rPr>
        <w:t>реализацијом</w:t>
      </w:r>
      <w:r w:rsidR="00933743" w:rsidRPr="006C4F1C">
        <w:rPr>
          <w:rFonts w:ascii="Candara" w:hAnsi="Candara" w:cs="Andalus"/>
          <w:bCs/>
          <w:color w:val="002060"/>
          <w:sz w:val="22"/>
          <w:szCs w:val="22"/>
        </w:rPr>
        <w:t xml:space="preserve"> </w:t>
      </w:r>
      <w:r w:rsidR="00952580" w:rsidRPr="006C4F1C">
        <w:rPr>
          <w:rFonts w:ascii="Candara" w:hAnsi="Candara" w:cs="Andalus"/>
          <w:bCs/>
          <w:color w:val="002060"/>
          <w:sz w:val="22"/>
          <w:szCs w:val="22"/>
        </w:rPr>
        <w:t>потпројекта</w:t>
      </w:r>
      <w:r w:rsidR="00933743" w:rsidRPr="006C4F1C">
        <w:rPr>
          <w:rFonts w:ascii="Candara" w:hAnsi="Candara" w:cs="Andalus"/>
          <w:bCs/>
          <w:color w:val="002060"/>
          <w:sz w:val="22"/>
          <w:szCs w:val="22"/>
        </w:rPr>
        <w:t xml:space="preserve"> </w:t>
      </w:r>
      <w:r w:rsidR="00952580" w:rsidRPr="006C4F1C">
        <w:rPr>
          <w:rFonts w:ascii="Candara" w:hAnsi="Candara" w:cs="Andalus"/>
          <w:bCs/>
          <w:color w:val="002060"/>
          <w:sz w:val="22"/>
          <w:szCs w:val="22"/>
        </w:rPr>
        <w:t>Регионалног</w:t>
      </w:r>
      <w:r w:rsidR="00933743" w:rsidRPr="006C4F1C">
        <w:rPr>
          <w:rFonts w:ascii="Candara" w:hAnsi="Candara" w:cs="Andalus"/>
          <w:bCs/>
          <w:color w:val="002060"/>
          <w:sz w:val="22"/>
          <w:szCs w:val="22"/>
        </w:rPr>
        <w:t xml:space="preserve"> </w:t>
      </w:r>
      <w:r w:rsidR="00952580" w:rsidRPr="006C4F1C">
        <w:rPr>
          <w:rFonts w:ascii="Candara" w:hAnsi="Candara" w:cs="Andalus"/>
          <w:bCs/>
          <w:color w:val="002060"/>
          <w:sz w:val="22"/>
          <w:szCs w:val="22"/>
        </w:rPr>
        <w:t>програма</w:t>
      </w:r>
      <w:r w:rsidR="00933743" w:rsidRPr="006C4F1C">
        <w:rPr>
          <w:rFonts w:ascii="Candara" w:hAnsi="Candara" w:cs="Andalus"/>
          <w:bCs/>
          <w:color w:val="002060"/>
          <w:sz w:val="22"/>
          <w:szCs w:val="22"/>
        </w:rPr>
        <w:t xml:space="preserve"> </w:t>
      </w:r>
      <w:r w:rsidR="00952580" w:rsidRPr="006C4F1C">
        <w:rPr>
          <w:rFonts w:ascii="Candara" w:hAnsi="Candara" w:cs="Andalus"/>
          <w:bCs/>
          <w:color w:val="002060"/>
          <w:sz w:val="22"/>
          <w:szCs w:val="22"/>
        </w:rPr>
        <w:t>стамбеног</w:t>
      </w:r>
      <w:r w:rsidR="00933743" w:rsidRPr="006C4F1C">
        <w:rPr>
          <w:rFonts w:ascii="Candara" w:hAnsi="Candara" w:cs="Andalus"/>
          <w:bCs/>
          <w:color w:val="002060"/>
          <w:sz w:val="22"/>
          <w:szCs w:val="22"/>
        </w:rPr>
        <w:t xml:space="preserve"> </w:t>
      </w:r>
      <w:r w:rsidR="00952580" w:rsidRPr="006C4F1C">
        <w:rPr>
          <w:rFonts w:ascii="Candara" w:hAnsi="Candara" w:cs="Andalus"/>
          <w:bCs/>
          <w:color w:val="002060"/>
          <w:sz w:val="22"/>
          <w:szCs w:val="22"/>
        </w:rPr>
        <w:t>збри</w:t>
      </w:r>
      <w:r w:rsidR="00D132B8" w:rsidRPr="006C4F1C">
        <w:rPr>
          <w:rFonts w:ascii="Candara" w:hAnsi="Candara" w:cs="Andalus"/>
          <w:bCs/>
          <w:color w:val="002060"/>
          <w:sz w:val="22"/>
          <w:szCs w:val="22"/>
        </w:rPr>
        <w:t>њ</w:t>
      </w:r>
      <w:r w:rsidR="00952580" w:rsidRPr="006C4F1C">
        <w:rPr>
          <w:rFonts w:ascii="Candara" w:hAnsi="Candara" w:cs="Andalus"/>
          <w:bCs/>
          <w:color w:val="002060"/>
          <w:sz w:val="22"/>
          <w:szCs w:val="22"/>
        </w:rPr>
        <w:t>ава</w:t>
      </w:r>
      <w:r w:rsidR="00D132B8" w:rsidRPr="006C4F1C">
        <w:rPr>
          <w:rFonts w:ascii="Candara" w:hAnsi="Candara" w:cs="Andalus"/>
          <w:bCs/>
          <w:color w:val="002060"/>
          <w:sz w:val="22"/>
          <w:szCs w:val="22"/>
        </w:rPr>
        <w:t>њ</w:t>
      </w:r>
      <w:r w:rsidR="00952580" w:rsidRPr="006C4F1C">
        <w:rPr>
          <w:rFonts w:ascii="Candara" w:hAnsi="Candara" w:cs="Andalus"/>
          <w:bCs/>
          <w:color w:val="002060"/>
          <w:sz w:val="22"/>
          <w:szCs w:val="22"/>
        </w:rPr>
        <w:t>а</w:t>
      </w:r>
      <w:r w:rsidR="00933743" w:rsidRPr="006C4F1C">
        <w:rPr>
          <w:rFonts w:ascii="Candara" w:hAnsi="Candara" w:cs="Andalus"/>
          <w:bCs/>
          <w:color w:val="002060"/>
          <w:sz w:val="22"/>
          <w:szCs w:val="22"/>
        </w:rPr>
        <w:t>.</w:t>
      </w:r>
      <w:r w:rsidR="00463876" w:rsidRPr="006C4F1C">
        <w:rPr>
          <w:rFonts w:ascii="Candara" w:hAnsi="Candara" w:cs="Andalus"/>
          <w:bCs/>
          <w:color w:val="002060"/>
          <w:sz w:val="22"/>
          <w:szCs w:val="22"/>
        </w:rPr>
        <w:t xml:space="preserve"> </w:t>
      </w:r>
      <w:r w:rsidR="00952580" w:rsidRPr="006C4F1C">
        <w:rPr>
          <w:rFonts w:ascii="Candara" w:hAnsi="Candara" w:cs="Andalus"/>
          <w:bCs/>
          <w:color w:val="002060"/>
          <w:sz w:val="22"/>
          <w:szCs w:val="22"/>
        </w:rPr>
        <w:t>Уговорена</w:t>
      </w:r>
      <w:r w:rsidR="00933743" w:rsidRPr="006C4F1C">
        <w:rPr>
          <w:rFonts w:ascii="Candara" w:hAnsi="Candara" w:cs="Andalus"/>
          <w:bCs/>
          <w:color w:val="002060"/>
          <w:sz w:val="22"/>
          <w:szCs w:val="22"/>
        </w:rPr>
        <w:t xml:space="preserve"> </w:t>
      </w:r>
      <w:r w:rsidR="00952580" w:rsidRPr="006C4F1C">
        <w:rPr>
          <w:rFonts w:ascii="Candara" w:hAnsi="Candara" w:cs="Andalus"/>
          <w:bCs/>
          <w:color w:val="002060"/>
          <w:sz w:val="22"/>
          <w:szCs w:val="22"/>
        </w:rPr>
        <w:t>вриједност</w:t>
      </w:r>
      <w:r w:rsidR="00933743" w:rsidRPr="006C4F1C">
        <w:rPr>
          <w:rFonts w:ascii="Candara" w:hAnsi="Candara" w:cs="Andalus"/>
          <w:bCs/>
          <w:color w:val="002060"/>
          <w:sz w:val="22"/>
          <w:szCs w:val="22"/>
        </w:rPr>
        <w:t xml:space="preserve"> </w:t>
      </w:r>
      <w:r w:rsidR="00952580" w:rsidRPr="006C4F1C">
        <w:rPr>
          <w:rFonts w:ascii="Candara" w:hAnsi="Candara" w:cs="Andalus"/>
          <w:bCs/>
          <w:color w:val="002060"/>
          <w:sz w:val="22"/>
          <w:szCs w:val="22"/>
        </w:rPr>
        <w:t>радова</w:t>
      </w:r>
      <w:r w:rsidR="00933743" w:rsidRPr="006C4F1C">
        <w:rPr>
          <w:rFonts w:ascii="Candara" w:hAnsi="Candara" w:cs="Andalus"/>
          <w:bCs/>
          <w:color w:val="002060"/>
          <w:sz w:val="22"/>
          <w:szCs w:val="22"/>
        </w:rPr>
        <w:t xml:space="preserve"> </w:t>
      </w:r>
      <w:r w:rsidR="00F84132" w:rsidRPr="006C4F1C">
        <w:rPr>
          <w:rFonts w:ascii="Candara" w:hAnsi="Candara" w:cs="Andalus"/>
          <w:bCs/>
          <w:color w:val="002060"/>
          <w:sz w:val="22"/>
          <w:szCs w:val="22"/>
        </w:rPr>
        <w:t xml:space="preserve">I </w:t>
      </w:r>
      <w:r w:rsidR="00952580" w:rsidRPr="006C4F1C">
        <w:rPr>
          <w:rFonts w:ascii="Candara" w:hAnsi="Candara" w:cs="Andalus"/>
          <w:bCs/>
          <w:color w:val="002060"/>
          <w:sz w:val="22"/>
          <w:szCs w:val="22"/>
        </w:rPr>
        <w:t>фазе</w:t>
      </w:r>
      <w:r w:rsidR="00933743" w:rsidRPr="006C4F1C">
        <w:rPr>
          <w:rFonts w:ascii="Candara" w:hAnsi="Candara" w:cs="Andalus"/>
          <w:bCs/>
          <w:color w:val="002060"/>
          <w:sz w:val="22"/>
          <w:szCs w:val="22"/>
        </w:rPr>
        <w:t xml:space="preserve">, </w:t>
      </w:r>
      <w:r w:rsidR="00952580" w:rsidRPr="006C4F1C">
        <w:rPr>
          <w:rFonts w:ascii="Candara" w:hAnsi="Candara" w:cs="Andalus"/>
          <w:bCs/>
          <w:color w:val="002060"/>
          <w:sz w:val="22"/>
          <w:szCs w:val="22"/>
        </w:rPr>
        <w:t>без</w:t>
      </w:r>
      <w:r w:rsidR="00933743" w:rsidRPr="006C4F1C">
        <w:rPr>
          <w:rFonts w:ascii="Candara" w:hAnsi="Candara" w:cs="Andalus"/>
          <w:bCs/>
          <w:color w:val="002060"/>
          <w:sz w:val="22"/>
          <w:szCs w:val="22"/>
        </w:rPr>
        <w:t xml:space="preserve"> </w:t>
      </w:r>
      <w:r w:rsidR="00952580" w:rsidRPr="006C4F1C">
        <w:rPr>
          <w:rFonts w:ascii="Candara" w:hAnsi="Candara" w:cs="Andalus"/>
          <w:bCs/>
          <w:color w:val="002060"/>
          <w:sz w:val="22"/>
          <w:szCs w:val="22"/>
        </w:rPr>
        <w:t>ПДВ</w:t>
      </w:r>
      <w:r w:rsidR="00933743" w:rsidRPr="006C4F1C">
        <w:rPr>
          <w:rFonts w:ascii="Candara" w:hAnsi="Candara" w:cs="Andalus"/>
          <w:bCs/>
          <w:color w:val="002060"/>
          <w:sz w:val="22"/>
          <w:szCs w:val="22"/>
        </w:rPr>
        <w:t>-</w:t>
      </w:r>
      <w:r w:rsidR="00952580" w:rsidRPr="006C4F1C">
        <w:rPr>
          <w:rFonts w:ascii="Candara" w:hAnsi="Candara" w:cs="Andalus"/>
          <w:bCs/>
          <w:color w:val="002060"/>
          <w:sz w:val="22"/>
          <w:szCs w:val="22"/>
        </w:rPr>
        <w:t>а</w:t>
      </w:r>
      <w:r w:rsidR="00933743" w:rsidRPr="006C4F1C">
        <w:rPr>
          <w:rFonts w:ascii="Candara" w:hAnsi="Candara" w:cs="Andalus"/>
          <w:bCs/>
          <w:color w:val="002060"/>
          <w:sz w:val="22"/>
          <w:szCs w:val="22"/>
        </w:rPr>
        <w:t xml:space="preserve">, </w:t>
      </w:r>
      <w:r w:rsidR="00952580" w:rsidRPr="006C4F1C">
        <w:rPr>
          <w:rFonts w:ascii="Candara" w:hAnsi="Candara" w:cs="Andalus"/>
          <w:bCs/>
          <w:color w:val="002060"/>
          <w:sz w:val="22"/>
          <w:szCs w:val="22"/>
        </w:rPr>
        <w:t>износи</w:t>
      </w:r>
      <w:r w:rsidR="00933743" w:rsidRPr="006C4F1C">
        <w:rPr>
          <w:rFonts w:ascii="Candara" w:hAnsi="Candara" w:cs="Andalus"/>
          <w:bCs/>
          <w:color w:val="002060"/>
          <w:sz w:val="22"/>
          <w:szCs w:val="22"/>
        </w:rPr>
        <w:t xml:space="preserve"> 2.774.310,37 €. </w:t>
      </w:r>
    </w:p>
    <w:p w14:paraId="25F78B57" w14:textId="4A0A4573" w:rsidR="00933743" w:rsidRPr="006C4F1C" w:rsidRDefault="00CF6A8A" w:rsidP="00451873">
      <w:pPr>
        <w:spacing w:before="60" w:after="120" w:line="22" w:lineRule="atLeast"/>
        <w:jc w:val="both"/>
        <w:rPr>
          <w:rFonts w:ascii="Candara" w:hAnsi="Candara" w:cs="Andalus"/>
          <w:bCs/>
          <w:color w:val="002060"/>
          <w:sz w:val="22"/>
          <w:szCs w:val="22"/>
        </w:rPr>
      </w:pPr>
      <w:r w:rsidRPr="006C4F1C">
        <w:rPr>
          <w:rFonts w:ascii="Candara" w:hAnsi="Candara" w:cs="Andalus"/>
          <w:bCs/>
          <w:color w:val="002060"/>
          <w:sz w:val="22"/>
          <w:szCs w:val="22"/>
        </w:rPr>
        <w:t>II</w:t>
      </w:r>
      <w:r w:rsidR="00933743" w:rsidRPr="006C4F1C">
        <w:rPr>
          <w:rFonts w:ascii="Candara" w:hAnsi="Candara" w:cs="Andalus"/>
          <w:bCs/>
          <w:color w:val="002060"/>
          <w:sz w:val="22"/>
          <w:szCs w:val="22"/>
        </w:rPr>
        <w:t xml:space="preserve"> </w:t>
      </w:r>
      <w:r w:rsidR="00952580" w:rsidRPr="006C4F1C">
        <w:rPr>
          <w:rFonts w:ascii="Candara" w:hAnsi="Candara" w:cs="Andalus"/>
          <w:bCs/>
          <w:color w:val="002060"/>
          <w:sz w:val="22"/>
          <w:szCs w:val="22"/>
        </w:rPr>
        <w:t>фаза</w:t>
      </w:r>
      <w:r w:rsidR="00933743" w:rsidRPr="006C4F1C">
        <w:rPr>
          <w:rFonts w:ascii="Candara" w:hAnsi="Candara" w:cs="Andalus"/>
          <w:bCs/>
          <w:color w:val="002060"/>
          <w:sz w:val="22"/>
          <w:szCs w:val="22"/>
        </w:rPr>
        <w:t xml:space="preserve"> </w:t>
      </w:r>
      <w:r w:rsidR="00952580" w:rsidRPr="006C4F1C">
        <w:rPr>
          <w:rFonts w:ascii="Candara" w:hAnsi="Candara" w:cs="Andalus"/>
          <w:bCs/>
          <w:color w:val="002060"/>
          <w:sz w:val="22"/>
          <w:szCs w:val="22"/>
        </w:rPr>
        <w:t>пројекта</w:t>
      </w:r>
      <w:r w:rsidR="00933743" w:rsidRPr="006C4F1C">
        <w:rPr>
          <w:rFonts w:ascii="Candara" w:hAnsi="Candara" w:cs="Andalus"/>
          <w:bCs/>
          <w:color w:val="002060"/>
          <w:sz w:val="22"/>
          <w:szCs w:val="22"/>
        </w:rPr>
        <w:t xml:space="preserve"> </w:t>
      </w:r>
      <w:r w:rsidR="00952580" w:rsidRPr="006C4F1C">
        <w:rPr>
          <w:rFonts w:ascii="Candara" w:hAnsi="Candara" w:cs="Andalus"/>
          <w:bCs/>
          <w:color w:val="002060"/>
          <w:sz w:val="22"/>
          <w:szCs w:val="22"/>
        </w:rPr>
        <w:t>обухвата</w:t>
      </w:r>
      <w:r w:rsidR="00933743" w:rsidRPr="006C4F1C">
        <w:rPr>
          <w:rFonts w:ascii="Candara" w:hAnsi="Candara" w:cs="Andalus"/>
          <w:bCs/>
          <w:color w:val="002060"/>
          <w:sz w:val="22"/>
          <w:szCs w:val="22"/>
        </w:rPr>
        <w:t xml:space="preserve"> </w:t>
      </w:r>
      <w:r w:rsidR="00952580" w:rsidRPr="006C4F1C">
        <w:rPr>
          <w:rFonts w:ascii="Candara" w:hAnsi="Candara" w:cs="Andalus"/>
          <w:bCs/>
          <w:color w:val="002060"/>
          <w:sz w:val="22"/>
          <w:szCs w:val="22"/>
        </w:rPr>
        <w:t>реконструкцију</w:t>
      </w:r>
      <w:r w:rsidR="00933743" w:rsidRPr="006C4F1C">
        <w:rPr>
          <w:rFonts w:ascii="Candara" w:hAnsi="Candara" w:cs="Andalus"/>
          <w:bCs/>
          <w:color w:val="002060"/>
          <w:sz w:val="22"/>
          <w:szCs w:val="22"/>
        </w:rPr>
        <w:t xml:space="preserve"> </w:t>
      </w:r>
      <w:r w:rsidR="00952580" w:rsidRPr="006C4F1C">
        <w:rPr>
          <w:rFonts w:ascii="Candara" w:hAnsi="Candara" w:cs="Andalus"/>
          <w:bCs/>
          <w:color w:val="002060"/>
          <w:sz w:val="22"/>
          <w:szCs w:val="22"/>
        </w:rPr>
        <w:t>преостала</w:t>
      </w:r>
      <w:r w:rsidR="00933743" w:rsidRPr="006C4F1C">
        <w:rPr>
          <w:rFonts w:ascii="Candara" w:hAnsi="Candara" w:cs="Andalus"/>
          <w:bCs/>
          <w:color w:val="002060"/>
          <w:sz w:val="22"/>
          <w:szCs w:val="22"/>
        </w:rPr>
        <w:t xml:space="preserve"> </w:t>
      </w:r>
      <w:r w:rsidR="00952580" w:rsidRPr="006C4F1C">
        <w:rPr>
          <w:rFonts w:ascii="Candara" w:hAnsi="Candara" w:cs="Andalus"/>
          <w:bCs/>
          <w:color w:val="002060"/>
          <w:sz w:val="22"/>
          <w:szCs w:val="22"/>
        </w:rPr>
        <w:t>два</w:t>
      </w:r>
      <w:r w:rsidR="00933743" w:rsidRPr="006C4F1C">
        <w:rPr>
          <w:rFonts w:ascii="Candara" w:hAnsi="Candara" w:cs="Andalus"/>
          <w:bCs/>
          <w:color w:val="002060"/>
          <w:sz w:val="22"/>
          <w:szCs w:val="22"/>
        </w:rPr>
        <w:t xml:space="preserve"> </w:t>
      </w:r>
      <w:r w:rsidR="00952580" w:rsidRPr="006C4F1C">
        <w:rPr>
          <w:rFonts w:ascii="Candara" w:hAnsi="Candara" w:cs="Andalus"/>
          <w:bCs/>
          <w:color w:val="002060"/>
          <w:sz w:val="22"/>
          <w:szCs w:val="22"/>
        </w:rPr>
        <w:t>објекта</w:t>
      </w:r>
      <w:r w:rsidR="00933743" w:rsidRPr="006C4F1C">
        <w:rPr>
          <w:rFonts w:ascii="Candara" w:hAnsi="Candara" w:cs="Andalus"/>
          <w:bCs/>
          <w:color w:val="002060"/>
          <w:sz w:val="22"/>
          <w:szCs w:val="22"/>
        </w:rPr>
        <w:t xml:space="preserve"> </w:t>
      </w:r>
      <w:r w:rsidR="00952580" w:rsidRPr="006C4F1C">
        <w:rPr>
          <w:rFonts w:ascii="Candara" w:hAnsi="Candara" w:cs="Andalus"/>
          <w:bCs/>
          <w:color w:val="002060"/>
          <w:sz w:val="22"/>
          <w:szCs w:val="22"/>
        </w:rPr>
        <w:t>чиме</w:t>
      </w:r>
      <w:r w:rsidR="00933743" w:rsidRPr="006C4F1C">
        <w:rPr>
          <w:rFonts w:ascii="Candara" w:hAnsi="Candara" w:cs="Andalus"/>
          <w:bCs/>
          <w:color w:val="002060"/>
          <w:sz w:val="22"/>
          <w:szCs w:val="22"/>
        </w:rPr>
        <w:t xml:space="preserve"> </w:t>
      </w:r>
      <w:r w:rsidR="00952580" w:rsidRPr="006C4F1C">
        <w:rPr>
          <w:rFonts w:ascii="Candara" w:hAnsi="Candara" w:cs="Andalus"/>
          <w:bCs/>
          <w:color w:val="002060"/>
          <w:sz w:val="22"/>
          <w:szCs w:val="22"/>
        </w:rPr>
        <w:t>ће</w:t>
      </w:r>
      <w:r w:rsidR="00933743" w:rsidRPr="006C4F1C">
        <w:rPr>
          <w:rFonts w:ascii="Candara" w:hAnsi="Candara" w:cs="Andalus"/>
          <w:bCs/>
          <w:color w:val="002060"/>
          <w:sz w:val="22"/>
          <w:szCs w:val="22"/>
        </w:rPr>
        <w:t xml:space="preserve"> </w:t>
      </w:r>
      <w:r w:rsidR="00952580" w:rsidRPr="006C4F1C">
        <w:rPr>
          <w:rFonts w:ascii="Candara" w:hAnsi="Candara" w:cs="Andalus"/>
          <w:bCs/>
          <w:color w:val="002060"/>
          <w:sz w:val="22"/>
          <w:szCs w:val="22"/>
        </w:rPr>
        <w:t>бити</w:t>
      </w:r>
      <w:r w:rsidR="00933743" w:rsidRPr="006C4F1C">
        <w:rPr>
          <w:rFonts w:ascii="Candara" w:hAnsi="Candara" w:cs="Andalus"/>
          <w:bCs/>
          <w:color w:val="002060"/>
          <w:sz w:val="22"/>
          <w:szCs w:val="22"/>
        </w:rPr>
        <w:t xml:space="preserve"> </w:t>
      </w:r>
      <w:r w:rsidR="00952580" w:rsidRPr="006C4F1C">
        <w:rPr>
          <w:rFonts w:ascii="Candara" w:hAnsi="Candara" w:cs="Andalus"/>
          <w:bCs/>
          <w:color w:val="002060"/>
          <w:sz w:val="22"/>
          <w:szCs w:val="22"/>
        </w:rPr>
        <w:t>обезбијеђено</w:t>
      </w:r>
      <w:r w:rsidR="00933743" w:rsidRPr="006C4F1C">
        <w:rPr>
          <w:rFonts w:ascii="Candara" w:hAnsi="Candara" w:cs="Andalus"/>
          <w:bCs/>
          <w:color w:val="002060"/>
          <w:sz w:val="22"/>
          <w:szCs w:val="22"/>
        </w:rPr>
        <w:t xml:space="preserve"> </w:t>
      </w:r>
      <w:r w:rsidR="00952580" w:rsidRPr="006C4F1C">
        <w:rPr>
          <w:rFonts w:ascii="Candara" w:hAnsi="Candara" w:cs="Andalus"/>
          <w:bCs/>
          <w:color w:val="002060"/>
          <w:sz w:val="22"/>
          <w:szCs w:val="22"/>
        </w:rPr>
        <w:t>још</w:t>
      </w:r>
      <w:r w:rsidR="00933743" w:rsidRPr="006C4F1C">
        <w:rPr>
          <w:rFonts w:ascii="Candara" w:hAnsi="Candara" w:cs="Andalus"/>
          <w:bCs/>
          <w:color w:val="002060"/>
          <w:sz w:val="22"/>
          <w:szCs w:val="22"/>
        </w:rPr>
        <w:t xml:space="preserve"> 104 </w:t>
      </w:r>
      <w:r w:rsidR="00952580" w:rsidRPr="006C4F1C">
        <w:rPr>
          <w:rFonts w:ascii="Candara" w:hAnsi="Candara" w:cs="Andalus"/>
          <w:bCs/>
          <w:color w:val="002060"/>
          <w:sz w:val="22"/>
          <w:szCs w:val="22"/>
        </w:rPr>
        <w:t>мјеста</w:t>
      </w:r>
      <w:r w:rsidR="00933743" w:rsidRPr="006C4F1C">
        <w:rPr>
          <w:rFonts w:ascii="Candara" w:hAnsi="Candara" w:cs="Andalus"/>
          <w:bCs/>
          <w:color w:val="002060"/>
          <w:sz w:val="22"/>
          <w:szCs w:val="22"/>
        </w:rPr>
        <w:t xml:space="preserve">. </w:t>
      </w:r>
      <w:r w:rsidR="00952580" w:rsidRPr="006C4F1C">
        <w:rPr>
          <w:rFonts w:ascii="Candara" w:hAnsi="Candara" w:cs="Andalus"/>
          <w:bCs/>
          <w:color w:val="002060"/>
          <w:sz w:val="22"/>
          <w:szCs w:val="22"/>
        </w:rPr>
        <w:t>Ова</w:t>
      </w:r>
      <w:r w:rsidR="00933743" w:rsidRPr="006C4F1C">
        <w:rPr>
          <w:rFonts w:ascii="Candara" w:hAnsi="Candara" w:cs="Andalus"/>
          <w:bCs/>
          <w:color w:val="002060"/>
          <w:sz w:val="22"/>
          <w:szCs w:val="22"/>
        </w:rPr>
        <w:t xml:space="preserve"> </w:t>
      </w:r>
      <w:r w:rsidR="00952580" w:rsidRPr="006C4F1C">
        <w:rPr>
          <w:rFonts w:ascii="Candara" w:hAnsi="Candara" w:cs="Andalus"/>
          <w:bCs/>
          <w:color w:val="002060"/>
          <w:sz w:val="22"/>
          <w:szCs w:val="22"/>
        </w:rPr>
        <w:t>фаза</w:t>
      </w:r>
      <w:r w:rsidR="00933743" w:rsidRPr="006C4F1C">
        <w:rPr>
          <w:rFonts w:ascii="Candara" w:hAnsi="Candara" w:cs="Andalus"/>
          <w:bCs/>
          <w:color w:val="002060"/>
          <w:sz w:val="22"/>
          <w:szCs w:val="22"/>
        </w:rPr>
        <w:t xml:space="preserve"> </w:t>
      </w:r>
      <w:r w:rsidR="00952580" w:rsidRPr="006C4F1C">
        <w:rPr>
          <w:rFonts w:ascii="Candara" w:hAnsi="Candara" w:cs="Andalus"/>
          <w:bCs/>
          <w:color w:val="002060"/>
          <w:sz w:val="22"/>
          <w:szCs w:val="22"/>
        </w:rPr>
        <w:t>се</w:t>
      </w:r>
      <w:r w:rsidR="00933743" w:rsidRPr="006C4F1C">
        <w:rPr>
          <w:rFonts w:ascii="Candara" w:hAnsi="Candara" w:cs="Andalus"/>
          <w:bCs/>
          <w:color w:val="002060"/>
          <w:sz w:val="22"/>
          <w:szCs w:val="22"/>
        </w:rPr>
        <w:t xml:space="preserve"> </w:t>
      </w:r>
      <w:r w:rsidR="00952580" w:rsidRPr="006C4F1C">
        <w:rPr>
          <w:rFonts w:ascii="Candara" w:hAnsi="Candara" w:cs="Andalus"/>
          <w:bCs/>
          <w:color w:val="002060"/>
          <w:sz w:val="22"/>
          <w:szCs w:val="22"/>
        </w:rPr>
        <w:t>финансира</w:t>
      </w:r>
      <w:r w:rsidR="00933743" w:rsidRPr="006C4F1C">
        <w:rPr>
          <w:rFonts w:ascii="Candara" w:hAnsi="Candara" w:cs="Andalus"/>
          <w:bCs/>
          <w:color w:val="002060"/>
          <w:sz w:val="22"/>
          <w:szCs w:val="22"/>
        </w:rPr>
        <w:t xml:space="preserve"> </w:t>
      </w:r>
      <w:r w:rsidR="00952580" w:rsidRPr="006C4F1C">
        <w:rPr>
          <w:rFonts w:ascii="Candara" w:hAnsi="Candara" w:cs="Andalus"/>
          <w:bCs/>
          <w:color w:val="002060"/>
          <w:sz w:val="22"/>
          <w:szCs w:val="22"/>
        </w:rPr>
        <w:t>из</w:t>
      </w:r>
      <w:r w:rsidR="00933743" w:rsidRPr="006C4F1C">
        <w:rPr>
          <w:rFonts w:ascii="Candara" w:hAnsi="Candara" w:cs="Andalus"/>
          <w:bCs/>
          <w:color w:val="002060"/>
          <w:sz w:val="22"/>
          <w:szCs w:val="22"/>
        </w:rPr>
        <w:t xml:space="preserve"> </w:t>
      </w:r>
      <w:r w:rsidR="00952580" w:rsidRPr="006C4F1C">
        <w:rPr>
          <w:rFonts w:ascii="Candara" w:hAnsi="Candara" w:cs="Andalus"/>
          <w:bCs/>
          <w:color w:val="002060"/>
          <w:sz w:val="22"/>
          <w:szCs w:val="22"/>
        </w:rPr>
        <w:t>Буџета</w:t>
      </w:r>
      <w:r w:rsidR="00933743" w:rsidRPr="006C4F1C">
        <w:rPr>
          <w:rFonts w:ascii="Candara" w:hAnsi="Candara" w:cs="Andalus"/>
          <w:bCs/>
          <w:color w:val="002060"/>
          <w:sz w:val="22"/>
          <w:szCs w:val="22"/>
        </w:rPr>
        <w:t xml:space="preserve"> </w:t>
      </w:r>
      <w:r w:rsidR="00952580" w:rsidRPr="006C4F1C">
        <w:rPr>
          <w:rFonts w:ascii="Candara" w:hAnsi="Candara" w:cs="Andalus"/>
          <w:bCs/>
          <w:color w:val="002060"/>
          <w:sz w:val="22"/>
          <w:szCs w:val="22"/>
        </w:rPr>
        <w:t>Владе</w:t>
      </w:r>
      <w:r w:rsidR="00933743" w:rsidRPr="006C4F1C">
        <w:rPr>
          <w:rFonts w:ascii="Candara" w:hAnsi="Candara" w:cs="Andalus"/>
          <w:bCs/>
          <w:color w:val="002060"/>
          <w:sz w:val="22"/>
          <w:szCs w:val="22"/>
        </w:rPr>
        <w:t xml:space="preserve"> </w:t>
      </w:r>
      <w:r w:rsidR="00952580" w:rsidRPr="006C4F1C">
        <w:rPr>
          <w:rFonts w:ascii="Candara" w:hAnsi="Candara" w:cs="Andalus"/>
          <w:bCs/>
          <w:color w:val="002060"/>
          <w:sz w:val="22"/>
          <w:szCs w:val="22"/>
        </w:rPr>
        <w:t>и</w:t>
      </w:r>
      <w:r w:rsidR="00933743" w:rsidRPr="006C4F1C">
        <w:rPr>
          <w:rFonts w:ascii="Candara" w:hAnsi="Candara" w:cs="Andalus"/>
          <w:bCs/>
          <w:color w:val="002060"/>
          <w:sz w:val="22"/>
          <w:szCs w:val="22"/>
        </w:rPr>
        <w:t xml:space="preserve"> </w:t>
      </w:r>
      <w:r w:rsidR="00952580" w:rsidRPr="006C4F1C">
        <w:rPr>
          <w:rFonts w:ascii="Candara" w:hAnsi="Candara" w:cs="Andalus"/>
          <w:bCs/>
          <w:color w:val="002060"/>
          <w:sz w:val="22"/>
          <w:szCs w:val="22"/>
        </w:rPr>
        <w:t>Општине</w:t>
      </w:r>
      <w:r w:rsidR="00933743" w:rsidRPr="006C4F1C">
        <w:rPr>
          <w:rFonts w:ascii="Candara" w:hAnsi="Candara" w:cs="Andalus"/>
          <w:bCs/>
          <w:color w:val="002060"/>
          <w:sz w:val="22"/>
          <w:szCs w:val="22"/>
        </w:rPr>
        <w:t xml:space="preserve"> </w:t>
      </w:r>
      <w:r w:rsidR="00952580" w:rsidRPr="006C4F1C">
        <w:rPr>
          <w:rFonts w:ascii="Candara" w:hAnsi="Candara" w:cs="Andalus"/>
          <w:bCs/>
          <w:color w:val="002060"/>
          <w:sz w:val="22"/>
          <w:szCs w:val="22"/>
        </w:rPr>
        <w:t>Никшић</w:t>
      </w:r>
      <w:r w:rsidR="00933743" w:rsidRPr="006C4F1C">
        <w:rPr>
          <w:rFonts w:ascii="Candara" w:hAnsi="Candara" w:cs="Andalus"/>
          <w:bCs/>
          <w:color w:val="002060"/>
          <w:sz w:val="22"/>
          <w:szCs w:val="22"/>
        </w:rPr>
        <w:t xml:space="preserve">. </w:t>
      </w:r>
      <w:r w:rsidR="00952580" w:rsidRPr="006C4F1C">
        <w:rPr>
          <w:rFonts w:ascii="Candara" w:hAnsi="Candara" w:cs="Andalus"/>
          <w:bCs/>
          <w:color w:val="002060"/>
          <w:sz w:val="22"/>
          <w:szCs w:val="22"/>
        </w:rPr>
        <w:t>Уговорена</w:t>
      </w:r>
      <w:r w:rsidR="00933743" w:rsidRPr="006C4F1C">
        <w:rPr>
          <w:rFonts w:ascii="Candara" w:hAnsi="Candara" w:cs="Andalus"/>
          <w:bCs/>
          <w:color w:val="002060"/>
          <w:sz w:val="22"/>
          <w:szCs w:val="22"/>
        </w:rPr>
        <w:t xml:space="preserve"> </w:t>
      </w:r>
      <w:r w:rsidR="00952580" w:rsidRPr="006C4F1C">
        <w:rPr>
          <w:rFonts w:ascii="Candara" w:hAnsi="Candara" w:cs="Andalus"/>
          <w:bCs/>
          <w:color w:val="002060"/>
          <w:sz w:val="22"/>
          <w:szCs w:val="22"/>
        </w:rPr>
        <w:t>вриједност</w:t>
      </w:r>
      <w:r w:rsidR="00933743" w:rsidRPr="006C4F1C">
        <w:rPr>
          <w:rFonts w:ascii="Candara" w:hAnsi="Candara" w:cs="Andalus"/>
          <w:bCs/>
          <w:color w:val="002060"/>
          <w:sz w:val="22"/>
          <w:szCs w:val="22"/>
        </w:rPr>
        <w:t xml:space="preserve"> </w:t>
      </w:r>
      <w:r w:rsidR="00952580" w:rsidRPr="006C4F1C">
        <w:rPr>
          <w:rFonts w:ascii="Candara" w:hAnsi="Candara" w:cs="Andalus"/>
          <w:bCs/>
          <w:color w:val="002060"/>
          <w:sz w:val="22"/>
          <w:szCs w:val="22"/>
        </w:rPr>
        <w:t>радова</w:t>
      </w:r>
      <w:r w:rsidR="00933743" w:rsidRPr="006C4F1C">
        <w:rPr>
          <w:rFonts w:ascii="Candara" w:hAnsi="Candara" w:cs="Andalus"/>
          <w:bCs/>
          <w:color w:val="002060"/>
          <w:sz w:val="22"/>
          <w:szCs w:val="22"/>
        </w:rPr>
        <w:t xml:space="preserve"> </w:t>
      </w:r>
      <w:r w:rsidRPr="006C4F1C">
        <w:rPr>
          <w:rFonts w:ascii="Candara" w:hAnsi="Candara" w:cs="Andalus"/>
          <w:bCs/>
          <w:color w:val="002060"/>
          <w:sz w:val="22"/>
          <w:szCs w:val="22"/>
        </w:rPr>
        <w:t>II</w:t>
      </w:r>
      <w:r w:rsidR="00933743" w:rsidRPr="006C4F1C">
        <w:rPr>
          <w:rFonts w:ascii="Candara" w:hAnsi="Candara" w:cs="Andalus"/>
          <w:bCs/>
          <w:color w:val="002060"/>
          <w:sz w:val="22"/>
          <w:szCs w:val="22"/>
        </w:rPr>
        <w:t xml:space="preserve"> </w:t>
      </w:r>
      <w:r w:rsidR="00952580" w:rsidRPr="006C4F1C">
        <w:rPr>
          <w:rFonts w:ascii="Candara" w:hAnsi="Candara" w:cs="Andalus"/>
          <w:bCs/>
          <w:color w:val="002060"/>
          <w:sz w:val="22"/>
          <w:szCs w:val="22"/>
        </w:rPr>
        <w:t>фазе</w:t>
      </w:r>
      <w:r w:rsidR="00933743" w:rsidRPr="006C4F1C">
        <w:rPr>
          <w:rFonts w:ascii="Candara" w:hAnsi="Candara" w:cs="Andalus"/>
          <w:bCs/>
          <w:color w:val="002060"/>
          <w:sz w:val="22"/>
          <w:szCs w:val="22"/>
        </w:rPr>
        <w:t xml:space="preserve"> </w:t>
      </w:r>
      <w:r w:rsidR="00952580" w:rsidRPr="006C4F1C">
        <w:rPr>
          <w:rFonts w:ascii="Candara" w:hAnsi="Candara" w:cs="Andalus"/>
          <w:bCs/>
          <w:color w:val="002060"/>
          <w:sz w:val="22"/>
          <w:szCs w:val="22"/>
        </w:rPr>
        <w:t>износи</w:t>
      </w:r>
      <w:r w:rsidR="00933743" w:rsidRPr="006C4F1C">
        <w:rPr>
          <w:rFonts w:ascii="Candara" w:hAnsi="Candara" w:cs="Andalus"/>
          <w:bCs/>
          <w:color w:val="002060"/>
          <w:sz w:val="22"/>
          <w:szCs w:val="22"/>
        </w:rPr>
        <w:t xml:space="preserve"> 2.388.591,18 €. (</w:t>
      </w:r>
      <w:r w:rsidR="00952580" w:rsidRPr="006C4F1C">
        <w:rPr>
          <w:rFonts w:ascii="Candara" w:hAnsi="Candara" w:cs="Andalus"/>
          <w:bCs/>
          <w:color w:val="002060"/>
          <w:sz w:val="22"/>
          <w:szCs w:val="22"/>
        </w:rPr>
        <w:t>са</w:t>
      </w:r>
      <w:r w:rsidR="00933743" w:rsidRPr="006C4F1C">
        <w:rPr>
          <w:rFonts w:ascii="Candara" w:hAnsi="Candara" w:cs="Andalus"/>
          <w:bCs/>
          <w:color w:val="002060"/>
          <w:sz w:val="22"/>
          <w:szCs w:val="22"/>
        </w:rPr>
        <w:t xml:space="preserve"> </w:t>
      </w:r>
      <w:r w:rsidR="00952580" w:rsidRPr="006C4F1C">
        <w:rPr>
          <w:rFonts w:ascii="Candara" w:hAnsi="Candara" w:cs="Andalus"/>
          <w:bCs/>
          <w:color w:val="002060"/>
          <w:sz w:val="22"/>
          <w:szCs w:val="22"/>
        </w:rPr>
        <w:t>ПДВ</w:t>
      </w:r>
      <w:r w:rsidR="00933743" w:rsidRPr="006C4F1C">
        <w:rPr>
          <w:rFonts w:ascii="Candara" w:hAnsi="Candara" w:cs="Andalus"/>
          <w:bCs/>
          <w:color w:val="002060"/>
          <w:sz w:val="22"/>
          <w:szCs w:val="22"/>
        </w:rPr>
        <w:t>-</w:t>
      </w:r>
      <w:r w:rsidR="00952580" w:rsidRPr="006C4F1C">
        <w:rPr>
          <w:rFonts w:ascii="Candara" w:hAnsi="Candara" w:cs="Andalus"/>
          <w:bCs/>
          <w:color w:val="002060"/>
          <w:sz w:val="22"/>
          <w:szCs w:val="22"/>
        </w:rPr>
        <w:t>ом</w:t>
      </w:r>
      <w:r w:rsidR="00463876" w:rsidRPr="006C4F1C">
        <w:rPr>
          <w:rFonts w:ascii="Candara" w:hAnsi="Candara" w:cs="Andalus"/>
          <w:bCs/>
          <w:color w:val="002060"/>
          <w:sz w:val="22"/>
          <w:szCs w:val="22"/>
        </w:rPr>
        <w:t>).</w:t>
      </w:r>
    </w:p>
    <w:tbl>
      <w:tblPr>
        <w:tblW w:w="9479" w:type="dxa"/>
        <w:tblInd w:w="-15" w:type="dxa"/>
        <w:tblBorders>
          <w:top w:val="single" w:sz="12" w:space="0" w:color="9CC2E5" w:themeColor="accent1" w:themeTint="99"/>
          <w:left w:val="single" w:sz="12" w:space="0" w:color="9CC2E5" w:themeColor="accent1" w:themeTint="99"/>
          <w:bottom w:val="single" w:sz="12" w:space="0" w:color="9CC2E5" w:themeColor="accent1" w:themeTint="99"/>
          <w:right w:val="single" w:sz="12" w:space="0" w:color="9CC2E5" w:themeColor="accent1" w:themeTint="99"/>
          <w:insideH w:val="single" w:sz="12" w:space="0" w:color="9CC2E5" w:themeColor="accent1" w:themeTint="99"/>
          <w:insideV w:val="single" w:sz="12" w:space="0" w:color="9CC2E5" w:themeColor="accent1" w:themeTint="99"/>
        </w:tblBorders>
        <w:tblLook w:val="04A0" w:firstRow="1" w:lastRow="0" w:firstColumn="1" w:lastColumn="0" w:noHBand="0" w:noVBand="1"/>
      </w:tblPr>
      <w:tblGrid>
        <w:gridCol w:w="4234"/>
        <w:gridCol w:w="5245"/>
      </w:tblGrid>
      <w:tr w:rsidR="00933743" w:rsidRPr="006C4F1C" w14:paraId="25F74EDB" w14:textId="77777777" w:rsidTr="00CC0851">
        <w:tc>
          <w:tcPr>
            <w:tcW w:w="4234" w:type="dxa"/>
            <w:shd w:val="clear" w:color="auto" w:fill="auto"/>
          </w:tcPr>
          <w:p w14:paraId="24A947FF" w14:textId="77777777" w:rsidR="00933743" w:rsidRPr="006C4F1C" w:rsidRDefault="00F90806" w:rsidP="00933743">
            <w:pPr>
              <w:spacing w:line="22" w:lineRule="atLeast"/>
              <w:jc w:val="both"/>
              <w:rPr>
                <w:rFonts w:ascii="Candara" w:hAnsi="Candara" w:cs="Andalus"/>
                <w:b/>
                <w:i/>
                <w:color w:val="002060"/>
                <w:sz w:val="22"/>
                <w:szCs w:val="22"/>
              </w:rPr>
            </w:pPr>
            <w:r w:rsidRPr="006C4F1C">
              <w:rPr>
                <w:rFonts w:ascii="Candara" w:hAnsi="Candara" w:cs="Andalus"/>
                <w:b/>
                <w:i/>
                <w:color w:val="002060"/>
                <w:sz w:val="22"/>
                <w:szCs w:val="22"/>
              </w:rPr>
              <w:t xml:space="preserve">Уговорена вриједност радова: </w:t>
            </w:r>
            <w:r w:rsidR="00933743" w:rsidRPr="006C4F1C">
              <w:rPr>
                <w:rFonts w:ascii="Candara" w:hAnsi="Candara" w:cs="Andalus"/>
                <w:b/>
                <w:i/>
                <w:color w:val="002060"/>
                <w:sz w:val="22"/>
                <w:szCs w:val="22"/>
              </w:rPr>
              <w:t xml:space="preserve">        </w:t>
            </w:r>
          </w:p>
          <w:p w14:paraId="0D3BCEBE" w14:textId="77777777" w:rsidR="00933743" w:rsidRPr="006C4F1C" w:rsidRDefault="00933743" w:rsidP="00933743">
            <w:pPr>
              <w:spacing w:line="22" w:lineRule="atLeast"/>
              <w:jc w:val="both"/>
              <w:rPr>
                <w:rFonts w:ascii="Candara" w:hAnsi="Candara"/>
                <w:color w:val="002060"/>
                <w:sz w:val="22"/>
                <w:szCs w:val="22"/>
              </w:rPr>
            </w:pPr>
            <w:r w:rsidRPr="006C4F1C">
              <w:rPr>
                <w:rFonts w:ascii="Candara" w:hAnsi="Candara"/>
                <w:color w:val="002060"/>
                <w:sz w:val="22"/>
                <w:szCs w:val="22"/>
              </w:rPr>
              <w:t xml:space="preserve">5.162.901,55 €  </w:t>
            </w:r>
          </w:p>
        </w:tc>
        <w:tc>
          <w:tcPr>
            <w:tcW w:w="5245" w:type="dxa"/>
            <w:shd w:val="clear" w:color="auto" w:fill="auto"/>
          </w:tcPr>
          <w:p w14:paraId="4A76FEFA" w14:textId="77777777" w:rsidR="00933743" w:rsidRPr="006C4F1C" w:rsidRDefault="00F90806" w:rsidP="00933743">
            <w:pPr>
              <w:spacing w:line="22" w:lineRule="atLeast"/>
              <w:rPr>
                <w:rFonts w:ascii="Candara" w:hAnsi="Candara" w:cs="Andalus"/>
                <w:i/>
                <w:color w:val="002060"/>
                <w:sz w:val="22"/>
                <w:szCs w:val="22"/>
              </w:rPr>
            </w:pPr>
            <w:r w:rsidRPr="006C4F1C">
              <w:rPr>
                <w:rFonts w:ascii="Candara" w:hAnsi="Candara" w:cs="Andalus"/>
                <w:b/>
                <w:i/>
                <w:color w:val="002060"/>
                <w:sz w:val="22"/>
                <w:szCs w:val="22"/>
              </w:rPr>
              <w:t>Извор  финансирања:</w:t>
            </w:r>
          </w:p>
          <w:p w14:paraId="5220A040" w14:textId="77777777" w:rsidR="00933743" w:rsidRPr="006C4F1C" w:rsidRDefault="00952580" w:rsidP="00933743">
            <w:pPr>
              <w:spacing w:line="22" w:lineRule="atLeast"/>
              <w:rPr>
                <w:rFonts w:ascii="Candara" w:hAnsi="Candara"/>
                <w:color w:val="002060"/>
                <w:sz w:val="22"/>
                <w:szCs w:val="22"/>
              </w:rPr>
            </w:pPr>
            <w:r w:rsidRPr="006C4F1C">
              <w:rPr>
                <w:rFonts w:ascii="Candara" w:hAnsi="Candara"/>
                <w:color w:val="002060"/>
                <w:sz w:val="22"/>
                <w:szCs w:val="22"/>
              </w:rPr>
              <w:t>Банка</w:t>
            </w:r>
            <w:r w:rsidR="00933743" w:rsidRPr="006C4F1C">
              <w:rPr>
                <w:rFonts w:ascii="Candara" w:hAnsi="Candara"/>
                <w:color w:val="002060"/>
                <w:sz w:val="22"/>
                <w:szCs w:val="22"/>
              </w:rPr>
              <w:t xml:space="preserve"> </w:t>
            </w:r>
            <w:r w:rsidRPr="006C4F1C">
              <w:rPr>
                <w:rFonts w:ascii="Candara" w:hAnsi="Candara"/>
                <w:color w:val="002060"/>
                <w:sz w:val="22"/>
                <w:szCs w:val="22"/>
              </w:rPr>
              <w:t>за</w:t>
            </w:r>
            <w:r w:rsidR="00933743" w:rsidRPr="006C4F1C">
              <w:rPr>
                <w:rFonts w:ascii="Candara" w:hAnsi="Candara"/>
                <w:color w:val="002060"/>
                <w:sz w:val="22"/>
                <w:szCs w:val="22"/>
              </w:rPr>
              <w:t xml:space="preserve"> </w:t>
            </w:r>
            <w:r w:rsidRPr="006C4F1C">
              <w:rPr>
                <w:rFonts w:ascii="Candara" w:hAnsi="Candara"/>
                <w:color w:val="002060"/>
                <w:sz w:val="22"/>
                <w:szCs w:val="22"/>
              </w:rPr>
              <w:t>развој</w:t>
            </w:r>
            <w:r w:rsidR="00933743" w:rsidRPr="006C4F1C">
              <w:rPr>
                <w:rFonts w:ascii="Candara" w:hAnsi="Candara"/>
                <w:color w:val="002060"/>
                <w:sz w:val="22"/>
                <w:szCs w:val="22"/>
              </w:rPr>
              <w:t xml:space="preserve"> </w:t>
            </w:r>
            <w:r w:rsidRPr="006C4F1C">
              <w:rPr>
                <w:rFonts w:ascii="Candara" w:hAnsi="Candara"/>
                <w:color w:val="002060"/>
                <w:sz w:val="22"/>
                <w:szCs w:val="22"/>
              </w:rPr>
              <w:t>Савјета</w:t>
            </w:r>
            <w:r w:rsidR="00933743" w:rsidRPr="006C4F1C">
              <w:rPr>
                <w:rFonts w:ascii="Candara" w:hAnsi="Candara"/>
                <w:color w:val="002060"/>
                <w:sz w:val="22"/>
                <w:szCs w:val="22"/>
              </w:rPr>
              <w:t xml:space="preserve"> </w:t>
            </w:r>
            <w:r w:rsidRPr="006C4F1C">
              <w:rPr>
                <w:rFonts w:ascii="Candara" w:hAnsi="Candara"/>
                <w:color w:val="002060"/>
                <w:sz w:val="22"/>
                <w:szCs w:val="22"/>
              </w:rPr>
              <w:t>Европе</w:t>
            </w:r>
          </w:p>
          <w:p w14:paraId="48B09283" w14:textId="77777777" w:rsidR="00933743" w:rsidRPr="006C4F1C" w:rsidRDefault="00952580" w:rsidP="00933743">
            <w:pPr>
              <w:spacing w:line="22" w:lineRule="atLeast"/>
              <w:rPr>
                <w:rFonts w:ascii="Candara" w:hAnsi="Candara"/>
                <w:color w:val="002060"/>
                <w:sz w:val="22"/>
                <w:szCs w:val="22"/>
              </w:rPr>
            </w:pPr>
            <w:r w:rsidRPr="006C4F1C">
              <w:rPr>
                <w:rFonts w:ascii="Candara" w:hAnsi="Candara"/>
                <w:color w:val="002060"/>
                <w:sz w:val="22"/>
                <w:szCs w:val="22"/>
              </w:rPr>
              <w:t>Буџет</w:t>
            </w:r>
            <w:r w:rsidR="00933743" w:rsidRPr="006C4F1C">
              <w:rPr>
                <w:rFonts w:ascii="Candara" w:hAnsi="Candara"/>
                <w:color w:val="002060"/>
                <w:sz w:val="22"/>
                <w:szCs w:val="22"/>
              </w:rPr>
              <w:t xml:space="preserve"> </w:t>
            </w:r>
            <w:r w:rsidRPr="006C4F1C">
              <w:rPr>
                <w:rFonts w:ascii="Candara" w:hAnsi="Candara"/>
                <w:color w:val="002060"/>
                <w:sz w:val="22"/>
                <w:szCs w:val="22"/>
              </w:rPr>
              <w:t>ЦГ</w:t>
            </w:r>
          </w:p>
          <w:p w14:paraId="38F18E92" w14:textId="77777777" w:rsidR="00933743" w:rsidRPr="006C4F1C" w:rsidRDefault="00952580" w:rsidP="00933743">
            <w:pPr>
              <w:spacing w:line="22" w:lineRule="atLeast"/>
              <w:rPr>
                <w:rFonts w:ascii="Candara" w:hAnsi="Candara"/>
                <w:color w:val="002060"/>
                <w:sz w:val="22"/>
                <w:szCs w:val="22"/>
              </w:rPr>
            </w:pPr>
            <w:r w:rsidRPr="006C4F1C">
              <w:rPr>
                <w:rFonts w:ascii="Candara" w:hAnsi="Candara"/>
                <w:color w:val="002060"/>
                <w:sz w:val="22"/>
                <w:szCs w:val="22"/>
              </w:rPr>
              <w:t>Општина</w:t>
            </w:r>
            <w:r w:rsidR="00933743" w:rsidRPr="006C4F1C">
              <w:rPr>
                <w:rFonts w:ascii="Candara" w:hAnsi="Candara"/>
                <w:color w:val="002060"/>
                <w:sz w:val="22"/>
                <w:szCs w:val="22"/>
              </w:rPr>
              <w:t xml:space="preserve"> </w:t>
            </w:r>
            <w:r w:rsidRPr="006C4F1C">
              <w:rPr>
                <w:rFonts w:ascii="Candara" w:hAnsi="Candara"/>
                <w:color w:val="002060"/>
                <w:sz w:val="22"/>
                <w:szCs w:val="22"/>
              </w:rPr>
              <w:t>Никшић</w:t>
            </w:r>
          </w:p>
        </w:tc>
      </w:tr>
    </w:tbl>
    <w:p w14:paraId="0D22D3DE" w14:textId="51672539" w:rsidR="00C16C67" w:rsidRPr="006C4F1C" w:rsidRDefault="00C16C67" w:rsidP="00C16C67">
      <w:pPr>
        <w:shd w:val="clear" w:color="auto" w:fill="FFFFFF"/>
        <w:spacing w:after="150" w:line="276" w:lineRule="auto"/>
        <w:jc w:val="both"/>
        <w:rPr>
          <w:rFonts w:ascii="Candara" w:hAnsi="Candara"/>
          <w:color w:val="002060"/>
          <w:sz w:val="22"/>
          <w:szCs w:val="22"/>
          <w:lang w:val="sr-Latn-RS"/>
        </w:rPr>
      </w:pPr>
      <w:r w:rsidRPr="006C4F1C">
        <w:rPr>
          <w:rFonts w:ascii="Candara" w:hAnsi="Candara"/>
          <w:color w:val="002060"/>
          <w:sz w:val="22"/>
          <w:szCs w:val="22"/>
          <w:lang w:val="sr-Cyrl-RS"/>
        </w:rPr>
        <w:lastRenderedPageBreak/>
        <w:t xml:space="preserve">Такође, </w:t>
      </w:r>
      <w:r w:rsidR="00C752DA" w:rsidRPr="006C4F1C">
        <w:rPr>
          <w:rFonts w:ascii="Candara" w:hAnsi="Candara"/>
          <w:color w:val="002060"/>
          <w:sz w:val="22"/>
          <w:szCs w:val="22"/>
          <w:lang w:val="sr-Latn-RS"/>
        </w:rPr>
        <w:t>отворена</w:t>
      </w:r>
      <w:r w:rsidRPr="006C4F1C">
        <w:rPr>
          <w:rFonts w:ascii="Candara" w:hAnsi="Candara"/>
          <w:color w:val="002060"/>
          <w:sz w:val="22"/>
          <w:szCs w:val="22"/>
          <w:lang w:val="sr-Latn-RS"/>
        </w:rPr>
        <w:t xml:space="preserve"> </w:t>
      </w:r>
      <w:r w:rsidR="00C752DA" w:rsidRPr="006C4F1C">
        <w:rPr>
          <w:rFonts w:ascii="Candara" w:hAnsi="Candara"/>
          <w:color w:val="002060"/>
          <w:sz w:val="22"/>
          <w:szCs w:val="22"/>
          <w:lang w:val="sr-Latn-RS"/>
        </w:rPr>
        <w:t>је</w:t>
      </w:r>
      <w:r w:rsidRPr="006C4F1C">
        <w:rPr>
          <w:rFonts w:ascii="Candara" w:hAnsi="Candara"/>
          <w:color w:val="002060"/>
          <w:sz w:val="22"/>
          <w:szCs w:val="22"/>
          <w:lang w:val="sr-Latn-RS"/>
        </w:rPr>
        <w:t xml:space="preserve"> </w:t>
      </w:r>
      <w:r w:rsidR="00C752DA" w:rsidRPr="006C4F1C">
        <w:rPr>
          <w:rFonts w:ascii="Candara" w:hAnsi="Candara"/>
          <w:color w:val="002060"/>
          <w:sz w:val="22"/>
          <w:szCs w:val="22"/>
          <w:lang w:val="sr-Latn-RS"/>
        </w:rPr>
        <w:t>биотехнолошка</w:t>
      </w:r>
      <w:r w:rsidRPr="006C4F1C">
        <w:rPr>
          <w:rFonts w:ascii="Candara" w:hAnsi="Candara"/>
          <w:color w:val="002060"/>
          <w:sz w:val="22"/>
          <w:szCs w:val="22"/>
          <w:lang w:val="sr-Latn-RS"/>
        </w:rPr>
        <w:t xml:space="preserve"> </w:t>
      </w:r>
      <w:r w:rsidR="00C752DA" w:rsidRPr="006C4F1C">
        <w:rPr>
          <w:rFonts w:ascii="Candara" w:hAnsi="Candara"/>
          <w:color w:val="002060"/>
          <w:sz w:val="22"/>
          <w:szCs w:val="22"/>
          <w:lang w:val="sr-Latn-RS"/>
        </w:rPr>
        <w:t>лабораторија</w:t>
      </w:r>
      <w:r w:rsidRPr="006C4F1C">
        <w:rPr>
          <w:rFonts w:ascii="Candara" w:hAnsi="Candara"/>
          <w:color w:val="002060"/>
          <w:sz w:val="22"/>
          <w:szCs w:val="22"/>
          <w:lang w:val="sr-Latn-RS"/>
        </w:rPr>
        <w:t xml:space="preserve"> “</w:t>
      </w:r>
      <w:r w:rsidR="00C752DA" w:rsidRPr="006C4F1C">
        <w:rPr>
          <w:rFonts w:ascii="Candara" w:hAnsi="Candara"/>
          <w:color w:val="002060"/>
          <w:sz w:val="22"/>
          <w:szCs w:val="22"/>
          <w:lang w:val="sr-Latn-RS"/>
        </w:rPr>
        <w:t>Биолаб</w:t>
      </w:r>
      <w:r w:rsidRPr="006C4F1C">
        <w:rPr>
          <w:rFonts w:ascii="Candara" w:hAnsi="Candara"/>
          <w:color w:val="002060"/>
          <w:sz w:val="22"/>
          <w:szCs w:val="22"/>
          <w:lang w:val="sr-Latn-RS"/>
        </w:rPr>
        <w:t xml:space="preserve"> </w:t>
      </w:r>
      <w:r w:rsidR="00C752DA" w:rsidRPr="006C4F1C">
        <w:rPr>
          <w:rFonts w:ascii="Candara" w:hAnsi="Candara"/>
          <w:color w:val="002060"/>
          <w:sz w:val="22"/>
          <w:szCs w:val="22"/>
          <w:lang w:val="sr-Latn-RS"/>
        </w:rPr>
        <w:t>Технополис</w:t>
      </w:r>
      <w:r w:rsidRPr="006C4F1C">
        <w:rPr>
          <w:rFonts w:ascii="Candara" w:hAnsi="Candara"/>
          <w:color w:val="002060"/>
          <w:sz w:val="22"/>
          <w:szCs w:val="22"/>
          <w:lang w:val="sr-Latn-RS"/>
        </w:rPr>
        <w:t xml:space="preserve">” </w:t>
      </w:r>
      <w:r w:rsidR="00C752DA" w:rsidRPr="006C4F1C">
        <w:rPr>
          <w:rFonts w:ascii="Candara" w:hAnsi="Candara"/>
          <w:color w:val="002060"/>
          <w:sz w:val="22"/>
          <w:szCs w:val="22"/>
          <w:lang w:val="sr-Latn-RS"/>
        </w:rPr>
        <w:t>у</w:t>
      </w:r>
      <w:r w:rsidRPr="006C4F1C">
        <w:rPr>
          <w:rFonts w:ascii="Candara" w:hAnsi="Candara"/>
          <w:color w:val="002060"/>
          <w:sz w:val="22"/>
          <w:szCs w:val="22"/>
          <w:lang w:val="sr-Latn-RS"/>
        </w:rPr>
        <w:t xml:space="preserve"> </w:t>
      </w:r>
      <w:r w:rsidR="00C752DA" w:rsidRPr="006C4F1C">
        <w:rPr>
          <w:rFonts w:ascii="Candara" w:hAnsi="Candara"/>
          <w:color w:val="002060"/>
          <w:sz w:val="22"/>
          <w:szCs w:val="22"/>
          <w:lang w:val="sr-Latn-RS"/>
        </w:rPr>
        <w:t>којој</w:t>
      </w:r>
      <w:r w:rsidRPr="006C4F1C">
        <w:rPr>
          <w:rFonts w:ascii="Candara" w:hAnsi="Candara"/>
          <w:color w:val="002060"/>
          <w:sz w:val="22"/>
          <w:szCs w:val="22"/>
          <w:lang w:val="sr-Latn-RS"/>
        </w:rPr>
        <w:t xml:space="preserve"> </w:t>
      </w:r>
      <w:r w:rsidR="00C752DA" w:rsidRPr="006C4F1C">
        <w:rPr>
          <w:rFonts w:ascii="Candara" w:hAnsi="Candara"/>
          <w:color w:val="002060"/>
          <w:sz w:val="22"/>
          <w:szCs w:val="22"/>
          <w:lang w:val="sr-Latn-RS"/>
        </w:rPr>
        <w:t>ће</w:t>
      </w:r>
      <w:r w:rsidRPr="006C4F1C">
        <w:rPr>
          <w:rFonts w:ascii="Candara" w:hAnsi="Candara"/>
          <w:color w:val="002060"/>
          <w:sz w:val="22"/>
          <w:szCs w:val="22"/>
          <w:lang w:val="sr-Latn-RS"/>
        </w:rPr>
        <w:t xml:space="preserve"> </w:t>
      </w:r>
      <w:r w:rsidR="00C752DA" w:rsidRPr="006C4F1C">
        <w:rPr>
          <w:rFonts w:ascii="Candara" w:hAnsi="Candara"/>
          <w:color w:val="002060"/>
          <w:sz w:val="22"/>
          <w:szCs w:val="22"/>
          <w:lang w:val="sr-Latn-RS"/>
        </w:rPr>
        <w:t>се</w:t>
      </w:r>
      <w:r w:rsidRPr="006C4F1C">
        <w:rPr>
          <w:rFonts w:ascii="Candara" w:hAnsi="Candara"/>
          <w:color w:val="002060"/>
          <w:sz w:val="22"/>
          <w:szCs w:val="22"/>
          <w:lang w:val="sr-Latn-RS"/>
        </w:rPr>
        <w:t xml:space="preserve"> </w:t>
      </w:r>
      <w:r w:rsidR="00C752DA" w:rsidRPr="006C4F1C">
        <w:rPr>
          <w:rFonts w:ascii="Candara" w:hAnsi="Candara"/>
          <w:color w:val="002060"/>
          <w:sz w:val="22"/>
          <w:szCs w:val="22"/>
          <w:lang w:val="sr-Latn-RS"/>
        </w:rPr>
        <w:t>радити</w:t>
      </w:r>
      <w:r w:rsidRPr="006C4F1C">
        <w:rPr>
          <w:rFonts w:ascii="Candara" w:hAnsi="Candara"/>
          <w:color w:val="002060"/>
          <w:sz w:val="22"/>
          <w:szCs w:val="22"/>
          <w:lang w:val="sr-Latn-RS"/>
        </w:rPr>
        <w:t xml:space="preserve"> </w:t>
      </w:r>
      <w:r w:rsidR="00C752DA" w:rsidRPr="006C4F1C">
        <w:rPr>
          <w:rFonts w:ascii="Candara" w:hAnsi="Candara"/>
          <w:color w:val="002060"/>
          <w:sz w:val="22"/>
          <w:szCs w:val="22"/>
          <w:lang w:val="sr-Latn-RS"/>
        </w:rPr>
        <w:t>анализе</w:t>
      </w:r>
      <w:r w:rsidRPr="006C4F1C">
        <w:rPr>
          <w:rFonts w:ascii="Candara" w:hAnsi="Candara"/>
          <w:color w:val="002060"/>
          <w:sz w:val="22"/>
          <w:szCs w:val="22"/>
          <w:lang w:val="sr-Latn-RS"/>
        </w:rPr>
        <w:t xml:space="preserve"> </w:t>
      </w:r>
      <w:r w:rsidR="00C752DA" w:rsidRPr="006C4F1C">
        <w:rPr>
          <w:rFonts w:ascii="Candara" w:hAnsi="Candara"/>
          <w:color w:val="002060"/>
          <w:sz w:val="22"/>
          <w:szCs w:val="22"/>
          <w:lang w:val="sr-Latn-RS"/>
        </w:rPr>
        <w:t>потребне</w:t>
      </w:r>
      <w:r w:rsidRPr="006C4F1C">
        <w:rPr>
          <w:rFonts w:ascii="Candara" w:hAnsi="Candara"/>
          <w:color w:val="002060"/>
          <w:sz w:val="22"/>
          <w:szCs w:val="22"/>
          <w:lang w:val="sr-Latn-RS"/>
        </w:rPr>
        <w:t xml:space="preserve"> </w:t>
      </w:r>
      <w:r w:rsidR="00C752DA" w:rsidRPr="006C4F1C">
        <w:rPr>
          <w:rFonts w:ascii="Candara" w:hAnsi="Candara"/>
          <w:color w:val="002060"/>
          <w:sz w:val="22"/>
          <w:szCs w:val="22"/>
          <w:lang w:val="sr-Latn-RS"/>
        </w:rPr>
        <w:t>пољопривредним</w:t>
      </w:r>
      <w:r w:rsidRPr="006C4F1C">
        <w:rPr>
          <w:rFonts w:ascii="Candara" w:hAnsi="Candara"/>
          <w:color w:val="002060"/>
          <w:sz w:val="22"/>
          <w:szCs w:val="22"/>
          <w:lang w:val="sr-Latn-RS"/>
        </w:rPr>
        <w:t xml:space="preserve"> </w:t>
      </w:r>
      <w:r w:rsidR="00C752DA" w:rsidRPr="006C4F1C">
        <w:rPr>
          <w:rFonts w:ascii="Candara" w:hAnsi="Candara"/>
          <w:color w:val="002060"/>
          <w:sz w:val="22"/>
          <w:szCs w:val="22"/>
          <w:lang w:val="sr-Latn-RS"/>
        </w:rPr>
        <w:t>произвођачима</w:t>
      </w:r>
      <w:r w:rsidRPr="006C4F1C">
        <w:rPr>
          <w:rFonts w:ascii="Candara" w:hAnsi="Candara"/>
          <w:color w:val="002060"/>
          <w:sz w:val="22"/>
          <w:szCs w:val="22"/>
          <w:lang w:val="sr-Latn-RS"/>
        </w:rPr>
        <w:t xml:space="preserve"> </w:t>
      </w:r>
      <w:r w:rsidR="00C752DA" w:rsidRPr="006C4F1C">
        <w:rPr>
          <w:rFonts w:ascii="Candara" w:hAnsi="Candara"/>
          <w:color w:val="002060"/>
          <w:sz w:val="22"/>
          <w:szCs w:val="22"/>
          <w:lang w:val="sr-Latn-RS"/>
        </w:rPr>
        <w:t>и</w:t>
      </w:r>
      <w:r w:rsidRPr="006C4F1C">
        <w:rPr>
          <w:rFonts w:ascii="Candara" w:hAnsi="Candara"/>
          <w:color w:val="002060"/>
          <w:sz w:val="22"/>
          <w:szCs w:val="22"/>
          <w:lang w:val="sr-Latn-RS"/>
        </w:rPr>
        <w:t xml:space="preserve"> </w:t>
      </w:r>
      <w:r w:rsidR="00C752DA" w:rsidRPr="006C4F1C">
        <w:rPr>
          <w:rFonts w:ascii="Candara" w:hAnsi="Candara"/>
          <w:color w:val="002060"/>
          <w:sz w:val="22"/>
          <w:szCs w:val="22"/>
          <w:lang w:val="sr-Latn-RS"/>
        </w:rPr>
        <w:t>предузетницима</w:t>
      </w:r>
      <w:r w:rsidRPr="006C4F1C">
        <w:rPr>
          <w:rFonts w:ascii="Candara" w:hAnsi="Candara"/>
          <w:color w:val="002060"/>
          <w:sz w:val="22"/>
          <w:szCs w:val="22"/>
          <w:lang w:val="sr-Latn-RS"/>
        </w:rPr>
        <w:t xml:space="preserve"> </w:t>
      </w:r>
      <w:r w:rsidR="00C752DA" w:rsidRPr="006C4F1C">
        <w:rPr>
          <w:rFonts w:ascii="Candara" w:hAnsi="Candara"/>
          <w:color w:val="002060"/>
          <w:sz w:val="22"/>
          <w:szCs w:val="22"/>
          <w:lang w:val="sr-Latn-RS"/>
        </w:rPr>
        <w:t>у</w:t>
      </w:r>
      <w:r w:rsidRPr="006C4F1C">
        <w:rPr>
          <w:rFonts w:ascii="Candara" w:hAnsi="Candara"/>
          <w:color w:val="002060"/>
          <w:sz w:val="22"/>
          <w:szCs w:val="22"/>
          <w:lang w:val="sr-Latn-RS"/>
        </w:rPr>
        <w:t xml:space="preserve"> </w:t>
      </w:r>
      <w:r w:rsidR="00C752DA" w:rsidRPr="006C4F1C">
        <w:rPr>
          <w:rFonts w:ascii="Candara" w:hAnsi="Candara"/>
          <w:color w:val="002060"/>
          <w:sz w:val="22"/>
          <w:szCs w:val="22"/>
          <w:lang w:val="sr-Latn-RS"/>
        </w:rPr>
        <w:t>Црној</w:t>
      </w:r>
      <w:r w:rsidRPr="006C4F1C">
        <w:rPr>
          <w:rFonts w:ascii="Candara" w:hAnsi="Candara"/>
          <w:color w:val="002060"/>
          <w:sz w:val="22"/>
          <w:szCs w:val="22"/>
          <w:lang w:val="sr-Latn-RS"/>
        </w:rPr>
        <w:t xml:space="preserve"> </w:t>
      </w:r>
      <w:r w:rsidR="00C752DA" w:rsidRPr="006C4F1C">
        <w:rPr>
          <w:rFonts w:ascii="Candara" w:hAnsi="Candara"/>
          <w:color w:val="002060"/>
          <w:sz w:val="22"/>
          <w:szCs w:val="22"/>
          <w:lang w:val="sr-Latn-RS"/>
        </w:rPr>
        <w:t>Гори</w:t>
      </w:r>
      <w:r w:rsidRPr="006C4F1C">
        <w:rPr>
          <w:rFonts w:ascii="Candara" w:hAnsi="Candara"/>
          <w:color w:val="002060"/>
          <w:sz w:val="22"/>
          <w:szCs w:val="22"/>
          <w:lang w:val="sr-Latn-RS"/>
        </w:rPr>
        <w:t xml:space="preserve">, </w:t>
      </w:r>
      <w:r w:rsidR="00C752DA" w:rsidRPr="006C4F1C">
        <w:rPr>
          <w:rFonts w:ascii="Candara" w:hAnsi="Candara"/>
          <w:color w:val="002060"/>
          <w:sz w:val="22"/>
          <w:szCs w:val="22"/>
          <w:lang w:val="sr-Latn-RS"/>
        </w:rPr>
        <w:t>чиме</w:t>
      </w:r>
      <w:r w:rsidRPr="006C4F1C">
        <w:rPr>
          <w:rFonts w:ascii="Candara" w:hAnsi="Candara"/>
          <w:color w:val="002060"/>
          <w:sz w:val="22"/>
          <w:szCs w:val="22"/>
          <w:lang w:val="sr-Latn-RS"/>
        </w:rPr>
        <w:t xml:space="preserve"> </w:t>
      </w:r>
      <w:r w:rsidR="00C752DA" w:rsidRPr="006C4F1C">
        <w:rPr>
          <w:rFonts w:ascii="Candara" w:hAnsi="Candara"/>
          <w:color w:val="002060"/>
          <w:sz w:val="22"/>
          <w:szCs w:val="22"/>
          <w:lang w:val="sr-Latn-RS"/>
        </w:rPr>
        <w:t>ће</w:t>
      </w:r>
      <w:r w:rsidRPr="006C4F1C">
        <w:rPr>
          <w:rFonts w:ascii="Candara" w:hAnsi="Candara"/>
          <w:color w:val="002060"/>
          <w:sz w:val="22"/>
          <w:szCs w:val="22"/>
          <w:lang w:val="sr-Latn-RS"/>
        </w:rPr>
        <w:t xml:space="preserve"> </w:t>
      </w:r>
      <w:r w:rsidR="00C752DA" w:rsidRPr="006C4F1C">
        <w:rPr>
          <w:rFonts w:ascii="Candara" w:hAnsi="Candara"/>
          <w:color w:val="002060"/>
          <w:sz w:val="22"/>
          <w:szCs w:val="22"/>
          <w:lang w:val="sr-Latn-RS"/>
        </w:rPr>
        <w:t>се</w:t>
      </w:r>
      <w:r w:rsidRPr="006C4F1C">
        <w:rPr>
          <w:rFonts w:ascii="Candara" w:hAnsi="Candara"/>
          <w:color w:val="002060"/>
          <w:sz w:val="22"/>
          <w:szCs w:val="22"/>
          <w:lang w:val="sr-Latn-RS"/>
        </w:rPr>
        <w:t xml:space="preserve"> </w:t>
      </w:r>
      <w:r w:rsidR="00C752DA" w:rsidRPr="006C4F1C">
        <w:rPr>
          <w:rFonts w:ascii="Candara" w:hAnsi="Candara"/>
          <w:color w:val="002060"/>
          <w:sz w:val="22"/>
          <w:szCs w:val="22"/>
          <w:lang w:val="sr-Latn-RS"/>
        </w:rPr>
        <w:t>унапредити</w:t>
      </w:r>
      <w:r w:rsidRPr="006C4F1C">
        <w:rPr>
          <w:rFonts w:ascii="Candara" w:hAnsi="Candara"/>
          <w:color w:val="002060"/>
          <w:sz w:val="22"/>
          <w:szCs w:val="22"/>
          <w:lang w:val="sr-Latn-RS"/>
        </w:rPr>
        <w:t xml:space="preserve"> </w:t>
      </w:r>
      <w:r w:rsidR="00C752DA" w:rsidRPr="006C4F1C">
        <w:rPr>
          <w:rFonts w:ascii="Candara" w:hAnsi="Candara"/>
          <w:color w:val="002060"/>
          <w:sz w:val="22"/>
          <w:szCs w:val="22"/>
          <w:lang w:val="sr-Latn-RS"/>
        </w:rPr>
        <w:t>сервиси</w:t>
      </w:r>
      <w:r w:rsidRPr="006C4F1C">
        <w:rPr>
          <w:rFonts w:ascii="Candara" w:hAnsi="Candara"/>
          <w:color w:val="002060"/>
          <w:sz w:val="22"/>
          <w:szCs w:val="22"/>
          <w:lang w:val="sr-Latn-RS"/>
        </w:rPr>
        <w:t xml:space="preserve"> </w:t>
      </w:r>
      <w:r w:rsidR="00C752DA" w:rsidRPr="006C4F1C">
        <w:rPr>
          <w:rFonts w:ascii="Candara" w:hAnsi="Candara"/>
          <w:color w:val="002060"/>
          <w:sz w:val="22"/>
          <w:szCs w:val="22"/>
          <w:lang w:val="sr-Latn-RS"/>
        </w:rPr>
        <w:t>неопходни</w:t>
      </w:r>
      <w:r w:rsidRPr="006C4F1C">
        <w:rPr>
          <w:rFonts w:ascii="Candara" w:hAnsi="Candara"/>
          <w:color w:val="002060"/>
          <w:sz w:val="22"/>
          <w:szCs w:val="22"/>
          <w:lang w:val="sr-Latn-RS"/>
        </w:rPr>
        <w:t xml:space="preserve"> </w:t>
      </w:r>
      <w:r w:rsidR="00C752DA" w:rsidRPr="006C4F1C">
        <w:rPr>
          <w:rFonts w:ascii="Candara" w:hAnsi="Candara"/>
          <w:color w:val="002060"/>
          <w:sz w:val="22"/>
          <w:szCs w:val="22"/>
          <w:lang w:val="sr-Latn-RS"/>
        </w:rPr>
        <w:t>за</w:t>
      </w:r>
      <w:r w:rsidRPr="006C4F1C">
        <w:rPr>
          <w:rFonts w:ascii="Candara" w:hAnsi="Candara"/>
          <w:color w:val="002060"/>
          <w:sz w:val="22"/>
          <w:szCs w:val="22"/>
          <w:lang w:val="sr-Latn-RS"/>
        </w:rPr>
        <w:t xml:space="preserve"> </w:t>
      </w:r>
      <w:r w:rsidR="00C752DA" w:rsidRPr="006C4F1C">
        <w:rPr>
          <w:rFonts w:ascii="Candara" w:hAnsi="Candara"/>
          <w:color w:val="002060"/>
          <w:sz w:val="22"/>
          <w:szCs w:val="22"/>
          <w:lang w:val="sr-Latn-RS"/>
        </w:rPr>
        <w:t>савремен</w:t>
      </w:r>
      <w:r w:rsidRPr="006C4F1C">
        <w:rPr>
          <w:rFonts w:ascii="Candara" w:hAnsi="Candara"/>
          <w:color w:val="002060"/>
          <w:sz w:val="22"/>
          <w:szCs w:val="22"/>
          <w:lang w:val="sr-Latn-RS"/>
        </w:rPr>
        <w:t xml:space="preserve"> </w:t>
      </w:r>
      <w:r w:rsidR="00C752DA" w:rsidRPr="006C4F1C">
        <w:rPr>
          <w:rFonts w:ascii="Candara" w:hAnsi="Candara"/>
          <w:color w:val="002060"/>
          <w:sz w:val="22"/>
          <w:szCs w:val="22"/>
          <w:lang w:val="sr-Latn-RS"/>
        </w:rPr>
        <w:t>развој</w:t>
      </w:r>
      <w:r w:rsidRPr="006C4F1C">
        <w:rPr>
          <w:rFonts w:ascii="Candara" w:hAnsi="Candara"/>
          <w:color w:val="002060"/>
          <w:sz w:val="22"/>
          <w:szCs w:val="22"/>
          <w:lang w:val="sr-Latn-RS"/>
        </w:rPr>
        <w:t xml:space="preserve"> </w:t>
      </w:r>
      <w:r w:rsidR="00C752DA" w:rsidRPr="006C4F1C">
        <w:rPr>
          <w:rFonts w:ascii="Candara" w:hAnsi="Candara"/>
          <w:color w:val="002060"/>
          <w:sz w:val="22"/>
          <w:szCs w:val="22"/>
          <w:lang w:val="sr-Latn-RS"/>
        </w:rPr>
        <w:t>пољопривредне</w:t>
      </w:r>
      <w:r w:rsidRPr="006C4F1C">
        <w:rPr>
          <w:rFonts w:ascii="Candara" w:hAnsi="Candara"/>
          <w:color w:val="002060"/>
          <w:sz w:val="22"/>
          <w:szCs w:val="22"/>
          <w:lang w:val="sr-Latn-RS"/>
        </w:rPr>
        <w:t xml:space="preserve"> </w:t>
      </w:r>
      <w:r w:rsidR="00C752DA" w:rsidRPr="006C4F1C">
        <w:rPr>
          <w:rFonts w:ascii="Candara" w:hAnsi="Candara"/>
          <w:color w:val="002060"/>
          <w:sz w:val="22"/>
          <w:szCs w:val="22"/>
          <w:lang w:val="sr-Latn-RS"/>
        </w:rPr>
        <w:t>производње</w:t>
      </w:r>
      <w:r w:rsidRPr="006C4F1C">
        <w:rPr>
          <w:rFonts w:ascii="Candara" w:hAnsi="Candara"/>
          <w:color w:val="002060"/>
          <w:sz w:val="22"/>
          <w:szCs w:val="22"/>
          <w:lang w:val="sr-Latn-RS"/>
        </w:rPr>
        <w:t xml:space="preserve"> </w:t>
      </w:r>
      <w:r w:rsidR="00C752DA" w:rsidRPr="006C4F1C">
        <w:rPr>
          <w:rFonts w:ascii="Candara" w:hAnsi="Candara"/>
          <w:color w:val="002060"/>
          <w:sz w:val="22"/>
          <w:szCs w:val="22"/>
          <w:lang w:val="sr-Latn-RS"/>
        </w:rPr>
        <w:t>и</w:t>
      </w:r>
      <w:r w:rsidRPr="006C4F1C">
        <w:rPr>
          <w:rFonts w:ascii="Candara" w:hAnsi="Candara"/>
          <w:color w:val="002060"/>
          <w:sz w:val="22"/>
          <w:szCs w:val="22"/>
          <w:lang w:val="sr-Latn-RS"/>
        </w:rPr>
        <w:t xml:space="preserve"> </w:t>
      </w:r>
      <w:r w:rsidR="00C752DA" w:rsidRPr="006C4F1C">
        <w:rPr>
          <w:rFonts w:ascii="Candara" w:hAnsi="Candara"/>
          <w:color w:val="002060"/>
          <w:sz w:val="22"/>
          <w:szCs w:val="22"/>
          <w:lang w:val="sr-Latn-RS"/>
        </w:rPr>
        <w:t>прерађивачког</w:t>
      </w:r>
      <w:r w:rsidRPr="006C4F1C">
        <w:rPr>
          <w:rFonts w:ascii="Candara" w:hAnsi="Candara"/>
          <w:color w:val="002060"/>
          <w:sz w:val="22"/>
          <w:szCs w:val="22"/>
          <w:lang w:val="sr-Latn-RS"/>
        </w:rPr>
        <w:t xml:space="preserve"> </w:t>
      </w:r>
      <w:r w:rsidR="00C752DA" w:rsidRPr="006C4F1C">
        <w:rPr>
          <w:rFonts w:ascii="Candara" w:hAnsi="Candara"/>
          <w:color w:val="002060"/>
          <w:sz w:val="22"/>
          <w:szCs w:val="22"/>
          <w:lang w:val="sr-Latn-RS"/>
        </w:rPr>
        <w:t>сектора</w:t>
      </w:r>
      <w:r w:rsidRPr="006C4F1C">
        <w:rPr>
          <w:rFonts w:ascii="Candara" w:hAnsi="Candara"/>
          <w:color w:val="002060"/>
          <w:sz w:val="22"/>
          <w:szCs w:val="22"/>
          <w:lang w:val="sr-Latn-RS"/>
        </w:rPr>
        <w:t xml:space="preserve">. </w:t>
      </w:r>
    </w:p>
    <w:p w14:paraId="572AFF7C" w14:textId="77777777" w:rsidR="0020014B" w:rsidRDefault="0020014B" w:rsidP="006100EC">
      <w:pPr>
        <w:spacing w:line="360" w:lineRule="atLeast"/>
        <w:rPr>
          <w:rFonts w:ascii="Candara" w:hAnsi="Candara" w:cs="Calibri Light"/>
          <w:color w:val="002060"/>
          <w:sz w:val="22"/>
          <w:szCs w:val="22"/>
          <w:lang w:val="en-US" w:eastAsia="en-US"/>
        </w:rPr>
      </w:pPr>
    </w:p>
    <w:p w14:paraId="168F2952" w14:textId="77777777" w:rsidR="00451873" w:rsidRPr="006C4F1C" w:rsidRDefault="00451873" w:rsidP="006100EC">
      <w:pPr>
        <w:spacing w:line="360" w:lineRule="atLeast"/>
        <w:rPr>
          <w:rFonts w:ascii="Candara" w:hAnsi="Candara" w:cs="Calibri Light"/>
          <w:color w:val="002060"/>
          <w:sz w:val="22"/>
          <w:szCs w:val="22"/>
          <w:lang w:val="en-US" w:eastAsia="en-US"/>
        </w:rPr>
      </w:pPr>
    </w:p>
    <w:p w14:paraId="1271266E" w14:textId="77777777" w:rsidR="0020014B" w:rsidRPr="006C4F1C" w:rsidRDefault="0020014B" w:rsidP="006100EC">
      <w:pPr>
        <w:spacing w:line="22" w:lineRule="atLeast"/>
        <w:rPr>
          <w:rFonts w:ascii="Candara" w:hAnsi="Candara"/>
          <w:color w:val="002060"/>
          <w:sz w:val="22"/>
          <w:szCs w:val="22"/>
        </w:rPr>
      </w:pPr>
    </w:p>
    <w:tbl>
      <w:tblPr>
        <w:tblW w:w="9475" w:type="dxa"/>
        <w:tblInd w:w="23" w:type="dxa"/>
        <w:tblBorders>
          <w:top w:val="single" w:sz="24" w:space="0" w:color="9CC2E5" w:themeColor="accent1" w:themeTint="99"/>
          <w:bottom w:val="single" w:sz="24" w:space="0" w:color="9CC2E5" w:themeColor="accent1" w:themeTint="99"/>
        </w:tblBorders>
        <w:tblCellMar>
          <w:left w:w="11" w:type="dxa"/>
          <w:right w:w="11" w:type="dxa"/>
        </w:tblCellMar>
        <w:tblLook w:val="04A0" w:firstRow="1" w:lastRow="0" w:firstColumn="1" w:lastColumn="0" w:noHBand="0" w:noVBand="1"/>
      </w:tblPr>
      <w:tblGrid>
        <w:gridCol w:w="9475"/>
      </w:tblGrid>
      <w:tr w:rsidR="00FC2744" w:rsidRPr="006C4F1C" w14:paraId="28657A0D" w14:textId="77777777" w:rsidTr="00F20A10">
        <w:trPr>
          <w:trHeight w:val="567"/>
        </w:trPr>
        <w:tc>
          <w:tcPr>
            <w:tcW w:w="9475" w:type="dxa"/>
            <w:shd w:val="clear" w:color="auto" w:fill="auto"/>
            <w:vAlign w:val="center"/>
          </w:tcPr>
          <w:p w14:paraId="19DC02D6" w14:textId="2658CDD3" w:rsidR="00FC2744" w:rsidRPr="006C4F1C" w:rsidRDefault="00812E40" w:rsidP="008C01A6">
            <w:pPr>
              <w:tabs>
                <w:tab w:val="left" w:pos="0"/>
              </w:tabs>
              <w:spacing w:line="22" w:lineRule="atLeast"/>
              <w:jc w:val="center"/>
              <w:rPr>
                <w:rFonts w:ascii="Candara" w:hAnsi="Candara" w:cs="Andalus"/>
                <w:b/>
                <w:color w:val="002060"/>
                <w:sz w:val="22"/>
                <w:szCs w:val="22"/>
              </w:rPr>
            </w:pPr>
            <w:r w:rsidRPr="006C4F1C">
              <w:rPr>
                <w:rFonts w:ascii="Candara" w:hAnsi="Candara" w:cs="Andalus"/>
                <w:b/>
                <w:color w:val="002060"/>
                <w:sz w:val="22"/>
                <w:szCs w:val="22"/>
              </w:rPr>
              <w:t>VI</w:t>
            </w:r>
            <w:r w:rsidR="00FC2744" w:rsidRPr="006C4F1C">
              <w:rPr>
                <w:rFonts w:ascii="Candara" w:hAnsi="Candara" w:cs="Andalus"/>
                <w:b/>
                <w:color w:val="002060"/>
                <w:sz w:val="22"/>
                <w:szCs w:val="22"/>
              </w:rPr>
              <w:t xml:space="preserve">    </w:t>
            </w:r>
            <w:r w:rsidR="005F7E57" w:rsidRPr="006C4F1C">
              <w:rPr>
                <w:rFonts w:ascii="Candara" w:hAnsi="Candara" w:cs="Andalus"/>
                <w:b/>
                <w:color w:val="002060"/>
                <w:sz w:val="22"/>
                <w:szCs w:val="22"/>
              </w:rPr>
              <w:t xml:space="preserve">Е К О Л О Г И Ј А  </w:t>
            </w:r>
          </w:p>
        </w:tc>
      </w:tr>
    </w:tbl>
    <w:p w14:paraId="580801F0" w14:textId="77777777" w:rsidR="00FC4E5D" w:rsidRPr="006C4F1C" w:rsidRDefault="00FC4E5D" w:rsidP="006100EC">
      <w:pPr>
        <w:spacing w:line="22" w:lineRule="atLeast"/>
        <w:rPr>
          <w:rFonts w:ascii="Candara" w:hAnsi="Candara"/>
          <w:color w:val="002060"/>
          <w:sz w:val="22"/>
          <w:szCs w:val="22"/>
        </w:rPr>
      </w:pPr>
    </w:p>
    <w:p w14:paraId="463F3D63" w14:textId="77777777" w:rsidR="00F166EC" w:rsidRPr="006C4F1C" w:rsidRDefault="00F166EC" w:rsidP="006100EC">
      <w:pPr>
        <w:spacing w:line="22" w:lineRule="atLeast"/>
        <w:rPr>
          <w:rFonts w:ascii="Candara" w:hAnsi="Candara"/>
          <w:color w:val="002060"/>
          <w:sz w:val="16"/>
          <w:szCs w:val="22"/>
        </w:rPr>
      </w:pPr>
    </w:p>
    <w:tbl>
      <w:tblPr>
        <w:tblW w:w="947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Look w:val="04A0" w:firstRow="1" w:lastRow="0" w:firstColumn="1" w:lastColumn="0" w:noHBand="0" w:noVBand="1"/>
      </w:tblPr>
      <w:tblGrid>
        <w:gridCol w:w="9470"/>
      </w:tblGrid>
      <w:tr w:rsidR="00FC2744" w:rsidRPr="006C4F1C" w14:paraId="6B06A6F4" w14:textId="77777777" w:rsidTr="00F20A10">
        <w:trPr>
          <w:trHeight w:val="567"/>
        </w:trPr>
        <w:tc>
          <w:tcPr>
            <w:tcW w:w="9470" w:type="dxa"/>
            <w:tcBorders>
              <w:top w:val="nil"/>
              <w:left w:val="nil"/>
              <w:bottom w:val="nil"/>
              <w:right w:val="nil"/>
            </w:tcBorders>
            <w:shd w:val="clear" w:color="auto" w:fill="DEEAF6" w:themeFill="accent1" w:themeFillTint="33"/>
            <w:vAlign w:val="center"/>
          </w:tcPr>
          <w:p w14:paraId="0322D9B5" w14:textId="77777777" w:rsidR="00FC2744" w:rsidRPr="006C4F1C" w:rsidRDefault="005F7E57" w:rsidP="00F7434D">
            <w:pPr>
              <w:numPr>
                <w:ilvl w:val="0"/>
                <w:numId w:val="8"/>
              </w:numPr>
              <w:spacing w:before="120" w:after="120" w:line="22" w:lineRule="atLeast"/>
              <w:rPr>
                <w:rFonts w:ascii="Candara" w:hAnsi="Candara"/>
                <w:b/>
                <w:i/>
                <w:color w:val="002060"/>
                <w:sz w:val="22"/>
                <w:szCs w:val="22"/>
              </w:rPr>
            </w:pPr>
            <w:r w:rsidRPr="006C4F1C">
              <w:rPr>
                <w:rFonts w:ascii="Candara" w:hAnsi="Candara"/>
                <w:b/>
                <w:i/>
                <w:color w:val="002060"/>
                <w:sz w:val="22"/>
                <w:szCs w:val="22"/>
              </w:rPr>
              <w:t>Акције чишћења и уређења</w:t>
            </w:r>
          </w:p>
        </w:tc>
      </w:tr>
    </w:tbl>
    <w:p w14:paraId="793FD34E" w14:textId="77777777" w:rsidR="00EF3A17" w:rsidRPr="006C4F1C" w:rsidRDefault="00EF3A17" w:rsidP="00126F25">
      <w:pPr>
        <w:shd w:val="clear" w:color="auto" w:fill="FFFFFF"/>
        <w:jc w:val="both"/>
        <w:rPr>
          <w:rFonts w:ascii="Candara" w:hAnsi="Candara" w:cs="Open Sans"/>
          <w:color w:val="002060"/>
          <w:sz w:val="21"/>
          <w:szCs w:val="21"/>
          <w:lang w:eastAsia="en-US"/>
        </w:rPr>
      </w:pPr>
    </w:p>
    <w:p w14:paraId="209A4110" w14:textId="77777777" w:rsidR="00F86F45" w:rsidRPr="006C4F1C" w:rsidRDefault="00F87F51" w:rsidP="00CC0851">
      <w:pPr>
        <w:pBdr>
          <w:bottom w:val="single" w:sz="12" w:space="0" w:color="9CC2E5" w:themeColor="accent1" w:themeTint="99"/>
        </w:pBdr>
        <w:spacing w:after="120" w:line="22" w:lineRule="atLeast"/>
        <w:rPr>
          <w:rFonts w:ascii="Candara" w:hAnsi="Candara"/>
          <w:b/>
          <w:color w:val="002060"/>
          <w:sz w:val="22"/>
          <w:szCs w:val="22"/>
        </w:rPr>
      </w:pPr>
      <w:r w:rsidRPr="006C4F1C">
        <w:rPr>
          <w:rFonts w:ascii="Candara" w:hAnsi="Candara"/>
          <w:b/>
          <w:color w:val="002060"/>
          <w:sz w:val="22"/>
          <w:szCs w:val="22"/>
        </w:rPr>
        <w:t xml:space="preserve"> </w:t>
      </w:r>
      <w:r w:rsidR="005129D3" w:rsidRPr="006C4F1C">
        <w:rPr>
          <w:rFonts w:ascii="Candara" w:hAnsi="Candara"/>
          <w:b/>
          <w:color w:val="002060"/>
          <w:sz w:val="22"/>
          <w:szCs w:val="22"/>
        </w:rPr>
        <w:t xml:space="preserve">„Нека буде чисто“ – Државни јавни рад   </w:t>
      </w:r>
    </w:p>
    <w:p w14:paraId="58BEC1AD" w14:textId="56355034" w:rsidR="00F86F45" w:rsidRPr="006C4F1C" w:rsidRDefault="00952580" w:rsidP="006100EC">
      <w:pPr>
        <w:spacing w:line="22" w:lineRule="atLeast"/>
        <w:jc w:val="both"/>
        <w:rPr>
          <w:rFonts w:ascii="Candara" w:hAnsi="Candara" w:cs="Andalus"/>
          <w:color w:val="002060"/>
          <w:sz w:val="22"/>
          <w:szCs w:val="22"/>
        </w:rPr>
      </w:pPr>
      <w:r w:rsidRPr="006C4F1C">
        <w:rPr>
          <w:rFonts w:ascii="Candara" w:hAnsi="Candara" w:cs="Andalus"/>
          <w:color w:val="002060"/>
          <w:sz w:val="22"/>
          <w:szCs w:val="22"/>
        </w:rPr>
        <w:t>У</w:t>
      </w:r>
      <w:r w:rsidR="00F86F45" w:rsidRPr="006C4F1C">
        <w:rPr>
          <w:rFonts w:ascii="Candara" w:hAnsi="Candara" w:cs="Andalus"/>
          <w:color w:val="002060"/>
          <w:sz w:val="22"/>
          <w:szCs w:val="22"/>
        </w:rPr>
        <w:t xml:space="preserve"> </w:t>
      </w:r>
      <w:r w:rsidRPr="006C4F1C">
        <w:rPr>
          <w:rFonts w:ascii="Candara" w:hAnsi="Candara" w:cs="Andalus"/>
          <w:color w:val="002060"/>
          <w:sz w:val="22"/>
          <w:szCs w:val="22"/>
        </w:rPr>
        <w:t>склопу</w:t>
      </w:r>
      <w:r w:rsidR="00F86F45" w:rsidRPr="006C4F1C">
        <w:rPr>
          <w:rFonts w:ascii="Candara" w:hAnsi="Candara" w:cs="Andalus"/>
          <w:color w:val="002060"/>
          <w:sz w:val="22"/>
          <w:szCs w:val="22"/>
        </w:rPr>
        <w:t xml:space="preserve"> </w:t>
      </w:r>
      <w:r w:rsidRPr="006C4F1C">
        <w:rPr>
          <w:rFonts w:ascii="Candara" w:hAnsi="Candara" w:cs="Andalus"/>
          <w:color w:val="002060"/>
          <w:sz w:val="22"/>
          <w:szCs w:val="22"/>
        </w:rPr>
        <w:t>акције</w:t>
      </w:r>
      <w:r w:rsidR="00F86F45" w:rsidRPr="006C4F1C">
        <w:rPr>
          <w:rFonts w:ascii="Candara" w:hAnsi="Candara" w:cs="Andalus"/>
          <w:color w:val="002060"/>
          <w:sz w:val="22"/>
          <w:szCs w:val="22"/>
        </w:rPr>
        <w:t xml:space="preserve"> „</w:t>
      </w:r>
      <w:r w:rsidRPr="006C4F1C">
        <w:rPr>
          <w:rFonts w:ascii="Candara" w:hAnsi="Candara" w:cs="Andalus"/>
          <w:color w:val="002060"/>
          <w:sz w:val="22"/>
          <w:szCs w:val="22"/>
        </w:rPr>
        <w:t>Нека</w:t>
      </w:r>
      <w:r w:rsidR="00F86F45" w:rsidRPr="006C4F1C">
        <w:rPr>
          <w:rFonts w:ascii="Candara" w:hAnsi="Candara" w:cs="Andalus"/>
          <w:color w:val="002060"/>
          <w:sz w:val="22"/>
          <w:szCs w:val="22"/>
        </w:rPr>
        <w:t xml:space="preserve"> </w:t>
      </w:r>
      <w:r w:rsidRPr="006C4F1C">
        <w:rPr>
          <w:rFonts w:ascii="Candara" w:hAnsi="Candara" w:cs="Andalus"/>
          <w:color w:val="002060"/>
          <w:sz w:val="22"/>
          <w:szCs w:val="22"/>
        </w:rPr>
        <w:t>буде</w:t>
      </w:r>
      <w:r w:rsidR="00F86F45" w:rsidRPr="006C4F1C">
        <w:rPr>
          <w:rFonts w:ascii="Candara" w:hAnsi="Candara" w:cs="Andalus"/>
          <w:color w:val="002060"/>
          <w:sz w:val="22"/>
          <w:szCs w:val="22"/>
        </w:rPr>
        <w:t xml:space="preserve"> </w:t>
      </w:r>
      <w:r w:rsidRPr="006C4F1C">
        <w:rPr>
          <w:rFonts w:ascii="Candara" w:hAnsi="Candara" w:cs="Andalus"/>
          <w:color w:val="002060"/>
          <w:sz w:val="22"/>
          <w:szCs w:val="22"/>
        </w:rPr>
        <w:t>чисто</w:t>
      </w:r>
      <w:r w:rsidR="00F86F45" w:rsidRPr="006C4F1C">
        <w:rPr>
          <w:rFonts w:ascii="Candara" w:hAnsi="Candara" w:cs="Andalus"/>
          <w:color w:val="002060"/>
          <w:sz w:val="22"/>
          <w:szCs w:val="22"/>
        </w:rPr>
        <w:t xml:space="preserve">“ – </w:t>
      </w:r>
      <w:r w:rsidR="00C57575" w:rsidRPr="006C4F1C">
        <w:rPr>
          <w:rFonts w:ascii="Candara" w:hAnsi="Candara" w:cs="Andalus"/>
          <w:color w:val="002060"/>
          <w:sz w:val="22"/>
          <w:szCs w:val="22"/>
        </w:rPr>
        <w:t>Државни јавни рад</w:t>
      </w:r>
      <w:r w:rsidR="00F86F45" w:rsidRPr="006C4F1C">
        <w:rPr>
          <w:rFonts w:ascii="Candara" w:hAnsi="Candara" w:cs="Andalus"/>
          <w:color w:val="002060"/>
          <w:sz w:val="22"/>
          <w:szCs w:val="22"/>
        </w:rPr>
        <w:t xml:space="preserve"> </w:t>
      </w:r>
      <w:r w:rsidRPr="006C4F1C">
        <w:rPr>
          <w:rFonts w:ascii="Candara" w:hAnsi="Candara" w:cs="Andalus"/>
          <w:color w:val="002060"/>
          <w:sz w:val="22"/>
          <w:szCs w:val="22"/>
        </w:rPr>
        <w:t>у</w:t>
      </w:r>
      <w:r w:rsidR="00F86F45" w:rsidRPr="006C4F1C">
        <w:rPr>
          <w:rFonts w:ascii="Candara" w:hAnsi="Candara" w:cs="Andalus"/>
          <w:color w:val="002060"/>
          <w:sz w:val="22"/>
          <w:szCs w:val="22"/>
        </w:rPr>
        <w:t xml:space="preserve"> </w:t>
      </w:r>
      <w:r w:rsidRPr="006C4F1C">
        <w:rPr>
          <w:rFonts w:ascii="Candara" w:hAnsi="Candara" w:cs="Andalus"/>
          <w:color w:val="002060"/>
          <w:sz w:val="22"/>
          <w:szCs w:val="22"/>
        </w:rPr>
        <w:t>организацији</w:t>
      </w:r>
      <w:r w:rsidR="00F86F45" w:rsidRPr="006C4F1C">
        <w:rPr>
          <w:rFonts w:ascii="Candara" w:hAnsi="Candara" w:cs="Andalus"/>
          <w:color w:val="002060"/>
          <w:sz w:val="22"/>
          <w:szCs w:val="22"/>
        </w:rPr>
        <w:t xml:space="preserve"> </w:t>
      </w:r>
      <w:r w:rsidRPr="006C4F1C">
        <w:rPr>
          <w:rFonts w:ascii="Candara" w:hAnsi="Candara" w:cs="Andalus"/>
          <w:color w:val="002060"/>
          <w:sz w:val="22"/>
          <w:szCs w:val="22"/>
        </w:rPr>
        <w:t>Министарства</w:t>
      </w:r>
      <w:r w:rsidR="00F86F45" w:rsidRPr="006C4F1C">
        <w:rPr>
          <w:rFonts w:ascii="Candara" w:hAnsi="Candara" w:cs="Andalus"/>
          <w:color w:val="002060"/>
          <w:sz w:val="22"/>
          <w:szCs w:val="22"/>
        </w:rPr>
        <w:t xml:space="preserve"> </w:t>
      </w:r>
      <w:r w:rsidRPr="006C4F1C">
        <w:rPr>
          <w:rFonts w:ascii="Candara" w:hAnsi="Candara" w:cs="Andalus"/>
          <w:color w:val="002060"/>
          <w:sz w:val="22"/>
          <w:szCs w:val="22"/>
        </w:rPr>
        <w:t>одрживог</w:t>
      </w:r>
      <w:r w:rsidR="00F86F45" w:rsidRPr="006C4F1C">
        <w:rPr>
          <w:rFonts w:ascii="Candara" w:hAnsi="Candara" w:cs="Andalus"/>
          <w:color w:val="002060"/>
          <w:sz w:val="22"/>
          <w:szCs w:val="22"/>
        </w:rPr>
        <w:t xml:space="preserve"> </w:t>
      </w:r>
      <w:r w:rsidRPr="006C4F1C">
        <w:rPr>
          <w:rFonts w:ascii="Candara" w:hAnsi="Candara" w:cs="Andalus"/>
          <w:color w:val="002060"/>
          <w:sz w:val="22"/>
          <w:szCs w:val="22"/>
        </w:rPr>
        <w:t>развоја</w:t>
      </w:r>
      <w:r w:rsidR="00F86F45" w:rsidRPr="006C4F1C">
        <w:rPr>
          <w:rFonts w:ascii="Candara" w:hAnsi="Candara" w:cs="Andalus"/>
          <w:color w:val="002060"/>
          <w:sz w:val="22"/>
          <w:szCs w:val="22"/>
        </w:rPr>
        <w:t xml:space="preserve"> </w:t>
      </w:r>
      <w:r w:rsidRPr="006C4F1C">
        <w:rPr>
          <w:rFonts w:ascii="Candara" w:hAnsi="Candara" w:cs="Andalus"/>
          <w:color w:val="002060"/>
          <w:sz w:val="22"/>
          <w:szCs w:val="22"/>
        </w:rPr>
        <w:t>и</w:t>
      </w:r>
      <w:r w:rsidR="00F86F45" w:rsidRPr="006C4F1C">
        <w:rPr>
          <w:rFonts w:ascii="Candara" w:hAnsi="Candara" w:cs="Andalus"/>
          <w:color w:val="002060"/>
          <w:sz w:val="22"/>
          <w:szCs w:val="22"/>
        </w:rPr>
        <w:t xml:space="preserve"> </w:t>
      </w:r>
      <w:r w:rsidRPr="006C4F1C">
        <w:rPr>
          <w:rFonts w:ascii="Candara" w:hAnsi="Candara" w:cs="Andalus"/>
          <w:color w:val="002060"/>
          <w:sz w:val="22"/>
          <w:szCs w:val="22"/>
        </w:rPr>
        <w:t>туризма</w:t>
      </w:r>
      <w:r w:rsidR="00F86F45" w:rsidRPr="006C4F1C">
        <w:rPr>
          <w:rFonts w:ascii="Candara" w:hAnsi="Candara" w:cs="Andalus"/>
          <w:color w:val="002060"/>
          <w:sz w:val="22"/>
          <w:szCs w:val="22"/>
        </w:rPr>
        <w:t xml:space="preserve">, </w:t>
      </w:r>
      <w:r w:rsidRPr="006C4F1C">
        <w:rPr>
          <w:rFonts w:ascii="Candara" w:hAnsi="Candara" w:cs="Andalus"/>
          <w:color w:val="002060"/>
          <w:sz w:val="22"/>
          <w:szCs w:val="22"/>
        </w:rPr>
        <w:t>Општине</w:t>
      </w:r>
      <w:r w:rsidR="00F86F45" w:rsidRPr="006C4F1C">
        <w:rPr>
          <w:rFonts w:ascii="Candara" w:hAnsi="Candara" w:cs="Andalus"/>
          <w:color w:val="002060"/>
          <w:sz w:val="22"/>
          <w:szCs w:val="22"/>
        </w:rPr>
        <w:t xml:space="preserve"> </w:t>
      </w:r>
      <w:r w:rsidRPr="006C4F1C">
        <w:rPr>
          <w:rFonts w:ascii="Candara" w:hAnsi="Candara" w:cs="Andalus"/>
          <w:color w:val="002060"/>
          <w:sz w:val="22"/>
          <w:szCs w:val="22"/>
        </w:rPr>
        <w:t>Никшић</w:t>
      </w:r>
      <w:r w:rsidR="00F86F45" w:rsidRPr="006C4F1C">
        <w:rPr>
          <w:rFonts w:ascii="Candara" w:hAnsi="Candara" w:cs="Andalus"/>
          <w:color w:val="002060"/>
          <w:sz w:val="22"/>
          <w:szCs w:val="22"/>
        </w:rPr>
        <w:t xml:space="preserve"> </w:t>
      </w:r>
      <w:r w:rsidRPr="006C4F1C">
        <w:rPr>
          <w:rFonts w:ascii="Candara" w:hAnsi="Candara" w:cs="Andalus"/>
          <w:color w:val="002060"/>
          <w:sz w:val="22"/>
          <w:szCs w:val="22"/>
        </w:rPr>
        <w:t>и</w:t>
      </w:r>
      <w:r w:rsidR="00F86F45" w:rsidRPr="006C4F1C">
        <w:rPr>
          <w:rFonts w:ascii="Candara" w:hAnsi="Candara" w:cs="Andalus"/>
          <w:color w:val="002060"/>
          <w:sz w:val="22"/>
          <w:szCs w:val="22"/>
        </w:rPr>
        <w:t xml:space="preserve"> </w:t>
      </w:r>
      <w:r w:rsidRPr="006C4F1C">
        <w:rPr>
          <w:rFonts w:ascii="Candara" w:hAnsi="Candara" w:cs="Andalus"/>
          <w:color w:val="002060"/>
          <w:sz w:val="22"/>
          <w:szCs w:val="22"/>
        </w:rPr>
        <w:t>Завода</w:t>
      </w:r>
      <w:r w:rsidR="00F86F45" w:rsidRPr="006C4F1C">
        <w:rPr>
          <w:rFonts w:ascii="Candara" w:hAnsi="Candara" w:cs="Andalus"/>
          <w:color w:val="002060"/>
          <w:sz w:val="22"/>
          <w:szCs w:val="22"/>
        </w:rPr>
        <w:t xml:space="preserve"> </w:t>
      </w:r>
      <w:r w:rsidRPr="006C4F1C">
        <w:rPr>
          <w:rFonts w:ascii="Candara" w:hAnsi="Candara" w:cs="Andalus"/>
          <w:color w:val="002060"/>
          <w:sz w:val="22"/>
          <w:szCs w:val="22"/>
        </w:rPr>
        <w:t>за</w:t>
      </w:r>
      <w:r w:rsidR="00F86F45" w:rsidRPr="006C4F1C">
        <w:rPr>
          <w:rFonts w:ascii="Candara" w:hAnsi="Candara" w:cs="Andalus"/>
          <w:color w:val="002060"/>
          <w:sz w:val="22"/>
          <w:szCs w:val="22"/>
        </w:rPr>
        <w:t xml:space="preserve"> </w:t>
      </w:r>
      <w:r w:rsidRPr="006C4F1C">
        <w:rPr>
          <w:rFonts w:ascii="Candara" w:hAnsi="Candara" w:cs="Andalus"/>
          <w:color w:val="002060"/>
          <w:sz w:val="22"/>
          <w:szCs w:val="22"/>
        </w:rPr>
        <w:t>запош</w:t>
      </w:r>
      <w:r w:rsidR="00F46BA0" w:rsidRPr="006C4F1C">
        <w:rPr>
          <w:rFonts w:ascii="Candara" w:hAnsi="Candara" w:cs="Andalus"/>
          <w:color w:val="002060"/>
          <w:sz w:val="22"/>
          <w:szCs w:val="22"/>
        </w:rPr>
        <w:t>љ</w:t>
      </w:r>
      <w:r w:rsidRPr="006C4F1C">
        <w:rPr>
          <w:rFonts w:ascii="Candara" w:hAnsi="Candara" w:cs="Andalus"/>
          <w:color w:val="002060"/>
          <w:sz w:val="22"/>
          <w:szCs w:val="22"/>
        </w:rPr>
        <w:t>ава</w:t>
      </w:r>
      <w:r w:rsidR="00D132B8" w:rsidRPr="006C4F1C">
        <w:rPr>
          <w:rFonts w:ascii="Candara" w:hAnsi="Candara" w:cs="Andalus"/>
          <w:color w:val="002060"/>
          <w:sz w:val="22"/>
          <w:szCs w:val="22"/>
        </w:rPr>
        <w:t>њ</w:t>
      </w:r>
      <w:r w:rsidRPr="006C4F1C">
        <w:rPr>
          <w:rFonts w:ascii="Candara" w:hAnsi="Candara" w:cs="Andalus"/>
          <w:color w:val="002060"/>
          <w:sz w:val="22"/>
          <w:szCs w:val="22"/>
        </w:rPr>
        <w:t>е</w:t>
      </w:r>
      <w:r w:rsidR="00F86F45" w:rsidRPr="006C4F1C">
        <w:rPr>
          <w:rFonts w:ascii="Candara" w:hAnsi="Candara" w:cs="Andalus"/>
          <w:color w:val="002060"/>
          <w:sz w:val="22"/>
          <w:szCs w:val="22"/>
        </w:rPr>
        <w:t xml:space="preserve"> </w:t>
      </w:r>
      <w:r w:rsidRPr="006C4F1C">
        <w:rPr>
          <w:rFonts w:ascii="Candara" w:hAnsi="Candara" w:cs="Andalus"/>
          <w:color w:val="002060"/>
          <w:sz w:val="22"/>
          <w:szCs w:val="22"/>
        </w:rPr>
        <w:t>Црне</w:t>
      </w:r>
      <w:r w:rsidR="00F86F45" w:rsidRPr="006C4F1C">
        <w:rPr>
          <w:rFonts w:ascii="Candara" w:hAnsi="Candara" w:cs="Andalus"/>
          <w:color w:val="002060"/>
          <w:sz w:val="22"/>
          <w:szCs w:val="22"/>
        </w:rPr>
        <w:t xml:space="preserve"> </w:t>
      </w:r>
      <w:r w:rsidRPr="006C4F1C">
        <w:rPr>
          <w:rFonts w:ascii="Candara" w:hAnsi="Candara" w:cs="Andalus"/>
          <w:color w:val="002060"/>
          <w:sz w:val="22"/>
          <w:szCs w:val="22"/>
        </w:rPr>
        <w:t>Горе</w:t>
      </w:r>
      <w:r w:rsidR="00F86F45" w:rsidRPr="006C4F1C">
        <w:rPr>
          <w:rFonts w:ascii="Candara" w:hAnsi="Candara" w:cs="Andalus"/>
          <w:color w:val="002060"/>
          <w:sz w:val="22"/>
          <w:szCs w:val="22"/>
        </w:rPr>
        <w:t xml:space="preserve"> – </w:t>
      </w:r>
      <w:r w:rsidRPr="006C4F1C">
        <w:rPr>
          <w:rFonts w:ascii="Candara" w:hAnsi="Candara" w:cs="Andalus"/>
          <w:color w:val="002060"/>
          <w:sz w:val="22"/>
          <w:szCs w:val="22"/>
        </w:rPr>
        <w:t>биро</w:t>
      </w:r>
      <w:r w:rsidR="00F86F45" w:rsidRPr="006C4F1C">
        <w:rPr>
          <w:rFonts w:ascii="Candara" w:hAnsi="Candara" w:cs="Andalus"/>
          <w:color w:val="002060"/>
          <w:sz w:val="22"/>
          <w:szCs w:val="22"/>
        </w:rPr>
        <w:t xml:space="preserve"> </w:t>
      </w:r>
      <w:r w:rsidRPr="006C4F1C">
        <w:rPr>
          <w:rFonts w:ascii="Candara" w:hAnsi="Candara" w:cs="Andalus"/>
          <w:color w:val="002060"/>
          <w:sz w:val="22"/>
          <w:szCs w:val="22"/>
        </w:rPr>
        <w:t>рада</w:t>
      </w:r>
      <w:r w:rsidR="001175C0" w:rsidRPr="006C4F1C">
        <w:rPr>
          <w:rFonts w:ascii="Candara" w:hAnsi="Candara" w:cs="Andalus"/>
          <w:color w:val="002060"/>
          <w:sz w:val="22"/>
          <w:szCs w:val="22"/>
        </w:rPr>
        <w:t xml:space="preserve"> </w:t>
      </w:r>
      <w:r w:rsidRPr="006C4F1C">
        <w:rPr>
          <w:rFonts w:ascii="Candara" w:hAnsi="Candara" w:cs="Andalus"/>
          <w:color w:val="002060"/>
          <w:sz w:val="22"/>
          <w:szCs w:val="22"/>
        </w:rPr>
        <w:t>Никшић</w:t>
      </w:r>
      <w:r w:rsidR="001175C0" w:rsidRPr="006C4F1C">
        <w:rPr>
          <w:rFonts w:ascii="Candara" w:hAnsi="Candara" w:cs="Andalus"/>
          <w:color w:val="002060"/>
          <w:sz w:val="22"/>
          <w:szCs w:val="22"/>
        </w:rPr>
        <w:t xml:space="preserve">, </w:t>
      </w:r>
      <w:r w:rsidRPr="006C4F1C">
        <w:rPr>
          <w:rFonts w:ascii="Candara" w:hAnsi="Candara" w:cs="Andalus"/>
          <w:color w:val="002060"/>
          <w:sz w:val="22"/>
          <w:szCs w:val="22"/>
        </w:rPr>
        <w:t>спроведене</w:t>
      </w:r>
      <w:r w:rsidR="001175C0" w:rsidRPr="006C4F1C">
        <w:rPr>
          <w:rFonts w:ascii="Candara" w:hAnsi="Candara" w:cs="Andalus"/>
          <w:color w:val="002060"/>
          <w:sz w:val="22"/>
          <w:szCs w:val="22"/>
        </w:rPr>
        <w:t xml:space="preserve"> </w:t>
      </w:r>
      <w:r w:rsidRPr="006C4F1C">
        <w:rPr>
          <w:rFonts w:ascii="Candara" w:hAnsi="Candara" w:cs="Andalus"/>
          <w:color w:val="002060"/>
          <w:sz w:val="22"/>
          <w:szCs w:val="22"/>
        </w:rPr>
        <w:t>током</w:t>
      </w:r>
      <w:r w:rsidR="001175C0" w:rsidRPr="006C4F1C">
        <w:rPr>
          <w:rFonts w:ascii="Candara" w:hAnsi="Candara" w:cs="Andalus"/>
          <w:color w:val="002060"/>
          <w:sz w:val="22"/>
          <w:szCs w:val="22"/>
        </w:rPr>
        <w:t xml:space="preserve"> </w:t>
      </w:r>
      <w:r w:rsidR="00F86F45" w:rsidRPr="006C4F1C">
        <w:rPr>
          <w:rFonts w:ascii="Candara" w:hAnsi="Candara" w:cs="Andalus"/>
          <w:color w:val="002060"/>
          <w:sz w:val="22"/>
          <w:szCs w:val="22"/>
        </w:rPr>
        <w:t>20</w:t>
      </w:r>
      <w:r w:rsidR="001175C0" w:rsidRPr="006C4F1C">
        <w:rPr>
          <w:rFonts w:ascii="Candara" w:hAnsi="Candara" w:cs="Andalus"/>
          <w:color w:val="002060"/>
          <w:sz w:val="22"/>
          <w:szCs w:val="22"/>
        </w:rPr>
        <w:t>20</w:t>
      </w:r>
      <w:r w:rsidR="00F86F45" w:rsidRPr="006C4F1C">
        <w:rPr>
          <w:rFonts w:ascii="Candara" w:hAnsi="Candara" w:cs="Andalus"/>
          <w:color w:val="002060"/>
          <w:sz w:val="22"/>
          <w:szCs w:val="22"/>
        </w:rPr>
        <w:t xml:space="preserve">. </w:t>
      </w:r>
      <w:r w:rsidRPr="006C4F1C">
        <w:rPr>
          <w:rFonts w:ascii="Candara" w:hAnsi="Candara" w:cs="Andalus"/>
          <w:color w:val="002060"/>
          <w:sz w:val="22"/>
          <w:szCs w:val="22"/>
        </w:rPr>
        <w:t>године</w:t>
      </w:r>
      <w:r w:rsidR="00F86F45" w:rsidRPr="006C4F1C">
        <w:rPr>
          <w:rFonts w:ascii="Candara" w:hAnsi="Candara" w:cs="Andalus"/>
          <w:color w:val="002060"/>
          <w:sz w:val="22"/>
          <w:szCs w:val="22"/>
        </w:rPr>
        <w:t xml:space="preserve">, </w:t>
      </w:r>
      <w:r w:rsidRPr="006C4F1C">
        <w:rPr>
          <w:rFonts w:ascii="Candara" w:hAnsi="Candara" w:cs="Andalus"/>
          <w:color w:val="002060"/>
          <w:sz w:val="22"/>
          <w:szCs w:val="22"/>
        </w:rPr>
        <w:t>извршено</w:t>
      </w:r>
      <w:r w:rsidR="00F86F45" w:rsidRPr="006C4F1C">
        <w:rPr>
          <w:rFonts w:ascii="Candara" w:hAnsi="Candara" w:cs="Andalus"/>
          <w:color w:val="002060"/>
          <w:sz w:val="22"/>
          <w:szCs w:val="22"/>
        </w:rPr>
        <w:t xml:space="preserve"> </w:t>
      </w:r>
      <w:r w:rsidRPr="006C4F1C">
        <w:rPr>
          <w:rFonts w:ascii="Candara" w:hAnsi="Candara" w:cs="Andalus"/>
          <w:color w:val="002060"/>
          <w:sz w:val="22"/>
          <w:szCs w:val="22"/>
        </w:rPr>
        <w:t>је</w:t>
      </w:r>
      <w:r w:rsidR="00F86F45" w:rsidRPr="006C4F1C">
        <w:rPr>
          <w:rFonts w:ascii="Candara" w:hAnsi="Candara" w:cs="Andalus"/>
          <w:color w:val="002060"/>
          <w:sz w:val="22"/>
          <w:szCs w:val="22"/>
        </w:rPr>
        <w:t xml:space="preserve"> </w:t>
      </w:r>
      <w:r w:rsidRPr="006C4F1C">
        <w:rPr>
          <w:rFonts w:ascii="Candara" w:hAnsi="Candara" w:cs="Andalus"/>
          <w:color w:val="002060"/>
          <w:sz w:val="22"/>
          <w:szCs w:val="22"/>
        </w:rPr>
        <w:t>чишће</w:t>
      </w:r>
      <w:r w:rsidR="00D132B8" w:rsidRPr="006C4F1C">
        <w:rPr>
          <w:rFonts w:ascii="Candara" w:hAnsi="Candara" w:cs="Andalus"/>
          <w:color w:val="002060"/>
          <w:sz w:val="22"/>
          <w:szCs w:val="22"/>
        </w:rPr>
        <w:t>њ</w:t>
      </w:r>
      <w:r w:rsidRPr="006C4F1C">
        <w:rPr>
          <w:rFonts w:ascii="Candara" w:hAnsi="Candara" w:cs="Andalus"/>
          <w:color w:val="002060"/>
          <w:sz w:val="22"/>
          <w:szCs w:val="22"/>
        </w:rPr>
        <w:t>е</w:t>
      </w:r>
      <w:r w:rsidR="00F86F45" w:rsidRPr="006C4F1C">
        <w:rPr>
          <w:rFonts w:ascii="Candara" w:hAnsi="Candara" w:cs="Andalus"/>
          <w:color w:val="002060"/>
          <w:sz w:val="22"/>
          <w:szCs w:val="22"/>
        </w:rPr>
        <w:t xml:space="preserve"> </w:t>
      </w:r>
      <w:r w:rsidRPr="006C4F1C">
        <w:rPr>
          <w:rFonts w:ascii="Candara" w:hAnsi="Candara" w:cs="Andalus"/>
          <w:color w:val="002060"/>
          <w:sz w:val="22"/>
          <w:szCs w:val="22"/>
        </w:rPr>
        <w:t>простора</w:t>
      </w:r>
      <w:r w:rsidR="00F86F45" w:rsidRPr="006C4F1C">
        <w:rPr>
          <w:rFonts w:ascii="Candara" w:hAnsi="Candara" w:cs="Andalus"/>
          <w:color w:val="002060"/>
          <w:sz w:val="22"/>
          <w:szCs w:val="22"/>
        </w:rPr>
        <w:t xml:space="preserve"> </w:t>
      </w:r>
      <w:r w:rsidRPr="006C4F1C">
        <w:rPr>
          <w:rFonts w:ascii="Candara" w:hAnsi="Candara" w:cs="Andalus"/>
          <w:color w:val="002060"/>
          <w:sz w:val="22"/>
          <w:szCs w:val="22"/>
        </w:rPr>
        <w:t>уз</w:t>
      </w:r>
      <w:r w:rsidR="00F86F45" w:rsidRPr="006C4F1C">
        <w:rPr>
          <w:rFonts w:ascii="Candara" w:hAnsi="Candara" w:cs="Andalus"/>
          <w:color w:val="002060"/>
          <w:sz w:val="22"/>
          <w:szCs w:val="22"/>
        </w:rPr>
        <w:t xml:space="preserve"> </w:t>
      </w:r>
      <w:r w:rsidRPr="006C4F1C">
        <w:rPr>
          <w:rFonts w:ascii="Candara" w:hAnsi="Candara" w:cs="Andalus"/>
          <w:color w:val="002060"/>
          <w:sz w:val="22"/>
          <w:szCs w:val="22"/>
        </w:rPr>
        <w:t>државне</w:t>
      </w:r>
      <w:r w:rsidR="00F86F45" w:rsidRPr="006C4F1C">
        <w:rPr>
          <w:rFonts w:ascii="Candara" w:hAnsi="Candara" w:cs="Andalus"/>
          <w:color w:val="002060"/>
          <w:sz w:val="22"/>
          <w:szCs w:val="22"/>
        </w:rPr>
        <w:t xml:space="preserve"> </w:t>
      </w:r>
      <w:r w:rsidRPr="006C4F1C">
        <w:rPr>
          <w:rFonts w:ascii="Candara" w:hAnsi="Candara" w:cs="Andalus"/>
          <w:color w:val="002060"/>
          <w:sz w:val="22"/>
          <w:szCs w:val="22"/>
        </w:rPr>
        <w:t>путеве</w:t>
      </w:r>
      <w:r w:rsidR="00434C3C" w:rsidRPr="006C4F1C">
        <w:rPr>
          <w:rFonts w:ascii="Candara" w:hAnsi="Candara" w:cs="Andalus"/>
          <w:color w:val="002060"/>
          <w:sz w:val="22"/>
          <w:szCs w:val="22"/>
        </w:rPr>
        <w:t xml:space="preserve"> </w:t>
      </w:r>
      <w:r w:rsidRPr="006C4F1C">
        <w:rPr>
          <w:rFonts w:ascii="Candara" w:hAnsi="Candara" w:cs="Andalus"/>
          <w:color w:val="002060"/>
          <w:sz w:val="22"/>
          <w:szCs w:val="22"/>
        </w:rPr>
        <w:t>и</w:t>
      </w:r>
      <w:r w:rsidR="00434C3C" w:rsidRPr="006C4F1C">
        <w:rPr>
          <w:rFonts w:ascii="Candara" w:hAnsi="Candara" w:cs="Andalus"/>
          <w:color w:val="002060"/>
          <w:sz w:val="22"/>
          <w:szCs w:val="22"/>
        </w:rPr>
        <w:t xml:space="preserve"> </w:t>
      </w:r>
      <w:r w:rsidRPr="006C4F1C">
        <w:rPr>
          <w:rFonts w:ascii="Candara" w:hAnsi="Candara" w:cs="Andalus"/>
          <w:color w:val="002060"/>
          <w:sz w:val="22"/>
          <w:szCs w:val="22"/>
        </w:rPr>
        <w:t>то</w:t>
      </w:r>
      <w:r w:rsidR="00F86F45" w:rsidRPr="006C4F1C">
        <w:rPr>
          <w:rFonts w:ascii="Candara" w:hAnsi="Candara" w:cs="Andalus"/>
          <w:color w:val="002060"/>
          <w:sz w:val="22"/>
          <w:szCs w:val="22"/>
        </w:rPr>
        <w:t>:</w:t>
      </w:r>
    </w:p>
    <w:p w14:paraId="2918F2E6" w14:textId="77777777" w:rsidR="00F86F45" w:rsidRPr="006C4F1C" w:rsidRDefault="00952580" w:rsidP="00F7434D">
      <w:pPr>
        <w:numPr>
          <w:ilvl w:val="0"/>
          <w:numId w:val="4"/>
        </w:numPr>
        <w:spacing w:line="22" w:lineRule="atLeast"/>
        <w:ind w:left="0" w:firstLine="567"/>
        <w:jc w:val="both"/>
        <w:rPr>
          <w:rFonts w:ascii="Candara" w:hAnsi="Candara" w:cs="Andalus"/>
          <w:color w:val="002060"/>
          <w:sz w:val="22"/>
          <w:szCs w:val="22"/>
        </w:rPr>
      </w:pPr>
      <w:r w:rsidRPr="006C4F1C">
        <w:rPr>
          <w:rFonts w:ascii="Candara" w:hAnsi="Candara" w:cs="Andalus"/>
          <w:color w:val="002060"/>
          <w:sz w:val="22"/>
          <w:szCs w:val="22"/>
        </w:rPr>
        <w:t>дио</w:t>
      </w:r>
      <w:r w:rsidR="00F86F45" w:rsidRPr="006C4F1C">
        <w:rPr>
          <w:rFonts w:ascii="Candara" w:hAnsi="Candara" w:cs="Andalus"/>
          <w:color w:val="002060"/>
          <w:sz w:val="22"/>
          <w:szCs w:val="22"/>
        </w:rPr>
        <w:t xml:space="preserve"> </w:t>
      </w:r>
      <w:r w:rsidRPr="006C4F1C">
        <w:rPr>
          <w:rFonts w:ascii="Candara" w:hAnsi="Candara" w:cs="Andalus"/>
          <w:color w:val="002060"/>
          <w:sz w:val="22"/>
          <w:szCs w:val="22"/>
        </w:rPr>
        <w:t>магистралног</w:t>
      </w:r>
      <w:r w:rsidR="00F86F45" w:rsidRPr="006C4F1C">
        <w:rPr>
          <w:rFonts w:ascii="Candara" w:hAnsi="Candara" w:cs="Andalus"/>
          <w:color w:val="002060"/>
          <w:sz w:val="22"/>
          <w:szCs w:val="22"/>
        </w:rPr>
        <w:t xml:space="preserve"> </w:t>
      </w:r>
      <w:r w:rsidRPr="006C4F1C">
        <w:rPr>
          <w:rFonts w:ascii="Candara" w:hAnsi="Candara" w:cs="Andalus"/>
          <w:color w:val="002060"/>
          <w:sz w:val="22"/>
          <w:szCs w:val="22"/>
        </w:rPr>
        <w:t>пута</w:t>
      </w:r>
      <w:r w:rsidR="00F86F45" w:rsidRPr="006C4F1C">
        <w:rPr>
          <w:rFonts w:ascii="Candara" w:hAnsi="Candara" w:cs="Andalus"/>
          <w:color w:val="002060"/>
          <w:sz w:val="22"/>
          <w:szCs w:val="22"/>
        </w:rPr>
        <w:t xml:space="preserve"> </w:t>
      </w:r>
      <w:r w:rsidRPr="006C4F1C">
        <w:rPr>
          <w:rFonts w:ascii="Candara" w:hAnsi="Candara" w:cs="Andalus"/>
          <w:color w:val="002060"/>
          <w:sz w:val="22"/>
          <w:szCs w:val="22"/>
        </w:rPr>
        <w:t>М</w:t>
      </w:r>
      <w:r w:rsidR="00F86F45" w:rsidRPr="006C4F1C">
        <w:rPr>
          <w:rFonts w:ascii="Candara" w:hAnsi="Candara" w:cs="Andalus"/>
          <w:color w:val="002060"/>
          <w:sz w:val="22"/>
          <w:szCs w:val="22"/>
        </w:rPr>
        <w:t xml:space="preserve">-7 </w:t>
      </w:r>
      <w:r w:rsidRPr="006C4F1C">
        <w:rPr>
          <w:rFonts w:ascii="Candara" w:hAnsi="Candara" w:cs="Andalus"/>
          <w:color w:val="002060"/>
          <w:sz w:val="22"/>
          <w:szCs w:val="22"/>
        </w:rPr>
        <w:t>од</w:t>
      </w:r>
      <w:r w:rsidR="00F86F45" w:rsidRPr="006C4F1C">
        <w:rPr>
          <w:rFonts w:ascii="Candara" w:hAnsi="Candara" w:cs="Andalus"/>
          <w:color w:val="002060"/>
          <w:sz w:val="22"/>
          <w:szCs w:val="22"/>
        </w:rPr>
        <w:t xml:space="preserve"> </w:t>
      </w:r>
      <w:r w:rsidRPr="006C4F1C">
        <w:rPr>
          <w:rFonts w:ascii="Candara" w:hAnsi="Candara" w:cs="Andalus"/>
          <w:color w:val="002060"/>
          <w:sz w:val="22"/>
          <w:szCs w:val="22"/>
        </w:rPr>
        <w:t>Пет</w:t>
      </w:r>
      <w:r w:rsidR="00F46BA0" w:rsidRPr="006C4F1C">
        <w:rPr>
          <w:rFonts w:ascii="Candara" w:hAnsi="Candara" w:cs="Andalus"/>
          <w:color w:val="002060"/>
          <w:sz w:val="22"/>
          <w:szCs w:val="22"/>
        </w:rPr>
        <w:t>љ</w:t>
      </w:r>
      <w:r w:rsidRPr="006C4F1C">
        <w:rPr>
          <w:rFonts w:ascii="Candara" w:hAnsi="Candara" w:cs="Andalus"/>
          <w:color w:val="002060"/>
          <w:sz w:val="22"/>
          <w:szCs w:val="22"/>
        </w:rPr>
        <w:t>е</w:t>
      </w:r>
      <w:r w:rsidR="00F86F45" w:rsidRPr="006C4F1C">
        <w:rPr>
          <w:rFonts w:ascii="Candara" w:hAnsi="Candara" w:cs="Andalus"/>
          <w:color w:val="002060"/>
          <w:sz w:val="22"/>
          <w:szCs w:val="22"/>
        </w:rPr>
        <w:t xml:space="preserve"> 2 </w:t>
      </w:r>
      <w:r w:rsidRPr="006C4F1C">
        <w:rPr>
          <w:rFonts w:ascii="Candara" w:hAnsi="Candara" w:cs="Andalus"/>
          <w:color w:val="002060"/>
          <w:sz w:val="22"/>
          <w:szCs w:val="22"/>
        </w:rPr>
        <w:t>до</w:t>
      </w:r>
      <w:r w:rsidR="00F86F45" w:rsidRPr="006C4F1C">
        <w:rPr>
          <w:rFonts w:ascii="Candara" w:hAnsi="Candara" w:cs="Andalus"/>
          <w:color w:val="002060"/>
          <w:sz w:val="22"/>
          <w:szCs w:val="22"/>
        </w:rPr>
        <w:t xml:space="preserve"> </w:t>
      </w:r>
      <w:r w:rsidRPr="006C4F1C">
        <w:rPr>
          <w:rFonts w:ascii="Candara" w:hAnsi="Candara" w:cs="Andalus"/>
          <w:color w:val="002060"/>
          <w:sz w:val="22"/>
          <w:szCs w:val="22"/>
        </w:rPr>
        <w:t>Вилуса</w:t>
      </w:r>
      <w:r w:rsidR="001B2180" w:rsidRPr="006C4F1C">
        <w:rPr>
          <w:rFonts w:ascii="Candara" w:hAnsi="Candara" w:cs="Andalus"/>
          <w:color w:val="002060"/>
          <w:sz w:val="22"/>
          <w:szCs w:val="22"/>
        </w:rPr>
        <w:t>,</w:t>
      </w:r>
      <w:r w:rsidR="00F86F45" w:rsidRPr="006C4F1C">
        <w:rPr>
          <w:rFonts w:ascii="Candara" w:hAnsi="Candara" w:cs="Andalus"/>
          <w:color w:val="002060"/>
          <w:sz w:val="22"/>
          <w:szCs w:val="22"/>
        </w:rPr>
        <w:t xml:space="preserve">                  </w:t>
      </w:r>
    </w:p>
    <w:p w14:paraId="3D2B2E5B" w14:textId="77777777" w:rsidR="00F86F45" w:rsidRPr="006C4F1C" w:rsidRDefault="00952580" w:rsidP="00F7434D">
      <w:pPr>
        <w:numPr>
          <w:ilvl w:val="0"/>
          <w:numId w:val="4"/>
        </w:numPr>
        <w:spacing w:line="22" w:lineRule="atLeast"/>
        <w:ind w:left="0" w:firstLine="567"/>
        <w:jc w:val="both"/>
        <w:rPr>
          <w:rFonts w:ascii="Candara" w:hAnsi="Candara" w:cs="Andalus"/>
          <w:bCs/>
          <w:color w:val="002060"/>
          <w:sz w:val="22"/>
          <w:szCs w:val="22"/>
        </w:rPr>
      </w:pPr>
      <w:r w:rsidRPr="006C4F1C">
        <w:rPr>
          <w:rFonts w:ascii="Candara" w:hAnsi="Candara" w:cs="Andalus"/>
          <w:color w:val="002060"/>
          <w:sz w:val="22"/>
          <w:szCs w:val="22"/>
        </w:rPr>
        <w:t>дио</w:t>
      </w:r>
      <w:r w:rsidR="00A44868" w:rsidRPr="006C4F1C">
        <w:rPr>
          <w:rFonts w:ascii="Candara" w:hAnsi="Candara" w:cs="Andalus"/>
          <w:color w:val="002060"/>
          <w:sz w:val="22"/>
          <w:szCs w:val="22"/>
        </w:rPr>
        <w:t xml:space="preserve"> </w:t>
      </w:r>
      <w:r w:rsidRPr="006C4F1C">
        <w:rPr>
          <w:rFonts w:ascii="Candara" w:hAnsi="Candara" w:cs="Andalus"/>
          <w:color w:val="002060"/>
          <w:sz w:val="22"/>
          <w:szCs w:val="22"/>
        </w:rPr>
        <w:t>магистралног</w:t>
      </w:r>
      <w:r w:rsidR="00A44868" w:rsidRPr="006C4F1C">
        <w:rPr>
          <w:rFonts w:ascii="Candara" w:hAnsi="Candara" w:cs="Andalus"/>
          <w:color w:val="002060"/>
          <w:sz w:val="22"/>
          <w:szCs w:val="22"/>
        </w:rPr>
        <w:t xml:space="preserve"> </w:t>
      </w:r>
      <w:r w:rsidRPr="006C4F1C">
        <w:rPr>
          <w:rFonts w:ascii="Candara" w:hAnsi="Candara" w:cs="Andalus"/>
          <w:color w:val="002060"/>
          <w:sz w:val="22"/>
          <w:szCs w:val="22"/>
        </w:rPr>
        <w:t>пута</w:t>
      </w:r>
      <w:r w:rsidR="00A44868" w:rsidRPr="006C4F1C">
        <w:rPr>
          <w:rFonts w:ascii="Candara" w:hAnsi="Candara" w:cs="Andalus"/>
          <w:color w:val="002060"/>
          <w:sz w:val="22"/>
          <w:szCs w:val="22"/>
        </w:rPr>
        <w:t xml:space="preserve"> </w:t>
      </w:r>
      <w:r w:rsidRPr="006C4F1C">
        <w:rPr>
          <w:rFonts w:ascii="Candara" w:hAnsi="Candara" w:cs="Andalus"/>
          <w:color w:val="002060"/>
          <w:sz w:val="22"/>
          <w:szCs w:val="22"/>
        </w:rPr>
        <w:t>М</w:t>
      </w:r>
      <w:r w:rsidR="00A44868" w:rsidRPr="006C4F1C">
        <w:rPr>
          <w:rFonts w:ascii="Candara" w:hAnsi="Candara" w:cs="Andalus"/>
          <w:color w:val="002060"/>
          <w:sz w:val="22"/>
          <w:szCs w:val="22"/>
        </w:rPr>
        <w:t xml:space="preserve">-3 </w:t>
      </w:r>
      <w:r w:rsidRPr="006C4F1C">
        <w:rPr>
          <w:rFonts w:ascii="Candara" w:hAnsi="Candara" w:cs="Andalus"/>
          <w:color w:val="002060"/>
          <w:sz w:val="22"/>
          <w:szCs w:val="22"/>
        </w:rPr>
        <w:t>од</w:t>
      </w:r>
      <w:r w:rsidR="00A44868" w:rsidRPr="006C4F1C">
        <w:rPr>
          <w:rFonts w:ascii="Candara" w:hAnsi="Candara" w:cs="Andalus"/>
          <w:color w:val="002060"/>
          <w:sz w:val="22"/>
          <w:szCs w:val="22"/>
        </w:rPr>
        <w:t xml:space="preserve"> </w:t>
      </w:r>
      <w:r w:rsidRPr="006C4F1C">
        <w:rPr>
          <w:rFonts w:ascii="Candara" w:hAnsi="Candara" w:cs="Andalus"/>
          <w:color w:val="002060"/>
          <w:sz w:val="22"/>
          <w:szCs w:val="22"/>
        </w:rPr>
        <w:t>Богетића</w:t>
      </w:r>
      <w:r w:rsidR="00A44868" w:rsidRPr="006C4F1C">
        <w:rPr>
          <w:rFonts w:ascii="Candara" w:hAnsi="Candara" w:cs="Andalus"/>
          <w:color w:val="002060"/>
          <w:sz w:val="22"/>
          <w:szCs w:val="22"/>
        </w:rPr>
        <w:t xml:space="preserve"> </w:t>
      </w:r>
      <w:r w:rsidRPr="006C4F1C">
        <w:rPr>
          <w:rFonts w:ascii="Candara" w:hAnsi="Candara" w:cs="Andalus"/>
          <w:color w:val="002060"/>
          <w:sz w:val="22"/>
          <w:szCs w:val="22"/>
        </w:rPr>
        <w:t>до</w:t>
      </w:r>
      <w:r w:rsidR="00F86F45" w:rsidRPr="006C4F1C">
        <w:rPr>
          <w:rFonts w:ascii="Candara" w:hAnsi="Candara" w:cs="Andalus"/>
          <w:bCs/>
          <w:color w:val="002060"/>
          <w:sz w:val="22"/>
          <w:szCs w:val="22"/>
        </w:rPr>
        <w:t xml:space="preserve"> </w:t>
      </w:r>
      <w:r w:rsidRPr="006C4F1C">
        <w:rPr>
          <w:rFonts w:ascii="Candara" w:hAnsi="Candara" w:cs="Andalus"/>
          <w:bCs/>
          <w:color w:val="002060"/>
          <w:sz w:val="22"/>
          <w:szCs w:val="22"/>
        </w:rPr>
        <w:t>Јасеновог</w:t>
      </w:r>
      <w:r w:rsidR="00A44868" w:rsidRPr="006C4F1C">
        <w:rPr>
          <w:rFonts w:ascii="Candara" w:hAnsi="Candara" w:cs="Andalus"/>
          <w:bCs/>
          <w:color w:val="002060"/>
          <w:sz w:val="22"/>
          <w:szCs w:val="22"/>
        </w:rPr>
        <w:t xml:space="preserve"> </w:t>
      </w:r>
      <w:r w:rsidRPr="006C4F1C">
        <w:rPr>
          <w:rFonts w:ascii="Candara" w:hAnsi="Candara" w:cs="Andalus"/>
          <w:bCs/>
          <w:color w:val="002060"/>
          <w:sz w:val="22"/>
          <w:szCs w:val="22"/>
        </w:rPr>
        <w:t>по</w:t>
      </w:r>
      <w:r w:rsidR="00F46BA0" w:rsidRPr="006C4F1C">
        <w:rPr>
          <w:rFonts w:ascii="Candara" w:hAnsi="Candara" w:cs="Andalus"/>
          <w:bCs/>
          <w:color w:val="002060"/>
          <w:sz w:val="22"/>
          <w:szCs w:val="22"/>
        </w:rPr>
        <w:t>љ</w:t>
      </w:r>
      <w:r w:rsidRPr="006C4F1C">
        <w:rPr>
          <w:rFonts w:ascii="Candara" w:hAnsi="Candara" w:cs="Andalus"/>
          <w:bCs/>
          <w:color w:val="002060"/>
          <w:sz w:val="22"/>
          <w:szCs w:val="22"/>
        </w:rPr>
        <w:t>а</w:t>
      </w:r>
      <w:r w:rsidR="003A3FD3" w:rsidRPr="006C4F1C">
        <w:rPr>
          <w:rFonts w:ascii="Candara" w:hAnsi="Candara" w:cs="Andalus"/>
          <w:bCs/>
          <w:color w:val="002060"/>
          <w:sz w:val="22"/>
          <w:szCs w:val="22"/>
        </w:rPr>
        <w:t>.</w:t>
      </w:r>
    </w:p>
    <w:p w14:paraId="1D1EC734" w14:textId="77777777" w:rsidR="00F86F45" w:rsidRPr="006C4F1C" w:rsidRDefault="00A6526A" w:rsidP="00CC0851">
      <w:pPr>
        <w:pBdr>
          <w:bottom w:val="single" w:sz="12" w:space="1" w:color="9CC2E5" w:themeColor="accent1" w:themeTint="99"/>
        </w:pBdr>
        <w:spacing w:before="240" w:after="120" w:line="22" w:lineRule="atLeast"/>
        <w:rPr>
          <w:rFonts w:ascii="Candara" w:hAnsi="Candara"/>
          <w:b/>
          <w:color w:val="002060"/>
          <w:sz w:val="22"/>
          <w:szCs w:val="22"/>
        </w:rPr>
      </w:pPr>
      <w:r w:rsidRPr="006C4F1C">
        <w:rPr>
          <w:rFonts w:ascii="Candara" w:hAnsi="Candara"/>
          <w:b/>
          <w:color w:val="002060"/>
          <w:sz w:val="22"/>
          <w:szCs w:val="22"/>
        </w:rPr>
        <w:t>Локални јавни рад</w:t>
      </w:r>
      <w:r w:rsidR="00F86F45" w:rsidRPr="006C4F1C">
        <w:rPr>
          <w:rFonts w:ascii="Candara" w:hAnsi="Candara"/>
          <w:b/>
          <w:color w:val="002060"/>
          <w:sz w:val="22"/>
          <w:szCs w:val="22"/>
        </w:rPr>
        <w:tab/>
      </w:r>
      <w:r w:rsidR="00F86F45" w:rsidRPr="006C4F1C">
        <w:rPr>
          <w:rFonts w:ascii="Candara" w:hAnsi="Candara"/>
          <w:b/>
          <w:color w:val="002060"/>
          <w:sz w:val="22"/>
          <w:szCs w:val="22"/>
        </w:rPr>
        <w:tab/>
      </w:r>
    </w:p>
    <w:p w14:paraId="40CCC94B" w14:textId="7943714F" w:rsidR="005129D3" w:rsidRPr="00B7216A" w:rsidRDefault="005129D3" w:rsidP="005129D3">
      <w:pPr>
        <w:spacing w:line="22" w:lineRule="atLeast"/>
        <w:jc w:val="both"/>
        <w:rPr>
          <w:rFonts w:ascii="Candara" w:hAnsi="Candara"/>
          <w:color w:val="002060"/>
          <w:sz w:val="22"/>
          <w:szCs w:val="22"/>
          <w:lang w:val="sr-Latn-ME"/>
        </w:rPr>
      </w:pPr>
      <w:r w:rsidRPr="006C4F1C">
        <w:rPr>
          <w:rFonts w:ascii="Candara" w:hAnsi="Candara"/>
          <w:color w:val="002060"/>
          <w:sz w:val="22"/>
          <w:szCs w:val="22"/>
        </w:rPr>
        <w:t>Општина Никшић и ДОО „Комунално Никшић“ у сарадњи са Заводом за запошљавање Црне Горе су спровели Локални јавни рад „Чишћење и одржавање општинских путева, других јавних површина, обала и корита водотока на територији општине Никшић“ у трајању од 3 мјесеца, почев од 8. јуна 2020.</w:t>
      </w:r>
      <w:r w:rsidR="00D125E8">
        <w:rPr>
          <w:rFonts w:ascii="Candara" w:hAnsi="Candara"/>
          <w:color w:val="002060"/>
          <w:sz w:val="22"/>
          <w:szCs w:val="22"/>
          <w:lang w:val="sr-Cyrl-RS"/>
        </w:rPr>
        <w:t xml:space="preserve"> године.</w:t>
      </w:r>
    </w:p>
    <w:p w14:paraId="0B530CF4" w14:textId="70792CA1" w:rsidR="005129D3" w:rsidRPr="006C4F1C" w:rsidRDefault="005129D3" w:rsidP="005129D3">
      <w:pPr>
        <w:spacing w:line="22" w:lineRule="atLeast"/>
        <w:jc w:val="both"/>
        <w:rPr>
          <w:rFonts w:ascii="Candara" w:hAnsi="Candara"/>
          <w:color w:val="002060"/>
          <w:sz w:val="22"/>
          <w:szCs w:val="22"/>
        </w:rPr>
      </w:pPr>
      <w:r w:rsidRPr="006C4F1C">
        <w:rPr>
          <w:rFonts w:ascii="Candara" w:hAnsi="Candara"/>
          <w:color w:val="002060"/>
          <w:sz w:val="22"/>
          <w:szCs w:val="22"/>
        </w:rPr>
        <w:t xml:space="preserve">Предмет јавног рада је чишћење и </w:t>
      </w:r>
      <w:r w:rsidR="006C15FF" w:rsidRPr="006C4F1C">
        <w:rPr>
          <w:rFonts w:ascii="Candara" w:hAnsi="Candara"/>
          <w:color w:val="002060"/>
          <w:sz w:val="22"/>
          <w:szCs w:val="22"/>
          <w:lang w:val="sr-Cyrl-ME"/>
        </w:rPr>
        <w:t>у</w:t>
      </w:r>
      <w:r w:rsidRPr="006C4F1C">
        <w:rPr>
          <w:rFonts w:ascii="Candara" w:hAnsi="Candara"/>
          <w:color w:val="002060"/>
          <w:sz w:val="22"/>
          <w:szCs w:val="22"/>
        </w:rPr>
        <w:t xml:space="preserve">ређење путне инфраструктуре у циљу повећања безбједности учесника у саобраћају и чишћење и </w:t>
      </w:r>
      <w:r w:rsidR="006C15FF" w:rsidRPr="006C4F1C">
        <w:rPr>
          <w:rFonts w:ascii="Candara" w:hAnsi="Candara"/>
          <w:color w:val="002060"/>
          <w:sz w:val="22"/>
          <w:szCs w:val="22"/>
          <w:lang w:val="sr-Cyrl-ME"/>
        </w:rPr>
        <w:t>у</w:t>
      </w:r>
      <w:r w:rsidRPr="006C4F1C">
        <w:rPr>
          <w:rFonts w:ascii="Candara" w:hAnsi="Candara"/>
          <w:color w:val="002060"/>
          <w:sz w:val="22"/>
          <w:szCs w:val="22"/>
        </w:rPr>
        <w:t>ређење јавних површина у градским и приградским мјесним заједницама .</w:t>
      </w:r>
    </w:p>
    <w:p w14:paraId="0C24A3CB" w14:textId="77777777" w:rsidR="005129D3" w:rsidRPr="006C4F1C" w:rsidRDefault="005129D3" w:rsidP="005129D3">
      <w:pPr>
        <w:spacing w:line="22" w:lineRule="atLeast"/>
        <w:jc w:val="both"/>
        <w:rPr>
          <w:rFonts w:ascii="Candara" w:hAnsi="Candara"/>
          <w:color w:val="002060"/>
          <w:sz w:val="22"/>
          <w:szCs w:val="22"/>
        </w:rPr>
      </w:pPr>
      <w:r w:rsidRPr="006C4F1C">
        <w:rPr>
          <w:rFonts w:ascii="Candara" w:hAnsi="Candara"/>
          <w:color w:val="002060"/>
          <w:sz w:val="22"/>
          <w:szCs w:val="22"/>
        </w:rPr>
        <w:t>Циљеви пројекта су запошљавање теже упосливе категорије становништва, партнерство на државном и локалном нивоу у циљу унапређења имиџа Никшића као туристичке и еколошке дестинације, сарадња са приватним сектором и мјесним заједницама, као и јачање сарадње са локалним НВО из области екологије и туризма кроз њихово укључивање у реализацију Јавног рада.</w:t>
      </w:r>
    </w:p>
    <w:p w14:paraId="74AC4A3B" w14:textId="77777777" w:rsidR="00EF3A17" w:rsidRPr="006C4F1C" w:rsidRDefault="00EF3A17" w:rsidP="005129D3">
      <w:pPr>
        <w:spacing w:line="22" w:lineRule="atLeast"/>
        <w:jc w:val="both"/>
        <w:rPr>
          <w:rFonts w:ascii="Candara" w:hAnsi="Candara"/>
          <w:color w:val="002060"/>
          <w:sz w:val="22"/>
          <w:szCs w:val="22"/>
        </w:rPr>
      </w:pPr>
    </w:p>
    <w:p w14:paraId="39769DC4" w14:textId="77777777" w:rsidR="00451873" w:rsidRDefault="00451873" w:rsidP="005129D3">
      <w:pPr>
        <w:spacing w:line="22" w:lineRule="atLeast"/>
        <w:jc w:val="both"/>
        <w:rPr>
          <w:rFonts w:ascii="Candara" w:hAnsi="Candara"/>
          <w:color w:val="002060"/>
          <w:sz w:val="22"/>
          <w:szCs w:val="22"/>
        </w:rPr>
      </w:pPr>
    </w:p>
    <w:p w14:paraId="10A8AF13" w14:textId="77777777" w:rsidR="005129D3" w:rsidRPr="006C4F1C" w:rsidRDefault="005129D3" w:rsidP="005129D3">
      <w:pPr>
        <w:spacing w:line="22" w:lineRule="atLeast"/>
        <w:jc w:val="both"/>
        <w:rPr>
          <w:rFonts w:ascii="Candara" w:hAnsi="Candara"/>
          <w:color w:val="002060"/>
          <w:sz w:val="22"/>
          <w:szCs w:val="22"/>
        </w:rPr>
      </w:pPr>
      <w:r w:rsidRPr="006C4F1C">
        <w:rPr>
          <w:rFonts w:ascii="Candara" w:hAnsi="Candara"/>
          <w:color w:val="002060"/>
          <w:sz w:val="22"/>
          <w:szCs w:val="22"/>
        </w:rPr>
        <w:t>На основу свега изложеног може се закључити да је Информацијом дат реалан приказ стања у мјесним заједницама на територији општине Никшић, да је посвећеност локалне самоуправе развоју града видљива на сваком кораку, те да ће се и у наредном периоду реализацијом започетих и планираних пројеката, а у складу са планском документацијом, приједлозима и потребама локалног становништва, стварати услови за квалитетнији живот грађана и очување животне средине.</w:t>
      </w:r>
    </w:p>
    <w:p w14:paraId="32512646" w14:textId="77777777" w:rsidR="00ED0126" w:rsidRPr="006C4F1C" w:rsidRDefault="00ED0126" w:rsidP="005129D3">
      <w:pPr>
        <w:spacing w:line="22" w:lineRule="atLeast"/>
        <w:jc w:val="both"/>
        <w:rPr>
          <w:rFonts w:ascii="Candara" w:hAnsi="Candara"/>
          <w:color w:val="002060"/>
          <w:sz w:val="22"/>
          <w:szCs w:val="22"/>
        </w:rPr>
      </w:pPr>
    </w:p>
    <w:p w14:paraId="6E361202" w14:textId="77777777" w:rsidR="005129D3" w:rsidRPr="006C4F1C" w:rsidRDefault="005129D3" w:rsidP="006F3DAE">
      <w:pPr>
        <w:spacing w:line="360" w:lineRule="auto"/>
        <w:ind w:left="708" w:firstLine="852"/>
        <w:rPr>
          <w:rFonts w:ascii="Candara" w:hAnsi="Candara"/>
          <w:color w:val="002060"/>
          <w:sz w:val="22"/>
          <w:szCs w:val="22"/>
        </w:rPr>
      </w:pPr>
      <w:r w:rsidRPr="006C4F1C">
        <w:rPr>
          <w:rFonts w:ascii="Candara" w:hAnsi="Candara"/>
          <w:color w:val="002060"/>
          <w:sz w:val="22"/>
          <w:szCs w:val="22"/>
        </w:rPr>
        <w:tab/>
      </w:r>
      <w:r w:rsidRPr="006C4F1C">
        <w:rPr>
          <w:rFonts w:ascii="Candara" w:hAnsi="Candara"/>
          <w:color w:val="002060"/>
          <w:sz w:val="22"/>
          <w:szCs w:val="22"/>
        </w:rPr>
        <w:tab/>
      </w:r>
      <w:r w:rsidRPr="006C4F1C">
        <w:rPr>
          <w:rFonts w:ascii="Candara" w:hAnsi="Candara"/>
          <w:color w:val="002060"/>
          <w:sz w:val="22"/>
          <w:szCs w:val="22"/>
        </w:rPr>
        <w:tab/>
      </w:r>
      <w:r w:rsidRPr="006C4F1C">
        <w:rPr>
          <w:rFonts w:ascii="Candara" w:hAnsi="Candara"/>
          <w:color w:val="002060"/>
          <w:sz w:val="22"/>
          <w:szCs w:val="22"/>
        </w:rPr>
        <w:tab/>
      </w:r>
      <w:r w:rsidRPr="006C4F1C">
        <w:rPr>
          <w:rFonts w:ascii="Candara" w:hAnsi="Candara"/>
          <w:color w:val="002060"/>
          <w:sz w:val="22"/>
          <w:szCs w:val="22"/>
        </w:rPr>
        <w:tab/>
      </w:r>
      <w:r w:rsidRPr="006C4F1C">
        <w:rPr>
          <w:rFonts w:ascii="Candara" w:hAnsi="Candara"/>
          <w:color w:val="002060"/>
          <w:sz w:val="22"/>
          <w:szCs w:val="22"/>
        </w:rPr>
        <w:tab/>
      </w:r>
      <w:r w:rsidRPr="006C4F1C">
        <w:rPr>
          <w:rFonts w:ascii="Candara" w:hAnsi="Candara"/>
          <w:color w:val="002060"/>
          <w:sz w:val="22"/>
          <w:szCs w:val="22"/>
        </w:rPr>
        <w:tab/>
      </w:r>
      <w:r w:rsidRPr="006C4F1C">
        <w:rPr>
          <w:rFonts w:ascii="Candara" w:hAnsi="Candara"/>
          <w:color w:val="002060"/>
          <w:sz w:val="22"/>
          <w:szCs w:val="22"/>
        </w:rPr>
        <w:tab/>
      </w:r>
      <w:r w:rsidRPr="006C4F1C">
        <w:rPr>
          <w:rFonts w:ascii="Candara" w:hAnsi="Candara"/>
          <w:color w:val="002060"/>
          <w:sz w:val="22"/>
          <w:szCs w:val="22"/>
        </w:rPr>
        <w:tab/>
      </w:r>
      <w:r w:rsidRPr="006C4F1C">
        <w:rPr>
          <w:rFonts w:ascii="Candara" w:hAnsi="Candara"/>
          <w:color w:val="002060"/>
          <w:sz w:val="22"/>
          <w:szCs w:val="22"/>
        </w:rPr>
        <w:tab/>
      </w:r>
      <w:r w:rsidRPr="006C4F1C">
        <w:rPr>
          <w:rFonts w:ascii="Candara" w:hAnsi="Candara"/>
          <w:color w:val="002060"/>
          <w:sz w:val="22"/>
          <w:szCs w:val="22"/>
        </w:rPr>
        <w:tab/>
      </w:r>
      <w:r w:rsidRPr="006C4F1C">
        <w:rPr>
          <w:rFonts w:ascii="Candara" w:hAnsi="Candara"/>
          <w:color w:val="002060"/>
          <w:sz w:val="22"/>
          <w:szCs w:val="22"/>
        </w:rPr>
        <w:tab/>
        <w:t xml:space="preserve">    ОБРАЂ</w:t>
      </w:r>
      <w:r w:rsidR="007D391A" w:rsidRPr="006C4F1C">
        <w:rPr>
          <w:rFonts w:ascii="Candara" w:hAnsi="Candara"/>
          <w:color w:val="002060"/>
          <w:sz w:val="22"/>
          <w:szCs w:val="22"/>
        </w:rPr>
        <w:t>ИВ</w:t>
      </w:r>
      <w:r w:rsidRPr="006C4F1C">
        <w:rPr>
          <w:rFonts w:ascii="Candara" w:hAnsi="Candara"/>
          <w:color w:val="002060"/>
          <w:sz w:val="22"/>
          <w:szCs w:val="22"/>
        </w:rPr>
        <w:t>АЧ</w:t>
      </w:r>
    </w:p>
    <w:p w14:paraId="2B5DDAFA" w14:textId="77777777" w:rsidR="005129D3" w:rsidRPr="006C4F1C" w:rsidRDefault="005129D3" w:rsidP="005129D3">
      <w:pPr>
        <w:spacing w:line="22" w:lineRule="atLeast"/>
        <w:jc w:val="both"/>
        <w:rPr>
          <w:rFonts w:ascii="Candara" w:hAnsi="Candara"/>
          <w:color w:val="002060"/>
          <w:sz w:val="22"/>
          <w:szCs w:val="22"/>
        </w:rPr>
      </w:pPr>
      <w:r w:rsidRPr="006C4F1C">
        <w:rPr>
          <w:rFonts w:ascii="Candara" w:hAnsi="Candara"/>
          <w:color w:val="002060"/>
          <w:sz w:val="22"/>
          <w:szCs w:val="22"/>
        </w:rPr>
        <w:t>Секретаријат за комуналне послове и саобраћај</w:t>
      </w:r>
    </w:p>
    <w:p w14:paraId="4AA67339" w14:textId="77777777" w:rsidR="006F3DAE" w:rsidRPr="006C4F1C" w:rsidRDefault="006F3DAE" w:rsidP="005129D3">
      <w:pPr>
        <w:spacing w:line="22" w:lineRule="atLeast"/>
        <w:jc w:val="both"/>
        <w:rPr>
          <w:rFonts w:ascii="Candara" w:hAnsi="Candara"/>
          <w:color w:val="002060"/>
          <w:sz w:val="22"/>
          <w:szCs w:val="22"/>
        </w:rPr>
      </w:pPr>
    </w:p>
    <w:p w14:paraId="6E9F39B4" w14:textId="25E0E2F4" w:rsidR="0095302E" w:rsidRPr="006C4F1C" w:rsidRDefault="00514078" w:rsidP="006F3DAE">
      <w:pPr>
        <w:spacing w:line="360" w:lineRule="auto"/>
        <w:ind w:left="7080"/>
        <w:jc w:val="both"/>
        <w:rPr>
          <w:rFonts w:ascii="Candara" w:hAnsi="Candara"/>
          <w:color w:val="002060"/>
          <w:sz w:val="22"/>
          <w:szCs w:val="22"/>
        </w:rPr>
      </w:pPr>
      <w:r w:rsidRPr="006C4F1C">
        <w:rPr>
          <w:rFonts w:ascii="Candara" w:hAnsi="Candara"/>
          <w:color w:val="002060"/>
          <w:sz w:val="22"/>
          <w:szCs w:val="22"/>
        </w:rPr>
        <w:t>ВД</w:t>
      </w:r>
      <w:r w:rsidR="00CF7161" w:rsidRPr="006C4F1C">
        <w:rPr>
          <w:rFonts w:ascii="Candara" w:hAnsi="Candara"/>
          <w:color w:val="002060"/>
          <w:sz w:val="22"/>
          <w:szCs w:val="22"/>
        </w:rPr>
        <w:t xml:space="preserve"> </w:t>
      </w:r>
      <w:r w:rsidRPr="006C4F1C">
        <w:rPr>
          <w:rFonts w:ascii="Candara" w:hAnsi="Candara"/>
          <w:color w:val="002060"/>
          <w:sz w:val="22"/>
          <w:szCs w:val="22"/>
        </w:rPr>
        <w:t>СЕКРЕТАРА</w:t>
      </w:r>
      <w:r w:rsidR="005129D3" w:rsidRPr="006C4F1C">
        <w:rPr>
          <w:rFonts w:ascii="Candara" w:hAnsi="Candara"/>
          <w:color w:val="002060"/>
          <w:sz w:val="22"/>
          <w:szCs w:val="22"/>
        </w:rPr>
        <w:t xml:space="preserve">  </w:t>
      </w:r>
    </w:p>
    <w:p w14:paraId="6D75B316" w14:textId="77777777" w:rsidR="00FC2744" w:rsidRPr="006C4F1C" w:rsidRDefault="0095302E" w:rsidP="006F3DAE">
      <w:pPr>
        <w:spacing w:line="22" w:lineRule="atLeast"/>
        <w:ind w:left="4956" w:firstLine="708"/>
        <w:rPr>
          <w:rFonts w:ascii="Candara" w:hAnsi="Candara" w:cs="Andalus"/>
          <w:color w:val="002060"/>
          <w:sz w:val="22"/>
          <w:szCs w:val="22"/>
          <w:lang w:eastAsia="en-US"/>
        </w:rPr>
      </w:pPr>
      <w:r w:rsidRPr="006C4F1C">
        <w:rPr>
          <w:rFonts w:ascii="Candara" w:hAnsi="Candara"/>
          <w:color w:val="002060"/>
          <w:sz w:val="22"/>
          <w:szCs w:val="22"/>
          <w:lang w:val="sr-Cyrl-RS"/>
        </w:rPr>
        <w:t xml:space="preserve">           Видак Кртолица,</w:t>
      </w:r>
      <w:r w:rsidR="006F3DAE" w:rsidRPr="006C4F1C">
        <w:rPr>
          <w:rFonts w:ascii="Candara" w:hAnsi="Candara"/>
          <w:color w:val="002060"/>
          <w:sz w:val="22"/>
          <w:szCs w:val="22"/>
          <w:lang w:val="sr-Cyrl-RS"/>
        </w:rPr>
        <w:t xml:space="preserve"> </w:t>
      </w:r>
      <w:r w:rsidRPr="006C4F1C">
        <w:rPr>
          <w:rFonts w:ascii="Candara" w:hAnsi="Candara"/>
          <w:color w:val="002060"/>
          <w:sz w:val="22"/>
          <w:szCs w:val="22"/>
          <w:lang w:val="sr-Cyrl-RS"/>
        </w:rPr>
        <w:t>дипл.инг.саобр.</w:t>
      </w:r>
      <w:r w:rsidR="005129D3" w:rsidRPr="006C4F1C">
        <w:rPr>
          <w:rFonts w:ascii="Candara" w:hAnsi="Candara"/>
          <w:color w:val="002060"/>
          <w:sz w:val="22"/>
          <w:szCs w:val="22"/>
        </w:rPr>
        <w:tab/>
      </w:r>
      <w:r w:rsidR="005129D3" w:rsidRPr="006C4F1C">
        <w:rPr>
          <w:rFonts w:ascii="Candara" w:hAnsi="Candara"/>
          <w:color w:val="002060"/>
          <w:sz w:val="22"/>
          <w:szCs w:val="22"/>
        </w:rPr>
        <w:tab/>
      </w:r>
      <w:r w:rsidR="005129D3" w:rsidRPr="006C4F1C">
        <w:rPr>
          <w:rFonts w:ascii="Candara" w:hAnsi="Candara"/>
          <w:color w:val="002060"/>
          <w:sz w:val="22"/>
          <w:szCs w:val="22"/>
        </w:rPr>
        <w:tab/>
      </w:r>
      <w:r w:rsidR="005129D3" w:rsidRPr="006C4F1C">
        <w:rPr>
          <w:rFonts w:ascii="Candara" w:hAnsi="Candara"/>
          <w:color w:val="002060"/>
          <w:sz w:val="22"/>
          <w:szCs w:val="22"/>
        </w:rPr>
        <w:tab/>
      </w:r>
      <w:r w:rsidR="005129D3" w:rsidRPr="006C4F1C">
        <w:rPr>
          <w:rFonts w:ascii="Candara" w:hAnsi="Candara"/>
          <w:color w:val="002060"/>
          <w:sz w:val="22"/>
          <w:szCs w:val="22"/>
        </w:rPr>
        <w:tab/>
      </w:r>
      <w:r w:rsidR="005129D3" w:rsidRPr="006C4F1C">
        <w:rPr>
          <w:rFonts w:ascii="Candara" w:hAnsi="Candara"/>
          <w:color w:val="002060"/>
          <w:sz w:val="22"/>
          <w:szCs w:val="22"/>
        </w:rPr>
        <w:tab/>
      </w:r>
    </w:p>
    <w:sectPr w:rsidR="00FC2744" w:rsidRPr="006C4F1C" w:rsidSect="004913F6">
      <w:headerReference w:type="default" r:id="rId24"/>
      <w:footerReference w:type="default" r:id="rId25"/>
      <w:type w:val="continuous"/>
      <w:pgSz w:w="11906" w:h="16838" w:code="9"/>
      <w:pgMar w:top="1134" w:right="1133" w:bottom="993" w:left="1134" w:header="284" w:footer="4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2B0E08" w14:textId="77777777" w:rsidR="00AB3960" w:rsidRDefault="00AB3960">
      <w:r>
        <w:separator/>
      </w:r>
    </w:p>
  </w:endnote>
  <w:endnote w:type="continuationSeparator" w:id="0">
    <w:p w14:paraId="4399FAC3" w14:textId="77777777" w:rsidR="00AB3960" w:rsidRDefault="00AB3960">
      <w:r>
        <w:continuationSeparator/>
      </w:r>
    </w:p>
  </w:endnote>
  <w:endnote w:type="continuationNotice" w:id="1">
    <w:p w14:paraId="022D9AE2" w14:textId="77777777" w:rsidR="00AB3960" w:rsidRDefault="00AB39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 Antiqua">
    <w:panose1 w:val="02040602050305030304"/>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ndalus">
    <w:altName w:val="Arial"/>
    <w:panose1 w:val="02020603050405020304"/>
    <w:charset w:val="00"/>
    <w:family w:val="roman"/>
    <w:pitch w:val="variable"/>
    <w:sig w:usb0="00002003" w:usb1="80000000" w:usb2="00000008" w:usb3="00000000" w:csb0="0000004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EE"/>
    <w:family w:val="swiss"/>
    <w:pitch w:val="variable"/>
    <w:sig w:usb0="A00002EF" w:usb1="4000A44B" w:usb2="0000000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Segoe UI Semilight">
    <w:panose1 w:val="020B04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Open Sans">
    <w:altName w:val="Segoe UI"/>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61D143" w14:textId="77777777" w:rsidR="00EF2677" w:rsidRPr="00365C86" w:rsidRDefault="00EF2677" w:rsidP="00A6526A">
    <w:pPr>
      <w:pStyle w:val="Footer"/>
      <w:pBdr>
        <w:top w:val="thickThinSmallGap" w:sz="12" w:space="1" w:color="365F91"/>
      </w:pBdr>
      <w:tabs>
        <w:tab w:val="clear" w:pos="4536"/>
        <w:tab w:val="clear" w:pos="9072"/>
        <w:tab w:val="left" w:pos="7048"/>
        <w:tab w:val="right" w:pos="9214"/>
      </w:tabs>
      <w:rPr>
        <w:rFonts w:ascii="Garamond" w:hAnsi="Garamond"/>
        <w:color w:val="17365D"/>
      </w:rPr>
    </w:pPr>
    <w:r w:rsidRPr="00A6526A">
      <w:rPr>
        <w:rFonts w:ascii="Cambria" w:hAnsi="Cambria"/>
        <w:i/>
        <w:color w:val="17365D"/>
        <w:sz w:val="16"/>
        <w:szCs w:val="17"/>
        <w:lang w:val="en-US"/>
      </w:rPr>
      <w:t>Информација о стању и активностима на остваривању потреба и интереса грађана  у МЗ на територији општине Никшић</w:t>
    </w:r>
    <w:r w:rsidRPr="006C4848">
      <w:rPr>
        <w:rFonts w:ascii="Cambria" w:hAnsi="Cambria"/>
        <w:i/>
        <w:color w:val="17365D"/>
        <w:sz w:val="18"/>
        <w:szCs w:val="17"/>
      </w:rPr>
      <w:t xml:space="preserve"> </w:t>
    </w:r>
    <w:r>
      <w:rPr>
        <w:rFonts w:ascii="Cambria" w:hAnsi="Cambria"/>
        <w:i/>
        <w:color w:val="17365D"/>
        <w:sz w:val="18"/>
        <w:szCs w:val="17"/>
      </w:rPr>
      <w:t xml:space="preserve">    </w:t>
    </w:r>
    <w:r>
      <w:rPr>
        <w:rFonts w:ascii="Cambria" w:hAnsi="Cambria"/>
        <w:color w:val="17365D"/>
      </w:rPr>
      <w:t xml:space="preserve">   </w:t>
    </w:r>
    <w:r w:rsidRPr="00441C8E">
      <w:rPr>
        <w:rFonts w:ascii="Andalus" w:hAnsi="Andalus" w:cs="Andalus"/>
        <w:color w:val="17365D"/>
        <w:sz w:val="18"/>
      </w:rPr>
      <w:fldChar w:fldCharType="begin"/>
    </w:r>
    <w:r w:rsidRPr="00441C8E">
      <w:rPr>
        <w:rFonts w:ascii="Andalus" w:hAnsi="Andalus" w:cs="Andalus"/>
        <w:color w:val="17365D"/>
        <w:sz w:val="18"/>
      </w:rPr>
      <w:instrText xml:space="preserve"> PAGE   \* MERGEFORMAT </w:instrText>
    </w:r>
    <w:r w:rsidRPr="00441C8E">
      <w:rPr>
        <w:rFonts w:ascii="Andalus" w:hAnsi="Andalus" w:cs="Andalus"/>
        <w:color w:val="17365D"/>
        <w:sz w:val="18"/>
      </w:rPr>
      <w:fldChar w:fldCharType="separate"/>
    </w:r>
    <w:r w:rsidR="006312E4">
      <w:rPr>
        <w:rFonts w:ascii="Andalus" w:hAnsi="Andalus" w:cs="Andalus"/>
        <w:noProof/>
        <w:color w:val="17365D"/>
        <w:sz w:val="18"/>
      </w:rPr>
      <w:t>3</w:t>
    </w:r>
    <w:r w:rsidRPr="00441C8E">
      <w:rPr>
        <w:rFonts w:ascii="Andalus" w:hAnsi="Andalus" w:cs="Andalus"/>
        <w:noProof/>
        <w:color w:val="17365D"/>
        <w:sz w:val="18"/>
      </w:rPr>
      <w:fldChar w:fldCharType="end"/>
    </w:r>
  </w:p>
  <w:p w14:paraId="32A5DA65" w14:textId="77777777" w:rsidR="00EF2677" w:rsidRDefault="00EF26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1E92C7" w14:textId="77777777" w:rsidR="00EF2677" w:rsidRPr="00F61F10" w:rsidRDefault="00EF2677" w:rsidP="00945BF4">
    <w:pPr>
      <w:pStyle w:val="Footer"/>
      <w:pBdr>
        <w:top w:val="thickThinSmallGap" w:sz="12" w:space="5" w:color="365F91"/>
      </w:pBdr>
      <w:tabs>
        <w:tab w:val="clear" w:pos="4536"/>
        <w:tab w:val="clear" w:pos="9072"/>
        <w:tab w:val="left" w:pos="7048"/>
        <w:tab w:val="right" w:pos="9214"/>
      </w:tabs>
      <w:rPr>
        <w:rFonts w:ascii="Garamond" w:hAnsi="Garamond"/>
        <w:color w:val="17365D"/>
        <w:sz w:val="22"/>
      </w:rPr>
    </w:pPr>
    <w:r w:rsidRPr="0000156D">
      <w:rPr>
        <w:rFonts w:ascii="Cambria" w:hAnsi="Cambria"/>
        <w:i/>
        <w:color w:val="17365D"/>
        <w:sz w:val="16"/>
        <w:szCs w:val="17"/>
        <w:lang w:val="en-US"/>
      </w:rPr>
      <w:t>Информација о стању и активностима на остваривању потреба и интереса грађана у МЗ  на територији опстине Никшић</w:t>
    </w:r>
    <w:r w:rsidRPr="0000156D">
      <w:rPr>
        <w:rFonts w:ascii="Cambria" w:hAnsi="Cambria"/>
        <w:i/>
        <w:color w:val="17365D"/>
        <w:sz w:val="16"/>
        <w:szCs w:val="17"/>
      </w:rPr>
      <w:t xml:space="preserve">  </w:t>
    </w:r>
    <w:r>
      <w:rPr>
        <w:rFonts w:ascii="Cambria" w:hAnsi="Cambria"/>
        <w:i/>
        <w:color w:val="17365D"/>
        <w:sz w:val="16"/>
        <w:szCs w:val="17"/>
      </w:rPr>
      <w:t xml:space="preserve">            </w:t>
    </w:r>
    <w:r w:rsidRPr="0000156D">
      <w:rPr>
        <w:rFonts w:ascii="Cambria" w:hAnsi="Cambria"/>
        <w:i/>
        <w:color w:val="17365D"/>
        <w:sz w:val="16"/>
        <w:szCs w:val="17"/>
      </w:rPr>
      <w:t xml:space="preserve"> </w:t>
    </w:r>
    <w:r>
      <w:rPr>
        <w:rFonts w:ascii="Cambria" w:hAnsi="Cambria"/>
        <w:i/>
        <w:color w:val="17365D"/>
        <w:sz w:val="16"/>
        <w:szCs w:val="17"/>
      </w:rPr>
      <w:t xml:space="preserve">    </w:t>
    </w:r>
    <w:r w:rsidRPr="0000156D">
      <w:rPr>
        <w:rFonts w:ascii="Cambria" w:hAnsi="Cambria"/>
        <w:i/>
        <w:color w:val="17365D"/>
        <w:sz w:val="16"/>
        <w:szCs w:val="17"/>
      </w:rPr>
      <w:t xml:space="preserve"> </w:t>
    </w:r>
    <w:r w:rsidRPr="0000156D">
      <w:rPr>
        <w:rFonts w:ascii="Andalus" w:hAnsi="Andalus" w:cs="Andalus"/>
        <w:color w:val="17365D"/>
        <w:sz w:val="18"/>
      </w:rPr>
      <w:fldChar w:fldCharType="begin"/>
    </w:r>
    <w:r w:rsidRPr="0000156D">
      <w:rPr>
        <w:rFonts w:ascii="Andalus" w:hAnsi="Andalus" w:cs="Andalus"/>
        <w:color w:val="17365D"/>
        <w:sz w:val="18"/>
      </w:rPr>
      <w:instrText xml:space="preserve"> PAGE   \* MERGEFORMAT </w:instrText>
    </w:r>
    <w:r w:rsidRPr="0000156D">
      <w:rPr>
        <w:rFonts w:ascii="Andalus" w:hAnsi="Andalus" w:cs="Andalus"/>
        <w:color w:val="17365D"/>
        <w:sz w:val="18"/>
      </w:rPr>
      <w:fldChar w:fldCharType="separate"/>
    </w:r>
    <w:r w:rsidR="006312E4">
      <w:rPr>
        <w:rFonts w:ascii="Andalus" w:hAnsi="Andalus" w:cs="Andalus"/>
        <w:noProof/>
        <w:color w:val="17365D"/>
        <w:sz w:val="18"/>
      </w:rPr>
      <w:t>16</w:t>
    </w:r>
    <w:r w:rsidRPr="0000156D">
      <w:rPr>
        <w:rFonts w:ascii="Andalus" w:hAnsi="Andalus" w:cs="Andalus"/>
        <w:noProof/>
        <w:color w:val="17365D"/>
        <w:sz w:val="18"/>
      </w:rPr>
      <w:fldChar w:fldCharType="end"/>
    </w:r>
  </w:p>
  <w:p w14:paraId="35F1ADAB" w14:textId="77777777" w:rsidR="00EF2677" w:rsidRDefault="00EF26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5CE9EE" w14:textId="77777777" w:rsidR="00EF2677" w:rsidRDefault="00EF2677">
    <w:pPr>
      <w:pStyle w:val="Footer"/>
      <w:jc w:val="right"/>
    </w:pPr>
    <w:r>
      <w:fldChar w:fldCharType="begin"/>
    </w:r>
    <w:r>
      <w:instrText xml:space="preserve"> PAGE   \* MERGEFORMAT </w:instrText>
    </w:r>
    <w:r>
      <w:fldChar w:fldCharType="separate"/>
    </w:r>
    <w:r>
      <w:rPr>
        <w:noProof/>
      </w:rPr>
      <w:t>4</w:t>
    </w:r>
    <w:r>
      <w:fldChar w:fldCharType="end"/>
    </w:r>
  </w:p>
  <w:p w14:paraId="7B86F359" w14:textId="77777777" w:rsidR="00EF2677" w:rsidRDefault="00EF267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327CC0" w14:textId="3079D105" w:rsidR="00EF2677" w:rsidRPr="00694F82" w:rsidRDefault="00EF2677" w:rsidP="00E5073E">
    <w:pPr>
      <w:pStyle w:val="Footer"/>
      <w:pBdr>
        <w:top w:val="thickThinSmallGap" w:sz="12" w:space="5" w:color="365F91"/>
      </w:pBdr>
      <w:tabs>
        <w:tab w:val="clear" w:pos="4536"/>
        <w:tab w:val="clear" w:pos="9072"/>
        <w:tab w:val="left" w:pos="7048"/>
        <w:tab w:val="right" w:pos="9214"/>
      </w:tabs>
      <w:rPr>
        <w:rFonts w:asciiTheme="minorHAnsi" w:hAnsiTheme="minorHAnsi"/>
        <w:color w:val="17365D"/>
        <w:lang w:val="sr-Cyrl-ME"/>
      </w:rPr>
    </w:pPr>
    <w:r w:rsidRPr="00A6526A">
      <w:rPr>
        <w:rFonts w:ascii="Cambria" w:hAnsi="Cambria"/>
        <w:i/>
        <w:color w:val="17365D"/>
        <w:sz w:val="16"/>
        <w:szCs w:val="17"/>
        <w:lang w:val="en-US"/>
      </w:rPr>
      <w:t>Информација о стању и активностима на остваривању потреба и интереса грађана  у МЗ на територији општине Никшић</w:t>
    </w:r>
    <w:r w:rsidRPr="006C4848">
      <w:rPr>
        <w:rFonts w:ascii="Cambria" w:hAnsi="Cambria"/>
        <w:i/>
        <w:color w:val="17365D"/>
        <w:sz w:val="18"/>
        <w:szCs w:val="17"/>
      </w:rPr>
      <w:t xml:space="preserve"> </w:t>
    </w:r>
    <w:r>
      <w:rPr>
        <w:rFonts w:ascii="Cambria" w:hAnsi="Cambria"/>
        <w:i/>
        <w:color w:val="17365D"/>
        <w:sz w:val="18"/>
        <w:szCs w:val="17"/>
      </w:rPr>
      <w:t xml:space="preserve">    </w:t>
    </w:r>
    <w:r>
      <w:rPr>
        <w:rFonts w:ascii="Cambria" w:hAnsi="Cambria"/>
        <w:color w:val="17365D"/>
      </w:rPr>
      <w:t xml:space="preserve">   </w:t>
    </w:r>
    <w:r>
      <w:rPr>
        <w:rFonts w:ascii="Cambria" w:hAnsi="Cambria"/>
        <w:i/>
        <w:color w:val="17365D"/>
        <w:sz w:val="17"/>
        <w:szCs w:val="17"/>
      </w:rPr>
      <w:t xml:space="preserve">              </w:t>
    </w:r>
    <w:r w:rsidRPr="004D11EE">
      <w:rPr>
        <w:rFonts w:ascii="Andalus" w:hAnsi="Andalus" w:cs="Andalus"/>
        <w:i/>
        <w:iCs/>
        <w:color w:val="17365D"/>
        <w:sz w:val="18"/>
        <w:szCs w:val="22"/>
      </w:rPr>
      <w:fldChar w:fldCharType="begin"/>
    </w:r>
    <w:r w:rsidRPr="004D11EE">
      <w:rPr>
        <w:rFonts w:ascii="Andalus" w:hAnsi="Andalus" w:cs="Andalus"/>
        <w:i/>
        <w:iCs/>
        <w:color w:val="17365D"/>
        <w:sz w:val="18"/>
        <w:szCs w:val="22"/>
      </w:rPr>
      <w:instrText xml:space="preserve"> PAGE   \* MERGEFORMAT </w:instrText>
    </w:r>
    <w:r w:rsidRPr="004D11EE">
      <w:rPr>
        <w:rFonts w:ascii="Andalus" w:hAnsi="Andalus" w:cs="Andalus"/>
        <w:i/>
        <w:iCs/>
        <w:color w:val="17365D"/>
        <w:sz w:val="18"/>
        <w:szCs w:val="22"/>
      </w:rPr>
      <w:fldChar w:fldCharType="separate"/>
    </w:r>
    <w:r w:rsidR="006312E4">
      <w:rPr>
        <w:rFonts w:ascii="Andalus" w:hAnsi="Andalus" w:cs="Andalus"/>
        <w:i/>
        <w:iCs/>
        <w:noProof/>
        <w:color w:val="17365D"/>
        <w:sz w:val="18"/>
        <w:szCs w:val="22"/>
      </w:rPr>
      <w:t>20</w:t>
    </w:r>
    <w:r w:rsidRPr="004D11EE">
      <w:rPr>
        <w:rFonts w:ascii="Andalus" w:hAnsi="Andalus" w:cs="Andalus"/>
        <w:i/>
        <w:iCs/>
        <w:noProof/>
        <w:color w:val="17365D"/>
        <w:sz w:val="18"/>
        <w:szCs w:val="22"/>
      </w:rPr>
      <w:fldChar w:fldCharType="end"/>
    </w:r>
  </w:p>
  <w:p w14:paraId="18E8A48C" w14:textId="77777777" w:rsidR="00EF2677" w:rsidRDefault="00EF2677">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A3114B" w14:textId="77777777" w:rsidR="00EF2677" w:rsidRDefault="00EF2677" w:rsidP="00E5073E">
    <w:pPr>
      <w:pStyle w:val="Footer"/>
      <w:pBdr>
        <w:top w:val="thickThinSmallGap" w:sz="12" w:space="1" w:color="365F91"/>
      </w:pBdr>
      <w:tabs>
        <w:tab w:val="clear" w:pos="4536"/>
        <w:tab w:val="clear" w:pos="9072"/>
        <w:tab w:val="left" w:pos="7048"/>
        <w:tab w:val="right" w:pos="9214"/>
      </w:tabs>
    </w:pPr>
    <w:r w:rsidRPr="004C057F">
      <w:rPr>
        <w:rFonts w:ascii="Cambria" w:hAnsi="Cambria"/>
        <w:color w:val="17365D"/>
        <w:sz w:val="16"/>
        <w:lang w:val="en-US"/>
      </w:rPr>
      <w:t>Informacija o stanju i aktivnostimanaostvarivanjupotreba i interesagra</w:t>
    </w:r>
    <w:r w:rsidRPr="004C057F">
      <w:rPr>
        <w:rFonts w:ascii="Cambria" w:hAnsi="Cambria" w:cs="Arial"/>
        <w:color w:val="17365D"/>
        <w:sz w:val="16"/>
        <w:lang w:val="en-US"/>
      </w:rPr>
      <w:t>đana</w:t>
    </w:r>
    <w:r w:rsidRPr="004C057F">
      <w:rPr>
        <w:rFonts w:ascii="Cambria" w:hAnsi="Cambria"/>
        <w:color w:val="17365D"/>
        <w:sz w:val="16"/>
        <w:lang w:val="en-US"/>
      </w:rPr>
      <w:t xml:space="preserve">  umjesnimzajednicamanateritorijiopštine Nikšić</w:t>
    </w:r>
    <w:r w:rsidRPr="004F0DA1">
      <w:rPr>
        <w:rFonts w:ascii="Garamond" w:hAnsi="Garamond"/>
        <w:color w:val="17365D"/>
        <w:highlight w:val="lightGray"/>
      </w:rPr>
      <w:fldChar w:fldCharType="begin"/>
    </w:r>
    <w:r w:rsidRPr="004F0DA1">
      <w:rPr>
        <w:rFonts w:ascii="Garamond" w:hAnsi="Garamond"/>
        <w:color w:val="17365D"/>
        <w:highlight w:val="lightGray"/>
      </w:rPr>
      <w:instrText xml:space="preserve"> PAGE   \* MERGEFORMAT </w:instrText>
    </w:r>
    <w:r w:rsidRPr="004F0DA1">
      <w:rPr>
        <w:rFonts w:ascii="Garamond" w:hAnsi="Garamond"/>
        <w:color w:val="17365D"/>
        <w:highlight w:val="lightGray"/>
      </w:rPr>
      <w:fldChar w:fldCharType="separate"/>
    </w:r>
    <w:r w:rsidRPr="004F0DA1">
      <w:rPr>
        <w:rFonts w:ascii="Garamond" w:hAnsi="Garamond"/>
        <w:noProof/>
        <w:color w:val="17365D"/>
        <w:highlight w:val="lightGray"/>
      </w:rPr>
      <w:t>23</w:t>
    </w:r>
    <w:r w:rsidRPr="004F0DA1">
      <w:rPr>
        <w:rFonts w:ascii="Garamond" w:hAnsi="Garamond"/>
        <w:noProof/>
        <w:color w:val="17365D"/>
        <w:highlight w:val="lightGray"/>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D26253" w14:textId="77777777" w:rsidR="00EF2677" w:rsidRPr="00D9112B" w:rsidRDefault="00EF2677" w:rsidP="00E5073E">
    <w:pPr>
      <w:pStyle w:val="Footer"/>
      <w:pBdr>
        <w:top w:val="thickThinSmallGap" w:sz="12" w:space="5" w:color="365F91"/>
      </w:pBdr>
      <w:tabs>
        <w:tab w:val="clear" w:pos="4536"/>
        <w:tab w:val="clear" w:pos="9072"/>
        <w:tab w:val="left" w:pos="7048"/>
        <w:tab w:val="right" w:pos="9214"/>
      </w:tabs>
      <w:rPr>
        <w:rFonts w:ascii="Garamond" w:hAnsi="Garamond"/>
        <w:color w:val="17365D"/>
      </w:rPr>
    </w:pPr>
    <w:r w:rsidRPr="00332884">
      <w:rPr>
        <w:rFonts w:ascii="Cambria" w:hAnsi="Cambria"/>
        <w:i/>
        <w:color w:val="17365D"/>
        <w:sz w:val="18"/>
        <w:szCs w:val="17"/>
        <w:lang w:val="en-US"/>
      </w:rPr>
      <w:t>Informacija o stanju</w:t>
    </w:r>
    <w:r>
      <w:rPr>
        <w:rFonts w:ascii="Cambria" w:hAnsi="Cambria"/>
        <w:i/>
        <w:color w:val="17365D"/>
        <w:sz w:val="18"/>
        <w:szCs w:val="17"/>
        <w:lang w:val="en-US"/>
      </w:rPr>
      <w:t xml:space="preserve"> </w:t>
    </w:r>
    <w:r w:rsidRPr="00332884">
      <w:rPr>
        <w:rFonts w:ascii="Cambria" w:hAnsi="Cambria"/>
        <w:i/>
        <w:color w:val="17365D"/>
        <w:sz w:val="18"/>
        <w:szCs w:val="17"/>
        <w:lang w:val="en-US"/>
      </w:rPr>
      <w:t>i</w:t>
    </w:r>
    <w:r>
      <w:rPr>
        <w:rFonts w:ascii="Cambria" w:hAnsi="Cambria"/>
        <w:i/>
        <w:color w:val="17365D"/>
        <w:sz w:val="18"/>
        <w:szCs w:val="17"/>
        <w:lang w:val="en-US"/>
      </w:rPr>
      <w:t xml:space="preserve"> </w:t>
    </w:r>
    <w:r w:rsidRPr="00332884">
      <w:rPr>
        <w:rFonts w:ascii="Cambria" w:hAnsi="Cambria"/>
        <w:i/>
        <w:color w:val="17365D"/>
        <w:sz w:val="18"/>
        <w:szCs w:val="17"/>
        <w:lang w:val="en-US"/>
      </w:rPr>
      <w:t>aktivnostima</w:t>
    </w:r>
    <w:r>
      <w:rPr>
        <w:rFonts w:ascii="Cambria" w:hAnsi="Cambria"/>
        <w:i/>
        <w:color w:val="17365D"/>
        <w:sz w:val="18"/>
        <w:szCs w:val="17"/>
        <w:lang w:val="en-US"/>
      </w:rPr>
      <w:t xml:space="preserve"> </w:t>
    </w:r>
    <w:r w:rsidRPr="00332884">
      <w:rPr>
        <w:rFonts w:ascii="Cambria" w:hAnsi="Cambria"/>
        <w:i/>
        <w:color w:val="17365D"/>
        <w:sz w:val="18"/>
        <w:szCs w:val="17"/>
        <w:lang w:val="en-US"/>
      </w:rPr>
      <w:t>na</w:t>
    </w:r>
    <w:r>
      <w:rPr>
        <w:rFonts w:ascii="Cambria" w:hAnsi="Cambria"/>
        <w:i/>
        <w:color w:val="17365D"/>
        <w:sz w:val="18"/>
        <w:szCs w:val="17"/>
        <w:lang w:val="en-US"/>
      </w:rPr>
      <w:t xml:space="preserve"> </w:t>
    </w:r>
    <w:r w:rsidRPr="00332884">
      <w:rPr>
        <w:rFonts w:ascii="Cambria" w:hAnsi="Cambria"/>
        <w:i/>
        <w:color w:val="17365D"/>
        <w:sz w:val="18"/>
        <w:szCs w:val="17"/>
        <w:lang w:val="en-US"/>
      </w:rPr>
      <w:t>ostvarivanju</w:t>
    </w:r>
    <w:r>
      <w:rPr>
        <w:rFonts w:ascii="Cambria" w:hAnsi="Cambria"/>
        <w:i/>
        <w:color w:val="17365D"/>
        <w:sz w:val="18"/>
        <w:szCs w:val="17"/>
        <w:lang w:val="en-US"/>
      </w:rPr>
      <w:t xml:space="preserve"> </w:t>
    </w:r>
    <w:r w:rsidRPr="00332884">
      <w:rPr>
        <w:rFonts w:ascii="Cambria" w:hAnsi="Cambria"/>
        <w:i/>
        <w:color w:val="17365D"/>
        <w:sz w:val="18"/>
        <w:szCs w:val="17"/>
        <w:lang w:val="en-US"/>
      </w:rPr>
      <w:t>potreb</w:t>
    </w:r>
    <w:r>
      <w:rPr>
        <w:rFonts w:ascii="Cambria" w:hAnsi="Cambria"/>
        <w:i/>
        <w:color w:val="17365D"/>
        <w:sz w:val="18"/>
        <w:szCs w:val="17"/>
        <w:lang w:val="en-US"/>
      </w:rPr>
      <w:t xml:space="preserve">a </w:t>
    </w:r>
    <w:r w:rsidRPr="00332884">
      <w:rPr>
        <w:rFonts w:ascii="Cambria" w:hAnsi="Cambria"/>
        <w:i/>
        <w:color w:val="17365D"/>
        <w:sz w:val="18"/>
        <w:szCs w:val="17"/>
        <w:lang w:val="en-US"/>
      </w:rPr>
      <w:t>i</w:t>
    </w:r>
    <w:r>
      <w:rPr>
        <w:rFonts w:ascii="Cambria" w:hAnsi="Cambria"/>
        <w:i/>
        <w:color w:val="17365D"/>
        <w:sz w:val="18"/>
        <w:szCs w:val="17"/>
        <w:lang w:val="en-US"/>
      </w:rPr>
      <w:t xml:space="preserve"> </w:t>
    </w:r>
    <w:r w:rsidRPr="00332884">
      <w:rPr>
        <w:rFonts w:ascii="Cambria" w:hAnsi="Cambria"/>
        <w:i/>
        <w:color w:val="17365D"/>
        <w:sz w:val="18"/>
        <w:szCs w:val="17"/>
        <w:lang w:val="en-US"/>
      </w:rPr>
      <w:t>interesa</w:t>
    </w:r>
    <w:r>
      <w:rPr>
        <w:rFonts w:ascii="Cambria" w:hAnsi="Cambria"/>
        <w:i/>
        <w:color w:val="17365D"/>
        <w:sz w:val="18"/>
        <w:szCs w:val="17"/>
        <w:lang w:val="en-US"/>
      </w:rPr>
      <w:t xml:space="preserve"> </w:t>
    </w:r>
    <w:r w:rsidRPr="00332884">
      <w:rPr>
        <w:rFonts w:ascii="Cambria" w:hAnsi="Cambria"/>
        <w:i/>
        <w:color w:val="17365D"/>
        <w:sz w:val="18"/>
        <w:szCs w:val="17"/>
        <w:lang w:val="en-US"/>
      </w:rPr>
      <w:t>gra</w:t>
    </w:r>
    <w:r w:rsidRPr="00332884">
      <w:rPr>
        <w:rFonts w:ascii="Cambria" w:hAnsi="Cambria" w:cs="Arial"/>
        <w:i/>
        <w:color w:val="17365D"/>
        <w:sz w:val="18"/>
        <w:szCs w:val="17"/>
        <w:lang w:val="en-US"/>
      </w:rPr>
      <w:t>đana</w:t>
    </w:r>
    <w:r w:rsidRPr="00332884">
      <w:rPr>
        <w:rFonts w:ascii="Cambria" w:hAnsi="Cambria"/>
        <w:i/>
        <w:color w:val="17365D"/>
        <w:sz w:val="18"/>
        <w:szCs w:val="17"/>
        <w:lang w:val="en-US"/>
      </w:rPr>
      <w:t xml:space="preserve"> u MZ  na</w:t>
    </w:r>
    <w:r>
      <w:rPr>
        <w:rFonts w:ascii="Cambria" w:hAnsi="Cambria"/>
        <w:i/>
        <w:color w:val="17365D"/>
        <w:sz w:val="18"/>
        <w:szCs w:val="17"/>
        <w:lang w:val="en-US"/>
      </w:rPr>
      <w:t xml:space="preserve"> </w:t>
    </w:r>
    <w:r w:rsidRPr="00332884">
      <w:rPr>
        <w:rFonts w:ascii="Cambria" w:hAnsi="Cambria"/>
        <w:i/>
        <w:color w:val="17365D"/>
        <w:sz w:val="18"/>
        <w:szCs w:val="17"/>
        <w:lang w:val="en-US"/>
      </w:rPr>
      <w:t>teritoriji</w:t>
    </w:r>
    <w:r>
      <w:rPr>
        <w:rFonts w:ascii="Cambria" w:hAnsi="Cambria"/>
        <w:i/>
        <w:color w:val="17365D"/>
        <w:sz w:val="18"/>
        <w:szCs w:val="17"/>
        <w:lang w:val="en-US"/>
      </w:rPr>
      <w:t xml:space="preserve"> opstine </w:t>
    </w:r>
    <w:r w:rsidRPr="00332884">
      <w:rPr>
        <w:rFonts w:ascii="Cambria" w:hAnsi="Cambria"/>
        <w:i/>
        <w:color w:val="17365D"/>
        <w:sz w:val="18"/>
        <w:szCs w:val="17"/>
        <w:lang w:val="en-US"/>
      </w:rPr>
      <w:t>Nikšić</w:t>
    </w:r>
    <w:r>
      <w:rPr>
        <w:rFonts w:ascii="Cambria" w:hAnsi="Cambria"/>
        <w:i/>
        <w:color w:val="17365D"/>
        <w:sz w:val="18"/>
        <w:szCs w:val="17"/>
        <w:lang w:val="en-US"/>
      </w:rPr>
      <w:t xml:space="preserve">  </w:t>
    </w:r>
    <w:r>
      <w:rPr>
        <w:rFonts w:ascii="Cambria" w:hAnsi="Cambria"/>
        <w:i/>
        <w:color w:val="17365D"/>
        <w:sz w:val="17"/>
        <w:szCs w:val="17"/>
      </w:rPr>
      <w:t xml:space="preserve">                      </w:t>
    </w:r>
    <w:r w:rsidRPr="00CA1757">
      <w:rPr>
        <w:rFonts w:ascii="Andalus" w:hAnsi="Andalus" w:cs="Andalus"/>
        <w:color w:val="17365D"/>
        <w:sz w:val="20"/>
      </w:rPr>
      <w:fldChar w:fldCharType="begin"/>
    </w:r>
    <w:r w:rsidRPr="00CA1757">
      <w:rPr>
        <w:rFonts w:ascii="Andalus" w:hAnsi="Andalus" w:cs="Andalus"/>
        <w:color w:val="17365D"/>
        <w:sz w:val="20"/>
      </w:rPr>
      <w:instrText xml:space="preserve"> PAGE   \* MERGEFORMAT </w:instrText>
    </w:r>
    <w:r w:rsidRPr="00CA1757">
      <w:rPr>
        <w:rFonts w:ascii="Andalus" w:hAnsi="Andalus" w:cs="Andalus"/>
        <w:color w:val="17365D"/>
        <w:sz w:val="20"/>
      </w:rPr>
      <w:fldChar w:fldCharType="separate"/>
    </w:r>
    <w:r w:rsidR="006544DB">
      <w:rPr>
        <w:rFonts w:ascii="Andalus" w:hAnsi="Andalus" w:cs="Andalus"/>
        <w:noProof/>
        <w:color w:val="17365D"/>
        <w:sz w:val="20"/>
      </w:rPr>
      <w:t>32</w:t>
    </w:r>
    <w:r w:rsidRPr="00CA1757">
      <w:rPr>
        <w:rFonts w:ascii="Andalus" w:hAnsi="Andalus" w:cs="Andalus"/>
        <w:noProof/>
        <w:color w:val="17365D"/>
        <w:sz w:val="20"/>
      </w:rPr>
      <w:fldChar w:fldCharType="end"/>
    </w:r>
  </w:p>
  <w:p w14:paraId="0512E4BF" w14:textId="77777777" w:rsidR="00EF2677" w:rsidRDefault="00EF2677">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AF2D99" w14:textId="4D84C747" w:rsidR="00EF2677" w:rsidRPr="00D9112B" w:rsidRDefault="00EF2677" w:rsidP="00E5073E">
    <w:pPr>
      <w:pStyle w:val="Footer"/>
      <w:pBdr>
        <w:top w:val="thickThinSmallGap" w:sz="12" w:space="5" w:color="365F91"/>
      </w:pBdr>
      <w:tabs>
        <w:tab w:val="clear" w:pos="4536"/>
        <w:tab w:val="clear" w:pos="9072"/>
        <w:tab w:val="left" w:pos="7048"/>
        <w:tab w:val="right" w:pos="9214"/>
      </w:tabs>
      <w:rPr>
        <w:rFonts w:ascii="Garamond" w:hAnsi="Garamond"/>
        <w:color w:val="17365D"/>
      </w:rPr>
    </w:pPr>
    <w:r w:rsidRPr="00A6526A">
      <w:rPr>
        <w:rFonts w:ascii="Cambria" w:hAnsi="Cambria"/>
        <w:i/>
        <w:color w:val="17365D"/>
        <w:sz w:val="16"/>
        <w:szCs w:val="17"/>
        <w:lang w:val="en-US"/>
      </w:rPr>
      <w:t>Информација о стању и активностима на остваривању потреба и интереса грађана  у МЗ на територији општине Никшић</w:t>
    </w:r>
    <w:r w:rsidRPr="006C4848">
      <w:rPr>
        <w:rFonts w:ascii="Cambria" w:hAnsi="Cambria"/>
        <w:i/>
        <w:color w:val="17365D"/>
        <w:sz w:val="18"/>
        <w:szCs w:val="17"/>
      </w:rPr>
      <w:t xml:space="preserve"> </w:t>
    </w:r>
    <w:r>
      <w:rPr>
        <w:rFonts w:ascii="Cambria" w:hAnsi="Cambria"/>
        <w:i/>
        <w:color w:val="17365D"/>
        <w:sz w:val="18"/>
        <w:szCs w:val="17"/>
      </w:rPr>
      <w:t xml:space="preserve">    </w:t>
    </w:r>
    <w:r>
      <w:rPr>
        <w:rFonts w:ascii="Cambria" w:hAnsi="Cambria"/>
        <w:color w:val="17365D"/>
      </w:rPr>
      <w:t xml:space="preserve">   </w:t>
    </w:r>
    <w:r w:rsidRPr="00BE7A4C">
      <w:rPr>
        <w:rFonts w:ascii="Andalus" w:hAnsi="Andalus" w:cs="Andalus"/>
        <w:i/>
        <w:iCs/>
        <w:color w:val="17365D"/>
        <w:sz w:val="18"/>
        <w:szCs w:val="22"/>
      </w:rPr>
      <w:fldChar w:fldCharType="begin"/>
    </w:r>
    <w:r w:rsidRPr="00BE7A4C">
      <w:rPr>
        <w:rFonts w:ascii="Andalus" w:hAnsi="Andalus" w:cs="Andalus"/>
        <w:i/>
        <w:iCs/>
        <w:color w:val="17365D"/>
        <w:sz w:val="18"/>
        <w:szCs w:val="22"/>
      </w:rPr>
      <w:instrText xml:space="preserve"> PAGE   \* MERGEFORMAT </w:instrText>
    </w:r>
    <w:r w:rsidRPr="00BE7A4C">
      <w:rPr>
        <w:rFonts w:ascii="Andalus" w:hAnsi="Andalus" w:cs="Andalus"/>
        <w:i/>
        <w:iCs/>
        <w:color w:val="17365D"/>
        <w:sz w:val="18"/>
        <w:szCs w:val="22"/>
      </w:rPr>
      <w:fldChar w:fldCharType="separate"/>
    </w:r>
    <w:r w:rsidR="006312E4">
      <w:rPr>
        <w:rFonts w:ascii="Andalus" w:hAnsi="Andalus" w:cs="Andalus"/>
        <w:i/>
        <w:iCs/>
        <w:noProof/>
        <w:color w:val="17365D"/>
        <w:sz w:val="18"/>
        <w:szCs w:val="22"/>
      </w:rPr>
      <w:t>60</w:t>
    </w:r>
    <w:r w:rsidRPr="00BE7A4C">
      <w:rPr>
        <w:rFonts w:ascii="Andalus" w:hAnsi="Andalus" w:cs="Andalus"/>
        <w:i/>
        <w:iCs/>
        <w:noProof/>
        <w:color w:val="17365D"/>
        <w:sz w:val="18"/>
        <w:szCs w:val="22"/>
      </w:rPr>
      <w:fldChar w:fldCharType="end"/>
    </w:r>
  </w:p>
  <w:p w14:paraId="34750479" w14:textId="77777777" w:rsidR="00EF2677" w:rsidRDefault="00EF26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3A05CD" w14:textId="77777777" w:rsidR="00AB3960" w:rsidRDefault="00AB3960">
      <w:r>
        <w:separator/>
      </w:r>
    </w:p>
  </w:footnote>
  <w:footnote w:type="continuationSeparator" w:id="0">
    <w:p w14:paraId="5CF9ED29" w14:textId="77777777" w:rsidR="00AB3960" w:rsidRDefault="00AB3960">
      <w:r>
        <w:continuationSeparator/>
      </w:r>
    </w:p>
  </w:footnote>
  <w:footnote w:type="continuationNotice" w:id="1">
    <w:p w14:paraId="1D4A32B1" w14:textId="77777777" w:rsidR="00AB3960" w:rsidRDefault="00AB396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359DD" w14:textId="77777777" w:rsidR="00EF2677" w:rsidRDefault="00AB3960">
    <w:pPr>
      <w:pStyle w:val="Header"/>
    </w:pPr>
    <w:r>
      <w:rPr>
        <w:noProof/>
        <w:lang w:val="en-US" w:eastAsia="en-US"/>
      </w:rPr>
      <w:pict w14:anchorId="589E62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65351" o:spid="_x0000_s2050" type="#_x0000_t75" style="position:absolute;margin-left:0;margin-top:0;width:7.3pt;height:10.3pt;z-index:-251667456;mso-position-horizontal:center;mso-position-horizontal-relative:margin;mso-position-vertical:center;mso-position-vertical-relative:margin" o:allowincell="f">
          <v:imagedata r:id="rId1" o:title="Grb Niksica 1"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079B78" w14:textId="77777777" w:rsidR="00EF2677" w:rsidRDefault="00EF2677" w:rsidP="00540AC2">
    <w:pPr>
      <w:pStyle w:val="Header"/>
      <w:tabs>
        <w:tab w:val="clear" w:pos="9072"/>
        <w:tab w:val="right" w:pos="9639"/>
      </w:tabs>
      <w:jc w:val="center"/>
    </w:pPr>
  </w:p>
  <w:p w14:paraId="05E42F60" w14:textId="77777777" w:rsidR="00EF2677" w:rsidRDefault="00EF2677" w:rsidP="00540AC2">
    <w:pPr>
      <w:pStyle w:val="Header"/>
      <w:tabs>
        <w:tab w:val="clear" w:pos="9072"/>
        <w:tab w:val="right" w:pos="9639"/>
      </w:tabs>
      <w:jc w:val="center"/>
    </w:pPr>
  </w:p>
  <w:p w14:paraId="1DFA3531" w14:textId="77777777" w:rsidR="00EF2677" w:rsidRPr="00540AC2" w:rsidRDefault="00EF2677" w:rsidP="00540AC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9BA08A" w14:textId="77777777" w:rsidR="00EF2677" w:rsidRDefault="00AB3960">
    <w:pPr>
      <w:pStyle w:val="Header"/>
    </w:pPr>
    <w:r>
      <w:rPr>
        <w:noProof/>
        <w:lang w:val="en-US" w:eastAsia="en-US"/>
      </w:rPr>
      <w:pict w14:anchorId="4F256E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margin-left:0;margin-top:0;width:7.3pt;height:10.3pt;z-index:-251666432;mso-position-horizontal:center;mso-position-horizontal-relative:margin;mso-position-vertical:center;mso-position-vertical-relative:margin" o:allowincell="f">
          <v:imagedata r:id="rId1" o:title="Grb Niksica 1" gain="19661f" blacklevel="22938f"/>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E511B6" w14:textId="77777777" w:rsidR="00EF2677" w:rsidRPr="00945BF4" w:rsidRDefault="00EF2677" w:rsidP="00945BF4">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B14697" w14:textId="77777777" w:rsidR="00EF2677" w:rsidRDefault="00AB3960">
    <w:pPr>
      <w:pStyle w:val="Header"/>
    </w:pPr>
    <w:r>
      <w:rPr>
        <w:noProof/>
        <w:lang w:val="en-US" w:eastAsia="en-US"/>
      </w:rPr>
      <w:pict w14:anchorId="64C92B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2" type="#_x0000_t75" style="position:absolute;margin-left:0;margin-top:0;width:7.3pt;height:10.3pt;z-index:-251661312;mso-position-horizontal:center;mso-position-horizontal-relative:margin;mso-position-vertical:center;mso-position-vertical-relative:margin" o:allowincell="f">
          <v:imagedata r:id="rId1" o:title="Grb Niksica 1" gain="19661f" blacklevel="22938f"/>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2C568F" w14:textId="77777777" w:rsidR="00EF2677" w:rsidRPr="00CA15FB" w:rsidRDefault="00EF2677" w:rsidP="003D3414">
    <w:pPr>
      <w:pStyle w:val="Header"/>
      <w:tabs>
        <w:tab w:val="clear" w:pos="4536"/>
        <w:tab w:val="clear" w:pos="9072"/>
        <w:tab w:val="center" w:pos="4678"/>
        <w:tab w:val="right" w:pos="9356"/>
      </w:tabs>
      <w:rPr>
        <w:rFonts w:ascii="Bookman Old Style" w:hAnsi="Bookman Old Style"/>
        <w:i/>
        <w:color w:val="4A442A"/>
        <w:sz w:val="20"/>
      </w:rPr>
    </w:pPr>
  </w:p>
  <w:p w14:paraId="3501960C" w14:textId="77777777" w:rsidR="00EF2677" w:rsidRDefault="00EF2677">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FDFB6" w14:textId="77777777" w:rsidR="00EF2677" w:rsidRDefault="00AB3960">
    <w:pPr>
      <w:pStyle w:val="Header"/>
    </w:pPr>
    <w:r>
      <w:rPr>
        <w:noProof/>
        <w:lang w:val="en-US" w:eastAsia="en-US"/>
      </w:rPr>
      <w:pict w14:anchorId="1499DF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65350" o:spid="_x0000_s2061" type="#_x0000_t75" style="position:absolute;margin-left:0;margin-top:0;width:7.3pt;height:10.3pt;z-index:-251662336;mso-position-horizontal:center;mso-position-horizontal-relative:margin;mso-position-vertical:center;mso-position-vertical-relative:margin" o:allowincell="f">
          <v:imagedata r:id="rId1" o:title="Grb Niksica 1" gain="19661f" blacklevel="22938f"/>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CAEB78" w14:textId="77777777" w:rsidR="00EF2677" w:rsidRDefault="00EF2677" w:rsidP="003D782C">
    <w:pPr>
      <w:pStyle w:val="Header"/>
      <w:spacing w:line="480" w:lineRule="auto"/>
    </w:pPr>
  </w:p>
  <w:p w14:paraId="1CB85B06" w14:textId="77777777" w:rsidR="00EF2677" w:rsidRDefault="00EF2677" w:rsidP="003D782C">
    <w:pPr>
      <w:pStyle w:val="Header"/>
    </w:pPr>
  </w:p>
  <w:p w14:paraId="6788B58A" w14:textId="77777777" w:rsidR="00EF2677" w:rsidRDefault="00AB3960" w:rsidP="003D782C">
    <w:pPr>
      <w:pStyle w:val="Header"/>
    </w:pPr>
    <w:r>
      <w:rPr>
        <w:noProof/>
        <w:color w:val="365F91"/>
        <w:lang w:val="sr-Latn-ME" w:eastAsia="sr-Latn-ME"/>
      </w:rPr>
      <w:pict w14:anchorId="6E1C37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5" type="#_x0000_t75" style="position:absolute;margin-left:223.5pt;margin-top:-47.8pt;width:27.45pt;height:38.7pt;z-index:-251658240;mso-position-horizontal-relative:margin;mso-position-vertical-relative:margin" o:allowincell="f">
          <v:imagedata r:id="rId1" o:title="Grb Niksica 1" gain="1.25" blacklevel="22938f"/>
          <w10:wrap anchorx="margin" anchory="margin"/>
        </v:shape>
      </w:pict>
    </w:r>
  </w:p>
  <w:p w14:paraId="02A97077" w14:textId="77777777" w:rsidR="00EF2677" w:rsidRPr="00CA15FB" w:rsidRDefault="00EF2677" w:rsidP="003D3414">
    <w:pPr>
      <w:pStyle w:val="Header"/>
      <w:tabs>
        <w:tab w:val="clear" w:pos="4536"/>
        <w:tab w:val="clear" w:pos="9072"/>
        <w:tab w:val="center" w:pos="4678"/>
        <w:tab w:val="right" w:pos="9356"/>
      </w:tabs>
      <w:rPr>
        <w:rFonts w:ascii="Bookman Old Style" w:hAnsi="Bookman Old Style"/>
        <w:i/>
        <w:color w:val="4A442A"/>
        <w:sz w:val="20"/>
      </w:rPr>
    </w:pPr>
    <w:r w:rsidRPr="00633430">
      <w:rPr>
        <w:noProof/>
        <w:color w:val="365F91"/>
        <w:lang w:val="sr-Latn-ME" w:eastAsia="sr-Latn-ME"/>
      </w:rPr>
      <mc:AlternateContent>
        <mc:Choice Requires="wps">
          <w:drawing>
            <wp:anchor distT="0" distB="0" distL="114300" distR="114300" simplePos="0" relativeHeight="251668480" behindDoc="0" locked="0" layoutInCell="1" allowOverlap="1" wp14:anchorId="4B9B54B2" wp14:editId="210D0E67">
              <wp:simplePos x="0" y="0"/>
              <wp:positionH relativeFrom="column">
                <wp:posOffset>119619</wp:posOffset>
              </wp:positionH>
              <wp:positionV relativeFrom="paragraph">
                <wp:posOffset>-79056</wp:posOffset>
              </wp:positionV>
              <wp:extent cx="2381250" cy="635"/>
              <wp:effectExtent l="10795" t="6985" r="8255" b="30480"/>
              <wp:wrapNone/>
              <wp:docPr id="11"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1250" cy="635"/>
                      </a:xfrm>
                      <a:prstGeom prst="straightConnector1">
                        <a:avLst/>
                      </a:prstGeom>
                      <a:noFill/>
                      <a:ln w="9525">
                        <a:solidFill>
                          <a:srgbClr val="17365D"/>
                        </a:solidFill>
                        <a:round/>
                        <a:headEnd/>
                        <a:tailEnd/>
                      </a:ln>
                      <a:effectLst>
                        <a:outerShdw dist="25400" dir="5400000" algn="ctr" rotWithShape="0">
                          <a:srgbClr val="548DD4"/>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type w14:anchorId="408BC318" id="_x0000_t32" coordsize="21600,21600" o:spt="32" o:oned="t" path="m,l21600,21600e" filled="f">
              <v:path arrowok="t" fillok="f" o:connecttype="none"/>
              <o:lock v:ext="edit" shapetype="t"/>
            </v:shapetype>
            <v:shape id="AutoShape 15" o:spid="_x0000_s1026" type="#_x0000_t32" style="position:absolute;margin-left:9.4pt;margin-top:-6.2pt;width:187.5pt;height:.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" strokecolor="#17365d">
              <v:shadow on="t" color="#548dd4" offset="0"/>
            </v:shape>
          </w:pict>
        </mc:Fallback>
      </mc:AlternateContent>
    </w:r>
    <w:r w:rsidRPr="00633430">
      <w:rPr>
        <w:noProof/>
        <w:color w:val="365F91"/>
        <w:lang w:val="sr-Latn-ME" w:eastAsia="sr-Latn-ME"/>
      </w:rPr>
      <mc:AlternateContent>
        <mc:Choice Requires="wps">
          <w:drawing>
            <wp:anchor distT="0" distB="0" distL="114300" distR="114300" simplePos="0" relativeHeight="251656192" behindDoc="0" locked="0" layoutInCell="1" allowOverlap="1" wp14:anchorId="0CEE41D0" wp14:editId="2B5F8B7A">
              <wp:simplePos x="0" y="0"/>
              <wp:positionH relativeFrom="column">
                <wp:posOffset>3589409</wp:posOffset>
              </wp:positionH>
              <wp:positionV relativeFrom="paragraph">
                <wp:posOffset>-73414</wp:posOffset>
              </wp:positionV>
              <wp:extent cx="2381250" cy="635"/>
              <wp:effectExtent l="10795" t="6985" r="8255" b="30480"/>
              <wp:wrapNone/>
              <wp:docPr id="3"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1250" cy="635"/>
                      </a:xfrm>
                      <a:prstGeom prst="straightConnector1">
                        <a:avLst/>
                      </a:prstGeom>
                      <a:noFill/>
                      <a:ln w="9525">
                        <a:solidFill>
                          <a:srgbClr val="17365D"/>
                        </a:solidFill>
                        <a:round/>
                        <a:headEnd/>
                        <a:tailEnd/>
                      </a:ln>
                      <a:effectLst>
                        <a:outerShdw dist="25400" dir="5400000" algn="ctr" rotWithShape="0">
                          <a:srgbClr val="548DD4"/>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51D62775" id="AutoShape 15" o:spid="_x0000_s1026" type="#_x0000_t32" style="position:absolute;margin-left:282.65pt;margin-top:-5.8pt;width:187.5pt;height:.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" strokecolor="#17365d">
              <v:shadow on="t" color="#548dd4" offset="0"/>
            </v:shape>
          </w:pict>
        </mc:Fallback>
      </mc:AlternateContent>
    </w:r>
  </w:p>
  <w:p w14:paraId="394C25FA" w14:textId="77777777" w:rsidR="00EF2677" w:rsidRDefault="00EF2677">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3E3836" w14:textId="77777777" w:rsidR="00EF2677" w:rsidRDefault="00EF2677" w:rsidP="00C90514">
    <w:pPr>
      <w:pStyle w:val="Header"/>
    </w:pPr>
  </w:p>
  <w:p w14:paraId="24FF4197" w14:textId="77777777" w:rsidR="00EF2677" w:rsidRDefault="00EF2677" w:rsidP="00C90514">
    <w:pPr>
      <w:pStyle w:val="Header"/>
    </w:pPr>
  </w:p>
  <w:p w14:paraId="6F840CC1" w14:textId="77777777" w:rsidR="00EF2677" w:rsidRDefault="00EF26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2448D"/>
    <w:multiLevelType w:val="hybridMultilevel"/>
    <w:tmpl w:val="325EB4B2"/>
    <w:lvl w:ilvl="0" w:tplc="45B0C312">
      <w:numFmt w:val="bullet"/>
      <w:lvlText w:val="-"/>
      <w:lvlJc w:val="left"/>
      <w:pPr>
        <w:ind w:left="720" w:hanging="360"/>
      </w:pPr>
      <w:rPr>
        <w:rFonts w:ascii="Book Antiqua" w:eastAsia="Times New Roman" w:hAnsi="Book Antiqua" w:cs="Andal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CB16B7"/>
    <w:multiLevelType w:val="hybridMultilevel"/>
    <w:tmpl w:val="54D4B034"/>
    <w:lvl w:ilvl="0" w:tplc="24FC3522">
      <w:start w:val="1"/>
      <w:numFmt w:val="bullet"/>
      <w:lvlText w:val="-"/>
      <w:lvlJc w:val="left"/>
      <w:pPr>
        <w:ind w:left="720" w:hanging="360"/>
      </w:pPr>
      <w:rPr>
        <w:rFonts w:ascii="Candara" w:hAnsi="Candara" w:hint="default"/>
        <w:color w:val="auto"/>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2" w15:restartNumberingAfterBreak="0">
    <w:nsid w:val="05A124BA"/>
    <w:multiLevelType w:val="hybridMultilevel"/>
    <w:tmpl w:val="4846FABC"/>
    <w:lvl w:ilvl="0" w:tplc="DD80289A">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3" w15:restartNumberingAfterBreak="0">
    <w:nsid w:val="05DF5C5B"/>
    <w:multiLevelType w:val="hybridMultilevel"/>
    <w:tmpl w:val="9488AD64"/>
    <w:lvl w:ilvl="0" w:tplc="24FC3522">
      <w:start w:val="1"/>
      <w:numFmt w:val="bullet"/>
      <w:lvlText w:val="-"/>
      <w:lvlJc w:val="left"/>
      <w:pPr>
        <w:ind w:left="720" w:hanging="360"/>
      </w:pPr>
      <w:rPr>
        <w:rFonts w:ascii="Candara" w:hAnsi="Candar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E66569"/>
    <w:multiLevelType w:val="hybridMultilevel"/>
    <w:tmpl w:val="879C1676"/>
    <w:lvl w:ilvl="0" w:tplc="24FC3522">
      <w:start w:val="1"/>
      <w:numFmt w:val="bullet"/>
      <w:lvlText w:val="-"/>
      <w:lvlJc w:val="left"/>
      <w:pPr>
        <w:ind w:left="897" w:hanging="360"/>
      </w:pPr>
      <w:rPr>
        <w:rFonts w:ascii="Candara" w:hAnsi="Candara" w:hint="default"/>
      </w:rPr>
    </w:lvl>
    <w:lvl w:ilvl="1" w:tplc="04090003" w:tentative="1">
      <w:start w:val="1"/>
      <w:numFmt w:val="bullet"/>
      <w:lvlText w:val="o"/>
      <w:lvlJc w:val="left"/>
      <w:pPr>
        <w:ind w:left="1617" w:hanging="360"/>
      </w:pPr>
      <w:rPr>
        <w:rFonts w:ascii="Courier New" w:hAnsi="Courier New" w:cs="Courier New" w:hint="default"/>
      </w:rPr>
    </w:lvl>
    <w:lvl w:ilvl="2" w:tplc="04090005" w:tentative="1">
      <w:start w:val="1"/>
      <w:numFmt w:val="bullet"/>
      <w:lvlText w:val=""/>
      <w:lvlJc w:val="left"/>
      <w:pPr>
        <w:ind w:left="2337" w:hanging="360"/>
      </w:pPr>
      <w:rPr>
        <w:rFonts w:ascii="Wingdings" w:hAnsi="Wingdings" w:hint="default"/>
      </w:rPr>
    </w:lvl>
    <w:lvl w:ilvl="3" w:tplc="04090001" w:tentative="1">
      <w:start w:val="1"/>
      <w:numFmt w:val="bullet"/>
      <w:lvlText w:val=""/>
      <w:lvlJc w:val="left"/>
      <w:pPr>
        <w:ind w:left="3057" w:hanging="360"/>
      </w:pPr>
      <w:rPr>
        <w:rFonts w:ascii="Symbol" w:hAnsi="Symbol" w:hint="default"/>
      </w:rPr>
    </w:lvl>
    <w:lvl w:ilvl="4" w:tplc="04090003" w:tentative="1">
      <w:start w:val="1"/>
      <w:numFmt w:val="bullet"/>
      <w:lvlText w:val="o"/>
      <w:lvlJc w:val="left"/>
      <w:pPr>
        <w:ind w:left="3777" w:hanging="360"/>
      </w:pPr>
      <w:rPr>
        <w:rFonts w:ascii="Courier New" w:hAnsi="Courier New" w:cs="Courier New" w:hint="default"/>
      </w:rPr>
    </w:lvl>
    <w:lvl w:ilvl="5" w:tplc="04090005" w:tentative="1">
      <w:start w:val="1"/>
      <w:numFmt w:val="bullet"/>
      <w:lvlText w:val=""/>
      <w:lvlJc w:val="left"/>
      <w:pPr>
        <w:ind w:left="4497" w:hanging="360"/>
      </w:pPr>
      <w:rPr>
        <w:rFonts w:ascii="Wingdings" w:hAnsi="Wingdings" w:hint="default"/>
      </w:rPr>
    </w:lvl>
    <w:lvl w:ilvl="6" w:tplc="04090001" w:tentative="1">
      <w:start w:val="1"/>
      <w:numFmt w:val="bullet"/>
      <w:lvlText w:val=""/>
      <w:lvlJc w:val="left"/>
      <w:pPr>
        <w:ind w:left="5217" w:hanging="360"/>
      </w:pPr>
      <w:rPr>
        <w:rFonts w:ascii="Symbol" w:hAnsi="Symbol" w:hint="default"/>
      </w:rPr>
    </w:lvl>
    <w:lvl w:ilvl="7" w:tplc="04090003" w:tentative="1">
      <w:start w:val="1"/>
      <w:numFmt w:val="bullet"/>
      <w:lvlText w:val="o"/>
      <w:lvlJc w:val="left"/>
      <w:pPr>
        <w:ind w:left="5937" w:hanging="360"/>
      </w:pPr>
      <w:rPr>
        <w:rFonts w:ascii="Courier New" w:hAnsi="Courier New" w:cs="Courier New" w:hint="default"/>
      </w:rPr>
    </w:lvl>
    <w:lvl w:ilvl="8" w:tplc="04090005" w:tentative="1">
      <w:start w:val="1"/>
      <w:numFmt w:val="bullet"/>
      <w:lvlText w:val=""/>
      <w:lvlJc w:val="left"/>
      <w:pPr>
        <w:ind w:left="6657" w:hanging="360"/>
      </w:pPr>
      <w:rPr>
        <w:rFonts w:ascii="Wingdings" w:hAnsi="Wingdings" w:hint="default"/>
      </w:rPr>
    </w:lvl>
  </w:abstractNum>
  <w:abstractNum w:abstractNumId="5" w15:restartNumberingAfterBreak="0">
    <w:nsid w:val="07777F42"/>
    <w:multiLevelType w:val="hybridMultilevel"/>
    <w:tmpl w:val="AB9033EA"/>
    <w:lvl w:ilvl="0" w:tplc="24FC3522">
      <w:start w:val="1"/>
      <w:numFmt w:val="bullet"/>
      <w:lvlText w:val="-"/>
      <w:lvlJc w:val="left"/>
      <w:pPr>
        <w:ind w:left="763" w:hanging="360"/>
      </w:pPr>
      <w:rPr>
        <w:rFonts w:ascii="Candara" w:hAnsi="Candara" w:hint="default"/>
      </w:rPr>
    </w:lvl>
    <w:lvl w:ilvl="1" w:tplc="2C1A0003" w:tentative="1">
      <w:start w:val="1"/>
      <w:numFmt w:val="bullet"/>
      <w:lvlText w:val="o"/>
      <w:lvlJc w:val="left"/>
      <w:pPr>
        <w:ind w:left="1483" w:hanging="360"/>
      </w:pPr>
      <w:rPr>
        <w:rFonts w:ascii="Courier New" w:hAnsi="Courier New" w:cs="Courier New" w:hint="default"/>
      </w:rPr>
    </w:lvl>
    <w:lvl w:ilvl="2" w:tplc="2C1A0005" w:tentative="1">
      <w:start w:val="1"/>
      <w:numFmt w:val="bullet"/>
      <w:lvlText w:val=""/>
      <w:lvlJc w:val="left"/>
      <w:pPr>
        <w:ind w:left="2203" w:hanging="360"/>
      </w:pPr>
      <w:rPr>
        <w:rFonts w:ascii="Wingdings" w:hAnsi="Wingdings" w:hint="default"/>
      </w:rPr>
    </w:lvl>
    <w:lvl w:ilvl="3" w:tplc="2C1A0001" w:tentative="1">
      <w:start w:val="1"/>
      <w:numFmt w:val="bullet"/>
      <w:lvlText w:val=""/>
      <w:lvlJc w:val="left"/>
      <w:pPr>
        <w:ind w:left="2923" w:hanging="360"/>
      </w:pPr>
      <w:rPr>
        <w:rFonts w:ascii="Symbol" w:hAnsi="Symbol" w:hint="default"/>
      </w:rPr>
    </w:lvl>
    <w:lvl w:ilvl="4" w:tplc="2C1A0003" w:tentative="1">
      <w:start w:val="1"/>
      <w:numFmt w:val="bullet"/>
      <w:lvlText w:val="o"/>
      <w:lvlJc w:val="left"/>
      <w:pPr>
        <w:ind w:left="3643" w:hanging="360"/>
      </w:pPr>
      <w:rPr>
        <w:rFonts w:ascii="Courier New" w:hAnsi="Courier New" w:cs="Courier New" w:hint="default"/>
      </w:rPr>
    </w:lvl>
    <w:lvl w:ilvl="5" w:tplc="2C1A0005" w:tentative="1">
      <w:start w:val="1"/>
      <w:numFmt w:val="bullet"/>
      <w:lvlText w:val=""/>
      <w:lvlJc w:val="left"/>
      <w:pPr>
        <w:ind w:left="4363" w:hanging="360"/>
      </w:pPr>
      <w:rPr>
        <w:rFonts w:ascii="Wingdings" w:hAnsi="Wingdings" w:hint="default"/>
      </w:rPr>
    </w:lvl>
    <w:lvl w:ilvl="6" w:tplc="2C1A0001" w:tentative="1">
      <w:start w:val="1"/>
      <w:numFmt w:val="bullet"/>
      <w:lvlText w:val=""/>
      <w:lvlJc w:val="left"/>
      <w:pPr>
        <w:ind w:left="5083" w:hanging="360"/>
      </w:pPr>
      <w:rPr>
        <w:rFonts w:ascii="Symbol" w:hAnsi="Symbol" w:hint="default"/>
      </w:rPr>
    </w:lvl>
    <w:lvl w:ilvl="7" w:tplc="2C1A0003" w:tentative="1">
      <w:start w:val="1"/>
      <w:numFmt w:val="bullet"/>
      <w:lvlText w:val="o"/>
      <w:lvlJc w:val="left"/>
      <w:pPr>
        <w:ind w:left="5803" w:hanging="360"/>
      </w:pPr>
      <w:rPr>
        <w:rFonts w:ascii="Courier New" w:hAnsi="Courier New" w:cs="Courier New" w:hint="default"/>
      </w:rPr>
    </w:lvl>
    <w:lvl w:ilvl="8" w:tplc="2C1A0005" w:tentative="1">
      <w:start w:val="1"/>
      <w:numFmt w:val="bullet"/>
      <w:lvlText w:val=""/>
      <w:lvlJc w:val="left"/>
      <w:pPr>
        <w:ind w:left="6523" w:hanging="360"/>
      </w:pPr>
      <w:rPr>
        <w:rFonts w:ascii="Wingdings" w:hAnsi="Wingdings" w:hint="default"/>
      </w:rPr>
    </w:lvl>
  </w:abstractNum>
  <w:abstractNum w:abstractNumId="6" w15:restartNumberingAfterBreak="0">
    <w:nsid w:val="07EB7780"/>
    <w:multiLevelType w:val="hybridMultilevel"/>
    <w:tmpl w:val="89C4AE96"/>
    <w:lvl w:ilvl="0" w:tplc="24FC3522">
      <w:start w:val="1"/>
      <w:numFmt w:val="bullet"/>
      <w:lvlText w:val="-"/>
      <w:lvlJc w:val="left"/>
      <w:pPr>
        <w:ind w:left="752" w:hanging="360"/>
      </w:pPr>
      <w:rPr>
        <w:rFonts w:ascii="Candara" w:hAnsi="Candara" w:hint="default"/>
        <w:color w:val="auto"/>
      </w:rPr>
    </w:lvl>
    <w:lvl w:ilvl="1" w:tplc="04090003" w:tentative="1">
      <w:start w:val="1"/>
      <w:numFmt w:val="bullet"/>
      <w:lvlText w:val="o"/>
      <w:lvlJc w:val="left"/>
      <w:pPr>
        <w:ind w:left="1472" w:hanging="360"/>
      </w:pPr>
      <w:rPr>
        <w:rFonts w:ascii="Courier New" w:hAnsi="Courier New" w:cs="Courier New" w:hint="default"/>
      </w:rPr>
    </w:lvl>
    <w:lvl w:ilvl="2" w:tplc="04090005" w:tentative="1">
      <w:start w:val="1"/>
      <w:numFmt w:val="bullet"/>
      <w:lvlText w:val=""/>
      <w:lvlJc w:val="left"/>
      <w:pPr>
        <w:ind w:left="2192" w:hanging="360"/>
      </w:pPr>
      <w:rPr>
        <w:rFonts w:ascii="Wingdings" w:hAnsi="Wingdings" w:hint="default"/>
      </w:rPr>
    </w:lvl>
    <w:lvl w:ilvl="3" w:tplc="04090001" w:tentative="1">
      <w:start w:val="1"/>
      <w:numFmt w:val="bullet"/>
      <w:lvlText w:val=""/>
      <w:lvlJc w:val="left"/>
      <w:pPr>
        <w:ind w:left="2912" w:hanging="360"/>
      </w:pPr>
      <w:rPr>
        <w:rFonts w:ascii="Symbol" w:hAnsi="Symbol" w:hint="default"/>
      </w:rPr>
    </w:lvl>
    <w:lvl w:ilvl="4" w:tplc="04090003" w:tentative="1">
      <w:start w:val="1"/>
      <w:numFmt w:val="bullet"/>
      <w:lvlText w:val="o"/>
      <w:lvlJc w:val="left"/>
      <w:pPr>
        <w:ind w:left="3632" w:hanging="360"/>
      </w:pPr>
      <w:rPr>
        <w:rFonts w:ascii="Courier New" w:hAnsi="Courier New" w:cs="Courier New" w:hint="default"/>
      </w:rPr>
    </w:lvl>
    <w:lvl w:ilvl="5" w:tplc="04090005" w:tentative="1">
      <w:start w:val="1"/>
      <w:numFmt w:val="bullet"/>
      <w:lvlText w:val=""/>
      <w:lvlJc w:val="left"/>
      <w:pPr>
        <w:ind w:left="4352" w:hanging="360"/>
      </w:pPr>
      <w:rPr>
        <w:rFonts w:ascii="Wingdings" w:hAnsi="Wingdings" w:hint="default"/>
      </w:rPr>
    </w:lvl>
    <w:lvl w:ilvl="6" w:tplc="04090001" w:tentative="1">
      <w:start w:val="1"/>
      <w:numFmt w:val="bullet"/>
      <w:lvlText w:val=""/>
      <w:lvlJc w:val="left"/>
      <w:pPr>
        <w:ind w:left="5072" w:hanging="360"/>
      </w:pPr>
      <w:rPr>
        <w:rFonts w:ascii="Symbol" w:hAnsi="Symbol" w:hint="default"/>
      </w:rPr>
    </w:lvl>
    <w:lvl w:ilvl="7" w:tplc="04090003" w:tentative="1">
      <w:start w:val="1"/>
      <w:numFmt w:val="bullet"/>
      <w:lvlText w:val="o"/>
      <w:lvlJc w:val="left"/>
      <w:pPr>
        <w:ind w:left="5792" w:hanging="360"/>
      </w:pPr>
      <w:rPr>
        <w:rFonts w:ascii="Courier New" w:hAnsi="Courier New" w:cs="Courier New" w:hint="default"/>
      </w:rPr>
    </w:lvl>
    <w:lvl w:ilvl="8" w:tplc="04090005" w:tentative="1">
      <w:start w:val="1"/>
      <w:numFmt w:val="bullet"/>
      <w:lvlText w:val=""/>
      <w:lvlJc w:val="left"/>
      <w:pPr>
        <w:ind w:left="6512" w:hanging="360"/>
      </w:pPr>
      <w:rPr>
        <w:rFonts w:ascii="Wingdings" w:hAnsi="Wingdings" w:hint="default"/>
      </w:rPr>
    </w:lvl>
  </w:abstractNum>
  <w:abstractNum w:abstractNumId="7" w15:restartNumberingAfterBreak="0">
    <w:nsid w:val="08B36921"/>
    <w:multiLevelType w:val="multilevel"/>
    <w:tmpl w:val="80780AD0"/>
    <w:lvl w:ilvl="0">
      <w:start w:val="1"/>
      <w:numFmt w:val="decimal"/>
      <w:lvlText w:val="%1."/>
      <w:lvlJc w:val="left"/>
      <w:pPr>
        <w:ind w:left="720"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5280" w:hanging="2160"/>
      </w:pPr>
      <w:rPr>
        <w:rFonts w:hint="default"/>
      </w:rPr>
    </w:lvl>
  </w:abstractNum>
  <w:abstractNum w:abstractNumId="8" w15:restartNumberingAfterBreak="0">
    <w:nsid w:val="09565BA5"/>
    <w:multiLevelType w:val="hybridMultilevel"/>
    <w:tmpl w:val="11E49ED6"/>
    <w:lvl w:ilvl="0" w:tplc="24FC3522">
      <w:start w:val="1"/>
      <w:numFmt w:val="bullet"/>
      <w:lvlText w:val="-"/>
      <w:lvlJc w:val="left"/>
      <w:pPr>
        <w:ind w:left="720" w:hanging="360"/>
      </w:pPr>
      <w:rPr>
        <w:rFonts w:ascii="Candara" w:hAnsi="Candar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A552261"/>
    <w:multiLevelType w:val="hybridMultilevel"/>
    <w:tmpl w:val="191ED1A8"/>
    <w:lvl w:ilvl="0" w:tplc="2C1A000F">
      <w:start w:val="1"/>
      <w:numFmt w:val="decimal"/>
      <w:lvlText w:val="%1."/>
      <w:lvlJc w:val="left"/>
      <w:pPr>
        <w:ind w:left="360" w:hanging="360"/>
      </w:pPr>
      <w:rPr>
        <w:rFonts w:hint="default"/>
      </w:rPr>
    </w:lvl>
    <w:lvl w:ilvl="1" w:tplc="2C1A0019">
      <w:start w:val="1"/>
      <w:numFmt w:val="lowerLetter"/>
      <w:lvlText w:val="%2."/>
      <w:lvlJc w:val="left"/>
      <w:pPr>
        <w:ind w:left="1080" w:hanging="360"/>
      </w:pPr>
    </w:lvl>
    <w:lvl w:ilvl="2" w:tplc="2C1A001B" w:tentative="1">
      <w:start w:val="1"/>
      <w:numFmt w:val="lowerRoman"/>
      <w:lvlText w:val="%3."/>
      <w:lvlJc w:val="right"/>
      <w:pPr>
        <w:ind w:left="1800" w:hanging="180"/>
      </w:pPr>
    </w:lvl>
    <w:lvl w:ilvl="3" w:tplc="2C1A000F" w:tentative="1">
      <w:start w:val="1"/>
      <w:numFmt w:val="decimal"/>
      <w:lvlText w:val="%4."/>
      <w:lvlJc w:val="left"/>
      <w:pPr>
        <w:ind w:left="2520" w:hanging="360"/>
      </w:pPr>
    </w:lvl>
    <w:lvl w:ilvl="4" w:tplc="2C1A0019" w:tentative="1">
      <w:start w:val="1"/>
      <w:numFmt w:val="lowerLetter"/>
      <w:lvlText w:val="%5."/>
      <w:lvlJc w:val="left"/>
      <w:pPr>
        <w:ind w:left="3240" w:hanging="360"/>
      </w:pPr>
    </w:lvl>
    <w:lvl w:ilvl="5" w:tplc="2C1A001B" w:tentative="1">
      <w:start w:val="1"/>
      <w:numFmt w:val="lowerRoman"/>
      <w:lvlText w:val="%6."/>
      <w:lvlJc w:val="right"/>
      <w:pPr>
        <w:ind w:left="3960" w:hanging="180"/>
      </w:pPr>
    </w:lvl>
    <w:lvl w:ilvl="6" w:tplc="2C1A000F" w:tentative="1">
      <w:start w:val="1"/>
      <w:numFmt w:val="decimal"/>
      <w:lvlText w:val="%7."/>
      <w:lvlJc w:val="left"/>
      <w:pPr>
        <w:ind w:left="4680" w:hanging="360"/>
      </w:pPr>
    </w:lvl>
    <w:lvl w:ilvl="7" w:tplc="2C1A0019" w:tentative="1">
      <w:start w:val="1"/>
      <w:numFmt w:val="lowerLetter"/>
      <w:lvlText w:val="%8."/>
      <w:lvlJc w:val="left"/>
      <w:pPr>
        <w:ind w:left="5400" w:hanging="360"/>
      </w:pPr>
    </w:lvl>
    <w:lvl w:ilvl="8" w:tplc="2C1A001B" w:tentative="1">
      <w:start w:val="1"/>
      <w:numFmt w:val="lowerRoman"/>
      <w:lvlText w:val="%9."/>
      <w:lvlJc w:val="right"/>
      <w:pPr>
        <w:ind w:left="6120" w:hanging="180"/>
      </w:pPr>
    </w:lvl>
  </w:abstractNum>
  <w:abstractNum w:abstractNumId="10" w15:restartNumberingAfterBreak="0">
    <w:nsid w:val="0A731BBE"/>
    <w:multiLevelType w:val="hybridMultilevel"/>
    <w:tmpl w:val="E2962C8E"/>
    <w:lvl w:ilvl="0" w:tplc="24FC3522">
      <w:start w:val="1"/>
      <w:numFmt w:val="bullet"/>
      <w:lvlText w:val="-"/>
      <w:lvlJc w:val="left"/>
      <w:pPr>
        <w:ind w:left="720" w:hanging="360"/>
      </w:pPr>
      <w:rPr>
        <w:rFonts w:ascii="Candara" w:hAnsi="Candar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B142329"/>
    <w:multiLevelType w:val="hybridMultilevel"/>
    <w:tmpl w:val="41060202"/>
    <w:lvl w:ilvl="0" w:tplc="53789036">
      <w:start w:val="1"/>
      <w:numFmt w:val="bullet"/>
      <w:lvlText w:val=""/>
      <w:lvlJc w:val="left"/>
      <w:pPr>
        <w:ind w:left="720" w:hanging="360"/>
      </w:pPr>
      <w:rPr>
        <w:rFonts w:ascii="Wingdings" w:hAnsi="Wingdings"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2" w15:restartNumberingAfterBreak="0">
    <w:nsid w:val="0C571254"/>
    <w:multiLevelType w:val="hybridMultilevel"/>
    <w:tmpl w:val="B832F576"/>
    <w:lvl w:ilvl="0" w:tplc="3292788C">
      <w:start w:val="1"/>
      <w:numFmt w:val="bullet"/>
      <w:lvlText w:val="-"/>
      <w:lvlJc w:val="left"/>
      <w:pPr>
        <w:ind w:left="720" w:hanging="360"/>
      </w:pPr>
      <w:rPr>
        <w:rFonts w:ascii="Arial" w:hAnsi="Aria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3" w15:restartNumberingAfterBreak="0">
    <w:nsid w:val="0D3D040A"/>
    <w:multiLevelType w:val="hybridMultilevel"/>
    <w:tmpl w:val="6BF4FE6E"/>
    <w:lvl w:ilvl="0" w:tplc="3292788C">
      <w:start w:val="1"/>
      <w:numFmt w:val="bullet"/>
      <w:lvlText w:val="-"/>
      <w:lvlJc w:val="left"/>
      <w:pPr>
        <w:ind w:left="1288" w:hanging="360"/>
      </w:pPr>
      <w:rPr>
        <w:rFonts w:ascii="Arial" w:hAnsi="Arial" w:hint="default"/>
      </w:rPr>
    </w:lvl>
    <w:lvl w:ilvl="1" w:tplc="2C1A0003" w:tentative="1">
      <w:start w:val="1"/>
      <w:numFmt w:val="bullet"/>
      <w:lvlText w:val="o"/>
      <w:lvlJc w:val="left"/>
      <w:pPr>
        <w:ind w:left="2008" w:hanging="360"/>
      </w:pPr>
      <w:rPr>
        <w:rFonts w:ascii="Courier New" w:hAnsi="Courier New" w:cs="Courier New" w:hint="default"/>
      </w:rPr>
    </w:lvl>
    <w:lvl w:ilvl="2" w:tplc="2C1A0005" w:tentative="1">
      <w:start w:val="1"/>
      <w:numFmt w:val="bullet"/>
      <w:lvlText w:val=""/>
      <w:lvlJc w:val="left"/>
      <w:pPr>
        <w:ind w:left="2728" w:hanging="360"/>
      </w:pPr>
      <w:rPr>
        <w:rFonts w:ascii="Wingdings" w:hAnsi="Wingdings" w:hint="default"/>
      </w:rPr>
    </w:lvl>
    <w:lvl w:ilvl="3" w:tplc="2C1A0001" w:tentative="1">
      <w:start w:val="1"/>
      <w:numFmt w:val="bullet"/>
      <w:lvlText w:val=""/>
      <w:lvlJc w:val="left"/>
      <w:pPr>
        <w:ind w:left="3448" w:hanging="360"/>
      </w:pPr>
      <w:rPr>
        <w:rFonts w:ascii="Symbol" w:hAnsi="Symbol" w:hint="default"/>
      </w:rPr>
    </w:lvl>
    <w:lvl w:ilvl="4" w:tplc="2C1A0003" w:tentative="1">
      <w:start w:val="1"/>
      <w:numFmt w:val="bullet"/>
      <w:lvlText w:val="o"/>
      <w:lvlJc w:val="left"/>
      <w:pPr>
        <w:ind w:left="4168" w:hanging="360"/>
      </w:pPr>
      <w:rPr>
        <w:rFonts w:ascii="Courier New" w:hAnsi="Courier New" w:cs="Courier New" w:hint="default"/>
      </w:rPr>
    </w:lvl>
    <w:lvl w:ilvl="5" w:tplc="2C1A0005" w:tentative="1">
      <w:start w:val="1"/>
      <w:numFmt w:val="bullet"/>
      <w:lvlText w:val=""/>
      <w:lvlJc w:val="left"/>
      <w:pPr>
        <w:ind w:left="4888" w:hanging="360"/>
      </w:pPr>
      <w:rPr>
        <w:rFonts w:ascii="Wingdings" w:hAnsi="Wingdings" w:hint="default"/>
      </w:rPr>
    </w:lvl>
    <w:lvl w:ilvl="6" w:tplc="2C1A0001" w:tentative="1">
      <w:start w:val="1"/>
      <w:numFmt w:val="bullet"/>
      <w:lvlText w:val=""/>
      <w:lvlJc w:val="left"/>
      <w:pPr>
        <w:ind w:left="5608" w:hanging="360"/>
      </w:pPr>
      <w:rPr>
        <w:rFonts w:ascii="Symbol" w:hAnsi="Symbol" w:hint="default"/>
      </w:rPr>
    </w:lvl>
    <w:lvl w:ilvl="7" w:tplc="2C1A0003" w:tentative="1">
      <w:start w:val="1"/>
      <w:numFmt w:val="bullet"/>
      <w:lvlText w:val="o"/>
      <w:lvlJc w:val="left"/>
      <w:pPr>
        <w:ind w:left="6328" w:hanging="360"/>
      </w:pPr>
      <w:rPr>
        <w:rFonts w:ascii="Courier New" w:hAnsi="Courier New" w:cs="Courier New" w:hint="default"/>
      </w:rPr>
    </w:lvl>
    <w:lvl w:ilvl="8" w:tplc="2C1A0005" w:tentative="1">
      <w:start w:val="1"/>
      <w:numFmt w:val="bullet"/>
      <w:lvlText w:val=""/>
      <w:lvlJc w:val="left"/>
      <w:pPr>
        <w:ind w:left="7048" w:hanging="360"/>
      </w:pPr>
      <w:rPr>
        <w:rFonts w:ascii="Wingdings" w:hAnsi="Wingdings" w:hint="default"/>
      </w:rPr>
    </w:lvl>
  </w:abstractNum>
  <w:abstractNum w:abstractNumId="14" w15:restartNumberingAfterBreak="0">
    <w:nsid w:val="0F1D7216"/>
    <w:multiLevelType w:val="hybridMultilevel"/>
    <w:tmpl w:val="FCACF1AA"/>
    <w:lvl w:ilvl="0" w:tplc="53789036">
      <w:start w:val="1"/>
      <w:numFmt w:val="bullet"/>
      <w:lvlText w:val=""/>
      <w:lvlJc w:val="left"/>
      <w:pPr>
        <w:ind w:left="720" w:hanging="360"/>
      </w:pPr>
      <w:rPr>
        <w:rFonts w:ascii="Wingdings" w:hAnsi="Wingdings"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5" w15:restartNumberingAfterBreak="0">
    <w:nsid w:val="0F584EE3"/>
    <w:multiLevelType w:val="hybridMultilevel"/>
    <w:tmpl w:val="40A436E2"/>
    <w:lvl w:ilvl="0" w:tplc="24FC3522">
      <w:start w:val="1"/>
      <w:numFmt w:val="bullet"/>
      <w:lvlText w:val="-"/>
      <w:lvlJc w:val="left"/>
      <w:pPr>
        <w:ind w:left="720" w:hanging="360"/>
      </w:pPr>
      <w:rPr>
        <w:rFonts w:ascii="Candara" w:hAnsi="Candara" w:hint="default"/>
        <w:color w:val="auto"/>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6" w15:restartNumberingAfterBreak="0">
    <w:nsid w:val="103A330C"/>
    <w:multiLevelType w:val="hybridMultilevel"/>
    <w:tmpl w:val="0D6C23EE"/>
    <w:lvl w:ilvl="0" w:tplc="3292788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5382E0D"/>
    <w:multiLevelType w:val="hybridMultilevel"/>
    <w:tmpl w:val="C0BC6546"/>
    <w:lvl w:ilvl="0" w:tplc="24FC3522">
      <w:start w:val="1"/>
      <w:numFmt w:val="bullet"/>
      <w:lvlText w:val="-"/>
      <w:lvlJc w:val="left"/>
      <w:pPr>
        <w:ind w:left="720" w:hanging="360"/>
      </w:pPr>
      <w:rPr>
        <w:rFonts w:ascii="Candara" w:hAnsi="Candara"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55502DF"/>
    <w:multiLevelType w:val="hybridMultilevel"/>
    <w:tmpl w:val="AAF617EA"/>
    <w:lvl w:ilvl="0" w:tplc="24FC3522">
      <w:start w:val="1"/>
      <w:numFmt w:val="bullet"/>
      <w:lvlText w:val="-"/>
      <w:lvlJc w:val="left"/>
      <w:pPr>
        <w:ind w:left="774" w:hanging="360"/>
      </w:pPr>
      <w:rPr>
        <w:rFonts w:ascii="Candara" w:hAnsi="Candara" w:hint="default"/>
        <w:color w:val="auto"/>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9" w15:restartNumberingAfterBreak="0">
    <w:nsid w:val="1946507E"/>
    <w:multiLevelType w:val="hybridMultilevel"/>
    <w:tmpl w:val="71F652BA"/>
    <w:lvl w:ilvl="0" w:tplc="45B0C312">
      <w:numFmt w:val="bullet"/>
      <w:lvlText w:val="-"/>
      <w:lvlJc w:val="left"/>
      <w:pPr>
        <w:ind w:left="765" w:hanging="360"/>
      </w:pPr>
      <w:rPr>
        <w:rFonts w:ascii="Book Antiqua" w:eastAsia="Times New Roman" w:hAnsi="Book Antiqua" w:cs="Andalus" w:hint="default"/>
        <w:b w:val="0"/>
        <w:i w:val="0"/>
        <w:sz w:val="24"/>
        <w:u w:val="none"/>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0" w15:restartNumberingAfterBreak="0">
    <w:nsid w:val="19882D2A"/>
    <w:multiLevelType w:val="hybridMultilevel"/>
    <w:tmpl w:val="E242984E"/>
    <w:lvl w:ilvl="0" w:tplc="24FC3522">
      <w:start w:val="1"/>
      <w:numFmt w:val="bullet"/>
      <w:lvlText w:val="-"/>
      <w:lvlJc w:val="left"/>
      <w:pPr>
        <w:ind w:left="896" w:hanging="360"/>
      </w:pPr>
      <w:rPr>
        <w:rFonts w:ascii="Candara" w:hAnsi="Candara" w:hint="default"/>
      </w:rPr>
    </w:lvl>
    <w:lvl w:ilvl="1" w:tplc="2C1A0003" w:tentative="1">
      <w:start w:val="1"/>
      <w:numFmt w:val="bullet"/>
      <w:lvlText w:val="o"/>
      <w:lvlJc w:val="left"/>
      <w:pPr>
        <w:ind w:left="1616" w:hanging="360"/>
      </w:pPr>
      <w:rPr>
        <w:rFonts w:ascii="Courier New" w:hAnsi="Courier New" w:cs="Courier New" w:hint="default"/>
      </w:rPr>
    </w:lvl>
    <w:lvl w:ilvl="2" w:tplc="2C1A0005" w:tentative="1">
      <w:start w:val="1"/>
      <w:numFmt w:val="bullet"/>
      <w:lvlText w:val=""/>
      <w:lvlJc w:val="left"/>
      <w:pPr>
        <w:ind w:left="2336" w:hanging="360"/>
      </w:pPr>
      <w:rPr>
        <w:rFonts w:ascii="Wingdings" w:hAnsi="Wingdings" w:hint="default"/>
      </w:rPr>
    </w:lvl>
    <w:lvl w:ilvl="3" w:tplc="2C1A0001" w:tentative="1">
      <w:start w:val="1"/>
      <w:numFmt w:val="bullet"/>
      <w:lvlText w:val=""/>
      <w:lvlJc w:val="left"/>
      <w:pPr>
        <w:ind w:left="3056" w:hanging="360"/>
      </w:pPr>
      <w:rPr>
        <w:rFonts w:ascii="Symbol" w:hAnsi="Symbol" w:hint="default"/>
      </w:rPr>
    </w:lvl>
    <w:lvl w:ilvl="4" w:tplc="2C1A0003" w:tentative="1">
      <w:start w:val="1"/>
      <w:numFmt w:val="bullet"/>
      <w:lvlText w:val="o"/>
      <w:lvlJc w:val="left"/>
      <w:pPr>
        <w:ind w:left="3776" w:hanging="360"/>
      </w:pPr>
      <w:rPr>
        <w:rFonts w:ascii="Courier New" w:hAnsi="Courier New" w:cs="Courier New" w:hint="default"/>
      </w:rPr>
    </w:lvl>
    <w:lvl w:ilvl="5" w:tplc="2C1A0005" w:tentative="1">
      <w:start w:val="1"/>
      <w:numFmt w:val="bullet"/>
      <w:lvlText w:val=""/>
      <w:lvlJc w:val="left"/>
      <w:pPr>
        <w:ind w:left="4496" w:hanging="360"/>
      </w:pPr>
      <w:rPr>
        <w:rFonts w:ascii="Wingdings" w:hAnsi="Wingdings" w:hint="default"/>
      </w:rPr>
    </w:lvl>
    <w:lvl w:ilvl="6" w:tplc="2C1A0001" w:tentative="1">
      <w:start w:val="1"/>
      <w:numFmt w:val="bullet"/>
      <w:lvlText w:val=""/>
      <w:lvlJc w:val="left"/>
      <w:pPr>
        <w:ind w:left="5216" w:hanging="360"/>
      </w:pPr>
      <w:rPr>
        <w:rFonts w:ascii="Symbol" w:hAnsi="Symbol" w:hint="default"/>
      </w:rPr>
    </w:lvl>
    <w:lvl w:ilvl="7" w:tplc="2C1A0003" w:tentative="1">
      <w:start w:val="1"/>
      <w:numFmt w:val="bullet"/>
      <w:lvlText w:val="o"/>
      <w:lvlJc w:val="left"/>
      <w:pPr>
        <w:ind w:left="5936" w:hanging="360"/>
      </w:pPr>
      <w:rPr>
        <w:rFonts w:ascii="Courier New" w:hAnsi="Courier New" w:cs="Courier New" w:hint="default"/>
      </w:rPr>
    </w:lvl>
    <w:lvl w:ilvl="8" w:tplc="2C1A0005" w:tentative="1">
      <w:start w:val="1"/>
      <w:numFmt w:val="bullet"/>
      <w:lvlText w:val=""/>
      <w:lvlJc w:val="left"/>
      <w:pPr>
        <w:ind w:left="6656" w:hanging="360"/>
      </w:pPr>
      <w:rPr>
        <w:rFonts w:ascii="Wingdings" w:hAnsi="Wingdings" w:hint="default"/>
      </w:rPr>
    </w:lvl>
  </w:abstractNum>
  <w:abstractNum w:abstractNumId="21" w15:restartNumberingAfterBreak="0">
    <w:nsid w:val="1A625545"/>
    <w:multiLevelType w:val="hybridMultilevel"/>
    <w:tmpl w:val="41105E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AE0306A"/>
    <w:multiLevelType w:val="hybridMultilevel"/>
    <w:tmpl w:val="0AD60CD2"/>
    <w:lvl w:ilvl="0" w:tplc="24FC3522">
      <w:start w:val="1"/>
      <w:numFmt w:val="bullet"/>
      <w:lvlText w:val="-"/>
      <w:lvlJc w:val="left"/>
      <w:pPr>
        <w:ind w:left="763" w:hanging="360"/>
      </w:pPr>
      <w:rPr>
        <w:rFonts w:ascii="Candara" w:hAnsi="Candara"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3" w15:restartNumberingAfterBreak="0">
    <w:nsid w:val="1B036BAB"/>
    <w:multiLevelType w:val="hybridMultilevel"/>
    <w:tmpl w:val="B9523314"/>
    <w:lvl w:ilvl="0" w:tplc="24FC3522">
      <w:start w:val="1"/>
      <w:numFmt w:val="bullet"/>
      <w:lvlText w:val="-"/>
      <w:lvlJc w:val="left"/>
      <w:pPr>
        <w:ind w:left="720" w:hanging="360"/>
      </w:pPr>
      <w:rPr>
        <w:rFonts w:ascii="Candara" w:hAnsi="Candar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ED17A05"/>
    <w:multiLevelType w:val="hybridMultilevel"/>
    <w:tmpl w:val="AE64D2B2"/>
    <w:lvl w:ilvl="0" w:tplc="24FC3522">
      <w:start w:val="1"/>
      <w:numFmt w:val="bullet"/>
      <w:lvlText w:val="-"/>
      <w:lvlJc w:val="left"/>
      <w:pPr>
        <w:ind w:left="765" w:hanging="360"/>
      </w:pPr>
      <w:rPr>
        <w:rFonts w:ascii="Candara" w:hAnsi="Candara" w:hint="default"/>
        <w:color w:val="auto"/>
      </w:rPr>
    </w:lvl>
    <w:lvl w:ilvl="1" w:tplc="2C1A0003" w:tentative="1">
      <w:start w:val="1"/>
      <w:numFmt w:val="bullet"/>
      <w:lvlText w:val="o"/>
      <w:lvlJc w:val="left"/>
      <w:pPr>
        <w:ind w:left="1485" w:hanging="360"/>
      </w:pPr>
      <w:rPr>
        <w:rFonts w:ascii="Courier New" w:hAnsi="Courier New" w:cs="Courier New" w:hint="default"/>
      </w:rPr>
    </w:lvl>
    <w:lvl w:ilvl="2" w:tplc="2C1A0005" w:tentative="1">
      <w:start w:val="1"/>
      <w:numFmt w:val="bullet"/>
      <w:lvlText w:val=""/>
      <w:lvlJc w:val="left"/>
      <w:pPr>
        <w:ind w:left="2205" w:hanging="360"/>
      </w:pPr>
      <w:rPr>
        <w:rFonts w:ascii="Wingdings" w:hAnsi="Wingdings" w:hint="default"/>
      </w:rPr>
    </w:lvl>
    <w:lvl w:ilvl="3" w:tplc="2C1A0001" w:tentative="1">
      <w:start w:val="1"/>
      <w:numFmt w:val="bullet"/>
      <w:lvlText w:val=""/>
      <w:lvlJc w:val="left"/>
      <w:pPr>
        <w:ind w:left="2925" w:hanging="360"/>
      </w:pPr>
      <w:rPr>
        <w:rFonts w:ascii="Symbol" w:hAnsi="Symbol" w:hint="default"/>
      </w:rPr>
    </w:lvl>
    <w:lvl w:ilvl="4" w:tplc="2C1A0003" w:tentative="1">
      <w:start w:val="1"/>
      <w:numFmt w:val="bullet"/>
      <w:lvlText w:val="o"/>
      <w:lvlJc w:val="left"/>
      <w:pPr>
        <w:ind w:left="3645" w:hanging="360"/>
      </w:pPr>
      <w:rPr>
        <w:rFonts w:ascii="Courier New" w:hAnsi="Courier New" w:cs="Courier New" w:hint="default"/>
      </w:rPr>
    </w:lvl>
    <w:lvl w:ilvl="5" w:tplc="2C1A0005" w:tentative="1">
      <w:start w:val="1"/>
      <w:numFmt w:val="bullet"/>
      <w:lvlText w:val=""/>
      <w:lvlJc w:val="left"/>
      <w:pPr>
        <w:ind w:left="4365" w:hanging="360"/>
      </w:pPr>
      <w:rPr>
        <w:rFonts w:ascii="Wingdings" w:hAnsi="Wingdings" w:hint="default"/>
      </w:rPr>
    </w:lvl>
    <w:lvl w:ilvl="6" w:tplc="2C1A0001" w:tentative="1">
      <w:start w:val="1"/>
      <w:numFmt w:val="bullet"/>
      <w:lvlText w:val=""/>
      <w:lvlJc w:val="left"/>
      <w:pPr>
        <w:ind w:left="5085" w:hanging="360"/>
      </w:pPr>
      <w:rPr>
        <w:rFonts w:ascii="Symbol" w:hAnsi="Symbol" w:hint="default"/>
      </w:rPr>
    </w:lvl>
    <w:lvl w:ilvl="7" w:tplc="2C1A0003" w:tentative="1">
      <w:start w:val="1"/>
      <w:numFmt w:val="bullet"/>
      <w:lvlText w:val="o"/>
      <w:lvlJc w:val="left"/>
      <w:pPr>
        <w:ind w:left="5805" w:hanging="360"/>
      </w:pPr>
      <w:rPr>
        <w:rFonts w:ascii="Courier New" w:hAnsi="Courier New" w:cs="Courier New" w:hint="default"/>
      </w:rPr>
    </w:lvl>
    <w:lvl w:ilvl="8" w:tplc="2C1A0005" w:tentative="1">
      <w:start w:val="1"/>
      <w:numFmt w:val="bullet"/>
      <w:lvlText w:val=""/>
      <w:lvlJc w:val="left"/>
      <w:pPr>
        <w:ind w:left="6525" w:hanging="360"/>
      </w:pPr>
      <w:rPr>
        <w:rFonts w:ascii="Wingdings" w:hAnsi="Wingdings" w:hint="default"/>
      </w:rPr>
    </w:lvl>
  </w:abstractNum>
  <w:abstractNum w:abstractNumId="25" w15:restartNumberingAfterBreak="0">
    <w:nsid w:val="1F4D78C6"/>
    <w:multiLevelType w:val="hybridMultilevel"/>
    <w:tmpl w:val="393AF878"/>
    <w:lvl w:ilvl="0" w:tplc="3292788C">
      <w:start w:val="1"/>
      <w:numFmt w:val="bullet"/>
      <w:lvlText w:val="-"/>
      <w:lvlJc w:val="left"/>
      <w:pPr>
        <w:ind w:left="826" w:hanging="360"/>
      </w:pPr>
      <w:rPr>
        <w:rFonts w:ascii="Arial" w:hAnsi="Arial" w:hint="default"/>
      </w:rPr>
    </w:lvl>
    <w:lvl w:ilvl="1" w:tplc="04090003" w:tentative="1">
      <w:start w:val="1"/>
      <w:numFmt w:val="bullet"/>
      <w:lvlText w:val="o"/>
      <w:lvlJc w:val="left"/>
      <w:pPr>
        <w:ind w:left="1546" w:hanging="360"/>
      </w:pPr>
      <w:rPr>
        <w:rFonts w:ascii="Courier New" w:hAnsi="Courier New" w:cs="Courier New" w:hint="default"/>
      </w:rPr>
    </w:lvl>
    <w:lvl w:ilvl="2" w:tplc="04090005" w:tentative="1">
      <w:start w:val="1"/>
      <w:numFmt w:val="bullet"/>
      <w:lvlText w:val=""/>
      <w:lvlJc w:val="left"/>
      <w:pPr>
        <w:ind w:left="2266" w:hanging="360"/>
      </w:pPr>
      <w:rPr>
        <w:rFonts w:ascii="Wingdings" w:hAnsi="Wingdings" w:hint="default"/>
      </w:rPr>
    </w:lvl>
    <w:lvl w:ilvl="3" w:tplc="04090001" w:tentative="1">
      <w:start w:val="1"/>
      <w:numFmt w:val="bullet"/>
      <w:lvlText w:val=""/>
      <w:lvlJc w:val="left"/>
      <w:pPr>
        <w:ind w:left="2986" w:hanging="360"/>
      </w:pPr>
      <w:rPr>
        <w:rFonts w:ascii="Symbol" w:hAnsi="Symbol" w:hint="default"/>
      </w:rPr>
    </w:lvl>
    <w:lvl w:ilvl="4" w:tplc="04090003" w:tentative="1">
      <w:start w:val="1"/>
      <w:numFmt w:val="bullet"/>
      <w:lvlText w:val="o"/>
      <w:lvlJc w:val="left"/>
      <w:pPr>
        <w:ind w:left="3706" w:hanging="360"/>
      </w:pPr>
      <w:rPr>
        <w:rFonts w:ascii="Courier New" w:hAnsi="Courier New" w:cs="Courier New" w:hint="default"/>
      </w:rPr>
    </w:lvl>
    <w:lvl w:ilvl="5" w:tplc="04090005" w:tentative="1">
      <w:start w:val="1"/>
      <w:numFmt w:val="bullet"/>
      <w:lvlText w:val=""/>
      <w:lvlJc w:val="left"/>
      <w:pPr>
        <w:ind w:left="4426" w:hanging="360"/>
      </w:pPr>
      <w:rPr>
        <w:rFonts w:ascii="Wingdings" w:hAnsi="Wingdings" w:hint="default"/>
      </w:rPr>
    </w:lvl>
    <w:lvl w:ilvl="6" w:tplc="04090001" w:tentative="1">
      <w:start w:val="1"/>
      <w:numFmt w:val="bullet"/>
      <w:lvlText w:val=""/>
      <w:lvlJc w:val="left"/>
      <w:pPr>
        <w:ind w:left="5146" w:hanging="360"/>
      </w:pPr>
      <w:rPr>
        <w:rFonts w:ascii="Symbol" w:hAnsi="Symbol" w:hint="default"/>
      </w:rPr>
    </w:lvl>
    <w:lvl w:ilvl="7" w:tplc="04090003" w:tentative="1">
      <w:start w:val="1"/>
      <w:numFmt w:val="bullet"/>
      <w:lvlText w:val="o"/>
      <w:lvlJc w:val="left"/>
      <w:pPr>
        <w:ind w:left="5866" w:hanging="360"/>
      </w:pPr>
      <w:rPr>
        <w:rFonts w:ascii="Courier New" w:hAnsi="Courier New" w:cs="Courier New" w:hint="default"/>
      </w:rPr>
    </w:lvl>
    <w:lvl w:ilvl="8" w:tplc="04090005" w:tentative="1">
      <w:start w:val="1"/>
      <w:numFmt w:val="bullet"/>
      <w:lvlText w:val=""/>
      <w:lvlJc w:val="left"/>
      <w:pPr>
        <w:ind w:left="6586" w:hanging="360"/>
      </w:pPr>
      <w:rPr>
        <w:rFonts w:ascii="Wingdings" w:hAnsi="Wingdings" w:hint="default"/>
      </w:rPr>
    </w:lvl>
  </w:abstractNum>
  <w:abstractNum w:abstractNumId="26" w15:restartNumberingAfterBreak="0">
    <w:nsid w:val="1FD27D2F"/>
    <w:multiLevelType w:val="hybridMultilevel"/>
    <w:tmpl w:val="B57CE562"/>
    <w:lvl w:ilvl="0" w:tplc="45B0C312">
      <w:numFmt w:val="bullet"/>
      <w:lvlText w:val="-"/>
      <w:lvlJc w:val="left"/>
      <w:pPr>
        <w:ind w:left="720" w:hanging="360"/>
      </w:pPr>
      <w:rPr>
        <w:rFonts w:ascii="Book Antiqua" w:eastAsia="Times New Roman" w:hAnsi="Book Antiqua" w:cs="Andalus" w:hint="default"/>
      </w:rPr>
    </w:lvl>
    <w:lvl w:ilvl="1" w:tplc="45B0C312">
      <w:numFmt w:val="bullet"/>
      <w:lvlText w:val="-"/>
      <w:lvlJc w:val="left"/>
      <w:pPr>
        <w:ind w:left="1440" w:hanging="360"/>
      </w:pPr>
      <w:rPr>
        <w:rFonts w:ascii="Book Antiqua" w:eastAsia="Times New Roman" w:hAnsi="Book Antiqua" w:cs="Andalus"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27" w15:restartNumberingAfterBreak="0">
    <w:nsid w:val="1FF65146"/>
    <w:multiLevelType w:val="hybridMultilevel"/>
    <w:tmpl w:val="6F94F2BE"/>
    <w:lvl w:ilvl="0" w:tplc="24FC3522">
      <w:start w:val="1"/>
      <w:numFmt w:val="bullet"/>
      <w:lvlText w:val="-"/>
      <w:lvlJc w:val="left"/>
      <w:pPr>
        <w:ind w:left="896" w:hanging="360"/>
      </w:pPr>
      <w:rPr>
        <w:rFonts w:ascii="Candara" w:hAnsi="Candara" w:hint="default"/>
        <w:color w:val="auto"/>
      </w:rPr>
    </w:lvl>
    <w:lvl w:ilvl="1" w:tplc="2C1A0003" w:tentative="1">
      <w:start w:val="1"/>
      <w:numFmt w:val="bullet"/>
      <w:lvlText w:val="o"/>
      <w:lvlJc w:val="left"/>
      <w:pPr>
        <w:ind w:left="1616" w:hanging="360"/>
      </w:pPr>
      <w:rPr>
        <w:rFonts w:ascii="Courier New" w:hAnsi="Courier New" w:cs="Courier New" w:hint="default"/>
      </w:rPr>
    </w:lvl>
    <w:lvl w:ilvl="2" w:tplc="2C1A0005" w:tentative="1">
      <w:start w:val="1"/>
      <w:numFmt w:val="bullet"/>
      <w:lvlText w:val=""/>
      <w:lvlJc w:val="left"/>
      <w:pPr>
        <w:ind w:left="2336" w:hanging="360"/>
      </w:pPr>
      <w:rPr>
        <w:rFonts w:ascii="Wingdings" w:hAnsi="Wingdings" w:hint="default"/>
      </w:rPr>
    </w:lvl>
    <w:lvl w:ilvl="3" w:tplc="2C1A0001" w:tentative="1">
      <w:start w:val="1"/>
      <w:numFmt w:val="bullet"/>
      <w:lvlText w:val=""/>
      <w:lvlJc w:val="left"/>
      <w:pPr>
        <w:ind w:left="3056" w:hanging="360"/>
      </w:pPr>
      <w:rPr>
        <w:rFonts w:ascii="Symbol" w:hAnsi="Symbol" w:hint="default"/>
      </w:rPr>
    </w:lvl>
    <w:lvl w:ilvl="4" w:tplc="2C1A0003" w:tentative="1">
      <w:start w:val="1"/>
      <w:numFmt w:val="bullet"/>
      <w:lvlText w:val="o"/>
      <w:lvlJc w:val="left"/>
      <w:pPr>
        <w:ind w:left="3776" w:hanging="360"/>
      </w:pPr>
      <w:rPr>
        <w:rFonts w:ascii="Courier New" w:hAnsi="Courier New" w:cs="Courier New" w:hint="default"/>
      </w:rPr>
    </w:lvl>
    <w:lvl w:ilvl="5" w:tplc="2C1A0005" w:tentative="1">
      <w:start w:val="1"/>
      <w:numFmt w:val="bullet"/>
      <w:lvlText w:val=""/>
      <w:lvlJc w:val="left"/>
      <w:pPr>
        <w:ind w:left="4496" w:hanging="360"/>
      </w:pPr>
      <w:rPr>
        <w:rFonts w:ascii="Wingdings" w:hAnsi="Wingdings" w:hint="default"/>
      </w:rPr>
    </w:lvl>
    <w:lvl w:ilvl="6" w:tplc="2C1A0001" w:tentative="1">
      <w:start w:val="1"/>
      <w:numFmt w:val="bullet"/>
      <w:lvlText w:val=""/>
      <w:lvlJc w:val="left"/>
      <w:pPr>
        <w:ind w:left="5216" w:hanging="360"/>
      </w:pPr>
      <w:rPr>
        <w:rFonts w:ascii="Symbol" w:hAnsi="Symbol" w:hint="default"/>
      </w:rPr>
    </w:lvl>
    <w:lvl w:ilvl="7" w:tplc="2C1A0003" w:tentative="1">
      <w:start w:val="1"/>
      <w:numFmt w:val="bullet"/>
      <w:lvlText w:val="o"/>
      <w:lvlJc w:val="left"/>
      <w:pPr>
        <w:ind w:left="5936" w:hanging="360"/>
      </w:pPr>
      <w:rPr>
        <w:rFonts w:ascii="Courier New" w:hAnsi="Courier New" w:cs="Courier New" w:hint="default"/>
      </w:rPr>
    </w:lvl>
    <w:lvl w:ilvl="8" w:tplc="2C1A0005" w:tentative="1">
      <w:start w:val="1"/>
      <w:numFmt w:val="bullet"/>
      <w:lvlText w:val=""/>
      <w:lvlJc w:val="left"/>
      <w:pPr>
        <w:ind w:left="6656" w:hanging="360"/>
      </w:pPr>
      <w:rPr>
        <w:rFonts w:ascii="Wingdings" w:hAnsi="Wingdings" w:hint="default"/>
      </w:rPr>
    </w:lvl>
  </w:abstractNum>
  <w:abstractNum w:abstractNumId="28" w15:restartNumberingAfterBreak="0">
    <w:nsid w:val="23B91894"/>
    <w:multiLevelType w:val="hybridMultilevel"/>
    <w:tmpl w:val="1E6EBA46"/>
    <w:lvl w:ilvl="0" w:tplc="24FC3522">
      <w:start w:val="1"/>
      <w:numFmt w:val="bullet"/>
      <w:lvlText w:val="-"/>
      <w:lvlJc w:val="left"/>
      <w:pPr>
        <w:ind w:left="720" w:hanging="360"/>
      </w:pPr>
      <w:rPr>
        <w:rFonts w:ascii="Candara" w:hAnsi="Candar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8F0483B"/>
    <w:multiLevelType w:val="hybridMultilevel"/>
    <w:tmpl w:val="AAC6F7F2"/>
    <w:lvl w:ilvl="0" w:tplc="24FC3522">
      <w:start w:val="1"/>
      <w:numFmt w:val="bullet"/>
      <w:lvlText w:val="-"/>
      <w:lvlJc w:val="left"/>
      <w:pPr>
        <w:ind w:left="720" w:hanging="360"/>
      </w:pPr>
      <w:rPr>
        <w:rFonts w:ascii="Candara" w:hAnsi="Candar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B1044FD"/>
    <w:multiLevelType w:val="hybridMultilevel"/>
    <w:tmpl w:val="213A32CC"/>
    <w:lvl w:ilvl="0" w:tplc="24FC3522">
      <w:start w:val="1"/>
      <w:numFmt w:val="bullet"/>
      <w:lvlText w:val="-"/>
      <w:lvlJc w:val="left"/>
      <w:pPr>
        <w:ind w:left="1146" w:hanging="360"/>
      </w:pPr>
      <w:rPr>
        <w:rFonts w:ascii="Candara" w:hAnsi="Candara"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1" w15:restartNumberingAfterBreak="0">
    <w:nsid w:val="2EF11FAE"/>
    <w:multiLevelType w:val="hybridMultilevel"/>
    <w:tmpl w:val="34FE6EF6"/>
    <w:lvl w:ilvl="0" w:tplc="3292788C">
      <w:start w:val="1"/>
      <w:numFmt w:val="bullet"/>
      <w:lvlText w:val="-"/>
      <w:lvlJc w:val="left"/>
      <w:pPr>
        <w:ind w:left="774" w:hanging="360"/>
      </w:pPr>
      <w:rPr>
        <w:rFonts w:ascii="Arial" w:hAnsi="Arial" w:hint="default"/>
      </w:rPr>
    </w:lvl>
    <w:lvl w:ilvl="1" w:tplc="2C1A0003" w:tentative="1">
      <w:start w:val="1"/>
      <w:numFmt w:val="bullet"/>
      <w:lvlText w:val="o"/>
      <w:lvlJc w:val="left"/>
      <w:pPr>
        <w:ind w:left="1494" w:hanging="360"/>
      </w:pPr>
      <w:rPr>
        <w:rFonts w:ascii="Courier New" w:hAnsi="Courier New" w:cs="Courier New" w:hint="default"/>
      </w:rPr>
    </w:lvl>
    <w:lvl w:ilvl="2" w:tplc="2C1A0005" w:tentative="1">
      <w:start w:val="1"/>
      <w:numFmt w:val="bullet"/>
      <w:lvlText w:val=""/>
      <w:lvlJc w:val="left"/>
      <w:pPr>
        <w:ind w:left="2214" w:hanging="360"/>
      </w:pPr>
      <w:rPr>
        <w:rFonts w:ascii="Wingdings" w:hAnsi="Wingdings" w:hint="default"/>
      </w:rPr>
    </w:lvl>
    <w:lvl w:ilvl="3" w:tplc="2C1A0001" w:tentative="1">
      <w:start w:val="1"/>
      <w:numFmt w:val="bullet"/>
      <w:lvlText w:val=""/>
      <w:lvlJc w:val="left"/>
      <w:pPr>
        <w:ind w:left="2934" w:hanging="360"/>
      </w:pPr>
      <w:rPr>
        <w:rFonts w:ascii="Symbol" w:hAnsi="Symbol" w:hint="default"/>
      </w:rPr>
    </w:lvl>
    <w:lvl w:ilvl="4" w:tplc="2C1A0003" w:tentative="1">
      <w:start w:val="1"/>
      <w:numFmt w:val="bullet"/>
      <w:lvlText w:val="o"/>
      <w:lvlJc w:val="left"/>
      <w:pPr>
        <w:ind w:left="3654" w:hanging="360"/>
      </w:pPr>
      <w:rPr>
        <w:rFonts w:ascii="Courier New" w:hAnsi="Courier New" w:cs="Courier New" w:hint="default"/>
      </w:rPr>
    </w:lvl>
    <w:lvl w:ilvl="5" w:tplc="2C1A0005" w:tentative="1">
      <w:start w:val="1"/>
      <w:numFmt w:val="bullet"/>
      <w:lvlText w:val=""/>
      <w:lvlJc w:val="left"/>
      <w:pPr>
        <w:ind w:left="4374" w:hanging="360"/>
      </w:pPr>
      <w:rPr>
        <w:rFonts w:ascii="Wingdings" w:hAnsi="Wingdings" w:hint="default"/>
      </w:rPr>
    </w:lvl>
    <w:lvl w:ilvl="6" w:tplc="2C1A0001" w:tentative="1">
      <w:start w:val="1"/>
      <w:numFmt w:val="bullet"/>
      <w:lvlText w:val=""/>
      <w:lvlJc w:val="left"/>
      <w:pPr>
        <w:ind w:left="5094" w:hanging="360"/>
      </w:pPr>
      <w:rPr>
        <w:rFonts w:ascii="Symbol" w:hAnsi="Symbol" w:hint="default"/>
      </w:rPr>
    </w:lvl>
    <w:lvl w:ilvl="7" w:tplc="2C1A0003" w:tentative="1">
      <w:start w:val="1"/>
      <w:numFmt w:val="bullet"/>
      <w:lvlText w:val="o"/>
      <w:lvlJc w:val="left"/>
      <w:pPr>
        <w:ind w:left="5814" w:hanging="360"/>
      </w:pPr>
      <w:rPr>
        <w:rFonts w:ascii="Courier New" w:hAnsi="Courier New" w:cs="Courier New" w:hint="default"/>
      </w:rPr>
    </w:lvl>
    <w:lvl w:ilvl="8" w:tplc="2C1A0005" w:tentative="1">
      <w:start w:val="1"/>
      <w:numFmt w:val="bullet"/>
      <w:lvlText w:val=""/>
      <w:lvlJc w:val="left"/>
      <w:pPr>
        <w:ind w:left="6534" w:hanging="360"/>
      </w:pPr>
      <w:rPr>
        <w:rFonts w:ascii="Wingdings" w:hAnsi="Wingdings" w:hint="default"/>
      </w:rPr>
    </w:lvl>
  </w:abstractNum>
  <w:abstractNum w:abstractNumId="32" w15:restartNumberingAfterBreak="0">
    <w:nsid w:val="323F6092"/>
    <w:multiLevelType w:val="hybridMultilevel"/>
    <w:tmpl w:val="0D64F978"/>
    <w:lvl w:ilvl="0" w:tplc="24FC3522">
      <w:start w:val="1"/>
      <w:numFmt w:val="bullet"/>
      <w:lvlText w:val="-"/>
      <w:lvlJc w:val="left"/>
      <w:pPr>
        <w:ind w:left="720" w:hanging="360"/>
      </w:pPr>
      <w:rPr>
        <w:rFonts w:ascii="Candara" w:hAnsi="Candara"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26208CA"/>
    <w:multiLevelType w:val="hybridMultilevel"/>
    <w:tmpl w:val="B43A9304"/>
    <w:lvl w:ilvl="0" w:tplc="3292788C">
      <w:start w:val="1"/>
      <w:numFmt w:val="bullet"/>
      <w:lvlText w:val="-"/>
      <w:lvlJc w:val="left"/>
      <w:pPr>
        <w:ind w:left="826" w:hanging="360"/>
      </w:pPr>
      <w:rPr>
        <w:rFonts w:ascii="Arial" w:hAnsi="Arial" w:hint="default"/>
      </w:rPr>
    </w:lvl>
    <w:lvl w:ilvl="1" w:tplc="04090003" w:tentative="1">
      <w:start w:val="1"/>
      <w:numFmt w:val="bullet"/>
      <w:lvlText w:val="o"/>
      <w:lvlJc w:val="left"/>
      <w:pPr>
        <w:ind w:left="1546" w:hanging="360"/>
      </w:pPr>
      <w:rPr>
        <w:rFonts w:ascii="Courier New" w:hAnsi="Courier New" w:cs="Courier New" w:hint="default"/>
      </w:rPr>
    </w:lvl>
    <w:lvl w:ilvl="2" w:tplc="04090005" w:tentative="1">
      <w:start w:val="1"/>
      <w:numFmt w:val="bullet"/>
      <w:lvlText w:val=""/>
      <w:lvlJc w:val="left"/>
      <w:pPr>
        <w:ind w:left="2266" w:hanging="360"/>
      </w:pPr>
      <w:rPr>
        <w:rFonts w:ascii="Wingdings" w:hAnsi="Wingdings" w:hint="default"/>
      </w:rPr>
    </w:lvl>
    <w:lvl w:ilvl="3" w:tplc="04090001" w:tentative="1">
      <w:start w:val="1"/>
      <w:numFmt w:val="bullet"/>
      <w:lvlText w:val=""/>
      <w:lvlJc w:val="left"/>
      <w:pPr>
        <w:ind w:left="2986" w:hanging="360"/>
      </w:pPr>
      <w:rPr>
        <w:rFonts w:ascii="Symbol" w:hAnsi="Symbol" w:hint="default"/>
      </w:rPr>
    </w:lvl>
    <w:lvl w:ilvl="4" w:tplc="04090003" w:tentative="1">
      <w:start w:val="1"/>
      <w:numFmt w:val="bullet"/>
      <w:lvlText w:val="o"/>
      <w:lvlJc w:val="left"/>
      <w:pPr>
        <w:ind w:left="3706" w:hanging="360"/>
      </w:pPr>
      <w:rPr>
        <w:rFonts w:ascii="Courier New" w:hAnsi="Courier New" w:cs="Courier New" w:hint="default"/>
      </w:rPr>
    </w:lvl>
    <w:lvl w:ilvl="5" w:tplc="04090005" w:tentative="1">
      <w:start w:val="1"/>
      <w:numFmt w:val="bullet"/>
      <w:lvlText w:val=""/>
      <w:lvlJc w:val="left"/>
      <w:pPr>
        <w:ind w:left="4426" w:hanging="360"/>
      </w:pPr>
      <w:rPr>
        <w:rFonts w:ascii="Wingdings" w:hAnsi="Wingdings" w:hint="default"/>
      </w:rPr>
    </w:lvl>
    <w:lvl w:ilvl="6" w:tplc="04090001" w:tentative="1">
      <w:start w:val="1"/>
      <w:numFmt w:val="bullet"/>
      <w:lvlText w:val=""/>
      <w:lvlJc w:val="left"/>
      <w:pPr>
        <w:ind w:left="5146" w:hanging="360"/>
      </w:pPr>
      <w:rPr>
        <w:rFonts w:ascii="Symbol" w:hAnsi="Symbol" w:hint="default"/>
      </w:rPr>
    </w:lvl>
    <w:lvl w:ilvl="7" w:tplc="04090003" w:tentative="1">
      <w:start w:val="1"/>
      <w:numFmt w:val="bullet"/>
      <w:lvlText w:val="o"/>
      <w:lvlJc w:val="left"/>
      <w:pPr>
        <w:ind w:left="5866" w:hanging="360"/>
      </w:pPr>
      <w:rPr>
        <w:rFonts w:ascii="Courier New" w:hAnsi="Courier New" w:cs="Courier New" w:hint="default"/>
      </w:rPr>
    </w:lvl>
    <w:lvl w:ilvl="8" w:tplc="04090005" w:tentative="1">
      <w:start w:val="1"/>
      <w:numFmt w:val="bullet"/>
      <w:lvlText w:val=""/>
      <w:lvlJc w:val="left"/>
      <w:pPr>
        <w:ind w:left="6586" w:hanging="360"/>
      </w:pPr>
      <w:rPr>
        <w:rFonts w:ascii="Wingdings" w:hAnsi="Wingdings" w:hint="default"/>
      </w:rPr>
    </w:lvl>
  </w:abstractNum>
  <w:abstractNum w:abstractNumId="34" w15:restartNumberingAfterBreak="0">
    <w:nsid w:val="35EC6587"/>
    <w:multiLevelType w:val="hybridMultilevel"/>
    <w:tmpl w:val="5672D96E"/>
    <w:lvl w:ilvl="0" w:tplc="24FC3522">
      <w:start w:val="1"/>
      <w:numFmt w:val="bullet"/>
      <w:lvlText w:val="-"/>
      <w:lvlJc w:val="left"/>
      <w:pPr>
        <w:ind w:left="763" w:hanging="360"/>
      </w:pPr>
      <w:rPr>
        <w:rFonts w:ascii="Candara" w:hAnsi="Candara"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5" w15:restartNumberingAfterBreak="0">
    <w:nsid w:val="380B4EA8"/>
    <w:multiLevelType w:val="hybridMultilevel"/>
    <w:tmpl w:val="9AD8EA28"/>
    <w:lvl w:ilvl="0" w:tplc="24FC3522">
      <w:start w:val="1"/>
      <w:numFmt w:val="bullet"/>
      <w:lvlText w:val="-"/>
      <w:lvlJc w:val="left"/>
      <w:pPr>
        <w:ind w:left="720" w:hanging="360"/>
      </w:pPr>
      <w:rPr>
        <w:rFonts w:ascii="Candara" w:hAnsi="Candar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84E4C0D"/>
    <w:multiLevelType w:val="hybridMultilevel"/>
    <w:tmpl w:val="27CC191A"/>
    <w:lvl w:ilvl="0" w:tplc="6BA27D1E">
      <w:start w:val="1"/>
      <w:numFmt w:val="decimal"/>
      <w:pStyle w:val="PODNASLOV2"/>
      <w:lvlText w:val="%1."/>
      <w:lvlJc w:val="left"/>
      <w:pPr>
        <w:ind w:left="720" w:hanging="360"/>
      </w:pPr>
      <w:rPr>
        <w:rFonts w:hint="default"/>
      </w:rPr>
    </w:lvl>
    <w:lvl w:ilvl="1" w:tplc="2C1A0019">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37" w15:restartNumberingAfterBreak="0">
    <w:nsid w:val="39744848"/>
    <w:multiLevelType w:val="hybridMultilevel"/>
    <w:tmpl w:val="73F02B8E"/>
    <w:lvl w:ilvl="0" w:tplc="45B0C312">
      <w:numFmt w:val="bullet"/>
      <w:lvlText w:val="-"/>
      <w:lvlJc w:val="left"/>
      <w:pPr>
        <w:ind w:left="766" w:hanging="360"/>
      </w:pPr>
      <w:rPr>
        <w:rFonts w:ascii="Book Antiqua" w:eastAsia="Times New Roman" w:hAnsi="Book Antiqua" w:cs="Andalus"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38" w15:restartNumberingAfterBreak="0">
    <w:nsid w:val="3A8658F1"/>
    <w:multiLevelType w:val="hybridMultilevel"/>
    <w:tmpl w:val="DDA24854"/>
    <w:lvl w:ilvl="0" w:tplc="24FC3522">
      <w:start w:val="1"/>
      <w:numFmt w:val="bullet"/>
      <w:lvlText w:val="-"/>
      <w:lvlJc w:val="left"/>
      <w:pPr>
        <w:ind w:left="720" w:hanging="360"/>
      </w:pPr>
      <w:rPr>
        <w:rFonts w:ascii="Candara" w:hAnsi="Candara" w:hint="default"/>
        <w:color w:val="auto"/>
      </w:rPr>
    </w:lvl>
    <w:lvl w:ilvl="1" w:tplc="53789036">
      <w:start w:val="1"/>
      <w:numFmt w:val="bullet"/>
      <w:lvlText w:val=""/>
      <w:lvlJc w:val="left"/>
      <w:pPr>
        <w:ind w:left="1440" w:hanging="360"/>
      </w:pPr>
      <w:rPr>
        <w:rFonts w:ascii="Wingdings" w:hAnsi="Wingdings" w:hint="default"/>
        <w:b w:val="0"/>
        <w:i w:val="0"/>
        <w:sz w:val="24"/>
        <w:u w:val="none"/>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AAB7D60"/>
    <w:multiLevelType w:val="hybridMultilevel"/>
    <w:tmpl w:val="1B6684B6"/>
    <w:lvl w:ilvl="0" w:tplc="24FC3522">
      <w:start w:val="1"/>
      <w:numFmt w:val="bullet"/>
      <w:lvlText w:val="-"/>
      <w:lvlJc w:val="left"/>
      <w:pPr>
        <w:ind w:left="763" w:hanging="360"/>
      </w:pPr>
      <w:rPr>
        <w:rFonts w:ascii="Candara" w:hAnsi="Candara"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40" w15:restartNumberingAfterBreak="0">
    <w:nsid w:val="3B502B44"/>
    <w:multiLevelType w:val="hybridMultilevel"/>
    <w:tmpl w:val="B68EEA8C"/>
    <w:lvl w:ilvl="0" w:tplc="4DCCDFA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E254C60"/>
    <w:multiLevelType w:val="hybridMultilevel"/>
    <w:tmpl w:val="8C006CB4"/>
    <w:lvl w:ilvl="0" w:tplc="24FC3522">
      <w:start w:val="1"/>
      <w:numFmt w:val="bullet"/>
      <w:lvlText w:val="-"/>
      <w:lvlJc w:val="left"/>
      <w:pPr>
        <w:ind w:left="720" w:hanging="360"/>
      </w:pPr>
      <w:rPr>
        <w:rFonts w:ascii="Candara" w:hAnsi="Candara"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FDA4F97"/>
    <w:multiLevelType w:val="hybridMultilevel"/>
    <w:tmpl w:val="95820154"/>
    <w:lvl w:ilvl="0" w:tplc="687275C4">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43" w15:restartNumberingAfterBreak="0">
    <w:nsid w:val="41731837"/>
    <w:multiLevelType w:val="hybridMultilevel"/>
    <w:tmpl w:val="327C195C"/>
    <w:lvl w:ilvl="0" w:tplc="24FC3522">
      <w:start w:val="1"/>
      <w:numFmt w:val="bullet"/>
      <w:lvlText w:val="-"/>
      <w:lvlJc w:val="left"/>
      <w:pPr>
        <w:ind w:left="720" w:hanging="360"/>
      </w:pPr>
      <w:rPr>
        <w:rFonts w:ascii="Candara" w:hAnsi="Candar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20E51AD"/>
    <w:multiLevelType w:val="hybridMultilevel"/>
    <w:tmpl w:val="448895A2"/>
    <w:lvl w:ilvl="0" w:tplc="3292788C">
      <w:start w:val="1"/>
      <w:numFmt w:val="bullet"/>
      <w:lvlText w:val="-"/>
      <w:lvlJc w:val="left"/>
      <w:pPr>
        <w:ind w:left="720" w:hanging="360"/>
      </w:pPr>
      <w:rPr>
        <w:rFonts w:ascii="Arial" w:hAnsi="Aria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45" w15:restartNumberingAfterBreak="0">
    <w:nsid w:val="42736EBE"/>
    <w:multiLevelType w:val="hybridMultilevel"/>
    <w:tmpl w:val="85045C22"/>
    <w:lvl w:ilvl="0" w:tplc="24FC3522">
      <w:start w:val="1"/>
      <w:numFmt w:val="bullet"/>
      <w:lvlText w:val="-"/>
      <w:lvlJc w:val="left"/>
      <w:pPr>
        <w:ind w:left="720" w:hanging="360"/>
      </w:pPr>
      <w:rPr>
        <w:rFonts w:ascii="Candara" w:hAnsi="Candara" w:hint="default"/>
        <w:color w:val="auto"/>
      </w:rPr>
    </w:lvl>
    <w:lvl w:ilvl="1" w:tplc="45B0C312">
      <w:numFmt w:val="bullet"/>
      <w:lvlText w:val="-"/>
      <w:lvlJc w:val="left"/>
      <w:pPr>
        <w:ind w:left="1440" w:hanging="360"/>
      </w:pPr>
      <w:rPr>
        <w:rFonts w:ascii="Book Antiqua" w:eastAsia="Times New Roman" w:hAnsi="Book Antiqua" w:cs="Andalus"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46" w15:restartNumberingAfterBreak="0">
    <w:nsid w:val="43654ABF"/>
    <w:multiLevelType w:val="hybridMultilevel"/>
    <w:tmpl w:val="AB02212E"/>
    <w:lvl w:ilvl="0" w:tplc="24FC3522">
      <w:start w:val="1"/>
      <w:numFmt w:val="bullet"/>
      <w:lvlText w:val="-"/>
      <w:lvlJc w:val="left"/>
      <w:pPr>
        <w:ind w:left="360" w:hanging="360"/>
      </w:pPr>
      <w:rPr>
        <w:rFonts w:ascii="Candara" w:hAnsi="Candara" w:hint="default"/>
      </w:rPr>
    </w:lvl>
    <w:lvl w:ilvl="1" w:tplc="2C1A0003" w:tentative="1">
      <w:start w:val="1"/>
      <w:numFmt w:val="bullet"/>
      <w:lvlText w:val="o"/>
      <w:lvlJc w:val="left"/>
      <w:pPr>
        <w:ind w:left="1080" w:hanging="360"/>
      </w:pPr>
      <w:rPr>
        <w:rFonts w:ascii="Courier New" w:hAnsi="Courier New" w:cs="Courier New" w:hint="default"/>
      </w:rPr>
    </w:lvl>
    <w:lvl w:ilvl="2" w:tplc="2C1A0005" w:tentative="1">
      <w:start w:val="1"/>
      <w:numFmt w:val="bullet"/>
      <w:lvlText w:val=""/>
      <w:lvlJc w:val="left"/>
      <w:pPr>
        <w:ind w:left="1800" w:hanging="360"/>
      </w:pPr>
      <w:rPr>
        <w:rFonts w:ascii="Wingdings" w:hAnsi="Wingdings" w:hint="default"/>
      </w:rPr>
    </w:lvl>
    <w:lvl w:ilvl="3" w:tplc="2C1A0001" w:tentative="1">
      <w:start w:val="1"/>
      <w:numFmt w:val="bullet"/>
      <w:lvlText w:val=""/>
      <w:lvlJc w:val="left"/>
      <w:pPr>
        <w:ind w:left="2520" w:hanging="360"/>
      </w:pPr>
      <w:rPr>
        <w:rFonts w:ascii="Symbol" w:hAnsi="Symbol" w:hint="default"/>
      </w:rPr>
    </w:lvl>
    <w:lvl w:ilvl="4" w:tplc="2C1A0003" w:tentative="1">
      <w:start w:val="1"/>
      <w:numFmt w:val="bullet"/>
      <w:lvlText w:val="o"/>
      <w:lvlJc w:val="left"/>
      <w:pPr>
        <w:ind w:left="3240" w:hanging="360"/>
      </w:pPr>
      <w:rPr>
        <w:rFonts w:ascii="Courier New" w:hAnsi="Courier New" w:cs="Courier New" w:hint="default"/>
      </w:rPr>
    </w:lvl>
    <w:lvl w:ilvl="5" w:tplc="2C1A0005" w:tentative="1">
      <w:start w:val="1"/>
      <w:numFmt w:val="bullet"/>
      <w:lvlText w:val=""/>
      <w:lvlJc w:val="left"/>
      <w:pPr>
        <w:ind w:left="3960" w:hanging="360"/>
      </w:pPr>
      <w:rPr>
        <w:rFonts w:ascii="Wingdings" w:hAnsi="Wingdings" w:hint="default"/>
      </w:rPr>
    </w:lvl>
    <w:lvl w:ilvl="6" w:tplc="2C1A0001" w:tentative="1">
      <w:start w:val="1"/>
      <w:numFmt w:val="bullet"/>
      <w:lvlText w:val=""/>
      <w:lvlJc w:val="left"/>
      <w:pPr>
        <w:ind w:left="4680" w:hanging="360"/>
      </w:pPr>
      <w:rPr>
        <w:rFonts w:ascii="Symbol" w:hAnsi="Symbol" w:hint="default"/>
      </w:rPr>
    </w:lvl>
    <w:lvl w:ilvl="7" w:tplc="2C1A0003" w:tentative="1">
      <w:start w:val="1"/>
      <w:numFmt w:val="bullet"/>
      <w:lvlText w:val="o"/>
      <w:lvlJc w:val="left"/>
      <w:pPr>
        <w:ind w:left="5400" w:hanging="360"/>
      </w:pPr>
      <w:rPr>
        <w:rFonts w:ascii="Courier New" w:hAnsi="Courier New" w:cs="Courier New" w:hint="default"/>
      </w:rPr>
    </w:lvl>
    <w:lvl w:ilvl="8" w:tplc="2C1A0005" w:tentative="1">
      <w:start w:val="1"/>
      <w:numFmt w:val="bullet"/>
      <w:lvlText w:val=""/>
      <w:lvlJc w:val="left"/>
      <w:pPr>
        <w:ind w:left="6120" w:hanging="360"/>
      </w:pPr>
      <w:rPr>
        <w:rFonts w:ascii="Wingdings" w:hAnsi="Wingdings" w:hint="default"/>
      </w:rPr>
    </w:lvl>
  </w:abstractNum>
  <w:abstractNum w:abstractNumId="47" w15:restartNumberingAfterBreak="0">
    <w:nsid w:val="43DE6EF7"/>
    <w:multiLevelType w:val="hybridMultilevel"/>
    <w:tmpl w:val="9732DEAA"/>
    <w:lvl w:ilvl="0" w:tplc="3292788C">
      <w:start w:val="1"/>
      <w:numFmt w:val="bullet"/>
      <w:lvlText w:val="-"/>
      <w:lvlJc w:val="left"/>
      <w:pPr>
        <w:ind w:left="826" w:hanging="360"/>
      </w:pPr>
      <w:rPr>
        <w:rFonts w:ascii="Arial" w:hAnsi="Arial" w:hint="default"/>
      </w:rPr>
    </w:lvl>
    <w:lvl w:ilvl="1" w:tplc="04090003" w:tentative="1">
      <w:start w:val="1"/>
      <w:numFmt w:val="bullet"/>
      <w:lvlText w:val="o"/>
      <w:lvlJc w:val="left"/>
      <w:pPr>
        <w:ind w:left="1546" w:hanging="360"/>
      </w:pPr>
      <w:rPr>
        <w:rFonts w:ascii="Courier New" w:hAnsi="Courier New" w:cs="Courier New" w:hint="default"/>
      </w:rPr>
    </w:lvl>
    <w:lvl w:ilvl="2" w:tplc="04090005" w:tentative="1">
      <w:start w:val="1"/>
      <w:numFmt w:val="bullet"/>
      <w:lvlText w:val=""/>
      <w:lvlJc w:val="left"/>
      <w:pPr>
        <w:ind w:left="2266" w:hanging="360"/>
      </w:pPr>
      <w:rPr>
        <w:rFonts w:ascii="Wingdings" w:hAnsi="Wingdings" w:hint="default"/>
      </w:rPr>
    </w:lvl>
    <w:lvl w:ilvl="3" w:tplc="04090001" w:tentative="1">
      <w:start w:val="1"/>
      <w:numFmt w:val="bullet"/>
      <w:lvlText w:val=""/>
      <w:lvlJc w:val="left"/>
      <w:pPr>
        <w:ind w:left="2986" w:hanging="360"/>
      </w:pPr>
      <w:rPr>
        <w:rFonts w:ascii="Symbol" w:hAnsi="Symbol" w:hint="default"/>
      </w:rPr>
    </w:lvl>
    <w:lvl w:ilvl="4" w:tplc="04090003" w:tentative="1">
      <w:start w:val="1"/>
      <w:numFmt w:val="bullet"/>
      <w:lvlText w:val="o"/>
      <w:lvlJc w:val="left"/>
      <w:pPr>
        <w:ind w:left="3706" w:hanging="360"/>
      </w:pPr>
      <w:rPr>
        <w:rFonts w:ascii="Courier New" w:hAnsi="Courier New" w:cs="Courier New" w:hint="default"/>
      </w:rPr>
    </w:lvl>
    <w:lvl w:ilvl="5" w:tplc="04090005" w:tentative="1">
      <w:start w:val="1"/>
      <w:numFmt w:val="bullet"/>
      <w:lvlText w:val=""/>
      <w:lvlJc w:val="left"/>
      <w:pPr>
        <w:ind w:left="4426" w:hanging="360"/>
      </w:pPr>
      <w:rPr>
        <w:rFonts w:ascii="Wingdings" w:hAnsi="Wingdings" w:hint="default"/>
      </w:rPr>
    </w:lvl>
    <w:lvl w:ilvl="6" w:tplc="04090001" w:tentative="1">
      <w:start w:val="1"/>
      <w:numFmt w:val="bullet"/>
      <w:lvlText w:val=""/>
      <w:lvlJc w:val="left"/>
      <w:pPr>
        <w:ind w:left="5146" w:hanging="360"/>
      </w:pPr>
      <w:rPr>
        <w:rFonts w:ascii="Symbol" w:hAnsi="Symbol" w:hint="default"/>
      </w:rPr>
    </w:lvl>
    <w:lvl w:ilvl="7" w:tplc="04090003" w:tentative="1">
      <w:start w:val="1"/>
      <w:numFmt w:val="bullet"/>
      <w:lvlText w:val="o"/>
      <w:lvlJc w:val="left"/>
      <w:pPr>
        <w:ind w:left="5866" w:hanging="360"/>
      </w:pPr>
      <w:rPr>
        <w:rFonts w:ascii="Courier New" w:hAnsi="Courier New" w:cs="Courier New" w:hint="default"/>
      </w:rPr>
    </w:lvl>
    <w:lvl w:ilvl="8" w:tplc="04090005" w:tentative="1">
      <w:start w:val="1"/>
      <w:numFmt w:val="bullet"/>
      <w:lvlText w:val=""/>
      <w:lvlJc w:val="left"/>
      <w:pPr>
        <w:ind w:left="6586" w:hanging="360"/>
      </w:pPr>
      <w:rPr>
        <w:rFonts w:ascii="Wingdings" w:hAnsi="Wingdings" w:hint="default"/>
      </w:rPr>
    </w:lvl>
  </w:abstractNum>
  <w:abstractNum w:abstractNumId="48" w15:restartNumberingAfterBreak="0">
    <w:nsid w:val="46072D6F"/>
    <w:multiLevelType w:val="hybridMultilevel"/>
    <w:tmpl w:val="D0F8540E"/>
    <w:lvl w:ilvl="0" w:tplc="4DCCDFA0">
      <w:start w:val="1"/>
      <w:numFmt w:val="bullet"/>
      <w:lvlText w:val=""/>
      <w:lvlJc w:val="left"/>
      <w:pPr>
        <w:ind w:left="720" w:hanging="360"/>
      </w:pPr>
      <w:rPr>
        <w:rFonts w:ascii="Wingdings" w:hAnsi="Wingdings" w:hint="default"/>
        <w:color w:val="17365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68C2796"/>
    <w:multiLevelType w:val="hybridMultilevel"/>
    <w:tmpl w:val="98DA746E"/>
    <w:lvl w:ilvl="0" w:tplc="45B0C312">
      <w:numFmt w:val="bullet"/>
      <w:lvlText w:val="-"/>
      <w:lvlJc w:val="left"/>
      <w:pPr>
        <w:ind w:left="752" w:hanging="360"/>
      </w:pPr>
      <w:rPr>
        <w:rFonts w:ascii="Book Antiqua" w:eastAsia="Times New Roman" w:hAnsi="Book Antiqua" w:cs="Andalus" w:hint="default"/>
      </w:rPr>
    </w:lvl>
    <w:lvl w:ilvl="1" w:tplc="04090003" w:tentative="1">
      <w:start w:val="1"/>
      <w:numFmt w:val="bullet"/>
      <w:lvlText w:val="o"/>
      <w:lvlJc w:val="left"/>
      <w:pPr>
        <w:ind w:left="1472" w:hanging="360"/>
      </w:pPr>
      <w:rPr>
        <w:rFonts w:ascii="Courier New" w:hAnsi="Courier New" w:cs="Courier New" w:hint="default"/>
      </w:rPr>
    </w:lvl>
    <w:lvl w:ilvl="2" w:tplc="04090005" w:tentative="1">
      <w:start w:val="1"/>
      <w:numFmt w:val="bullet"/>
      <w:lvlText w:val=""/>
      <w:lvlJc w:val="left"/>
      <w:pPr>
        <w:ind w:left="2192" w:hanging="360"/>
      </w:pPr>
      <w:rPr>
        <w:rFonts w:ascii="Wingdings" w:hAnsi="Wingdings" w:hint="default"/>
      </w:rPr>
    </w:lvl>
    <w:lvl w:ilvl="3" w:tplc="04090001" w:tentative="1">
      <w:start w:val="1"/>
      <w:numFmt w:val="bullet"/>
      <w:lvlText w:val=""/>
      <w:lvlJc w:val="left"/>
      <w:pPr>
        <w:ind w:left="2912" w:hanging="360"/>
      </w:pPr>
      <w:rPr>
        <w:rFonts w:ascii="Symbol" w:hAnsi="Symbol" w:hint="default"/>
      </w:rPr>
    </w:lvl>
    <w:lvl w:ilvl="4" w:tplc="04090003" w:tentative="1">
      <w:start w:val="1"/>
      <w:numFmt w:val="bullet"/>
      <w:lvlText w:val="o"/>
      <w:lvlJc w:val="left"/>
      <w:pPr>
        <w:ind w:left="3632" w:hanging="360"/>
      </w:pPr>
      <w:rPr>
        <w:rFonts w:ascii="Courier New" w:hAnsi="Courier New" w:cs="Courier New" w:hint="default"/>
      </w:rPr>
    </w:lvl>
    <w:lvl w:ilvl="5" w:tplc="04090005" w:tentative="1">
      <w:start w:val="1"/>
      <w:numFmt w:val="bullet"/>
      <w:lvlText w:val=""/>
      <w:lvlJc w:val="left"/>
      <w:pPr>
        <w:ind w:left="4352" w:hanging="360"/>
      </w:pPr>
      <w:rPr>
        <w:rFonts w:ascii="Wingdings" w:hAnsi="Wingdings" w:hint="default"/>
      </w:rPr>
    </w:lvl>
    <w:lvl w:ilvl="6" w:tplc="04090001" w:tentative="1">
      <w:start w:val="1"/>
      <w:numFmt w:val="bullet"/>
      <w:lvlText w:val=""/>
      <w:lvlJc w:val="left"/>
      <w:pPr>
        <w:ind w:left="5072" w:hanging="360"/>
      </w:pPr>
      <w:rPr>
        <w:rFonts w:ascii="Symbol" w:hAnsi="Symbol" w:hint="default"/>
      </w:rPr>
    </w:lvl>
    <w:lvl w:ilvl="7" w:tplc="04090003" w:tentative="1">
      <w:start w:val="1"/>
      <w:numFmt w:val="bullet"/>
      <w:lvlText w:val="o"/>
      <w:lvlJc w:val="left"/>
      <w:pPr>
        <w:ind w:left="5792" w:hanging="360"/>
      </w:pPr>
      <w:rPr>
        <w:rFonts w:ascii="Courier New" w:hAnsi="Courier New" w:cs="Courier New" w:hint="default"/>
      </w:rPr>
    </w:lvl>
    <w:lvl w:ilvl="8" w:tplc="04090005" w:tentative="1">
      <w:start w:val="1"/>
      <w:numFmt w:val="bullet"/>
      <w:lvlText w:val=""/>
      <w:lvlJc w:val="left"/>
      <w:pPr>
        <w:ind w:left="6512" w:hanging="360"/>
      </w:pPr>
      <w:rPr>
        <w:rFonts w:ascii="Wingdings" w:hAnsi="Wingdings" w:hint="default"/>
      </w:rPr>
    </w:lvl>
  </w:abstractNum>
  <w:abstractNum w:abstractNumId="50" w15:restartNumberingAfterBreak="0">
    <w:nsid w:val="47C92D62"/>
    <w:multiLevelType w:val="hybridMultilevel"/>
    <w:tmpl w:val="A412B682"/>
    <w:lvl w:ilvl="0" w:tplc="3292788C">
      <w:start w:val="1"/>
      <w:numFmt w:val="bullet"/>
      <w:lvlText w:val="-"/>
      <w:lvlJc w:val="left"/>
      <w:pPr>
        <w:ind w:left="720" w:hanging="360"/>
      </w:pPr>
      <w:rPr>
        <w:rFonts w:ascii="Arial" w:hAnsi="Arial" w:hint="default"/>
        <w:b w:val="0"/>
        <w:i w:val="0"/>
        <w:sz w:val="24"/>
        <w:u w:val="none"/>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51" w15:restartNumberingAfterBreak="0">
    <w:nsid w:val="49046A46"/>
    <w:multiLevelType w:val="hybridMultilevel"/>
    <w:tmpl w:val="E70A280E"/>
    <w:lvl w:ilvl="0" w:tplc="53789036">
      <w:start w:val="1"/>
      <w:numFmt w:val="bullet"/>
      <w:lvlText w:val=""/>
      <w:lvlJc w:val="left"/>
      <w:pPr>
        <w:ind w:left="720" w:hanging="360"/>
      </w:pPr>
      <w:rPr>
        <w:rFonts w:ascii="Wingdings" w:hAnsi="Wingdings" w:hint="default"/>
        <w:b w:val="0"/>
        <w:i w:val="0"/>
        <w:sz w:val="24"/>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94C386C"/>
    <w:multiLevelType w:val="hybridMultilevel"/>
    <w:tmpl w:val="81760CB6"/>
    <w:lvl w:ilvl="0" w:tplc="45B0C312">
      <w:numFmt w:val="bullet"/>
      <w:lvlText w:val="-"/>
      <w:lvlJc w:val="left"/>
      <w:pPr>
        <w:ind w:left="720" w:hanging="360"/>
      </w:pPr>
      <w:rPr>
        <w:rFonts w:ascii="Book Antiqua" w:eastAsia="Times New Roman" w:hAnsi="Book Antiqua" w:cs="Andal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A3508AE"/>
    <w:multiLevelType w:val="hybridMultilevel"/>
    <w:tmpl w:val="727804B8"/>
    <w:lvl w:ilvl="0" w:tplc="3292788C">
      <w:start w:val="1"/>
      <w:numFmt w:val="bullet"/>
      <w:lvlText w:val="-"/>
      <w:lvlJc w:val="left"/>
      <w:pPr>
        <w:ind w:left="720" w:hanging="360"/>
      </w:pPr>
      <w:rPr>
        <w:rFonts w:ascii="Arial" w:hAnsi="Aria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54" w15:restartNumberingAfterBreak="0">
    <w:nsid w:val="4CA34004"/>
    <w:multiLevelType w:val="hybridMultilevel"/>
    <w:tmpl w:val="10E8E6BA"/>
    <w:lvl w:ilvl="0" w:tplc="5378903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3B768AF"/>
    <w:multiLevelType w:val="hybridMultilevel"/>
    <w:tmpl w:val="BAD2C154"/>
    <w:lvl w:ilvl="0" w:tplc="53789036">
      <w:start w:val="1"/>
      <w:numFmt w:val="bullet"/>
      <w:lvlText w:val=""/>
      <w:lvlJc w:val="left"/>
      <w:pPr>
        <w:ind w:left="765" w:hanging="360"/>
      </w:pPr>
      <w:rPr>
        <w:rFonts w:ascii="Wingdings" w:hAnsi="Wingdings" w:hint="default"/>
        <w:b w:val="0"/>
        <w:i w:val="0"/>
        <w:sz w:val="24"/>
        <w:u w:val="none"/>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6" w15:restartNumberingAfterBreak="0">
    <w:nsid w:val="54A45A08"/>
    <w:multiLevelType w:val="hybridMultilevel"/>
    <w:tmpl w:val="7FF44914"/>
    <w:lvl w:ilvl="0" w:tplc="24FC3522">
      <w:start w:val="1"/>
      <w:numFmt w:val="bullet"/>
      <w:lvlText w:val="-"/>
      <w:lvlJc w:val="left"/>
      <w:pPr>
        <w:ind w:left="720" w:hanging="360"/>
      </w:pPr>
      <w:rPr>
        <w:rFonts w:ascii="Candara" w:hAnsi="Candara" w:hint="default"/>
        <w:color w:val="auto"/>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57" w15:restartNumberingAfterBreak="0">
    <w:nsid w:val="55C1237A"/>
    <w:multiLevelType w:val="hybridMultilevel"/>
    <w:tmpl w:val="61A69D6A"/>
    <w:lvl w:ilvl="0" w:tplc="24FC3522">
      <w:start w:val="1"/>
      <w:numFmt w:val="bullet"/>
      <w:lvlText w:val="-"/>
      <w:lvlJc w:val="left"/>
      <w:pPr>
        <w:ind w:left="720" w:hanging="360"/>
      </w:pPr>
      <w:rPr>
        <w:rFonts w:ascii="Candara" w:hAnsi="Candara" w:hint="default"/>
        <w:color w:val="auto"/>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58" w15:restartNumberingAfterBreak="0">
    <w:nsid w:val="5A47225F"/>
    <w:multiLevelType w:val="hybridMultilevel"/>
    <w:tmpl w:val="93AA76DA"/>
    <w:lvl w:ilvl="0" w:tplc="3292788C">
      <w:start w:val="1"/>
      <w:numFmt w:val="bullet"/>
      <w:lvlText w:val="-"/>
      <w:lvlJc w:val="left"/>
      <w:pPr>
        <w:ind w:left="720" w:hanging="360"/>
      </w:pPr>
      <w:rPr>
        <w:rFonts w:ascii="Arial" w:hAnsi="Aria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59" w15:restartNumberingAfterBreak="0">
    <w:nsid w:val="5B754EAC"/>
    <w:multiLevelType w:val="hybridMultilevel"/>
    <w:tmpl w:val="0F0ED2B0"/>
    <w:lvl w:ilvl="0" w:tplc="F32ED0E6">
      <w:start w:val="1"/>
      <w:numFmt w:val="decimal"/>
      <w:lvlText w:val="%1."/>
      <w:lvlJc w:val="left"/>
      <w:pPr>
        <w:ind w:left="502" w:hanging="360"/>
      </w:pPr>
      <w:rPr>
        <w:rFonts w:hint="default"/>
      </w:rPr>
    </w:lvl>
    <w:lvl w:ilvl="1" w:tplc="2C1A0019" w:tentative="1">
      <w:start w:val="1"/>
      <w:numFmt w:val="lowerLetter"/>
      <w:lvlText w:val="%2."/>
      <w:lvlJc w:val="left"/>
      <w:pPr>
        <w:ind w:left="1222" w:hanging="360"/>
      </w:pPr>
    </w:lvl>
    <w:lvl w:ilvl="2" w:tplc="2C1A001B" w:tentative="1">
      <w:start w:val="1"/>
      <w:numFmt w:val="lowerRoman"/>
      <w:lvlText w:val="%3."/>
      <w:lvlJc w:val="right"/>
      <w:pPr>
        <w:ind w:left="1942" w:hanging="180"/>
      </w:pPr>
    </w:lvl>
    <w:lvl w:ilvl="3" w:tplc="2C1A000F" w:tentative="1">
      <w:start w:val="1"/>
      <w:numFmt w:val="decimal"/>
      <w:lvlText w:val="%4."/>
      <w:lvlJc w:val="left"/>
      <w:pPr>
        <w:ind w:left="2662" w:hanging="360"/>
      </w:pPr>
    </w:lvl>
    <w:lvl w:ilvl="4" w:tplc="2C1A0019" w:tentative="1">
      <w:start w:val="1"/>
      <w:numFmt w:val="lowerLetter"/>
      <w:lvlText w:val="%5."/>
      <w:lvlJc w:val="left"/>
      <w:pPr>
        <w:ind w:left="3382" w:hanging="360"/>
      </w:pPr>
    </w:lvl>
    <w:lvl w:ilvl="5" w:tplc="2C1A001B" w:tentative="1">
      <w:start w:val="1"/>
      <w:numFmt w:val="lowerRoman"/>
      <w:lvlText w:val="%6."/>
      <w:lvlJc w:val="right"/>
      <w:pPr>
        <w:ind w:left="4102" w:hanging="180"/>
      </w:pPr>
    </w:lvl>
    <w:lvl w:ilvl="6" w:tplc="2C1A000F" w:tentative="1">
      <w:start w:val="1"/>
      <w:numFmt w:val="decimal"/>
      <w:lvlText w:val="%7."/>
      <w:lvlJc w:val="left"/>
      <w:pPr>
        <w:ind w:left="4822" w:hanging="360"/>
      </w:pPr>
    </w:lvl>
    <w:lvl w:ilvl="7" w:tplc="2C1A0019" w:tentative="1">
      <w:start w:val="1"/>
      <w:numFmt w:val="lowerLetter"/>
      <w:lvlText w:val="%8."/>
      <w:lvlJc w:val="left"/>
      <w:pPr>
        <w:ind w:left="5542" w:hanging="360"/>
      </w:pPr>
    </w:lvl>
    <w:lvl w:ilvl="8" w:tplc="2C1A001B" w:tentative="1">
      <w:start w:val="1"/>
      <w:numFmt w:val="lowerRoman"/>
      <w:lvlText w:val="%9."/>
      <w:lvlJc w:val="right"/>
      <w:pPr>
        <w:ind w:left="6262" w:hanging="180"/>
      </w:pPr>
    </w:lvl>
  </w:abstractNum>
  <w:abstractNum w:abstractNumId="60" w15:restartNumberingAfterBreak="0">
    <w:nsid w:val="5BF062DE"/>
    <w:multiLevelType w:val="hybridMultilevel"/>
    <w:tmpl w:val="7B144CF4"/>
    <w:lvl w:ilvl="0" w:tplc="24FC3522">
      <w:start w:val="1"/>
      <w:numFmt w:val="bullet"/>
      <w:lvlText w:val="-"/>
      <w:lvlJc w:val="left"/>
      <w:pPr>
        <w:ind w:left="810" w:hanging="360"/>
      </w:pPr>
      <w:rPr>
        <w:rFonts w:ascii="Candara" w:hAnsi="Candara"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61" w15:restartNumberingAfterBreak="0">
    <w:nsid w:val="5DD62626"/>
    <w:multiLevelType w:val="hybridMultilevel"/>
    <w:tmpl w:val="7148545A"/>
    <w:lvl w:ilvl="0" w:tplc="24FC3522">
      <w:start w:val="1"/>
      <w:numFmt w:val="bullet"/>
      <w:lvlText w:val="-"/>
      <w:lvlJc w:val="left"/>
      <w:pPr>
        <w:ind w:left="720" w:hanging="360"/>
      </w:pPr>
      <w:rPr>
        <w:rFonts w:ascii="Candara" w:hAnsi="Candara"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16E15DD"/>
    <w:multiLevelType w:val="hybridMultilevel"/>
    <w:tmpl w:val="E3086F26"/>
    <w:lvl w:ilvl="0" w:tplc="24FC3522">
      <w:start w:val="1"/>
      <w:numFmt w:val="bullet"/>
      <w:lvlText w:val="-"/>
      <w:lvlJc w:val="left"/>
      <w:pPr>
        <w:ind w:left="720" w:hanging="360"/>
      </w:pPr>
      <w:rPr>
        <w:rFonts w:ascii="Candara" w:hAnsi="Candar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2594620"/>
    <w:multiLevelType w:val="hybridMultilevel"/>
    <w:tmpl w:val="1C961FF4"/>
    <w:lvl w:ilvl="0" w:tplc="24FC3522">
      <w:start w:val="1"/>
      <w:numFmt w:val="bullet"/>
      <w:lvlText w:val="-"/>
      <w:lvlJc w:val="left"/>
      <w:pPr>
        <w:ind w:left="720" w:hanging="360"/>
      </w:pPr>
      <w:rPr>
        <w:rFonts w:ascii="Candara" w:hAnsi="Candara"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40D0365"/>
    <w:multiLevelType w:val="hybridMultilevel"/>
    <w:tmpl w:val="EE783158"/>
    <w:lvl w:ilvl="0" w:tplc="24FC3522">
      <w:start w:val="1"/>
      <w:numFmt w:val="bullet"/>
      <w:lvlText w:val="-"/>
      <w:lvlJc w:val="left"/>
      <w:pPr>
        <w:ind w:left="720" w:hanging="360"/>
      </w:pPr>
      <w:rPr>
        <w:rFonts w:ascii="Candara" w:hAnsi="Candara"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4AB4EB3"/>
    <w:multiLevelType w:val="hybridMultilevel"/>
    <w:tmpl w:val="D59A31F8"/>
    <w:lvl w:ilvl="0" w:tplc="24FC3522">
      <w:start w:val="1"/>
      <w:numFmt w:val="bullet"/>
      <w:lvlText w:val="-"/>
      <w:lvlJc w:val="left"/>
      <w:pPr>
        <w:ind w:left="720" w:hanging="360"/>
      </w:pPr>
      <w:rPr>
        <w:rFonts w:ascii="Candara" w:hAnsi="Candara" w:hint="default"/>
        <w:color w:val="auto"/>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66" w15:restartNumberingAfterBreak="0">
    <w:nsid w:val="64D5796C"/>
    <w:multiLevelType w:val="hybridMultilevel"/>
    <w:tmpl w:val="F90252DC"/>
    <w:lvl w:ilvl="0" w:tplc="45B0C312">
      <w:numFmt w:val="bullet"/>
      <w:lvlText w:val="-"/>
      <w:lvlJc w:val="left"/>
      <w:pPr>
        <w:ind w:left="765" w:hanging="360"/>
      </w:pPr>
      <w:rPr>
        <w:rFonts w:ascii="Book Antiqua" w:eastAsia="Times New Roman" w:hAnsi="Book Antiqua" w:cs="Andalus" w:hint="default"/>
        <w:b w:val="0"/>
        <w:i w:val="0"/>
        <w:sz w:val="24"/>
        <w:u w:val="none"/>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7" w15:restartNumberingAfterBreak="0">
    <w:nsid w:val="66D07B88"/>
    <w:multiLevelType w:val="hybridMultilevel"/>
    <w:tmpl w:val="BFB89868"/>
    <w:lvl w:ilvl="0" w:tplc="3292788C">
      <w:start w:val="1"/>
      <w:numFmt w:val="bullet"/>
      <w:lvlText w:val="-"/>
      <w:lvlJc w:val="left"/>
      <w:pPr>
        <w:ind w:left="720" w:hanging="360"/>
      </w:pPr>
      <w:rPr>
        <w:rFonts w:ascii="Arial" w:hAnsi="Aria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68" w15:restartNumberingAfterBreak="0">
    <w:nsid w:val="66EF2713"/>
    <w:multiLevelType w:val="hybridMultilevel"/>
    <w:tmpl w:val="62DE68FA"/>
    <w:lvl w:ilvl="0" w:tplc="BF189918">
      <w:start w:val="1"/>
      <w:numFmt w:val="bullet"/>
      <w:pStyle w:val="Crtice"/>
      <w:lvlText w:val=""/>
      <w:lvlJc w:val="left"/>
      <w:pPr>
        <w:ind w:left="1428" w:hanging="360"/>
      </w:pPr>
      <w:rPr>
        <w:rFonts w:ascii="Wingdings" w:hAnsi="Wingdings" w:hint="default"/>
      </w:rPr>
    </w:lvl>
    <w:lvl w:ilvl="1" w:tplc="2C1A0003" w:tentative="1">
      <w:start w:val="1"/>
      <w:numFmt w:val="bullet"/>
      <w:lvlText w:val="o"/>
      <w:lvlJc w:val="left"/>
      <w:pPr>
        <w:ind w:left="2148" w:hanging="360"/>
      </w:pPr>
      <w:rPr>
        <w:rFonts w:ascii="Courier New" w:hAnsi="Courier New" w:cs="Courier New" w:hint="default"/>
      </w:rPr>
    </w:lvl>
    <w:lvl w:ilvl="2" w:tplc="2C1A0005" w:tentative="1">
      <w:start w:val="1"/>
      <w:numFmt w:val="bullet"/>
      <w:lvlText w:val=""/>
      <w:lvlJc w:val="left"/>
      <w:pPr>
        <w:ind w:left="2868" w:hanging="360"/>
      </w:pPr>
      <w:rPr>
        <w:rFonts w:ascii="Wingdings" w:hAnsi="Wingdings" w:hint="default"/>
      </w:rPr>
    </w:lvl>
    <w:lvl w:ilvl="3" w:tplc="2C1A0001" w:tentative="1">
      <w:start w:val="1"/>
      <w:numFmt w:val="bullet"/>
      <w:lvlText w:val=""/>
      <w:lvlJc w:val="left"/>
      <w:pPr>
        <w:ind w:left="3588" w:hanging="360"/>
      </w:pPr>
      <w:rPr>
        <w:rFonts w:ascii="Symbol" w:hAnsi="Symbol" w:hint="default"/>
      </w:rPr>
    </w:lvl>
    <w:lvl w:ilvl="4" w:tplc="2C1A0003" w:tentative="1">
      <w:start w:val="1"/>
      <w:numFmt w:val="bullet"/>
      <w:lvlText w:val="o"/>
      <w:lvlJc w:val="left"/>
      <w:pPr>
        <w:ind w:left="4308" w:hanging="360"/>
      </w:pPr>
      <w:rPr>
        <w:rFonts w:ascii="Courier New" w:hAnsi="Courier New" w:cs="Courier New" w:hint="default"/>
      </w:rPr>
    </w:lvl>
    <w:lvl w:ilvl="5" w:tplc="2C1A0005" w:tentative="1">
      <w:start w:val="1"/>
      <w:numFmt w:val="bullet"/>
      <w:lvlText w:val=""/>
      <w:lvlJc w:val="left"/>
      <w:pPr>
        <w:ind w:left="5028" w:hanging="360"/>
      </w:pPr>
      <w:rPr>
        <w:rFonts w:ascii="Wingdings" w:hAnsi="Wingdings" w:hint="default"/>
      </w:rPr>
    </w:lvl>
    <w:lvl w:ilvl="6" w:tplc="2C1A0001" w:tentative="1">
      <w:start w:val="1"/>
      <w:numFmt w:val="bullet"/>
      <w:lvlText w:val=""/>
      <w:lvlJc w:val="left"/>
      <w:pPr>
        <w:ind w:left="5748" w:hanging="360"/>
      </w:pPr>
      <w:rPr>
        <w:rFonts w:ascii="Symbol" w:hAnsi="Symbol" w:hint="default"/>
      </w:rPr>
    </w:lvl>
    <w:lvl w:ilvl="7" w:tplc="2C1A0003" w:tentative="1">
      <w:start w:val="1"/>
      <w:numFmt w:val="bullet"/>
      <w:lvlText w:val="o"/>
      <w:lvlJc w:val="left"/>
      <w:pPr>
        <w:ind w:left="6468" w:hanging="360"/>
      </w:pPr>
      <w:rPr>
        <w:rFonts w:ascii="Courier New" w:hAnsi="Courier New" w:cs="Courier New" w:hint="default"/>
      </w:rPr>
    </w:lvl>
    <w:lvl w:ilvl="8" w:tplc="2C1A0005" w:tentative="1">
      <w:start w:val="1"/>
      <w:numFmt w:val="bullet"/>
      <w:lvlText w:val=""/>
      <w:lvlJc w:val="left"/>
      <w:pPr>
        <w:ind w:left="7188" w:hanging="360"/>
      </w:pPr>
      <w:rPr>
        <w:rFonts w:ascii="Wingdings" w:hAnsi="Wingdings" w:hint="default"/>
      </w:rPr>
    </w:lvl>
  </w:abstractNum>
  <w:abstractNum w:abstractNumId="69" w15:restartNumberingAfterBreak="0">
    <w:nsid w:val="681965DA"/>
    <w:multiLevelType w:val="hybridMultilevel"/>
    <w:tmpl w:val="695EDA42"/>
    <w:lvl w:ilvl="0" w:tplc="24FC3522">
      <w:start w:val="1"/>
      <w:numFmt w:val="bullet"/>
      <w:lvlText w:val="-"/>
      <w:lvlJc w:val="left"/>
      <w:pPr>
        <w:ind w:left="720" w:hanging="360"/>
      </w:pPr>
      <w:rPr>
        <w:rFonts w:ascii="Candara" w:hAnsi="Candara"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87D4FA4"/>
    <w:multiLevelType w:val="hybridMultilevel"/>
    <w:tmpl w:val="1B8AD75A"/>
    <w:lvl w:ilvl="0" w:tplc="45B0C312">
      <w:numFmt w:val="bullet"/>
      <w:lvlText w:val="-"/>
      <w:lvlJc w:val="left"/>
      <w:pPr>
        <w:ind w:left="765" w:hanging="360"/>
      </w:pPr>
      <w:rPr>
        <w:rFonts w:ascii="Book Antiqua" w:eastAsia="Times New Roman" w:hAnsi="Book Antiqua" w:cs="Andalus" w:hint="default"/>
        <w:color w:val="auto"/>
      </w:rPr>
    </w:lvl>
    <w:lvl w:ilvl="1" w:tplc="2C1A0003" w:tentative="1">
      <w:start w:val="1"/>
      <w:numFmt w:val="bullet"/>
      <w:lvlText w:val="o"/>
      <w:lvlJc w:val="left"/>
      <w:pPr>
        <w:ind w:left="1485" w:hanging="360"/>
      </w:pPr>
      <w:rPr>
        <w:rFonts w:ascii="Courier New" w:hAnsi="Courier New" w:cs="Courier New" w:hint="default"/>
      </w:rPr>
    </w:lvl>
    <w:lvl w:ilvl="2" w:tplc="2C1A0005" w:tentative="1">
      <w:start w:val="1"/>
      <w:numFmt w:val="bullet"/>
      <w:lvlText w:val=""/>
      <w:lvlJc w:val="left"/>
      <w:pPr>
        <w:ind w:left="2205" w:hanging="360"/>
      </w:pPr>
      <w:rPr>
        <w:rFonts w:ascii="Wingdings" w:hAnsi="Wingdings" w:hint="default"/>
      </w:rPr>
    </w:lvl>
    <w:lvl w:ilvl="3" w:tplc="2C1A0001" w:tentative="1">
      <w:start w:val="1"/>
      <w:numFmt w:val="bullet"/>
      <w:lvlText w:val=""/>
      <w:lvlJc w:val="left"/>
      <w:pPr>
        <w:ind w:left="2925" w:hanging="360"/>
      </w:pPr>
      <w:rPr>
        <w:rFonts w:ascii="Symbol" w:hAnsi="Symbol" w:hint="default"/>
      </w:rPr>
    </w:lvl>
    <w:lvl w:ilvl="4" w:tplc="2C1A0003" w:tentative="1">
      <w:start w:val="1"/>
      <w:numFmt w:val="bullet"/>
      <w:lvlText w:val="o"/>
      <w:lvlJc w:val="left"/>
      <w:pPr>
        <w:ind w:left="3645" w:hanging="360"/>
      </w:pPr>
      <w:rPr>
        <w:rFonts w:ascii="Courier New" w:hAnsi="Courier New" w:cs="Courier New" w:hint="default"/>
      </w:rPr>
    </w:lvl>
    <w:lvl w:ilvl="5" w:tplc="2C1A0005" w:tentative="1">
      <w:start w:val="1"/>
      <w:numFmt w:val="bullet"/>
      <w:lvlText w:val=""/>
      <w:lvlJc w:val="left"/>
      <w:pPr>
        <w:ind w:left="4365" w:hanging="360"/>
      </w:pPr>
      <w:rPr>
        <w:rFonts w:ascii="Wingdings" w:hAnsi="Wingdings" w:hint="default"/>
      </w:rPr>
    </w:lvl>
    <w:lvl w:ilvl="6" w:tplc="2C1A0001" w:tentative="1">
      <w:start w:val="1"/>
      <w:numFmt w:val="bullet"/>
      <w:lvlText w:val=""/>
      <w:lvlJc w:val="left"/>
      <w:pPr>
        <w:ind w:left="5085" w:hanging="360"/>
      </w:pPr>
      <w:rPr>
        <w:rFonts w:ascii="Symbol" w:hAnsi="Symbol" w:hint="default"/>
      </w:rPr>
    </w:lvl>
    <w:lvl w:ilvl="7" w:tplc="2C1A0003" w:tentative="1">
      <w:start w:val="1"/>
      <w:numFmt w:val="bullet"/>
      <w:lvlText w:val="o"/>
      <w:lvlJc w:val="left"/>
      <w:pPr>
        <w:ind w:left="5805" w:hanging="360"/>
      </w:pPr>
      <w:rPr>
        <w:rFonts w:ascii="Courier New" w:hAnsi="Courier New" w:cs="Courier New" w:hint="default"/>
      </w:rPr>
    </w:lvl>
    <w:lvl w:ilvl="8" w:tplc="2C1A0005" w:tentative="1">
      <w:start w:val="1"/>
      <w:numFmt w:val="bullet"/>
      <w:lvlText w:val=""/>
      <w:lvlJc w:val="left"/>
      <w:pPr>
        <w:ind w:left="6525" w:hanging="360"/>
      </w:pPr>
      <w:rPr>
        <w:rFonts w:ascii="Wingdings" w:hAnsi="Wingdings" w:hint="default"/>
      </w:rPr>
    </w:lvl>
  </w:abstractNum>
  <w:abstractNum w:abstractNumId="71" w15:restartNumberingAfterBreak="0">
    <w:nsid w:val="6B142356"/>
    <w:multiLevelType w:val="hybridMultilevel"/>
    <w:tmpl w:val="AA76FEC4"/>
    <w:lvl w:ilvl="0" w:tplc="53789036">
      <w:start w:val="1"/>
      <w:numFmt w:val="bullet"/>
      <w:lvlText w:val=""/>
      <w:lvlJc w:val="left"/>
      <w:pPr>
        <w:ind w:left="720" w:hanging="360"/>
      </w:pPr>
      <w:rPr>
        <w:rFonts w:ascii="Wingdings" w:hAnsi="Wingdings" w:hint="default"/>
      </w:rPr>
    </w:lvl>
    <w:lvl w:ilvl="1" w:tplc="53789036">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D412013"/>
    <w:multiLevelType w:val="hybridMultilevel"/>
    <w:tmpl w:val="7D42BDFE"/>
    <w:lvl w:ilvl="0" w:tplc="45B0C312">
      <w:numFmt w:val="bullet"/>
      <w:lvlText w:val="-"/>
      <w:lvlJc w:val="left"/>
      <w:pPr>
        <w:ind w:left="720" w:hanging="360"/>
      </w:pPr>
      <w:rPr>
        <w:rFonts w:ascii="Book Antiqua" w:eastAsia="Times New Roman" w:hAnsi="Book Antiqua" w:cs="Andalus" w:hint="default"/>
        <w:b w:val="0"/>
        <w:i w:val="0"/>
        <w:sz w:val="24"/>
        <w:u w:val="none"/>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3" w15:restartNumberingAfterBreak="0">
    <w:nsid w:val="6EBE4266"/>
    <w:multiLevelType w:val="hybridMultilevel"/>
    <w:tmpl w:val="14D464F2"/>
    <w:lvl w:ilvl="0" w:tplc="24FC3522">
      <w:start w:val="1"/>
      <w:numFmt w:val="bullet"/>
      <w:lvlText w:val="-"/>
      <w:lvlJc w:val="left"/>
      <w:pPr>
        <w:ind w:left="720" w:hanging="360"/>
      </w:pPr>
      <w:rPr>
        <w:rFonts w:ascii="Candara" w:hAnsi="Candar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6F3A4A7C"/>
    <w:multiLevelType w:val="hybridMultilevel"/>
    <w:tmpl w:val="646031AA"/>
    <w:lvl w:ilvl="0" w:tplc="3292788C">
      <w:start w:val="1"/>
      <w:numFmt w:val="bullet"/>
      <w:lvlText w:val="-"/>
      <w:lvlJc w:val="left"/>
      <w:pPr>
        <w:ind w:left="764" w:hanging="360"/>
      </w:pPr>
      <w:rPr>
        <w:rFonts w:ascii="Arial" w:hAnsi="Arial" w:hint="default"/>
      </w:rPr>
    </w:lvl>
    <w:lvl w:ilvl="1" w:tplc="2C1A0003" w:tentative="1">
      <w:start w:val="1"/>
      <w:numFmt w:val="bullet"/>
      <w:lvlText w:val="o"/>
      <w:lvlJc w:val="left"/>
      <w:pPr>
        <w:ind w:left="1484" w:hanging="360"/>
      </w:pPr>
      <w:rPr>
        <w:rFonts w:ascii="Courier New" w:hAnsi="Courier New" w:cs="Courier New" w:hint="default"/>
      </w:rPr>
    </w:lvl>
    <w:lvl w:ilvl="2" w:tplc="2C1A0005" w:tentative="1">
      <w:start w:val="1"/>
      <w:numFmt w:val="bullet"/>
      <w:lvlText w:val=""/>
      <w:lvlJc w:val="left"/>
      <w:pPr>
        <w:ind w:left="2204" w:hanging="360"/>
      </w:pPr>
      <w:rPr>
        <w:rFonts w:ascii="Wingdings" w:hAnsi="Wingdings" w:hint="default"/>
      </w:rPr>
    </w:lvl>
    <w:lvl w:ilvl="3" w:tplc="2C1A0001" w:tentative="1">
      <w:start w:val="1"/>
      <w:numFmt w:val="bullet"/>
      <w:lvlText w:val=""/>
      <w:lvlJc w:val="left"/>
      <w:pPr>
        <w:ind w:left="2924" w:hanging="360"/>
      </w:pPr>
      <w:rPr>
        <w:rFonts w:ascii="Symbol" w:hAnsi="Symbol" w:hint="default"/>
      </w:rPr>
    </w:lvl>
    <w:lvl w:ilvl="4" w:tplc="2C1A0003" w:tentative="1">
      <w:start w:val="1"/>
      <w:numFmt w:val="bullet"/>
      <w:lvlText w:val="o"/>
      <w:lvlJc w:val="left"/>
      <w:pPr>
        <w:ind w:left="3644" w:hanging="360"/>
      </w:pPr>
      <w:rPr>
        <w:rFonts w:ascii="Courier New" w:hAnsi="Courier New" w:cs="Courier New" w:hint="default"/>
      </w:rPr>
    </w:lvl>
    <w:lvl w:ilvl="5" w:tplc="2C1A0005" w:tentative="1">
      <w:start w:val="1"/>
      <w:numFmt w:val="bullet"/>
      <w:lvlText w:val=""/>
      <w:lvlJc w:val="left"/>
      <w:pPr>
        <w:ind w:left="4364" w:hanging="360"/>
      </w:pPr>
      <w:rPr>
        <w:rFonts w:ascii="Wingdings" w:hAnsi="Wingdings" w:hint="default"/>
      </w:rPr>
    </w:lvl>
    <w:lvl w:ilvl="6" w:tplc="2C1A0001" w:tentative="1">
      <w:start w:val="1"/>
      <w:numFmt w:val="bullet"/>
      <w:lvlText w:val=""/>
      <w:lvlJc w:val="left"/>
      <w:pPr>
        <w:ind w:left="5084" w:hanging="360"/>
      </w:pPr>
      <w:rPr>
        <w:rFonts w:ascii="Symbol" w:hAnsi="Symbol" w:hint="default"/>
      </w:rPr>
    </w:lvl>
    <w:lvl w:ilvl="7" w:tplc="2C1A0003" w:tentative="1">
      <w:start w:val="1"/>
      <w:numFmt w:val="bullet"/>
      <w:lvlText w:val="o"/>
      <w:lvlJc w:val="left"/>
      <w:pPr>
        <w:ind w:left="5804" w:hanging="360"/>
      </w:pPr>
      <w:rPr>
        <w:rFonts w:ascii="Courier New" w:hAnsi="Courier New" w:cs="Courier New" w:hint="default"/>
      </w:rPr>
    </w:lvl>
    <w:lvl w:ilvl="8" w:tplc="2C1A0005" w:tentative="1">
      <w:start w:val="1"/>
      <w:numFmt w:val="bullet"/>
      <w:lvlText w:val=""/>
      <w:lvlJc w:val="left"/>
      <w:pPr>
        <w:ind w:left="6524" w:hanging="360"/>
      </w:pPr>
      <w:rPr>
        <w:rFonts w:ascii="Wingdings" w:hAnsi="Wingdings" w:hint="default"/>
      </w:rPr>
    </w:lvl>
  </w:abstractNum>
  <w:abstractNum w:abstractNumId="75" w15:restartNumberingAfterBreak="0">
    <w:nsid w:val="751F74D4"/>
    <w:multiLevelType w:val="hybridMultilevel"/>
    <w:tmpl w:val="8A4026F2"/>
    <w:lvl w:ilvl="0" w:tplc="24FC3522">
      <w:start w:val="1"/>
      <w:numFmt w:val="bullet"/>
      <w:lvlText w:val="-"/>
      <w:lvlJc w:val="left"/>
      <w:pPr>
        <w:ind w:left="765" w:hanging="360"/>
      </w:pPr>
      <w:rPr>
        <w:rFonts w:ascii="Candara" w:hAnsi="Candara" w:hint="default"/>
      </w:rPr>
    </w:lvl>
    <w:lvl w:ilvl="1" w:tplc="2C1A0003" w:tentative="1">
      <w:start w:val="1"/>
      <w:numFmt w:val="bullet"/>
      <w:lvlText w:val="o"/>
      <w:lvlJc w:val="left"/>
      <w:pPr>
        <w:ind w:left="1485" w:hanging="360"/>
      </w:pPr>
      <w:rPr>
        <w:rFonts w:ascii="Courier New" w:hAnsi="Courier New" w:cs="Courier New" w:hint="default"/>
      </w:rPr>
    </w:lvl>
    <w:lvl w:ilvl="2" w:tplc="2C1A0005" w:tentative="1">
      <w:start w:val="1"/>
      <w:numFmt w:val="bullet"/>
      <w:lvlText w:val=""/>
      <w:lvlJc w:val="left"/>
      <w:pPr>
        <w:ind w:left="2205" w:hanging="360"/>
      </w:pPr>
      <w:rPr>
        <w:rFonts w:ascii="Wingdings" w:hAnsi="Wingdings" w:hint="default"/>
      </w:rPr>
    </w:lvl>
    <w:lvl w:ilvl="3" w:tplc="2C1A0001" w:tentative="1">
      <w:start w:val="1"/>
      <w:numFmt w:val="bullet"/>
      <w:lvlText w:val=""/>
      <w:lvlJc w:val="left"/>
      <w:pPr>
        <w:ind w:left="2925" w:hanging="360"/>
      </w:pPr>
      <w:rPr>
        <w:rFonts w:ascii="Symbol" w:hAnsi="Symbol" w:hint="default"/>
      </w:rPr>
    </w:lvl>
    <w:lvl w:ilvl="4" w:tplc="2C1A0003" w:tentative="1">
      <w:start w:val="1"/>
      <w:numFmt w:val="bullet"/>
      <w:lvlText w:val="o"/>
      <w:lvlJc w:val="left"/>
      <w:pPr>
        <w:ind w:left="3645" w:hanging="360"/>
      </w:pPr>
      <w:rPr>
        <w:rFonts w:ascii="Courier New" w:hAnsi="Courier New" w:cs="Courier New" w:hint="default"/>
      </w:rPr>
    </w:lvl>
    <w:lvl w:ilvl="5" w:tplc="2C1A0005" w:tentative="1">
      <w:start w:val="1"/>
      <w:numFmt w:val="bullet"/>
      <w:lvlText w:val=""/>
      <w:lvlJc w:val="left"/>
      <w:pPr>
        <w:ind w:left="4365" w:hanging="360"/>
      </w:pPr>
      <w:rPr>
        <w:rFonts w:ascii="Wingdings" w:hAnsi="Wingdings" w:hint="default"/>
      </w:rPr>
    </w:lvl>
    <w:lvl w:ilvl="6" w:tplc="2C1A0001" w:tentative="1">
      <w:start w:val="1"/>
      <w:numFmt w:val="bullet"/>
      <w:lvlText w:val=""/>
      <w:lvlJc w:val="left"/>
      <w:pPr>
        <w:ind w:left="5085" w:hanging="360"/>
      </w:pPr>
      <w:rPr>
        <w:rFonts w:ascii="Symbol" w:hAnsi="Symbol" w:hint="default"/>
      </w:rPr>
    </w:lvl>
    <w:lvl w:ilvl="7" w:tplc="2C1A0003" w:tentative="1">
      <w:start w:val="1"/>
      <w:numFmt w:val="bullet"/>
      <w:lvlText w:val="o"/>
      <w:lvlJc w:val="left"/>
      <w:pPr>
        <w:ind w:left="5805" w:hanging="360"/>
      </w:pPr>
      <w:rPr>
        <w:rFonts w:ascii="Courier New" w:hAnsi="Courier New" w:cs="Courier New" w:hint="default"/>
      </w:rPr>
    </w:lvl>
    <w:lvl w:ilvl="8" w:tplc="2C1A0005" w:tentative="1">
      <w:start w:val="1"/>
      <w:numFmt w:val="bullet"/>
      <w:lvlText w:val=""/>
      <w:lvlJc w:val="left"/>
      <w:pPr>
        <w:ind w:left="6525" w:hanging="360"/>
      </w:pPr>
      <w:rPr>
        <w:rFonts w:ascii="Wingdings" w:hAnsi="Wingdings" w:hint="default"/>
      </w:rPr>
    </w:lvl>
  </w:abstractNum>
  <w:abstractNum w:abstractNumId="76" w15:restartNumberingAfterBreak="0">
    <w:nsid w:val="756148FC"/>
    <w:multiLevelType w:val="hybridMultilevel"/>
    <w:tmpl w:val="7326E772"/>
    <w:lvl w:ilvl="0" w:tplc="24FC3522">
      <w:start w:val="1"/>
      <w:numFmt w:val="bullet"/>
      <w:lvlText w:val="-"/>
      <w:lvlJc w:val="left"/>
      <w:pPr>
        <w:ind w:left="720" w:hanging="360"/>
      </w:pPr>
      <w:rPr>
        <w:rFonts w:ascii="Candara" w:hAnsi="Candara" w:hint="default"/>
        <w:color w:val="auto"/>
      </w:rPr>
    </w:lvl>
    <w:lvl w:ilvl="1" w:tplc="45B0C312">
      <w:numFmt w:val="bullet"/>
      <w:lvlText w:val="-"/>
      <w:lvlJc w:val="left"/>
      <w:pPr>
        <w:ind w:left="1440" w:hanging="360"/>
      </w:pPr>
      <w:rPr>
        <w:rFonts w:ascii="Book Antiqua" w:eastAsia="Times New Roman" w:hAnsi="Book Antiqua" w:cs="Andalus"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77" w15:restartNumberingAfterBreak="0">
    <w:nsid w:val="77CC1843"/>
    <w:multiLevelType w:val="hybridMultilevel"/>
    <w:tmpl w:val="1F22B922"/>
    <w:lvl w:ilvl="0" w:tplc="4DCCDFA0">
      <w:start w:val="1"/>
      <w:numFmt w:val="bullet"/>
      <w:lvlText w:val=""/>
      <w:lvlJc w:val="left"/>
      <w:pPr>
        <w:ind w:left="720" w:hanging="360"/>
      </w:pPr>
      <w:rPr>
        <w:rFonts w:ascii="Wingdings" w:hAnsi="Wingdings" w:hint="default"/>
        <w:color w:val="17365D"/>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78" w15:restartNumberingAfterBreak="0">
    <w:nsid w:val="78A82810"/>
    <w:multiLevelType w:val="hybridMultilevel"/>
    <w:tmpl w:val="66568A9E"/>
    <w:lvl w:ilvl="0" w:tplc="24FC3522">
      <w:start w:val="1"/>
      <w:numFmt w:val="bullet"/>
      <w:lvlText w:val="-"/>
      <w:lvlJc w:val="left"/>
      <w:pPr>
        <w:ind w:left="720" w:hanging="360"/>
      </w:pPr>
      <w:rPr>
        <w:rFonts w:ascii="Candara" w:hAnsi="Candara"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DFD373E"/>
    <w:multiLevelType w:val="hybridMultilevel"/>
    <w:tmpl w:val="264697E2"/>
    <w:lvl w:ilvl="0" w:tplc="45B0C312">
      <w:numFmt w:val="bullet"/>
      <w:lvlText w:val="-"/>
      <w:lvlJc w:val="left"/>
      <w:pPr>
        <w:ind w:left="720" w:hanging="360"/>
      </w:pPr>
      <w:rPr>
        <w:rFonts w:ascii="Book Antiqua" w:eastAsia="Times New Roman" w:hAnsi="Book Antiqua" w:cs="Andalus"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80" w15:restartNumberingAfterBreak="0">
    <w:nsid w:val="7EF14176"/>
    <w:multiLevelType w:val="hybridMultilevel"/>
    <w:tmpl w:val="18C0E6FE"/>
    <w:lvl w:ilvl="0" w:tplc="24FC3522">
      <w:start w:val="1"/>
      <w:numFmt w:val="bullet"/>
      <w:lvlText w:val="-"/>
      <w:lvlJc w:val="left"/>
      <w:pPr>
        <w:ind w:left="732" w:hanging="360"/>
      </w:pPr>
      <w:rPr>
        <w:rFonts w:ascii="Candara" w:hAnsi="Candara" w:hint="default"/>
        <w:color w:val="auto"/>
      </w:rPr>
    </w:lvl>
    <w:lvl w:ilvl="1" w:tplc="2C1A0003" w:tentative="1">
      <w:start w:val="1"/>
      <w:numFmt w:val="bullet"/>
      <w:lvlText w:val="o"/>
      <w:lvlJc w:val="left"/>
      <w:pPr>
        <w:ind w:left="1452" w:hanging="360"/>
      </w:pPr>
      <w:rPr>
        <w:rFonts w:ascii="Courier New" w:hAnsi="Courier New" w:cs="Courier New" w:hint="default"/>
      </w:rPr>
    </w:lvl>
    <w:lvl w:ilvl="2" w:tplc="2C1A0005" w:tentative="1">
      <w:start w:val="1"/>
      <w:numFmt w:val="bullet"/>
      <w:lvlText w:val=""/>
      <w:lvlJc w:val="left"/>
      <w:pPr>
        <w:ind w:left="2172" w:hanging="360"/>
      </w:pPr>
      <w:rPr>
        <w:rFonts w:ascii="Wingdings" w:hAnsi="Wingdings" w:hint="default"/>
      </w:rPr>
    </w:lvl>
    <w:lvl w:ilvl="3" w:tplc="2C1A0001" w:tentative="1">
      <w:start w:val="1"/>
      <w:numFmt w:val="bullet"/>
      <w:lvlText w:val=""/>
      <w:lvlJc w:val="left"/>
      <w:pPr>
        <w:ind w:left="2892" w:hanging="360"/>
      </w:pPr>
      <w:rPr>
        <w:rFonts w:ascii="Symbol" w:hAnsi="Symbol" w:hint="default"/>
      </w:rPr>
    </w:lvl>
    <w:lvl w:ilvl="4" w:tplc="2C1A0003" w:tentative="1">
      <w:start w:val="1"/>
      <w:numFmt w:val="bullet"/>
      <w:lvlText w:val="o"/>
      <w:lvlJc w:val="left"/>
      <w:pPr>
        <w:ind w:left="3612" w:hanging="360"/>
      </w:pPr>
      <w:rPr>
        <w:rFonts w:ascii="Courier New" w:hAnsi="Courier New" w:cs="Courier New" w:hint="default"/>
      </w:rPr>
    </w:lvl>
    <w:lvl w:ilvl="5" w:tplc="2C1A0005" w:tentative="1">
      <w:start w:val="1"/>
      <w:numFmt w:val="bullet"/>
      <w:lvlText w:val=""/>
      <w:lvlJc w:val="left"/>
      <w:pPr>
        <w:ind w:left="4332" w:hanging="360"/>
      </w:pPr>
      <w:rPr>
        <w:rFonts w:ascii="Wingdings" w:hAnsi="Wingdings" w:hint="default"/>
      </w:rPr>
    </w:lvl>
    <w:lvl w:ilvl="6" w:tplc="2C1A0001" w:tentative="1">
      <w:start w:val="1"/>
      <w:numFmt w:val="bullet"/>
      <w:lvlText w:val=""/>
      <w:lvlJc w:val="left"/>
      <w:pPr>
        <w:ind w:left="5052" w:hanging="360"/>
      </w:pPr>
      <w:rPr>
        <w:rFonts w:ascii="Symbol" w:hAnsi="Symbol" w:hint="default"/>
      </w:rPr>
    </w:lvl>
    <w:lvl w:ilvl="7" w:tplc="2C1A0003" w:tentative="1">
      <w:start w:val="1"/>
      <w:numFmt w:val="bullet"/>
      <w:lvlText w:val="o"/>
      <w:lvlJc w:val="left"/>
      <w:pPr>
        <w:ind w:left="5772" w:hanging="360"/>
      </w:pPr>
      <w:rPr>
        <w:rFonts w:ascii="Courier New" w:hAnsi="Courier New" w:cs="Courier New" w:hint="default"/>
      </w:rPr>
    </w:lvl>
    <w:lvl w:ilvl="8" w:tplc="2C1A0005" w:tentative="1">
      <w:start w:val="1"/>
      <w:numFmt w:val="bullet"/>
      <w:lvlText w:val=""/>
      <w:lvlJc w:val="left"/>
      <w:pPr>
        <w:ind w:left="6492" w:hanging="360"/>
      </w:pPr>
      <w:rPr>
        <w:rFonts w:ascii="Wingdings" w:hAnsi="Wingdings" w:hint="default"/>
      </w:rPr>
    </w:lvl>
  </w:abstractNum>
  <w:num w:numId="1">
    <w:abstractNumId w:val="7"/>
  </w:num>
  <w:num w:numId="2">
    <w:abstractNumId w:val="36"/>
  </w:num>
  <w:num w:numId="3">
    <w:abstractNumId w:val="9"/>
  </w:num>
  <w:num w:numId="4">
    <w:abstractNumId w:val="14"/>
  </w:num>
  <w:num w:numId="5">
    <w:abstractNumId w:val="11"/>
  </w:num>
  <w:num w:numId="6">
    <w:abstractNumId w:val="68"/>
  </w:num>
  <w:num w:numId="7">
    <w:abstractNumId w:val="42"/>
  </w:num>
  <w:num w:numId="8">
    <w:abstractNumId w:val="2"/>
  </w:num>
  <w:num w:numId="9">
    <w:abstractNumId w:val="59"/>
  </w:num>
  <w:num w:numId="10">
    <w:abstractNumId w:val="77"/>
  </w:num>
  <w:num w:numId="11">
    <w:abstractNumId w:val="48"/>
  </w:num>
  <w:num w:numId="12">
    <w:abstractNumId w:val="51"/>
  </w:num>
  <w:num w:numId="13">
    <w:abstractNumId w:val="54"/>
  </w:num>
  <w:num w:numId="14">
    <w:abstractNumId w:val="40"/>
  </w:num>
  <w:num w:numId="15">
    <w:abstractNumId w:val="71"/>
  </w:num>
  <w:num w:numId="16">
    <w:abstractNumId w:val="21"/>
  </w:num>
  <w:num w:numId="17">
    <w:abstractNumId w:val="55"/>
  </w:num>
  <w:num w:numId="18">
    <w:abstractNumId w:val="67"/>
  </w:num>
  <w:num w:numId="19">
    <w:abstractNumId w:val="13"/>
  </w:num>
  <w:num w:numId="20">
    <w:abstractNumId w:val="12"/>
  </w:num>
  <w:num w:numId="21">
    <w:abstractNumId w:val="74"/>
  </w:num>
  <w:num w:numId="22">
    <w:abstractNumId w:val="31"/>
  </w:num>
  <w:num w:numId="23">
    <w:abstractNumId w:val="53"/>
  </w:num>
  <w:num w:numId="24">
    <w:abstractNumId w:val="44"/>
  </w:num>
  <w:num w:numId="25">
    <w:abstractNumId w:val="33"/>
  </w:num>
  <w:num w:numId="26">
    <w:abstractNumId w:val="25"/>
  </w:num>
  <w:num w:numId="27">
    <w:abstractNumId w:val="47"/>
  </w:num>
  <w:num w:numId="28">
    <w:abstractNumId w:val="50"/>
  </w:num>
  <w:num w:numId="29">
    <w:abstractNumId w:val="16"/>
  </w:num>
  <w:num w:numId="30">
    <w:abstractNumId w:val="58"/>
  </w:num>
  <w:num w:numId="31">
    <w:abstractNumId w:val="49"/>
  </w:num>
  <w:num w:numId="32">
    <w:abstractNumId w:val="26"/>
  </w:num>
  <w:num w:numId="33">
    <w:abstractNumId w:val="37"/>
  </w:num>
  <w:num w:numId="34">
    <w:abstractNumId w:val="79"/>
  </w:num>
  <w:num w:numId="35">
    <w:abstractNumId w:val="19"/>
  </w:num>
  <w:num w:numId="36">
    <w:abstractNumId w:val="70"/>
  </w:num>
  <w:num w:numId="37">
    <w:abstractNumId w:val="52"/>
  </w:num>
  <w:num w:numId="38">
    <w:abstractNumId w:val="24"/>
  </w:num>
  <w:num w:numId="39">
    <w:abstractNumId w:val="0"/>
  </w:num>
  <w:num w:numId="40">
    <w:abstractNumId w:val="23"/>
  </w:num>
  <w:num w:numId="41">
    <w:abstractNumId w:val="5"/>
  </w:num>
  <w:num w:numId="42">
    <w:abstractNumId w:val="3"/>
  </w:num>
  <w:num w:numId="43">
    <w:abstractNumId w:val="60"/>
  </w:num>
  <w:num w:numId="44">
    <w:abstractNumId w:val="29"/>
  </w:num>
  <w:num w:numId="45">
    <w:abstractNumId w:val="20"/>
  </w:num>
  <w:num w:numId="46">
    <w:abstractNumId w:val="28"/>
  </w:num>
  <w:num w:numId="47">
    <w:abstractNumId w:val="72"/>
  </w:num>
  <w:num w:numId="48">
    <w:abstractNumId w:val="8"/>
  </w:num>
  <w:num w:numId="49">
    <w:abstractNumId w:val="75"/>
  </w:num>
  <w:num w:numId="50">
    <w:abstractNumId w:val="35"/>
  </w:num>
  <w:num w:numId="51">
    <w:abstractNumId w:val="62"/>
  </w:num>
  <w:num w:numId="52">
    <w:abstractNumId w:val="43"/>
  </w:num>
  <w:num w:numId="53">
    <w:abstractNumId w:val="66"/>
  </w:num>
  <w:num w:numId="54">
    <w:abstractNumId w:val="45"/>
  </w:num>
  <w:num w:numId="55">
    <w:abstractNumId w:val="76"/>
  </w:num>
  <w:num w:numId="56">
    <w:abstractNumId w:val="27"/>
  </w:num>
  <w:num w:numId="57">
    <w:abstractNumId w:val="6"/>
  </w:num>
  <w:num w:numId="58">
    <w:abstractNumId w:val="80"/>
  </w:num>
  <w:num w:numId="59">
    <w:abstractNumId w:val="41"/>
  </w:num>
  <w:num w:numId="60">
    <w:abstractNumId w:val="61"/>
  </w:num>
  <w:num w:numId="61">
    <w:abstractNumId w:val="78"/>
  </w:num>
  <w:num w:numId="62">
    <w:abstractNumId w:val="32"/>
  </w:num>
  <w:num w:numId="63">
    <w:abstractNumId w:val="64"/>
  </w:num>
  <w:num w:numId="64">
    <w:abstractNumId w:val="15"/>
  </w:num>
  <w:num w:numId="65">
    <w:abstractNumId w:val="63"/>
  </w:num>
  <w:num w:numId="66">
    <w:abstractNumId w:val="17"/>
  </w:num>
  <w:num w:numId="67">
    <w:abstractNumId w:val="38"/>
  </w:num>
  <w:num w:numId="68">
    <w:abstractNumId w:val="69"/>
  </w:num>
  <w:num w:numId="69">
    <w:abstractNumId w:val="1"/>
  </w:num>
  <w:num w:numId="70">
    <w:abstractNumId w:val="57"/>
  </w:num>
  <w:num w:numId="71">
    <w:abstractNumId w:val="18"/>
  </w:num>
  <w:num w:numId="72">
    <w:abstractNumId w:val="65"/>
  </w:num>
  <w:num w:numId="73">
    <w:abstractNumId w:val="46"/>
  </w:num>
  <w:num w:numId="74">
    <w:abstractNumId w:val="30"/>
  </w:num>
  <w:num w:numId="75">
    <w:abstractNumId w:val="39"/>
  </w:num>
  <w:num w:numId="76">
    <w:abstractNumId w:val="34"/>
  </w:num>
  <w:num w:numId="77">
    <w:abstractNumId w:val="22"/>
  </w:num>
  <w:num w:numId="78">
    <w:abstractNumId w:val="73"/>
  </w:num>
  <w:num w:numId="79">
    <w:abstractNumId w:val="10"/>
  </w:num>
  <w:num w:numId="80">
    <w:abstractNumId w:val="4"/>
  </w:num>
  <w:num w:numId="81">
    <w:abstractNumId w:val="56"/>
  </w:num>
  <w:num w:numId="8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66"/>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8DC"/>
    <w:rsid w:val="00000012"/>
    <w:rsid w:val="00000545"/>
    <w:rsid w:val="00001189"/>
    <w:rsid w:val="0000156D"/>
    <w:rsid w:val="000034EE"/>
    <w:rsid w:val="00003816"/>
    <w:rsid w:val="0000416D"/>
    <w:rsid w:val="00004593"/>
    <w:rsid w:val="0000555F"/>
    <w:rsid w:val="00006186"/>
    <w:rsid w:val="00006910"/>
    <w:rsid w:val="00006D95"/>
    <w:rsid w:val="00007079"/>
    <w:rsid w:val="000070AD"/>
    <w:rsid w:val="00007A94"/>
    <w:rsid w:val="00007FC7"/>
    <w:rsid w:val="000100F8"/>
    <w:rsid w:val="0001031A"/>
    <w:rsid w:val="00010376"/>
    <w:rsid w:val="000105BF"/>
    <w:rsid w:val="00010E8D"/>
    <w:rsid w:val="000118D4"/>
    <w:rsid w:val="000122D2"/>
    <w:rsid w:val="0001232B"/>
    <w:rsid w:val="00012DAE"/>
    <w:rsid w:val="00013E09"/>
    <w:rsid w:val="00013FF6"/>
    <w:rsid w:val="00014A8A"/>
    <w:rsid w:val="00014ACD"/>
    <w:rsid w:val="00014E02"/>
    <w:rsid w:val="00014E20"/>
    <w:rsid w:val="00014F06"/>
    <w:rsid w:val="00015276"/>
    <w:rsid w:val="00015558"/>
    <w:rsid w:val="00015A4B"/>
    <w:rsid w:val="00015A5F"/>
    <w:rsid w:val="0001654D"/>
    <w:rsid w:val="000169DE"/>
    <w:rsid w:val="000169E4"/>
    <w:rsid w:val="00016D03"/>
    <w:rsid w:val="00016FE0"/>
    <w:rsid w:val="00017254"/>
    <w:rsid w:val="00017DE0"/>
    <w:rsid w:val="00020343"/>
    <w:rsid w:val="000203DE"/>
    <w:rsid w:val="0002074D"/>
    <w:rsid w:val="00020940"/>
    <w:rsid w:val="000209E7"/>
    <w:rsid w:val="000209EB"/>
    <w:rsid w:val="00020FC0"/>
    <w:rsid w:val="00021AF3"/>
    <w:rsid w:val="00021FE7"/>
    <w:rsid w:val="000225E5"/>
    <w:rsid w:val="000227F5"/>
    <w:rsid w:val="00022A15"/>
    <w:rsid w:val="00023112"/>
    <w:rsid w:val="00023431"/>
    <w:rsid w:val="00023EFB"/>
    <w:rsid w:val="00024340"/>
    <w:rsid w:val="0002456E"/>
    <w:rsid w:val="00024690"/>
    <w:rsid w:val="00024983"/>
    <w:rsid w:val="00025050"/>
    <w:rsid w:val="00025120"/>
    <w:rsid w:val="00025ABA"/>
    <w:rsid w:val="00025DEE"/>
    <w:rsid w:val="00026BA2"/>
    <w:rsid w:val="00026E6D"/>
    <w:rsid w:val="00026ED2"/>
    <w:rsid w:val="000275AE"/>
    <w:rsid w:val="000276E5"/>
    <w:rsid w:val="00027BE6"/>
    <w:rsid w:val="00030405"/>
    <w:rsid w:val="0003041A"/>
    <w:rsid w:val="000306FF"/>
    <w:rsid w:val="00030709"/>
    <w:rsid w:val="00030FA9"/>
    <w:rsid w:val="0003100F"/>
    <w:rsid w:val="000316D4"/>
    <w:rsid w:val="00032B91"/>
    <w:rsid w:val="00032D4B"/>
    <w:rsid w:val="00032F84"/>
    <w:rsid w:val="00033CA2"/>
    <w:rsid w:val="00033CCE"/>
    <w:rsid w:val="00033D3F"/>
    <w:rsid w:val="0003434E"/>
    <w:rsid w:val="00034432"/>
    <w:rsid w:val="00034549"/>
    <w:rsid w:val="00034753"/>
    <w:rsid w:val="00035386"/>
    <w:rsid w:val="00035C2A"/>
    <w:rsid w:val="000363E2"/>
    <w:rsid w:val="000363E9"/>
    <w:rsid w:val="000365D3"/>
    <w:rsid w:val="000365F5"/>
    <w:rsid w:val="00036C22"/>
    <w:rsid w:val="00036C3D"/>
    <w:rsid w:val="00037163"/>
    <w:rsid w:val="00037AB4"/>
    <w:rsid w:val="00037B71"/>
    <w:rsid w:val="00037D0A"/>
    <w:rsid w:val="000405BA"/>
    <w:rsid w:val="000407C0"/>
    <w:rsid w:val="0004085D"/>
    <w:rsid w:val="00041026"/>
    <w:rsid w:val="00041311"/>
    <w:rsid w:val="000417AA"/>
    <w:rsid w:val="00041B87"/>
    <w:rsid w:val="00041E84"/>
    <w:rsid w:val="00041F3C"/>
    <w:rsid w:val="0004289F"/>
    <w:rsid w:val="000432BF"/>
    <w:rsid w:val="00043EA1"/>
    <w:rsid w:val="00044600"/>
    <w:rsid w:val="00044D4E"/>
    <w:rsid w:val="00044DAC"/>
    <w:rsid w:val="0004554C"/>
    <w:rsid w:val="000456FE"/>
    <w:rsid w:val="000457CC"/>
    <w:rsid w:val="000462B0"/>
    <w:rsid w:val="00046374"/>
    <w:rsid w:val="0004654D"/>
    <w:rsid w:val="00046555"/>
    <w:rsid w:val="00046C75"/>
    <w:rsid w:val="00047101"/>
    <w:rsid w:val="00047575"/>
    <w:rsid w:val="00047885"/>
    <w:rsid w:val="00047C0D"/>
    <w:rsid w:val="00047C6A"/>
    <w:rsid w:val="00050121"/>
    <w:rsid w:val="00051A51"/>
    <w:rsid w:val="00051C2E"/>
    <w:rsid w:val="00052192"/>
    <w:rsid w:val="000529C0"/>
    <w:rsid w:val="00052CF0"/>
    <w:rsid w:val="000544AC"/>
    <w:rsid w:val="00054803"/>
    <w:rsid w:val="00055027"/>
    <w:rsid w:val="00055033"/>
    <w:rsid w:val="00055290"/>
    <w:rsid w:val="00055CC6"/>
    <w:rsid w:val="000561A8"/>
    <w:rsid w:val="000566D8"/>
    <w:rsid w:val="00056739"/>
    <w:rsid w:val="000568A8"/>
    <w:rsid w:val="00056937"/>
    <w:rsid w:val="00056E04"/>
    <w:rsid w:val="00060C22"/>
    <w:rsid w:val="00061128"/>
    <w:rsid w:val="0006146C"/>
    <w:rsid w:val="00061478"/>
    <w:rsid w:val="00061BA5"/>
    <w:rsid w:val="00061C21"/>
    <w:rsid w:val="0006204C"/>
    <w:rsid w:val="000626D4"/>
    <w:rsid w:val="000635BD"/>
    <w:rsid w:val="000642E4"/>
    <w:rsid w:val="00064F26"/>
    <w:rsid w:val="000650A6"/>
    <w:rsid w:val="00065225"/>
    <w:rsid w:val="0006523D"/>
    <w:rsid w:val="000655B3"/>
    <w:rsid w:val="00065D31"/>
    <w:rsid w:val="00065DF0"/>
    <w:rsid w:val="00065EEB"/>
    <w:rsid w:val="00066365"/>
    <w:rsid w:val="00067F24"/>
    <w:rsid w:val="0007005A"/>
    <w:rsid w:val="000701F0"/>
    <w:rsid w:val="0007054C"/>
    <w:rsid w:val="0007089F"/>
    <w:rsid w:val="00070D05"/>
    <w:rsid w:val="00071BC6"/>
    <w:rsid w:val="00071C54"/>
    <w:rsid w:val="00071CBE"/>
    <w:rsid w:val="00071D05"/>
    <w:rsid w:val="0007241A"/>
    <w:rsid w:val="00072AA7"/>
    <w:rsid w:val="00072B14"/>
    <w:rsid w:val="00073360"/>
    <w:rsid w:val="000736F8"/>
    <w:rsid w:val="00073C2D"/>
    <w:rsid w:val="00073F0F"/>
    <w:rsid w:val="00074A66"/>
    <w:rsid w:val="00075195"/>
    <w:rsid w:val="0007551A"/>
    <w:rsid w:val="000758BF"/>
    <w:rsid w:val="00075BF2"/>
    <w:rsid w:val="0007621A"/>
    <w:rsid w:val="000762C7"/>
    <w:rsid w:val="00076531"/>
    <w:rsid w:val="0007689E"/>
    <w:rsid w:val="00077273"/>
    <w:rsid w:val="000772C9"/>
    <w:rsid w:val="000773CF"/>
    <w:rsid w:val="000803FE"/>
    <w:rsid w:val="000805B0"/>
    <w:rsid w:val="00080682"/>
    <w:rsid w:val="00081471"/>
    <w:rsid w:val="000814C9"/>
    <w:rsid w:val="00081A9D"/>
    <w:rsid w:val="000822A9"/>
    <w:rsid w:val="000829E9"/>
    <w:rsid w:val="00082EFA"/>
    <w:rsid w:val="00083129"/>
    <w:rsid w:val="0008321E"/>
    <w:rsid w:val="000834B9"/>
    <w:rsid w:val="00084638"/>
    <w:rsid w:val="000849A5"/>
    <w:rsid w:val="00084B7A"/>
    <w:rsid w:val="00084CAB"/>
    <w:rsid w:val="00086271"/>
    <w:rsid w:val="00086508"/>
    <w:rsid w:val="0008737F"/>
    <w:rsid w:val="00087BD2"/>
    <w:rsid w:val="000903C4"/>
    <w:rsid w:val="000904E5"/>
    <w:rsid w:val="0009061D"/>
    <w:rsid w:val="000912AB"/>
    <w:rsid w:val="00091A02"/>
    <w:rsid w:val="00091CAA"/>
    <w:rsid w:val="00091EB4"/>
    <w:rsid w:val="000923DD"/>
    <w:rsid w:val="0009254E"/>
    <w:rsid w:val="00092755"/>
    <w:rsid w:val="00093071"/>
    <w:rsid w:val="00093185"/>
    <w:rsid w:val="0009368A"/>
    <w:rsid w:val="00093BD1"/>
    <w:rsid w:val="00093F5B"/>
    <w:rsid w:val="00094B87"/>
    <w:rsid w:val="00095ECD"/>
    <w:rsid w:val="00096054"/>
    <w:rsid w:val="0009609D"/>
    <w:rsid w:val="00096196"/>
    <w:rsid w:val="00096407"/>
    <w:rsid w:val="00097B54"/>
    <w:rsid w:val="00097DA1"/>
    <w:rsid w:val="000A0201"/>
    <w:rsid w:val="000A02DF"/>
    <w:rsid w:val="000A0538"/>
    <w:rsid w:val="000A0728"/>
    <w:rsid w:val="000A0A87"/>
    <w:rsid w:val="000A0B19"/>
    <w:rsid w:val="000A146E"/>
    <w:rsid w:val="000A17AE"/>
    <w:rsid w:val="000A1C2C"/>
    <w:rsid w:val="000A233F"/>
    <w:rsid w:val="000A3019"/>
    <w:rsid w:val="000A33EF"/>
    <w:rsid w:val="000A35BA"/>
    <w:rsid w:val="000A3615"/>
    <w:rsid w:val="000A38CD"/>
    <w:rsid w:val="000A3A27"/>
    <w:rsid w:val="000A3A96"/>
    <w:rsid w:val="000A5676"/>
    <w:rsid w:val="000A5795"/>
    <w:rsid w:val="000A603A"/>
    <w:rsid w:val="000A6408"/>
    <w:rsid w:val="000A6B05"/>
    <w:rsid w:val="000A6DC2"/>
    <w:rsid w:val="000A7D46"/>
    <w:rsid w:val="000B0030"/>
    <w:rsid w:val="000B0068"/>
    <w:rsid w:val="000B0F8B"/>
    <w:rsid w:val="000B1078"/>
    <w:rsid w:val="000B1126"/>
    <w:rsid w:val="000B2971"/>
    <w:rsid w:val="000B371F"/>
    <w:rsid w:val="000B488E"/>
    <w:rsid w:val="000B5313"/>
    <w:rsid w:val="000B56B8"/>
    <w:rsid w:val="000B5D96"/>
    <w:rsid w:val="000B619A"/>
    <w:rsid w:val="000B620A"/>
    <w:rsid w:val="000B6330"/>
    <w:rsid w:val="000B6EB7"/>
    <w:rsid w:val="000B71BD"/>
    <w:rsid w:val="000B7284"/>
    <w:rsid w:val="000B7557"/>
    <w:rsid w:val="000B7587"/>
    <w:rsid w:val="000B7A94"/>
    <w:rsid w:val="000B7AB3"/>
    <w:rsid w:val="000B7D20"/>
    <w:rsid w:val="000C02F2"/>
    <w:rsid w:val="000C11B4"/>
    <w:rsid w:val="000C1BE6"/>
    <w:rsid w:val="000C1EFD"/>
    <w:rsid w:val="000C3321"/>
    <w:rsid w:val="000C363A"/>
    <w:rsid w:val="000C48F7"/>
    <w:rsid w:val="000C4C67"/>
    <w:rsid w:val="000C4F1A"/>
    <w:rsid w:val="000C5BAE"/>
    <w:rsid w:val="000C5F3F"/>
    <w:rsid w:val="000C612C"/>
    <w:rsid w:val="000C6395"/>
    <w:rsid w:val="000C6924"/>
    <w:rsid w:val="000C6ADE"/>
    <w:rsid w:val="000C7080"/>
    <w:rsid w:val="000C71DD"/>
    <w:rsid w:val="000C78D6"/>
    <w:rsid w:val="000C7C34"/>
    <w:rsid w:val="000D0D20"/>
    <w:rsid w:val="000D212B"/>
    <w:rsid w:val="000D2F5E"/>
    <w:rsid w:val="000D2F5F"/>
    <w:rsid w:val="000D30CB"/>
    <w:rsid w:val="000D32BB"/>
    <w:rsid w:val="000D3AE6"/>
    <w:rsid w:val="000D4363"/>
    <w:rsid w:val="000D443F"/>
    <w:rsid w:val="000D4A95"/>
    <w:rsid w:val="000D4CBF"/>
    <w:rsid w:val="000D4D0C"/>
    <w:rsid w:val="000D55BD"/>
    <w:rsid w:val="000D5771"/>
    <w:rsid w:val="000D5889"/>
    <w:rsid w:val="000D596A"/>
    <w:rsid w:val="000D6723"/>
    <w:rsid w:val="000D6F19"/>
    <w:rsid w:val="000D7346"/>
    <w:rsid w:val="000D79FD"/>
    <w:rsid w:val="000D7C7E"/>
    <w:rsid w:val="000E079D"/>
    <w:rsid w:val="000E0A70"/>
    <w:rsid w:val="000E1476"/>
    <w:rsid w:val="000E21B8"/>
    <w:rsid w:val="000E247E"/>
    <w:rsid w:val="000E299C"/>
    <w:rsid w:val="000E29E5"/>
    <w:rsid w:val="000E2C0F"/>
    <w:rsid w:val="000E2CB5"/>
    <w:rsid w:val="000E31EE"/>
    <w:rsid w:val="000E3609"/>
    <w:rsid w:val="000E3DCA"/>
    <w:rsid w:val="000E4148"/>
    <w:rsid w:val="000E43DC"/>
    <w:rsid w:val="000E4786"/>
    <w:rsid w:val="000E48F6"/>
    <w:rsid w:val="000E4E22"/>
    <w:rsid w:val="000E51D1"/>
    <w:rsid w:val="000E5214"/>
    <w:rsid w:val="000E542B"/>
    <w:rsid w:val="000E563A"/>
    <w:rsid w:val="000E5841"/>
    <w:rsid w:val="000E5A4A"/>
    <w:rsid w:val="000E637F"/>
    <w:rsid w:val="000E6680"/>
    <w:rsid w:val="000E68A6"/>
    <w:rsid w:val="000E74FA"/>
    <w:rsid w:val="000E7A91"/>
    <w:rsid w:val="000E7BA2"/>
    <w:rsid w:val="000E7E51"/>
    <w:rsid w:val="000F0415"/>
    <w:rsid w:val="000F0469"/>
    <w:rsid w:val="000F0C17"/>
    <w:rsid w:val="000F0F10"/>
    <w:rsid w:val="000F131E"/>
    <w:rsid w:val="000F1AAE"/>
    <w:rsid w:val="000F2270"/>
    <w:rsid w:val="000F23CB"/>
    <w:rsid w:val="000F24CD"/>
    <w:rsid w:val="000F3E51"/>
    <w:rsid w:val="000F448E"/>
    <w:rsid w:val="000F458E"/>
    <w:rsid w:val="000F4E27"/>
    <w:rsid w:val="000F581F"/>
    <w:rsid w:val="000F69BE"/>
    <w:rsid w:val="000F6D59"/>
    <w:rsid w:val="000F7E5A"/>
    <w:rsid w:val="001000BB"/>
    <w:rsid w:val="00100304"/>
    <w:rsid w:val="00101227"/>
    <w:rsid w:val="001019CD"/>
    <w:rsid w:val="00101B3C"/>
    <w:rsid w:val="00101BA4"/>
    <w:rsid w:val="00102C94"/>
    <w:rsid w:val="0010329E"/>
    <w:rsid w:val="00103514"/>
    <w:rsid w:val="001037FE"/>
    <w:rsid w:val="00103BEF"/>
    <w:rsid w:val="0010429A"/>
    <w:rsid w:val="001042AE"/>
    <w:rsid w:val="0010431E"/>
    <w:rsid w:val="001045D5"/>
    <w:rsid w:val="001046D9"/>
    <w:rsid w:val="00104855"/>
    <w:rsid w:val="00104943"/>
    <w:rsid w:val="00104D79"/>
    <w:rsid w:val="00105E31"/>
    <w:rsid w:val="0010616E"/>
    <w:rsid w:val="00106690"/>
    <w:rsid w:val="00107131"/>
    <w:rsid w:val="00107D37"/>
    <w:rsid w:val="00110503"/>
    <w:rsid w:val="00110DEF"/>
    <w:rsid w:val="00110FC7"/>
    <w:rsid w:val="001113D7"/>
    <w:rsid w:val="0011174F"/>
    <w:rsid w:val="001117AD"/>
    <w:rsid w:val="00111956"/>
    <w:rsid w:val="00112897"/>
    <w:rsid w:val="00112A55"/>
    <w:rsid w:val="0011311D"/>
    <w:rsid w:val="00113299"/>
    <w:rsid w:val="00113B6D"/>
    <w:rsid w:val="001143F6"/>
    <w:rsid w:val="00114500"/>
    <w:rsid w:val="00114E91"/>
    <w:rsid w:val="00116591"/>
    <w:rsid w:val="00116ECC"/>
    <w:rsid w:val="0011732D"/>
    <w:rsid w:val="001175C0"/>
    <w:rsid w:val="00117948"/>
    <w:rsid w:val="0011794F"/>
    <w:rsid w:val="00117A97"/>
    <w:rsid w:val="0012052B"/>
    <w:rsid w:val="001208A3"/>
    <w:rsid w:val="00120F11"/>
    <w:rsid w:val="001219A8"/>
    <w:rsid w:val="00121D63"/>
    <w:rsid w:val="00121DE3"/>
    <w:rsid w:val="00122605"/>
    <w:rsid w:val="00122835"/>
    <w:rsid w:val="00122B7D"/>
    <w:rsid w:val="00122E58"/>
    <w:rsid w:val="001230CB"/>
    <w:rsid w:val="00123748"/>
    <w:rsid w:val="00123B3F"/>
    <w:rsid w:val="00123C4B"/>
    <w:rsid w:val="00123CEC"/>
    <w:rsid w:val="00123F3A"/>
    <w:rsid w:val="00123FCC"/>
    <w:rsid w:val="00124B7D"/>
    <w:rsid w:val="00126260"/>
    <w:rsid w:val="001269CC"/>
    <w:rsid w:val="00126E40"/>
    <w:rsid w:val="00126F25"/>
    <w:rsid w:val="00127687"/>
    <w:rsid w:val="00127A42"/>
    <w:rsid w:val="00127FB6"/>
    <w:rsid w:val="0013082A"/>
    <w:rsid w:val="00130FB5"/>
    <w:rsid w:val="00131D60"/>
    <w:rsid w:val="0013225A"/>
    <w:rsid w:val="0013261D"/>
    <w:rsid w:val="00133D7C"/>
    <w:rsid w:val="00133E98"/>
    <w:rsid w:val="00134CE9"/>
    <w:rsid w:val="00135960"/>
    <w:rsid w:val="00136188"/>
    <w:rsid w:val="0013672E"/>
    <w:rsid w:val="00136969"/>
    <w:rsid w:val="00136DE7"/>
    <w:rsid w:val="00136F27"/>
    <w:rsid w:val="00137126"/>
    <w:rsid w:val="00137336"/>
    <w:rsid w:val="00137C22"/>
    <w:rsid w:val="00137F82"/>
    <w:rsid w:val="00140391"/>
    <w:rsid w:val="001410FC"/>
    <w:rsid w:val="00141694"/>
    <w:rsid w:val="0014190D"/>
    <w:rsid w:val="00141A35"/>
    <w:rsid w:val="00141FFB"/>
    <w:rsid w:val="00142EB0"/>
    <w:rsid w:val="0014321C"/>
    <w:rsid w:val="001435D0"/>
    <w:rsid w:val="00143BAC"/>
    <w:rsid w:val="00143C0C"/>
    <w:rsid w:val="00143F53"/>
    <w:rsid w:val="00144193"/>
    <w:rsid w:val="00144388"/>
    <w:rsid w:val="0014450B"/>
    <w:rsid w:val="0014464A"/>
    <w:rsid w:val="00144A02"/>
    <w:rsid w:val="00145392"/>
    <w:rsid w:val="001456A7"/>
    <w:rsid w:val="001458FA"/>
    <w:rsid w:val="00145A99"/>
    <w:rsid w:val="00147321"/>
    <w:rsid w:val="001503CF"/>
    <w:rsid w:val="00150412"/>
    <w:rsid w:val="00150783"/>
    <w:rsid w:val="00150842"/>
    <w:rsid w:val="00150C60"/>
    <w:rsid w:val="00150FD5"/>
    <w:rsid w:val="001510CA"/>
    <w:rsid w:val="00151315"/>
    <w:rsid w:val="00151470"/>
    <w:rsid w:val="00151577"/>
    <w:rsid w:val="00151981"/>
    <w:rsid w:val="00152157"/>
    <w:rsid w:val="001524ED"/>
    <w:rsid w:val="00153E2A"/>
    <w:rsid w:val="00153F94"/>
    <w:rsid w:val="00154077"/>
    <w:rsid w:val="00154929"/>
    <w:rsid w:val="001549D8"/>
    <w:rsid w:val="00154CB4"/>
    <w:rsid w:val="00154D7B"/>
    <w:rsid w:val="001550A3"/>
    <w:rsid w:val="00155595"/>
    <w:rsid w:val="00155AC4"/>
    <w:rsid w:val="00156029"/>
    <w:rsid w:val="0015678A"/>
    <w:rsid w:val="001569CC"/>
    <w:rsid w:val="00156B31"/>
    <w:rsid w:val="00156BCE"/>
    <w:rsid w:val="00157553"/>
    <w:rsid w:val="001576EC"/>
    <w:rsid w:val="001576F7"/>
    <w:rsid w:val="001578CA"/>
    <w:rsid w:val="001603BE"/>
    <w:rsid w:val="00160D79"/>
    <w:rsid w:val="001615AC"/>
    <w:rsid w:val="0016163B"/>
    <w:rsid w:val="00161671"/>
    <w:rsid w:val="001616CF"/>
    <w:rsid w:val="001621D7"/>
    <w:rsid w:val="00162537"/>
    <w:rsid w:val="00162777"/>
    <w:rsid w:val="00162F91"/>
    <w:rsid w:val="00163353"/>
    <w:rsid w:val="00163D43"/>
    <w:rsid w:val="0016470D"/>
    <w:rsid w:val="001654B8"/>
    <w:rsid w:val="001654C2"/>
    <w:rsid w:val="00166178"/>
    <w:rsid w:val="001668E9"/>
    <w:rsid w:val="00166C7C"/>
    <w:rsid w:val="00167012"/>
    <w:rsid w:val="0016744D"/>
    <w:rsid w:val="00167C11"/>
    <w:rsid w:val="00170294"/>
    <w:rsid w:val="00170388"/>
    <w:rsid w:val="0017050F"/>
    <w:rsid w:val="00170530"/>
    <w:rsid w:val="00170573"/>
    <w:rsid w:val="001709CF"/>
    <w:rsid w:val="00170BDA"/>
    <w:rsid w:val="00170BEF"/>
    <w:rsid w:val="00170D26"/>
    <w:rsid w:val="0017100A"/>
    <w:rsid w:val="0017135E"/>
    <w:rsid w:val="00171983"/>
    <w:rsid w:val="00171DFF"/>
    <w:rsid w:val="00172114"/>
    <w:rsid w:val="00172257"/>
    <w:rsid w:val="001722BB"/>
    <w:rsid w:val="0017257E"/>
    <w:rsid w:val="001731FB"/>
    <w:rsid w:val="00173639"/>
    <w:rsid w:val="00173BEF"/>
    <w:rsid w:val="00173E47"/>
    <w:rsid w:val="00173F03"/>
    <w:rsid w:val="001741DC"/>
    <w:rsid w:val="001745C5"/>
    <w:rsid w:val="00174D9E"/>
    <w:rsid w:val="00175078"/>
    <w:rsid w:val="00175478"/>
    <w:rsid w:val="00175DC1"/>
    <w:rsid w:val="00175F0F"/>
    <w:rsid w:val="00175F38"/>
    <w:rsid w:val="0017700C"/>
    <w:rsid w:val="00177377"/>
    <w:rsid w:val="00180130"/>
    <w:rsid w:val="0018028D"/>
    <w:rsid w:val="00180C9D"/>
    <w:rsid w:val="00180D37"/>
    <w:rsid w:val="00180FA2"/>
    <w:rsid w:val="00181538"/>
    <w:rsid w:val="0018175E"/>
    <w:rsid w:val="00182004"/>
    <w:rsid w:val="00182030"/>
    <w:rsid w:val="00182081"/>
    <w:rsid w:val="00182369"/>
    <w:rsid w:val="00182678"/>
    <w:rsid w:val="001828F1"/>
    <w:rsid w:val="00182A54"/>
    <w:rsid w:val="00182CE2"/>
    <w:rsid w:val="00182E5F"/>
    <w:rsid w:val="00183165"/>
    <w:rsid w:val="0018360D"/>
    <w:rsid w:val="001848E7"/>
    <w:rsid w:val="00184E5E"/>
    <w:rsid w:val="00185977"/>
    <w:rsid w:val="00186051"/>
    <w:rsid w:val="00186058"/>
    <w:rsid w:val="00186065"/>
    <w:rsid w:val="001865FA"/>
    <w:rsid w:val="00186639"/>
    <w:rsid w:val="00186B3B"/>
    <w:rsid w:val="00186D3B"/>
    <w:rsid w:val="00190CC8"/>
    <w:rsid w:val="00191502"/>
    <w:rsid w:val="00191842"/>
    <w:rsid w:val="00191CFC"/>
    <w:rsid w:val="001923FC"/>
    <w:rsid w:val="00192432"/>
    <w:rsid w:val="001925BE"/>
    <w:rsid w:val="00192C79"/>
    <w:rsid w:val="00192D17"/>
    <w:rsid w:val="00192F46"/>
    <w:rsid w:val="001931B3"/>
    <w:rsid w:val="0019389B"/>
    <w:rsid w:val="00193A7F"/>
    <w:rsid w:val="001941DB"/>
    <w:rsid w:val="00194D2F"/>
    <w:rsid w:val="001953A7"/>
    <w:rsid w:val="00195BBD"/>
    <w:rsid w:val="001961CA"/>
    <w:rsid w:val="00196B96"/>
    <w:rsid w:val="0019756E"/>
    <w:rsid w:val="001975F3"/>
    <w:rsid w:val="001A038D"/>
    <w:rsid w:val="001A0484"/>
    <w:rsid w:val="001A0698"/>
    <w:rsid w:val="001A146E"/>
    <w:rsid w:val="001A1C74"/>
    <w:rsid w:val="001A1E4F"/>
    <w:rsid w:val="001A29FB"/>
    <w:rsid w:val="001A2C27"/>
    <w:rsid w:val="001A3531"/>
    <w:rsid w:val="001A39C7"/>
    <w:rsid w:val="001A3CD1"/>
    <w:rsid w:val="001A4552"/>
    <w:rsid w:val="001A48BE"/>
    <w:rsid w:val="001A493D"/>
    <w:rsid w:val="001A4A5E"/>
    <w:rsid w:val="001A66E6"/>
    <w:rsid w:val="001A7D15"/>
    <w:rsid w:val="001B0622"/>
    <w:rsid w:val="001B0792"/>
    <w:rsid w:val="001B0EF2"/>
    <w:rsid w:val="001B0FAB"/>
    <w:rsid w:val="001B1165"/>
    <w:rsid w:val="001B12CB"/>
    <w:rsid w:val="001B17DF"/>
    <w:rsid w:val="001B1C70"/>
    <w:rsid w:val="001B2056"/>
    <w:rsid w:val="001B2162"/>
    <w:rsid w:val="001B2180"/>
    <w:rsid w:val="001B291B"/>
    <w:rsid w:val="001B2CE6"/>
    <w:rsid w:val="001B2E3C"/>
    <w:rsid w:val="001B32BD"/>
    <w:rsid w:val="001B3521"/>
    <w:rsid w:val="001B37DD"/>
    <w:rsid w:val="001B3F7C"/>
    <w:rsid w:val="001B4752"/>
    <w:rsid w:val="001B4C28"/>
    <w:rsid w:val="001B4FD0"/>
    <w:rsid w:val="001B5668"/>
    <w:rsid w:val="001B5E72"/>
    <w:rsid w:val="001B5F19"/>
    <w:rsid w:val="001B618F"/>
    <w:rsid w:val="001B6946"/>
    <w:rsid w:val="001B6C33"/>
    <w:rsid w:val="001B70F1"/>
    <w:rsid w:val="001B71C6"/>
    <w:rsid w:val="001B7C96"/>
    <w:rsid w:val="001C01C2"/>
    <w:rsid w:val="001C063A"/>
    <w:rsid w:val="001C0D48"/>
    <w:rsid w:val="001C10FC"/>
    <w:rsid w:val="001C1130"/>
    <w:rsid w:val="001C173B"/>
    <w:rsid w:val="001C1DA5"/>
    <w:rsid w:val="001C21E3"/>
    <w:rsid w:val="001C22D6"/>
    <w:rsid w:val="001C29CB"/>
    <w:rsid w:val="001C2C83"/>
    <w:rsid w:val="001C40F6"/>
    <w:rsid w:val="001C477B"/>
    <w:rsid w:val="001C493D"/>
    <w:rsid w:val="001C501B"/>
    <w:rsid w:val="001C53B0"/>
    <w:rsid w:val="001C624C"/>
    <w:rsid w:val="001C6517"/>
    <w:rsid w:val="001C6A1C"/>
    <w:rsid w:val="001C6FD6"/>
    <w:rsid w:val="001C7095"/>
    <w:rsid w:val="001C7323"/>
    <w:rsid w:val="001C7A78"/>
    <w:rsid w:val="001C7BED"/>
    <w:rsid w:val="001C7E1C"/>
    <w:rsid w:val="001D039B"/>
    <w:rsid w:val="001D07F2"/>
    <w:rsid w:val="001D105F"/>
    <w:rsid w:val="001D23A8"/>
    <w:rsid w:val="001D2998"/>
    <w:rsid w:val="001D2A2F"/>
    <w:rsid w:val="001D3C99"/>
    <w:rsid w:val="001D42F3"/>
    <w:rsid w:val="001D507E"/>
    <w:rsid w:val="001D53A4"/>
    <w:rsid w:val="001D5747"/>
    <w:rsid w:val="001D5CD5"/>
    <w:rsid w:val="001D5D4D"/>
    <w:rsid w:val="001D5DEF"/>
    <w:rsid w:val="001D5F05"/>
    <w:rsid w:val="001D6352"/>
    <w:rsid w:val="001D6DD7"/>
    <w:rsid w:val="001D7D53"/>
    <w:rsid w:val="001E0698"/>
    <w:rsid w:val="001E0A82"/>
    <w:rsid w:val="001E0ADC"/>
    <w:rsid w:val="001E0F4E"/>
    <w:rsid w:val="001E2656"/>
    <w:rsid w:val="001E2D3D"/>
    <w:rsid w:val="001E318C"/>
    <w:rsid w:val="001E3AEE"/>
    <w:rsid w:val="001E40AD"/>
    <w:rsid w:val="001E459F"/>
    <w:rsid w:val="001E4650"/>
    <w:rsid w:val="001E4B13"/>
    <w:rsid w:val="001E4C8E"/>
    <w:rsid w:val="001E54AD"/>
    <w:rsid w:val="001E54C2"/>
    <w:rsid w:val="001E5C20"/>
    <w:rsid w:val="001E6638"/>
    <w:rsid w:val="001E664B"/>
    <w:rsid w:val="001E6FD5"/>
    <w:rsid w:val="001E7776"/>
    <w:rsid w:val="001E7C78"/>
    <w:rsid w:val="001F012A"/>
    <w:rsid w:val="001F08F7"/>
    <w:rsid w:val="001F0B07"/>
    <w:rsid w:val="001F1565"/>
    <w:rsid w:val="001F16CD"/>
    <w:rsid w:val="001F1A9B"/>
    <w:rsid w:val="001F1B05"/>
    <w:rsid w:val="001F1F2B"/>
    <w:rsid w:val="001F20E5"/>
    <w:rsid w:val="001F2DAA"/>
    <w:rsid w:val="001F33D7"/>
    <w:rsid w:val="001F3888"/>
    <w:rsid w:val="001F394F"/>
    <w:rsid w:val="001F475B"/>
    <w:rsid w:val="001F47D3"/>
    <w:rsid w:val="001F5106"/>
    <w:rsid w:val="001F5381"/>
    <w:rsid w:val="001F5499"/>
    <w:rsid w:val="001F590A"/>
    <w:rsid w:val="001F60FD"/>
    <w:rsid w:val="001F68AE"/>
    <w:rsid w:val="001F71B6"/>
    <w:rsid w:val="0020014B"/>
    <w:rsid w:val="0020060F"/>
    <w:rsid w:val="0020077E"/>
    <w:rsid w:val="0020141C"/>
    <w:rsid w:val="00201B79"/>
    <w:rsid w:val="00201C2F"/>
    <w:rsid w:val="00201C8A"/>
    <w:rsid w:val="00201E0B"/>
    <w:rsid w:val="00201F16"/>
    <w:rsid w:val="00202EC9"/>
    <w:rsid w:val="00203179"/>
    <w:rsid w:val="0020321A"/>
    <w:rsid w:val="0020386A"/>
    <w:rsid w:val="00203C45"/>
    <w:rsid w:val="00204E75"/>
    <w:rsid w:val="0020618E"/>
    <w:rsid w:val="00206373"/>
    <w:rsid w:val="002065E4"/>
    <w:rsid w:val="00206955"/>
    <w:rsid w:val="002069A3"/>
    <w:rsid w:val="00206C70"/>
    <w:rsid w:val="0020709D"/>
    <w:rsid w:val="00207467"/>
    <w:rsid w:val="00207531"/>
    <w:rsid w:val="00207C1D"/>
    <w:rsid w:val="00207E15"/>
    <w:rsid w:val="002106CC"/>
    <w:rsid w:val="002109C9"/>
    <w:rsid w:val="002112E2"/>
    <w:rsid w:val="002115CB"/>
    <w:rsid w:val="00211B47"/>
    <w:rsid w:val="00211C8A"/>
    <w:rsid w:val="002125C0"/>
    <w:rsid w:val="0021297B"/>
    <w:rsid w:val="00212A3B"/>
    <w:rsid w:val="00214808"/>
    <w:rsid w:val="00214A66"/>
    <w:rsid w:val="00214B05"/>
    <w:rsid w:val="00215388"/>
    <w:rsid w:val="00215409"/>
    <w:rsid w:val="002155B0"/>
    <w:rsid w:val="00215918"/>
    <w:rsid w:val="00215F0D"/>
    <w:rsid w:val="00216153"/>
    <w:rsid w:val="00216773"/>
    <w:rsid w:val="00216A42"/>
    <w:rsid w:val="00216A73"/>
    <w:rsid w:val="00216D77"/>
    <w:rsid w:val="0021723B"/>
    <w:rsid w:val="0021750A"/>
    <w:rsid w:val="002179F2"/>
    <w:rsid w:val="00220036"/>
    <w:rsid w:val="002205D6"/>
    <w:rsid w:val="0022116B"/>
    <w:rsid w:val="00221493"/>
    <w:rsid w:val="002228DD"/>
    <w:rsid w:val="00222E7C"/>
    <w:rsid w:val="00223986"/>
    <w:rsid w:val="00224295"/>
    <w:rsid w:val="00224461"/>
    <w:rsid w:val="002249F5"/>
    <w:rsid w:val="00224B83"/>
    <w:rsid w:val="00224BB8"/>
    <w:rsid w:val="00226024"/>
    <w:rsid w:val="00226086"/>
    <w:rsid w:val="00226772"/>
    <w:rsid w:val="0022681A"/>
    <w:rsid w:val="002273EE"/>
    <w:rsid w:val="00227971"/>
    <w:rsid w:val="002300AA"/>
    <w:rsid w:val="00230344"/>
    <w:rsid w:val="00230785"/>
    <w:rsid w:val="00230C72"/>
    <w:rsid w:val="00230EF8"/>
    <w:rsid w:val="00231123"/>
    <w:rsid w:val="00231A86"/>
    <w:rsid w:val="00231B75"/>
    <w:rsid w:val="002326E7"/>
    <w:rsid w:val="0023323E"/>
    <w:rsid w:val="00233552"/>
    <w:rsid w:val="00233560"/>
    <w:rsid w:val="00233961"/>
    <w:rsid w:val="00233A53"/>
    <w:rsid w:val="00233AC8"/>
    <w:rsid w:val="0023422C"/>
    <w:rsid w:val="002348BC"/>
    <w:rsid w:val="00234D0B"/>
    <w:rsid w:val="002358B2"/>
    <w:rsid w:val="0023674F"/>
    <w:rsid w:val="00236A0E"/>
    <w:rsid w:val="00236C8D"/>
    <w:rsid w:val="00236DE8"/>
    <w:rsid w:val="0023703C"/>
    <w:rsid w:val="002371A6"/>
    <w:rsid w:val="00237262"/>
    <w:rsid w:val="002372A2"/>
    <w:rsid w:val="00237E7C"/>
    <w:rsid w:val="002403FE"/>
    <w:rsid w:val="002404B2"/>
    <w:rsid w:val="0024050B"/>
    <w:rsid w:val="0024060C"/>
    <w:rsid w:val="00240C62"/>
    <w:rsid w:val="00240C80"/>
    <w:rsid w:val="00240D02"/>
    <w:rsid w:val="00240D96"/>
    <w:rsid w:val="00240DB1"/>
    <w:rsid w:val="002413C5"/>
    <w:rsid w:val="002413D6"/>
    <w:rsid w:val="00241527"/>
    <w:rsid w:val="00241DD9"/>
    <w:rsid w:val="00242497"/>
    <w:rsid w:val="002425A8"/>
    <w:rsid w:val="002430B3"/>
    <w:rsid w:val="00244912"/>
    <w:rsid w:val="00244B9F"/>
    <w:rsid w:val="0024529B"/>
    <w:rsid w:val="0024582E"/>
    <w:rsid w:val="00245BF9"/>
    <w:rsid w:val="00245CA4"/>
    <w:rsid w:val="00245FB0"/>
    <w:rsid w:val="002469F7"/>
    <w:rsid w:val="00246D56"/>
    <w:rsid w:val="0024720E"/>
    <w:rsid w:val="00247740"/>
    <w:rsid w:val="00250645"/>
    <w:rsid w:val="00250B90"/>
    <w:rsid w:val="00250D22"/>
    <w:rsid w:val="0025126A"/>
    <w:rsid w:val="002512BD"/>
    <w:rsid w:val="00252883"/>
    <w:rsid w:val="00254034"/>
    <w:rsid w:val="002541CB"/>
    <w:rsid w:val="00255073"/>
    <w:rsid w:val="00255494"/>
    <w:rsid w:val="00255868"/>
    <w:rsid w:val="00255BBE"/>
    <w:rsid w:val="00256488"/>
    <w:rsid w:val="00256986"/>
    <w:rsid w:val="002579C7"/>
    <w:rsid w:val="00257BCE"/>
    <w:rsid w:val="00257DEB"/>
    <w:rsid w:val="00257FCE"/>
    <w:rsid w:val="00260193"/>
    <w:rsid w:val="002603B9"/>
    <w:rsid w:val="00260815"/>
    <w:rsid w:val="00260977"/>
    <w:rsid w:val="00260CAB"/>
    <w:rsid w:val="00260CBF"/>
    <w:rsid w:val="00261070"/>
    <w:rsid w:val="002612DC"/>
    <w:rsid w:val="002618F1"/>
    <w:rsid w:val="00261CDC"/>
    <w:rsid w:val="00261DF7"/>
    <w:rsid w:val="002620ED"/>
    <w:rsid w:val="00262111"/>
    <w:rsid w:val="00262632"/>
    <w:rsid w:val="00262AD6"/>
    <w:rsid w:val="00263735"/>
    <w:rsid w:val="00263A35"/>
    <w:rsid w:val="00264FF3"/>
    <w:rsid w:val="00265299"/>
    <w:rsid w:val="0026529F"/>
    <w:rsid w:val="00266346"/>
    <w:rsid w:val="00266548"/>
    <w:rsid w:val="00266670"/>
    <w:rsid w:val="00266A0A"/>
    <w:rsid w:val="002677E6"/>
    <w:rsid w:val="00270411"/>
    <w:rsid w:val="002713C4"/>
    <w:rsid w:val="0027141F"/>
    <w:rsid w:val="00272074"/>
    <w:rsid w:val="00272F4B"/>
    <w:rsid w:val="00273381"/>
    <w:rsid w:val="00273707"/>
    <w:rsid w:val="00274073"/>
    <w:rsid w:val="002740F7"/>
    <w:rsid w:val="002741F3"/>
    <w:rsid w:val="0027470F"/>
    <w:rsid w:val="00274AE0"/>
    <w:rsid w:val="0027504D"/>
    <w:rsid w:val="002755FD"/>
    <w:rsid w:val="00275ED5"/>
    <w:rsid w:val="002768FC"/>
    <w:rsid w:val="00276D2B"/>
    <w:rsid w:val="00277645"/>
    <w:rsid w:val="00277776"/>
    <w:rsid w:val="00277A4A"/>
    <w:rsid w:val="00277F0E"/>
    <w:rsid w:val="00280599"/>
    <w:rsid w:val="00280800"/>
    <w:rsid w:val="0028128F"/>
    <w:rsid w:val="00281C85"/>
    <w:rsid w:val="002820E0"/>
    <w:rsid w:val="00282766"/>
    <w:rsid w:val="00282A18"/>
    <w:rsid w:val="00282AFF"/>
    <w:rsid w:val="00282F05"/>
    <w:rsid w:val="00283222"/>
    <w:rsid w:val="002838C4"/>
    <w:rsid w:val="0028390A"/>
    <w:rsid w:val="00283CDE"/>
    <w:rsid w:val="00283E56"/>
    <w:rsid w:val="002843F0"/>
    <w:rsid w:val="0028485C"/>
    <w:rsid w:val="00284DFB"/>
    <w:rsid w:val="00285A32"/>
    <w:rsid w:val="00285C4F"/>
    <w:rsid w:val="00285C68"/>
    <w:rsid w:val="00285E0B"/>
    <w:rsid w:val="00285F9D"/>
    <w:rsid w:val="00286A58"/>
    <w:rsid w:val="00286CD0"/>
    <w:rsid w:val="002878C6"/>
    <w:rsid w:val="00287B65"/>
    <w:rsid w:val="00287C40"/>
    <w:rsid w:val="00287C5D"/>
    <w:rsid w:val="002905E2"/>
    <w:rsid w:val="002905FC"/>
    <w:rsid w:val="00290FC3"/>
    <w:rsid w:val="00291AF0"/>
    <w:rsid w:val="0029255A"/>
    <w:rsid w:val="0029272E"/>
    <w:rsid w:val="00292E98"/>
    <w:rsid w:val="0029413E"/>
    <w:rsid w:val="00294CD2"/>
    <w:rsid w:val="0029523E"/>
    <w:rsid w:val="0029531D"/>
    <w:rsid w:val="00295A12"/>
    <w:rsid w:val="00297459"/>
    <w:rsid w:val="00297697"/>
    <w:rsid w:val="00297D17"/>
    <w:rsid w:val="002A0025"/>
    <w:rsid w:val="002A0177"/>
    <w:rsid w:val="002A01B3"/>
    <w:rsid w:val="002A05E9"/>
    <w:rsid w:val="002A0B47"/>
    <w:rsid w:val="002A0F5C"/>
    <w:rsid w:val="002A1857"/>
    <w:rsid w:val="002A26B2"/>
    <w:rsid w:val="002A349C"/>
    <w:rsid w:val="002A34EA"/>
    <w:rsid w:val="002A3EC2"/>
    <w:rsid w:val="002A4121"/>
    <w:rsid w:val="002A4127"/>
    <w:rsid w:val="002A49B3"/>
    <w:rsid w:val="002A4E80"/>
    <w:rsid w:val="002A5723"/>
    <w:rsid w:val="002A5771"/>
    <w:rsid w:val="002A6085"/>
    <w:rsid w:val="002A6114"/>
    <w:rsid w:val="002A64F5"/>
    <w:rsid w:val="002A6552"/>
    <w:rsid w:val="002A6AC9"/>
    <w:rsid w:val="002A6B8A"/>
    <w:rsid w:val="002A6BB0"/>
    <w:rsid w:val="002A6F64"/>
    <w:rsid w:val="002A73A9"/>
    <w:rsid w:val="002A7B9E"/>
    <w:rsid w:val="002A7C49"/>
    <w:rsid w:val="002B02EB"/>
    <w:rsid w:val="002B051C"/>
    <w:rsid w:val="002B088B"/>
    <w:rsid w:val="002B0E3E"/>
    <w:rsid w:val="002B11DF"/>
    <w:rsid w:val="002B184A"/>
    <w:rsid w:val="002B18E4"/>
    <w:rsid w:val="002B1B0C"/>
    <w:rsid w:val="002B1E2C"/>
    <w:rsid w:val="002B222C"/>
    <w:rsid w:val="002B22A0"/>
    <w:rsid w:val="002B252C"/>
    <w:rsid w:val="002B258F"/>
    <w:rsid w:val="002B294C"/>
    <w:rsid w:val="002B3B9F"/>
    <w:rsid w:val="002B3F3C"/>
    <w:rsid w:val="002B3F61"/>
    <w:rsid w:val="002B45FE"/>
    <w:rsid w:val="002B4EA0"/>
    <w:rsid w:val="002B5345"/>
    <w:rsid w:val="002B5558"/>
    <w:rsid w:val="002B55A1"/>
    <w:rsid w:val="002B5774"/>
    <w:rsid w:val="002B5890"/>
    <w:rsid w:val="002B5920"/>
    <w:rsid w:val="002B5F8F"/>
    <w:rsid w:val="002B63DD"/>
    <w:rsid w:val="002B7072"/>
    <w:rsid w:val="002C00F0"/>
    <w:rsid w:val="002C043B"/>
    <w:rsid w:val="002C067E"/>
    <w:rsid w:val="002C0DA8"/>
    <w:rsid w:val="002C1587"/>
    <w:rsid w:val="002C1606"/>
    <w:rsid w:val="002C29BF"/>
    <w:rsid w:val="002C372B"/>
    <w:rsid w:val="002C37EB"/>
    <w:rsid w:val="002C382D"/>
    <w:rsid w:val="002C3D69"/>
    <w:rsid w:val="002C4128"/>
    <w:rsid w:val="002C4319"/>
    <w:rsid w:val="002C442A"/>
    <w:rsid w:val="002C49CB"/>
    <w:rsid w:val="002C50F2"/>
    <w:rsid w:val="002C53E0"/>
    <w:rsid w:val="002C5440"/>
    <w:rsid w:val="002C5DEC"/>
    <w:rsid w:val="002C5F4B"/>
    <w:rsid w:val="002C62D7"/>
    <w:rsid w:val="002C6E9F"/>
    <w:rsid w:val="002D0395"/>
    <w:rsid w:val="002D0ABA"/>
    <w:rsid w:val="002D0DB0"/>
    <w:rsid w:val="002D2734"/>
    <w:rsid w:val="002D2B45"/>
    <w:rsid w:val="002D2E82"/>
    <w:rsid w:val="002D3656"/>
    <w:rsid w:val="002D3C3D"/>
    <w:rsid w:val="002D400D"/>
    <w:rsid w:val="002D4675"/>
    <w:rsid w:val="002D4B6D"/>
    <w:rsid w:val="002D4C01"/>
    <w:rsid w:val="002D52AE"/>
    <w:rsid w:val="002D618A"/>
    <w:rsid w:val="002D628A"/>
    <w:rsid w:val="002D6589"/>
    <w:rsid w:val="002D6C19"/>
    <w:rsid w:val="002D7016"/>
    <w:rsid w:val="002D7339"/>
    <w:rsid w:val="002D766E"/>
    <w:rsid w:val="002D7AD4"/>
    <w:rsid w:val="002D7B85"/>
    <w:rsid w:val="002D7F44"/>
    <w:rsid w:val="002E006C"/>
    <w:rsid w:val="002E0103"/>
    <w:rsid w:val="002E02C7"/>
    <w:rsid w:val="002E0541"/>
    <w:rsid w:val="002E0E78"/>
    <w:rsid w:val="002E134D"/>
    <w:rsid w:val="002E1489"/>
    <w:rsid w:val="002E1A2F"/>
    <w:rsid w:val="002E1B47"/>
    <w:rsid w:val="002E29E9"/>
    <w:rsid w:val="002E31E9"/>
    <w:rsid w:val="002E3406"/>
    <w:rsid w:val="002E3769"/>
    <w:rsid w:val="002E3B09"/>
    <w:rsid w:val="002E4058"/>
    <w:rsid w:val="002E4096"/>
    <w:rsid w:val="002E41AB"/>
    <w:rsid w:val="002E4A21"/>
    <w:rsid w:val="002E4C6A"/>
    <w:rsid w:val="002E4E72"/>
    <w:rsid w:val="002E5497"/>
    <w:rsid w:val="002E591F"/>
    <w:rsid w:val="002E62E8"/>
    <w:rsid w:val="002E6F2D"/>
    <w:rsid w:val="002E7374"/>
    <w:rsid w:val="002E7A5B"/>
    <w:rsid w:val="002F0265"/>
    <w:rsid w:val="002F05EC"/>
    <w:rsid w:val="002F05FB"/>
    <w:rsid w:val="002F0E23"/>
    <w:rsid w:val="002F0FE8"/>
    <w:rsid w:val="002F1510"/>
    <w:rsid w:val="002F2AA4"/>
    <w:rsid w:val="002F39EC"/>
    <w:rsid w:val="002F3A7A"/>
    <w:rsid w:val="002F3CFE"/>
    <w:rsid w:val="002F4253"/>
    <w:rsid w:val="002F484E"/>
    <w:rsid w:val="002F4EEA"/>
    <w:rsid w:val="002F4EF5"/>
    <w:rsid w:val="002F5C69"/>
    <w:rsid w:val="002F5CD5"/>
    <w:rsid w:val="002F6228"/>
    <w:rsid w:val="002F64F2"/>
    <w:rsid w:val="002F6D19"/>
    <w:rsid w:val="002F792E"/>
    <w:rsid w:val="002F7E60"/>
    <w:rsid w:val="003000F6"/>
    <w:rsid w:val="003004DD"/>
    <w:rsid w:val="003006B5"/>
    <w:rsid w:val="003006CC"/>
    <w:rsid w:val="00300EE4"/>
    <w:rsid w:val="003014F1"/>
    <w:rsid w:val="0030164F"/>
    <w:rsid w:val="00301B85"/>
    <w:rsid w:val="00301BA3"/>
    <w:rsid w:val="00301F06"/>
    <w:rsid w:val="003021DB"/>
    <w:rsid w:val="00302541"/>
    <w:rsid w:val="00302BB2"/>
    <w:rsid w:val="00302E25"/>
    <w:rsid w:val="00302E60"/>
    <w:rsid w:val="00302FD5"/>
    <w:rsid w:val="003044DB"/>
    <w:rsid w:val="003051D9"/>
    <w:rsid w:val="003053F1"/>
    <w:rsid w:val="00305486"/>
    <w:rsid w:val="003057C1"/>
    <w:rsid w:val="003059C1"/>
    <w:rsid w:val="003068DB"/>
    <w:rsid w:val="003074ED"/>
    <w:rsid w:val="00307BC6"/>
    <w:rsid w:val="00307DC6"/>
    <w:rsid w:val="00307EE8"/>
    <w:rsid w:val="0031078B"/>
    <w:rsid w:val="0031147C"/>
    <w:rsid w:val="00312BDD"/>
    <w:rsid w:val="0031319D"/>
    <w:rsid w:val="003131B7"/>
    <w:rsid w:val="003132F6"/>
    <w:rsid w:val="00313B53"/>
    <w:rsid w:val="0031422E"/>
    <w:rsid w:val="00314386"/>
    <w:rsid w:val="003145C4"/>
    <w:rsid w:val="00314B53"/>
    <w:rsid w:val="00314EF4"/>
    <w:rsid w:val="003159D3"/>
    <w:rsid w:val="00315D52"/>
    <w:rsid w:val="00315FB1"/>
    <w:rsid w:val="003167D1"/>
    <w:rsid w:val="003172D2"/>
    <w:rsid w:val="003173F5"/>
    <w:rsid w:val="00317753"/>
    <w:rsid w:val="00317D02"/>
    <w:rsid w:val="00317F88"/>
    <w:rsid w:val="003200BF"/>
    <w:rsid w:val="003201F3"/>
    <w:rsid w:val="003209C1"/>
    <w:rsid w:val="0032197B"/>
    <w:rsid w:val="00321B12"/>
    <w:rsid w:val="00321EE9"/>
    <w:rsid w:val="0032205A"/>
    <w:rsid w:val="00322117"/>
    <w:rsid w:val="003225D9"/>
    <w:rsid w:val="00322AD8"/>
    <w:rsid w:val="00322BC7"/>
    <w:rsid w:val="00322C5E"/>
    <w:rsid w:val="003238BB"/>
    <w:rsid w:val="00323A79"/>
    <w:rsid w:val="00324626"/>
    <w:rsid w:val="003248DF"/>
    <w:rsid w:val="003253F4"/>
    <w:rsid w:val="00325606"/>
    <w:rsid w:val="003258D8"/>
    <w:rsid w:val="00325C79"/>
    <w:rsid w:val="00326417"/>
    <w:rsid w:val="003268A0"/>
    <w:rsid w:val="003268DC"/>
    <w:rsid w:val="00326A86"/>
    <w:rsid w:val="00327482"/>
    <w:rsid w:val="003279C9"/>
    <w:rsid w:val="003300A5"/>
    <w:rsid w:val="003300EC"/>
    <w:rsid w:val="003304FE"/>
    <w:rsid w:val="00330971"/>
    <w:rsid w:val="003311A8"/>
    <w:rsid w:val="0033138F"/>
    <w:rsid w:val="00331D89"/>
    <w:rsid w:val="003327D4"/>
    <w:rsid w:val="003341FB"/>
    <w:rsid w:val="00334548"/>
    <w:rsid w:val="003351FB"/>
    <w:rsid w:val="00335A47"/>
    <w:rsid w:val="0033661E"/>
    <w:rsid w:val="00336A14"/>
    <w:rsid w:val="00336D93"/>
    <w:rsid w:val="00336F21"/>
    <w:rsid w:val="003370EE"/>
    <w:rsid w:val="003378F7"/>
    <w:rsid w:val="00337AAB"/>
    <w:rsid w:val="00337D75"/>
    <w:rsid w:val="003400EA"/>
    <w:rsid w:val="00340BA5"/>
    <w:rsid w:val="00340C25"/>
    <w:rsid w:val="00340CF5"/>
    <w:rsid w:val="00341734"/>
    <w:rsid w:val="00341901"/>
    <w:rsid w:val="003421BD"/>
    <w:rsid w:val="0034249F"/>
    <w:rsid w:val="0034318C"/>
    <w:rsid w:val="003432BC"/>
    <w:rsid w:val="00343356"/>
    <w:rsid w:val="00343B98"/>
    <w:rsid w:val="00343D01"/>
    <w:rsid w:val="00343D69"/>
    <w:rsid w:val="0034453A"/>
    <w:rsid w:val="003448BD"/>
    <w:rsid w:val="00345E80"/>
    <w:rsid w:val="0034643D"/>
    <w:rsid w:val="00346595"/>
    <w:rsid w:val="003466EB"/>
    <w:rsid w:val="003466EE"/>
    <w:rsid w:val="0034689D"/>
    <w:rsid w:val="00346E94"/>
    <w:rsid w:val="00350BCD"/>
    <w:rsid w:val="00350EAC"/>
    <w:rsid w:val="00350EE3"/>
    <w:rsid w:val="00351449"/>
    <w:rsid w:val="003515BD"/>
    <w:rsid w:val="0035272A"/>
    <w:rsid w:val="00352AD7"/>
    <w:rsid w:val="00352DE6"/>
    <w:rsid w:val="00352F48"/>
    <w:rsid w:val="003544D9"/>
    <w:rsid w:val="00354707"/>
    <w:rsid w:val="00354E16"/>
    <w:rsid w:val="00355E11"/>
    <w:rsid w:val="00355F6B"/>
    <w:rsid w:val="00356590"/>
    <w:rsid w:val="00356609"/>
    <w:rsid w:val="00356D86"/>
    <w:rsid w:val="00356EB9"/>
    <w:rsid w:val="00356F3A"/>
    <w:rsid w:val="003571AE"/>
    <w:rsid w:val="003578D2"/>
    <w:rsid w:val="0035790F"/>
    <w:rsid w:val="0036007C"/>
    <w:rsid w:val="00360110"/>
    <w:rsid w:val="00360277"/>
    <w:rsid w:val="0036033E"/>
    <w:rsid w:val="00360B7A"/>
    <w:rsid w:val="00360C9F"/>
    <w:rsid w:val="00360E03"/>
    <w:rsid w:val="003613B6"/>
    <w:rsid w:val="00361418"/>
    <w:rsid w:val="00361D51"/>
    <w:rsid w:val="003622A6"/>
    <w:rsid w:val="00362523"/>
    <w:rsid w:val="0036288E"/>
    <w:rsid w:val="00362E3C"/>
    <w:rsid w:val="00362F59"/>
    <w:rsid w:val="00363114"/>
    <w:rsid w:val="00363153"/>
    <w:rsid w:val="00363627"/>
    <w:rsid w:val="00363FC0"/>
    <w:rsid w:val="00364066"/>
    <w:rsid w:val="00364AAC"/>
    <w:rsid w:val="00364D38"/>
    <w:rsid w:val="0036500B"/>
    <w:rsid w:val="0036510C"/>
    <w:rsid w:val="0036559C"/>
    <w:rsid w:val="0036570B"/>
    <w:rsid w:val="00365B68"/>
    <w:rsid w:val="00365C86"/>
    <w:rsid w:val="00365D1D"/>
    <w:rsid w:val="00365E5B"/>
    <w:rsid w:val="003664BD"/>
    <w:rsid w:val="00366BA3"/>
    <w:rsid w:val="003670F5"/>
    <w:rsid w:val="00367A50"/>
    <w:rsid w:val="00367D78"/>
    <w:rsid w:val="00367DCD"/>
    <w:rsid w:val="00370597"/>
    <w:rsid w:val="0037059D"/>
    <w:rsid w:val="0037068C"/>
    <w:rsid w:val="00370D6A"/>
    <w:rsid w:val="003712FC"/>
    <w:rsid w:val="0037177A"/>
    <w:rsid w:val="0037193E"/>
    <w:rsid w:val="00371D43"/>
    <w:rsid w:val="0037237C"/>
    <w:rsid w:val="003724C7"/>
    <w:rsid w:val="00372757"/>
    <w:rsid w:val="00372BB1"/>
    <w:rsid w:val="00373328"/>
    <w:rsid w:val="00373337"/>
    <w:rsid w:val="00373C60"/>
    <w:rsid w:val="00373EB4"/>
    <w:rsid w:val="0037411E"/>
    <w:rsid w:val="003741DE"/>
    <w:rsid w:val="00374354"/>
    <w:rsid w:val="0037447E"/>
    <w:rsid w:val="003749E9"/>
    <w:rsid w:val="00374F6B"/>
    <w:rsid w:val="00375942"/>
    <w:rsid w:val="00375C2A"/>
    <w:rsid w:val="003760CC"/>
    <w:rsid w:val="00376A13"/>
    <w:rsid w:val="00376A32"/>
    <w:rsid w:val="00376C1F"/>
    <w:rsid w:val="00377266"/>
    <w:rsid w:val="0037783B"/>
    <w:rsid w:val="00377C2C"/>
    <w:rsid w:val="00377E8A"/>
    <w:rsid w:val="00377F40"/>
    <w:rsid w:val="00380076"/>
    <w:rsid w:val="0038072E"/>
    <w:rsid w:val="0038099D"/>
    <w:rsid w:val="00380FF4"/>
    <w:rsid w:val="00381447"/>
    <w:rsid w:val="00381B2E"/>
    <w:rsid w:val="003824E0"/>
    <w:rsid w:val="003826B3"/>
    <w:rsid w:val="003829D5"/>
    <w:rsid w:val="00382C27"/>
    <w:rsid w:val="003833A7"/>
    <w:rsid w:val="003834B6"/>
    <w:rsid w:val="003836A6"/>
    <w:rsid w:val="00383BB9"/>
    <w:rsid w:val="00383EFD"/>
    <w:rsid w:val="003846EA"/>
    <w:rsid w:val="0038497C"/>
    <w:rsid w:val="00384A57"/>
    <w:rsid w:val="003850C0"/>
    <w:rsid w:val="00385E72"/>
    <w:rsid w:val="003865DE"/>
    <w:rsid w:val="0038663B"/>
    <w:rsid w:val="0038730C"/>
    <w:rsid w:val="00387782"/>
    <w:rsid w:val="003877F4"/>
    <w:rsid w:val="003878E6"/>
    <w:rsid w:val="00387B54"/>
    <w:rsid w:val="00390289"/>
    <w:rsid w:val="0039040D"/>
    <w:rsid w:val="003906A9"/>
    <w:rsid w:val="00391B1F"/>
    <w:rsid w:val="00392249"/>
    <w:rsid w:val="003923A6"/>
    <w:rsid w:val="00392813"/>
    <w:rsid w:val="00392ECD"/>
    <w:rsid w:val="00393913"/>
    <w:rsid w:val="003939B0"/>
    <w:rsid w:val="003952BC"/>
    <w:rsid w:val="00395962"/>
    <w:rsid w:val="00395A79"/>
    <w:rsid w:val="00395B9E"/>
    <w:rsid w:val="0039659D"/>
    <w:rsid w:val="00396631"/>
    <w:rsid w:val="003968D1"/>
    <w:rsid w:val="00396DB3"/>
    <w:rsid w:val="003970DC"/>
    <w:rsid w:val="003978DF"/>
    <w:rsid w:val="00397A9C"/>
    <w:rsid w:val="00397CFB"/>
    <w:rsid w:val="00397FDC"/>
    <w:rsid w:val="003A0A38"/>
    <w:rsid w:val="003A0E28"/>
    <w:rsid w:val="003A1E0B"/>
    <w:rsid w:val="003A204E"/>
    <w:rsid w:val="003A2252"/>
    <w:rsid w:val="003A236E"/>
    <w:rsid w:val="003A2588"/>
    <w:rsid w:val="003A313D"/>
    <w:rsid w:val="003A3508"/>
    <w:rsid w:val="003A37A4"/>
    <w:rsid w:val="003A3DFB"/>
    <w:rsid w:val="003A3F95"/>
    <w:rsid w:val="003A3FD3"/>
    <w:rsid w:val="003A3FDD"/>
    <w:rsid w:val="003A41BA"/>
    <w:rsid w:val="003A4785"/>
    <w:rsid w:val="003A484B"/>
    <w:rsid w:val="003A49D5"/>
    <w:rsid w:val="003A4E6C"/>
    <w:rsid w:val="003A50B5"/>
    <w:rsid w:val="003A56DD"/>
    <w:rsid w:val="003A58E9"/>
    <w:rsid w:val="003A5FF4"/>
    <w:rsid w:val="003A6A54"/>
    <w:rsid w:val="003A7169"/>
    <w:rsid w:val="003A7247"/>
    <w:rsid w:val="003A7911"/>
    <w:rsid w:val="003A7E06"/>
    <w:rsid w:val="003B0082"/>
    <w:rsid w:val="003B09C6"/>
    <w:rsid w:val="003B0A8D"/>
    <w:rsid w:val="003B1096"/>
    <w:rsid w:val="003B23E8"/>
    <w:rsid w:val="003B24C9"/>
    <w:rsid w:val="003B2750"/>
    <w:rsid w:val="003B2A4D"/>
    <w:rsid w:val="003B2DD3"/>
    <w:rsid w:val="003B30A9"/>
    <w:rsid w:val="003B332F"/>
    <w:rsid w:val="003B33C1"/>
    <w:rsid w:val="003B3FF5"/>
    <w:rsid w:val="003B4E71"/>
    <w:rsid w:val="003B51D7"/>
    <w:rsid w:val="003B5B8A"/>
    <w:rsid w:val="003B6DD2"/>
    <w:rsid w:val="003C0657"/>
    <w:rsid w:val="003C0F6D"/>
    <w:rsid w:val="003C1114"/>
    <w:rsid w:val="003C1A24"/>
    <w:rsid w:val="003C2136"/>
    <w:rsid w:val="003C2275"/>
    <w:rsid w:val="003C275F"/>
    <w:rsid w:val="003C2A37"/>
    <w:rsid w:val="003C2E05"/>
    <w:rsid w:val="003C34D2"/>
    <w:rsid w:val="003C3715"/>
    <w:rsid w:val="003C37FE"/>
    <w:rsid w:val="003C3E00"/>
    <w:rsid w:val="003C425E"/>
    <w:rsid w:val="003C45CE"/>
    <w:rsid w:val="003C5814"/>
    <w:rsid w:val="003C5881"/>
    <w:rsid w:val="003C66E1"/>
    <w:rsid w:val="003C6BE0"/>
    <w:rsid w:val="003C6D5B"/>
    <w:rsid w:val="003C6E94"/>
    <w:rsid w:val="003C6F61"/>
    <w:rsid w:val="003C70A8"/>
    <w:rsid w:val="003C75B7"/>
    <w:rsid w:val="003C7DFE"/>
    <w:rsid w:val="003D0A4E"/>
    <w:rsid w:val="003D0F6B"/>
    <w:rsid w:val="003D1D94"/>
    <w:rsid w:val="003D2B4D"/>
    <w:rsid w:val="003D3236"/>
    <w:rsid w:val="003D3414"/>
    <w:rsid w:val="003D34DD"/>
    <w:rsid w:val="003D379B"/>
    <w:rsid w:val="003D37C4"/>
    <w:rsid w:val="003D39A9"/>
    <w:rsid w:val="003D3FA0"/>
    <w:rsid w:val="003D4247"/>
    <w:rsid w:val="003D45C4"/>
    <w:rsid w:val="003D4A0B"/>
    <w:rsid w:val="003D51EB"/>
    <w:rsid w:val="003D52FD"/>
    <w:rsid w:val="003D5567"/>
    <w:rsid w:val="003D56EE"/>
    <w:rsid w:val="003D5960"/>
    <w:rsid w:val="003D626D"/>
    <w:rsid w:val="003D701D"/>
    <w:rsid w:val="003D72A5"/>
    <w:rsid w:val="003D782C"/>
    <w:rsid w:val="003D7B58"/>
    <w:rsid w:val="003D7C9C"/>
    <w:rsid w:val="003E06A3"/>
    <w:rsid w:val="003E0FF3"/>
    <w:rsid w:val="003E1696"/>
    <w:rsid w:val="003E2412"/>
    <w:rsid w:val="003E2695"/>
    <w:rsid w:val="003E2879"/>
    <w:rsid w:val="003E2935"/>
    <w:rsid w:val="003E370F"/>
    <w:rsid w:val="003E3D5D"/>
    <w:rsid w:val="003E410B"/>
    <w:rsid w:val="003E4F5E"/>
    <w:rsid w:val="003E5730"/>
    <w:rsid w:val="003E595F"/>
    <w:rsid w:val="003E6665"/>
    <w:rsid w:val="003E6A1E"/>
    <w:rsid w:val="003E6EDC"/>
    <w:rsid w:val="003E730F"/>
    <w:rsid w:val="003E7665"/>
    <w:rsid w:val="003E7E9D"/>
    <w:rsid w:val="003E7F11"/>
    <w:rsid w:val="003F047C"/>
    <w:rsid w:val="003F18B3"/>
    <w:rsid w:val="003F1E9B"/>
    <w:rsid w:val="003F3A8E"/>
    <w:rsid w:val="003F3BD5"/>
    <w:rsid w:val="003F3E44"/>
    <w:rsid w:val="003F412B"/>
    <w:rsid w:val="003F4901"/>
    <w:rsid w:val="003F4978"/>
    <w:rsid w:val="003F4D6F"/>
    <w:rsid w:val="003F55C9"/>
    <w:rsid w:val="003F5DFF"/>
    <w:rsid w:val="003F6237"/>
    <w:rsid w:val="003F6A48"/>
    <w:rsid w:val="003F728E"/>
    <w:rsid w:val="003F792A"/>
    <w:rsid w:val="003F7B87"/>
    <w:rsid w:val="003F7D6E"/>
    <w:rsid w:val="00400335"/>
    <w:rsid w:val="004006FF"/>
    <w:rsid w:val="00402158"/>
    <w:rsid w:val="00402D5A"/>
    <w:rsid w:val="00403178"/>
    <w:rsid w:val="00403A2B"/>
    <w:rsid w:val="00403EF4"/>
    <w:rsid w:val="00403F41"/>
    <w:rsid w:val="00404226"/>
    <w:rsid w:val="004043D6"/>
    <w:rsid w:val="00404A4A"/>
    <w:rsid w:val="00405066"/>
    <w:rsid w:val="00405135"/>
    <w:rsid w:val="00405605"/>
    <w:rsid w:val="00405A2A"/>
    <w:rsid w:val="004068D9"/>
    <w:rsid w:val="00406BF5"/>
    <w:rsid w:val="00407711"/>
    <w:rsid w:val="00407B4E"/>
    <w:rsid w:val="00407FAD"/>
    <w:rsid w:val="004103EC"/>
    <w:rsid w:val="00410759"/>
    <w:rsid w:val="00410863"/>
    <w:rsid w:val="00410A1C"/>
    <w:rsid w:val="0041163A"/>
    <w:rsid w:val="004117AA"/>
    <w:rsid w:val="00411A47"/>
    <w:rsid w:val="00411A6E"/>
    <w:rsid w:val="00411B00"/>
    <w:rsid w:val="00411CDE"/>
    <w:rsid w:val="004127B7"/>
    <w:rsid w:val="00412B90"/>
    <w:rsid w:val="004131BD"/>
    <w:rsid w:val="00413981"/>
    <w:rsid w:val="0041405F"/>
    <w:rsid w:val="00414ACB"/>
    <w:rsid w:val="00414EE9"/>
    <w:rsid w:val="00415108"/>
    <w:rsid w:val="004152A3"/>
    <w:rsid w:val="00416264"/>
    <w:rsid w:val="00416C36"/>
    <w:rsid w:val="00417181"/>
    <w:rsid w:val="004175C8"/>
    <w:rsid w:val="0041770C"/>
    <w:rsid w:val="0042034F"/>
    <w:rsid w:val="0042080F"/>
    <w:rsid w:val="004209DD"/>
    <w:rsid w:val="00420C81"/>
    <w:rsid w:val="0042100C"/>
    <w:rsid w:val="00421136"/>
    <w:rsid w:val="00421573"/>
    <w:rsid w:val="00421B5B"/>
    <w:rsid w:val="00421E06"/>
    <w:rsid w:val="00421F5B"/>
    <w:rsid w:val="00422AEE"/>
    <w:rsid w:val="00422AF0"/>
    <w:rsid w:val="0042316B"/>
    <w:rsid w:val="00423D16"/>
    <w:rsid w:val="004240E9"/>
    <w:rsid w:val="00424A35"/>
    <w:rsid w:val="00424C1D"/>
    <w:rsid w:val="0042519D"/>
    <w:rsid w:val="00425760"/>
    <w:rsid w:val="0042586E"/>
    <w:rsid w:val="00425882"/>
    <w:rsid w:val="00425CFB"/>
    <w:rsid w:val="0042634E"/>
    <w:rsid w:val="004263F6"/>
    <w:rsid w:val="00426420"/>
    <w:rsid w:val="00426ECE"/>
    <w:rsid w:val="00426F1C"/>
    <w:rsid w:val="0042749E"/>
    <w:rsid w:val="004274FB"/>
    <w:rsid w:val="00427B99"/>
    <w:rsid w:val="00427E90"/>
    <w:rsid w:val="0043017E"/>
    <w:rsid w:val="00430261"/>
    <w:rsid w:val="004304CE"/>
    <w:rsid w:val="004305CC"/>
    <w:rsid w:val="00430C0A"/>
    <w:rsid w:val="00430E37"/>
    <w:rsid w:val="00430E6F"/>
    <w:rsid w:val="004317A0"/>
    <w:rsid w:val="004318A7"/>
    <w:rsid w:val="00431C77"/>
    <w:rsid w:val="00432188"/>
    <w:rsid w:val="00432715"/>
    <w:rsid w:val="00433214"/>
    <w:rsid w:val="004338F0"/>
    <w:rsid w:val="00433926"/>
    <w:rsid w:val="00433C4A"/>
    <w:rsid w:val="00434408"/>
    <w:rsid w:val="00434C3C"/>
    <w:rsid w:val="00434E39"/>
    <w:rsid w:val="00435F16"/>
    <w:rsid w:val="00436946"/>
    <w:rsid w:val="00436FC8"/>
    <w:rsid w:val="004370C1"/>
    <w:rsid w:val="00437811"/>
    <w:rsid w:val="0044009E"/>
    <w:rsid w:val="00440F06"/>
    <w:rsid w:val="00441C8E"/>
    <w:rsid w:val="00441F09"/>
    <w:rsid w:val="0044220A"/>
    <w:rsid w:val="00443117"/>
    <w:rsid w:val="0044326A"/>
    <w:rsid w:val="00443507"/>
    <w:rsid w:val="0044362E"/>
    <w:rsid w:val="004438F6"/>
    <w:rsid w:val="00443AAB"/>
    <w:rsid w:val="00443B83"/>
    <w:rsid w:val="0044403F"/>
    <w:rsid w:val="00444163"/>
    <w:rsid w:val="0044464C"/>
    <w:rsid w:val="004447FE"/>
    <w:rsid w:val="00444867"/>
    <w:rsid w:val="00444A76"/>
    <w:rsid w:val="0044634E"/>
    <w:rsid w:val="0044678E"/>
    <w:rsid w:val="00446833"/>
    <w:rsid w:val="00446836"/>
    <w:rsid w:val="00446B81"/>
    <w:rsid w:val="004473CE"/>
    <w:rsid w:val="004478D4"/>
    <w:rsid w:val="004479C0"/>
    <w:rsid w:val="00447A30"/>
    <w:rsid w:val="00447D54"/>
    <w:rsid w:val="00447D9E"/>
    <w:rsid w:val="00450052"/>
    <w:rsid w:val="0045041D"/>
    <w:rsid w:val="00450644"/>
    <w:rsid w:val="004506BF"/>
    <w:rsid w:val="004507EB"/>
    <w:rsid w:val="00450A8C"/>
    <w:rsid w:val="00450BBF"/>
    <w:rsid w:val="004511DE"/>
    <w:rsid w:val="004514F5"/>
    <w:rsid w:val="00451873"/>
    <w:rsid w:val="00451B58"/>
    <w:rsid w:val="00451C80"/>
    <w:rsid w:val="00451F2D"/>
    <w:rsid w:val="00452230"/>
    <w:rsid w:val="00452A74"/>
    <w:rsid w:val="00453E4C"/>
    <w:rsid w:val="00454056"/>
    <w:rsid w:val="00454EA8"/>
    <w:rsid w:val="00455132"/>
    <w:rsid w:val="004552B6"/>
    <w:rsid w:val="00455563"/>
    <w:rsid w:val="0045583A"/>
    <w:rsid w:val="00455905"/>
    <w:rsid w:val="00455A7B"/>
    <w:rsid w:val="00455C7E"/>
    <w:rsid w:val="0045605E"/>
    <w:rsid w:val="0045708E"/>
    <w:rsid w:val="004571F6"/>
    <w:rsid w:val="0045793B"/>
    <w:rsid w:val="004579F1"/>
    <w:rsid w:val="00457ADC"/>
    <w:rsid w:val="0046010E"/>
    <w:rsid w:val="00460569"/>
    <w:rsid w:val="00460B99"/>
    <w:rsid w:val="00461B7C"/>
    <w:rsid w:val="00461C4A"/>
    <w:rsid w:val="00461D72"/>
    <w:rsid w:val="004624F8"/>
    <w:rsid w:val="00462DBA"/>
    <w:rsid w:val="00463876"/>
    <w:rsid w:val="0046390A"/>
    <w:rsid w:val="00463B30"/>
    <w:rsid w:val="00463CE9"/>
    <w:rsid w:val="00464009"/>
    <w:rsid w:val="00464010"/>
    <w:rsid w:val="004641BE"/>
    <w:rsid w:val="0046439E"/>
    <w:rsid w:val="004648B5"/>
    <w:rsid w:val="00464F31"/>
    <w:rsid w:val="0046538E"/>
    <w:rsid w:val="00465A2D"/>
    <w:rsid w:val="00465A6D"/>
    <w:rsid w:val="00465E02"/>
    <w:rsid w:val="00466657"/>
    <w:rsid w:val="004668FE"/>
    <w:rsid w:val="00466B29"/>
    <w:rsid w:val="00466F5D"/>
    <w:rsid w:val="0046746C"/>
    <w:rsid w:val="004675E9"/>
    <w:rsid w:val="004677E7"/>
    <w:rsid w:val="00467EAC"/>
    <w:rsid w:val="0047081F"/>
    <w:rsid w:val="0047094F"/>
    <w:rsid w:val="00470968"/>
    <w:rsid w:val="00470A60"/>
    <w:rsid w:val="00470C40"/>
    <w:rsid w:val="00470D8D"/>
    <w:rsid w:val="004710E4"/>
    <w:rsid w:val="0047116C"/>
    <w:rsid w:val="00471370"/>
    <w:rsid w:val="00471828"/>
    <w:rsid w:val="00472383"/>
    <w:rsid w:val="004724C3"/>
    <w:rsid w:val="0047277E"/>
    <w:rsid w:val="004728F1"/>
    <w:rsid w:val="00472DF6"/>
    <w:rsid w:val="0047302A"/>
    <w:rsid w:val="0047305F"/>
    <w:rsid w:val="00473D36"/>
    <w:rsid w:val="00473E5C"/>
    <w:rsid w:val="004745DA"/>
    <w:rsid w:val="00474AC5"/>
    <w:rsid w:val="0047549B"/>
    <w:rsid w:val="00476609"/>
    <w:rsid w:val="0047693F"/>
    <w:rsid w:val="00476C69"/>
    <w:rsid w:val="00476C88"/>
    <w:rsid w:val="00476FEE"/>
    <w:rsid w:val="00477C3E"/>
    <w:rsid w:val="0048008D"/>
    <w:rsid w:val="004806D5"/>
    <w:rsid w:val="00480B59"/>
    <w:rsid w:val="00480C4E"/>
    <w:rsid w:val="00481423"/>
    <w:rsid w:val="00481CA7"/>
    <w:rsid w:val="00482C17"/>
    <w:rsid w:val="00482E7B"/>
    <w:rsid w:val="004832DC"/>
    <w:rsid w:val="004838C7"/>
    <w:rsid w:val="00483A4F"/>
    <w:rsid w:val="00483BED"/>
    <w:rsid w:val="00483D00"/>
    <w:rsid w:val="0048446E"/>
    <w:rsid w:val="004853BB"/>
    <w:rsid w:val="004854EB"/>
    <w:rsid w:val="00485676"/>
    <w:rsid w:val="00485911"/>
    <w:rsid w:val="00485B0B"/>
    <w:rsid w:val="00485CA4"/>
    <w:rsid w:val="00485DCF"/>
    <w:rsid w:val="00486173"/>
    <w:rsid w:val="0048619E"/>
    <w:rsid w:val="00486966"/>
    <w:rsid w:val="00486D59"/>
    <w:rsid w:val="0048743A"/>
    <w:rsid w:val="004878A3"/>
    <w:rsid w:val="00490080"/>
    <w:rsid w:val="00490115"/>
    <w:rsid w:val="00490F7F"/>
    <w:rsid w:val="0049133C"/>
    <w:rsid w:val="004913F6"/>
    <w:rsid w:val="004915B6"/>
    <w:rsid w:val="004919C8"/>
    <w:rsid w:val="00492857"/>
    <w:rsid w:val="0049304F"/>
    <w:rsid w:val="004935CA"/>
    <w:rsid w:val="00493F0A"/>
    <w:rsid w:val="00494F82"/>
    <w:rsid w:val="004951C1"/>
    <w:rsid w:val="00495218"/>
    <w:rsid w:val="004956FF"/>
    <w:rsid w:val="00496833"/>
    <w:rsid w:val="00496970"/>
    <w:rsid w:val="00496FDB"/>
    <w:rsid w:val="0049715C"/>
    <w:rsid w:val="00497D01"/>
    <w:rsid w:val="00497FE7"/>
    <w:rsid w:val="004A08BC"/>
    <w:rsid w:val="004A09C0"/>
    <w:rsid w:val="004A15EA"/>
    <w:rsid w:val="004A1CA5"/>
    <w:rsid w:val="004A24E7"/>
    <w:rsid w:val="004A2509"/>
    <w:rsid w:val="004A30BB"/>
    <w:rsid w:val="004A322C"/>
    <w:rsid w:val="004A372B"/>
    <w:rsid w:val="004A393A"/>
    <w:rsid w:val="004A3BFA"/>
    <w:rsid w:val="004A3E95"/>
    <w:rsid w:val="004A4412"/>
    <w:rsid w:val="004A46F6"/>
    <w:rsid w:val="004A4857"/>
    <w:rsid w:val="004A4A43"/>
    <w:rsid w:val="004A4B85"/>
    <w:rsid w:val="004A4BF3"/>
    <w:rsid w:val="004A549A"/>
    <w:rsid w:val="004A5DFF"/>
    <w:rsid w:val="004A64D6"/>
    <w:rsid w:val="004A73AE"/>
    <w:rsid w:val="004A782B"/>
    <w:rsid w:val="004A7EF6"/>
    <w:rsid w:val="004A7F1E"/>
    <w:rsid w:val="004B0335"/>
    <w:rsid w:val="004B114B"/>
    <w:rsid w:val="004B1310"/>
    <w:rsid w:val="004B1631"/>
    <w:rsid w:val="004B1B7C"/>
    <w:rsid w:val="004B2292"/>
    <w:rsid w:val="004B2BFC"/>
    <w:rsid w:val="004B2CF3"/>
    <w:rsid w:val="004B30EA"/>
    <w:rsid w:val="004B37EC"/>
    <w:rsid w:val="004B3851"/>
    <w:rsid w:val="004B3C71"/>
    <w:rsid w:val="004B43F5"/>
    <w:rsid w:val="004B4B2D"/>
    <w:rsid w:val="004B4D0A"/>
    <w:rsid w:val="004B57AD"/>
    <w:rsid w:val="004B57CE"/>
    <w:rsid w:val="004B62A1"/>
    <w:rsid w:val="004B7005"/>
    <w:rsid w:val="004B7207"/>
    <w:rsid w:val="004C0529"/>
    <w:rsid w:val="004C057F"/>
    <w:rsid w:val="004C0812"/>
    <w:rsid w:val="004C0A31"/>
    <w:rsid w:val="004C0A8D"/>
    <w:rsid w:val="004C1494"/>
    <w:rsid w:val="004C17E4"/>
    <w:rsid w:val="004C18F3"/>
    <w:rsid w:val="004C21CD"/>
    <w:rsid w:val="004C2D0D"/>
    <w:rsid w:val="004C2E34"/>
    <w:rsid w:val="004C322E"/>
    <w:rsid w:val="004C338A"/>
    <w:rsid w:val="004C33A2"/>
    <w:rsid w:val="004C381A"/>
    <w:rsid w:val="004C3996"/>
    <w:rsid w:val="004C4A71"/>
    <w:rsid w:val="004C4F68"/>
    <w:rsid w:val="004C5099"/>
    <w:rsid w:val="004C51FA"/>
    <w:rsid w:val="004C53CA"/>
    <w:rsid w:val="004C5427"/>
    <w:rsid w:val="004C56F3"/>
    <w:rsid w:val="004C5B9E"/>
    <w:rsid w:val="004C60AC"/>
    <w:rsid w:val="004C6B83"/>
    <w:rsid w:val="004C6DA3"/>
    <w:rsid w:val="004C700D"/>
    <w:rsid w:val="004C7238"/>
    <w:rsid w:val="004D0CC4"/>
    <w:rsid w:val="004D0EC6"/>
    <w:rsid w:val="004D11EE"/>
    <w:rsid w:val="004D184F"/>
    <w:rsid w:val="004D1C83"/>
    <w:rsid w:val="004D28C2"/>
    <w:rsid w:val="004D2A2F"/>
    <w:rsid w:val="004D2B2E"/>
    <w:rsid w:val="004D2B4C"/>
    <w:rsid w:val="004D2F0E"/>
    <w:rsid w:val="004D316F"/>
    <w:rsid w:val="004D339D"/>
    <w:rsid w:val="004D374D"/>
    <w:rsid w:val="004D3B57"/>
    <w:rsid w:val="004D4BDD"/>
    <w:rsid w:val="004D546E"/>
    <w:rsid w:val="004D572A"/>
    <w:rsid w:val="004D59CF"/>
    <w:rsid w:val="004D59FB"/>
    <w:rsid w:val="004D5E9A"/>
    <w:rsid w:val="004D6837"/>
    <w:rsid w:val="004D6A83"/>
    <w:rsid w:val="004D6DD3"/>
    <w:rsid w:val="004D6FBB"/>
    <w:rsid w:val="004D752E"/>
    <w:rsid w:val="004D7888"/>
    <w:rsid w:val="004E09BD"/>
    <w:rsid w:val="004E0A1E"/>
    <w:rsid w:val="004E1095"/>
    <w:rsid w:val="004E146C"/>
    <w:rsid w:val="004E161E"/>
    <w:rsid w:val="004E2E4F"/>
    <w:rsid w:val="004E4572"/>
    <w:rsid w:val="004E4811"/>
    <w:rsid w:val="004E5339"/>
    <w:rsid w:val="004E5509"/>
    <w:rsid w:val="004E5AB4"/>
    <w:rsid w:val="004E76D1"/>
    <w:rsid w:val="004F00DE"/>
    <w:rsid w:val="004F0233"/>
    <w:rsid w:val="004F059E"/>
    <w:rsid w:val="004F06FB"/>
    <w:rsid w:val="004F0903"/>
    <w:rsid w:val="004F0F06"/>
    <w:rsid w:val="004F12A8"/>
    <w:rsid w:val="004F13DB"/>
    <w:rsid w:val="004F1837"/>
    <w:rsid w:val="004F1A51"/>
    <w:rsid w:val="004F1F54"/>
    <w:rsid w:val="004F22DA"/>
    <w:rsid w:val="004F26F7"/>
    <w:rsid w:val="004F335B"/>
    <w:rsid w:val="004F38EF"/>
    <w:rsid w:val="004F401A"/>
    <w:rsid w:val="004F4846"/>
    <w:rsid w:val="004F50DB"/>
    <w:rsid w:val="004F5474"/>
    <w:rsid w:val="004F5708"/>
    <w:rsid w:val="004F57F3"/>
    <w:rsid w:val="004F643E"/>
    <w:rsid w:val="004F65C7"/>
    <w:rsid w:val="004F6885"/>
    <w:rsid w:val="004F7033"/>
    <w:rsid w:val="004F72D4"/>
    <w:rsid w:val="004F73ED"/>
    <w:rsid w:val="004F74A2"/>
    <w:rsid w:val="004F7611"/>
    <w:rsid w:val="004F7AD2"/>
    <w:rsid w:val="00500C70"/>
    <w:rsid w:val="00500D50"/>
    <w:rsid w:val="00500E27"/>
    <w:rsid w:val="00500F22"/>
    <w:rsid w:val="00500FB0"/>
    <w:rsid w:val="00501341"/>
    <w:rsid w:val="005015F1"/>
    <w:rsid w:val="005016DA"/>
    <w:rsid w:val="0050196C"/>
    <w:rsid w:val="00501B32"/>
    <w:rsid w:val="00501C08"/>
    <w:rsid w:val="00501D36"/>
    <w:rsid w:val="0050215D"/>
    <w:rsid w:val="0050243E"/>
    <w:rsid w:val="005028DF"/>
    <w:rsid w:val="0050380D"/>
    <w:rsid w:val="00503C1E"/>
    <w:rsid w:val="005046A3"/>
    <w:rsid w:val="00504D87"/>
    <w:rsid w:val="00505496"/>
    <w:rsid w:val="00505BD0"/>
    <w:rsid w:val="00505ED1"/>
    <w:rsid w:val="005067A5"/>
    <w:rsid w:val="00506C39"/>
    <w:rsid w:val="005101B6"/>
    <w:rsid w:val="005104C7"/>
    <w:rsid w:val="00510818"/>
    <w:rsid w:val="00510CEB"/>
    <w:rsid w:val="00510FA6"/>
    <w:rsid w:val="0051168E"/>
    <w:rsid w:val="00511800"/>
    <w:rsid w:val="00511BCE"/>
    <w:rsid w:val="00511F62"/>
    <w:rsid w:val="005129D3"/>
    <w:rsid w:val="00512F7F"/>
    <w:rsid w:val="00513541"/>
    <w:rsid w:val="00513A3F"/>
    <w:rsid w:val="00513B9E"/>
    <w:rsid w:val="00513D2C"/>
    <w:rsid w:val="00514078"/>
    <w:rsid w:val="00514DC4"/>
    <w:rsid w:val="005150D0"/>
    <w:rsid w:val="00516821"/>
    <w:rsid w:val="005171FF"/>
    <w:rsid w:val="00517384"/>
    <w:rsid w:val="005175FE"/>
    <w:rsid w:val="0051765B"/>
    <w:rsid w:val="00517CC2"/>
    <w:rsid w:val="00517D36"/>
    <w:rsid w:val="0052019E"/>
    <w:rsid w:val="00520246"/>
    <w:rsid w:val="00520F1E"/>
    <w:rsid w:val="0052100B"/>
    <w:rsid w:val="0052152E"/>
    <w:rsid w:val="005215D0"/>
    <w:rsid w:val="00521671"/>
    <w:rsid w:val="00521ADA"/>
    <w:rsid w:val="00521F3D"/>
    <w:rsid w:val="00522AF6"/>
    <w:rsid w:val="00522B99"/>
    <w:rsid w:val="005234E0"/>
    <w:rsid w:val="00523841"/>
    <w:rsid w:val="00523C62"/>
    <w:rsid w:val="00523D97"/>
    <w:rsid w:val="00523E68"/>
    <w:rsid w:val="0052427C"/>
    <w:rsid w:val="0052441D"/>
    <w:rsid w:val="0052561A"/>
    <w:rsid w:val="0052611F"/>
    <w:rsid w:val="0052623E"/>
    <w:rsid w:val="005263C8"/>
    <w:rsid w:val="00527AAC"/>
    <w:rsid w:val="00527D9C"/>
    <w:rsid w:val="005306F9"/>
    <w:rsid w:val="00530743"/>
    <w:rsid w:val="00530872"/>
    <w:rsid w:val="005316BF"/>
    <w:rsid w:val="00531963"/>
    <w:rsid w:val="005319B6"/>
    <w:rsid w:val="00531AE1"/>
    <w:rsid w:val="00531D72"/>
    <w:rsid w:val="00531FA8"/>
    <w:rsid w:val="00532695"/>
    <w:rsid w:val="005331BF"/>
    <w:rsid w:val="00533328"/>
    <w:rsid w:val="005333D6"/>
    <w:rsid w:val="0053398E"/>
    <w:rsid w:val="00533CDB"/>
    <w:rsid w:val="00533E6E"/>
    <w:rsid w:val="005340C8"/>
    <w:rsid w:val="005343C4"/>
    <w:rsid w:val="00534D45"/>
    <w:rsid w:val="00534EC2"/>
    <w:rsid w:val="0053536B"/>
    <w:rsid w:val="00535825"/>
    <w:rsid w:val="005358AB"/>
    <w:rsid w:val="00535953"/>
    <w:rsid w:val="00535962"/>
    <w:rsid w:val="00535C93"/>
    <w:rsid w:val="00536214"/>
    <w:rsid w:val="00536316"/>
    <w:rsid w:val="00536778"/>
    <w:rsid w:val="00537BF9"/>
    <w:rsid w:val="00537D61"/>
    <w:rsid w:val="00537E4B"/>
    <w:rsid w:val="00537F8D"/>
    <w:rsid w:val="005402B2"/>
    <w:rsid w:val="00540AC2"/>
    <w:rsid w:val="00540F0E"/>
    <w:rsid w:val="00540F2D"/>
    <w:rsid w:val="00541A4A"/>
    <w:rsid w:val="00541AAD"/>
    <w:rsid w:val="0054207D"/>
    <w:rsid w:val="00542270"/>
    <w:rsid w:val="005422FF"/>
    <w:rsid w:val="0054298C"/>
    <w:rsid w:val="00542CE2"/>
    <w:rsid w:val="00543401"/>
    <w:rsid w:val="0054342C"/>
    <w:rsid w:val="005434B7"/>
    <w:rsid w:val="005439AF"/>
    <w:rsid w:val="00544707"/>
    <w:rsid w:val="005453D4"/>
    <w:rsid w:val="005453DB"/>
    <w:rsid w:val="005456F9"/>
    <w:rsid w:val="00545DAC"/>
    <w:rsid w:val="00545E7B"/>
    <w:rsid w:val="0054652C"/>
    <w:rsid w:val="0054663F"/>
    <w:rsid w:val="00546E85"/>
    <w:rsid w:val="00547B3A"/>
    <w:rsid w:val="00547BDE"/>
    <w:rsid w:val="00550A7F"/>
    <w:rsid w:val="005511E5"/>
    <w:rsid w:val="0055157B"/>
    <w:rsid w:val="005516FE"/>
    <w:rsid w:val="00551929"/>
    <w:rsid w:val="00551F0C"/>
    <w:rsid w:val="00551FCD"/>
    <w:rsid w:val="0055225B"/>
    <w:rsid w:val="005525E6"/>
    <w:rsid w:val="0055275A"/>
    <w:rsid w:val="00552ECF"/>
    <w:rsid w:val="00553244"/>
    <w:rsid w:val="00553714"/>
    <w:rsid w:val="00553AB6"/>
    <w:rsid w:val="00554A41"/>
    <w:rsid w:val="00554EC1"/>
    <w:rsid w:val="005555B4"/>
    <w:rsid w:val="005556AA"/>
    <w:rsid w:val="0055604F"/>
    <w:rsid w:val="005564C2"/>
    <w:rsid w:val="005564E4"/>
    <w:rsid w:val="00556640"/>
    <w:rsid w:val="00556B92"/>
    <w:rsid w:val="00560649"/>
    <w:rsid w:val="00560A5B"/>
    <w:rsid w:val="00560C97"/>
    <w:rsid w:val="0056171A"/>
    <w:rsid w:val="00561954"/>
    <w:rsid w:val="00561BA9"/>
    <w:rsid w:val="00562BC4"/>
    <w:rsid w:val="00562DCC"/>
    <w:rsid w:val="00562E07"/>
    <w:rsid w:val="00563397"/>
    <w:rsid w:val="0056376F"/>
    <w:rsid w:val="00563A61"/>
    <w:rsid w:val="00564234"/>
    <w:rsid w:val="00564668"/>
    <w:rsid w:val="00565002"/>
    <w:rsid w:val="00565A8D"/>
    <w:rsid w:val="00565C43"/>
    <w:rsid w:val="00566670"/>
    <w:rsid w:val="00566E46"/>
    <w:rsid w:val="00567865"/>
    <w:rsid w:val="005678A2"/>
    <w:rsid w:val="005678C4"/>
    <w:rsid w:val="00567F26"/>
    <w:rsid w:val="0057066B"/>
    <w:rsid w:val="0057128D"/>
    <w:rsid w:val="00571632"/>
    <w:rsid w:val="00571FF8"/>
    <w:rsid w:val="0057246E"/>
    <w:rsid w:val="0057255A"/>
    <w:rsid w:val="005733EA"/>
    <w:rsid w:val="005735DE"/>
    <w:rsid w:val="0057365F"/>
    <w:rsid w:val="00573848"/>
    <w:rsid w:val="00574062"/>
    <w:rsid w:val="00574897"/>
    <w:rsid w:val="005748C5"/>
    <w:rsid w:val="00574D79"/>
    <w:rsid w:val="005752EB"/>
    <w:rsid w:val="0057559F"/>
    <w:rsid w:val="00575B99"/>
    <w:rsid w:val="00575E50"/>
    <w:rsid w:val="00575E69"/>
    <w:rsid w:val="00575F73"/>
    <w:rsid w:val="0057620C"/>
    <w:rsid w:val="005767DA"/>
    <w:rsid w:val="00576FEA"/>
    <w:rsid w:val="0057752A"/>
    <w:rsid w:val="00577BDC"/>
    <w:rsid w:val="00577E05"/>
    <w:rsid w:val="005800F5"/>
    <w:rsid w:val="00580423"/>
    <w:rsid w:val="00580D86"/>
    <w:rsid w:val="00580F32"/>
    <w:rsid w:val="005828DA"/>
    <w:rsid w:val="00582F82"/>
    <w:rsid w:val="0058300D"/>
    <w:rsid w:val="00583211"/>
    <w:rsid w:val="005833D8"/>
    <w:rsid w:val="005835C4"/>
    <w:rsid w:val="00583AF0"/>
    <w:rsid w:val="0058416D"/>
    <w:rsid w:val="005841A3"/>
    <w:rsid w:val="00584D08"/>
    <w:rsid w:val="005860C1"/>
    <w:rsid w:val="00586338"/>
    <w:rsid w:val="00586A3E"/>
    <w:rsid w:val="00586B6B"/>
    <w:rsid w:val="00586E0A"/>
    <w:rsid w:val="00587E03"/>
    <w:rsid w:val="00587F62"/>
    <w:rsid w:val="005903A8"/>
    <w:rsid w:val="00590697"/>
    <w:rsid w:val="00591342"/>
    <w:rsid w:val="00591582"/>
    <w:rsid w:val="00591652"/>
    <w:rsid w:val="00591B30"/>
    <w:rsid w:val="005923F4"/>
    <w:rsid w:val="00592458"/>
    <w:rsid w:val="0059437B"/>
    <w:rsid w:val="005944B2"/>
    <w:rsid w:val="00594FA1"/>
    <w:rsid w:val="005952DE"/>
    <w:rsid w:val="005953E7"/>
    <w:rsid w:val="00595474"/>
    <w:rsid w:val="005956A9"/>
    <w:rsid w:val="005959E4"/>
    <w:rsid w:val="00595BC8"/>
    <w:rsid w:val="005967C0"/>
    <w:rsid w:val="005968CF"/>
    <w:rsid w:val="00596BF9"/>
    <w:rsid w:val="005972A0"/>
    <w:rsid w:val="0059753E"/>
    <w:rsid w:val="00597825"/>
    <w:rsid w:val="0059796A"/>
    <w:rsid w:val="00597F83"/>
    <w:rsid w:val="005A01EC"/>
    <w:rsid w:val="005A04E4"/>
    <w:rsid w:val="005A0861"/>
    <w:rsid w:val="005A0C3C"/>
    <w:rsid w:val="005A12DD"/>
    <w:rsid w:val="005A1557"/>
    <w:rsid w:val="005A16D7"/>
    <w:rsid w:val="005A1E90"/>
    <w:rsid w:val="005A23AD"/>
    <w:rsid w:val="005A29B4"/>
    <w:rsid w:val="005A3C04"/>
    <w:rsid w:val="005A458F"/>
    <w:rsid w:val="005A5194"/>
    <w:rsid w:val="005A54A1"/>
    <w:rsid w:val="005A6264"/>
    <w:rsid w:val="005A678A"/>
    <w:rsid w:val="005A6A27"/>
    <w:rsid w:val="005A6B24"/>
    <w:rsid w:val="005A6BC1"/>
    <w:rsid w:val="005A6D0C"/>
    <w:rsid w:val="005A6F83"/>
    <w:rsid w:val="005A704F"/>
    <w:rsid w:val="005A79AD"/>
    <w:rsid w:val="005A7A4F"/>
    <w:rsid w:val="005A7CD5"/>
    <w:rsid w:val="005A7D16"/>
    <w:rsid w:val="005A7D24"/>
    <w:rsid w:val="005B0AFE"/>
    <w:rsid w:val="005B0CC8"/>
    <w:rsid w:val="005B0F76"/>
    <w:rsid w:val="005B112E"/>
    <w:rsid w:val="005B123C"/>
    <w:rsid w:val="005B266E"/>
    <w:rsid w:val="005B2E58"/>
    <w:rsid w:val="005B3762"/>
    <w:rsid w:val="005B3EF0"/>
    <w:rsid w:val="005B4A66"/>
    <w:rsid w:val="005B4E55"/>
    <w:rsid w:val="005B4ECA"/>
    <w:rsid w:val="005B56B4"/>
    <w:rsid w:val="005B5B73"/>
    <w:rsid w:val="005B5E2E"/>
    <w:rsid w:val="005B6041"/>
    <w:rsid w:val="005B66F4"/>
    <w:rsid w:val="005B6946"/>
    <w:rsid w:val="005B6B5E"/>
    <w:rsid w:val="005B6C1F"/>
    <w:rsid w:val="005B7843"/>
    <w:rsid w:val="005B7E45"/>
    <w:rsid w:val="005C095F"/>
    <w:rsid w:val="005C0E37"/>
    <w:rsid w:val="005C0E87"/>
    <w:rsid w:val="005C12D1"/>
    <w:rsid w:val="005C1BFC"/>
    <w:rsid w:val="005C1CD9"/>
    <w:rsid w:val="005C2F19"/>
    <w:rsid w:val="005C39EE"/>
    <w:rsid w:val="005C3DA2"/>
    <w:rsid w:val="005C4029"/>
    <w:rsid w:val="005C4397"/>
    <w:rsid w:val="005C4D3F"/>
    <w:rsid w:val="005C4E63"/>
    <w:rsid w:val="005C55A3"/>
    <w:rsid w:val="005C5F87"/>
    <w:rsid w:val="005C610A"/>
    <w:rsid w:val="005C68A4"/>
    <w:rsid w:val="005C68F0"/>
    <w:rsid w:val="005C6E1C"/>
    <w:rsid w:val="005C6F8E"/>
    <w:rsid w:val="005C737B"/>
    <w:rsid w:val="005D00CC"/>
    <w:rsid w:val="005D00F3"/>
    <w:rsid w:val="005D0D7E"/>
    <w:rsid w:val="005D0E25"/>
    <w:rsid w:val="005D1B43"/>
    <w:rsid w:val="005D1B79"/>
    <w:rsid w:val="005D1DC3"/>
    <w:rsid w:val="005D2708"/>
    <w:rsid w:val="005D432C"/>
    <w:rsid w:val="005D4E24"/>
    <w:rsid w:val="005D4EEA"/>
    <w:rsid w:val="005D564B"/>
    <w:rsid w:val="005D589B"/>
    <w:rsid w:val="005D594B"/>
    <w:rsid w:val="005D6967"/>
    <w:rsid w:val="005D7B15"/>
    <w:rsid w:val="005E0712"/>
    <w:rsid w:val="005E111C"/>
    <w:rsid w:val="005E21E5"/>
    <w:rsid w:val="005E231B"/>
    <w:rsid w:val="005E2CB3"/>
    <w:rsid w:val="005E2D83"/>
    <w:rsid w:val="005E3014"/>
    <w:rsid w:val="005E31C9"/>
    <w:rsid w:val="005E35E6"/>
    <w:rsid w:val="005E3B85"/>
    <w:rsid w:val="005E4355"/>
    <w:rsid w:val="005E486F"/>
    <w:rsid w:val="005E4E79"/>
    <w:rsid w:val="005E5089"/>
    <w:rsid w:val="005E52FA"/>
    <w:rsid w:val="005E54F0"/>
    <w:rsid w:val="005E576E"/>
    <w:rsid w:val="005E58CA"/>
    <w:rsid w:val="005E5F46"/>
    <w:rsid w:val="005E6184"/>
    <w:rsid w:val="005E6A72"/>
    <w:rsid w:val="005E6ECD"/>
    <w:rsid w:val="005E71BC"/>
    <w:rsid w:val="005E7982"/>
    <w:rsid w:val="005E7F65"/>
    <w:rsid w:val="005F0444"/>
    <w:rsid w:val="005F11C7"/>
    <w:rsid w:val="005F1640"/>
    <w:rsid w:val="005F1CFE"/>
    <w:rsid w:val="005F1DCF"/>
    <w:rsid w:val="005F1F26"/>
    <w:rsid w:val="005F1F51"/>
    <w:rsid w:val="005F21D3"/>
    <w:rsid w:val="005F27FB"/>
    <w:rsid w:val="005F2ABD"/>
    <w:rsid w:val="005F2F07"/>
    <w:rsid w:val="005F35B8"/>
    <w:rsid w:val="005F37B7"/>
    <w:rsid w:val="005F38DD"/>
    <w:rsid w:val="005F3B36"/>
    <w:rsid w:val="005F3BAE"/>
    <w:rsid w:val="005F42A2"/>
    <w:rsid w:val="005F444A"/>
    <w:rsid w:val="005F4866"/>
    <w:rsid w:val="005F4CA0"/>
    <w:rsid w:val="005F4DA8"/>
    <w:rsid w:val="005F4E48"/>
    <w:rsid w:val="005F5345"/>
    <w:rsid w:val="005F579D"/>
    <w:rsid w:val="005F6524"/>
    <w:rsid w:val="005F6BE0"/>
    <w:rsid w:val="005F6CA9"/>
    <w:rsid w:val="005F71F4"/>
    <w:rsid w:val="005F7708"/>
    <w:rsid w:val="005F7E57"/>
    <w:rsid w:val="00600168"/>
    <w:rsid w:val="00600629"/>
    <w:rsid w:val="006006CA"/>
    <w:rsid w:val="00600BFD"/>
    <w:rsid w:val="00600DCF"/>
    <w:rsid w:val="00601087"/>
    <w:rsid w:val="00601ABB"/>
    <w:rsid w:val="00601F73"/>
    <w:rsid w:val="00602352"/>
    <w:rsid w:val="0060257A"/>
    <w:rsid w:val="006025F5"/>
    <w:rsid w:val="00602743"/>
    <w:rsid w:val="00602850"/>
    <w:rsid w:val="00603086"/>
    <w:rsid w:val="0060329D"/>
    <w:rsid w:val="006040A8"/>
    <w:rsid w:val="0060627F"/>
    <w:rsid w:val="006062F1"/>
    <w:rsid w:val="0060714F"/>
    <w:rsid w:val="00607770"/>
    <w:rsid w:val="006100EC"/>
    <w:rsid w:val="00610889"/>
    <w:rsid w:val="006110AA"/>
    <w:rsid w:val="006117E3"/>
    <w:rsid w:val="0061181F"/>
    <w:rsid w:val="00611F97"/>
    <w:rsid w:val="00612026"/>
    <w:rsid w:val="006121F0"/>
    <w:rsid w:val="006127D8"/>
    <w:rsid w:val="00612BEF"/>
    <w:rsid w:val="00613E38"/>
    <w:rsid w:val="006141C8"/>
    <w:rsid w:val="00614492"/>
    <w:rsid w:val="00614FE9"/>
    <w:rsid w:val="00615CAA"/>
    <w:rsid w:val="00615E87"/>
    <w:rsid w:val="00616013"/>
    <w:rsid w:val="00616482"/>
    <w:rsid w:val="0061753F"/>
    <w:rsid w:val="006177BE"/>
    <w:rsid w:val="00617EB7"/>
    <w:rsid w:val="00617F0C"/>
    <w:rsid w:val="006200EA"/>
    <w:rsid w:val="00620888"/>
    <w:rsid w:val="00621265"/>
    <w:rsid w:val="00621B61"/>
    <w:rsid w:val="00622314"/>
    <w:rsid w:val="0062299B"/>
    <w:rsid w:val="00622C57"/>
    <w:rsid w:val="006233E9"/>
    <w:rsid w:val="00623427"/>
    <w:rsid w:val="00623550"/>
    <w:rsid w:val="00623D01"/>
    <w:rsid w:val="00624003"/>
    <w:rsid w:val="00624542"/>
    <w:rsid w:val="00624967"/>
    <w:rsid w:val="00624D13"/>
    <w:rsid w:val="00626692"/>
    <w:rsid w:val="00626D31"/>
    <w:rsid w:val="00626DC1"/>
    <w:rsid w:val="00627020"/>
    <w:rsid w:val="006274D1"/>
    <w:rsid w:val="00627C57"/>
    <w:rsid w:val="0063011D"/>
    <w:rsid w:val="0063049A"/>
    <w:rsid w:val="0063073B"/>
    <w:rsid w:val="00630D9C"/>
    <w:rsid w:val="006312E4"/>
    <w:rsid w:val="0063151F"/>
    <w:rsid w:val="00631AD6"/>
    <w:rsid w:val="00631DD1"/>
    <w:rsid w:val="0063208F"/>
    <w:rsid w:val="0063218A"/>
    <w:rsid w:val="00632194"/>
    <w:rsid w:val="006323BB"/>
    <w:rsid w:val="006327B6"/>
    <w:rsid w:val="006330EF"/>
    <w:rsid w:val="00633430"/>
    <w:rsid w:val="00634327"/>
    <w:rsid w:val="00634467"/>
    <w:rsid w:val="00635BAC"/>
    <w:rsid w:val="00636348"/>
    <w:rsid w:val="00636804"/>
    <w:rsid w:val="0063692F"/>
    <w:rsid w:val="00636D83"/>
    <w:rsid w:val="00637065"/>
    <w:rsid w:val="006373FC"/>
    <w:rsid w:val="0063770C"/>
    <w:rsid w:val="00637BDA"/>
    <w:rsid w:val="00637F83"/>
    <w:rsid w:val="00640137"/>
    <w:rsid w:val="006408AE"/>
    <w:rsid w:val="00640AA3"/>
    <w:rsid w:val="00640AB4"/>
    <w:rsid w:val="00640E87"/>
    <w:rsid w:val="0064129A"/>
    <w:rsid w:val="00641500"/>
    <w:rsid w:val="006416A7"/>
    <w:rsid w:val="00641AD7"/>
    <w:rsid w:val="00641C08"/>
    <w:rsid w:val="00641D89"/>
    <w:rsid w:val="00641DB9"/>
    <w:rsid w:val="00642610"/>
    <w:rsid w:val="00642A2E"/>
    <w:rsid w:val="00642B48"/>
    <w:rsid w:val="00642CEA"/>
    <w:rsid w:val="00642DA3"/>
    <w:rsid w:val="006431D1"/>
    <w:rsid w:val="0064449A"/>
    <w:rsid w:val="00644C3E"/>
    <w:rsid w:val="00644C74"/>
    <w:rsid w:val="00644D6E"/>
    <w:rsid w:val="006454F3"/>
    <w:rsid w:val="00645AF4"/>
    <w:rsid w:val="00645E6F"/>
    <w:rsid w:val="00645F20"/>
    <w:rsid w:val="0064612E"/>
    <w:rsid w:val="00646857"/>
    <w:rsid w:val="00646ABA"/>
    <w:rsid w:val="00646F3C"/>
    <w:rsid w:val="00647701"/>
    <w:rsid w:val="00647849"/>
    <w:rsid w:val="00647FA0"/>
    <w:rsid w:val="0065052C"/>
    <w:rsid w:val="00650BEF"/>
    <w:rsid w:val="00650FC1"/>
    <w:rsid w:val="00652338"/>
    <w:rsid w:val="006529EF"/>
    <w:rsid w:val="00652BA7"/>
    <w:rsid w:val="0065328D"/>
    <w:rsid w:val="006535D6"/>
    <w:rsid w:val="00653CA5"/>
    <w:rsid w:val="00654034"/>
    <w:rsid w:val="006544DB"/>
    <w:rsid w:val="00654507"/>
    <w:rsid w:val="00654AF5"/>
    <w:rsid w:val="00654BE8"/>
    <w:rsid w:val="00654C30"/>
    <w:rsid w:val="006550ED"/>
    <w:rsid w:val="00655535"/>
    <w:rsid w:val="00655DF7"/>
    <w:rsid w:val="00655FE7"/>
    <w:rsid w:val="006564E5"/>
    <w:rsid w:val="006564F3"/>
    <w:rsid w:val="00656B3F"/>
    <w:rsid w:val="00657D24"/>
    <w:rsid w:val="0066021A"/>
    <w:rsid w:val="0066103E"/>
    <w:rsid w:val="00661C33"/>
    <w:rsid w:val="00661F40"/>
    <w:rsid w:val="006623A6"/>
    <w:rsid w:val="006624FE"/>
    <w:rsid w:val="00663DBB"/>
    <w:rsid w:val="00663E20"/>
    <w:rsid w:val="006640D7"/>
    <w:rsid w:val="00664F9D"/>
    <w:rsid w:val="00665972"/>
    <w:rsid w:val="00665A30"/>
    <w:rsid w:val="006662B5"/>
    <w:rsid w:val="006663B2"/>
    <w:rsid w:val="00666F52"/>
    <w:rsid w:val="006671EA"/>
    <w:rsid w:val="0066739C"/>
    <w:rsid w:val="0066779A"/>
    <w:rsid w:val="006700C6"/>
    <w:rsid w:val="0067022B"/>
    <w:rsid w:val="00670468"/>
    <w:rsid w:val="0067111F"/>
    <w:rsid w:val="006726F2"/>
    <w:rsid w:val="00672828"/>
    <w:rsid w:val="00673161"/>
    <w:rsid w:val="00673579"/>
    <w:rsid w:val="00673888"/>
    <w:rsid w:val="00673D7A"/>
    <w:rsid w:val="0067476E"/>
    <w:rsid w:val="0067479A"/>
    <w:rsid w:val="0067509A"/>
    <w:rsid w:val="0067525F"/>
    <w:rsid w:val="00675D07"/>
    <w:rsid w:val="00676955"/>
    <w:rsid w:val="00676E85"/>
    <w:rsid w:val="00677538"/>
    <w:rsid w:val="00677CC7"/>
    <w:rsid w:val="00680982"/>
    <w:rsid w:val="00680D23"/>
    <w:rsid w:val="00680E8E"/>
    <w:rsid w:val="00681086"/>
    <w:rsid w:val="00681A1C"/>
    <w:rsid w:val="00682239"/>
    <w:rsid w:val="00682268"/>
    <w:rsid w:val="006824DB"/>
    <w:rsid w:val="0068298D"/>
    <w:rsid w:val="006832AB"/>
    <w:rsid w:val="006832B5"/>
    <w:rsid w:val="006842B1"/>
    <w:rsid w:val="00685C24"/>
    <w:rsid w:val="00686454"/>
    <w:rsid w:val="00686CA3"/>
    <w:rsid w:val="006878AC"/>
    <w:rsid w:val="0068793A"/>
    <w:rsid w:val="00687B54"/>
    <w:rsid w:val="00690EE9"/>
    <w:rsid w:val="0069191D"/>
    <w:rsid w:val="00691D55"/>
    <w:rsid w:val="00691E24"/>
    <w:rsid w:val="00692661"/>
    <w:rsid w:val="00692C33"/>
    <w:rsid w:val="00692D5E"/>
    <w:rsid w:val="00692E7C"/>
    <w:rsid w:val="00692E9F"/>
    <w:rsid w:val="00693437"/>
    <w:rsid w:val="006937CC"/>
    <w:rsid w:val="00693A46"/>
    <w:rsid w:val="00693BBE"/>
    <w:rsid w:val="00693F6D"/>
    <w:rsid w:val="006943A9"/>
    <w:rsid w:val="0069445B"/>
    <w:rsid w:val="00694987"/>
    <w:rsid w:val="00694D26"/>
    <w:rsid w:val="00694F82"/>
    <w:rsid w:val="00695810"/>
    <w:rsid w:val="006960A2"/>
    <w:rsid w:val="006962FB"/>
    <w:rsid w:val="006966A9"/>
    <w:rsid w:val="006968BA"/>
    <w:rsid w:val="006971A9"/>
    <w:rsid w:val="0069732D"/>
    <w:rsid w:val="006976D1"/>
    <w:rsid w:val="00697ED0"/>
    <w:rsid w:val="00697ED1"/>
    <w:rsid w:val="00697FF3"/>
    <w:rsid w:val="006A03E7"/>
    <w:rsid w:val="006A08B6"/>
    <w:rsid w:val="006A1A51"/>
    <w:rsid w:val="006A1C69"/>
    <w:rsid w:val="006A2185"/>
    <w:rsid w:val="006A2935"/>
    <w:rsid w:val="006A2B86"/>
    <w:rsid w:val="006A2C58"/>
    <w:rsid w:val="006A2C66"/>
    <w:rsid w:val="006A2F17"/>
    <w:rsid w:val="006A3A85"/>
    <w:rsid w:val="006A402D"/>
    <w:rsid w:val="006A4056"/>
    <w:rsid w:val="006A40B0"/>
    <w:rsid w:val="006A414E"/>
    <w:rsid w:val="006A4290"/>
    <w:rsid w:val="006A4E5B"/>
    <w:rsid w:val="006A5254"/>
    <w:rsid w:val="006A5B03"/>
    <w:rsid w:val="006A634F"/>
    <w:rsid w:val="006A648B"/>
    <w:rsid w:val="006A64D1"/>
    <w:rsid w:val="006A692A"/>
    <w:rsid w:val="006A6BE0"/>
    <w:rsid w:val="006A7324"/>
    <w:rsid w:val="006A74E4"/>
    <w:rsid w:val="006A7B8E"/>
    <w:rsid w:val="006A7FDB"/>
    <w:rsid w:val="006B07EE"/>
    <w:rsid w:val="006B1182"/>
    <w:rsid w:val="006B18E1"/>
    <w:rsid w:val="006B1927"/>
    <w:rsid w:val="006B25A5"/>
    <w:rsid w:val="006B25DC"/>
    <w:rsid w:val="006B2E7D"/>
    <w:rsid w:val="006B3733"/>
    <w:rsid w:val="006B4350"/>
    <w:rsid w:val="006B498C"/>
    <w:rsid w:val="006B4E4C"/>
    <w:rsid w:val="006B57DD"/>
    <w:rsid w:val="006B5CBC"/>
    <w:rsid w:val="006B6B9F"/>
    <w:rsid w:val="006B6FAF"/>
    <w:rsid w:val="006B77EA"/>
    <w:rsid w:val="006C03C6"/>
    <w:rsid w:val="006C15FF"/>
    <w:rsid w:val="006C246F"/>
    <w:rsid w:val="006C34FF"/>
    <w:rsid w:val="006C35E6"/>
    <w:rsid w:val="006C36B3"/>
    <w:rsid w:val="006C41B1"/>
    <w:rsid w:val="006C45C5"/>
    <w:rsid w:val="006C475E"/>
    <w:rsid w:val="006C4848"/>
    <w:rsid w:val="006C4A83"/>
    <w:rsid w:val="006C4B2B"/>
    <w:rsid w:val="006C4D97"/>
    <w:rsid w:val="006C4F1C"/>
    <w:rsid w:val="006C54C9"/>
    <w:rsid w:val="006C6815"/>
    <w:rsid w:val="006C68DC"/>
    <w:rsid w:val="006C6934"/>
    <w:rsid w:val="006C6E6D"/>
    <w:rsid w:val="006C6F2C"/>
    <w:rsid w:val="006C79D0"/>
    <w:rsid w:val="006D0081"/>
    <w:rsid w:val="006D0839"/>
    <w:rsid w:val="006D0B71"/>
    <w:rsid w:val="006D128D"/>
    <w:rsid w:val="006D15E9"/>
    <w:rsid w:val="006D19B3"/>
    <w:rsid w:val="006D1A96"/>
    <w:rsid w:val="006D23E2"/>
    <w:rsid w:val="006D253F"/>
    <w:rsid w:val="006D3073"/>
    <w:rsid w:val="006D39B7"/>
    <w:rsid w:val="006D3B50"/>
    <w:rsid w:val="006D45D0"/>
    <w:rsid w:val="006D4BBE"/>
    <w:rsid w:val="006D4ED3"/>
    <w:rsid w:val="006D56AC"/>
    <w:rsid w:val="006D5A7A"/>
    <w:rsid w:val="006D5AC0"/>
    <w:rsid w:val="006D5E56"/>
    <w:rsid w:val="006D62BC"/>
    <w:rsid w:val="006D63A3"/>
    <w:rsid w:val="006D6471"/>
    <w:rsid w:val="006D68EB"/>
    <w:rsid w:val="006D7099"/>
    <w:rsid w:val="006D7160"/>
    <w:rsid w:val="006D7308"/>
    <w:rsid w:val="006D74CC"/>
    <w:rsid w:val="006D76D1"/>
    <w:rsid w:val="006D78CF"/>
    <w:rsid w:val="006D7DA3"/>
    <w:rsid w:val="006D7DD4"/>
    <w:rsid w:val="006E02E7"/>
    <w:rsid w:val="006E0AF2"/>
    <w:rsid w:val="006E0C79"/>
    <w:rsid w:val="006E0C7A"/>
    <w:rsid w:val="006E10B9"/>
    <w:rsid w:val="006E1372"/>
    <w:rsid w:val="006E2175"/>
    <w:rsid w:val="006E2384"/>
    <w:rsid w:val="006E2C6E"/>
    <w:rsid w:val="006E3E75"/>
    <w:rsid w:val="006E44BD"/>
    <w:rsid w:val="006E627E"/>
    <w:rsid w:val="006E63AA"/>
    <w:rsid w:val="006E655C"/>
    <w:rsid w:val="006E774E"/>
    <w:rsid w:val="006F0073"/>
    <w:rsid w:val="006F0250"/>
    <w:rsid w:val="006F058B"/>
    <w:rsid w:val="006F09FE"/>
    <w:rsid w:val="006F156F"/>
    <w:rsid w:val="006F18ED"/>
    <w:rsid w:val="006F2331"/>
    <w:rsid w:val="006F26EA"/>
    <w:rsid w:val="006F2F19"/>
    <w:rsid w:val="006F334C"/>
    <w:rsid w:val="006F33EB"/>
    <w:rsid w:val="006F3AF9"/>
    <w:rsid w:val="006F3DAE"/>
    <w:rsid w:val="006F3DF4"/>
    <w:rsid w:val="006F4C55"/>
    <w:rsid w:val="006F50B4"/>
    <w:rsid w:val="006F53F7"/>
    <w:rsid w:val="006F5980"/>
    <w:rsid w:val="006F601A"/>
    <w:rsid w:val="006F6D20"/>
    <w:rsid w:val="006F7984"/>
    <w:rsid w:val="006F7D49"/>
    <w:rsid w:val="0070002E"/>
    <w:rsid w:val="0070091C"/>
    <w:rsid w:val="00700CD0"/>
    <w:rsid w:val="007014C0"/>
    <w:rsid w:val="007021B1"/>
    <w:rsid w:val="00702C50"/>
    <w:rsid w:val="0070309E"/>
    <w:rsid w:val="0070397A"/>
    <w:rsid w:val="007039A2"/>
    <w:rsid w:val="00704C2A"/>
    <w:rsid w:val="00704C60"/>
    <w:rsid w:val="00704EF9"/>
    <w:rsid w:val="00705371"/>
    <w:rsid w:val="0070545F"/>
    <w:rsid w:val="00705D37"/>
    <w:rsid w:val="00705F8A"/>
    <w:rsid w:val="00706902"/>
    <w:rsid w:val="00706BA5"/>
    <w:rsid w:val="00706F61"/>
    <w:rsid w:val="00707BAB"/>
    <w:rsid w:val="00707E33"/>
    <w:rsid w:val="00710D67"/>
    <w:rsid w:val="00712295"/>
    <w:rsid w:val="007122E9"/>
    <w:rsid w:val="0071269A"/>
    <w:rsid w:val="00712A44"/>
    <w:rsid w:val="00712D5F"/>
    <w:rsid w:val="007130C7"/>
    <w:rsid w:val="0071470A"/>
    <w:rsid w:val="0071498C"/>
    <w:rsid w:val="00714B3C"/>
    <w:rsid w:val="007150AE"/>
    <w:rsid w:val="007168FE"/>
    <w:rsid w:val="00716A12"/>
    <w:rsid w:val="00716B27"/>
    <w:rsid w:val="00716F63"/>
    <w:rsid w:val="007170DE"/>
    <w:rsid w:val="007178F3"/>
    <w:rsid w:val="007179EF"/>
    <w:rsid w:val="00717ECB"/>
    <w:rsid w:val="00717F69"/>
    <w:rsid w:val="00720276"/>
    <w:rsid w:val="00720539"/>
    <w:rsid w:val="00720FCA"/>
    <w:rsid w:val="00721DF5"/>
    <w:rsid w:val="007220A4"/>
    <w:rsid w:val="00722CD9"/>
    <w:rsid w:val="00722FD9"/>
    <w:rsid w:val="00723091"/>
    <w:rsid w:val="00723B31"/>
    <w:rsid w:val="00723E34"/>
    <w:rsid w:val="0072415A"/>
    <w:rsid w:val="007247A3"/>
    <w:rsid w:val="00724FEC"/>
    <w:rsid w:val="007252CA"/>
    <w:rsid w:val="0072595C"/>
    <w:rsid w:val="00726074"/>
    <w:rsid w:val="0072632D"/>
    <w:rsid w:val="007265F9"/>
    <w:rsid w:val="0072693F"/>
    <w:rsid w:val="00726DBA"/>
    <w:rsid w:val="007270CE"/>
    <w:rsid w:val="0072744B"/>
    <w:rsid w:val="00727719"/>
    <w:rsid w:val="00727A31"/>
    <w:rsid w:val="00727A62"/>
    <w:rsid w:val="00727C27"/>
    <w:rsid w:val="00730972"/>
    <w:rsid w:val="007309EE"/>
    <w:rsid w:val="00730DF6"/>
    <w:rsid w:val="00731048"/>
    <w:rsid w:val="0073127E"/>
    <w:rsid w:val="00731D60"/>
    <w:rsid w:val="00731EA3"/>
    <w:rsid w:val="0073249A"/>
    <w:rsid w:val="00732AFD"/>
    <w:rsid w:val="00732BF4"/>
    <w:rsid w:val="00733B31"/>
    <w:rsid w:val="007341B6"/>
    <w:rsid w:val="0073464D"/>
    <w:rsid w:val="0073468F"/>
    <w:rsid w:val="00734881"/>
    <w:rsid w:val="00734A73"/>
    <w:rsid w:val="00734B2D"/>
    <w:rsid w:val="00734DA7"/>
    <w:rsid w:val="007355B3"/>
    <w:rsid w:val="007357A6"/>
    <w:rsid w:val="00735B31"/>
    <w:rsid w:val="00736043"/>
    <w:rsid w:val="00736944"/>
    <w:rsid w:val="00736C37"/>
    <w:rsid w:val="00736E93"/>
    <w:rsid w:val="00737889"/>
    <w:rsid w:val="00737A47"/>
    <w:rsid w:val="00740DF9"/>
    <w:rsid w:val="00741CB8"/>
    <w:rsid w:val="0074275C"/>
    <w:rsid w:val="00743964"/>
    <w:rsid w:val="0074481B"/>
    <w:rsid w:val="007457F5"/>
    <w:rsid w:val="0074644D"/>
    <w:rsid w:val="0074645E"/>
    <w:rsid w:val="0074775B"/>
    <w:rsid w:val="0075039D"/>
    <w:rsid w:val="007503CA"/>
    <w:rsid w:val="0075076E"/>
    <w:rsid w:val="00750CA5"/>
    <w:rsid w:val="007512A0"/>
    <w:rsid w:val="00751416"/>
    <w:rsid w:val="0075144F"/>
    <w:rsid w:val="00751477"/>
    <w:rsid w:val="0075166A"/>
    <w:rsid w:val="00751DA7"/>
    <w:rsid w:val="00751DEB"/>
    <w:rsid w:val="00751F41"/>
    <w:rsid w:val="00751F65"/>
    <w:rsid w:val="00752424"/>
    <w:rsid w:val="00752F74"/>
    <w:rsid w:val="007530A7"/>
    <w:rsid w:val="00753656"/>
    <w:rsid w:val="00753CE2"/>
    <w:rsid w:val="00753E35"/>
    <w:rsid w:val="00754671"/>
    <w:rsid w:val="007550E3"/>
    <w:rsid w:val="00755CEC"/>
    <w:rsid w:val="00756562"/>
    <w:rsid w:val="007569EE"/>
    <w:rsid w:val="00756AF0"/>
    <w:rsid w:val="00756DFA"/>
    <w:rsid w:val="007572C0"/>
    <w:rsid w:val="007604DE"/>
    <w:rsid w:val="007605AE"/>
    <w:rsid w:val="00760A1C"/>
    <w:rsid w:val="00760A73"/>
    <w:rsid w:val="00760D4F"/>
    <w:rsid w:val="007611C9"/>
    <w:rsid w:val="00761368"/>
    <w:rsid w:val="0076168C"/>
    <w:rsid w:val="00761F3C"/>
    <w:rsid w:val="00762099"/>
    <w:rsid w:val="0076217C"/>
    <w:rsid w:val="007631DC"/>
    <w:rsid w:val="007635A1"/>
    <w:rsid w:val="00764141"/>
    <w:rsid w:val="007647AE"/>
    <w:rsid w:val="007648B1"/>
    <w:rsid w:val="00764BC1"/>
    <w:rsid w:val="007651CC"/>
    <w:rsid w:val="007656DF"/>
    <w:rsid w:val="007660EF"/>
    <w:rsid w:val="00766594"/>
    <w:rsid w:val="007665DE"/>
    <w:rsid w:val="00766BDD"/>
    <w:rsid w:val="0076726E"/>
    <w:rsid w:val="00767535"/>
    <w:rsid w:val="007679F3"/>
    <w:rsid w:val="00767AC2"/>
    <w:rsid w:val="00767D35"/>
    <w:rsid w:val="00767FDE"/>
    <w:rsid w:val="007701E9"/>
    <w:rsid w:val="00770803"/>
    <w:rsid w:val="007712A4"/>
    <w:rsid w:val="00771416"/>
    <w:rsid w:val="007725C3"/>
    <w:rsid w:val="007726D1"/>
    <w:rsid w:val="007730FE"/>
    <w:rsid w:val="007738C2"/>
    <w:rsid w:val="00773CE7"/>
    <w:rsid w:val="0077452B"/>
    <w:rsid w:val="0077482C"/>
    <w:rsid w:val="00774880"/>
    <w:rsid w:val="00776258"/>
    <w:rsid w:val="007763AE"/>
    <w:rsid w:val="00776FBF"/>
    <w:rsid w:val="00777146"/>
    <w:rsid w:val="00777224"/>
    <w:rsid w:val="0077791E"/>
    <w:rsid w:val="00777BB8"/>
    <w:rsid w:val="007801E1"/>
    <w:rsid w:val="0078064D"/>
    <w:rsid w:val="007809B0"/>
    <w:rsid w:val="00780C5F"/>
    <w:rsid w:val="0078125B"/>
    <w:rsid w:val="00781686"/>
    <w:rsid w:val="0078174C"/>
    <w:rsid w:val="00781758"/>
    <w:rsid w:val="0078178C"/>
    <w:rsid w:val="00781A27"/>
    <w:rsid w:val="00782E7C"/>
    <w:rsid w:val="00782F79"/>
    <w:rsid w:val="007833A7"/>
    <w:rsid w:val="00783CA8"/>
    <w:rsid w:val="00784205"/>
    <w:rsid w:val="00784CFE"/>
    <w:rsid w:val="0078519F"/>
    <w:rsid w:val="00785377"/>
    <w:rsid w:val="007856BC"/>
    <w:rsid w:val="00785EA1"/>
    <w:rsid w:val="00786778"/>
    <w:rsid w:val="00786963"/>
    <w:rsid w:val="00787B36"/>
    <w:rsid w:val="00787D03"/>
    <w:rsid w:val="00787D85"/>
    <w:rsid w:val="00787E59"/>
    <w:rsid w:val="00790E22"/>
    <w:rsid w:val="00791035"/>
    <w:rsid w:val="00791207"/>
    <w:rsid w:val="00791342"/>
    <w:rsid w:val="007914A5"/>
    <w:rsid w:val="007927A1"/>
    <w:rsid w:val="00792C00"/>
    <w:rsid w:val="00793C56"/>
    <w:rsid w:val="00793E06"/>
    <w:rsid w:val="007941ED"/>
    <w:rsid w:val="0079458D"/>
    <w:rsid w:val="00794771"/>
    <w:rsid w:val="00794A94"/>
    <w:rsid w:val="00795393"/>
    <w:rsid w:val="00796789"/>
    <w:rsid w:val="00796838"/>
    <w:rsid w:val="00796998"/>
    <w:rsid w:val="0079744C"/>
    <w:rsid w:val="00797F10"/>
    <w:rsid w:val="007A00E3"/>
    <w:rsid w:val="007A0C7C"/>
    <w:rsid w:val="007A2AF8"/>
    <w:rsid w:val="007A2C26"/>
    <w:rsid w:val="007A4847"/>
    <w:rsid w:val="007A51E6"/>
    <w:rsid w:val="007A54A2"/>
    <w:rsid w:val="007A5B68"/>
    <w:rsid w:val="007A5B9E"/>
    <w:rsid w:val="007A605B"/>
    <w:rsid w:val="007A6641"/>
    <w:rsid w:val="007A6790"/>
    <w:rsid w:val="007A67CA"/>
    <w:rsid w:val="007A6B13"/>
    <w:rsid w:val="007A6B58"/>
    <w:rsid w:val="007A7048"/>
    <w:rsid w:val="007A70AC"/>
    <w:rsid w:val="007A7378"/>
    <w:rsid w:val="007A760C"/>
    <w:rsid w:val="007A7631"/>
    <w:rsid w:val="007A7975"/>
    <w:rsid w:val="007A7DEC"/>
    <w:rsid w:val="007B06EA"/>
    <w:rsid w:val="007B081C"/>
    <w:rsid w:val="007B0A08"/>
    <w:rsid w:val="007B1048"/>
    <w:rsid w:val="007B17BA"/>
    <w:rsid w:val="007B1816"/>
    <w:rsid w:val="007B1B15"/>
    <w:rsid w:val="007B1C6C"/>
    <w:rsid w:val="007B1E9B"/>
    <w:rsid w:val="007B3795"/>
    <w:rsid w:val="007B65B2"/>
    <w:rsid w:val="007B7665"/>
    <w:rsid w:val="007B796E"/>
    <w:rsid w:val="007B7C0A"/>
    <w:rsid w:val="007B7F29"/>
    <w:rsid w:val="007C03B8"/>
    <w:rsid w:val="007C0848"/>
    <w:rsid w:val="007C0CCF"/>
    <w:rsid w:val="007C0D71"/>
    <w:rsid w:val="007C10A2"/>
    <w:rsid w:val="007C1111"/>
    <w:rsid w:val="007C169C"/>
    <w:rsid w:val="007C1987"/>
    <w:rsid w:val="007C1BD8"/>
    <w:rsid w:val="007C1EF9"/>
    <w:rsid w:val="007C2321"/>
    <w:rsid w:val="007C320A"/>
    <w:rsid w:val="007C352C"/>
    <w:rsid w:val="007C3BB0"/>
    <w:rsid w:val="007C4844"/>
    <w:rsid w:val="007C4BD2"/>
    <w:rsid w:val="007C4BFA"/>
    <w:rsid w:val="007C4DC1"/>
    <w:rsid w:val="007C56CE"/>
    <w:rsid w:val="007C5D99"/>
    <w:rsid w:val="007C5FFC"/>
    <w:rsid w:val="007C6052"/>
    <w:rsid w:val="007C6549"/>
    <w:rsid w:val="007C6E42"/>
    <w:rsid w:val="007C6EBA"/>
    <w:rsid w:val="007C72C3"/>
    <w:rsid w:val="007C72C8"/>
    <w:rsid w:val="007C75A2"/>
    <w:rsid w:val="007C76CD"/>
    <w:rsid w:val="007C7EBE"/>
    <w:rsid w:val="007D19A0"/>
    <w:rsid w:val="007D1BD8"/>
    <w:rsid w:val="007D20D4"/>
    <w:rsid w:val="007D2156"/>
    <w:rsid w:val="007D2C36"/>
    <w:rsid w:val="007D2D96"/>
    <w:rsid w:val="007D2DDC"/>
    <w:rsid w:val="007D2F86"/>
    <w:rsid w:val="007D3009"/>
    <w:rsid w:val="007D391A"/>
    <w:rsid w:val="007D3A29"/>
    <w:rsid w:val="007D4109"/>
    <w:rsid w:val="007D4CD9"/>
    <w:rsid w:val="007D5B4F"/>
    <w:rsid w:val="007D5D0B"/>
    <w:rsid w:val="007D5D35"/>
    <w:rsid w:val="007D5FD5"/>
    <w:rsid w:val="007D6961"/>
    <w:rsid w:val="007D6F1C"/>
    <w:rsid w:val="007E004A"/>
    <w:rsid w:val="007E04C3"/>
    <w:rsid w:val="007E0954"/>
    <w:rsid w:val="007E0A6B"/>
    <w:rsid w:val="007E1B4C"/>
    <w:rsid w:val="007E1F94"/>
    <w:rsid w:val="007E2147"/>
    <w:rsid w:val="007E364A"/>
    <w:rsid w:val="007E3E60"/>
    <w:rsid w:val="007E47E8"/>
    <w:rsid w:val="007E47EE"/>
    <w:rsid w:val="007E49C0"/>
    <w:rsid w:val="007E53D1"/>
    <w:rsid w:val="007E53E5"/>
    <w:rsid w:val="007E5C01"/>
    <w:rsid w:val="007E60CF"/>
    <w:rsid w:val="007E617A"/>
    <w:rsid w:val="007E6304"/>
    <w:rsid w:val="007E6ADC"/>
    <w:rsid w:val="007E76D2"/>
    <w:rsid w:val="007E7ED4"/>
    <w:rsid w:val="007F0662"/>
    <w:rsid w:val="007F0726"/>
    <w:rsid w:val="007F098D"/>
    <w:rsid w:val="007F0D03"/>
    <w:rsid w:val="007F14C0"/>
    <w:rsid w:val="007F1A78"/>
    <w:rsid w:val="007F1DB5"/>
    <w:rsid w:val="007F1EB9"/>
    <w:rsid w:val="007F1F15"/>
    <w:rsid w:val="007F2695"/>
    <w:rsid w:val="007F371B"/>
    <w:rsid w:val="007F3856"/>
    <w:rsid w:val="007F3C18"/>
    <w:rsid w:val="007F3C58"/>
    <w:rsid w:val="007F3FF0"/>
    <w:rsid w:val="007F4472"/>
    <w:rsid w:val="007F46D0"/>
    <w:rsid w:val="007F4B05"/>
    <w:rsid w:val="007F5128"/>
    <w:rsid w:val="007F578D"/>
    <w:rsid w:val="007F5F26"/>
    <w:rsid w:val="007F6504"/>
    <w:rsid w:val="007F6661"/>
    <w:rsid w:val="007F6A83"/>
    <w:rsid w:val="007F70EA"/>
    <w:rsid w:val="007F743C"/>
    <w:rsid w:val="007F758B"/>
    <w:rsid w:val="007F776D"/>
    <w:rsid w:val="00800434"/>
    <w:rsid w:val="00800D55"/>
    <w:rsid w:val="00800D5F"/>
    <w:rsid w:val="00800E30"/>
    <w:rsid w:val="0080141D"/>
    <w:rsid w:val="008015FE"/>
    <w:rsid w:val="00801E28"/>
    <w:rsid w:val="0080222D"/>
    <w:rsid w:val="0080235A"/>
    <w:rsid w:val="00803190"/>
    <w:rsid w:val="00803AD1"/>
    <w:rsid w:val="00803B7D"/>
    <w:rsid w:val="00804745"/>
    <w:rsid w:val="00804F0D"/>
    <w:rsid w:val="00805F8B"/>
    <w:rsid w:val="0080682E"/>
    <w:rsid w:val="00807274"/>
    <w:rsid w:val="0080744E"/>
    <w:rsid w:val="0081057E"/>
    <w:rsid w:val="00810A7C"/>
    <w:rsid w:val="00811135"/>
    <w:rsid w:val="00811263"/>
    <w:rsid w:val="00812B37"/>
    <w:rsid w:val="00812E40"/>
    <w:rsid w:val="00813382"/>
    <w:rsid w:val="00813494"/>
    <w:rsid w:val="00813C39"/>
    <w:rsid w:val="00813D6D"/>
    <w:rsid w:val="00813FD1"/>
    <w:rsid w:val="0081435A"/>
    <w:rsid w:val="00814564"/>
    <w:rsid w:val="008146DA"/>
    <w:rsid w:val="008146FC"/>
    <w:rsid w:val="00815204"/>
    <w:rsid w:val="00816050"/>
    <w:rsid w:val="00816C12"/>
    <w:rsid w:val="00816D26"/>
    <w:rsid w:val="00816EA1"/>
    <w:rsid w:val="008170B0"/>
    <w:rsid w:val="0081756E"/>
    <w:rsid w:val="00817CCF"/>
    <w:rsid w:val="0082042F"/>
    <w:rsid w:val="008206F1"/>
    <w:rsid w:val="008207EA"/>
    <w:rsid w:val="00820ADB"/>
    <w:rsid w:val="00820B60"/>
    <w:rsid w:val="00820B77"/>
    <w:rsid w:val="0082146D"/>
    <w:rsid w:val="00821525"/>
    <w:rsid w:val="00821A62"/>
    <w:rsid w:val="00821B38"/>
    <w:rsid w:val="0082241D"/>
    <w:rsid w:val="00822517"/>
    <w:rsid w:val="00822560"/>
    <w:rsid w:val="00822CC5"/>
    <w:rsid w:val="00822F5F"/>
    <w:rsid w:val="00822F75"/>
    <w:rsid w:val="0082395F"/>
    <w:rsid w:val="00823F56"/>
    <w:rsid w:val="00824241"/>
    <w:rsid w:val="008249E4"/>
    <w:rsid w:val="00824F68"/>
    <w:rsid w:val="0082518A"/>
    <w:rsid w:val="008259BC"/>
    <w:rsid w:val="00825CEC"/>
    <w:rsid w:val="008262C5"/>
    <w:rsid w:val="008264F2"/>
    <w:rsid w:val="00826B07"/>
    <w:rsid w:val="008271A6"/>
    <w:rsid w:val="0082749D"/>
    <w:rsid w:val="00827B5F"/>
    <w:rsid w:val="00827CCB"/>
    <w:rsid w:val="0083180F"/>
    <w:rsid w:val="00831D30"/>
    <w:rsid w:val="00832160"/>
    <w:rsid w:val="0083276C"/>
    <w:rsid w:val="008328F7"/>
    <w:rsid w:val="00832999"/>
    <w:rsid w:val="00832B79"/>
    <w:rsid w:val="00832C3B"/>
    <w:rsid w:val="00832D0C"/>
    <w:rsid w:val="008330EB"/>
    <w:rsid w:val="00833728"/>
    <w:rsid w:val="00833D51"/>
    <w:rsid w:val="0083497F"/>
    <w:rsid w:val="00834ABC"/>
    <w:rsid w:val="00834CAA"/>
    <w:rsid w:val="00834D92"/>
    <w:rsid w:val="00834E97"/>
    <w:rsid w:val="00834F68"/>
    <w:rsid w:val="00834FC6"/>
    <w:rsid w:val="00835818"/>
    <w:rsid w:val="00836131"/>
    <w:rsid w:val="00836DAF"/>
    <w:rsid w:val="00840FF4"/>
    <w:rsid w:val="008411A3"/>
    <w:rsid w:val="008411D2"/>
    <w:rsid w:val="008413CB"/>
    <w:rsid w:val="0084174D"/>
    <w:rsid w:val="00841901"/>
    <w:rsid w:val="00841E47"/>
    <w:rsid w:val="00842814"/>
    <w:rsid w:val="00842E26"/>
    <w:rsid w:val="008432A8"/>
    <w:rsid w:val="008433B6"/>
    <w:rsid w:val="00843AFB"/>
    <w:rsid w:val="00844060"/>
    <w:rsid w:val="008440D1"/>
    <w:rsid w:val="008443A5"/>
    <w:rsid w:val="0084448E"/>
    <w:rsid w:val="00844DD3"/>
    <w:rsid w:val="008456D0"/>
    <w:rsid w:val="00846189"/>
    <w:rsid w:val="00846E6C"/>
    <w:rsid w:val="00847184"/>
    <w:rsid w:val="008479E9"/>
    <w:rsid w:val="0085020C"/>
    <w:rsid w:val="0085139C"/>
    <w:rsid w:val="008513B8"/>
    <w:rsid w:val="00851471"/>
    <w:rsid w:val="008517DD"/>
    <w:rsid w:val="00851E1C"/>
    <w:rsid w:val="008524E2"/>
    <w:rsid w:val="0085291B"/>
    <w:rsid w:val="00852947"/>
    <w:rsid w:val="00852C33"/>
    <w:rsid w:val="008531E9"/>
    <w:rsid w:val="0085379E"/>
    <w:rsid w:val="00853BD5"/>
    <w:rsid w:val="00853D6C"/>
    <w:rsid w:val="00853DB3"/>
    <w:rsid w:val="00854682"/>
    <w:rsid w:val="008546C6"/>
    <w:rsid w:val="00854B85"/>
    <w:rsid w:val="00854D57"/>
    <w:rsid w:val="00855079"/>
    <w:rsid w:val="0085568D"/>
    <w:rsid w:val="008557CD"/>
    <w:rsid w:val="00855A9B"/>
    <w:rsid w:val="00855CB6"/>
    <w:rsid w:val="008561BF"/>
    <w:rsid w:val="00856CEE"/>
    <w:rsid w:val="0085713E"/>
    <w:rsid w:val="00857297"/>
    <w:rsid w:val="00857C36"/>
    <w:rsid w:val="00860348"/>
    <w:rsid w:val="00860531"/>
    <w:rsid w:val="00860AFA"/>
    <w:rsid w:val="00860F9D"/>
    <w:rsid w:val="00861CE1"/>
    <w:rsid w:val="00861D6C"/>
    <w:rsid w:val="008629B7"/>
    <w:rsid w:val="00862A12"/>
    <w:rsid w:val="00862A66"/>
    <w:rsid w:val="0086361A"/>
    <w:rsid w:val="0086368E"/>
    <w:rsid w:val="00863865"/>
    <w:rsid w:val="00864A20"/>
    <w:rsid w:val="00864BFD"/>
    <w:rsid w:val="0086555F"/>
    <w:rsid w:val="00865966"/>
    <w:rsid w:val="00865AE1"/>
    <w:rsid w:val="00866EFB"/>
    <w:rsid w:val="00867549"/>
    <w:rsid w:val="008678B4"/>
    <w:rsid w:val="008678BB"/>
    <w:rsid w:val="00867AA8"/>
    <w:rsid w:val="00867F68"/>
    <w:rsid w:val="008702CE"/>
    <w:rsid w:val="00870424"/>
    <w:rsid w:val="008704ED"/>
    <w:rsid w:val="008706A9"/>
    <w:rsid w:val="00870707"/>
    <w:rsid w:val="00871508"/>
    <w:rsid w:val="0087175F"/>
    <w:rsid w:val="00871E6D"/>
    <w:rsid w:val="00871E6E"/>
    <w:rsid w:val="008723A5"/>
    <w:rsid w:val="008728B0"/>
    <w:rsid w:val="00872C0D"/>
    <w:rsid w:val="008730D4"/>
    <w:rsid w:val="008732D6"/>
    <w:rsid w:val="00873319"/>
    <w:rsid w:val="008739FA"/>
    <w:rsid w:val="00873A29"/>
    <w:rsid w:val="00873CA5"/>
    <w:rsid w:val="00874280"/>
    <w:rsid w:val="00874802"/>
    <w:rsid w:val="00875B03"/>
    <w:rsid w:val="00875B6E"/>
    <w:rsid w:val="00875B9F"/>
    <w:rsid w:val="00876509"/>
    <w:rsid w:val="008766A7"/>
    <w:rsid w:val="008773D0"/>
    <w:rsid w:val="008778DC"/>
    <w:rsid w:val="00877B99"/>
    <w:rsid w:val="0088003C"/>
    <w:rsid w:val="0088007F"/>
    <w:rsid w:val="008800BC"/>
    <w:rsid w:val="0088072C"/>
    <w:rsid w:val="00880945"/>
    <w:rsid w:val="00880CC7"/>
    <w:rsid w:val="00881BCD"/>
    <w:rsid w:val="00882446"/>
    <w:rsid w:val="0088251D"/>
    <w:rsid w:val="00882B58"/>
    <w:rsid w:val="00883233"/>
    <w:rsid w:val="00883B4A"/>
    <w:rsid w:val="00883C86"/>
    <w:rsid w:val="00883F10"/>
    <w:rsid w:val="00884121"/>
    <w:rsid w:val="00884633"/>
    <w:rsid w:val="00884A99"/>
    <w:rsid w:val="00884D80"/>
    <w:rsid w:val="00885A18"/>
    <w:rsid w:val="00886447"/>
    <w:rsid w:val="00886F0C"/>
    <w:rsid w:val="0088700B"/>
    <w:rsid w:val="0088797B"/>
    <w:rsid w:val="00887A3E"/>
    <w:rsid w:val="008902DF"/>
    <w:rsid w:val="0089035F"/>
    <w:rsid w:val="00890639"/>
    <w:rsid w:val="00890DC7"/>
    <w:rsid w:val="0089126B"/>
    <w:rsid w:val="0089179D"/>
    <w:rsid w:val="00891BAD"/>
    <w:rsid w:val="008924FF"/>
    <w:rsid w:val="00892842"/>
    <w:rsid w:val="0089318A"/>
    <w:rsid w:val="008935E9"/>
    <w:rsid w:val="0089387B"/>
    <w:rsid w:val="008942D9"/>
    <w:rsid w:val="008943A9"/>
    <w:rsid w:val="0089457F"/>
    <w:rsid w:val="00894BD8"/>
    <w:rsid w:val="0089521D"/>
    <w:rsid w:val="00895380"/>
    <w:rsid w:val="00895519"/>
    <w:rsid w:val="008957D8"/>
    <w:rsid w:val="00895F93"/>
    <w:rsid w:val="00896001"/>
    <w:rsid w:val="00896237"/>
    <w:rsid w:val="0089654E"/>
    <w:rsid w:val="00896C29"/>
    <w:rsid w:val="00896DD8"/>
    <w:rsid w:val="0089758F"/>
    <w:rsid w:val="00897BFC"/>
    <w:rsid w:val="00897C1B"/>
    <w:rsid w:val="00897DC1"/>
    <w:rsid w:val="008A0406"/>
    <w:rsid w:val="008A06C2"/>
    <w:rsid w:val="008A0E0C"/>
    <w:rsid w:val="008A1095"/>
    <w:rsid w:val="008A151E"/>
    <w:rsid w:val="008A175F"/>
    <w:rsid w:val="008A1AF7"/>
    <w:rsid w:val="008A2260"/>
    <w:rsid w:val="008A22C6"/>
    <w:rsid w:val="008A32B3"/>
    <w:rsid w:val="008A3364"/>
    <w:rsid w:val="008A347C"/>
    <w:rsid w:val="008A3AA7"/>
    <w:rsid w:val="008A3B32"/>
    <w:rsid w:val="008A3C7B"/>
    <w:rsid w:val="008A3D7C"/>
    <w:rsid w:val="008A433D"/>
    <w:rsid w:val="008A562A"/>
    <w:rsid w:val="008A68A6"/>
    <w:rsid w:val="008A7250"/>
    <w:rsid w:val="008A7C8B"/>
    <w:rsid w:val="008A7E4B"/>
    <w:rsid w:val="008A7FD6"/>
    <w:rsid w:val="008B01EF"/>
    <w:rsid w:val="008B0210"/>
    <w:rsid w:val="008B02A5"/>
    <w:rsid w:val="008B0EC7"/>
    <w:rsid w:val="008B0F51"/>
    <w:rsid w:val="008B1C1B"/>
    <w:rsid w:val="008B2663"/>
    <w:rsid w:val="008B273B"/>
    <w:rsid w:val="008B2FC7"/>
    <w:rsid w:val="008B337F"/>
    <w:rsid w:val="008B3CD0"/>
    <w:rsid w:val="008B3E5E"/>
    <w:rsid w:val="008B4007"/>
    <w:rsid w:val="008B42EB"/>
    <w:rsid w:val="008B42FA"/>
    <w:rsid w:val="008B4C30"/>
    <w:rsid w:val="008B59AA"/>
    <w:rsid w:val="008B62B0"/>
    <w:rsid w:val="008B7C0D"/>
    <w:rsid w:val="008B7D03"/>
    <w:rsid w:val="008C01A6"/>
    <w:rsid w:val="008C06A6"/>
    <w:rsid w:val="008C1317"/>
    <w:rsid w:val="008C14E9"/>
    <w:rsid w:val="008C1843"/>
    <w:rsid w:val="008C188C"/>
    <w:rsid w:val="008C1FC6"/>
    <w:rsid w:val="008C20FA"/>
    <w:rsid w:val="008C26D1"/>
    <w:rsid w:val="008C27F1"/>
    <w:rsid w:val="008C282F"/>
    <w:rsid w:val="008C2A99"/>
    <w:rsid w:val="008C2C62"/>
    <w:rsid w:val="008C3168"/>
    <w:rsid w:val="008C35A5"/>
    <w:rsid w:val="008C3739"/>
    <w:rsid w:val="008C3793"/>
    <w:rsid w:val="008C3B83"/>
    <w:rsid w:val="008C417D"/>
    <w:rsid w:val="008C41B0"/>
    <w:rsid w:val="008C46A6"/>
    <w:rsid w:val="008C53B8"/>
    <w:rsid w:val="008C5F20"/>
    <w:rsid w:val="008C66AB"/>
    <w:rsid w:val="008C714F"/>
    <w:rsid w:val="008C71C9"/>
    <w:rsid w:val="008C793A"/>
    <w:rsid w:val="008C7952"/>
    <w:rsid w:val="008D0512"/>
    <w:rsid w:val="008D0951"/>
    <w:rsid w:val="008D0B87"/>
    <w:rsid w:val="008D0C34"/>
    <w:rsid w:val="008D0DEF"/>
    <w:rsid w:val="008D1111"/>
    <w:rsid w:val="008D1242"/>
    <w:rsid w:val="008D128F"/>
    <w:rsid w:val="008D18A6"/>
    <w:rsid w:val="008D1DCD"/>
    <w:rsid w:val="008D2A47"/>
    <w:rsid w:val="008D2FE7"/>
    <w:rsid w:val="008D30DD"/>
    <w:rsid w:val="008D3189"/>
    <w:rsid w:val="008D3268"/>
    <w:rsid w:val="008D32D6"/>
    <w:rsid w:val="008D359E"/>
    <w:rsid w:val="008D35B7"/>
    <w:rsid w:val="008D42B9"/>
    <w:rsid w:val="008D4A3D"/>
    <w:rsid w:val="008D51D8"/>
    <w:rsid w:val="008D5D12"/>
    <w:rsid w:val="008D5E32"/>
    <w:rsid w:val="008D6DAA"/>
    <w:rsid w:val="008D707B"/>
    <w:rsid w:val="008D7105"/>
    <w:rsid w:val="008D7A94"/>
    <w:rsid w:val="008D7D7F"/>
    <w:rsid w:val="008E1E3D"/>
    <w:rsid w:val="008E20AF"/>
    <w:rsid w:val="008E2423"/>
    <w:rsid w:val="008E250C"/>
    <w:rsid w:val="008E29BA"/>
    <w:rsid w:val="008E2ED6"/>
    <w:rsid w:val="008E2FCD"/>
    <w:rsid w:val="008E339F"/>
    <w:rsid w:val="008E4182"/>
    <w:rsid w:val="008E42F9"/>
    <w:rsid w:val="008E47B7"/>
    <w:rsid w:val="008E4FA0"/>
    <w:rsid w:val="008E562F"/>
    <w:rsid w:val="008E5887"/>
    <w:rsid w:val="008E5946"/>
    <w:rsid w:val="008E5D6E"/>
    <w:rsid w:val="008E6090"/>
    <w:rsid w:val="008E6BD2"/>
    <w:rsid w:val="008E759A"/>
    <w:rsid w:val="008F031F"/>
    <w:rsid w:val="008F0355"/>
    <w:rsid w:val="008F12E7"/>
    <w:rsid w:val="008F18D5"/>
    <w:rsid w:val="008F18E2"/>
    <w:rsid w:val="008F1CCA"/>
    <w:rsid w:val="008F262A"/>
    <w:rsid w:val="008F27ED"/>
    <w:rsid w:val="008F2919"/>
    <w:rsid w:val="008F296B"/>
    <w:rsid w:val="008F29CB"/>
    <w:rsid w:val="008F29F2"/>
    <w:rsid w:val="008F2A41"/>
    <w:rsid w:val="008F2B22"/>
    <w:rsid w:val="008F3498"/>
    <w:rsid w:val="008F3A32"/>
    <w:rsid w:val="008F3EC2"/>
    <w:rsid w:val="008F4414"/>
    <w:rsid w:val="008F5004"/>
    <w:rsid w:val="008F5877"/>
    <w:rsid w:val="008F5A89"/>
    <w:rsid w:val="008F62AE"/>
    <w:rsid w:val="008F634D"/>
    <w:rsid w:val="008F682B"/>
    <w:rsid w:val="008F6EDD"/>
    <w:rsid w:val="008F7516"/>
    <w:rsid w:val="008F7B15"/>
    <w:rsid w:val="008F7D9C"/>
    <w:rsid w:val="008F7F81"/>
    <w:rsid w:val="00900423"/>
    <w:rsid w:val="00900911"/>
    <w:rsid w:val="009009A1"/>
    <w:rsid w:val="00900AEA"/>
    <w:rsid w:val="00901653"/>
    <w:rsid w:val="00901ED5"/>
    <w:rsid w:val="0090215A"/>
    <w:rsid w:val="00902525"/>
    <w:rsid w:val="00902530"/>
    <w:rsid w:val="00902ABC"/>
    <w:rsid w:val="00902AEE"/>
    <w:rsid w:val="00902B9C"/>
    <w:rsid w:val="00902C34"/>
    <w:rsid w:val="009034AD"/>
    <w:rsid w:val="0090375B"/>
    <w:rsid w:val="009039AD"/>
    <w:rsid w:val="009041FC"/>
    <w:rsid w:val="009048B8"/>
    <w:rsid w:val="009048F6"/>
    <w:rsid w:val="00905010"/>
    <w:rsid w:val="009050AC"/>
    <w:rsid w:val="009052D3"/>
    <w:rsid w:val="009053A4"/>
    <w:rsid w:val="009054D9"/>
    <w:rsid w:val="00905582"/>
    <w:rsid w:val="0090577C"/>
    <w:rsid w:val="00905B2A"/>
    <w:rsid w:val="00906162"/>
    <w:rsid w:val="00906CE9"/>
    <w:rsid w:val="00907402"/>
    <w:rsid w:val="00907A4D"/>
    <w:rsid w:val="00907B76"/>
    <w:rsid w:val="00907F41"/>
    <w:rsid w:val="00910195"/>
    <w:rsid w:val="009101B2"/>
    <w:rsid w:val="00911C3B"/>
    <w:rsid w:val="0091259F"/>
    <w:rsid w:val="009127D0"/>
    <w:rsid w:val="00912A26"/>
    <w:rsid w:val="009139C9"/>
    <w:rsid w:val="00914546"/>
    <w:rsid w:val="00914DE7"/>
    <w:rsid w:val="0091523B"/>
    <w:rsid w:val="009153B3"/>
    <w:rsid w:val="0091575B"/>
    <w:rsid w:val="00915C34"/>
    <w:rsid w:val="0091642A"/>
    <w:rsid w:val="00916A7B"/>
    <w:rsid w:val="00916E80"/>
    <w:rsid w:val="009172B8"/>
    <w:rsid w:val="00920481"/>
    <w:rsid w:val="00920E90"/>
    <w:rsid w:val="009219A2"/>
    <w:rsid w:val="00921BF2"/>
    <w:rsid w:val="00922A2B"/>
    <w:rsid w:val="00922BB5"/>
    <w:rsid w:val="00922E89"/>
    <w:rsid w:val="00923080"/>
    <w:rsid w:val="009233FF"/>
    <w:rsid w:val="0092388E"/>
    <w:rsid w:val="00923ED7"/>
    <w:rsid w:val="009250F3"/>
    <w:rsid w:val="0092570F"/>
    <w:rsid w:val="00925C64"/>
    <w:rsid w:val="00926578"/>
    <w:rsid w:val="00926805"/>
    <w:rsid w:val="00926A2B"/>
    <w:rsid w:val="0092704E"/>
    <w:rsid w:val="009303F4"/>
    <w:rsid w:val="00930CB5"/>
    <w:rsid w:val="0093138A"/>
    <w:rsid w:val="0093167B"/>
    <w:rsid w:val="00931909"/>
    <w:rsid w:val="00932413"/>
    <w:rsid w:val="00932601"/>
    <w:rsid w:val="00932603"/>
    <w:rsid w:val="00932D7B"/>
    <w:rsid w:val="00933743"/>
    <w:rsid w:val="00934606"/>
    <w:rsid w:val="00934897"/>
    <w:rsid w:val="00934D25"/>
    <w:rsid w:val="00934E44"/>
    <w:rsid w:val="00934EA8"/>
    <w:rsid w:val="00935A90"/>
    <w:rsid w:val="00936061"/>
    <w:rsid w:val="009368E0"/>
    <w:rsid w:val="00936BE7"/>
    <w:rsid w:val="00936EF0"/>
    <w:rsid w:val="0093746E"/>
    <w:rsid w:val="009376A9"/>
    <w:rsid w:val="009378F8"/>
    <w:rsid w:val="00937BB7"/>
    <w:rsid w:val="00937F67"/>
    <w:rsid w:val="00937F9B"/>
    <w:rsid w:val="009413A8"/>
    <w:rsid w:val="009419E4"/>
    <w:rsid w:val="00941CC4"/>
    <w:rsid w:val="00941D4F"/>
    <w:rsid w:val="009431FE"/>
    <w:rsid w:val="00943329"/>
    <w:rsid w:val="009433C4"/>
    <w:rsid w:val="009435EA"/>
    <w:rsid w:val="009435F1"/>
    <w:rsid w:val="00943A15"/>
    <w:rsid w:val="00943F89"/>
    <w:rsid w:val="00944036"/>
    <w:rsid w:val="009443DB"/>
    <w:rsid w:val="0094471A"/>
    <w:rsid w:val="00944742"/>
    <w:rsid w:val="00944CD0"/>
    <w:rsid w:val="00944CE1"/>
    <w:rsid w:val="00944E9F"/>
    <w:rsid w:val="009450B0"/>
    <w:rsid w:val="009450F8"/>
    <w:rsid w:val="0094535E"/>
    <w:rsid w:val="009455FB"/>
    <w:rsid w:val="0094599F"/>
    <w:rsid w:val="00945BF4"/>
    <w:rsid w:val="00946AFD"/>
    <w:rsid w:val="00947622"/>
    <w:rsid w:val="00947625"/>
    <w:rsid w:val="009479B6"/>
    <w:rsid w:val="00947BAC"/>
    <w:rsid w:val="009500D1"/>
    <w:rsid w:val="009503E1"/>
    <w:rsid w:val="00950E4C"/>
    <w:rsid w:val="00950E90"/>
    <w:rsid w:val="00950F89"/>
    <w:rsid w:val="009512F8"/>
    <w:rsid w:val="009516F6"/>
    <w:rsid w:val="009519EC"/>
    <w:rsid w:val="0095219B"/>
    <w:rsid w:val="00952580"/>
    <w:rsid w:val="0095302E"/>
    <w:rsid w:val="00953248"/>
    <w:rsid w:val="00953600"/>
    <w:rsid w:val="009536E9"/>
    <w:rsid w:val="00953F16"/>
    <w:rsid w:val="009544D1"/>
    <w:rsid w:val="00954639"/>
    <w:rsid w:val="009552B1"/>
    <w:rsid w:val="00956369"/>
    <w:rsid w:val="00956AF3"/>
    <w:rsid w:val="0095769A"/>
    <w:rsid w:val="00957D40"/>
    <w:rsid w:val="00957ED6"/>
    <w:rsid w:val="00957F8D"/>
    <w:rsid w:val="009602CD"/>
    <w:rsid w:val="009605F8"/>
    <w:rsid w:val="0096157B"/>
    <w:rsid w:val="00962B02"/>
    <w:rsid w:val="0096322C"/>
    <w:rsid w:val="0096392A"/>
    <w:rsid w:val="00964846"/>
    <w:rsid w:val="00964E49"/>
    <w:rsid w:val="00964F2C"/>
    <w:rsid w:val="00966516"/>
    <w:rsid w:val="009667A0"/>
    <w:rsid w:val="00966B3F"/>
    <w:rsid w:val="00967251"/>
    <w:rsid w:val="00967565"/>
    <w:rsid w:val="00970225"/>
    <w:rsid w:val="00970F3B"/>
    <w:rsid w:val="00971063"/>
    <w:rsid w:val="00971140"/>
    <w:rsid w:val="0097179F"/>
    <w:rsid w:val="00971861"/>
    <w:rsid w:val="00971CE3"/>
    <w:rsid w:val="00972323"/>
    <w:rsid w:val="009723DA"/>
    <w:rsid w:val="009727DC"/>
    <w:rsid w:val="00972E1F"/>
    <w:rsid w:val="009739F1"/>
    <w:rsid w:val="00973EAB"/>
    <w:rsid w:val="009742D2"/>
    <w:rsid w:val="0097593E"/>
    <w:rsid w:val="00975A6D"/>
    <w:rsid w:val="00976088"/>
    <w:rsid w:val="00976123"/>
    <w:rsid w:val="00976688"/>
    <w:rsid w:val="00976DE9"/>
    <w:rsid w:val="0097743C"/>
    <w:rsid w:val="00980137"/>
    <w:rsid w:val="009801C1"/>
    <w:rsid w:val="00980726"/>
    <w:rsid w:val="00980B06"/>
    <w:rsid w:val="0098108E"/>
    <w:rsid w:val="00981477"/>
    <w:rsid w:val="0098150A"/>
    <w:rsid w:val="00981948"/>
    <w:rsid w:val="00981E2D"/>
    <w:rsid w:val="0098211A"/>
    <w:rsid w:val="00982F55"/>
    <w:rsid w:val="00983259"/>
    <w:rsid w:val="009839BF"/>
    <w:rsid w:val="00984122"/>
    <w:rsid w:val="00984B4D"/>
    <w:rsid w:val="0098578B"/>
    <w:rsid w:val="00985B3F"/>
    <w:rsid w:val="009863C4"/>
    <w:rsid w:val="009863FA"/>
    <w:rsid w:val="00986689"/>
    <w:rsid w:val="0098670D"/>
    <w:rsid w:val="0098690B"/>
    <w:rsid w:val="00986A06"/>
    <w:rsid w:val="00986BB9"/>
    <w:rsid w:val="00986F76"/>
    <w:rsid w:val="00987B4D"/>
    <w:rsid w:val="00987C40"/>
    <w:rsid w:val="00990333"/>
    <w:rsid w:val="009906FE"/>
    <w:rsid w:val="00990F7A"/>
    <w:rsid w:val="00992410"/>
    <w:rsid w:val="00992864"/>
    <w:rsid w:val="00992B21"/>
    <w:rsid w:val="00993395"/>
    <w:rsid w:val="00993636"/>
    <w:rsid w:val="00993BDD"/>
    <w:rsid w:val="00995158"/>
    <w:rsid w:val="0099519B"/>
    <w:rsid w:val="00995345"/>
    <w:rsid w:val="00995C2C"/>
    <w:rsid w:val="00995FED"/>
    <w:rsid w:val="009961E6"/>
    <w:rsid w:val="009963B4"/>
    <w:rsid w:val="00996603"/>
    <w:rsid w:val="00996A31"/>
    <w:rsid w:val="00996DBE"/>
    <w:rsid w:val="0099723F"/>
    <w:rsid w:val="00997864"/>
    <w:rsid w:val="00997C9B"/>
    <w:rsid w:val="00997E3A"/>
    <w:rsid w:val="009A0346"/>
    <w:rsid w:val="009A0978"/>
    <w:rsid w:val="009A0C21"/>
    <w:rsid w:val="009A0FD1"/>
    <w:rsid w:val="009A1495"/>
    <w:rsid w:val="009A14DD"/>
    <w:rsid w:val="009A15B2"/>
    <w:rsid w:val="009A27DC"/>
    <w:rsid w:val="009A2E67"/>
    <w:rsid w:val="009A3057"/>
    <w:rsid w:val="009A3980"/>
    <w:rsid w:val="009A40DC"/>
    <w:rsid w:val="009A456D"/>
    <w:rsid w:val="009A45B6"/>
    <w:rsid w:val="009A4C0F"/>
    <w:rsid w:val="009A5434"/>
    <w:rsid w:val="009A56E4"/>
    <w:rsid w:val="009A5CEC"/>
    <w:rsid w:val="009A66C0"/>
    <w:rsid w:val="009A69A1"/>
    <w:rsid w:val="009A71BE"/>
    <w:rsid w:val="009A781F"/>
    <w:rsid w:val="009A788E"/>
    <w:rsid w:val="009A7C1D"/>
    <w:rsid w:val="009B0214"/>
    <w:rsid w:val="009B074C"/>
    <w:rsid w:val="009B0A6A"/>
    <w:rsid w:val="009B0F77"/>
    <w:rsid w:val="009B126B"/>
    <w:rsid w:val="009B2396"/>
    <w:rsid w:val="009B23FC"/>
    <w:rsid w:val="009B25C0"/>
    <w:rsid w:val="009B270A"/>
    <w:rsid w:val="009B2722"/>
    <w:rsid w:val="009B2857"/>
    <w:rsid w:val="009B366A"/>
    <w:rsid w:val="009B3EFF"/>
    <w:rsid w:val="009B42E8"/>
    <w:rsid w:val="009B460D"/>
    <w:rsid w:val="009B486B"/>
    <w:rsid w:val="009B49EE"/>
    <w:rsid w:val="009B60CA"/>
    <w:rsid w:val="009B62C7"/>
    <w:rsid w:val="009B654E"/>
    <w:rsid w:val="009B6BCC"/>
    <w:rsid w:val="009B6CC6"/>
    <w:rsid w:val="009B7216"/>
    <w:rsid w:val="009B7622"/>
    <w:rsid w:val="009B77E0"/>
    <w:rsid w:val="009B7857"/>
    <w:rsid w:val="009B78E4"/>
    <w:rsid w:val="009C03B3"/>
    <w:rsid w:val="009C090C"/>
    <w:rsid w:val="009C09B5"/>
    <w:rsid w:val="009C1079"/>
    <w:rsid w:val="009C1153"/>
    <w:rsid w:val="009C13CD"/>
    <w:rsid w:val="009C15E4"/>
    <w:rsid w:val="009C16E5"/>
    <w:rsid w:val="009C19A7"/>
    <w:rsid w:val="009C2898"/>
    <w:rsid w:val="009C2B93"/>
    <w:rsid w:val="009C3802"/>
    <w:rsid w:val="009C4232"/>
    <w:rsid w:val="009C4759"/>
    <w:rsid w:val="009C490F"/>
    <w:rsid w:val="009C49BC"/>
    <w:rsid w:val="009C519A"/>
    <w:rsid w:val="009C5BF0"/>
    <w:rsid w:val="009C5D2C"/>
    <w:rsid w:val="009C6288"/>
    <w:rsid w:val="009C65A2"/>
    <w:rsid w:val="009C683E"/>
    <w:rsid w:val="009C6D1A"/>
    <w:rsid w:val="009C6E2B"/>
    <w:rsid w:val="009D0E25"/>
    <w:rsid w:val="009D10C2"/>
    <w:rsid w:val="009D136E"/>
    <w:rsid w:val="009D2463"/>
    <w:rsid w:val="009D2CB8"/>
    <w:rsid w:val="009D3072"/>
    <w:rsid w:val="009D3DAE"/>
    <w:rsid w:val="009D431F"/>
    <w:rsid w:val="009D495E"/>
    <w:rsid w:val="009D5059"/>
    <w:rsid w:val="009D5885"/>
    <w:rsid w:val="009D6675"/>
    <w:rsid w:val="009D6781"/>
    <w:rsid w:val="009D6C1E"/>
    <w:rsid w:val="009E0F8F"/>
    <w:rsid w:val="009E10DE"/>
    <w:rsid w:val="009E11D4"/>
    <w:rsid w:val="009E2455"/>
    <w:rsid w:val="009E2606"/>
    <w:rsid w:val="009E2841"/>
    <w:rsid w:val="009E2E10"/>
    <w:rsid w:val="009E350A"/>
    <w:rsid w:val="009E371E"/>
    <w:rsid w:val="009E40C5"/>
    <w:rsid w:val="009E4691"/>
    <w:rsid w:val="009E4FE2"/>
    <w:rsid w:val="009E50FA"/>
    <w:rsid w:val="009E574D"/>
    <w:rsid w:val="009E58A8"/>
    <w:rsid w:val="009E6073"/>
    <w:rsid w:val="009E6511"/>
    <w:rsid w:val="009E66C7"/>
    <w:rsid w:val="009E6962"/>
    <w:rsid w:val="009E6C19"/>
    <w:rsid w:val="009E6D5C"/>
    <w:rsid w:val="009E6F48"/>
    <w:rsid w:val="009E73A5"/>
    <w:rsid w:val="009E7FC6"/>
    <w:rsid w:val="009F009A"/>
    <w:rsid w:val="009F032C"/>
    <w:rsid w:val="009F048C"/>
    <w:rsid w:val="009F0E0C"/>
    <w:rsid w:val="009F19DC"/>
    <w:rsid w:val="009F25D7"/>
    <w:rsid w:val="009F2887"/>
    <w:rsid w:val="009F28EF"/>
    <w:rsid w:val="009F2940"/>
    <w:rsid w:val="009F2AFE"/>
    <w:rsid w:val="009F2EAA"/>
    <w:rsid w:val="009F3212"/>
    <w:rsid w:val="009F3627"/>
    <w:rsid w:val="009F3A47"/>
    <w:rsid w:val="009F3B26"/>
    <w:rsid w:val="009F4358"/>
    <w:rsid w:val="009F46D5"/>
    <w:rsid w:val="009F50DB"/>
    <w:rsid w:val="009F54CB"/>
    <w:rsid w:val="009F63A2"/>
    <w:rsid w:val="009F63BD"/>
    <w:rsid w:val="009F6714"/>
    <w:rsid w:val="009F68EB"/>
    <w:rsid w:val="009F6D96"/>
    <w:rsid w:val="009F6E67"/>
    <w:rsid w:val="009F734B"/>
    <w:rsid w:val="009F76FB"/>
    <w:rsid w:val="00A004A8"/>
    <w:rsid w:val="00A004C3"/>
    <w:rsid w:val="00A0095A"/>
    <w:rsid w:val="00A01162"/>
    <w:rsid w:val="00A01754"/>
    <w:rsid w:val="00A01965"/>
    <w:rsid w:val="00A01AA9"/>
    <w:rsid w:val="00A01BE7"/>
    <w:rsid w:val="00A01EC0"/>
    <w:rsid w:val="00A02DDB"/>
    <w:rsid w:val="00A03145"/>
    <w:rsid w:val="00A0346B"/>
    <w:rsid w:val="00A03E60"/>
    <w:rsid w:val="00A03FE8"/>
    <w:rsid w:val="00A0451E"/>
    <w:rsid w:val="00A047B6"/>
    <w:rsid w:val="00A04B1A"/>
    <w:rsid w:val="00A05155"/>
    <w:rsid w:val="00A06486"/>
    <w:rsid w:val="00A06CEC"/>
    <w:rsid w:val="00A06D6E"/>
    <w:rsid w:val="00A07649"/>
    <w:rsid w:val="00A07792"/>
    <w:rsid w:val="00A10549"/>
    <w:rsid w:val="00A10AEE"/>
    <w:rsid w:val="00A10D91"/>
    <w:rsid w:val="00A110E1"/>
    <w:rsid w:val="00A11A0F"/>
    <w:rsid w:val="00A11E31"/>
    <w:rsid w:val="00A123F2"/>
    <w:rsid w:val="00A12B2A"/>
    <w:rsid w:val="00A13244"/>
    <w:rsid w:val="00A13283"/>
    <w:rsid w:val="00A13752"/>
    <w:rsid w:val="00A13A5B"/>
    <w:rsid w:val="00A13DDA"/>
    <w:rsid w:val="00A13E5E"/>
    <w:rsid w:val="00A14C53"/>
    <w:rsid w:val="00A14CEB"/>
    <w:rsid w:val="00A14E30"/>
    <w:rsid w:val="00A1546D"/>
    <w:rsid w:val="00A159BB"/>
    <w:rsid w:val="00A16241"/>
    <w:rsid w:val="00A16767"/>
    <w:rsid w:val="00A16E2E"/>
    <w:rsid w:val="00A170C2"/>
    <w:rsid w:val="00A1727C"/>
    <w:rsid w:val="00A1791B"/>
    <w:rsid w:val="00A17F58"/>
    <w:rsid w:val="00A20520"/>
    <w:rsid w:val="00A21390"/>
    <w:rsid w:val="00A21A82"/>
    <w:rsid w:val="00A2209A"/>
    <w:rsid w:val="00A22263"/>
    <w:rsid w:val="00A22BB4"/>
    <w:rsid w:val="00A2350B"/>
    <w:rsid w:val="00A23737"/>
    <w:rsid w:val="00A242B5"/>
    <w:rsid w:val="00A252C1"/>
    <w:rsid w:val="00A252F3"/>
    <w:rsid w:val="00A25FD8"/>
    <w:rsid w:val="00A26218"/>
    <w:rsid w:val="00A2656A"/>
    <w:rsid w:val="00A266C0"/>
    <w:rsid w:val="00A272F3"/>
    <w:rsid w:val="00A30ADB"/>
    <w:rsid w:val="00A30BA0"/>
    <w:rsid w:val="00A30EC7"/>
    <w:rsid w:val="00A316BE"/>
    <w:rsid w:val="00A31A42"/>
    <w:rsid w:val="00A32103"/>
    <w:rsid w:val="00A3267E"/>
    <w:rsid w:val="00A3536D"/>
    <w:rsid w:val="00A35B7B"/>
    <w:rsid w:val="00A36038"/>
    <w:rsid w:val="00A36093"/>
    <w:rsid w:val="00A361C1"/>
    <w:rsid w:val="00A36827"/>
    <w:rsid w:val="00A36B20"/>
    <w:rsid w:val="00A36BEE"/>
    <w:rsid w:val="00A37249"/>
    <w:rsid w:val="00A37E1B"/>
    <w:rsid w:val="00A40665"/>
    <w:rsid w:val="00A406A3"/>
    <w:rsid w:val="00A40F51"/>
    <w:rsid w:val="00A40F53"/>
    <w:rsid w:val="00A412EE"/>
    <w:rsid w:val="00A41B56"/>
    <w:rsid w:val="00A41C64"/>
    <w:rsid w:val="00A41C8C"/>
    <w:rsid w:val="00A421AA"/>
    <w:rsid w:val="00A4263E"/>
    <w:rsid w:val="00A4288B"/>
    <w:rsid w:val="00A42D86"/>
    <w:rsid w:val="00A42E21"/>
    <w:rsid w:val="00A4306A"/>
    <w:rsid w:val="00A43279"/>
    <w:rsid w:val="00A43CA8"/>
    <w:rsid w:val="00A43FA4"/>
    <w:rsid w:val="00A4450F"/>
    <w:rsid w:val="00A44668"/>
    <w:rsid w:val="00A447E1"/>
    <w:rsid w:val="00A44868"/>
    <w:rsid w:val="00A45FB5"/>
    <w:rsid w:val="00A46017"/>
    <w:rsid w:val="00A464FE"/>
    <w:rsid w:val="00A469E7"/>
    <w:rsid w:val="00A470B9"/>
    <w:rsid w:val="00A47909"/>
    <w:rsid w:val="00A5026C"/>
    <w:rsid w:val="00A50A97"/>
    <w:rsid w:val="00A511DC"/>
    <w:rsid w:val="00A5139C"/>
    <w:rsid w:val="00A51743"/>
    <w:rsid w:val="00A5196F"/>
    <w:rsid w:val="00A52111"/>
    <w:rsid w:val="00A523B4"/>
    <w:rsid w:val="00A52701"/>
    <w:rsid w:val="00A52A80"/>
    <w:rsid w:val="00A52C6F"/>
    <w:rsid w:val="00A532BB"/>
    <w:rsid w:val="00A53963"/>
    <w:rsid w:val="00A53C8B"/>
    <w:rsid w:val="00A54151"/>
    <w:rsid w:val="00A54B22"/>
    <w:rsid w:val="00A54EC1"/>
    <w:rsid w:val="00A554B4"/>
    <w:rsid w:val="00A56168"/>
    <w:rsid w:val="00A56840"/>
    <w:rsid w:val="00A57606"/>
    <w:rsid w:val="00A57FD8"/>
    <w:rsid w:val="00A60D35"/>
    <w:rsid w:val="00A60FDD"/>
    <w:rsid w:val="00A61449"/>
    <w:rsid w:val="00A6158F"/>
    <w:rsid w:val="00A615D1"/>
    <w:rsid w:val="00A62862"/>
    <w:rsid w:val="00A62B63"/>
    <w:rsid w:val="00A6395A"/>
    <w:rsid w:val="00A63ABB"/>
    <w:rsid w:val="00A63ECC"/>
    <w:rsid w:val="00A640E5"/>
    <w:rsid w:val="00A64304"/>
    <w:rsid w:val="00A645AF"/>
    <w:rsid w:val="00A64982"/>
    <w:rsid w:val="00A65210"/>
    <w:rsid w:val="00A6526A"/>
    <w:rsid w:val="00A655CF"/>
    <w:rsid w:val="00A65653"/>
    <w:rsid w:val="00A658C0"/>
    <w:rsid w:val="00A658D6"/>
    <w:rsid w:val="00A65B34"/>
    <w:rsid w:val="00A662BD"/>
    <w:rsid w:val="00A66640"/>
    <w:rsid w:val="00A666C3"/>
    <w:rsid w:val="00A66E3B"/>
    <w:rsid w:val="00A6715D"/>
    <w:rsid w:val="00A671B3"/>
    <w:rsid w:val="00A70016"/>
    <w:rsid w:val="00A70458"/>
    <w:rsid w:val="00A7066E"/>
    <w:rsid w:val="00A70F04"/>
    <w:rsid w:val="00A71015"/>
    <w:rsid w:val="00A7135F"/>
    <w:rsid w:val="00A716F9"/>
    <w:rsid w:val="00A71772"/>
    <w:rsid w:val="00A717D1"/>
    <w:rsid w:val="00A71DFD"/>
    <w:rsid w:val="00A72598"/>
    <w:rsid w:val="00A726E8"/>
    <w:rsid w:val="00A73645"/>
    <w:rsid w:val="00A73B8B"/>
    <w:rsid w:val="00A7419F"/>
    <w:rsid w:val="00A741EC"/>
    <w:rsid w:val="00A74D88"/>
    <w:rsid w:val="00A75488"/>
    <w:rsid w:val="00A763CF"/>
    <w:rsid w:val="00A76685"/>
    <w:rsid w:val="00A76B33"/>
    <w:rsid w:val="00A770C6"/>
    <w:rsid w:val="00A77141"/>
    <w:rsid w:val="00A77384"/>
    <w:rsid w:val="00A773A8"/>
    <w:rsid w:val="00A80030"/>
    <w:rsid w:val="00A8016D"/>
    <w:rsid w:val="00A804B9"/>
    <w:rsid w:val="00A81126"/>
    <w:rsid w:val="00A8152E"/>
    <w:rsid w:val="00A81AAB"/>
    <w:rsid w:val="00A81EE1"/>
    <w:rsid w:val="00A81FDD"/>
    <w:rsid w:val="00A8206A"/>
    <w:rsid w:val="00A8312D"/>
    <w:rsid w:val="00A83195"/>
    <w:rsid w:val="00A8333E"/>
    <w:rsid w:val="00A8349C"/>
    <w:rsid w:val="00A8352D"/>
    <w:rsid w:val="00A83913"/>
    <w:rsid w:val="00A83C7C"/>
    <w:rsid w:val="00A84450"/>
    <w:rsid w:val="00A84A6F"/>
    <w:rsid w:val="00A85B73"/>
    <w:rsid w:val="00A8649D"/>
    <w:rsid w:val="00A864CF"/>
    <w:rsid w:val="00A86935"/>
    <w:rsid w:val="00A86BD0"/>
    <w:rsid w:val="00A86F33"/>
    <w:rsid w:val="00A874D4"/>
    <w:rsid w:val="00A87547"/>
    <w:rsid w:val="00A8762A"/>
    <w:rsid w:val="00A87A62"/>
    <w:rsid w:val="00A87D5C"/>
    <w:rsid w:val="00A90252"/>
    <w:rsid w:val="00A90B62"/>
    <w:rsid w:val="00A90D9E"/>
    <w:rsid w:val="00A91E7C"/>
    <w:rsid w:val="00A926AF"/>
    <w:rsid w:val="00A929A3"/>
    <w:rsid w:val="00A92DA9"/>
    <w:rsid w:val="00A937EB"/>
    <w:rsid w:val="00A93FD9"/>
    <w:rsid w:val="00A9440A"/>
    <w:rsid w:val="00A9487B"/>
    <w:rsid w:val="00A94AD2"/>
    <w:rsid w:val="00A94CFA"/>
    <w:rsid w:val="00A94D5A"/>
    <w:rsid w:val="00A94E39"/>
    <w:rsid w:val="00A952E7"/>
    <w:rsid w:val="00A95429"/>
    <w:rsid w:val="00A95677"/>
    <w:rsid w:val="00A957A3"/>
    <w:rsid w:val="00A95A7A"/>
    <w:rsid w:val="00A95D5C"/>
    <w:rsid w:val="00A95E00"/>
    <w:rsid w:val="00A95F6E"/>
    <w:rsid w:val="00A964B0"/>
    <w:rsid w:val="00A97177"/>
    <w:rsid w:val="00A9788F"/>
    <w:rsid w:val="00A97A36"/>
    <w:rsid w:val="00A97E66"/>
    <w:rsid w:val="00AA0285"/>
    <w:rsid w:val="00AA101A"/>
    <w:rsid w:val="00AA10F9"/>
    <w:rsid w:val="00AA125D"/>
    <w:rsid w:val="00AA1851"/>
    <w:rsid w:val="00AA1D0C"/>
    <w:rsid w:val="00AA2AC3"/>
    <w:rsid w:val="00AA2C3F"/>
    <w:rsid w:val="00AA2F22"/>
    <w:rsid w:val="00AA37FB"/>
    <w:rsid w:val="00AA3FDF"/>
    <w:rsid w:val="00AA4051"/>
    <w:rsid w:val="00AA409A"/>
    <w:rsid w:val="00AA48C6"/>
    <w:rsid w:val="00AA4CD2"/>
    <w:rsid w:val="00AA5902"/>
    <w:rsid w:val="00AA5A22"/>
    <w:rsid w:val="00AA5CA1"/>
    <w:rsid w:val="00AA5E1E"/>
    <w:rsid w:val="00AA60CC"/>
    <w:rsid w:val="00AA69EC"/>
    <w:rsid w:val="00AA79E4"/>
    <w:rsid w:val="00AB03B8"/>
    <w:rsid w:val="00AB0409"/>
    <w:rsid w:val="00AB0631"/>
    <w:rsid w:val="00AB0B06"/>
    <w:rsid w:val="00AB0B22"/>
    <w:rsid w:val="00AB1B28"/>
    <w:rsid w:val="00AB1DA3"/>
    <w:rsid w:val="00AB2001"/>
    <w:rsid w:val="00AB21B8"/>
    <w:rsid w:val="00AB2457"/>
    <w:rsid w:val="00AB2611"/>
    <w:rsid w:val="00AB2AFA"/>
    <w:rsid w:val="00AB2DBC"/>
    <w:rsid w:val="00AB3400"/>
    <w:rsid w:val="00AB3743"/>
    <w:rsid w:val="00AB3960"/>
    <w:rsid w:val="00AB4303"/>
    <w:rsid w:val="00AB45F3"/>
    <w:rsid w:val="00AB494C"/>
    <w:rsid w:val="00AB4ABA"/>
    <w:rsid w:val="00AB5010"/>
    <w:rsid w:val="00AB5704"/>
    <w:rsid w:val="00AB574E"/>
    <w:rsid w:val="00AB5A75"/>
    <w:rsid w:val="00AB62CC"/>
    <w:rsid w:val="00AB6B37"/>
    <w:rsid w:val="00AB6CCF"/>
    <w:rsid w:val="00AB6D4B"/>
    <w:rsid w:val="00AB749E"/>
    <w:rsid w:val="00AB77FF"/>
    <w:rsid w:val="00AB79E7"/>
    <w:rsid w:val="00AB7A63"/>
    <w:rsid w:val="00AC038E"/>
    <w:rsid w:val="00AC058B"/>
    <w:rsid w:val="00AC0E81"/>
    <w:rsid w:val="00AC153D"/>
    <w:rsid w:val="00AC15F4"/>
    <w:rsid w:val="00AC2537"/>
    <w:rsid w:val="00AC283D"/>
    <w:rsid w:val="00AC2A25"/>
    <w:rsid w:val="00AC2DF8"/>
    <w:rsid w:val="00AC2F35"/>
    <w:rsid w:val="00AC3782"/>
    <w:rsid w:val="00AC3A06"/>
    <w:rsid w:val="00AC434B"/>
    <w:rsid w:val="00AC4808"/>
    <w:rsid w:val="00AC4A5B"/>
    <w:rsid w:val="00AC4DFF"/>
    <w:rsid w:val="00AC4EE5"/>
    <w:rsid w:val="00AC608B"/>
    <w:rsid w:val="00AC6374"/>
    <w:rsid w:val="00AC64CC"/>
    <w:rsid w:val="00AC66F9"/>
    <w:rsid w:val="00AC6958"/>
    <w:rsid w:val="00AC6AB8"/>
    <w:rsid w:val="00AC6D6E"/>
    <w:rsid w:val="00AD005A"/>
    <w:rsid w:val="00AD0D44"/>
    <w:rsid w:val="00AD0FAE"/>
    <w:rsid w:val="00AD1573"/>
    <w:rsid w:val="00AD1659"/>
    <w:rsid w:val="00AD1B66"/>
    <w:rsid w:val="00AD2761"/>
    <w:rsid w:val="00AD2BC6"/>
    <w:rsid w:val="00AD37AB"/>
    <w:rsid w:val="00AD3831"/>
    <w:rsid w:val="00AD3EFC"/>
    <w:rsid w:val="00AD4173"/>
    <w:rsid w:val="00AD41BE"/>
    <w:rsid w:val="00AD4F07"/>
    <w:rsid w:val="00AD5262"/>
    <w:rsid w:val="00AD5310"/>
    <w:rsid w:val="00AD5D37"/>
    <w:rsid w:val="00AD5DAA"/>
    <w:rsid w:val="00AD6FC6"/>
    <w:rsid w:val="00AD7108"/>
    <w:rsid w:val="00AD721A"/>
    <w:rsid w:val="00AD7404"/>
    <w:rsid w:val="00AD7B98"/>
    <w:rsid w:val="00AD7F38"/>
    <w:rsid w:val="00AE10AC"/>
    <w:rsid w:val="00AE1605"/>
    <w:rsid w:val="00AE1A1E"/>
    <w:rsid w:val="00AE1A99"/>
    <w:rsid w:val="00AE1C12"/>
    <w:rsid w:val="00AE20AE"/>
    <w:rsid w:val="00AE23C7"/>
    <w:rsid w:val="00AE246C"/>
    <w:rsid w:val="00AE2D6A"/>
    <w:rsid w:val="00AE3C42"/>
    <w:rsid w:val="00AE3FB8"/>
    <w:rsid w:val="00AE414A"/>
    <w:rsid w:val="00AE535A"/>
    <w:rsid w:val="00AE5C39"/>
    <w:rsid w:val="00AE5F11"/>
    <w:rsid w:val="00AE605D"/>
    <w:rsid w:val="00AE62FE"/>
    <w:rsid w:val="00AE658D"/>
    <w:rsid w:val="00AE67BB"/>
    <w:rsid w:val="00AE772A"/>
    <w:rsid w:val="00AE7B0B"/>
    <w:rsid w:val="00AE7BBC"/>
    <w:rsid w:val="00AE7FA1"/>
    <w:rsid w:val="00AF1CC3"/>
    <w:rsid w:val="00AF1E2B"/>
    <w:rsid w:val="00AF1ED4"/>
    <w:rsid w:val="00AF2180"/>
    <w:rsid w:val="00AF271C"/>
    <w:rsid w:val="00AF2CE0"/>
    <w:rsid w:val="00AF2E01"/>
    <w:rsid w:val="00AF3D25"/>
    <w:rsid w:val="00AF3EF7"/>
    <w:rsid w:val="00AF42DE"/>
    <w:rsid w:val="00AF4B60"/>
    <w:rsid w:val="00AF5D39"/>
    <w:rsid w:val="00AF5EB6"/>
    <w:rsid w:val="00AF62DA"/>
    <w:rsid w:val="00AF661B"/>
    <w:rsid w:val="00AF68DB"/>
    <w:rsid w:val="00AF7772"/>
    <w:rsid w:val="00B00026"/>
    <w:rsid w:val="00B0019D"/>
    <w:rsid w:val="00B007AB"/>
    <w:rsid w:val="00B008C5"/>
    <w:rsid w:val="00B00D45"/>
    <w:rsid w:val="00B0145D"/>
    <w:rsid w:val="00B0172F"/>
    <w:rsid w:val="00B02F81"/>
    <w:rsid w:val="00B0303A"/>
    <w:rsid w:val="00B03054"/>
    <w:rsid w:val="00B03285"/>
    <w:rsid w:val="00B0364E"/>
    <w:rsid w:val="00B047AD"/>
    <w:rsid w:val="00B04A10"/>
    <w:rsid w:val="00B04F09"/>
    <w:rsid w:val="00B050BE"/>
    <w:rsid w:val="00B056A9"/>
    <w:rsid w:val="00B058EE"/>
    <w:rsid w:val="00B06746"/>
    <w:rsid w:val="00B06A49"/>
    <w:rsid w:val="00B06AF4"/>
    <w:rsid w:val="00B06C22"/>
    <w:rsid w:val="00B076B9"/>
    <w:rsid w:val="00B076BF"/>
    <w:rsid w:val="00B07859"/>
    <w:rsid w:val="00B07ED4"/>
    <w:rsid w:val="00B07FCE"/>
    <w:rsid w:val="00B100C3"/>
    <w:rsid w:val="00B10694"/>
    <w:rsid w:val="00B10726"/>
    <w:rsid w:val="00B108BB"/>
    <w:rsid w:val="00B10A8B"/>
    <w:rsid w:val="00B10E88"/>
    <w:rsid w:val="00B10F38"/>
    <w:rsid w:val="00B11D75"/>
    <w:rsid w:val="00B11EA9"/>
    <w:rsid w:val="00B11FFC"/>
    <w:rsid w:val="00B120A2"/>
    <w:rsid w:val="00B124E6"/>
    <w:rsid w:val="00B12A38"/>
    <w:rsid w:val="00B12DE7"/>
    <w:rsid w:val="00B13411"/>
    <w:rsid w:val="00B13B39"/>
    <w:rsid w:val="00B141F3"/>
    <w:rsid w:val="00B14482"/>
    <w:rsid w:val="00B14E5F"/>
    <w:rsid w:val="00B15CDB"/>
    <w:rsid w:val="00B15F7C"/>
    <w:rsid w:val="00B162FC"/>
    <w:rsid w:val="00B16D40"/>
    <w:rsid w:val="00B1790F"/>
    <w:rsid w:val="00B17A02"/>
    <w:rsid w:val="00B17CD4"/>
    <w:rsid w:val="00B20C3B"/>
    <w:rsid w:val="00B20C65"/>
    <w:rsid w:val="00B228CB"/>
    <w:rsid w:val="00B22915"/>
    <w:rsid w:val="00B22E02"/>
    <w:rsid w:val="00B231D7"/>
    <w:rsid w:val="00B2325C"/>
    <w:rsid w:val="00B235A5"/>
    <w:rsid w:val="00B240AF"/>
    <w:rsid w:val="00B24101"/>
    <w:rsid w:val="00B24204"/>
    <w:rsid w:val="00B24BC5"/>
    <w:rsid w:val="00B24CA9"/>
    <w:rsid w:val="00B24FA2"/>
    <w:rsid w:val="00B2570E"/>
    <w:rsid w:val="00B25EB8"/>
    <w:rsid w:val="00B260B9"/>
    <w:rsid w:val="00B26933"/>
    <w:rsid w:val="00B270E6"/>
    <w:rsid w:val="00B27104"/>
    <w:rsid w:val="00B2774C"/>
    <w:rsid w:val="00B27B4E"/>
    <w:rsid w:val="00B27B9E"/>
    <w:rsid w:val="00B27E1B"/>
    <w:rsid w:val="00B27E68"/>
    <w:rsid w:val="00B27FB1"/>
    <w:rsid w:val="00B304A8"/>
    <w:rsid w:val="00B305D4"/>
    <w:rsid w:val="00B305E9"/>
    <w:rsid w:val="00B309D9"/>
    <w:rsid w:val="00B310DC"/>
    <w:rsid w:val="00B3118D"/>
    <w:rsid w:val="00B3165E"/>
    <w:rsid w:val="00B318BE"/>
    <w:rsid w:val="00B31901"/>
    <w:rsid w:val="00B3229F"/>
    <w:rsid w:val="00B32751"/>
    <w:rsid w:val="00B32765"/>
    <w:rsid w:val="00B32D60"/>
    <w:rsid w:val="00B33012"/>
    <w:rsid w:val="00B33C6C"/>
    <w:rsid w:val="00B34CF5"/>
    <w:rsid w:val="00B34D39"/>
    <w:rsid w:val="00B35B5D"/>
    <w:rsid w:val="00B3610F"/>
    <w:rsid w:val="00B362FE"/>
    <w:rsid w:val="00B36741"/>
    <w:rsid w:val="00B368BD"/>
    <w:rsid w:val="00B375A4"/>
    <w:rsid w:val="00B37692"/>
    <w:rsid w:val="00B377AF"/>
    <w:rsid w:val="00B37ABB"/>
    <w:rsid w:val="00B37C03"/>
    <w:rsid w:val="00B37E57"/>
    <w:rsid w:val="00B37E65"/>
    <w:rsid w:val="00B40199"/>
    <w:rsid w:val="00B40404"/>
    <w:rsid w:val="00B40487"/>
    <w:rsid w:val="00B40729"/>
    <w:rsid w:val="00B40890"/>
    <w:rsid w:val="00B40AA7"/>
    <w:rsid w:val="00B41223"/>
    <w:rsid w:val="00B417A2"/>
    <w:rsid w:val="00B41C7A"/>
    <w:rsid w:val="00B42338"/>
    <w:rsid w:val="00B427B9"/>
    <w:rsid w:val="00B430CE"/>
    <w:rsid w:val="00B431A2"/>
    <w:rsid w:val="00B433D6"/>
    <w:rsid w:val="00B43430"/>
    <w:rsid w:val="00B435A1"/>
    <w:rsid w:val="00B4387B"/>
    <w:rsid w:val="00B43B58"/>
    <w:rsid w:val="00B4406D"/>
    <w:rsid w:val="00B448CE"/>
    <w:rsid w:val="00B448CF"/>
    <w:rsid w:val="00B44980"/>
    <w:rsid w:val="00B44EF9"/>
    <w:rsid w:val="00B451A1"/>
    <w:rsid w:val="00B451D8"/>
    <w:rsid w:val="00B45811"/>
    <w:rsid w:val="00B45C14"/>
    <w:rsid w:val="00B4646B"/>
    <w:rsid w:val="00B46580"/>
    <w:rsid w:val="00B46D80"/>
    <w:rsid w:val="00B472FE"/>
    <w:rsid w:val="00B473C7"/>
    <w:rsid w:val="00B475DF"/>
    <w:rsid w:val="00B47720"/>
    <w:rsid w:val="00B47B52"/>
    <w:rsid w:val="00B50224"/>
    <w:rsid w:val="00B50399"/>
    <w:rsid w:val="00B515C5"/>
    <w:rsid w:val="00B516A4"/>
    <w:rsid w:val="00B51AF4"/>
    <w:rsid w:val="00B52608"/>
    <w:rsid w:val="00B52A42"/>
    <w:rsid w:val="00B52E06"/>
    <w:rsid w:val="00B53CE8"/>
    <w:rsid w:val="00B53E12"/>
    <w:rsid w:val="00B53E54"/>
    <w:rsid w:val="00B543B1"/>
    <w:rsid w:val="00B545F7"/>
    <w:rsid w:val="00B54D64"/>
    <w:rsid w:val="00B54D91"/>
    <w:rsid w:val="00B54DC3"/>
    <w:rsid w:val="00B5536D"/>
    <w:rsid w:val="00B55E21"/>
    <w:rsid w:val="00B56515"/>
    <w:rsid w:val="00B56729"/>
    <w:rsid w:val="00B56F16"/>
    <w:rsid w:val="00B571DA"/>
    <w:rsid w:val="00B5797E"/>
    <w:rsid w:val="00B57C95"/>
    <w:rsid w:val="00B608EB"/>
    <w:rsid w:val="00B61D45"/>
    <w:rsid w:val="00B61E3A"/>
    <w:rsid w:val="00B61EE8"/>
    <w:rsid w:val="00B620BD"/>
    <w:rsid w:val="00B62656"/>
    <w:rsid w:val="00B629B4"/>
    <w:rsid w:val="00B62C99"/>
    <w:rsid w:val="00B63335"/>
    <w:rsid w:val="00B6341B"/>
    <w:rsid w:val="00B63F8E"/>
    <w:rsid w:val="00B6413E"/>
    <w:rsid w:val="00B64759"/>
    <w:rsid w:val="00B649F6"/>
    <w:rsid w:val="00B64EF7"/>
    <w:rsid w:val="00B64F82"/>
    <w:rsid w:val="00B65E18"/>
    <w:rsid w:val="00B66072"/>
    <w:rsid w:val="00B671BA"/>
    <w:rsid w:val="00B671CA"/>
    <w:rsid w:val="00B67D40"/>
    <w:rsid w:val="00B7049B"/>
    <w:rsid w:val="00B71389"/>
    <w:rsid w:val="00B7216A"/>
    <w:rsid w:val="00B72946"/>
    <w:rsid w:val="00B72A60"/>
    <w:rsid w:val="00B72A93"/>
    <w:rsid w:val="00B73174"/>
    <w:rsid w:val="00B7352A"/>
    <w:rsid w:val="00B736C5"/>
    <w:rsid w:val="00B738D2"/>
    <w:rsid w:val="00B73A17"/>
    <w:rsid w:val="00B743C7"/>
    <w:rsid w:val="00B743E3"/>
    <w:rsid w:val="00B744CB"/>
    <w:rsid w:val="00B74DD5"/>
    <w:rsid w:val="00B750AB"/>
    <w:rsid w:val="00B7549C"/>
    <w:rsid w:val="00B755B9"/>
    <w:rsid w:val="00B75EDB"/>
    <w:rsid w:val="00B76982"/>
    <w:rsid w:val="00B76CF5"/>
    <w:rsid w:val="00B77147"/>
    <w:rsid w:val="00B7797D"/>
    <w:rsid w:val="00B77CC4"/>
    <w:rsid w:val="00B77E74"/>
    <w:rsid w:val="00B8006B"/>
    <w:rsid w:val="00B80558"/>
    <w:rsid w:val="00B80DD2"/>
    <w:rsid w:val="00B81A42"/>
    <w:rsid w:val="00B81D98"/>
    <w:rsid w:val="00B82093"/>
    <w:rsid w:val="00B82949"/>
    <w:rsid w:val="00B839B3"/>
    <w:rsid w:val="00B83FCB"/>
    <w:rsid w:val="00B843CC"/>
    <w:rsid w:val="00B84A3A"/>
    <w:rsid w:val="00B84CC9"/>
    <w:rsid w:val="00B85835"/>
    <w:rsid w:val="00B85A21"/>
    <w:rsid w:val="00B85AB7"/>
    <w:rsid w:val="00B8625D"/>
    <w:rsid w:val="00B86400"/>
    <w:rsid w:val="00B86C53"/>
    <w:rsid w:val="00B86FBD"/>
    <w:rsid w:val="00B900AB"/>
    <w:rsid w:val="00B902EC"/>
    <w:rsid w:val="00B90F46"/>
    <w:rsid w:val="00B9107F"/>
    <w:rsid w:val="00B9255A"/>
    <w:rsid w:val="00B92FCC"/>
    <w:rsid w:val="00B93241"/>
    <w:rsid w:val="00B934CD"/>
    <w:rsid w:val="00B9359C"/>
    <w:rsid w:val="00B939EB"/>
    <w:rsid w:val="00B93CBB"/>
    <w:rsid w:val="00B94430"/>
    <w:rsid w:val="00B944FE"/>
    <w:rsid w:val="00B9485E"/>
    <w:rsid w:val="00B94F80"/>
    <w:rsid w:val="00B95385"/>
    <w:rsid w:val="00B95437"/>
    <w:rsid w:val="00B95697"/>
    <w:rsid w:val="00B95742"/>
    <w:rsid w:val="00B95825"/>
    <w:rsid w:val="00B963A7"/>
    <w:rsid w:val="00B96C6C"/>
    <w:rsid w:val="00B970FF"/>
    <w:rsid w:val="00B972D6"/>
    <w:rsid w:val="00B979CA"/>
    <w:rsid w:val="00B97A9B"/>
    <w:rsid w:val="00B97D0A"/>
    <w:rsid w:val="00B97D1A"/>
    <w:rsid w:val="00BA04E4"/>
    <w:rsid w:val="00BA07F1"/>
    <w:rsid w:val="00BA09CC"/>
    <w:rsid w:val="00BA1425"/>
    <w:rsid w:val="00BA1A20"/>
    <w:rsid w:val="00BA253C"/>
    <w:rsid w:val="00BA2815"/>
    <w:rsid w:val="00BA2E99"/>
    <w:rsid w:val="00BA33BC"/>
    <w:rsid w:val="00BA394E"/>
    <w:rsid w:val="00BA3E29"/>
    <w:rsid w:val="00BA4F77"/>
    <w:rsid w:val="00BA5635"/>
    <w:rsid w:val="00BA568E"/>
    <w:rsid w:val="00BA5AA4"/>
    <w:rsid w:val="00BA5FB7"/>
    <w:rsid w:val="00BA647E"/>
    <w:rsid w:val="00BA67AE"/>
    <w:rsid w:val="00BA67C8"/>
    <w:rsid w:val="00BA6828"/>
    <w:rsid w:val="00BA6D99"/>
    <w:rsid w:val="00BA7004"/>
    <w:rsid w:val="00BA7669"/>
    <w:rsid w:val="00BA7F8E"/>
    <w:rsid w:val="00BB163A"/>
    <w:rsid w:val="00BB17AE"/>
    <w:rsid w:val="00BB17BC"/>
    <w:rsid w:val="00BB1B5B"/>
    <w:rsid w:val="00BB20B3"/>
    <w:rsid w:val="00BB2A97"/>
    <w:rsid w:val="00BB2DAC"/>
    <w:rsid w:val="00BB35EE"/>
    <w:rsid w:val="00BB3EB6"/>
    <w:rsid w:val="00BB412A"/>
    <w:rsid w:val="00BB4480"/>
    <w:rsid w:val="00BB462B"/>
    <w:rsid w:val="00BB5225"/>
    <w:rsid w:val="00BB52BC"/>
    <w:rsid w:val="00BB5427"/>
    <w:rsid w:val="00BB5657"/>
    <w:rsid w:val="00BB73F2"/>
    <w:rsid w:val="00BB75A8"/>
    <w:rsid w:val="00BB7E0D"/>
    <w:rsid w:val="00BC055A"/>
    <w:rsid w:val="00BC1A12"/>
    <w:rsid w:val="00BC1B43"/>
    <w:rsid w:val="00BC1E44"/>
    <w:rsid w:val="00BC2186"/>
    <w:rsid w:val="00BC2362"/>
    <w:rsid w:val="00BC377C"/>
    <w:rsid w:val="00BC4D60"/>
    <w:rsid w:val="00BC530C"/>
    <w:rsid w:val="00BC5B98"/>
    <w:rsid w:val="00BC5E0A"/>
    <w:rsid w:val="00BC7336"/>
    <w:rsid w:val="00BC748F"/>
    <w:rsid w:val="00BC7FE1"/>
    <w:rsid w:val="00BD0020"/>
    <w:rsid w:val="00BD0204"/>
    <w:rsid w:val="00BD026B"/>
    <w:rsid w:val="00BD040C"/>
    <w:rsid w:val="00BD0770"/>
    <w:rsid w:val="00BD0B0D"/>
    <w:rsid w:val="00BD1768"/>
    <w:rsid w:val="00BD27B1"/>
    <w:rsid w:val="00BD2814"/>
    <w:rsid w:val="00BD2DBC"/>
    <w:rsid w:val="00BD3641"/>
    <w:rsid w:val="00BD36D9"/>
    <w:rsid w:val="00BD3E50"/>
    <w:rsid w:val="00BD4157"/>
    <w:rsid w:val="00BD438E"/>
    <w:rsid w:val="00BD4B4C"/>
    <w:rsid w:val="00BD4C84"/>
    <w:rsid w:val="00BD4D0F"/>
    <w:rsid w:val="00BD584B"/>
    <w:rsid w:val="00BD5DC0"/>
    <w:rsid w:val="00BD6B58"/>
    <w:rsid w:val="00BD6BB6"/>
    <w:rsid w:val="00BD6FA1"/>
    <w:rsid w:val="00BD7087"/>
    <w:rsid w:val="00BD764D"/>
    <w:rsid w:val="00BE0139"/>
    <w:rsid w:val="00BE0634"/>
    <w:rsid w:val="00BE101F"/>
    <w:rsid w:val="00BE1480"/>
    <w:rsid w:val="00BE1B38"/>
    <w:rsid w:val="00BE1C61"/>
    <w:rsid w:val="00BE1E04"/>
    <w:rsid w:val="00BE2807"/>
    <w:rsid w:val="00BE28D6"/>
    <w:rsid w:val="00BE2F70"/>
    <w:rsid w:val="00BE3045"/>
    <w:rsid w:val="00BE30C6"/>
    <w:rsid w:val="00BE3239"/>
    <w:rsid w:val="00BE34B0"/>
    <w:rsid w:val="00BE3BDB"/>
    <w:rsid w:val="00BE5597"/>
    <w:rsid w:val="00BE5D72"/>
    <w:rsid w:val="00BE5F94"/>
    <w:rsid w:val="00BE620B"/>
    <w:rsid w:val="00BE6A46"/>
    <w:rsid w:val="00BE6BB5"/>
    <w:rsid w:val="00BE6F9D"/>
    <w:rsid w:val="00BE7A4C"/>
    <w:rsid w:val="00BF02A0"/>
    <w:rsid w:val="00BF0C77"/>
    <w:rsid w:val="00BF0CDF"/>
    <w:rsid w:val="00BF0E31"/>
    <w:rsid w:val="00BF100B"/>
    <w:rsid w:val="00BF1F42"/>
    <w:rsid w:val="00BF2B59"/>
    <w:rsid w:val="00BF30D9"/>
    <w:rsid w:val="00BF3352"/>
    <w:rsid w:val="00BF33A7"/>
    <w:rsid w:val="00BF3772"/>
    <w:rsid w:val="00BF382D"/>
    <w:rsid w:val="00BF3A02"/>
    <w:rsid w:val="00BF3A06"/>
    <w:rsid w:val="00BF4332"/>
    <w:rsid w:val="00BF45B5"/>
    <w:rsid w:val="00BF498C"/>
    <w:rsid w:val="00BF519E"/>
    <w:rsid w:val="00BF52C7"/>
    <w:rsid w:val="00BF620D"/>
    <w:rsid w:val="00BF67EB"/>
    <w:rsid w:val="00BF6993"/>
    <w:rsid w:val="00BF6EC7"/>
    <w:rsid w:val="00BF711C"/>
    <w:rsid w:val="00BF7A50"/>
    <w:rsid w:val="00BF7A65"/>
    <w:rsid w:val="00C00050"/>
    <w:rsid w:val="00C00A2C"/>
    <w:rsid w:val="00C01064"/>
    <w:rsid w:val="00C01F6D"/>
    <w:rsid w:val="00C0256E"/>
    <w:rsid w:val="00C0384F"/>
    <w:rsid w:val="00C03CA3"/>
    <w:rsid w:val="00C03DCD"/>
    <w:rsid w:val="00C03DFC"/>
    <w:rsid w:val="00C040C6"/>
    <w:rsid w:val="00C04730"/>
    <w:rsid w:val="00C0500B"/>
    <w:rsid w:val="00C05366"/>
    <w:rsid w:val="00C053DC"/>
    <w:rsid w:val="00C05640"/>
    <w:rsid w:val="00C057B3"/>
    <w:rsid w:val="00C060F8"/>
    <w:rsid w:val="00C06263"/>
    <w:rsid w:val="00C06298"/>
    <w:rsid w:val="00C06680"/>
    <w:rsid w:val="00C06E44"/>
    <w:rsid w:val="00C07750"/>
    <w:rsid w:val="00C100ED"/>
    <w:rsid w:val="00C10AE1"/>
    <w:rsid w:val="00C10AF6"/>
    <w:rsid w:val="00C10C87"/>
    <w:rsid w:val="00C11113"/>
    <w:rsid w:val="00C11187"/>
    <w:rsid w:val="00C11323"/>
    <w:rsid w:val="00C11DBF"/>
    <w:rsid w:val="00C11F24"/>
    <w:rsid w:val="00C1336B"/>
    <w:rsid w:val="00C13523"/>
    <w:rsid w:val="00C1382F"/>
    <w:rsid w:val="00C1413D"/>
    <w:rsid w:val="00C14225"/>
    <w:rsid w:val="00C14326"/>
    <w:rsid w:val="00C14C04"/>
    <w:rsid w:val="00C14ED9"/>
    <w:rsid w:val="00C14FAF"/>
    <w:rsid w:val="00C15824"/>
    <w:rsid w:val="00C15B46"/>
    <w:rsid w:val="00C16BA2"/>
    <w:rsid w:val="00C16C67"/>
    <w:rsid w:val="00C16FAA"/>
    <w:rsid w:val="00C173AE"/>
    <w:rsid w:val="00C179AB"/>
    <w:rsid w:val="00C17AFB"/>
    <w:rsid w:val="00C20A2D"/>
    <w:rsid w:val="00C20FD9"/>
    <w:rsid w:val="00C220BD"/>
    <w:rsid w:val="00C229ED"/>
    <w:rsid w:val="00C24377"/>
    <w:rsid w:val="00C24424"/>
    <w:rsid w:val="00C246B7"/>
    <w:rsid w:val="00C24D3E"/>
    <w:rsid w:val="00C25096"/>
    <w:rsid w:val="00C251A3"/>
    <w:rsid w:val="00C25A6E"/>
    <w:rsid w:val="00C25B87"/>
    <w:rsid w:val="00C2600A"/>
    <w:rsid w:val="00C265CF"/>
    <w:rsid w:val="00C26DE8"/>
    <w:rsid w:val="00C26EB2"/>
    <w:rsid w:val="00C26FF5"/>
    <w:rsid w:val="00C2725F"/>
    <w:rsid w:val="00C27621"/>
    <w:rsid w:val="00C27CBA"/>
    <w:rsid w:val="00C306CF"/>
    <w:rsid w:val="00C3096C"/>
    <w:rsid w:val="00C30ADB"/>
    <w:rsid w:val="00C30C0E"/>
    <w:rsid w:val="00C31043"/>
    <w:rsid w:val="00C3188E"/>
    <w:rsid w:val="00C319A1"/>
    <w:rsid w:val="00C31C1C"/>
    <w:rsid w:val="00C32A38"/>
    <w:rsid w:val="00C32D87"/>
    <w:rsid w:val="00C346E0"/>
    <w:rsid w:val="00C34A0D"/>
    <w:rsid w:val="00C35045"/>
    <w:rsid w:val="00C3595F"/>
    <w:rsid w:val="00C359AE"/>
    <w:rsid w:val="00C35ACB"/>
    <w:rsid w:val="00C35B26"/>
    <w:rsid w:val="00C3653B"/>
    <w:rsid w:val="00C36D87"/>
    <w:rsid w:val="00C3713B"/>
    <w:rsid w:val="00C3754E"/>
    <w:rsid w:val="00C37FF5"/>
    <w:rsid w:val="00C401DD"/>
    <w:rsid w:val="00C41898"/>
    <w:rsid w:val="00C42281"/>
    <w:rsid w:val="00C429BD"/>
    <w:rsid w:val="00C42BBD"/>
    <w:rsid w:val="00C435B1"/>
    <w:rsid w:val="00C43CD0"/>
    <w:rsid w:val="00C43E9A"/>
    <w:rsid w:val="00C4459A"/>
    <w:rsid w:val="00C44FFD"/>
    <w:rsid w:val="00C4559A"/>
    <w:rsid w:val="00C46307"/>
    <w:rsid w:val="00C46358"/>
    <w:rsid w:val="00C46B3B"/>
    <w:rsid w:val="00C46E6E"/>
    <w:rsid w:val="00C46F5F"/>
    <w:rsid w:val="00C46F6D"/>
    <w:rsid w:val="00C47356"/>
    <w:rsid w:val="00C476AA"/>
    <w:rsid w:val="00C47B19"/>
    <w:rsid w:val="00C47E28"/>
    <w:rsid w:val="00C47F2D"/>
    <w:rsid w:val="00C50370"/>
    <w:rsid w:val="00C50B8A"/>
    <w:rsid w:val="00C5119C"/>
    <w:rsid w:val="00C5120E"/>
    <w:rsid w:val="00C5128C"/>
    <w:rsid w:val="00C51733"/>
    <w:rsid w:val="00C51857"/>
    <w:rsid w:val="00C519D2"/>
    <w:rsid w:val="00C52533"/>
    <w:rsid w:val="00C52911"/>
    <w:rsid w:val="00C52B64"/>
    <w:rsid w:val="00C53488"/>
    <w:rsid w:val="00C53D88"/>
    <w:rsid w:val="00C53DB0"/>
    <w:rsid w:val="00C53DD4"/>
    <w:rsid w:val="00C53E1A"/>
    <w:rsid w:val="00C53EA7"/>
    <w:rsid w:val="00C540DD"/>
    <w:rsid w:val="00C54728"/>
    <w:rsid w:val="00C548CF"/>
    <w:rsid w:val="00C54A68"/>
    <w:rsid w:val="00C54D12"/>
    <w:rsid w:val="00C557D7"/>
    <w:rsid w:val="00C558F3"/>
    <w:rsid w:val="00C563D6"/>
    <w:rsid w:val="00C567BC"/>
    <w:rsid w:val="00C567F9"/>
    <w:rsid w:val="00C56B4B"/>
    <w:rsid w:val="00C5743B"/>
    <w:rsid w:val="00C57575"/>
    <w:rsid w:val="00C5757D"/>
    <w:rsid w:val="00C5774A"/>
    <w:rsid w:val="00C57B37"/>
    <w:rsid w:val="00C57B57"/>
    <w:rsid w:val="00C60528"/>
    <w:rsid w:val="00C6099D"/>
    <w:rsid w:val="00C609A0"/>
    <w:rsid w:val="00C60BD8"/>
    <w:rsid w:val="00C60D6B"/>
    <w:rsid w:val="00C616CF"/>
    <w:rsid w:val="00C61960"/>
    <w:rsid w:val="00C62228"/>
    <w:rsid w:val="00C631A4"/>
    <w:rsid w:val="00C6382E"/>
    <w:rsid w:val="00C63D24"/>
    <w:rsid w:val="00C63E26"/>
    <w:rsid w:val="00C64199"/>
    <w:rsid w:val="00C6506F"/>
    <w:rsid w:val="00C655D5"/>
    <w:rsid w:val="00C666A5"/>
    <w:rsid w:val="00C66B22"/>
    <w:rsid w:val="00C67209"/>
    <w:rsid w:val="00C67C4A"/>
    <w:rsid w:val="00C70520"/>
    <w:rsid w:val="00C70593"/>
    <w:rsid w:val="00C708B0"/>
    <w:rsid w:val="00C709F3"/>
    <w:rsid w:val="00C70C9B"/>
    <w:rsid w:val="00C71D77"/>
    <w:rsid w:val="00C72385"/>
    <w:rsid w:val="00C730CE"/>
    <w:rsid w:val="00C741CF"/>
    <w:rsid w:val="00C74B36"/>
    <w:rsid w:val="00C74FD5"/>
    <w:rsid w:val="00C752DA"/>
    <w:rsid w:val="00C75811"/>
    <w:rsid w:val="00C75A49"/>
    <w:rsid w:val="00C75F7A"/>
    <w:rsid w:val="00C75F94"/>
    <w:rsid w:val="00C7648B"/>
    <w:rsid w:val="00C764BE"/>
    <w:rsid w:val="00C76577"/>
    <w:rsid w:val="00C77C2B"/>
    <w:rsid w:val="00C80D92"/>
    <w:rsid w:val="00C80E0C"/>
    <w:rsid w:val="00C80E8A"/>
    <w:rsid w:val="00C817FE"/>
    <w:rsid w:val="00C81947"/>
    <w:rsid w:val="00C81FBC"/>
    <w:rsid w:val="00C822A5"/>
    <w:rsid w:val="00C83552"/>
    <w:rsid w:val="00C8389D"/>
    <w:rsid w:val="00C83EC5"/>
    <w:rsid w:val="00C83FA4"/>
    <w:rsid w:val="00C84739"/>
    <w:rsid w:val="00C848F5"/>
    <w:rsid w:val="00C84A04"/>
    <w:rsid w:val="00C85895"/>
    <w:rsid w:val="00C85E03"/>
    <w:rsid w:val="00C86992"/>
    <w:rsid w:val="00C87A4E"/>
    <w:rsid w:val="00C87FD1"/>
    <w:rsid w:val="00C90178"/>
    <w:rsid w:val="00C90508"/>
    <w:rsid w:val="00C90514"/>
    <w:rsid w:val="00C90549"/>
    <w:rsid w:val="00C9059F"/>
    <w:rsid w:val="00C911AD"/>
    <w:rsid w:val="00C916EE"/>
    <w:rsid w:val="00C91C7F"/>
    <w:rsid w:val="00C9207D"/>
    <w:rsid w:val="00C92455"/>
    <w:rsid w:val="00C92F12"/>
    <w:rsid w:val="00C93385"/>
    <w:rsid w:val="00C9384B"/>
    <w:rsid w:val="00C93AFA"/>
    <w:rsid w:val="00C94DAC"/>
    <w:rsid w:val="00C95247"/>
    <w:rsid w:val="00C95739"/>
    <w:rsid w:val="00C9583C"/>
    <w:rsid w:val="00C95A78"/>
    <w:rsid w:val="00C95A9D"/>
    <w:rsid w:val="00C95B34"/>
    <w:rsid w:val="00C95CED"/>
    <w:rsid w:val="00C95FC2"/>
    <w:rsid w:val="00C9641A"/>
    <w:rsid w:val="00C96D15"/>
    <w:rsid w:val="00C973D8"/>
    <w:rsid w:val="00C979FB"/>
    <w:rsid w:val="00C97F16"/>
    <w:rsid w:val="00CA047F"/>
    <w:rsid w:val="00CA0FB0"/>
    <w:rsid w:val="00CA15FB"/>
    <w:rsid w:val="00CA1854"/>
    <w:rsid w:val="00CA1ECE"/>
    <w:rsid w:val="00CA24CA"/>
    <w:rsid w:val="00CA2716"/>
    <w:rsid w:val="00CA2FE3"/>
    <w:rsid w:val="00CA3107"/>
    <w:rsid w:val="00CA3546"/>
    <w:rsid w:val="00CA37D9"/>
    <w:rsid w:val="00CA3D8E"/>
    <w:rsid w:val="00CA3F4B"/>
    <w:rsid w:val="00CA423F"/>
    <w:rsid w:val="00CA4CD1"/>
    <w:rsid w:val="00CA4FDD"/>
    <w:rsid w:val="00CA518E"/>
    <w:rsid w:val="00CA5F25"/>
    <w:rsid w:val="00CA6252"/>
    <w:rsid w:val="00CA6357"/>
    <w:rsid w:val="00CA6DA4"/>
    <w:rsid w:val="00CA7438"/>
    <w:rsid w:val="00CA7698"/>
    <w:rsid w:val="00CA79A4"/>
    <w:rsid w:val="00CA7D15"/>
    <w:rsid w:val="00CA7EA4"/>
    <w:rsid w:val="00CB05E1"/>
    <w:rsid w:val="00CB0645"/>
    <w:rsid w:val="00CB0BF0"/>
    <w:rsid w:val="00CB0C77"/>
    <w:rsid w:val="00CB0E3E"/>
    <w:rsid w:val="00CB0F9C"/>
    <w:rsid w:val="00CB12D4"/>
    <w:rsid w:val="00CB13B4"/>
    <w:rsid w:val="00CB175D"/>
    <w:rsid w:val="00CB1C40"/>
    <w:rsid w:val="00CB2356"/>
    <w:rsid w:val="00CB3B7C"/>
    <w:rsid w:val="00CB3C8A"/>
    <w:rsid w:val="00CB3D41"/>
    <w:rsid w:val="00CB43C9"/>
    <w:rsid w:val="00CB45A5"/>
    <w:rsid w:val="00CB480E"/>
    <w:rsid w:val="00CB4982"/>
    <w:rsid w:val="00CB503A"/>
    <w:rsid w:val="00CB51EE"/>
    <w:rsid w:val="00CB52D8"/>
    <w:rsid w:val="00CB5769"/>
    <w:rsid w:val="00CB5867"/>
    <w:rsid w:val="00CB5EE5"/>
    <w:rsid w:val="00CB61C0"/>
    <w:rsid w:val="00CB63D9"/>
    <w:rsid w:val="00CB65DE"/>
    <w:rsid w:val="00CB65E2"/>
    <w:rsid w:val="00CB690A"/>
    <w:rsid w:val="00CB6B3D"/>
    <w:rsid w:val="00CB6C35"/>
    <w:rsid w:val="00CB77F5"/>
    <w:rsid w:val="00CB7B16"/>
    <w:rsid w:val="00CB7C4B"/>
    <w:rsid w:val="00CB7F3C"/>
    <w:rsid w:val="00CC0382"/>
    <w:rsid w:val="00CC0851"/>
    <w:rsid w:val="00CC0A32"/>
    <w:rsid w:val="00CC0A7F"/>
    <w:rsid w:val="00CC117D"/>
    <w:rsid w:val="00CC1275"/>
    <w:rsid w:val="00CC199A"/>
    <w:rsid w:val="00CC23E3"/>
    <w:rsid w:val="00CC24E3"/>
    <w:rsid w:val="00CC28C4"/>
    <w:rsid w:val="00CC2E40"/>
    <w:rsid w:val="00CC3134"/>
    <w:rsid w:val="00CC31E8"/>
    <w:rsid w:val="00CC3436"/>
    <w:rsid w:val="00CC5802"/>
    <w:rsid w:val="00CC5867"/>
    <w:rsid w:val="00CC5D52"/>
    <w:rsid w:val="00CC62C1"/>
    <w:rsid w:val="00CC6E4B"/>
    <w:rsid w:val="00CC6F03"/>
    <w:rsid w:val="00CC723B"/>
    <w:rsid w:val="00CC72EE"/>
    <w:rsid w:val="00CC731F"/>
    <w:rsid w:val="00CC74A7"/>
    <w:rsid w:val="00CC7EAC"/>
    <w:rsid w:val="00CD043C"/>
    <w:rsid w:val="00CD1082"/>
    <w:rsid w:val="00CD13B3"/>
    <w:rsid w:val="00CD1CB9"/>
    <w:rsid w:val="00CD1F8F"/>
    <w:rsid w:val="00CD1FB6"/>
    <w:rsid w:val="00CD2159"/>
    <w:rsid w:val="00CD2211"/>
    <w:rsid w:val="00CD2694"/>
    <w:rsid w:val="00CD37DD"/>
    <w:rsid w:val="00CD41A1"/>
    <w:rsid w:val="00CD5798"/>
    <w:rsid w:val="00CD5BCC"/>
    <w:rsid w:val="00CD5C26"/>
    <w:rsid w:val="00CD5CD6"/>
    <w:rsid w:val="00CD5D8E"/>
    <w:rsid w:val="00CD5F11"/>
    <w:rsid w:val="00CD640F"/>
    <w:rsid w:val="00CD6939"/>
    <w:rsid w:val="00CD6966"/>
    <w:rsid w:val="00CD6B2A"/>
    <w:rsid w:val="00CD7014"/>
    <w:rsid w:val="00CD7763"/>
    <w:rsid w:val="00CD79F5"/>
    <w:rsid w:val="00CD7C58"/>
    <w:rsid w:val="00CE0059"/>
    <w:rsid w:val="00CE05CD"/>
    <w:rsid w:val="00CE07FE"/>
    <w:rsid w:val="00CE15C4"/>
    <w:rsid w:val="00CE195F"/>
    <w:rsid w:val="00CE1FE4"/>
    <w:rsid w:val="00CE207D"/>
    <w:rsid w:val="00CE2455"/>
    <w:rsid w:val="00CE28BB"/>
    <w:rsid w:val="00CE2B2A"/>
    <w:rsid w:val="00CE32FE"/>
    <w:rsid w:val="00CE3815"/>
    <w:rsid w:val="00CE3994"/>
    <w:rsid w:val="00CE4450"/>
    <w:rsid w:val="00CE481E"/>
    <w:rsid w:val="00CE4DDE"/>
    <w:rsid w:val="00CE5C28"/>
    <w:rsid w:val="00CE5E74"/>
    <w:rsid w:val="00CE6706"/>
    <w:rsid w:val="00CE681B"/>
    <w:rsid w:val="00CE6FBB"/>
    <w:rsid w:val="00CE7046"/>
    <w:rsid w:val="00CE73D0"/>
    <w:rsid w:val="00CE7565"/>
    <w:rsid w:val="00CE7C14"/>
    <w:rsid w:val="00CF05C4"/>
    <w:rsid w:val="00CF0A7D"/>
    <w:rsid w:val="00CF0BC1"/>
    <w:rsid w:val="00CF1070"/>
    <w:rsid w:val="00CF120D"/>
    <w:rsid w:val="00CF2537"/>
    <w:rsid w:val="00CF2562"/>
    <w:rsid w:val="00CF2676"/>
    <w:rsid w:val="00CF2D12"/>
    <w:rsid w:val="00CF319B"/>
    <w:rsid w:val="00CF3AA4"/>
    <w:rsid w:val="00CF3D45"/>
    <w:rsid w:val="00CF461C"/>
    <w:rsid w:val="00CF4A96"/>
    <w:rsid w:val="00CF5BFA"/>
    <w:rsid w:val="00CF5D36"/>
    <w:rsid w:val="00CF5E1E"/>
    <w:rsid w:val="00CF6A0F"/>
    <w:rsid w:val="00CF6A8A"/>
    <w:rsid w:val="00CF6C42"/>
    <w:rsid w:val="00CF6C54"/>
    <w:rsid w:val="00CF6E99"/>
    <w:rsid w:val="00CF7161"/>
    <w:rsid w:val="00CF7AAC"/>
    <w:rsid w:val="00CF7FA9"/>
    <w:rsid w:val="00D00053"/>
    <w:rsid w:val="00D00300"/>
    <w:rsid w:val="00D0046E"/>
    <w:rsid w:val="00D006CE"/>
    <w:rsid w:val="00D006E1"/>
    <w:rsid w:val="00D00710"/>
    <w:rsid w:val="00D00D13"/>
    <w:rsid w:val="00D018CE"/>
    <w:rsid w:val="00D01A80"/>
    <w:rsid w:val="00D02175"/>
    <w:rsid w:val="00D02911"/>
    <w:rsid w:val="00D02FE1"/>
    <w:rsid w:val="00D032EF"/>
    <w:rsid w:val="00D0397A"/>
    <w:rsid w:val="00D04052"/>
    <w:rsid w:val="00D044D7"/>
    <w:rsid w:val="00D049C1"/>
    <w:rsid w:val="00D0503E"/>
    <w:rsid w:val="00D0633C"/>
    <w:rsid w:val="00D07159"/>
    <w:rsid w:val="00D07A8A"/>
    <w:rsid w:val="00D107A7"/>
    <w:rsid w:val="00D11031"/>
    <w:rsid w:val="00D1154F"/>
    <w:rsid w:val="00D121C7"/>
    <w:rsid w:val="00D125E8"/>
    <w:rsid w:val="00D13063"/>
    <w:rsid w:val="00D13148"/>
    <w:rsid w:val="00D132B8"/>
    <w:rsid w:val="00D153F2"/>
    <w:rsid w:val="00D15608"/>
    <w:rsid w:val="00D15AF8"/>
    <w:rsid w:val="00D15DB6"/>
    <w:rsid w:val="00D1604D"/>
    <w:rsid w:val="00D1675E"/>
    <w:rsid w:val="00D17C4D"/>
    <w:rsid w:val="00D202F0"/>
    <w:rsid w:val="00D205AA"/>
    <w:rsid w:val="00D20801"/>
    <w:rsid w:val="00D20ACA"/>
    <w:rsid w:val="00D21710"/>
    <w:rsid w:val="00D21850"/>
    <w:rsid w:val="00D21AC5"/>
    <w:rsid w:val="00D21FE1"/>
    <w:rsid w:val="00D22158"/>
    <w:rsid w:val="00D224A6"/>
    <w:rsid w:val="00D22988"/>
    <w:rsid w:val="00D237FB"/>
    <w:rsid w:val="00D23F86"/>
    <w:rsid w:val="00D24310"/>
    <w:rsid w:val="00D24CFD"/>
    <w:rsid w:val="00D24E7C"/>
    <w:rsid w:val="00D24F03"/>
    <w:rsid w:val="00D26797"/>
    <w:rsid w:val="00D271DD"/>
    <w:rsid w:val="00D2757F"/>
    <w:rsid w:val="00D30A22"/>
    <w:rsid w:val="00D30CB2"/>
    <w:rsid w:val="00D31212"/>
    <w:rsid w:val="00D31A03"/>
    <w:rsid w:val="00D31A64"/>
    <w:rsid w:val="00D31FE6"/>
    <w:rsid w:val="00D32AD3"/>
    <w:rsid w:val="00D333CA"/>
    <w:rsid w:val="00D335E0"/>
    <w:rsid w:val="00D33A84"/>
    <w:rsid w:val="00D342A6"/>
    <w:rsid w:val="00D3479E"/>
    <w:rsid w:val="00D351F1"/>
    <w:rsid w:val="00D35F54"/>
    <w:rsid w:val="00D35FEB"/>
    <w:rsid w:val="00D365C5"/>
    <w:rsid w:val="00D3680B"/>
    <w:rsid w:val="00D368AC"/>
    <w:rsid w:val="00D37047"/>
    <w:rsid w:val="00D373A6"/>
    <w:rsid w:val="00D379C3"/>
    <w:rsid w:val="00D379DD"/>
    <w:rsid w:val="00D4030E"/>
    <w:rsid w:val="00D403C8"/>
    <w:rsid w:val="00D410D2"/>
    <w:rsid w:val="00D41E27"/>
    <w:rsid w:val="00D4204E"/>
    <w:rsid w:val="00D42152"/>
    <w:rsid w:val="00D42639"/>
    <w:rsid w:val="00D42DBC"/>
    <w:rsid w:val="00D433C0"/>
    <w:rsid w:val="00D43904"/>
    <w:rsid w:val="00D439B5"/>
    <w:rsid w:val="00D43C75"/>
    <w:rsid w:val="00D43DC8"/>
    <w:rsid w:val="00D44161"/>
    <w:rsid w:val="00D44904"/>
    <w:rsid w:val="00D4525B"/>
    <w:rsid w:val="00D467C2"/>
    <w:rsid w:val="00D477E2"/>
    <w:rsid w:val="00D47AAD"/>
    <w:rsid w:val="00D507AE"/>
    <w:rsid w:val="00D51736"/>
    <w:rsid w:val="00D51913"/>
    <w:rsid w:val="00D51AD2"/>
    <w:rsid w:val="00D522B1"/>
    <w:rsid w:val="00D522F1"/>
    <w:rsid w:val="00D52452"/>
    <w:rsid w:val="00D52914"/>
    <w:rsid w:val="00D52B95"/>
    <w:rsid w:val="00D52C81"/>
    <w:rsid w:val="00D53149"/>
    <w:rsid w:val="00D53576"/>
    <w:rsid w:val="00D535B1"/>
    <w:rsid w:val="00D53852"/>
    <w:rsid w:val="00D5396D"/>
    <w:rsid w:val="00D539D3"/>
    <w:rsid w:val="00D54143"/>
    <w:rsid w:val="00D5437A"/>
    <w:rsid w:val="00D5459B"/>
    <w:rsid w:val="00D54C39"/>
    <w:rsid w:val="00D55805"/>
    <w:rsid w:val="00D5605D"/>
    <w:rsid w:val="00D56264"/>
    <w:rsid w:val="00D570C3"/>
    <w:rsid w:val="00D60296"/>
    <w:rsid w:val="00D60332"/>
    <w:rsid w:val="00D60777"/>
    <w:rsid w:val="00D60992"/>
    <w:rsid w:val="00D60B34"/>
    <w:rsid w:val="00D612E3"/>
    <w:rsid w:val="00D6179C"/>
    <w:rsid w:val="00D61B38"/>
    <w:rsid w:val="00D624A4"/>
    <w:rsid w:val="00D62BEA"/>
    <w:rsid w:val="00D62F59"/>
    <w:rsid w:val="00D63059"/>
    <w:rsid w:val="00D63414"/>
    <w:rsid w:val="00D63428"/>
    <w:rsid w:val="00D635BE"/>
    <w:rsid w:val="00D638E1"/>
    <w:rsid w:val="00D6394A"/>
    <w:rsid w:val="00D63C9E"/>
    <w:rsid w:val="00D644B3"/>
    <w:rsid w:val="00D64542"/>
    <w:rsid w:val="00D64746"/>
    <w:rsid w:val="00D64C99"/>
    <w:rsid w:val="00D65C95"/>
    <w:rsid w:val="00D660C4"/>
    <w:rsid w:val="00D66D67"/>
    <w:rsid w:val="00D67049"/>
    <w:rsid w:val="00D67414"/>
    <w:rsid w:val="00D67DC2"/>
    <w:rsid w:val="00D67DDA"/>
    <w:rsid w:val="00D67E3C"/>
    <w:rsid w:val="00D7018C"/>
    <w:rsid w:val="00D71063"/>
    <w:rsid w:val="00D7122A"/>
    <w:rsid w:val="00D7162B"/>
    <w:rsid w:val="00D722E0"/>
    <w:rsid w:val="00D72371"/>
    <w:rsid w:val="00D72416"/>
    <w:rsid w:val="00D725DC"/>
    <w:rsid w:val="00D72CC0"/>
    <w:rsid w:val="00D72EDE"/>
    <w:rsid w:val="00D72EFD"/>
    <w:rsid w:val="00D72F74"/>
    <w:rsid w:val="00D72FEE"/>
    <w:rsid w:val="00D738E1"/>
    <w:rsid w:val="00D7496F"/>
    <w:rsid w:val="00D75280"/>
    <w:rsid w:val="00D753AA"/>
    <w:rsid w:val="00D75E6D"/>
    <w:rsid w:val="00D760AB"/>
    <w:rsid w:val="00D76C6A"/>
    <w:rsid w:val="00D774E9"/>
    <w:rsid w:val="00D77501"/>
    <w:rsid w:val="00D7757F"/>
    <w:rsid w:val="00D77596"/>
    <w:rsid w:val="00D7783B"/>
    <w:rsid w:val="00D778F5"/>
    <w:rsid w:val="00D8022E"/>
    <w:rsid w:val="00D8075A"/>
    <w:rsid w:val="00D80CBB"/>
    <w:rsid w:val="00D80F0A"/>
    <w:rsid w:val="00D8122B"/>
    <w:rsid w:val="00D81869"/>
    <w:rsid w:val="00D81AE1"/>
    <w:rsid w:val="00D82C39"/>
    <w:rsid w:val="00D83527"/>
    <w:rsid w:val="00D83CE3"/>
    <w:rsid w:val="00D841B1"/>
    <w:rsid w:val="00D841DE"/>
    <w:rsid w:val="00D84993"/>
    <w:rsid w:val="00D8522F"/>
    <w:rsid w:val="00D864A4"/>
    <w:rsid w:val="00D86DD0"/>
    <w:rsid w:val="00D8705E"/>
    <w:rsid w:val="00D879E5"/>
    <w:rsid w:val="00D90528"/>
    <w:rsid w:val="00D906B0"/>
    <w:rsid w:val="00D9070B"/>
    <w:rsid w:val="00D90B2A"/>
    <w:rsid w:val="00D90B9F"/>
    <w:rsid w:val="00D90D03"/>
    <w:rsid w:val="00D914AD"/>
    <w:rsid w:val="00D91533"/>
    <w:rsid w:val="00D915A7"/>
    <w:rsid w:val="00D91CB6"/>
    <w:rsid w:val="00D91D09"/>
    <w:rsid w:val="00D928C4"/>
    <w:rsid w:val="00D92BFE"/>
    <w:rsid w:val="00D94333"/>
    <w:rsid w:val="00D94358"/>
    <w:rsid w:val="00D944E5"/>
    <w:rsid w:val="00D9454C"/>
    <w:rsid w:val="00D9549F"/>
    <w:rsid w:val="00D95577"/>
    <w:rsid w:val="00D95753"/>
    <w:rsid w:val="00D95996"/>
    <w:rsid w:val="00D95A8D"/>
    <w:rsid w:val="00D95C91"/>
    <w:rsid w:val="00D95DDB"/>
    <w:rsid w:val="00D9673A"/>
    <w:rsid w:val="00D9699F"/>
    <w:rsid w:val="00D96C3F"/>
    <w:rsid w:val="00D96EB9"/>
    <w:rsid w:val="00D97000"/>
    <w:rsid w:val="00D9790E"/>
    <w:rsid w:val="00DA0091"/>
    <w:rsid w:val="00DA010D"/>
    <w:rsid w:val="00DA07F6"/>
    <w:rsid w:val="00DA0827"/>
    <w:rsid w:val="00DA0908"/>
    <w:rsid w:val="00DA0E4B"/>
    <w:rsid w:val="00DA108D"/>
    <w:rsid w:val="00DA178E"/>
    <w:rsid w:val="00DA17A7"/>
    <w:rsid w:val="00DA18B1"/>
    <w:rsid w:val="00DA1A60"/>
    <w:rsid w:val="00DA1EF0"/>
    <w:rsid w:val="00DA2510"/>
    <w:rsid w:val="00DA2965"/>
    <w:rsid w:val="00DA30B4"/>
    <w:rsid w:val="00DA311F"/>
    <w:rsid w:val="00DA422C"/>
    <w:rsid w:val="00DA4597"/>
    <w:rsid w:val="00DA46D7"/>
    <w:rsid w:val="00DA4C2F"/>
    <w:rsid w:val="00DA4C91"/>
    <w:rsid w:val="00DA501D"/>
    <w:rsid w:val="00DA5528"/>
    <w:rsid w:val="00DA5553"/>
    <w:rsid w:val="00DA5AA2"/>
    <w:rsid w:val="00DA64EE"/>
    <w:rsid w:val="00DA6AEA"/>
    <w:rsid w:val="00DA6B6B"/>
    <w:rsid w:val="00DB00E5"/>
    <w:rsid w:val="00DB08EA"/>
    <w:rsid w:val="00DB0C02"/>
    <w:rsid w:val="00DB116E"/>
    <w:rsid w:val="00DB1363"/>
    <w:rsid w:val="00DB1BBB"/>
    <w:rsid w:val="00DB1DDC"/>
    <w:rsid w:val="00DB2344"/>
    <w:rsid w:val="00DB248D"/>
    <w:rsid w:val="00DB2A6B"/>
    <w:rsid w:val="00DB2CDF"/>
    <w:rsid w:val="00DB30B3"/>
    <w:rsid w:val="00DB310F"/>
    <w:rsid w:val="00DB34B8"/>
    <w:rsid w:val="00DB3727"/>
    <w:rsid w:val="00DB3787"/>
    <w:rsid w:val="00DB3A30"/>
    <w:rsid w:val="00DB4F2A"/>
    <w:rsid w:val="00DB568F"/>
    <w:rsid w:val="00DB5DB0"/>
    <w:rsid w:val="00DB63D9"/>
    <w:rsid w:val="00DB69CE"/>
    <w:rsid w:val="00DB6DA8"/>
    <w:rsid w:val="00DB7596"/>
    <w:rsid w:val="00DB766F"/>
    <w:rsid w:val="00DB7B93"/>
    <w:rsid w:val="00DB7CDB"/>
    <w:rsid w:val="00DC0D9C"/>
    <w:rsid w:val="00DC0E55"/>
    <w:rsid w:val="00DC1473"/>
    <w:rsid w:val="00DC14A5"/>
    <w:rsid w:val="00DC1B17"/>
    <w:rsid w:val="00DC1B86"/>
    <w:rsid w:val="00DC21B6"/>
    <w:rsid w:val="00DC2237"/>
    <w:rsid w:val="00DC2553"/>
    <w:rsid w:val="00DC2F36"/>
    <w:rsid w:val="00DC3A2D"/>
    <w:rsid w:val="00DC4899"/>
    <w:rsid w:val="00DC4D33"/>
    <w:rsid w:val="00DC4D7B"/>
    <w:rsid w:val="00DC59EC"/>
    <w:rsid w:val="00DC6647"/>
    <w:rsid w:val="00DC66D9"/>
    <w:rsid w:val="00DC681E"/>
    <w:rsid w:val="00DD0488"/>
    <w:rsid w:val="00DD08F1"/>
    <w:rsid w:val="00DD170F"/>
    <w:rsid w:val="00DD181F"/>
    <w:rsid w:val="00DD1883"/>
    <w:rsid w:val="00DD1961"/>
    <w:rsid w:val="00DD25E6"/>
    <w:rsid w:val="00DD3030"/>
    <w:rsid w:val="00DD37FA"/>
    <w:rsid w:val="00DD3EF9"/>
    <w:rsid w:val="00DD3F4A"/>
    <w:rsid w:val="00DD404F"/>
    <w:rsid w:val="00DD4F6E"/>
    <w:rsid w:val="00DD5364"/>
    <w:rsid w:val="00DD54DF"/>
    <w:rsid w:val="00DD5992"/>
    <w:rsid w:val="00DD59D4"/>
    <w:rsid w:val="00DD5D7D"/>
    <w:rsid w:val="00DD5ECA"/>
    <w:rsid w:val="00DD631A"/>
    <w:rsid w:val="00DD6D49"/>
    <w:rsid w:val="00DD70D5"/>
    <w:rsid w:val="00DE04E7"/>
    <w:rsid w:val="00DE08A3"/>
    <w:rsid w:val="00DE1062"/>
    <w:rsid w:val="00DE1162"/>
    <w:rsid w:val="00DE1DAE"/>
    <w:rsid w:val="00DE1E85"/>
    <w:rsid w:val="00DE1FE1"/>
    <w:rsid w:val="00DE211C"/>
    <w:rsid w:val="00DE26E9"/>
    <w:rsid w:val="00DE2E28"/>
    <w:rsid w:val="00DE2E52"/>
    <w:rsid w:val="00DE2F52"/>
    <w:rsid w:val="00DE3232"/>
    <w:rsid w:val="00DE35AB"/>
    <w:rsid w:val="00DE3813"/>
    <w:rsid w:val="00DE3855"/>
    <w:rsid w:val="00DE4246"/>
    <w:rsid w:val="00DE493F"/>
    <w:rsid w:val="00DE5163"/>
    <w:rsid w:val="00DE5672"/>
    <w:rsid w:val="00DE6260"/>
    <w:rsid w:val="00DE7FCF"/>
    <w:rsid w:val="00DF08B7"/>
    <w:rsid w:val="00DF0C2D"/>
    <w:rsid w:val="00DF1256"/>
    <w:rsid w:val="00DF14F5"/>
    <w:rsid w:val="00DF1E52"/>
    <w:rsid w:val="00DF33D9"/>
    <w:rsid w:val="00DF33FC"/>
    <w:rsid w:val="00DF34C7"/>
    <w:rsid w:val="00DF35FA"/>
    <w:rsid w:val="00DF367E"/>
    <w:rsid w:val="00DF3724"/>
    <w:rsid w:val="00DF41C6"/>
    <w:rsid w:val="00DF43CB"/>
    <w:rsid w:val="00DF4B3A"/>
    <w:rsid w:val="00DF4BB9"/>
    <w:rsid w:val="00DF4E0D"/>
    <w:rsid w:val="00DF4F13"/>
    <w:rsid w:val="00DF52EF"/>
    <w:rsid w:val="00DF60A2"/>
    <w:rsid w:val="00DF6161"/>
    <w:rsid w:val="00DF6164"/>
    <w:rsid w:val="00DF6770"/>
    <w:rsid w:val="00DF6B38"/>
    <w:rsid w:val="00DF6CF0"/>
    <w:rsid w:val="00DF6E2F"/>
    <w:rsid w:val="00DF7A2B"/>
    <w:rsid w:val="00DF7AAB"/>
    <w:rsid w:val="00DF7B8E"/>
    <w:rsid w:val="00DF7FAD"/>
    <w:rsid w:val="00E0075A"/>
    <w:rsid w:val="00E007F0"/>
    <w:rsid w:val="00E00870"/>
    <w:rsid w:val="00E0099A"/>
    <w:rsid w:val="00E00D25"/>
    <w:rsid w:val="00E013A4"/>
    <w:rsid w:val="00E01559"/>
    <w:rsid w:val="00E017B9"/>
    <w:rsid w:val="00E01896"/>
    <w:rsid w:val="00E020B1"/>
    <w:rsid w:val="00E02F98"/>
    <w:rsid w:val="00E03196"/>
    <w:rsid w:val="00E031CE"/>
    <w:rsid w:val="00E03F73"/>
    <w:rsid w:val="00E03FF4"/>
    <w:rsid w:val="00E04DDD"/>
    <w:rsid w:val="00E051C7"/>
    <w:rsid w:val="00E05626"/>
    <w:rsid w:val="00E058F2"/>
    <w:rsid w:val="00E05E82"/>
    <w:rsid w:val="00E06095"/>
    <w:rsid w:val="00E07052"/>
    <w:rsid w:val="00E0705B"/>
    <w:rsid w:val="00E07530"/>
    <w:rsid w:val="00E07711"/>
    <w:rsid w:val="00E10B84"/>
    <w:rsid w:val="00E10F00"/>
    <w:rsid w:val="00E11BB0"/>
    <w:rsid w:val="00E11DEF"/>
    <w:rsid w:val="00E1290D"/>
    <w:rsid w:val="00E12B96"/>
    <w:rsid w:val="00E12C81"/>
    <w:rsid w:val="00E12E66"/>
    <w:rsid w:val="00E12F23"/>
    <w:rsid w:val="00E13835"/>
    <w:rsid w:val="00E140F0"/>
    <w:rsid w:val="00E14158"/>
    <w:rsid w:val="00E14698"/>
    <w:rsid w:val="00E1531E"/>
    <w:rsid w:val="00E1544D"/>
    <w:rsid w:val="00E1555A"/>
    <w:rsid w:val="00E15791"/>
    <w:rsid w:val="00E15815"/>
    <w:rsid w:val="00E15857"/>
    <w:rsid w:val="00E15968"/>
    <w:rsid w:val="00E15A46"/>
    <w:rsid w:val="00E15B36"/>
    <w:rsid w:val="00E16B87"/>
    <w:rsid w:val="00E16FBB"/>
    <w:rsid w:val="00E172B9"/>
    <w:rsid w:val="00E17BD5"/>
    <w:rsid w:val="00E17F5A"/>
    <w:rsid w:val="00E200EB"/>
    <w:rsid w:val="00E20461"/>
    <w:rsid w:val="00E216F7"/>
    <w:rsid w:val="00E221FF"/>
    <w:rsid w:val="00E2257B"/>
    <w:rsid w:val="00E22976"/>
    <w:rsid w:val="00E22C78"/>
    <w:rsid w:val="00E23274"/>
    <w:rsid w:val="00E23A95"/>
    <w:rsid w:val="00E23DC0"/>
    <w:rsid w:val="00E2407B"/>
    <w:rsid w:val="00E2424F"/>
    <w:rsid w:val="00E243F0"/>
    <w:rsid w:val="00E246A9"/>
    <w:rsid w:val="00E247EC"/>
    <w:rsid w:val="00E25413"/>
    <w:rsid w:val="00E25946"/>
    <w:rsid w:val="00E26D5E"/>
    <w:rsid w:val="00E270EF"/>
    <w:rsid w:val="00E27B3F"/>
    <w:rsid w:val="00E30423"/>
    <w:rsid w:val="00E306F5"/>
    <w:rsid w:val="00E30CA7"/>
    <w:rsid w:val="00E31089"/>
    <w:rsid w:val="00E3132F"/>
    <w:rsid w:val="00E31443"/>
    <w:rsid w:val="00E319CC"/>
    <w:rsid w:val="00E322DF"/>
    <w:rsid w:val="00E32552"/>
    <w:rsid w:val="00E3291A"/>
    <w:rsid w:val="00E33182"/>
    <w:rsid w:val="00E33560"/>
    <w:rsid w:val="00E33B2C"/>
    <w:rsid w:val="00E33DE5"/>
    <w:rsid w:val="00E34361"/>
    <w:rsid w:val="00E350C9"/>
    <w:rsid w:val="00E3567D"/>
    <w:rsid w:val="00E361BF"/>
    <w:rsid w:val="00E364AC"/>
    <w:rsid w:val="00E3754B"/>
    <w:rsid w:val="00E376F8"/>
    <w:rsid w:val="00E406B3"/>
    <w:rsid w:val="00E4158D"/>
    <w:rsid w:val="00E41CED"/>
    <w:rsid w:val="00E41DA5"/>
    <w:rsid w:val="00E41F18"/>
    <w:rsid w:val="00E423D7"/>
    <w:rsid w:val="00E43038"/>
    <w:rsid w:val="00E43174"/>
    <w:rsid w:val="00E43320"/>
    <w:rsid w:val="00E43867"/>
    <w:rsid w:val="00E43D85"/>
    <w:rsid w:val="00E43D96"/>
    <w:rsid w:val="00E444A5"/>
    <w:rsid w:val="00E44597"/>
    <w:rsid w:val="00E449F8"/>
    <w:rsid w:val="00E44DBE"/>
    <w:rsid w:val="00E44F59"/>
    <w:rsid w:val="00E45FC3"/>
    <w:rsid w:val="00E46199"/>
    <w:rsid w:val="00E461BE"/>
    <w:rsid w:val="00E46A58"/>
    <w:rsid w:val="00E46C30"/>
    <w:rsid w:val="00E46D20"/>
    <w:rsid w:val="00E471EB"/>
    <w:rsid w:val="00E4769D"/>
    <w:rsid w:val="00E5029F"/>
    <w:rsid w:val="00E5073E"/>
    <w:rsid w:val="00E50AD3"/>
    <w:rsid w:val="00E50B3A"/>
    <w:rsid w:val="00E50E60"/>
    <w:rsid w:val="00E50FFA"/>
    <w:rsid w:val="00E5132C"/>
    <w:rsid w:val="00E5157F"/>
    <w:rsid w:val="00E52072"/>
    <w:rsid w:val="00E52215"/>
    <w:rsid w:val="00E5249B"/>
    <w:rsid w:val="00E527A3"/>
    <w:rsid w:val="00E52B37"/>
    <w:rsid w:val="00E52DA1"/>
    <w:rsid w:val="00E53296"/>
    <w:rsid w:val="00E53E70"/>
    <w:rsid w:val="00E54498"/>
    <w:rsid w:val="00E54644"/>
    <w:rsid w:val="00E54C4A"/>
    <w:rsid w:val="00E54C81"/>
    <w:rsid w:val="00E55019"/>
    <w:rsid w:val="00E5507D"/>
    <w:rsid w:val="00E5544D"/>
    <w:rsid w:val="00E57688"/>
    <w:rsid w:val="00E57AED"/>
    <w:rsid w:val="00E6051F"/>
    <w:rsid w:val="00E60808"/>
    <w:rsid w:val="00E6117E"/>
    <w:rsid w:val="00E61201"/>
    <w:rsid w:val="00E61339"/>
    <w:rsid w:val="00E61721"/>
    <w:rsid w:val="00E61830"/>
    <w:rsid w:val="00E61976"/>
    <w:rsid w:val="00E624E1"/>
    <w:rsid w:val="00E62ABD"/>
    <w:rsid w:val="00E62C82"/>
    <w:rsid w:val="00E62D32"/>
    <w:rsid w:val="00E62D74"/>
    <w:rsid w:val="00E62E51"/>
    <w:rsid w:val="00E63161"/>
    <w:rsid w:val="00E63237"/>
    <w:rsid w:val="00E6366E"/>
    <w:rsid w:val="00E639D1"/>
    <w:rsid w:val="00E63E26"/>
    <w:rsid w:val="00E64BAF"/>
    <w:rsid w:val="00E6537B"/>
    <w:rsid w:val="00E6548A"/>
    <w:rsid w:val="00E655BD"/>
    <w:rsid w:val="00E65A35"/>
    <w:rsid w:val="00E666ED"/>
    <w:rsid w:val="00E667CA"/>
    <w:rsid w:val="00E66932"/>
    <w:rsid w:val="00E673B1"/>
    <w:rsid w:val="00E67AB3"/>
    <w:rsid w:val="00E67BBE"/>
    <w:rsid w:val="00E70690"/>
    <w:rsid w:val="00E7077A"/>
    <w:rsid w:val="00E708B3"/>
    <w:rsid w:val="00E710EE"/>
    <w:rsid w:val="00E71C6B"/>
    <w:rsid w:val="00E727C7"/>
    <w:rsid w:val="00E72ABE"/>
    <w:rsid w:val="00E738CB"/>
    <w:rsid w:val="00E73CA5"/>
    <w:rsid w:val="00E7521C"/>
    <w:rsid w:val="00E754E3"/>
    <w:rsid w:val="00E75A83"/>
    <w:rsid w:val="00E75B36"/>
    <w:rsid w:val="00E75CF0"/>
    <w:rsid w:val="00E76587"/>
    <w:rsid w:val="00E76B47"/>
    <w:rsid w:val="00E76B67"/>
    <w:rsid w:val="00E76CAA"/>
    <w:rsid w:val="00E77880"/>
    <w:rsid w:val="00E77A33"/>
    <w:rsid w:val="00E77E98"/>
    <w:rsid w:val="00E81351"/>
    <w:rsid w:val="00E814EB"/>
    <w:rsid w:val="00E81D95"/>
    <w:rsid w:val="00E821B8"/>
    <w:rsid w:val="00E82936"/>
    <w:rsid w:val="00E82EFC"/>
    <w:rsid w:val="00E83673"/>
    <w:rsid w:val="00E83AE2"/>
    <w:rsid w:val="00E83DA3"/>
    <w:rsid w:val="00E83FEE"/>
    <w:rsid w:val="00E84BD7"/>
    <w:rsid w:val="00E84BF5"/>
    <w:rsid w:val="00E84D5C"/>
    <w:rsid w:val="00E84F8A"/>
    <w:rsid w:val="00E85905"/>
    <w:rsid w:val="00E85EB7"/>
    <w:rsid w:val="00E860B8"/>
    <w:rsid w:val="00E8631E"/>
    <w:rsid w:val="00E86765"/>
    <w:rsid w:val="00E86C14"/>
    <w:rsid w:val="00E87186"/>
    <w:rsid w:val="00E8766A"/>
    <w:rsid w:val="00E87B15"/>
    <w:rsid w:val="00E90942"/>
    <w:rsid w:val="00E917CF"/>
    <w:rsid w:val="00E919E9"/>
    <w:rsid w:val="00E92158"/>
    <w:rsid w:val="00E926EF"/>
    <w:rsid w:val="00E92763"/>
    <w:rsid w:val="00E92899"/>
    <w:rsid w:val="00E92DD4"/>
    <w:rsid w:val="00E93170"/>
    <w:rsid w:val="00E93D21"/>
    <w:rsid w:val="00E942BF"/>
    <w:rsid w:val="00E943C7"/>
    <w:rsid w:val="00E94743"/>
    <w:rsid w:val="00E9491B"/>
    <w:rsid w:val="00E9513E"/>
    <w:rsid w:val="00E95345"/>
    <w:rsid w:val="00E9554F"/>
    <w:rsid w:val="00E955A3"/>
    <w:rsid w:val="00E956BA"/>
    <w:rsid w:val="00E964E8"/>
    <w:rsid w:val="00E966AB"/>
    <w:rsid w:val="00E9680F"/>
    <w:rsid w:val="00E96AC9"/>
    <w:rsid w:val="00E97A8B"/>
    <w:rsid w:val="00EA00FA"/>
    <w:rsid w:val="00EA0599"/>
    <w:rsid w:val="00EA05EA"/>
    <w:rsid w:val="00EA08B8"/>
    <w:rsid w:val="00EA0E69"/>
    <w:rsid w:val="00EA12EF"/>
    <w:rsid w:val="00EA13A3"/>
    <w:rsid w:val="00EA1439"/>
    <w:rsid w:val="00EA1E26"/>
    <w:rsid w:val="00EA23A3"/>
    <w:rsid w:val="00EA249B"/>
    <w:rsid w:val="00EA28EE"/>
    <w:rsid w:val="00EA2A1C"/>
    <w:rsid w:val="00EA2A3F"/>
    <w:rsid w:val="00EA31CD"/>
    <w:rsid w:val="00EA35B8"/>
    <w:rsid w:val="00EA44DA"/>
    <w:rsid w:val="00EA48AC"/>
    <w:rsid w:val="00EA506F"/>
    <w:rsid w:val="00EA517D"/>
    <w:rsid w:val="00EA5701"/>
    <w:rsid w:val="00EA5AC2"/>
    <w:rsid w:val="00EA5C00"/>
    <w:rsid w:val="00EA5E46"/>
    <w:rsid w:val="00EA5EE4"/>
    <w:rsid w:val="00EA6319"/>
    <w:rsid w:val="00EA638E"/>
    <w:rsid w:val="00EA63AF"/>
    <w:rsid w:val="00EA68FB"/>
    <w:rsid w:val="00EA742F"/>
    <w:rsid w:val="00EA7448"/>
    <w:rsid w:val="00EA74B5"/>
    <w:rsid w:val="00EA7A94"/>
    <w:rsid w:val="00EA7BD9"/>
    <w:rsid w:val="00EB03CD"/>
    <w:rsid w:val="00EB0823"/>
    <w:rsid w:val="00EB0947"/>
    <w:rsid w:val="00EB09F0"/>
    <w:rsid w:val="00EB0DAD"/>
    <w:rsid w:val="00EB1524"/>
    <w:rsid w:val="00EB1B28"/>
    <w:rsid w:val="00EB2025"/>
    <w:rsid w:val="00EB2839"/>
    <w:rsid w:val="00EB2AD2"/>
    <w:rsid w:val="00EB32F2"/>
    <w:rsid w:val="00EB3AFC"/>
    <w:rsid w:val="00EB43E3"/>
    <w:rsid w:val="00EB5446"/>
    <w:rsid w:val="00EB55EC"/>
    <w:rsid w:val="00EB5EC0"/>
    <w:rsid w:val="00EB666A"/>
    <w:rsid w:val="00EB67AA"/>
    <w:rsid w:val="00EB6BB0"/>
    <w:rsid w:val="00EB6E23"/>
    <w:rsid w:val="00EB701B"/>
    <w:rsid w:val="00EB7047"/>
    <w:rsid w:val="00EB79C5"/>
    <w:rsid w:val="00EB7A93"/>
    <w:rsid w:val="00EC0127"/>
    <w:rsid w:val="00EC02CF"/>
    <w:rsid w:val="00EC0404"/>
    <w:rsid w:val="00EC0518"/>
    <w:rsid w:val="00EC0807"/>
    <w:rsid w:val="00EC1164"/>
    <w:rsid w:val="00EC1BF0"/>
    <w:rsid w:val="00EC32AC"/>
    <w:rsid w:val="00EC32B1"/>
    <w:rsid w:val="00EC3B61"/>
    <w:rsid w:val="00EC4649"/>
    <w:rsid w:val="00EC4DE4"/>
    <w:rsid w:val="00EC5C38"/>
    <w:rsid w:val="00EC60D1"/>
    <w:rsid w:val="00EC6B01"/>
    <w:rsid w:val="00EC6DCD"/>
    <w:rsid w:val="00EC6DFA"/>
    <w:rsid w:val="00EC73CF"/>
    <w:rsid w:val="00ED000F"/>
    <w:rsid w:val="00ED0126"/>
    <w:rsid w:val="00ED0B8B"/>
    <w:rsid w:val="00ED184C"/>
    <w:rsid w:val="00ED1BDF"/>
    <w:rsid w:val="00ED1FB4"/>
    <w:rsid w:val="00ED2276"/>
    <w:rsid w:val="00ED2A22"/>
    <w:rsid w:val="00ED2DE1"/>
    <w:rsid w:val="00ED35F0"/>
    <w:rsid w:val="00ED3CA2"/>
    <w:rsid w:val="00ED4ED3"/>
    <w:rsid w:val="00ED55A2"/>
    <w:rsid w:val="00ED55F0"/>
    <w:rsid w:val="00ED5811"/>
    <w:rsid w:val="00ED5D46"/>
    <w:rsid w:val="00ED66FC"/>
    <w:rsid w:val="00ED6C7C"/>
    <w:rsid w:val="00ED6F9A"/>
    <w:rsid w:val="00ED77BF"/>
    <w:rsid w:val="00EE002C"/>
    <w:rsid w:val="00EE00B8"/>
    <w:rsid w:val="00EE0A34"/>
    <w:rsid w:val="00EE1956"/>
    <w:rsid w:val="00EE20B4"/>
    <w:rsid w:val="00EE3149"/>
    <w:rsid w:val="00EE3784"/>
    <w:rsid w:val="00EE388C"/>
    <w:rsid w:val="00EE3A46"/>
    <w:rsid w:val="00EE4581"/>
    <w:rsid w:val="00EE498B"/>
    <w:rsid w:val="00EE4BB6"/>
    <w:rsid w:val="00EE4CAE"/>
    <w:rsid w:val="00EE4FB2"/>
    <w:rsid w:val="00EE5313"/>
    <w:rsid w:val="00EE56F2"/>
    <w:rsid w:val="00EE5FFD"/>
    <w:rsid w:val="00EE6625"/>
    <w:rsid w:val="00EE6A69"/>
    <w:rsid w:val="00EE6AA2"/>
    <w:rsid w:val="00EE6E15"/>
    <w:rsid w:val="00EE7D8E"/>
    <w:rsid w:val="00EF0154"/>
    <w:rsid w:val="00EF03CA"/>
    <w:rsid w:val="00EF0E5C"/>
    <w:rsid w:val="00EF1E55"/>
    <w:rsid w:val="00EF2677"/>
    <w:rsid w:val="00EF27B4"/>
    <w:rsid w:val="00EF2D36"/>
    <w:rsid w:val="00EF2E8E"/>
    <w:rsid w:val="00EF3601"/>
    <w:rsid w:val="00EF3788"/>
    <w:rsid w:val="00EF3841"/>
    <w:rsid w:val="00EF3A17"/>
    <w:rsid w:val="00EF3CB6"/>
    <w:rsid w:val="00EF3EFF"/>
    <w:rsid w:val="00EF404C"/>
    <w:rsid w:val="00EF42A6"/>
    <w:rsid w:val="00EF46FA"/>
    <w:rsid w:val="00EF4C7D"/>
    <w:rsid w:val="00EF548A"/>
    <w:rsid w:val="00EF5689"/>
    <w:rsid w:val="00EF585E"/>
    <w:rsid w:val="00EF6327"/>
    <w:rsid w:val="00EF7251"/>
    <w:rsid w:val="00EF78DC"/>
    <w:rsid w:val="00EF7AB0"/>
    <w:rsid w:val="00EF7F70"/>
    <w:rsid w:val="00F00005"/>
    <w:rsid w:val="00F006FA"/>
    <w:rsid w:val="00F0159E"/>
    <w:rsid w:val="00F01941"/>
    <w:rsid w:val="00F02350"/>
    <w:rsid w:val="00F023EC"/>
    <w:rsid w:val="00F026A7"/>
    <w:rsid w:val="00F0273B"/>
    <w:rsid w:val="00F03285"/>
    <w:rsid w:val="00F033BF"/>
    <w:rsid w:val="00F041C4"/>
    <w:rsid w:val="00F04A1B"/>
    <w:rsid w:val="00F04A27"/>
    <w:rsid w:val="00F05794"/>
    <w:rsid w:val="00F0601A"/>
    <w:rsid w:val="00F06E03"/>
    <w:rsid w:val="00F06FC9"/>
    <w:rsid w:val="00F070A4"/>
    <w:rsid w:val="00F07138"/>
    <w:rsid w:val="00F072B7"/>
    <w:rsid w:val="00F07A52"/>
    <w:rsid w:val="00F100C7"/>
    <w:rsid w:val="00F10253"/>
    <w:rsid w:val="00F11147"/>
    <w:rsid w:val="00F11730"/>
    <w:rsid w:val="00F11BC4"/>
    <w:rsid w:val="00F11E94"/>
    <w:rsid w:val="00F12655"/>
    <w:rsid w:val="00F12661"/>
    <w:rsid w:val="00F12D9C"/>
    <w:rsid w:val="00F139EA"/>
    <w:rsid w:val="00F13E4C"/>
    <w:rsid w:val="00F14849"/>
    <w:rsid w:val="00F1490C"/>
    <w:rsid w:val="00F14BA3"/>
    <w:rsid w:val="00F14CD0"/>
    <w:rsid w:val="00F14EF2"/>
    <w:rsid w:val="00F14F21"/>
    <w:rsid w:val="00F1523D"/>
    <w:rsid w:val="00F15CC1"/>
    <w:rsid w:val="00F166EC"/>
    <w:rsid w:val="00F1683D"/>
    <w:rsid w:val="00F20096"/>
    <w:rsid w:val="00F201B3"/>
    <w:rsid w:val="00F20A10"/>
    <w:rsid w:val="00F21621"/>
    <w:rsid w:val="00F21764"/>
    <w:rsid w:val="00F21B38"/>
    <w:rsid w:val="00F21F54"/>
    <w:rsid w:val="00F2208D"/>
    <w:rsid w:val="00F22351"/>
    <w:rsid w:val="00F22DFF"/>
    <w:rsid w:val="00F23A0D"/>
    <w:rsid w:val="00F24160"/>
    <w:rsid w:val="00F2522E"/>
    <w:rsid w:val="00F25796"/>
    <w:rsid w:val="00F26673"/>
    <w:rsid w:val="00F26A05"/>
    <w:rsid w:val="00F26A50"/>
    <w:rsid w:val="00F26EDB"/>
    <w:rsid w:val="00F27577"/>
    <w:rsid w:val="00F30858"/>
    <w:rsid w:val="00F308DE"/>
    <w:rsid w:val="00F30BA9"/>
    <w:rsid w:val="00F30DD3"/>
    <w:rsid w:val="00F312B1"/>
    <w:rsid w:val="00F313FA"/>
    <w:rsid w:val="00F3157C"/>
    <w:rsid w:val="00F316C4"/>
    <w:rsid w:val="00F316E0"/>
    <w:rsid w:val="00F31771"/>
    <w:rsid w:val="00F318A6"/>
    <w:rsid w:val="00F32132"/>
    <w:rsid w:val="00F321BD"/>
    <w:rsid w:val="00F32211"/>
    <w:rsid w:val="00F32842"/>
    <w:rsid w:val="00F32AD6"/>
    <w:rsid w:val="00F34074"/>
    <w:rsid w:val="00F345A2"/>
    <w:rsid w:val="00F3474F"/>
    <w:rsid w:val="00F35B33"/>
    <w:rsid w:val="00F35C09"/>
    <w:rsid w:val="00F35CC9"/>
    <w:rsid w:val="00F35D4F"/>
    <w:rsid w:val="00F36101"/>
    <w:rsid w:val="00F3654B"/>
    <w:rsid w:val="00F36C2F"/>
    <w:rsid w:val="00F36E62"/>
    <w:rsid w:val="00F36EB5"/>
    <w:rsid w:val="00F370F9"/>
    <w:rsid w:val="00F3799B"/>
    <w:rsid w:val="00F40962"/>
    <w:rsid w:val="00F40E17"/>
    <w:rsid w:val="00F40FD6"/>
    <w:rsid w:val="00F4113E"/>
    <w:rsid w:val="00F4114C"/>
    <w:rsid w:val="00F416BF"/>
    <w:rsid w:val="00F41872"/>
    <w:rsid w:val="00F41A4B"/>
    <w:rsid w:val="00F41DAB"/>
    <w:rsid w:val="00F42A92"/>
    <w:rsid w:val="00F42C14"/>
    <w:rsid w:val="00F42DD0"/>
    <w:rsid w:val="00F42FA4"/>
    <w:rsid w:val="00F430AE"/>
    <w:rsid w:val="00F430DD"/>
    <w:rsid w:val="00F43151"/>
    <w:rsid w:val="00F4317E"/>
    <w:rsid w:val="00F431F3"/>
    <w:rsid w:val="00F436BD"/>
    <w:rsid w:val="00F43A96"/>
    <w:rsid w:val="00F4424F"/>
    <w:rsid w:val="00F44494"/>
    <w:rsid w:val="00F44B32"/>
    <w:rsid w:val="00F45221"/>
    <w:rsid w:val="00F4524E"/>
    <w:rsid w:val="00F4552A"/>
    <w:rsid w:val="00F45566"/>
    <w:rsid w:val="00F45959"/>
    <w:rsid w:val="00F45C82"/>
    <w:rsid w:val="00F4624B"/>
    <w:rsid w:val="00F466AB"/>
    <w:rsid w:val="00F4678A"/>
    <w:rsid w:val="00F46914"/>
    <w:rsid w:val="00F46BA0"/>
    <w:rsid w:val="00F46D70"/>
    <w:rsid w:val="00F474EB"/>
    <w:rsid w:val="00F47781"/>
    <w:rsid w:val="00F47969"/>
    <w:rsid w:val="00F47D6C"/>
    <w:rsid w:val="00F50056"/>
    <w:rsid w:val="00F50382"/>
    <w:rsid w:val="00F508C3"/>
    <w:rsid w:val="00F50903"/>
    <w:rsid w:val="00F50AA6"/>
    <w:rsid w:val="00F50B93"/>
    <w:rsid w:val="00F50CB6"/>
    <w:rsid w:val="00F50DDA"/>
    <w:rsid w:val="00F50FC0"/>
    <w:rsid w:val="00F5169E"/>
    <w:rsid w:val="00F51DE4"/>
    <w:rsid w:val="00F52053"/>
    <w:rsid w:val="00F5222A"/>
    <w:rsid w:val="00F5225D"/>
    <w:rsid w:val="00F52A1D"/>
    <w:rsid w:val="00F5322C"/>
    <w:rsid w:val="00F540E6"/>
    <w:rsid w:val="00F5490D"/>
    <w:rsid w:val="00F552DF"/>
    <w:rsid w:val="00F55384"/>
    <w:rsid w:val="00F55651"/>
    <w:rsid w:val="00F55B9C"/>
    <w:rsid w:val="00F55CAE"/>
    <w:rsid w:val="00F55F65"/>
    <w:rsid w:val="00F560DD"/>
    <w:rsid w:val="00F564BD"/>
    <w:rsid w:val="00F57331"/>
    <w:rsid w:val="00F575A4"/>
    <w:rsid w:val="00F575D4"/>
    <w:rsid w:val="00F60202"/>
    <w:rsid w:val="00F60557"/>
    <w:rsid w:val="00F606B9"/>
    <w:rsid w:val="00F609FD"/>
    <w:rsid w:val="00F60F76"/>
    <w:rsid w:val="00F61867"/>
    <w:rsid w:val="00F61F10"/>
    <w:rsid w:val="00F62E54"/>
    <w:rsid w:val="00F63102"/>
    <w:rsid w:val="00F63C66"/>
    <w:rsid w:val="00F63DF4"/>
    <w:rsid w:val="00F63E82"/>
    <w:rsid w:val="00F64211"/>
    <w:rsid w:val="00F6443D"/>
    <w:rsid w:val="00F64EEC"/>
    <w:rsid w:val="00F650DD"/>
    <w:rsid w:val="00F6548D"/>
    <w:rsid w:val="00F65C0F"/>
    <w:rsid w:val="00F66BB3"/>
    <w:rsid w:val="00F66E04"/>
    <w:rsid w:val="00F67976"/>
    <w:rsid w:val="00F67B7F"/>
    <w:rsid w:val="00F67D6A"/>
    <w:rsid w:val="00F67E5A"/>
    <w:rsid w:val="00F7031E"/>
    <w:rsid w:val="00F70D77"/>
    <w:rsid w:val="00F712B9"/>
    <w:rsid w:val="00F71899"/>
    <w:rsid w:val="00F71EFF"/>
    <w:rsid w:val="00F72955"/>
    <w:rsid w:val="00F72FA1"/>
    <w:rsid w:val="00F73459"/>
    <w:rsid w:val="00F73920"/>
    <w:rsid w:val="00F73B05"/>
    <w:rsid w:val="00F73D52"/>
    <w:rsid w:val="00F7434D"/>
    <w:rsid w:val="00F74514"/>
    <w:rsid w:val="00F745FD"/>
    <w:rsid w:val="00F74F55"/>
    <w:rsid w:val="00F7506F"/>
    <w:rsid w:val="00F750BB"/>
    <w:rsid w:val="00F75903"/>
    <w:rsid w:val="00F75FF7"/>
    <w:rsid w:val="00F7631D"/>
    <w:rsid w:val="00F76C2F"/>
    <w:rsid w:val="00F77449"/>
    <w:rsid w:val="00F81240"/>
    <w:rsid w:val="00F81368"/>
    <w:rsid w:val="00F813EF"/>
    <w:rsid w:val="00F81669"/>
    <w:rsid w:val="00F816E7"/>
    <w:rsid w:val="00F818CA"/>
    <w:rsid w:val="00F81910"/>
    <w:rsid w:val="00F81964"/>
    <w:rsid w:val="00F8271E"/>
    <w:rsid w:val="00F8289C"/>
    <w:rsid w:val="00F82D51"/>
    <w:rsid w:val="00F84132"/>
    <w:rsid w:val="00F84374"/>
    <w:rsid w:val="00F849BE"/>
    <w:rsid w:val="00F84B1C"/>
    <w:rsid w:val="00F84E0A"/>
    <w:rsid w:val="00F85116"/>
    <w:rsid w:val="00F85D3B"/>
    <w:rsid w:val="00F85E7F"/>
    <w:rsid w:val="00F8678D"/>
    <w:rsid w:val="00F86D82"/>
    <w:rsid w:val="00F86F45"/>
    <w:rsid w:val="00F87BC4"/>
    <w:rsid w:val="00F87CD6"/>
    <w:rsid w:val="00F87F51"/>
    <w:rsid w:val="00F901AC"/>
    <w:rsid w:val="00F90680"/>
    <w:rsid w:val="00F90806"/>
    <w:rsid w:val="00F909A7"/>
    <w:rsid w:val="00F90A13"/>
    <w:rsid w:val="00F90B26"/>
    <w:rsid w:val="00F9169B"/>
    <w:rsid w:val="00F91B8D"/>
    <w:rsid w:val="00F920E9"/>
    <w:rsid w:val="00F926B9"/>
    <w:rsid w:val="00F928F2"/>
    <w:rsid w:val="00F9317E"/>
    <w:rsid w:val="00F9331E"/>
    <w:rsid w:val="00F935D1"/>
    <w:rsid w:val="00F93871"/>
    <w:rsid w:val="00F939CF"/>
    <w:rsid w:val="00F93A87"/>
    <w:rsid w:val="00F93E8E"/>
    <w:rsid w:val="00F94F42"/>
    <w:rsid w:val="00F954C1"/>
    <w:rsid w:val="00F95DC2"/>
    <w:rsid w:val="00F95F25"/>
    <w:rsid w:val="00F96190"/>
    <w:rsid w:val="00F961D4"/>
    <w:rsid w:val="00F967B8"/>
    <w:rsid w:val="00F96830"/>
    <w:rsid w:val="00F96E5F"/>
    <w:rsid w:val="00F9743B"/>
    <w:rsid w:val="00F975DF"/>
    <w:rsid w:val="00F978A7"/>
    <w:rsid w:val="00F97DCB"/>
    <w:rsid w:val="00F97DD3"/>
    <w:rsid w:val="00FA04F5"/>
    <w:rsid w:val="00FA07B1"/>
    <w:rsid w:val="00FA087F"/>
    <w:rsid w:val="00FA0D0E"/>
    <w:rsid w:val="00FA0ECA"/>
    <w:rsid w:val="00FA0FC3"/>
    <w:rsid w:val="00FA187D"/>
    <w:rsid w:val="00FA1A84"/>
    <w:rsid w:val="00FA1B2B"/>
    <w:rsid w:val="00FA1BF3"/>
    <w:rsid w:val="00FA1FBA"/>
    <w:rsid w:val="00FA2B29"/>
    <w:rsid w:val="00FA357A"/>
    <w:rsid w:val="00FA3D21"/>
    <w:rsid w:val="00FA40FD"/>
    <w:rsid w:val="00FA44C7"/>
    <w:rsid w:val="00FA46A5"/>
    <w:rsid w:val="00FA4B90"/>
    <w:rsid w:val="00FA4D5B"/>
    <w:rsid w:val="00FA515B"/>
    <w:rsid w:val="00FA51BA"/>
    <w:rsid w:val="00FA63DF"/>
    <w:rsid w:val="00FA6827"/>
    <w:rsid w:val="00FA7396"/>
    <w:rsid w:val="00FA7622"/>
    <w:rsid w:val="00FB0272"/>
    <w:rsid w:val="00FB036D"/>
    <w:rsid w:val="00FB0580"/>
    <w:rsid w:val="00FB0E7C"/>
    <w:rsid w:val="00FB140F"/>
    <w:rsid w:val="00FB152F"/>
    <w:rsid w:val="00FB1635"/>
    <w:rsid w:val="00FB16A5"/>
    <w:rsid w:val="00FB2501"/>
    <w:rsid w:val="00FB2D52"/>
    <w:rsid w:val="00FB311C"/>
    <w:rsid w:val="00FB3228"/>
    <w:rsid w:val="00FB426A"/>
    <w:rsid w:val="00FB534E"/>
    <w:rsid w:val="00FB5440"/>
    <w:rsid w:val="00FB5D2A"/>
    <w:rsid w:val="00FB7113"/>
    <w:rsid w:val="00FB7417"/>
    <w:rsid w:val="00FB7E42"/>
    <w:rsid w:val="00FB7FE5"/>
    <w:rsid w:val="00FC004D"/>
    <w:rsid w:val="00FC0665"/>
    <w:rsid w:val="00FC0897"/>
    <w:rsid w:val="00FC1394"/>
    <w:rsid w:val="00FC1404"/>
    <w:rsid w:val="00FC15E0"/>
    <w:rsid w:val="00FC177A"/>
    <w:rsid w:val="00FC186F"/>
    <w:rsid w:val="00FC2163"/>
    <w:rsid w:val="00FC2744"/>
    <w:rsid w:val="00FC2C0A"/>
    <w:rsid w:val="00FC2F60"/>
    <w:rsid w:val="00FC3B1D"/>
    <w:rsid w:val="00FC428C"/>
    <w:rsid w:val="00FC4C00"/>
    <w:rsid w:val="00FC4E5D"/>
    <w:rsid w:val="00FC6101"/>
    <w:rsid w:val="00FC64BD"/>
    <w:rsid w:val="00FC6B49"/>
    <w:rsid w:val="00FC6C99"/>
    <w:rsid w:val="00FC720E"/>
    <w:rsid w:val="00FC72CF"/>
    <w:rsid w:val="00FC7800"/>
    <w:rsid w:val="00FC7CEB"/>
    <w:rsid w:val="00FC7E3C"/>
    <w:rsid w:val="00FD08AC"/>
    <w:rsid w:val="00FD0D5C"/>
    <w:rsid w:val="00FD0E45"/>
    <w:rsid w:val="00FD11E8"/>
    <w:rsid w:val="00FD249D"/>
    <w:rsid w:val="00FD31D6"/>
    <w:rsid w:val="00FD399B"/>
    <w:rsid w:val="00FD3EF9"/>
    <w:rsid w:val="00FD4081"/>
    <w:rsid w:val="00FD4184"/>
    <w:rsid w:val="00FD42C2"/>
    <w:rsid w:val="00FD4392"/>
    <w:rsid w:val="00FD475D"/>
    <w:rsid w:val="00FD4934"/>
    <w:rsid w:val="00FD57DB"/>
    <w:rsid w:val="00FD57F8"/>
    <w:rsid w:val="00FD5BC8"/>
    <w:rsid w:val="00FD6279"/>
    <w:rsid w:val="00FD6358"/>
    <w:rsid w:val="00FD6A6C"/>
    <w:rsid w:val="00FD7294"/>
    <w:rsid w:val="00FD758A"/>
    <w:rsid w:val="00FD7810"/>
    <w:rsid w:val="00FD784D"/>
    <w:rsid w:val="00FE01E3"/>
    <w:rsid w:val="00FE0232"/>
    <w:rsid w:val="00FE037B"/>
    <w:rsid w:val="00FE0681"/>
    <w:rsid w:val="00FE09FE"/>
    <w:rsid w:val="00FE0BA1"/>
    <w:rsid w:val="00FE0C6C"/>
    <w:rsid w:val="00FE106E"/>
    <w:rsid w:val="00FE14C5"/>
    <w:rsid w:val="00FE1598"/>
    <w:rsid w:val="00FE1C05"/>
    <w:rsid w:val="00FE2103"/>
    <w:rsid w:val="00FE2C64"/>
    <w:rsid w:val="00FE3416"/>
    <w:rsid w:val="00FE3867"/>
    <w:rsid w:val="00FE423A"/>
    <w:rsid w:val="00FE469E"/>
    <w:rsid w:val="00FE487E"/>
    <w:rsid w:val="00FE5FAD"/>
    <w:rsid w:val="00FE7240"/>
    <w:rsid w:val="00FE7A96"/>
    <w:rsid w:val="00FF06BC"/>
    <w:rsid w:val="00FF1928"/>
    <w:rsid w:val="00FF1A8E"/>
    <w:rsid w:val="00FF1C75"/>
    <w:rsid w:val="00FF207F"/>
    <w:rsid w:val="00FF20C8"/>
    <w:rsid w:val="00FF21FA"/>
    <w:rsid w:val="00FF2982"/>
    <w:rsid w:val="00FF2A45"/>
    <w:rsid w:val="00FF2D13"/>
    <w:rsid w:val="00FF30D3"/>
    <w:rsid w:val="00FF315E"/>
    <w:rsid w:val="00FF31CA"/>
    <w:rsid w:val="00FF36C4"/>
    <w:rsid w:val="00FF3793"/>
    <w:rsid w:val="00FF3BBD"/>
    <w:rsid w:val="00FF4531"/>
    <w:rsid w:val="00FF4913"/>
    <w:rsid w:val="00FF4B71"/>
    <w:rsid w:val="00FF4CA3"/>
    <w:rsid w:val="00FF537F"/>
    <w:rsid w:val="00FF55AE"/>
    <w:rsid w:val="00FF57AC"/>
    <w:rsid w:val="00FF5C82"/>
    <w:rsid w:val="00FF616F"/>
    <w:rsid w:val="00FF633E"/>
    <w:rsid w:val="00FF6632"/>
    <w:rsid w:val="00FF67B7"/>
    <w:rsid w:val="00FF6B6F"/>
    <w:rsid w:val="00FF71C5"/>
    <w:rsid w:val="00FF7204"/>
    <w:rsid w:val="00FF73C7"/>
    <w:rsid w:val="00FF7A25"/>
    <w:rsid w:val="00FF7E57"/>
    <w:rsid w:val="00FF7FE1"/>
  </w:rsids>
  <m:mathPr>
    <m:mathFont m:val="Cambria Math"/>
    <m:brkBin m:val="before"/>
    <m:brkBinSub m:val="--"/>
    <m:smallFrac m:val="0"/>
    <m:dispDef/>
    <m:lMargin m:val="0"/>
    <m:rMargin m:val="0"/>
    <m:defJc m:val="centerGroup"/>
    <m:wrapIndent m:val="1440"/>
    <m:intLim m:val="subSup"/>
    <m:naryLim m:val="undOvr"/>
  </m:mathPr>
  <w:themeFontLang w:val="sr-Latn-M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6"/>
    <o:shapelayout v:ext="edit">
      <o:idmap v:ext="edit" data="1"/>
    </o:shapelayout>
  </w:shapeDefaults>
  <w:decimalSymbol w:val=","/>
  <w:listSeparator w:val=";"/>
  <w14:docId w14:val="5C7F8833"/>
  <w15:chartTrackingRefBased/>
  <w15:docId w15:val="{31879B82-2641-4CB4-B3F8-A7EC5464F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r-Latn-ME" w:eastAsia="sr-Latn-M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6C67"/>
    <w:rPr>
      <w:sz w:val="24"/>
      <w:szCs w:val="24"/>
      <w:lang w:val="sr-Latn-CS" w:eastAsia="sr-Latn-CS"/>
    </w:rPr>
  </w:style>
  <w:style w:type="paragraph" w:styleId="Heading1">
    <w:name w:val="heading 1"/>
    <w:basedOn w:val="Normal"/>
    <w:next w:val="Normal"/>
    <w:link w:val="Heading1Char"/>
    <w:uiPriority w:val="9"/>
    <w:qFormat/>
    <w:rsid w:val="00FC2744"/>
    <w:pPr>
      <w:keepNext/>
      <w:spacing w:before="240" w:after="60"/>
      <w:outlineLvl w:val="0"/>
    </w:pPr>
    <w:rPr>
      <w:rFonts w:ascii="Cambria" w:hAnsi="Cambria"/>
      <w:b/>
      <w:bCs/>
      <w:kern w:val="32"/>
      <w:sz w:val="32"/>
      <w:szCs w:val="32"/>
    </w:rPr>
  </w:style>
  <w:style w:type="paragraph" w:styleId="Heading2">
    <w:name w:val="heading 2"/>
    <w:basedOn w:val="Normal"/>
    <w:link w:val="Heading2Char"/>
    <w:uiPriority w:val="9"/>
    <w:qFormat/>
    <w:rsid w:val="00FC2744"/>
    <w:pPr>
      <w:spacing w:before="100" w:beforeAutospacing="1" w:after="100" w:afterAutospacing="1"/>
      <w:outlineLvl w:val="1"/>
    </w:pPr>
    <w:rPr>
      <w:b/>
      <w:bCs/>
      <w:sz w:val="36"/>
      <w:szCs w:val="36"/>
      <w:lang w:val="x-none" w:eastAsia="x-none"/>
    </w:rPr>
  </w:style>
  <w:style w:type="paragraph" w:styleId="Heading3">
    <w:name w:val="heading 3"/>
    <w:basedOn w:val="Normal"/>
    <w:next w:val="Normal"/>
    <w:link w:val="Heading3Char"/>
    <w:uiPriority w:val="9"/>
    <w:qFormat/>
    <w:rsid w:val="00736E93"/>
    <w:pPr>
      <w:keepNext/>
      <w:spacing w:line="276" w:lineRule="auto"/>
      <w:jc w:val="both"/>
      <w:outlineLvl w:val="2"/>
    </w:pPr>
    <w:rPr>
      <w:rFonts w:ascii="Book Antiqua" w:hAnsi="Book Antiqua"/>
      <w:b/>
      <w:bCs/>
      <w:sz w:val="28"/>
      <w:szCs w:val="22"/>
      <w:lang w:val="sr-Latn-ME" w:eastAsia="x-none"/>
    </w:rPr>
  </w:style>
  <w:style w:type="paragraph" w:styleId="Heading7">
    <w:name w:val="heading 7"/>
    <w:basedOn w:val="Normal"/>
    <w:next w:val="Normal"/>
    <w:link w:val="Heading7Char"/>
    <w:uiPriority w:val="9"/>
    <w:unhideWhenUsed/>
    <w:qFormat/>
    <w:rsid w:val="00FA46A5"/>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B1B7C"/>
    <w:pPr>
      <w:tabs>
        <w:tab w:val="center" w:pos="4536"/>
        <w:tab w:val="right" w:pos="9072"/>
      </w:tabs>
    </w:pPr>
  </w:style>
  <w:style w:type="paragraph" w:styleId="Footer">
    <w:name w:val="footer"/>
    <w:basedOn w:val="Normal"/>
    <w:link w:val="FooterChar"/>
    <w:uiPriority w:val="99"/>
    <w:rsid w:val="004B1B7C"/>
    <w:pPr>
      <w:tabs>
        <w:tab w:val="center" w:pos="4536"/>
        <w:tab w:val="right" w:pos="9072"/>
      </w:tabs>
    </w:pPr>
  </w:style>
  <w:style w:type="character" w:customStyle="1" w:styleId="FooterChar">
    <w:name w:val="Footer Char"/>
    <w:link w:val="Footer"/>
    <w:uiPriority w:val="99"/>
    <w:rsid w:val="007F2695"/>
    <w:rPr>
      <w:sz w:val="24"/>
      <w:szCs w:val="24"/>
      <w:lang w:val="sr-Latn-CS" w:eastAsia="sr-Latn-CS"/>
    </w:rPr>
  </w:style>
  <w:style w:type="paragraph" w:styleId="ListParagraph">
    <w:name w:val="List Paragraph"/>
    <w:basedOn w:val="Normal"/>
    <w:link w:val="ListParagraphChar"/>
    <w:uiPriority w:val="34"/>
    <w:qFormat/>
    <w:rsid w:val="0076726E"/>
    <w:pPr>
      <w:spacing w:after="200" w:line="276" w:lineRule="auto"/>
      <w:ind w:left="720"/>
      <w:contextualSpacing/>
    </w:pPr>
    <w:rPr>
      <w:rFonts w:ascii="Calibri" w:eastAsia="Calibri" w:hAnsi="Calibri"/>
      <w:sz w:val="22"/>
      <w:szCs w:val="22"/>
      <w:lang w:val="x-none" w:eastAsia="x-none"/>
    </w:rPr>
  </w:style>
  <w:style w:type="character" w:styleId="Strong">
    <w:name w:val="Strong"/>
    <w:uiPriority w:val="22"/>
    <w:qFormat/>
    <w:rsid w:val="002A26B2"/>
    <w:rPr>
      <w:b/>
      <w:bCs/>
    </w:rPr>
  </w:style>
  <w:style w:type="paragraph" w:styleId="NormalWeb">
    <w:name w:val="Normal (Web)"/>
    <w:basedOn w:val="Normal"/>
    <w:uiPriority w:val="99"/>
    <w:unhideWhenUsed/>
    <w:rsid w:val="00F47969"/>
    <w:pPr>
      <w:spacing w:before="100" w:beforeAutospacing="1" w:after="100" w:afterAutospacing="1"/>
    </w:pPr>
    <w:rPr>
      <w:lang w:val="en-US" w:eastAsia="en-US"/>
    </w:rPr>
  </w:style>
  <w:style w:type="character" w:styleId="Hyperlink">
    <w:name w:val="Hyperlink"/>
    <w:uiPriority w:val="99"/>
    <w:unhideWhenUsed/>
    <w:rsid w:val="003C275F"/>
    <w:rPr>
      <w:color w:val="0000FF"/>
      <w:u w:val="single"/>
    </w:rPr>
  </w:style>
  <w:style w:type="table" w:styleId="TableGrid">
    <w:name w:val="Table Grid"/>
    <w:basedOn w:val="TableNormal"/>
    <w:uiPriority w:val="59"/>
    <w:rsid w:val="00A77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943A15"/>
    <w:rPr>
      <w:sz w:val="24"/>
      <w:szCs w:val="24"/>
      <w:lang w:val="sr-Latn-CS" w:eastAsia="sr-Latn-CS"/>
    </w:rPr>
  </w:style>
  <w:style w:type="paragraph" w:styleId="BalloonText">
    <w:name w:val="Balloon Text"/>
    <w:basedOn w:val="Normal"/>
    <w:link w:val="BalloonTextChar"/>
    <w:uiPriority w:val="99"/>
    <w:semiHidden/>
    <w:unhideWhenUsed/>
    <w:rsid w:val="00943A15"/>
    <w:rPr>
      <w:rFonts w:ascii="Tahoma" w:hAnsi="Tahoma"/>
      <w:sz w:val="16"/>
      <w:szCs w:val="16"/>
    </w:rPr>
  </w:style>
  <w:style w:type="character" w:customStyle="1" w:styleId="BalloonTextChar">
    <w:name w:val="Balloon Text Char"/>
    <w:link w:val="BalloonText"/>
    <w:uiPriority w:val="99"/>
    <w:semiHidden/>
    <w:rsid w:val="00943A15"/>
    <w:rPr>
      <w:rFonts w:ascii="Tahoma" w:hAnsi="Tahoma" w:cs="Tahoma"/>
      <w:sz w:val="16"/>
      <w:szCs w:val="16"/>
      <w:lang w:val="sr-Latn-CS" w:eastAsia="sr-Latn-CS"/>
    </w:rPr>
  </w:style>
  <w:style w:type="character" w:customStyle="1" w:styleId="apple-converted-space">
    <w:name w:val="apple-converted-space"/>
    <w:basedOn w:val="DefaultParagraphFont"/>
    <w:rsid w:val="00E63161"/>
  </w:style>
  <w:style w:type="character" w:styleId="Emphasis">
    <w:name w:val="Emphasis"/>
    <w:uiPriority w:val="20"/>
    <w:qFormat/>
    <w:rsid w:val="00E63161"/>
    <w:rPr>
      <w:i/>
      <w:iCs/>
    </w:rPr>
  </w:style>
  <w:style w:type="character" w:customStyle="1" w:styleId="ListParagraphChar">
    <w:name w:val="List Paragraph Char"/>
    <w:link w:val="ListParagraph"/>
    <w:uiPriority w:val="34"/>
    <w:locked/>
    <w:rsid w:val="00922E89"/>
    <w:rPr>
      <w:rFonts w:ascii="Calibri" w:eastAsia="Calibri" w:hAnsi="Calibri"/>
      <w:sz w:val="22"/>
      <w:szCs w:val="22"/>
    </w:rPr>
  </w:style>
  <w:style w:type="paragraph" w:styleId="NoSpacing">
    <w:name w:val="No Spacing"/>
    <w:link w:val="NoSpacingChar"/>
    <w:uiPriority w:val="1"/>
    <w:qFormat/>
    <w:rsid w:val="00DE3855"/>
    <w:rPr>
      <w:rFonts w:ascii="Calibri" w:hAnsi="Calibri"/>
      <w:sz w:val="22"/>
      <w:szCs w:val="22"/>
      <w:lang w:val="en-US" w:eastAsia="en-US"/>
    </w:rPr>
  </w:style>
  <w:style w:type="paragraph" w:customStyle="1" w:styleId="Podnaslov1">
    <w:name w:val="Podnaslov 1"/>
    <w:basedOn w:val="Normal"/>
    <w:link w:val="Podnaslov1Char"/>
    <w:rsid w:val="00E666ED"/>
    <w:pPr>
      <w:spacing w:before="120"/>
      <w:jc w:val="both"/>
    </w:pPr>
    <w:rPr>
      <w:rFonts w:ascii="Book Antiqua" w:hAnsi="Book Antiqua"/>
      <w:sz w:val="22"/>
      <w:szCs w:val="22"/>
    </w:rPr>
  </w:style>
  <w:style w:type="character" w:customStyle="1" w:styleId="Podnaslov1Char">
    <w:name w:val="Podnaslov 1 Char"/>
    <w:link w:val="Podnaslov1"/>
    <w:rsid w:val="00E666ED"/>
    <w:rPr>
      <w:rFonts w:ascii="Book Antiqua" w:hAnsi="Book Antiqua" w:cs="Andalus"/>
      <w:sz w:val="22"/>
      <w:szCs w:val="22"/>
      <w:lang w:val="sr-Latn-CS" w:eastAsia="sr-Latn-CS"/>
    </w:rPr>
  </w:style>
  <w:style w:type="paragraph" w:customStyle="1" w:styleId="PODNASLOV2">
    <w:name w:val="PODNASLOV 2"/>
    <w:basedOn w:val="ListParagraph"/>
    <w:link w:val="PODNASLOV2Char"/>
    <w:qFormat/>
    <w:rsid w:val="00E666ED"/>
    <w:pPr>
      <w:numPr>
        <w:numId w:val="2"/>
      </w:numPr>
      <w:spacing w:before="120" w:after="120" w:line="216" w:lineRule="auto"/>
      <w:jc w:val="both"/>
    </w:pPr>
    <w:rPr>
      <w:rFonts w:ascii="Book Antiqua" w:eastAsia="Times New Roman" w:hAnsi="Book Antiqua"/>
      <w:b/>
      <w:i/>
      <w:lang w:val="sr-Latn-CS" w:eastAsia="sr-Latn-CS"/>
    </w:rPr>
  </w:style>
  <w:style w:type="character" w:customStyle="1" w:styleId="PODNASLOV2Char">
    <w:name w:val="PODNASLOV 2 Char"/>
    <w:link w:val="PODNASLOV2"/>
    <w:rsid w:val="00E666ED"/>
    <w:rPr>
      <w:rFonts w:ascii="Book Antiqua" w:hAnsi="Book Antiqua"/>
      <w:b/>
      <w:i/>
      <w:sz w:val="22"/>
      <w:szCs w:val="22"/>
      <w:lang w:val="sr-Latn-CS" w:eastAsia="sr-Latn-CS"/>
    </w:rPr>
  </w:style>
  <w:style w:type="character" w:customStyle="1" w:styleId="Heading7Char">
    <w:name w:val="Heading 7 Char"/>
    <w:link w:val="Heading7"/>
    <w:uiPriority w:val="9"/>
    <w:rsid w:val="00FA46A5"/>
    <w:rPr>
      <w:rFonts w:ascii="Calibri" w:hAnsi="Calibri"/>
      <w:sz w:val="24"/>
      <w:szCs w:val="24"/>
      <w:lang w:val="sr-Latn-CS" w:eastAsia="sr-Latn-CS"/>
    </w:rPr>
  </w:style>
  <w:style w:type="character" w:customStyle="1" w:styleId="Heading3Char">
    <w:name w:val="Heading 3 Char"/>
    <w:link w:val="Heading3"/>
    <w:uiPriority w:val="9"/>
    <w:rsid w:val="00736E93"/>
    <w:rPr>
      <w:rFonts w:ascii="Book Antiqua" w:hAnsi="Book Antiqua"/>
      <w:b/>
      <w:bCs/>
      <w:sz w:val="28"/>
      <w:szCs w:val="22"/>
      <w:lang w:eastAsia="x-none"/>
    </w:rPr>
  </w:style>
  <w:style w:type="table" w:styleId="LightShading-Accent4">
    <w:name w:val="Light Shading Accent 4"/>
    <w:basedOn w:val="TableNormal"/>
    <w:uiPriority w:val="60"/>
    <w:rsid w:val="00736E9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styleId="FootnoteText">
    <w:name w:val="footnote text"/>
    <w:basedOn w:val="Normal"/>
    <w:link w:val="FootnoteTextChar"/>
    <w:uiPriority w:val="99"/>
    <w:semiHidden/>
    <w:unhideWhenUsed/>
    <w:rsid w:val="003D782C"/>
    <w:rPr>
      <w:sz w:val="20"/>
      <w:szCs w:val="20"/>
    </w:rPr>
  </w:style>
  <w:style w:type="character" w:customStyle="1" w:styleId="FootnoteTextChar">
    <w:name w:val="Footnote Text Char"/>
    <w:link w:val="FootnoteText"/>
    <w:uiPriority w:val="99"/>
    <w:semiHidden/>
    <w:rsid w:val="003D782C"/>
    <w:rPr>
      <w:lang w:val="sr-Latn-CS" w:eastAsia="sr-Latn-CS"/>
    </w:rPr>
  </w:style>
  <w:style w:type="character" w:styleId="FootnoteReference">
    <w:name w:val="footnote reference"/>
    <w:uiPriority w:val="99"/>
    <w:semiHidden/>
    <w:unhideWhenUsed/>
    <w:rsid w:val="003D782C"/>
    <w:rPr>
      <w:vertAlign w:val="superscript"/>
    </w:rPr>
  </w:style>
  <w:style w:type="character" w:customStyle="1" w:styleId="Heading1Char">
    <w:name w:val="Heading 1 Char"/>
    <w:link w:val="Heading1"/>
    <w:uiPriority w:val="9"/>
    <w:rsid w:val="00FC2744"/>
    <w:rPr>
      <w:rFonts w:ascii="Cambria" w:hAnsi="Cambria"/>
      <w:b/>
      <w:bCs/>
      <w:kern w:val="32"/>
      <w:sz w:val="32"/>
      <w:szCs w:val="32"/>
      <w:lang w:val="sr-Latn-CS" w:eastAsia="sr-Latn-CS"/>
    </w:rPr>
  </w:style>
  <w:style w:type="character" w:customStyle="1" w:styleId="Heading2Char">
    <w:name w:val="Heading 2 Char"/>
    <w:link w:val="Heading2"/>
    <w:uiPriority w:val="9"/>
    <w:rsid w:val="00FC2744"/>
    <w:rPr>
      <w:b/>
      <w:bCs/>
      <w:sz w:val="36"/>
      <w:szCs w:val="36"/>
      <w:lang w:val="x-none" w:eastAsia="x-none"/>
    </w:rPr>
  </w:style>
  <w:style w:type="paragraph" w:customStyle="1" w:styleId="Default">
    <w:name w:val="Default"/>
    <w:rsid w:val="00FC2744"/>
    <w:pPr>
      <w:autoSpaceDE w:val="0"/>
      <w:autoSpaceDN w:val="0"/>
      <w:adjustRightInd w:val="0"/>
    </w:pPr>
    <w:rPr>
      <w:rFonts w:ascii="Cambria" w:eastAsia="Calibri" w:hAnsi="Cambria" w:cs="Cambria"/>
      <w:color w:val="000000"/>
      <w:sz w:val="24"/>
      <w:szCs w:val="24"/>
      <w:lang w:val="en-US" w:eastAsia="en-US"/>
    </w:rPr>
  </w:style>
  <w:style w:type="character" w:customStyle="1" w:styleId="apple-style-span">
    <w:name w:val="apple-style-span"/>
    <w:rsid w:val="00FC2744"/>
  </w:style>
  <w:style w:type="table" w:styleId="LightShading-Accent5">
    <w:name w:val="Light Shading Accent 5"/>
    <w:basedOn w:val="TableNormal"/>
    <w:uiPriority w:val="60"/>
    <w:rsid w:val="00FC2744"/>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PlainText">
    <w:name w:val="Plain Text"/>
    <w:basedOn w:val="Normal"/>
    <w:link w:val="PlainTextChar"/>
    <w:uiPriority w:val="99"/>
    <w:semiHidden/>
    <w:unhideWhenUsed/>
    <w:rsid w:val="00FC2744"/>
    <w:rPr>
      <w:rFonts w:ascii="Calibri" w:eastAsia="Calibri" w:hAnsi="Calibri"/>
      <w:sz w:val="22"/>
      <w:szCs w:val="21"/>
      <w:lang w:val="en-US" w:eastAsia="en-US"/>
    </w:rPr>
  </w:style>
  <w:style w:type="character" w:customStyle="1" w:styleId="PlainTextChar">
    <w:name w:val="Plain Text Char"/>
    <w:link w:val="PlainText"/>
    <w:uiPriority w:val="99"/>
    <w:semiHidden/>
    <w:rsid w:val="00FC2744"/>
    <w:rPr>
      <w:rFonts w:ascii="Calibri" w:eastAsia="Calibri" w:hAnsi="Calibri"/>
      <w:sz w:val="22"/>
      <w:szCs w:val="21"/>
      <w:lang w:val="en-US" w:eastAsia="en-US"/>
    </w:rPr>
  </w:style>
  <w:style w:type="character" w:customStyle="1" w:styleId="textexposedshow">
    <w:name w:val="text_exposed_show"/>
    <w:rsid w:val="00FC2744"/>
  </w:style>
  <w:style w:type="paragraph" w:customStyle="1" w:styleId="Crtice">
    <w:name w:val="Crtice"/>
    <w:basedOn w:val="Normal"/>
    <w:link w:val="CrticeChar"/>
    <w:rsid w:val="00FC2744"/>
    <w:pPr>
      <w:numPr>
        <w:numId w:val="6"/>
      </w:numPr>
    </w:pPr>
    <w:rPr>
      <w:rFonts w:ascii="Book Antiqua" w:eastAsia="Calibri" w:hAnsi="Book Antiqua"/>
      <w:sz w:val="22"/>
      <w:szCs w:val="22"/>
    </w:rPr>
  </w:style>
  <w:style w:type="paragraph" w:customStyle="1" w:styleId="CRTICE0">
    <w:name w:val="CRTICE"/>
    <w:basedOn w:val="Crtice"/>
    <w:link w:val="CRTICEChar0"/>
    <w:qFormat/>
    <w:rsid w:val="00FC2744"/>
    <w:pPr>
      <w:spacing w:line="276" w:lineRule="auto"/>
    </w:pPr>
  </w:style>
  <w:style w:type="character" w:customStyle="1" w:styleId="CrticeChar">
    <w:name w:val="Crtice Char"/>
    <w:link w:val="Crtice"/>
    <w:rsid w:val="00FC2744"/>
    <w:rPr>
      <w:rFonts w:ascii="Book Antiqua" w:eastAsia="Calibri" w:hAnsi="Book Antiqua"/>
      <w:sz w:val="22"/>
      <w:szCs w:val="22"/>
      <w:lang w:val="sr-Latn-CS" w:eastAsia="sr-Latn-CS"/>
    </w:rPr>
  </w:style>
  <w:style w:type="character" w:customStyle="1" w:styleId="CRTICEChar0">
    <w:name w:val="CRTICE Char"/>
    <w:link w:val="CRTICE0"/>
    <w:rsid w:val="00FC2744"/>
    <w:rPr>
      <w:rFonts w:ascii="Book Antiqua" w:eastAsia="Calibri" w:hAnsi="Book Antiqua"/>
      <w:sz w:val="22"/>
      <w:szCs w:val="22"/>
      <w:lang w:val="sr-Latn-CS" w:eastAsia="sr-Latn-CS"/>
    </w:rPr>
  </w:style>
  <w:style w:type="character" w:customStyle="1" w:styleId="NoSpacingChar">
    <w:name w:val="No Spacing Char"/>
    <w:link w:val="NoSpacing"/>
    <w:uiPriority w:val="1"/>
    <w:rsid w:val="00FC2744"/>
    <w:rPr>
      <w:rFonts w:ascii="Calibri" w:hAnsi="Calibri"/>
      <w:sz w:val="22"/>
      <w:szCs w:val="22"/>
      <w:lang w:val="en-US" w:eastAsia="en-US"/>
    </w:rPr>
  </w:style>
  <w:style w:type="paragraph" w:customStyle="1" w:styleId="lead">
    <w:name w:val="lead"/>
    <w:basedOn w:val="Normal"/>
    <w:rsid w:val="00FC2744"/>
    <w:pPr>
      <w:spacing w:before="100" w:beforeAutospacing="1" w:after="100" w:afterAutospacing="1"/>
    </w:pPr>
    <w:rPr>
      <w:lang w:val="sr-Latn-ME" w:eastAsia="sr-Latn-ME"/>
    </w:rPr>
  </w:style>
  <w:style w:type="paragraph" w:customStyle="1" w:styleId="views">
    <w:name w:val="views"/>
    <w:basedOn w:val="Normal"/>
    <w:rsid w:val="00FC2744"/>
    <w:pPr>
      <w:spacing w:before="100" w:beforeAutospacing="1" w:after="100" w:afterAutospacing="1"/>
    </w:pPr>
    <w:rPr>
      <w:lang w:val="sr-Latn-ME" w:eastAsia="sr-Latn-ME"/>
    </w:rPr>
  </w:style>
  <w:style w:type="paragraph" w:customStyle="1" w:styleId="comm">
    <w:name w:val="comm"/>
    <w:basedOn w:val="Normal"/>
    <w:rsid w:val="00FC2744"/>
    <w:pPr>
      <w:spacing w:before="100" w:beforeAutospacing="1" w:after="100" w:afterAutospacing="1"/>
    </w:pPr>
    <w:rPr>
      <w:lang w:val="sr-Latn-ME" w:eastAsia="sr-Latn-ME"/>
    </w:rPr>
  </w:style>
  <w:style w:type="character" w:customStyle="1" w:styleId="imgoverlay">
    <w:name w:val="img_overlay"/>
    <w:rsid w:val="00FC2744"/>
  </w:style>
  <w:style w:type="character" w:customStyle="1" w:styleId="creditsphoto">
    <w:name w:val="credits__photo"/>
    <w:rsid w:val="00FC2744"/>
  </w:style>
  <w:style w:type="character" w:customStyle="1" w:styleId="creditsauthor">
    <w:name w:val="credits__author"/>
    <w:rsid w:val="00FC2744"/>
  </w:style>
  <w:style w:type="character" w:styleId="CommentReference">
    <w:name w:val="annotation reference"/>
    <w:uiPriority w:val="99"/>
    <w:semiHidden/>
    <w:unhideWhenUsed/>
    <w:rsid w:val="00FC2744"/>
    <w:rPr>
      <w:sz w:val="16"/>
      <w:szCs w:val="16"/>
    </w:rPr>
  </w:style>
  <w:style w:type="paragraph" w:styleId="CommentText">
    <w:name w:val="annotation text"/>
    <w:basedOn w:val="Normal"/>
    <w:link w:val="CommentTextChar"/>
    <w:uiPriority w:val="99"/>
    <w:semiHidden/>
    <w:unhideWhenUsed/>
    <w:rsid w:val="00FC2744"/>
    <w:pPr>
      <w:spacing w:after="160"/>
    </w:pPr>
    <w:rPr>
      <w:rFonts w:ascii="Calibri" w:eastAsia="Calibri" w:hAnsi="Calibri"/>
      <w:sz w:val="20"/>
      <w:szCs w:val="20"/>
      <w:lang w:val="sr-Latn-ME" w:eastAsia="en-US"/>
    </w:rPr>
  </w:style>
  <w:style w:type="character" w:customStyle="1" w:styleId="CommentTextChar">
    <w:name w:val="Comment Text Char"/>
    <w:link w:val="CommentText"/>
    <w:uiPriority w:val="99"/>
    <w:semiHidden/>
    <w:rsid w:val="00FC2744"/>
    <w:rPr>
      <w:rFonts w:ascii="Calibri" w:eastAsia="Calibri" w:hAnsi="Calibri"/>
      <w:lang w:eastAsia="en-US"/>
    </w:rPr>
  </w:style>
  <w:style w:type="paragraph" w:styleId="CommentSubject">
    <w:name w:val="annotation subject"/>
    <w:basedOn w:val="CommentText"/>
    <w:next w:val="CommentText"/>
    <w:link w:val="CommentSubjectChar"/>
    <w:uiPriority w:val="99"/>
    <w:semiHidden/>
    <w:unhideWhenUsed/>
    <w:rsid w:val="00FC2744"/>
    <w:pPr>
      <w:spacing w:after="0"/>
    </w:pPr>
    <w:rPr>
      <w:rFonts w:ascii="Times New Roman" w:eastAsia="Times New Roman" w:hAnsi="Times New Roman"/>
      <w:b/>
      <w:bCs/>
      <w:lang w:val="sr-Latn-CS" w:eastAsia="sr-Latn-CS"/>
    </w:rPr>
  </w:style>
  <w:style w:type="character" w:customStyle="1" w:styleId="CommentSubjectChar">
    <w:name w:val="Comment Subject Char"/>
    <w:link w:val="CommentSubject"/>
    <w:uiPriority w:val="99"/>
    <w:semiHidden/>
    <w:rsid w:val="00FC2744"/>
    <w:rPr>
      <w:rFonts w:ascii="Calibri" w:eastAsia="Calibri" w:hAnsi="Calibri"/>
      <w:b/>
      <w:bCs/>
      <w:lang w:val="sr-Latn-CS" w:eastAsia="sr-Latn-CS"/>
    </w:rPr>
  </w:style>
  <w:style w:type="paragraph" w:customStyle="1" w:styleId="highlight">
    <w:name w:val="highlight"/>
    <w:basedOn w:val="Normal"/>
    <w:rsid w:val="00FC2744"/>
    <w:pPr>
      <w:spacing w:before="100" w:beforeAutospacing="1" w:after="100" w:afterAutospacing="1"/>
    </w:pPr>
    <w:rPr>
      <w:lang w:val="sr-Latn-ME" w:eastAsia="sr-Latn-ME"/>
    </w:rPr>
  </w:style>
  <w:style w:type="character" w:customStyle="1" w:styleId="ckimageinarticleauthors">
    <w:name w:val="ck_image_in_article__authors"/>
    <w:rsid w:val="00FC2744"/>
  </w:style>
  <w:style w:type="character" w:customStyle="1" w:styleId="rubnnaslov">
    <w:name w:val="rubnnaslov"/>
    <w:rsid w:val="00FC2744"/>
  </w:style>
  <w:style w:type="character" w:customStyle="1" w:styleId="kapital">
    <w:name w:val="kapital"/>
    <w:rsid w:val="00FC2744"/>
  </w:style>
  <w:style w:type="character" w:customStyle="1" w:styleId="updated">
    <w:name w:val="updated"/>
    <w:rsid w:val="00DA108D"/>
  </w:style>
  <w:style w:type="character" w:customStyle="1" w:styleId="meta-source">
    <w:name w:val="meta-source"/>
    <w:rsid w:val="00DA108D"/>
  </w:style>
  <w:style w:type="character" w:customStyle="1" w:styleId="4yxo">
    <w:name w:val="_4yxo"/>
    <w:rsid w:val="00CC731F"/>
  </w:style>
  <w:style w:type="character" w:styleId="IntenseEmphasis">
    <w:name w:val="Intense Emphasis"/>
    <w:uiPriority w:val="21"/>
    <w:qFormat/>
    <w:rsid w:val="00811135"/>
    <w:rPr>
      <w:b/>
      <w:bCs/>
      <w:i/>
      <w:iCs/>
      <w:color w:val="4F81BD"/>
    </w:rPr>
  </w:style>
  <w:style w:type="paragraph" w:styleId="Revision">
    <w:name w:val="Revision"/>
    <w:hidden/>
    <w:uiPriority w:val="99"/>
    <w:semiHidden/>
    <w:rsid w:val="00F61F10"/>
    <w:rPr>
      <w:sz w:val="24"/>
      <w:szCs w:val="24"/>
      <w:lang w:val="sr-Latn-CS" w:eastAsia="sr-Latn-CS"/>
    </w:rPr>
  </w:style>
  <w:style w:type="character" w:customStyle="1" w:styleId="nc684nl6">
    <w:name w:val="nc684nl6"/>
    <w:basedOn w:val="DefaultParagraphFont"/>
    <w:rsid w:val="00EF3A17"/>
  </w:style>
  <w:style w:type="character" w:customStyle="1" w:styleId="tojvnm2t">
    <w:name w:val="tojvnm2t"/>
    <w:basedOn w:val="DefaultParagraphFont"/>
    <w:rsid w:val="00EF3A17"/>
  </w:style>
  <w:style w:type="character" w:customStyle="1" w:styleId="j1lvzwm4">
    <w:name w:val="j1lvzwm4"/>
    <w:basedOn w:val="DefaultParagraphFont"/>
    <w:rsid w:val="00EF3A17"/>
  </w:style>
  <w:style w:type="character" w:customStyle="1" w:styleId="jpp8pzdo">
    <w:name w:val="jpp8pzdo"/>
    <w:basedOn w:val="DefaultParagraphFont"/>
    <w:rsid w:val="00EF3A17"/>
  </w:style>
  <w:style w:type="character" w:customStyle="1" w:styleId="rfua0xdk">
    <w:name w:val="rfua0xdk"/>
    <w:basedOn w:val="DefaultParagraphFont"/>
    <w:rsid w:val="00EF3A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37757">
      <w:bodyDiv w:val="1"/>
      <w:marLeft w:val="0"/>
      <w:marRight w:val="0"/>
      <w:marTop w:val="0"/>
      <w:marBottom w:val="0"/>
      <w:divBdr>
        <w:top w:val="none" w:sz="0" w:space="0" w:color="auto"/>
        <w:left w:val="none" w:sz="0" w:space="0" w:color="auto"/>
        <w:bottom w:val="none" w:sz="0" w:space="0" w:color="auto"/>
        <w:right w:val="none" w:sz="0" w:space="0" w:color="auto"/>
      </w:divBdr>
    </w:div>
    <w:div w:id="139812603">
      <w:bodyDiv w:val="1"/>
      <w:marLeft w:val="0"/>
      <w:marRight w:val="0"/>
      <w:marTop w:val="0"/>
      <w:marBottom w:val="0"/>
      <w:divBdr>
        <w:top w:val="none" w:sz="0" w:space="0" w:color="auto"/>
        <w:left w:val="none" w:sz="0" w:space="0" w:color="auto"/>
        <w:bottom w:val="none" w:sz="0" w:space="0" w:color="auto"/>
        <w:right w:val="none" w:sz="0" w:space="0" w:color="auto"/>
      </w:divBdr>
    </w:div>
    <w:div w:id="164059854">
      <w:bodyDiv w:val="1"/>
      <w:marLeft w:val="0"/>
      <w:marRight w:val="0"/>
      <w:marTop w:val="0"/>
      <w:marBottom w:val="0"/>
      <w:divBdr>
        <w:top w:val="none" w:sz="0" w:space="0" w:color="auto"/>
        <w:left w:val="none" w:sz="0" w:space="0" w:color="auto"/>
        <w:bottom w:val="none" w:sz="0" w:space="0" w:color="auto"/>
        <w:right w:val="none" w:sz="0" w:space="0" w:color="auto"/>
      </w:divBdr>
    </w:div>
    <w:div w:id="179051064">
      <w:bodyDiv w:val="1"/>
      <w:marLeft w:val="0"/>
      <w:marRight w:val="0"/>
      <w:marTop w:val="0"/>
      <w:marBottom w:val="0"/>
      <w:divBdr>
        <w:top w:val="none" w:sz="0" w:space="0" w:color="auto"/>
        <w:left w:val="none" w:sz="0" w:space="0" w:color="auto"/>
        <w:bottom w:val="none" w:sz="0" w:space="0" w:color="auto"/>
        <w:right w:val="none" w:sz="0" w:space="0" w:color="auto"/>
      </w:divBdr>
    </w:div>
    <w:div w:id="363750173">
      <w:bodyDiv w:val="1"/>
      <w:marLeft w:val="0"/>
      <w:marRight w:val="0"/>
      <w:marTop w:val="0"/>
      <w:marBottom w:val="0"/>
      <w:divBdr>
        <w:top w:val="none" w:sz="0" w:space="0" w:color="auto"/>
        <w:left w:val="none" w:sz="0" w:space="0" w:color="auto"/>
        <w:bottom w:val="none" w:sz="0" w:space="0" w:color="auto"/>
        <w:right w:val="none" w:sz="0" w:space="0" w:color="auto"/>
      </w:divBdr>
    </w:div>
    <w:div w:id="404914054">
      <w:bodyDiv w:val="1"/>
      <w:marLeft w:val="0"/>
      <w:marRight w:val="0"/>
      <w:marTop w:val="0"/>
      <w:marBottom w:val="0"/>
      <w:divBdr>
        <w:top w:val="none" w:sz="0" w:space="0" w:color="auto"/>
        <w:left w:val="none" w:sz="0" w:space="0" w:color="auto"/>
        <w:bottom w:val="none" w:sz="0" w:space="0" w:color="auto"/>
        <w:right w:val="none" w:sz="0" w:space="0" w:color="auto"/>
      </w:divBdr>
    </w:div>
    <w:div w:id="416054422">
      <w:bodyDiv w:val="1"/>
      <w:marLeft w:val="0"/>
      <w:marRight w:val="0"/>
      <w:marTop w:val="0"/>
      <w:marBottom w:val="0"/>
      <w:divBdr>
        <w:top w:val="none" w:sz="0" w:space="0" w:color="auto"/>
        <w:left w:val="none" w:sz="0" w:space="0" w:color="auto"/>
        <w:bottom w:val="none" w:sz="0" w:space="0" w:color="auto"/>
        <w:right w:val="none" w:sz="0" w:space="0" w:color="auto"/>
      </w:divBdr>
    </w:div>
    <w:div w:id="478693715">
      <w:bodyDiv w:val="1"/>
      <w:marLeft w:val="0"/>
      <w:marRight w:val="0"/>
      <w:marTop w:val="0"/>
      <w:marBottom w:val="0"/>
      <w:divBdr>
        <w:top w:val="none" w:sz="0" w:space="0" w:color="auto"/>
        <w:left w:val="none" w:sz="0" w:space="0" w:color="auto"/>
        <w:bottom w:val="none" w:sz="0" w:space="0" w:color="auto"/>
        <w:right w:val="none" w:sz="0" w:space="0" w:color="auto"/>
      </w:divBdr>
      <w:divsChild>
        <w:div w:id="180121767">
          <w:marLeft w:val="0"/>
          <w:marRight w:val="0"/>
          <w:marTop w:val="0"/>
          <w:marBottom w:val="0"/>
          <w:divBdr>
            <w:top w:val="none" w:sz="0" w:space="0" w:color="auto"/>
            <w:left w:val="none" w:sz="0" w:space="0" w:color="auto"/>
            <w:bottom w:val="none" w:sz="0" w:space="0" w:color="auto"/>
            <w:right w:val="none" w:sz="0" w:space="0" w:color="auto"/>
          </w:divBdr>
        </w:div>
        <w:div w:id="1879967271">
          <w:marLeft w:val="0"/>
          <w:marRight w:val="0"/>
          <w:marTop w:val="0"/>
          <w:marBottom w:val="0"/>
          <w:divBdr>
            <w:top w:val="none" w:sz="0" w:space="0" w:color="auto"/>
            <w:left w:val="none" w:sz="0" w:space="0" w:color="auto"/>
            <w:bottom w:val="none" w:sz="0" w:space="0" w:color="auto"/>
            <w:right w:val="none" w:sz="0" w:space="0" w:color="auto"/>
          </w:divBdr>
        </w:div>
      </w:divsChild>
    </w:div>
    <w:div w:id="526526845">
      <w:bodyDiv w:val="1"/>
      <w:marLeft w:val="0"/>
      <w:marRight w:val="0"/>
      <w:marTop w:val="0"/>
      <w:marBottom w:val="0"/>
      <w:divBdr>
        <w:top w:val="none" w:sz="0" w:space="0" w:color="auto"/>
        <w:left w:val="none" w:sz="0" w:space="0" w:color="auto"/>
        <w:bottom w:val="none" w:sz="0" w:space="0" w:color="auto"/>
        <w:right w:val="none" w:sz="0" w:space="0" w:color="auto"/>
      </w:divBdr>
    </w:div>
    <w:div w:id="574708345">
      <w:bodyDiv w:val="1"/>
      <w:marLeft w:val="0"/>
      <w:marRight w:val="0"/>
      <w:marTop w:val="0"/>
      <w:marBottom w:val="0"/>
      <w:divBdr>
        <w:top w:val="none" w:sz="0" w:space="0" w:color="auto"/>
        <w:left w:val="none" w:sz="0" w:space="0" w:color="auto"/>
        <w:bottom w:val="none" w:sz="0" w:space="0" w:color="auto"/>
        <w:right w:val="none" w:sz="0" w:space="0" w:color="auto"/>
      </w:divBdr>
    </w:div>
    <w:div w:id="588002199">
      <w:bodyDiv w:val="1"/>
      <w:marLeft w:val="0"/>
      <w:marRight w:val="0"/>
      <w:marTop w:val="0"/>
      <w:marBottom w:val="0"/>
      <w:divBdr>
        <w:top w:val="none" w:sz="0" w:space="0" w:color="auto"/>
        <w:left w:val="none" w:sz="0" w:space="0" w:color="auto"/>
        <w:bottom w:val="none" w:sz="0" w:space="0" w:color="auto"/>
        <w:right w:val="none" w:sz="0" w:space="0" w:color="auto"/>
      </w:divBdr>
      <w:divsChild>
        <w:div w:id="2079356096">
          <w:marLeft w:val="0"/>
          <w:marRight w:val="0"/>
          <w:marTop w:val="0"/>
          <w:marBottom w:val="0"/>
          <w:divBdr>
            <w:top w:val="none" w:sz="0" w:space="0" w:color="auto"/>
            <w:left w:val="none" w:sz="0" w:space="0" w:color="auto"/>
            <w:bottom w:val="none" w:sz="0" w:space="0" w:color="auto"/>
            <w:right w:val="none" w:sz="0" w:space="0" w:color="auto"/>
          </w:divBdr>
          <w:divsChild>
            <w:div w:id="892422723">
              <w:marLeft w:val="0"/>
              <w:marRight w:val="0"/>
              <w:marTop w:val="0"/>
              <w:marBottom w:val="0"/>
              <w:divBdr>
                <w:top w:val="none" w:sz="0" w:space="0" w:color="auto"/>
                <w:left w:val="none" w:sz="0" w:space="0" w:color="auto"/>
                <w:bottom w:val="none" w:sz="0" w:space="0" w:color="auto"/>
                <w:right w:val="none" w:sz="0" w:space="0" w:color="auto"/>
              </w:divBdr>
              <w:divsChild>
                <w:div w:id="699938467">
                  <w:marLeft w:val="75"/>
                  <w:marRight w:val="75"/>
                  <w:marTop w:val="0"/>
                  <w:marBottom w:val="0"/>
                  <w:divBdr>
                    <w:top w:val="none" w:sz="0" w:space="0" w:color="auto"/>
                    <w:left w:val="none" w:sz="0" w:space="0" w:color="auto"/>
                    <w:bottom w:val="none" w:sz="0" w:space="0" w:color="auto"/>
                    <w:right w:val="none" w:sz="0" w:space="0" w:color="auto"/>
                  </w:divBdr>
                  <w:divsChild>
                    <w:div w:id="1164858942">
                      <w:marLeft w:val="225"/>
                      <w:marRight w:val="0"/>
                      <w:marTop w:val="0"/>
                      <w:marBottom w:val="225"/>
                      <w:divBdr>
                        <w:top w:val="none" w:sz="0" w:space="0" w:color="auto"/>
                        <w:left w:val="none" w:sz="0" w:space="0" w:color="auto"/>
                        <w:bottom w:val="none" w:sz="0" w:space="0" w:color="auto"/>
                        <w:right w:val="single" w:sz="6" w:space="11" w:color="E8ECF0"/>
                      </w:divBdr>
                    </w:div>
                  </w:divsChild>
                </w:div>
              </w:divsChild>
            </w:div>
          </w:divsChild>
        </w:div>
      </w:divsChild>
    </w:div>
    <w:div w:id="592593720">
      <w:bodyDiv w:val="1"/>
      <w:marLeft w:val="0"/>
      <w:marRight w:val="0"/>
      <w:marTop w:val="0"/>
      <w:marBottom w:val="0"/>
      <w:divBdr>
        <w:top w:val="none" w:sz="0" w:space="0" w:color="auto"/>
        <w:left w:val="none" w:sz="0" w:space="0" w:color="auto"/>
        <w:bottom w:val="none" w:sz="0" w:space="0" w:color="auto"/>
        <w:right w:val="none" w:sz="0" w:space="0" w:color="auto"/>
      </w:divBdr>
    </w:div>
    <w:div w:id="631323468">
      <w:bodyDiv w:val="1"/>
      <w:marLeft w:val="0"/>
      <w:marRight w:val="0"/>
      <w:marTop w:val="0"/>
      <w:marBottom w:val="0"/>
      <w:divBdr>
        <w:top w:val="none" w:sz="0" w:space="0" w:color="auto"/>
        <w:left w:val="none" w:sz="0" w:space="0" w:color="auto"/>
        <w:bottom w:val="none" w:sz="0" w:space="0" w:color="auto"/>
        <w:right w:val="none" w:sz="0" w:space="0" w:color="auto"/>
      </w:divBdr>
    </w:div>
    <w:div w:id="723724659">
      <w:bodyDiv w:val="1"/>
      <w:marLeft w:val="0"/>
      <w:marRight w:val="0"/>
      <w:marTop w:val="0"/>
      <w:marBottom w:val="0"/>
      <w:divBdr>
        <w:top w:val="none" w:sz="0" w:space="0" w:color="auto"/>
        <w:left w:val="none" w:sz="0" w:space="0" w:color="auto"/>
        <w:bottom w:val="none" w:sz="0" w:space="0" w:color="auto"/>
        <w:right w:val="none" w:sz="0" w:space="0" w:color="auto"/>
      </w:divBdr>
    </w:div>
    <w:div w:id="779302341">
      <w:bodyDiv w:val="1"/>
      <w:marLeft w:val="0"/>
      <w:marRight w:val="0"/>
      <w:marTop w:val="0"/>
      <w:marBottom w:val="0"/>
      <w:divBdr>
        <w:top w:val="none" w:sz="0" w:space="0" w:color="auto"/>
        <w:left w:val="none" w:sz="0" w:space="0" w:color="auto"/>
        <w:bottom w:val="none" w:sz="0" w:space="0" w:color="auto"/>
        <w:right w:val="none" w:sz="0" w:space="0" w:color="auto"/>
      </w:divBdr>
    </w:div>
    <w:div w:id="828667067">
      <w:bodyDiv w:val="1"/>
      <w:marLeft w:val="0"/>
      <w:marRight w:val="0"/>
      <w:marTop w:val="0"/>
      <w:marBottom w:val="0"/>
      <w:divBdr>
        <w:top w:val="none" w:sz="0" w:space="0" w:color="auto"/>
        <w:left w:val="none" w:sz="0" w:space="0" w:color="auto"/>
        <w:bottom w:val="none" w:sz="0" w:space="0" w:color="auto"/>
        <w:right w:val="none" w:sz="0" w:space="0" w:color="auto"/>
      </w:divBdr>
      <w:divsChild>
        <w:div w:id="1282803493">
          <w:marLeft w:val="0"/>
          <w:marRight w:val="210"/>
          <w:marTop w:val="0"/>
          <w:marBottom w:val="0"/>
          <w:divBdr>
            <w:top w:val="none" w:sz="0" w:space="0" w:color="auto"/>
            <w:left w:val="none" w:sz="0" w:space="0" w:color="auto"/>
            <w:bottom w:val="none" w:sz="0" w:space="0" w:color="auto"/>
            <w:right w:val="none" w:sz="0" w:space="0" w:color="auto"/>
          </w:divBdr>
        </w:div>
      </w:divsChild>
    </w:div>
    <w:div w:id="959608579">
      <w:bodyDiv w:val="1"/>
      <w:marLeft w:val="0"/>
      <w:marRight w:val="0"/>
      <w:marTop w:val="0"/>
      <w:marBottom w:val="0"/>
      <w:divBdr>
        <w:top w:val="none" w:sz="0" w:space="0" w:color="auto"/>
        <w:left w:val="none" w:sz="0" w:space="0" w:color="auto"/>
        <w:bottom w:val="none" w:sz="0" w:space="0" w:color="auto"/>
        <w:right w:val="none" w:sz="0" w:space="0" w:color="auto"/>
      </w:divBdr>
    </w:div>
    <w:div w:id="1068960193">
      <w:bodyDiv w:val="1"/>
      <w:marLeft w:val="0"/>
      <w:marRight w:val="0"/>
      <w:marTop w:val="0"/>
      <w:marBottom w:val="0"/>
      <w:divBdr>
        <w:top w:val="none" w:sz="0" w:space="0" w:color="auto"/>
        <w:left w:val="none" w:sz="0" w:space="0" w:color="auto"/>
        <w:bottom w:val="none" w:sz="0" w:space="0" w:color="auto"/>
        <w:right w:val="none" w:sz="0" w:space="0" w:color="auto"/>
      </w:divBdr>
    </w:div>
    <w:div w:id="1110121543">
      <w:bodyDiv w:val="1"/>
      <w:marLeft w:val="0"/>
      <w:marRight w:val="0"/>
      <w:marTop w:val="0"/>
      <w:marBottom w:val="0"/>
      <w:divBdr>
        <w:top w:val="none" w:sz="0" w:space="0" w:color="auto"/>
        <w:left w:val="none" w:sz="0" w:space="0" w:color="auto"/>
        <w:bottom w:val="none" w:sz="0" w:space="0" w:color="auto"/>
        <w:right w:val="none" w:sz="0" w:space="0" w:color="auto"/>
      </w:divBdr>
    </w:div>
    <w:div w:id="1187211731">
      <w:bodyDiv w:val="1"/>
      <w:marLeft w:val="0"/>
      <w:marRight w:val="0"/>
      <w:marTop w:val="0"/>
      <w:marBottom w:val="0"/>
      <w:divBdr>
        <w:top w:val="none" w:sz="0" w:space="0" w:color="auto"/>
        <w:left w:val="none" w:sz="0" w:space="0" w:color="auto"/>
        <w:bottom w:val="none" w:sz="0" w:space="0" w:color="auto"/>
        <w:right w:val="none" w:sz="0" w:space="0" w:color="auto"/>
      </w:divBdr>
    </w:div>
    <w:div w:id="1230924747">
      <w:bodyDiv w:val="1"/>
      <w:marLeft w:val="0"/>
      <w:marRight w:val="0"/>
      <w:marTop w:val="0"/>
      <w:marBottom w:val="0"/>
      <w:divBdr>
        <w:top w:val="none" w:sz="0" w:space="0" w:color="auto"/>
        <w:left w:val="none" w:sz="0" w:space="0" w:color="auto"/>
        <w:bottom w:val="none" w:sz="0" w:space="0" w:color="auto"/>
        <w:right w:val="none" w:sz="0" w:space="0" w:color="auto"/>
      </w:divBdr>
    </w:div>
    <w:div w:id="1527869648">
      <w:bodyDiv w:val="1"/>
      <w:marLeft w:val="0"/>
      <w:marRight w:val="0"/>
      <w:marTop w:val="0"/>
      <w:marBottom w:val="0"/>
      <w:divBdr>
        <w:top w:val="none" w:sz="0" w:space="0" w:color="auto"/>
        <w:left w:val="none" w:sz="0" w:space="0" w:color="auto"/>
        <w:bottom w:val="none" w:sz="0" w:space="0" w:color="auto"/>
        <w:right w:val="none" w:sz="0" w:space="0" w:color="auto"/>
      </w:divBdr>
      <w:divsChild>
        <w:div w:id="1460761720">
          <w:marLeft w:val="0"/>
          <w:marRight w:val="0"/>
          <w:marTop w:val="0"/>
          <w:marBottom w:val="0"/>
          <w:divBdr>
            <w:top w:val="none" w:sz="0" w:space="0" w:color="auto"/>
            <w:left w:val="none" w:sz="0" w:space="0" w:color="auto"/>
            <w:bottom w:val="none" w:sz="0" w:space="0" w:color="auto"/>
            <w:right w:val="none" w:sz="0" w:space="0" w:color="auto"/>
          </w:divBdr>
          <w:divsChild>
            <w:div w:id="872957262">
              <w:marLeft w:val="0"/>
              <w:marRight w:val="0"/>
              <w:marTop w:val="0"/>
              <w:marBottom w:val="0"/>
              <w:divBdr>
                <w:top w:val="none" w:sz="0" w:space="0" w:color="auto"/>
                <w:left w:val="none" w:sz="0" w:space="0" w:color="auto"/>
                <w:bottom w:val="none" w:sz="0" w:space="0" w:color="auto"/>
                <w:right w:val="none" w:sz="0" w:space="0" w:color="auto"/>
              </w:divBdr>
              <w:divsChild>
                <w:div w:id="89400567">
                  <w:marLeft w:val="75"/>
                  <w:marRight w:val="75"/>
                  <w:marTop w:val="0"/>
                  <w:marBottom w:val="0"/>
                  <w:divBdr>
                    <w:top w:val="none" w:sz="0" w:space="0" w:color="auto"/>
                    <w:left w:val="none" w:sz="0" w:space="0" w:color="auto"/>
                    <w:bottom w:val="none" w:sz="0" w:space="0" w:color="auto"/>
                    <w:right w:val="none" w:sz="0" w:space="0" w:color="auto"/>
                  </w:divBdr>
                  <w:divsChild>
                    <w:div w:id="21177770">
                      <w:marLeft w:val="225"/>
                      <w:marRight w:val="0"/>
                      <w:marTop w:val="0"/>
                      <w:marBottom w:val="225"/>
                      <w:divBdr>
                        <w:top w:val="none" w:sz="0" w:space="0" w:color="auto"/>
                        <w:left w:val="none" w:sz="0" w:space="0" w:color="auto"/>
                        <w:bottom w:val="none" w:sz="0" w:space="0" w:color="auto"/>
                        <w:right w:val="single" w:sz="6" w:space="11" w:color="E8ECF0"/>
                      </w:divBdr>
                    </w:div>
                  </w:divsChild>
                </w:div>
              </w:divsChild>
            </w:div>
          </w:divsChild>
        </w:div>
      </w:divsChild>
    </w:div>
    <w:div w:id="1605764829">
      <w:bodyDiv w:val="1"/>
      <w:marLeft w:val="0"/>
      <w:marRight w:val="0"/>
      <w:marTop w:val="0"/>
      <w:marBottom w:val="0"/>
      <w:divBdr>
        <w:top w:val="none" w:sz="0" w:space="0" w:color="auto"/>
        <w:left w:val="none" w:sz="0" w:space="0" w:color="auto"/>
        <w:bottom w:val="none" w:sz="0" w:space="0" w:color="auto"/>
        <w:right w:val="none" w:sz="0" w:space="0" w:color="auto"/>
      </w:divBdr>
    </w:div>
    <w:div w:id="1683781864">
      <w:bodyDiv w:val="1"/>
      <w:marLeft w:val="0"/>
      <w:marRight w:val="0"/>
      <w:marTop w:val="0"/>
      <w:marBottom w:val="0"/>
      <w:divBdr>
        <w:top w:val="none" w:sz="0" w:space="0" w:color="auto"/>
        <w:left w:val="none" w:sz="0" w:space="0" w:color="auto"/>
        <w:bottom w:val="none" w:sz="0" w:space="0" w:color="auto"/>
        <w:right w:val="none" w:sz="0" w:space="0" w:color="auto"/>
      </w:divBdr>
    </w:div>
    <w:div w:id="1828938939">
      <w:bodyDiv w:val="1"/>
      <w:marLeft w:val="0"/>
      <w:marRight w:val="0"/>
      <w:marTop w:val="0"/>
      <w:marBottom w:val="0"/>
      <w:divBdr>
        <w:top w:val="none" w:sz="0" w:space="0" w:color="auto"/>
        <w:left w:val="none" w:sz="0" w:space="0" w:color="auto"/>
        <w:bottom w:val="none" w:sz="0" w:space="0" w:color="auto"/>
        <w:right w:val="none" w:sz="0" w:space="0" w:color="auto"/>
      </w:divBdr>
    </w:div>
    <w:div w:id="1834175177">
      <w:bodyDiv w:val="1"/>
      <w:marLeft w:val="0"/>
      <w:marRight w:val="0"/>
      <w:marTop w:val="0"/>
      <w:marBottom w:val="0"/>
      <w:divBdr>
        <w:top w:val="none" w:sz="0" w:space="0" w:color="auto"/>
        <w:left w:val="none" w:sz="0" w:space="0" w:color="auto"/>
        <w:bottom w:val="none" w:sz="0" w:space="0" w:color="auto"/>
        <w:right w:val="none" w:sz="0" w:space="0" w:color="auto"/>
      </w:divBdr>
    </w:div>
    <w:div w:id="1915317473">
      <w:bodyDiv w:val="1"/>
      <w:marLeft w:val="0"/>
      <w:marRight w:val="0"/>
      <w:marTop w:val="0"/>
      <w:marBottom w:val="0"/>
      <w:divBdr>
        <w:top w:val="none" w:sz="0" w:space="0" w:color="auto"/>
        <w:left w:val="none" w:sz="0" w:space="0" w:color="auto"/>
        <w:bottom w:val="none" w:sz="0" w:space="0" w:color="auto"/>
        <w:right w:val="none" w:sz="0" w:space="0" w:color="auto"/>
      </w:divBdr>
      <w:divsChild>
        <w:div w:id="442499208">
          <w:marLeft w:val="0"/>
          <w:marRight w:val="0"/>
          <w:marTop w:val="0"/>
          <w:marBottom w:val="0"/>
          <w:divBdr>
            <w:top w:val="none" w:sz="0" w:space="0" w:color="auto"/>
            <w:left w:val="none" w:sz="0" w:space="0" w:color="auto"/>
            <w:bottom w:val="none" w:sz="0" w:space="0" w:color="auto"/>
            <w:right w:val="none" w:sz="0" w:space="0" w:color="auto"/>
          </w:divBdr>
          <w:divsChild>
            <w:div w:id="747582522">
              <w:marLeft w:val="0"/>
              <w:marRight w:val="0"/>
              <w:marTop w:val="0"/>
              <w:marBottom w:val="0"/>
              <w:divBdr>
                <w:top w:val="none" w:sz="0" w:space="0" w:color="auto"/>
                <w:left w:val="none" w:sz="0" w:space="0" w:color="auto"/>
                <w:bottom w:val="none" w:sz="0" w:space="0" w:color="auto"/>
                <w:right w:val="none" w:sz="0" w:space="0" w:color="auto"/>
              </w:divBdr>
              <w:divsChild>
                <w:div w:id="1898585468">
                  <w:marLeft w:val="76"/>
                  <w:marRight w:val="76"/>
                  <w:marTop w:val="0"/>
                  <w:marBottom w:val="0"/>
                  <w:divBdr>
                    <w:top w:val="none" w:sz="0" w:space="0" w:color="auto"/>
                    <w:left w:val="none" w:sz="0" w:space="0" w:color="auto"/>
                    <w:bottom w:val="none" w:sz="0" w:space="0" w:color="auto"/>
                    <w:right w:val="none" w:sz="0" w:space="0" w:color="auto"/>
                  </w:divBdr>
                  <w:divsChild>
                    <w:div w:id="2121337286">
                      <w:marLeft w:val="227"/>
                      <w:marRight w:val="0"/>
                      <w:marTop w:val="0"/>
                      <w:marBottom w:val="227"/>
                      <w:divBdr>
                        <w:top w:val="none" w:sz="0" w:space="0" w:color="auto"/>
                        <w:left w:val="none" w:sz="0" w:space="0" w:color="auto"/>
                        <w:bottom w:val="none" w:sz="0" w:space="0" w:color="auto"/>
                        <w:right w:val="single" w:sz="6" w:space="11" w:color="E8ECF0"/>
                      </w:divBdr>
                    </w:div>
                  </w:divsChild>
                </w:div>
              </w:divsChild>
            </w:div>
          </w:divsChild>
        </w:div>
      </w:divsChild>
    </w:div>
    <w:div w:id="1966614834">
      <w:bodyDiv w:val="1"/>
      <w:marLeft w:val="0"/>
      <w:marRight w:val="0"/>
      <w:marTop w:val="0"/>
      <w:marBottom w:val="0"/>
      <w:divBdr>
        <w:top w:val="none" w:sz="0" w:space="0" w:color="auto"/>
        <w:left w:val="none" w:sz="0" w:space="0" w:color="auto"/>
        <w:bottom w:val="none" w:sz="0" w:space="0" w:color="auto"/>
        <w:right w:val="none" w:sz="0" w:space="0" w:color="auto"/>
      </w:divBdr>
    </w:div>
    <w:div w:id="1976056708">
      <w:bodyDiv w:val="1"/>
      <w:marLeft w:val="0"/>
      <w:marRight w:val="0"/>
      <w:marTop w:val="0"/>
      <w:marBottom w:val="0"/>
      <w:divBdr>
        <w:top w:val="none" w:sz="0" w:space="0" w:color="auto"/>
        <w:left w:val="none" w:sz="0" w:space="0" w:color="auto"/>
        <w:bottom w:val="none" w:sz="0" w:space="0" w:color="auto"/>
        <w:right w:val="none" w:sz="0" w:space="0" w:color="auto"/>
      </w:divBdr>
    </w:div>
    <w:div w:id="1978561130">
      <w:bodyDiv w:val="1"/>
      <w:marLeft w:val="0"/>
      <w:marRight w:val="0"/>
      <w:marTop w:val="0"/>
      <w:marBottom w:val="0"/>
      <w:divBdr>
        <w:top w:val="none" w:sz="0" w:space="0" w:color="auto"/>
        <w:left w:val="none" w:sz="0" w:space="0" w:color="auto"/>
        <w:bottom w:val="none" w:sz="0" w:space="0" w:color="auto"/>
        <w:right w:val="none" w:sz="0" w:space="0" w:color="auto"/>
      </w:divBdr>
    </w:div>
    <w:div w:id="1984500567">
      <w:bodyDiv w:val="1"/>
      <w:marLeft w:val="0"/>
      <w:marRight w:val="0"/>
      <w:marTop w:val="0"/>
      <w:marBottom w:val="0"/>
      <w:divBdr>
        <w:top w:val="none" w:sz="0" w:space="0" w:color="auto"/>
        <w:left w:val="none" w:sz="0" w:space="0" w:color="auto"/>
        <w:bottom w:val="none" w:sz="0" w:space="0" w:color="auto"/>
        <w:right w:val="none" w:sz="0" w:space="0" w:color="auto"/>
      </w:divBdr>
    </w:div>
    <w:div w:id="2056617948">
      <w:bodyDiv w:val="1"/>
      <w:marLeft w:val="0"/>
      <w:marRight w:val="0"/>
      <w:marTop w:val="0"/>
      <w:marBottom w:val="0"/>
      <w:divBdr>
        <w:top w:val="none" w:sz="0" w:space="0" w:color="auto"/>
        <w:left w:val="none" w:sz="0" w:space="0" w:color="auto"/>
        <w:bottom w:val="none" w:sz="0" w:space="0" w:color="auto"/>
        <w:right w:val="none" w:sz="0" w:space="0" w:color="auto"/>
      </w:divBdr>
    </w:div>
    <w:div w:id="2121560878">
      <w:bodyDiv w:val="1"/>
      <w:marLeft w:val="0"/>
      <w:marRight w:val="0"/>
      <w:marTop w:val="0"/>
      <w:marBottom w:val="0"/>
      <w:divBdr>
        <w:top w:val="none" w:sz="0" w:space="0" w:color="auto"/>
        <w:left w:val="none" w:sz="0" w:space="0" w:color="auto"/>
        <w:bottom w:val="none" w:sz="0" w:space="0" w:color="auto"/>
        <w:right w:val="none" w:sz="0" w:space="0" w:color="auto"/>
      </w:divBdr>
      <w:divsChild>
        <w:div w:id="315111911">
          <w:marLeft w:val="0"/>
          <w:marRight w:val="0"/>
          <w:marTop w:val="0"/>
          <w:marBottom w:val="0"/>
          <w:divBdr>
            <w:top w:val="none" w:sz="0" w:space="0" w:color="auto"/>
            <w:left w:val="none" w:sz="0" w:space="0" w:color="auto"/>
            <w:bottom w:val="none" w:sz="0" w:space="0" w:color="auto"/>
            <w:right w:val="none" w:sz="0" w:space="0" w:color="auto"/>
          </w:divBdr>
          <w:divsChild>
            <w:div w:id="318269761">
              <w:marLeft w:val="0"/>
              <w:marRight w:val="0"/>
              <w:marTop w:val="0"/>
              <w:marBottom w:val="180"/>
              <w:divBdr>
                <w:top w:val="none" w:sz="0" w:space="0" w:color="auto"/>
                <w:left w:val="none" w:sz="0" w:space="0" w:color="auto"/>
                <w:bottom w:val="none" w:sz="0" w:space="0" w:color="auto"/>
                <w:right w:val="none" w:sz="0" w:space="0" w:color="auto"/>
              </w:divBdr>
              <w:divsChild>
                <w:div w:id="1025908488">
                  <w:marLeft w:val="0"/>
                  <w:marRight w:val="0"/>
                  <w:marTop w:val="0"/>
                  <w:marBottom w:val="0"/>
                  <w:divBdr>
                    <w:top w:val="none" w:sz="0" w:space="0" w:color="auto"/>
                    <w:left w:val="none" w:sz="0" w:space="0" w:color="auto"/>
                    <w:bottom w:val="none" w:sz="0" w:space="0" w:color="auto"/>
                    <w:right w:val="none" w:sz="0" w:space="0" w:color="auto"/>
                  </w:divBdr>
                  <w:divsChild>
                    <w:div w:id="2044331030">
                      <w:marLeft w:val="0"/>
                      <w:marRight w:val="0"/>
                      <w:marTop w:val="0"/>
                      <w:marBottom w:val="0"/>
                      <w:divBdr>
                        <w:top w:val="none" w:sz="0" w:space="0" w:color="auto"/>
                        <w:left w:val="none" w:sz="0" w:space="0" w:color="auto"/>
                        <w:bottom w:val="none" w:sz="0" w:space="0" w:color="auto"/>
                        <w:right w:val="none" w:sz="0" w:space="0" w:color="auto"/>
                      </w:divBdr>
                      <w:divsChild>
                        <w:div w:id="1800301561">
                          <w:marLeft w:val="0"/>
                          <w:marRight w:val="0"/>
                          <w:marTop w:val="75"/>
                          <w:marBottom w:val="75"/>
                          <w:divBdr>
                            <w:top w:val="none" w:sz="0" w:space="0" w:color="auto"/>
                            <w:left w:val="none" w:sz="0" w:space="0" w:color="auto"/>
                            <w:bottom w:val="none" w:sz="0" w:space="0" w:color="auto"/>
                            <w:right w:val="none" w:sz="0" w:space="0" w:color="auto"/>
                          </w:divBdr>
                        </w:div>
                        <w:div w:id="152628931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812481765">
          <w:marLeft w:val="0"/>
          <w:marRight w:val="0"/>
          <w:marTop w:val="0"/>
          <w:marBottom w:val="0"/>
          <w:divBdr>
            <w:top w:val="none" w:sz="0" w:space="0" w:color="auto"/>
            <w:left w:val="none" w:sz="0" w:space="0" w:color="auto"/>
            <w:bottom w:val="none" w:sz="0" w:space="0" w:color="auto"/>
            <w:right w:val="none" w:sz="0" w:space="0" w:color="auto"/>
          </w:divBdr>
          <w:divsChild>
            <w:div w:id="107282964">
              <w:marLeft w:val="0"/>
              <w:marRight w:val="0"/>
              <w:marTop w:val="0"/>
              <w:marBottom w:val="0"/>
              <w:divBdr>
                <w:top w:val="none" w:sz="0" w:space="0" w:color="auto"/>
                <w:left w:val="none" w:sz="0" w:space="0" w:color="auto"/>
                <w:bottom w:val="none" w:sz="0" w:space="0" w:color="auto"/>
                <w:right w:val="none" w:sz="0" w:space="0" w:color="auto"/>
              </w:divBdr>
              <w:divsChild>
                <w:div w:id="817767820">
                  <w:marLeft w:val="0"/>
                  <w:marRight w:val="0"/>
                  <w:marTop w:val="0"/>
                  <w:marBottom w:val="0"/>
                  <w:divBdr>
                    <w:top w:val="none" w:sz="0" w:space="0" w:color="auto"/>
                    <w:left w:val="none" w:sz="0" w:space="0" w:color="auto"/>
                    <w:bottom w:val="none" w:sz="0" w:space="0" w:color="auto"/>
                    <w:right w:val="none" w:sz="0" w:space="0" w:color="auto"/>
                  </w:divBdr>
                  <w:divsChild>
                    <w:div w:id="1463427232">
                      <w:marLeft w:val="0"/>
                      <w:marRight w:val="0"/>
                      <w:marTop w:val="0"/>
                      <w:marBottom w:val="0"/>
                      <w:divBdr>
                        <w:top w:val="none" w:sz="0" w:space="0" w:color="auto"/>
                        <w:left w:val="none" w:sz="0" w:space="0" w:color="auto"/>
                        <w:bottom w:val="none" w:sz="0" w:space="0" w:color="auto"/>
                        <w:right w:val="none" w:sz="0" w:space="0" w:color="auto"/>
                      </w:divBdr>
                      <w:divsChild>
                        <w:div w:id="26293571">
                          <w:marLeft w:val="0"/>
                          <w:marRight w:val="0"/>
                          <w:marTop w:val="75"/>
                          <w:marBottom w:val="75"/>
                          <w:divBdr>
                            <w:top w:val="none" w:sz="0" w:space="0" w:color="auto"/>
                            <w:left w:val="none" w:sz="0" w:space="0" w:color="auto"/>
                            <w:bottom w:val="none" w:sz="0" w:space="0" w:color="auto"/>
                            <w:right w:val="none" w:sz="0" w:space="0" w:color="auto"/>
                          </w:divBdr>
                          <w:divsChild>
                            <w:div w:id="990913198">
                              <w:marLeft w:val="0"/>
                              <w:marRight w:val="0"/>
                              <w:marTop w:val="0"/>
                              <w:marBottom w:val="0"/>
                              <w:divBdr>
                                <w:top w:val="none" w:sz="0" w:space="0" w:color="auto"/>
                                <w:left w:val="none" w:sz="0" w:space="0" w:color="auto"/>
                                <w:bottom w:val="none" w:sz="0" w:space="0" w:color="auto"/>
                                <w:right w:val="none" w:sz="0" w:space="0" w:color="auto"/>
                              </w:divBdr>
                              <w:divsChild>
                                <w:div w:id="207893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header5.xml.rels><?xml version="1.0" encoding="UTF-8" standalone="yes"?>
<Relationships xmlns="http://schemas.openxmlformats.org/package/2006/relationships"><Relationship Id="rId1" Type="http://schemas.openxmlformats.org/officeDocument/2006/relationships/image" Target="media/image3.jpeg"/></Relationships>
</file>

<file path=word/_rels/header7.xml.rels><?xml version="1.0" encoding="UTF-8" standalone="yes"?>
<Relationships xmlns="http://schemas.openxmlformats.org/package/2006/relationships"><Relationship Id="rId1" Type="http://schemas.openxmlformats.org/officeDocument/2006/relationships/image" Target="media/image3.jpeg"/></Relationships>
</file>

<file path=word/_rels/header8.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345988-7A06-4A79-8EBD-9222F80F9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61</Pages>
  <Words>16810</Words>
  <Characters>95822</Characters>
  <Application>Microsoft Office Word</Application>
  <DocSecurity>0</DocSecurity>
  <Lines>798</Lines>
  <Paragraphs>224</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112408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Dunja</dc:creator>
  <cp:keywords>29.09.2017.</cp:keywords>
  <dc:description/>
  <cp:lastModifiedBy>Dunja Micunovic</cp:lastModifiedBy>
  <cp:revision>4</cp:revision>
  <cp:lastPrinted>2021-10-04T11:47:00Z</cp:lastPrinted>
  <dcterms:created xsi:type="dcterms:W3CDTF">2021-10-04T11:57:00Z</dcterms:created>
  <dcterms:modified xsi:type="dcterms:W3CDTF">2021-10-05T06:08:00Z</dcterms:modified>
</cp:coreProperties>
</file>