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DD19" w14:textId="4B846932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hAnsi="Cambri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05097E" wp14:editId="6F29FFB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75945" cy="800100"/>
            <wp:effectExtent l="0" t="0" r="0" b="0"/>
            <wp:wrapNone/>
            <wp:docPr id="1" name="Picture 1" descr="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CRNA GORA                                                                                                                                           Njegoševa br.18 </w:t>
      </w:r>
    </w:p>
    <w:p w14:paraId="4CB3D602" w14:textId="5E030D3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SKUPŠTINA OPŠTINE NIKŠIĆ                                                                                                       Nikšić, Crna Gora</w:t>
      </w:r>
    </w:p>
    <w:p w14:paraId="2A25E0F8" w14:textId="0CEA7AAA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-Odbor za izbor i imenovanja-                                                                                                                    skupstinank@niksic.me</w:t>
      </w:r>
    </w:p>
    <w:p w14:paraId="0A34668F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174F34F9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54AFF0B3" w14:textId="1ABC6825" w:rsidR="006D1EB3" w:rsidRPr="006D1EB3" w:rsidRDefault="006D1EB3" w:rsidP="006D1EB3">
      <w:pPr>
        <w:pBdr>
          <w:bottom w:val="single" w:sz="12" w:space="1" w:color="auto"/>
        </w:pBd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Broj: 01-030-</w:t>
      </w:r>
      <w:r w:rsidR="003C6F3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317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Nikšić, 27. 8. 2025. godine</w:t>
      </w:r>
    </w:p>
    <w:p w14:paraId="3E7CE62A" w14:textId="48FAED48" w:rsidR="009526EB" w:rsidRDefault="006D1EB3" w:rsidP="002E06BB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</w:rPr>
        <w:t xml:space="preserve"> </w:t>
      </w: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 xml:space="preserve">15 Odluke o </w:t>
      </w:r>
      <w:r w:rsidR="00F1764E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 lokalne službenike i namještenike („Službeni list CG</w:t>
      </w:r>
      <w:r w:rsidR="002E06BB"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sz w:val="20"/>
          <w:szCs w:val="20"/>
        </w:rPr>
        <w:t>Opštinski propisi“, broj 17/10</w:t>
      </w:r>
      <w:r w:rsidR="00CB3783">
        <w:rPr>
          <w:rFonts w:ascii="Cambria" w:hAnsi="Cambria"/>
          <w:sz w:val="20"/>
          <w:szCs w:val="20"/>
        </w:rPr>
        <w:t>, 22/10 i 45/21</w:t>
      </w:r>
      <w:r>
        <w:rPr>
          <w:rFonts w:ascii="Cambria" w:hAnsi="Cambria"/>
          <w:sz w:val="20"/>
          <w:szCs w:val="20"/>
        </w:rPr>
        <w:t xml:space="preserve">),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0B69DF6E" w14:textId="15DF7733" w:rsidR="006D1EB3" w:rsidRDefault="006D1EB3" w:rsidP="00953701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 predlaganje kandidata za predsjednika i članove Etičke komisije za lokalne službenike i namještenike</w:t>
      </w:r>
    </w:p>
    <w:p w14:paraId="48A3194F" w14:textId="340ED486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2FA02292" w14:textId="5F80B81F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iz reda građana;</w:t>
      </w:r>
    </w:p>
    <w:p w14:paraId="68246F60" w14:textId="41503EF0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organima </w:t>
      </w:r>
      <w:r w:rsidR="00CB3783">
        <w:rPr>
          <w:rFonts w:ascii="Cambria" w:hAnsi="Cambria"/>
          <w:sz w:val="20"/>
          <w:szCs w:val="20"/>
        </w:rPr>
        <w:t xml:space="preserve">lokalne </w:t>
      </w:r>
      <w:r>
        <w:rPr>
          <w:rFonts w:ascii="Cambria" w:hAnsi="Cambria"/>
          <w:sz w:val="20"/>
          <w:szCs w:val="20"/>
        </w:rPr>
        <w:t>uprave;</w:t>
      </w:r>
    </w:p>
    <w:p w14:paraId="3DE567B2" w14:textId="7AC27D35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jedan predstavnik iz reda zaposlenih u javnim službama (javnim preduzećima, javnim ustanovama i organizacijama čiji je osnivač Opština)</w:t>
      </w:r>
      <w:r w:rsidR="000B1433">
        <w:rPr>
          <w:rFonts w:ascii="Cambria" w:hAnsi="Cambria"/>
          <w:sz w:val="20"/>
          <w:szCs w:val="20"/>
        </w:rPr>
        <w:t>;</w:t>
      </w:r>
    </w:p>
    <w:p w14:paraId="79436385" w14:textId="6123C3E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lokalnim medijama i </w:t>
      </w:r>
    </w:p>
    <w:p w14:paraId="6E92EFAD" w14:textId="38EC9939" w:rsidR="000B1433" w:rsidRDefault="000B1433" w:rsidP="0095370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nevladinih organizacija.</w:t>
      </w:r>
    </w:p>
    <w:p w14:paraId="5979E3C4" w14:textId="3423B669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49F4BDAF" w14:textId="0414D668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radom i ponašanjem uživa ugled i poštovanje u svojoj sredini i</w:t>
      </w:r>
    </w:p>
    <w:p w14:paraId="0179558F" w14:textId="1DCA5C12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773AE053" w14:textId="5E13A8D1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Za člana Etičke komisije lice može biti izabrano najviše dva puta uzastopno. </w:t>
      </w:r>
    </w:p>
    <w:p w14:paraId="64FEA5A7" w14:textId="1825DBED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1F1D648C" w14:textId="77777777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7F0F0B0" w14:textId="77777777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izabrani predstavnik ili funkcioner u smislu ordedaba Etičkog kodeksa izabranih predstavnika i funkcionera;</w:t>
      </w:r>
    </w:p>
    <w:p w14:paraId="00B08702" w14:textId="450EC023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funkcioner ili član organa političke partije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(predsjednik partije, članovi predsjedništva, njihovi zamjenici, članovi izvršnih i glavnih odbora, k</w:t>
      </w:r>
      <w:r w:rsidR="002E06BB">
        <w:rPr>
          <w:rFonts w:ascii="Cambria" w:hAnsi="Cambria"/>
          <w:sz w:val="20"/>
          <w:szCs w:val="20"/>
        </w:rPr>
        <w:t xml:space="preserve">ao </w:t>
      </w:r>
      <w:r>
        <w:rPr>
          <w:rFonts w:ascii="Cambria" w:hAnsi="Cambria"/>
          <w:sz w:val="20"/>
          <w:szCs w:val="20"/>
        </w:rPr>
        <w:t>i drugi partijski funkcioner);</w:t>
      </w:r>
    </w:p>
    <w:p w14:paraId="00967417" w14:textId="0463BE5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pravosna</w:t>
      </w:r>
      <w:r w:rsidR="00161086">
        <w:rPr>
          <w:rFonts w:ascii="Cambria" w:hAnsi="Cambria"/>
          <w:sz w:val="20"/>
          <w:szCs w:val="20"/>
        </w:rPr>
        <w:t>ž</w:t>
      </w:r>
      <w:r>
        <w:rPr>
          <w:rFonts w:ascii="Cambria" w:hAnsi="Cambria"/>
          <w:sz w:val="20"/>
          <w:szCs w:val="20"/>
        </w:rPr>
        <w:t>no osuđeno za krivično djelo koje ga čini nepodobnim za članstvo u Etičkoj komisiji.</w:t>
      </w:r>
    </w:p>
    <w:p w14:paraId="266EDBA2" w14:textId="77777777" w:rsidR="000000B8" w:rsidRDefault="000000B8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67BE433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Pravo predlaganja kandidata imaju: građani, grupa građana, zaposleni u organima lokalne uprave, </w:t>
      </w:r>
      <w:r w:rsidR="000000B8">
        <w:rPr>
          <w:rFonts w:ascii="Cambria" w:hAnsi="Cambria"/>
          <w:sz w:val="20"/>
          <w:szCs w:val="20"/>
        </w:rPr>
        <w:t xml:space="preserve">zaposleni            </w:t>
      </w:r>
      <w:r w:rsidR="008F0DFD">
        <w:rPr>
          <w:rFonts w:ascii="Cambria" w:hAnsi="Cambria"/>
          <w:sz w:val="20"/>
          <w:szCs w:val="20"/>
        </w:rPr>
        <w:t xml:space="preserve">    </w:t>
      </w:r>
      <w:r w:rsidR="000000B8">
        <w:rPr>
          <w:rFonts w:ascii="Cambria" w:hAnsi="Cambria"/>
          <w:sz w:val="20"/>
          <w:szCs w:val="20"/>
        </w:rPr>
        <w:t>u javnim službama, zaposleni u lokalnim medijima i nevladine organizacije koje imaju sjedište na području Opštine.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>predlagač, uz predlog,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predloga.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predlog, dostavlja i:</w:t>
      </w:r>
    </w:p>
    <w:p w14:paraId="565D1701" w14:textId="050A482B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>izjavu kandidata da ispunjava uslove za člana Etičke komisije iz tačke 3 ovog poziva;</w:t>
      </w:r>
    </w:p>
    <w:p w14:paraId="767F3F75" w14:textId="4D5634BF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F326D08" w14:textId="3D6E3E11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radnom odnosu kandidata za lice iz tačke 1 al. 2, 3 i 4, odnosno dokaz o članstvu kandidata za lica iz tačke 1 alineja 5 ovog poziva;</w:t>
      </w:r>
    </w:p>
    <w:p w14:paraId="4FD471E7" w14:textId="16DC8CA2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</w:t>
      </w:r>
      <w:r w:rsidR="00161086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kandidaturu.</w:t>
      </w: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r>
        <w:rPr>
          <w:rFonts w:ascii="Cambria" w:hAnsi="Cambria"/>
          <w:sz w:val="20"/>
          <w:szCs w:val="20"/>
        </w:rPr>
        <w:t>Predlozi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38E9451B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listu</w:t>
      </w:r>
      <w:r w:rsidR="00EC2C46">
        <w:rPr>
          <w:rFonts w:ascii="Cambria" w:hAnsi="Cambria"/>
          <w:sz w:val="20"/>
          <w:szCs w:val="20"/>
        </w:rPr>
        <w:t xml:space="preserve"> Vijesti </w:t>
      </w:r>
      <w:r>
        <w:rPr>
          <w:rFonts w:ascii="Cambria" w:hAnsi="Cambria"/>
          <w:sz w:val="20"/>
          <w:szCs w:val="20"/>
        </w:rPr>
        <w:t>i</w:t>
      </w:r>
      <w:r w:rsidR="00EC2C4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putem Lokalnog javnog emitera „Radio-televizija“ Nikšić i na web site opštine Nikšić </w:t>
      </w:r>
      <w:hyperlink r:id="rId6" w:history="1">
        <w:r w:rsidRPr="00383002">
          <w:rPr>
            <w:rStyle w:val="Hyperlink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1A328C0F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Milutin Jovanović, s.r.</w:t>
      </w:r>
    </w:p>
    <w:sectPr w:rsidR="00953701" w:rsidRPr="0095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2E06BB"/>
    <w:rsid w:val="003C6F33"/>
    <w:rsid w:val="006D1EB3"/>
    <w:rsid w:val="008F0DFD"/>
    <w:rsid w:val="009526EB"/>
    <w:rsid w:val="00953701"/>
    <w:rsid w:val="00CB3783"/>
    <w:rsid w:val="00EC2C46"/>
    <w:rsid w:val="00F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sic.m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10</cp:revision>
  <cp:lastPrinted>2025-08-27T12:34:00Z</cp:lastPrinted>
  <dcterms:created xsi:type="dcterms:W3CDTF">2025-08-27T06:20:00Z</dcterms:created>
  <dcterms:modified xsi:type="dcterms:W3CDTF">2025-08-28T05:25:00Z</dcterms:modified>
</cp:coreProperties>
</file>