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3D355" w14:textId="227F453E" w:rsidR="00543230" w:rsidRPr="00401301" w:rsidRDefault="00401301" w:rsidP="001202B1">
      <w:pPr>
        <w:autoSpaceDE w:val="0"/>
        <w:autoSpaceDN w:val="0"/>
        <w:adjustRightInd w:val="0"/>
        <w:rPr>
          <w:rFonts w:ascii="Arial" w:hAnsi="Arial" w:cs="Arial"/>
          <w:b/>
          <w:color w:val="365F91" w:themeColor="accent1" w:themeShade="BF"/>
          <w:sz w:val="22"/>
          <w:lang w:val="sr-Cyrl-CS"/>
        </w:rPr>
      </w:pPr>
      <w:r>
        <w:rPr>
          <w:rFonts w:ascii="Arial" w:hAnsi="Arial" w:cs="Arial"/>
          <w:b/>
          <w:noProof/>
          <w:color w:val="365F91" w:themeColor="accent1" w:themeShade="BF"/>
          <w:sz w:val="22"/>
          <w:lang w:val="sr-Cyrl-CS"/>
        </w:rPr>
        <w:t>ОБРАЗАЦ</w:t>
      </w:r>
    </w:p>
    <w:p w14:paraId="6E2F5B03" w14:textId="77777777" w:rsidR="00543230" w:rsidRPr="001202B1" w:rsidRDefault="00543230" w:rsidP="001202B1">
      <w:pPr>
        <w:autoSpaceDE w:val="0"/>
        <w:autoSpaceDN w:val="0"/>
        <w:adjustRightInd w:val="0"/>
        <w:rPr>
          <w:rFonts w:ascii="Arial" w:hAnsi="Arial" w:cs="Arial"/>
          <w:b/>
          <w:color w:val="365F91" w:themeColor="accent1" w:themeShade="BF"/>
          <w:sz w:val="22"/>
        </w:rPr>
      </w:pPr>
    </w:p>
    <w:tbl>
      <w:tblPr>
        <w:tblStyle w:val="LightGrid-Accent5"/>
        <w:tblW w:w="0" w:type="auto"/>
        <w:tblLook w:val="04A0" w:firstRow="1" w:lastRow="0" w:firstColumn="1" w:lastColumn="0" w:noHBand="0" w:noVBand="1"/>
      </w:tblPr>
      <w:tblGrid>
        <w:gridCol w:w="3883"/>
        <w:gridCol w:w="5457"/>
      </w:tblGrid>
      <w:tr w:rsidR="00543230" w:rsidRPr="00401301" w14:paraId="4B565568" w14:textId="77777777" w:rsidTr="005432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29C37B1A" w14:textId="4307CE6B" w:rsidR="00543230" w:rsidRPr="00401301" w:rsidRDefault="00401301" w:rsidP="001202B1">
            <w:pPr>
              <w:autoSpaceDE w:val="0"/>
              <w:autoSpaceDN w:val="0"/>
              <w:adjustRightInd w:val="0"/>
              <w:spacing w:before="120" w:after="120"/>
              <w:rPr>
                <w:rFonts w:ascii="Arial" w:hAnsi="Arial" w:cs="Arial"/>
                <w:b w:val="0"/>
                <w:bCs/>
                <w:noProof/>
                <w:color w:val="365F91" w:themeColor="accent1" w:themeShade="BF"/>
                <w:sz w:val="22"/>
                <w:lang w:val="sr-Cyrl-CS"/>
              </w:rPr>
            </w:pPr>
            <w:r>
              <w:rPr>
                <w:rFonts w:ascii="Arial" w:hAnsi="Arial" w:cs="Arial"/>
                <w:noProof/>
                <w:color w:val="365F91" w:themeColor="accent1" w:themeShade="BF"/>
                <w:sz w:val="22"/>
                <w:lang w:val="sr-Cyrl-CS"/>
              </w:rPr>
              <w:t>ИЗВЈЕШТАЈ</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О</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АНАЛИЗИ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УТИЦАЈА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ПРОПИСА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ЗА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ЛОКАЛНЕ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САМОУПРАВЕ</w:t>
            </w:r>
          </w:p>
        </w:tc>
      </w:tr>
      <w:tr w:rsidR="00543230" w:rsidRPr="00401301" w14:paraId="603967B5" w14:textId="77777777" w:rsidTr="00543230">
        <w:tc>
          <w:tcPr>
            <w:cnfStyle w:val="001000000000" w:firstRow="0" w:lastRow="0" w:firstColumn="1" w:lastColumn="0" w:oddVBand="0" w:evenVBand="0" w:oddHBand="0" w:evenHBand="0" w:firstRowFirstColumn="0" w:firstRowLastColumn="0" w:lastRowFirstColumn="0" w:lastRowLastColumn="0"/>
            <w:tcW w:w="3978"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p w14:paraId="4A176321" w14:textId="66C20D28" w:rsidR="00543230" w:rsidRPr="00401301" w:rsidRDefault="00401301" w:rsidP="001202B1">
            <w:pPr>
              <w:autoSpaceDE w:val="0"/>
              <w:autoSpaceDN w:val="0"/>
              <w:adjustRightInd w:val="0"/>
              <w:spacing w:before="120" w:after="120"/>
              <w:rPr>
                <w:rFonts w:ascii="Arial" w:hAnsi="Arial" w:cs="Arial"/>
                <w:bCs/>
                <w:noProof/>
                <w:color w:val="365F91" w:themeColor="accent1" w:themeShade="BF"/>
                <w:sz w:val="22"/>
                <w:lang w:val="sr-Cyrl-CS"/>
              </w:rPr>
            </w:pPr>
            <w:r>
              <w:rPr>
                <w:rFonts w:ascii="Arial" w:hAnsi="Arial" w:cs="Arial"/>
                <w:noProof/>
                <w:color w:val="365F91" w:themeColor="accent1" w:themeShade="BF"/>
                <w:sz w:val="22"/>
                <w:lang w:val="sr-Cyrl-CS"/>
              </w:rPr>
              <w:t>ПРЕДЛАГАЧ</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ПРОПИСА</w:t>
            </w:r>
          </w:p>
        </w:tc>
        <w:tc>
          <w:tcPr>
            <w:tcW w:w="5598" w:type="dxa"/>
            <w:tcBorders>
              <w:top w:val="single" w:sz="8" w:space="0" w:color="4BACC6" w:themeColor="accent5"/>
              <w:bottom w:val="single" w:sz="8" w:space="0" w:color="4BACC6" w:themeColor="accent5"/>
              <w:right w:val="single" w:sz="8" w:space="0" w:color="4BACC6" w:themeColor="accent5"/>
            </w:tcBorders>
            <w:shd w:val="clear" w:color="auto" w:fill="D2EAF1" w:themeFill="accent5" w:themeFillTint="3F"/>
          </w:tcPr>
          <w:p w14:paraId="7E42B57D" w14:textId="21599E92" w:rsidR="00543230" w:rsidRPr="00401301" w:rsidRDefault="00401301" w:rsidP="001202B1">
            <w:pPr>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noProof/>
                <w:color w:val="365F91" w:themeColor="accent1" w:themeShade="BF"/>
                <w:sz w:val="22"/>
                <w:lang w:val="sr-Cyrl-CS"/>
              </w:rPr>
            </w:pPr>
            <w:r>
              <w:rPr>
                <w:rFonts w:ascii="Arial" w:hAnsi="Arial" w:cs="Arial"/>
                <w:b/>
                <w:noProof/>
                <w:color w:val="365F91" w:themeColor="accent1" w:themeShade="BF"/>
                <w:sz w:val="22"/>
                <w:lang w:val="sr-Cyrl-CS"/>
              </w:rPr>
              <w:t>ПРЕДСЈЕДНИК</w:t>
            </w:r>
            <w:r w:rsidR="00062B25" w:rsidRPr="00401301">
              <w:rPr>
                <w:rFonts w:ascii="Arial" w:hAnsi="Arial" w:cs="Arial"/>
                <w:b/>
                <w:noProof/>
                <w:color w:val="365F91" w:themeColor="accent1" w:themeShade="BF"/>
                <w:sz w:val="22"/>
                <w:lang w:val="sr-Cyrl-CS"/>
              </w:rPr>
              <w:t xml:space="preserve"> </w:t>
            </w:r>
            <w:r>
              <w:rPr>
                <w:rFonts w:ascii="Arial" w:hAnsi="Arial" w:cs="Arial"/>
                <w:b/>
                <w:noProof/>
                <w:color w:val="365F91" w:themeColor="accent1" w:themeShade="BF"/>
                <w:sz w:val="22"/>
                <w:lang w:val="sr-Cyrl-CS"/>
              </w:rPr>
              <w:t>ОПШТИНЕ</w:t>
            </w:r>
          </w:p>
        </w:tc>
      </w:tr>
      <w:tr w:rsidR="00543230" w:rsidRPr="00401301" w14:paraId="19E2EA19" w14:textId="77777777" w:rsidTr="00543230">
        <w:tc>
          <w:tcPr>
            <w:cnfStyle w:val="001000000000" w:firstRow="0" w:lastRow="0" w:firstColumn="1" w:lastColumn="0" w:oddVBand="0" w:evenVBand="0" w:oddHBand="0" w:evenHBand="0" w:firstRowFirstColumn="0" w:firstRowLastColumn="0" w:lastRowFirstColumn="0" w:lastRowLastColumn="0"/>
            <w:tcW w:w="3978"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14:paraId="154C68CB" w14:textId="4A344B7B" w:rsidR="00543230" w:rsidRPr="00401301" w:rsidRDefault="00401301" w:rsidP="001202B1">
            <w:pPr>
              <w:autoSpaceDE w:val="0"/>
              <w:autoSpaceDN w:val="0"/>
              <w:adjustRightInd w:val="0"/>
              <w:spacing w:before="120" w:after="120"/>
              <w:rPr>
                <w:rFonts w:ascii="Arial" w:hAnsi="Arial" w:cs="Arial"/>
                <w:bCs/>
                <w:noProof/>
                <w:color w:val="365F91" w:themeColor="accent1" w:themeShade="BF"/>
                <w:sz w:val="22"/>
                <w:lang w:val="sr-Cyrl-CS"/>
              </w:rPr>
            </w:pPr>
            <w:r>
              <w:rPr>
                <w:rFonts w:ascii="Arial" w:hAnsi="Arial" w:cs="Arial"/>
                <w:b w:val="0"/>
                <w:noProof/>
                <w:color w:val="365F91" w:themeColor="accent1" w:themeShade="BF"/>
                <w:sz w:val="22"/>
                <w:lang w:val="sr-Cyrl-CS"/>
              </w:rPr>
              <w:t>Назив</w:t>
            </w:r>
            <w:r w:rsidR="00062B25" w:rsidRPr="00401301">
              <w:rPr>
                <w:rFonts w:ascii="Arial" w:hAnsi="Arial" w:cs="Arial"/>
                <w:b w:val="0"/>
                <w:noProof/>
                <w:color w:val="365F91" w:themeColor="accent1" w:themeShade="BF"/>
                <w:sz w:val="22"/>
                <w:lang w:val="sr-Cyrl-CS"/>
              </w:rPr>
              <w:t xml:space="preserve"> </w:t>
            </w:r>
            <w:r>
              <w:rPr>
                <w:rFonts w:ascii="Arial" w:hAnsi="Arial" w:cs="Arial"/>
                <w:b w:val="0"/>
                <w:noProof/>
                <w:color w:val="365F91" w:themeColor="accent1" w:themeShade="BF"/>
                <w:sz w:val="22"/>
                <w:lang w:val="sr-Cyrl-CS"/>
              </w:rPr>
              <w:t>прописа</w:t>
            </w:r>
          </w:p>
        </w:tc>
        <w:tc>
          <w:tcPr>
            <w:tcW w:w="5598" w:type="dxa"/>
            <w:tcBorders>
              <w:top w:val="single" w:sz="8" w:space="0" w:color="4BACC6" w:themeColor="accent5"/>
              <w:bottom w:val="single" w:sz="8" w:space="0" w:color="4BACC6" w:themeColor="accent5"/>
              <w:right w:val="single" w:sz="8" w:space="0" w:color="4BACC6" w:themeColor="accent5"/>
            </w:tcBorders>
          </w:tcPr>
          <w:p w14:paraId="2F5CE5A6" w14:textId="740D6E7C" w:rsidR="00543230" w:rsidRPr="00401301" w:rsidRDefault="00401301" w:rsidP="001202B1">
            <w:pPr>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noProof/>
                <w:color w:val="365F91" w:themeColor="accent1" w:themeShade="BF"/>
                <w:sz w:val="22"/>
                <w:lang w:val="sr-Cyrl-CS"/>
              </w:rPr>
            </w:pPr>
            <w:r>
              <w:rPr>
                <w:rFonts w:ascii="Arial" w:hAnsi="Arial" w:cs="Arial"/>
                <w:b/>
                <w:noProof/>
                <w:color w:val="365F91" w:themeColor="accent1" w:themeShade="BF"/>
                <w:sz w:val="22"/>
                <w:lang w:val="sr-Cyrl-CS"/>
              </w:rPr>
              <w:t>Одлука</w:t>
            </w:r>
            <w:r w:rsidR="00062B25" w:rsidRPr="00401301">
              <w:rPr>
                <w:rFonts w:ascii="Arial" w:hAnsi="Arial" w:cs="Arial"/>
                <w:b/>
                <w:noProof/>
                <w:color w:val="365F91" w:themeColor="accent1" w:themeShade="BF"/>
                <w:sz w:val="22"/>
                <w:lang w:val="sr-Cyrl-CS"/>
              </w:rPr>
              <w:t xml:space="preserve"> </w:t>
            </w:r>
            <w:r>
              <w:rPr>
                <w:rFonts w:ascii="Arial" w:hAnsi="Arial" w:cs="Arial"/>
                <w:b/>
                <w:noProof/>
                <w:color w:val="365F91" w:themeColor="accent1" w:themeShade="BF"/>
                <w:sz w:val="22"/>
                <w:lang w:val="sr-Cyrl-CS"/>
              </w:rPr>
              <w:t>о</w:t>
            </w:r>
            <w:r w:rsidR="00062B25" w:rsidRPr="00401301">
              <w:rPr>
                <w:rFonts w:ascii="Arial" w:hAnsi="Arial" w:cs="Arial"/>
                <w:b/>
                <w:noProof/>
                <w:color w:val="365F91" w:themeColor="accent1" w:themeShade="BF"/>
                <w:sz w:val="22"/>
                <w:lang w:val="sr-Cyrl-CS"/>
              </w:rPr>
              <w:t xml:space="preserve"> </w:t>
            </w:r>
            <w:r>
              <w:rPr>
                <w:rFonts w:ascii="Arial" w:hAnsi="Arial" w:cs="Arial"/>
                <w:b/>
                <w:noProof/>
                <w:color w:val="365F91" w:themeColor="accent1" w:themeShade="BF"/>
                <w:sz w:val="22"/>
                <w:lang w:val="sr-Cyrl-CS"/>
              </w:rPr>
              <w:t>критеријумима</w:t>
            </w:r>
            <w:r w:rsidR="00062B25" w:rsidRPr="00401301">
              <w:rPr>
                <w:rFonts w:ascii="Arial" w:hAnsi="Arial" w:cs="Arial"/>
                <w:b/>
                <w:noProof/>
                <w:color w:val="365F91" w:themeColor="accent1" w:themeShade="BF"/>
                <w:sz w:val="22"/>
                <w:lang w:val="sr-Cyrl-CS"/>
              </w:rPr>
              <w:t xml:space="preserve">, </w:t>
            </w:r>
            <w:r>
              <w:rPr>
                <w:rFonts w:ascii="Arial" w:hAnsi="Arial" w:cs="Arial"/>
                <w:b/>
                <w:noProof/>
                <w:color w:val="365F91" w:themeColor="accent1" w:themeShade="BF"/>
                <w:sz w:val="22"/>
                <w:lang w:val="sr-Cyrl-CS"/>
              </w:rPr>
              <w:t>начину</w:t>
            </w:r>
            <w:r w:rsidR="00062B25" w:rsidRPr="00401301">
              <w:rPr>
                <w:rFonts w:ascii="Arial" w:hAnsi="Arial" w:cs="Arial"/>
                <w:b/>
                <w:noProof/>
                <w:color w:val="365F91" w:themeColor="accent1" w:themeShade="BF"/>
                <w:sz w:val="22"/>
                <w:lang w:val="sr-Cyrl-CS"/>
              </w:rPr>
              <w:t xml:space="preserve"> </w:t>
            </w:r>
            <w:r>
              <w:rPr>
                <w:rFonts w:ascii="Arial" w:hAnsi="Arial" w:cs="Arial"/>
                <w:b/>
                <w:noProof/>
                <w:color w:val="365F91" w:themeColor="accent1" w:themeShade="BF"/>
                <w:sz w:val="22"/>
                <w:lang w:val="sr-Cyrl-CS"/>
              </w:rPr>
              <w:t>и</w:t>
            </w:r>
            <w:r w:rsidR="00062B25" w:rsidRPr="00401301">
              <w:rPr>
                <w:rFonts w:ascii="Arial" w:hAnsi="Arial" w:cs="Arial"/>
                <w:b/>
                <w:noProof/>
                <w:color w:val="365F91" w:themeColor="accent1" w:themeShade="BF"/>
                <w:sz w:val="22"/>
                <w:lang w:val="sr-Cyrl-CS"/>
              </w:rPr>
              <w:t xml:space="preserve"> </w:t>
            </w:r>
            <w:r>
              <w:rPr>
                <w:rFonts w:ascii="Arial" w:hAnsi="Arial" w:cs="Arial"/>
                <w:b/>
                <w:noProof/>
                <w:color w:val="365F91" w:themeColor="accent1" w:themeShade="BF"/>
                <w:sz w:val="22"/>
                <w:lang w:val="sr-Cyrl-CS"/>
              </w:rPr>
              <w:t>поступку</w:t>
            </w:r>
            <w:r w:rsidR="00062B25" w:rsidRPr="00401301">
              <w:rPr>
                <w:rFonts w:ascii="Arial" w:hAnsi="Arial" w:cs="Arial"/>
                <w:b/>
                <w:noProof/>
                <w:color w:val="365F91" w:themeColor="accent1" w:themeShade="BF"/>
                <w:sz w:val="22"/>
                <w:lang w:val="sr-Cyrl-CS"/>
              </w:rPr>
              <w:t xml:space="preserve"> </w:t>
            </w:r>
            <w:r>
              <w:rPr>
                <w:rFonts w:ascii="Arial" w:hAnsi="Arial" w:cs="Arial"/>
                <w:b/>
                <w:noProof/>
                <w:color w:val="365F91" w:themeColor="accent1" w:themeShade="BF"/>
                <w:sz w:val="22"/>
                <w:lang w:val="sr-Cyrl-CS"/>
              </w:rPr>
              <w:t>расподјеле</w:t>
            </w:r>
            <w:r w:rsidR="00062B25" w:rsidRPr="00401301">
              <w:rPr>
                <w:rFonts w:ascii="Arial" w:hAnsi="Arial" w:cs="Arial"/>
                <w:b/>
                <w:noProof/>
                <w:color w:val="365F91" w:themeColor="accent1" w:themeShade="BF"/>
                <w:sz w:val="22"/>
                <w:lang w:val="sr-Cyrl-CS"/>
              </w:rPr>
              <w:t xml:space="preserve"> </w:t>
            </w:r>
            <w:r>
              <w:rPr>
                <w:rFonts w:ascii="Arial" w:hAnsi="Arial" w:cs="Arial"/>
                <w:b/>
                <w:noProof/>
                <w:color w:val="365F91" w:themeColor="accent1" w:themeShade="BF"/>
                <w:sz w:val="22"/>
                <w:lang w:val="sr-Cyrl-CS"/>
              </w:rPr>
              <w:t>средстава</w:t>
            </w:r>
            <w:r w:rsidR="00062B25" w:rsidRPr="00401301">
              <w:rPr>
                <w:rFonts w:ascii="Arial" w:hAnsi="Arial" w:cs="Arial"/>
                <w:b/>
                <w:noProof/>
                <w:color w:val="365F91" w:themeColor="accent1" w:themeShade="BF"/>
                <w:sz w:val="22"/>
                <w:lang w:val="sr-Cyrl-CS"/>
              </w:rPr>
              <w:t xml:space="preserve"> </w:t>
            </w:r>
            <w:r>
              <w:rPr>
                <w:rFonts w:ascii="Arial" w:hAnsi="Arial" w:cs="Arial"/>
                <w:b/>
                <w:noProof/>
                <w:color w:val="365F91" w:themeColor="accent1" w:themeShade="BF"/>
                <w:sz w:val="22"/>
                <w:lang w:val="sr-Cyrl-CS"/>
              </w:rPr>
              <w:t>за</w:t>
            </w:r>
            <w:r w:rsidR="00062B25" w:rsidRPr="00401301">
              <w:rPr>
                <w:rFonts w:ascii="Arial" w:hAnsi="Arial" w:cs="Arial"/>
                <w:b/>
                <w:noProof/>
                <w:color w:val="365F91" w:themeColor="accent1" w:themeShade="BF"/>
                <w:sz w:val="22"/>
                <w:lang w:val="sr-Cyrl-CS"/>
              </w:rPr>
              <w:t xml:space="preserve"> </w:t>
            </w:r>
            <w:r>
              <w:rPr>
                <w:rFonts w:ascii="Arial" w:hAnsi="Arial" w:cs="Arial"/>
                <w:b/>
                <w:noProof/>
                <w:color w:val="365F91" w:themeColor="accent1" w:themeShade="BF"/>
                <w:sz w:val="22"/>
                <w:lang w:val="sr-Cyrl-CS"/>
              </w:rPr>
              <w:t>подршку</w:t>
            </w:r>
            <w:r w:rsidR="00062B25" w:rsidRPr="00401301">
              <w:rPr>
                <w:rFonts w:ascii="Arial" w:hAnsi="Arial" w:cs="Arial"/>
                <w:b/>
                <w:noProof/>
                <w:color w:val="365F91" w:themeColor="accent1" w:themeShade="BF"/>
                <w:sz w:val="22"/>
                <w:lang w:val="sr-Cyrl-CS"/>
              </w:rPr>
              <w:t xml:space="preserve"> </w:t>
            </w:r>
            <w:r>
              <w:rPr>
                <w:rFonts w:ascii="Arial" w:hAnsi="Arial" w:cs="Arial"/>
                <w:b/>
                <w:noProof/>
                <w:color w:val="365F91" w:themeColor="accent1" w:themeShade="BF"/>
                <w:sz w:val="22"/>
                <w:lang w:val="sr-Cyrl-CS"/>
              </w:rPr>
              <w:t>младим</w:t>
            </w:r>
            <w:r w:rsidR="00062B25" w:rsidRPr="00401301">
              <w:rPr>
                <w:rFonts w:ascii="Arial" w:hAnsi="Arial" w:cs="Arial"/>
                <w:b/>
                <w:noProof/>
                <w:color w:val="365F91" w:themeColor="accent1" w:themeShade="BF"/>
                <w:sz w:val="22"/>
                <w:lang w:val="sr-Cyrl-CS"/>
              </w:rPr>
              <w:t xml:space="preserve"> </w:t>
            </w:r>
            <w:r>
              <w:rPr>
                <w:rFonts w:ascii="Arial" w:hAnsi="Arial" w:cs="Arial"/>
                <w:b/>
                <w:noProof/>
                <w:color w:val="365F91" w:themeColor="accent1" w:themeShade="BF"/>
                <w:sz w:val="22"/>
                <w:lang w:val="sr-Cyrl-CS"/>
              </w:rPr>
              <w:t>предузе</w:t>
            </w:r>
            <w:r w:rsidR="005177D7">
              <w:rPr>
                <w:rFonts w:ascii="Arial" w:hAnsi="Arial" w:cs="Arial"/>
                <w:b/>
                <w:noProof/>
                <w:color w:val="365F91" w:themeColor="accent1" w:themeShade="BF"/>
                <w:sz w:val="22"/>
                <w:lang w:val="sr-Cyrl-CS"/>
              </w:rPr>
              <w:t>т</w:t>
            </w:r>
            <w:r>
              <w:rPr>
                <w:rFonts w:ascii="Arial" w:hAnsi="Arial" w:cs="Arial"/>
                <w:b/>
                <w:noProof/>
                <w:color w:val="365F91" w:themeColor="accent1" w:themeShade="BF"/>
                <w:sz w:val="22"/>
                <w:lang w:val="sr-Cyrl-CS"/>
              </w:rPr>
              <w:t>ницима</w:t>
            </w:r>
            <w:r w:rsidR="00062B25" w:rsidRPr="00401301">
              <w:rPr>
                <w:rFonts w:ascii="Arial" w:hAnsi="Arial" w:cs="Arial"/>
                <w:b/>
                <w:noProof/>
                <w:color w:val="365F91" w:themeColor="accent1" w:themeShade="BF"/>
                <w:sz w:val="22"/>
                <w:lang w:val="sr-Cyrl-CS"/>
              </w:rPr>
              <w:t xml:space="preserve"> </w:t>
            </w:r>
            <w:r>
              <w:rPr>
                <w:rFonts w:ascii="Arial" w:hAnsi="Arial" w:cs="Arial"/>
                <w:b/>
                <w:noProof/>
                <w:color w:val="365F91" w:themeColor="accent1" w:themeShade="BF"/>
                <w:sz w:val="22"/>
                <w:lang w:val="sr-Cyrl-CS"/>
              </w:rPr>
              <w:t>у</w:t>
            </w:r>
            <w:r w:rsidR="00062B25" w:rsidRPr="00401301">
              <w:rPr>
                <w:rFonts w:ascii="Arial" w:hAnsi="Arial" w:cs="Arial"/>
                <w:b/>
                <w:noProof/>
                <w:color w:val="365F91" w:themeColor="accent1" w:themeShade="BF"/>
                <w:sz w:val="22"/>
                <w:lang w:val="sr-Cyrl-CS"/>
              </w:rPr>
              <w:t xml:space="preserve"> </w:t>
            </w:r>
            <w:r>
              <w:rPr>
                <w:rFonts w:ascii="Arial" w:hAnsi="Arial" w:cs="Arial"/>
                <w:b/>
                <w:noProof/>
                <w:color w:val="365F91" w:themeColor="accent1" w:themeShade="BF"/>
                <w:sz w:val="22"/>
                <w:lang w:val="sr-Cyrl-CS"/>
              </w:rPr>
              <w:t>општини</w:t>
            </w:r>
            <w:r w:rsidR="00062B25" w:rsidRPr="00401301">
              <w:rPr>
                <w:rFonts w:ascii="Arial" w:hAnsi="Arial" w:cs="Arial"/>
                <w:b/>
                <w:noProof/>
                <w:color w:val="365F91" w:themeColor="accent1" w:themeShade="BF"/>
                <w:sz w:val="22"/>
                <w:lang w:val="sr-Cyrl-CS"/>
              </w:rPr>
              <w:t xml:space="preserve"> </w:t>
            </w:r>
            <w:r>
              <w:rPr>
                <w:rFonts w:ascii="Arial" w:hAnsi="Arial" w:cs="Arial"/>
                <w:b/>
                <w:noProof/>
                <w:color w:val="365F91" w:themeColor="accent1" w:themeShade="BF"/>
                <w:sz w:val="22"/>
                <w:lang w:val="sr-Cyrl-CS"/>
              </w:rPr>
              <w:t>Никшић</w:t>
            </w:r>
          </w:p>
        </w:tc>
      </w:tr>
      <w:tr w:rsidR="00543230" w:rsidRPr="001202B1" w14:paraId="0E055C9E" w14:textId="77777777" w:rsidTr="00543230">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p w14:paraId="313B7DED" w14:textId="37C897DF" w:rsidR="00543230" w:rsidRPr="00401301" w:rsidRDefault="00062B25" w:rsidP="001202B1">
            <w:pPr>
              <w:autoSpaceDE w:val="0"/>
              <w:autoSpaceDN w:val="0"/>
              <w:adjustRightInd w:val="0"/>
              <w:spacing w:before="120" w:after="120"/>
              <w:rPr>
                <w:rFonts w:ascii="Arial" w:hAnsi="Arial" w:cs="Arial"/>
                <w:b w:val="0"/>
                <w:bCs/>
                <w:noProof/>
                <w:color w:val="365F91" w:themeColor="accent1" w:themeShade="BF"/>
                <w:sz w:val="22"/>
                <w:lang w:val="sr-Cyrl-CS"/>
              </w:rPr>
            </w:pPr>
            <w:r w:rsidRPr="00401301">
              <w:rPr>
                <w:rFonts w:ascii="Arial" w:hAnsi="Arial" w:cs="Arial"/>
                <w:noProof/>
                <w:color w:val="365F91" w:themeColor="accent1" w:themeShade="BF"/>
                <w:sz w:val="22"/>
                <w:lang w:val="sr-Cyrl-CS"/>
              </w:rPr>
              <w:t xml:space="preserve">1. </w:t>
            </w:r>
            <w:r w:rsidR="00401301">
              <w:rPr>
                <w:rFonts w:ascii="Arial" w:hAnsi="Arial" w:cs="Arial"/>
                <w:noProof/>
                <w:color w:val="365F91" w:themeColor="accent1" w:themeShade="BF"/>
                <w:sz w:val="22"/>
                <w:lang w:val="sr-Cyrl-CS"/>
              </w:rPr>
              <w:t>Дефинисање</w:t>
            </w:r>
            <w:r w:rsidRPr="00401301">
              <w:rPr>
                <w:rFonts w:ascii="Arial" w:hAnsi="Arial" w:cs="Arial"/>
                <w:noProof/>
                <w:color w:val="365F91" w:themeColor="accent1" w:themeShade="BF"/>
                <w:sz w:val="22"/>
                <w:lang w:val="sr-Cyrl-CS"/>
              </w:rPr>
              <w:t xml:space="preserve"> </w:t>
            </w:r>
            <w:r w:rsidR="00401301">
              <w:rPr>
                <w:rFonts w:ascii="Arial" w:hAnsi="Arial" w:cs="Arial"/>
                <w:noProof/>
                <w:color w:val="365F91" w:themeColor="accent1" w:themeShade="BF"/>
                <w:sz w:val="22"/>
                <w:lang w:val="sr-Cyrl-CS"/>
              </w:rPr>
              <w:t>проблема</w:t>
            </w:r>
          </w:p>
          <w:p w14:paraId="525AB374" w14:textId="25402A89" w:rsidR="00543230" w:rsidRPr="00401301" w:rsidRDefault="00401301" w:rsidP="001202B1">
            <w:pPr>
              <w:pStyle w:val="ListParagraph"/>
              <w:numPr>
                <w:ilvl w:val="0"/>
                <w:numId w:val="2"/>
              </w:numPr>
              <w:autoSpaceDE w:val="0"/>
              <w:autoSpaceDN w:val="0"/>
              <w:adjustRightInd w:val="0"/>
              <w:spacing w:before="120" w:after="120"/>
              <w:contextualSpacing/>
              <w:rPr>
                <w:rFonts w:ascii="Arial" w:hAnsi="Arial" w:cs="Arial"/>
                <w:bCs/>
                <w:noProof/>
                <w:color w:val="365F91" w:themeColor="accent1" w:themeShade="BF"/>
                <w:sz w:val="22"/>
                <w:lang w:val="sr-Cyrl-CS"/>
              </w:rPr>
            </w:pPr>
            <w:r>
              <w:rPr>
                <w:rFonts w:ascii="Arial" w:hAnsi="Arial" w:cs="Arial"/>
                <w:noProof/>
                <w:color w:val="365F91" w:themeColor="accent1" w:themeShade="BF"/>
                <w:sz w:val="22"/>
                <w:lang w:val="sr-Cyrl-CS"/>
              </w:rPr>
              <w:t>Да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ли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је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пропис</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посљедица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захтјева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прописа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на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државном</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нивоу</w:t>
            </w:r>
            <w:r w:rsidR="00062B25" w:rsidRPr="00401301">
              <w:rPr>
                <w:rFonts w:ascii="Arial" w:hAnsi="Arial" w:cs="Arial"/>
                <w:noProof/>
                <w:color w:val="365F91" w:themeColor="accent1" w:themeShade="BF"/>
                <w:sz w:val="22"/>
                <w:lang w:val="sr-Cyrl-CS"/>
              </w:rPr>
              <w:t>?</w:t>
            </w:r>
          </w:p>
          <w:p w14:paraId="7CA3587B" w14:textId="2362EBA9" w:rsidR="00543230" w:rsidRPr="00401301" w:rsidRDefault="00401301" w:rsidP="001202B1">
            <w:pPr>
              <w:pStyle w:val="ListParagraph"/>
              <w:numPr>
                <w:ilvl w:val="0"/>
                <w:numId w:val="2"/>
              </w:numPr>
              <w:autoSpaceDE w:val="0"/>
              <w:autoSpaceDN w:val="0"/>
              <w:adjustRightInd w:val="0"/>
              <w:spacing w:before="120" w:after="120"/>
              <w:contextualSpacing/>
              <w:rPr>
                <w:rFonts w:ascii="Arial" w:hAnsi="Arial" w:cs="Arial"/>
                <w:bCs/>
                <w:noProof/>
                <w:color w:val="365F91" w:themeColor="accent1" w:themeShade="BF"/>
                <w:sz w:val="22"/>
                <w:lang w:val="sr-Cyrl-CS"/>
              </w:rPr>
            </w:pPr>
            <w:r>
              <w:rPr>
                <w:rFonts w:ascii="Arial" w:hAnsi="Arial" w:cs="Arial"/>
                <w:noProof/>
                <w:color w:val="365F91" w:themeColor="accent1" w:themeShade="BF"/>
                <w:sz w:val="22"/>
                <w:lang w:val="sr-Cyrl-CS"/>
              </w:rPr>
              <w:t>Навести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законски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односно</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стратешки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или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други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основ</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за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доношење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прописа</w:t>
            </w:r>
            <w:r w:rsidR="00062B25" w:rsidRPr="00401301">
              <w:rPr>
                <w:rFonts w:ascii="Arial" w:hAnsi="Arial" w:cs="Arial"/>
                <w:noProof/>
                <w:color w:val="365F91" w:themeColor="accent1" w:themeShade="BF"/>
                <w:sz w:val="22"/>
                <w:lang w:val="sr-Cyrl-CS"/>
              </w:rPr>
              <w:t>?</w:t>
            </w:r>
          </w:p>
          <w:p w14:paraId="218663BE" w14:textId="3EA0AECF" w:rsidR="00543230" w:rsidRPr="00401301" w:rsidRDefault="00401301" w:rsidP="001202B1">
            <w:pPr>
              <w:pStyle w:val="ListParagraph"/>
              <w:numPr>
                <w:ilvl w:val="0"/>
                <w:numId w:val="2"/>
              </w:numPr>
              <w:autoSpaceDE w:val="0"/>
              <w:autoSpaceDN w:val="0"/>
              <w:adjustRightInd w:val="0"/>
              <w:spacing w:before="120" w:after="120"/>
              <w:contextualSpacing/>
              <w:rPr>
                <w:rFonts w:ascii="Arial" w:hAnsi="Arial" w:cs="Arial"/>
                <w:b w:val="0"/>
                <w:bCs/>
                <w:noProof/>
                <w:color w:val="365F91" w:themeColor="accent1" w:themeShade="BF"/>
                <w:sz w:val="22"/>
                <w:lang w:val="sr-Cyrl-CS"/>
              </w:rPr>
            </w:pPr>
            <w:r>
              <w:rPr>
                <w:rFonts w:ascii="Arial" w:hAnsi="Arial" w:cs="Arial"/>
                <w:noProof/>
                <w:color w:val="365F91" w:themeColor="accent1" w:themeShade="BF"/>
                <w:sz w:val="22"/>
                <w:lang w:val="sr-Cyrl-CS"/>
              </w:rPr>
              <w:t>Да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ли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се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прописом</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утврђују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сопствене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надлежности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или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пренесени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односно</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повјерени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послови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локалне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самоуправе</w:t>
            </w:r>
            <w:r w:rsidR="00062B25" w:rsidRPr="00401301">
              <w:rPr>
                <w:rFonts w:ascii="Arial" w:hAnsi="Arial" w:cs="Arial"/>
                <w:noProof/>
                <w:color w:val="365F91" w:themeColor="accent1" w:themeShade="BF"/>
                <w:sz w:val="22"/>
                <w:lang w:val="sr-Cyrl-CS"/>
              </w:rPr>
              <w:t>?</w:t>
            </w:r>
          </w:p>
          <w:p w14:paraId="3BAD29A5" w14:textId="30545312" w:rsidR="00543230" w:rsidRPr="00401301" w:rsidRDefault="00401301" w:rsidP="001202B1">
            <w:pPr>
              <w:pStyle w:val="ListParagraph"/>
              <w:numPr>
                <w:ilvl w:val="0"/>
                <w:numId w:val="2"/>
              </w:numPr>
              <w:autoSpaceDE w:val="0"/>
              <w:autoSpaceDN w:val="0"/>
              <w:adjustRightInd w:val="0"/>
              <w:spacing w:before="120" w:after="120"/>
              <w:contextualSpacing/>
              <w:rPr>
                <w:rFonts w:ascii="Arial" w:hAnsi="Arial" w:cs="Arial"/>
                <w:b w:val="0"/>
                <w:bCs/>
                <w:noProof/>
                <w:color w:val="365F91" w:themeColor="accent1" w:themeShade="BF"/>
                <w:sz w:val="22"/>
                <w:lang w:val="sr-Cyrl-CS"/>
              </w:rPr>
            </w:pPr>
            <w:r>
              <w:rPr>
                <w:rFonts w:ascii="Arial" w:hAnsi="Arial" w:cs="Arial"/>
                <w:noProof/>
                <w:color w:val="365F91" w:themeColor="accent1" w:themeShade="BF"/>
                <w:sz w:val="22"/>
                <w:lang w:val="sr-Cyrl-CS"/>
              </w:rPr>
              <w:t>Које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проблеме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треба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да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ријеши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предложени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акт</w:t>
            </w:r>
            <w:r w:rsidR="00062B25" w:rsidRPr="00401301">
              <w:rPr>
                <w:rFonts w:ascii="Arial" w:hAnsi="Arial" w:cs="Arial"/>
                <w:noProof/>
                <w:color w:val="365F91" w:themeColor="accent1" w:themeShade="BF"/>
                <w:sz w:val="22"/>
                <w:lang w:val="sr-Cyrl-CS"/>
              </w:rPr>
              <w:t>?</w:t>
            </w:r>
          </w:p>
          <w:p w14:paraId="7D236C90" w14:textId="44870560" w:rsidR="00543230" w:rsidRPr="00401301" w:rsidRDefault="00401301" w:rsidP="001202B1">
            <w:pPr>
              <w:pStyle w:val="ListParagraph"/>
              <w:numPr>
                <w:ilvl w:val="0"/>
                <w:numId w:val="2"/>
              </w:numPr>
              <w:autoSpaceDE w:val="0"/>
              <w:autoSpaceDN w:val="0"/>
              <w:adjustRightInd w:val="0"/>
              <w:spacing w:before="120" w:after="120"/>
              <w:contextualSpacing/>
              <w:rPr>
                <w:rFonts w:ascii="Arial" w:hAnsi="Arial" w:cs="Arial"/>
                <w:b w:val="0"/>
                <w:bCs/>
                <w:noProof/>
                <w:color w:val="365F91" w:themeColor="accent1" w:themeShade="BF"/>
                <w:sz w:val="22"/>
                <w:lang w:val="sr-Cyrl-CS"/>
              </w:rPr>
            </w:pPr>
            <w:r>
              <w:rPr>
                <w:rFonts w:ascii="Arial" w:hAnsi="Arial" w:cs="Arial"/>
                <w:noProof/>
                <w:color w:val="365F91" w:themeColor="accent1" w:themeShade="BF"/>
                <w:sz w:val="22"/>
                <w:lang w:val="sr-Cyrl-CS"/>
              </w:rPr>
              <w:t>Да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ли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проблем</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има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родну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димензију</w:t>
            </w:r>
            <w:r w:rsidR="00062B25" w:rsidRPr="00401301">
              <w:rPr>
                <w:rFonts w:ascii="Arial" w:hAnsi="Arial" w:cs="Arial"/>
                <w:noProof/>
                <w:color w:val="365F91" w:themeColor="accent1" w:themeShade="BF"/>
                <w:sz w:val="22"/>
                <w:lang w:val="sr-Cyrl-CS"/>
              </w:rPr>
              <w:t>? (</w:t>
            </w:r>
            <w:r>
              <w:rPr>
                <w:rFonts w:ascii="Arial" w:hAnsi="Arial" w:cs="Arial"/>
                <w:noProof/>
                <w:color w:val="365F91" w:themeColor="accent1" w:themeShade="BF"/>
                <w:sz w:val="22"/>
                <w:lang w:val="sr-Cyrl-CS"/>
              </w:rPr>
              <w:t>има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посебни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утицај</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на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жене</w:t>
            </w:r>
            <w:r w:rsidR="00062B25" w:rsidRPr="00401301">
              <w:rPr>
                <w:rFonts w:ascii="Arial" w:hAnsi="Arial" w:cs="Arial"/>
                <w:noProof/>
                <w:color w:val="365F91" w:themeColor="accent1" w:themeShade="BF"/>
                <w:sz w:val="22"/>
                <w:lang w:val="sr-Cyrl-CS"/>
              </w:rPr>
              <w:t>)</w:t>
            </w:r>
          </w:p>
          <w:p w14:paraId="5308D768" w14:textId="15457ADA" w:rsidR="00543230" w:rsidRPr="00401301" w:rsidRDefault="00401301" w:rsidP="001202B1">
            <w:pPr>
              <w:pStyle w:val="ListParagraph"/>
              <w:numPr>
                <w:ilvl w:val="0"/>
                <w:numId w:val="2"/>
              </w:numPr>
              <w:autoSpaceDE w:val="0"/>
              <w:autoSpaceDN w:val="0"/>
              <w:adjustRightInd w:val="0"/>
              <w:spacing w:before="120" w:after="120"/>
              <w:contextualSpacing/>
              <w:rPr>
                <w:rFonts w:ascii="Arial" w:hAnsi="Arial" w:cs="Arial"/>
                <w:bCs/>
                <w:noProof/>
                <w:color w:val="365F91" w:themeColor="accent1" w:themeShade="BF"/>
                <w:sz w:val="22"/>
                <w:lang w:val="sr-Cyrl-CS"/>
              </w:rPr>
            </w:pPr>
            <w:r>
              <w:rPr>
                <w:rFonts w:ascii="Arial" w:hAnsi="Arial" w:cs="Arial"/>
                <w:noProof/>
                <w:color w:val="365F91" w:themeColor="accent1" w:themeShade="BF"/>
                <w:sz w:val="22"/>
                <w:lang w:val="sr-Cyrl-CS"/>
              </w:rPr>
              <w:t>Који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су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узроци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проблема</w:t>
            </w:r>
            <w:r w:rsidR="00062B25" w:rsidRPr="00401301">
              <w:rPr>
                <w:rFonts w:ascii="Arial" w:hAnsi="Arial" w:cs="Arial"/>
                <w:noProof/>
                <w:color w:val="365F91" w:themeColor="accent1" w:themeShade="BF"/>
                <w:sz w:val="22"/>
                <w:lang w:val="sr-Cyrl-CS"/>
              </w:rPr>
              <w:t>?</w:t>
            </w:r>
          </w:p>
          <w:p w14:paraId="153C9DCE" w14:textId="006A5E1A" w:rsidR="00543230" w:rsidRPr="00401301" w:rsidRDefault="00401301" w:rsidP="001202B1">
            <w:pPr>
              <w:pStyle w:val="ListParagraph"/>
              <w:numPr>
                <w:ilvl w:val="0"/>
                <w:numId w:val="2"/>
              </w:numPr>
              <w:autoSpaceDE w:val="0"/>
              <w:autoSpaceDN w:val="0"/>
              <w:adjustRightInd w:val="0"/>
              <w:spacing w:before="120" w:after="120"/>
              <w:contextualSpacing/>
              <w:rPr>
                <w:rFonts w:ascii="Arial" w:hAnsi="Arial" w:cs="Arial"/>
                <w:bCs/>
                <w:noProof/>
                <w:color w:val="365F91" w:themeColor="accent1" w:themeShade="BF"/>
                <w:sz w:val="22"/>
                <w:lang w:val="sr-Cyrl-CS"/>
              </w:rPr>
            </w:pPr>
            <w:r>
              <w:rPr>
                <w:rFonts w:ascii="Arial" w:hAnsi="Arial" w:cs="Arial"/>
                <w:noProof/>
                <w:color w:val="365F91" w:themeColor="accent1" w:themeShade="BF"/>
                <w:sz w:val="22"/>
                <w:lang w:val="sr-Cyrl-CS"/>
              </w:rPr>
              <w:t>Које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су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посљедице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проблема</w:t>
            </w:r>
            <w:r w:rsidR="00062B25" w:rsidRPr="00401301">
              <w:rPr>
                <w:rFonts w:ascii="Arial" w:hAnsi="Arial" w:cs="Arial"/>
                <w:noProof/>
                <w:color w:val="365F91" w:themeColor="accent1" w:themeShade="BF"/>
                <w:sz w:val="22"/>
                <w:lang w:val="sr-Cyrl-CS"/>
              </w:rPr>
              <w:t>?</w:t>
            </w:r>
          </w:p>
          <w:p w14:paraId="517EA653" w14:textId="6CC4D7DA" w:rsidR="00543230" w:rsidRPr="00401301" w:rsidRDefault="00401301" w:rsidP="001202B1">
            <w:pPr>
              <w:pStyle w:val="ListParagraph"/>
              <w:numPr>
                <w:ilvl w:val="0"/>
                <w:numId w:val="2"/>
              </w:numPr>
              <w:autoSpaceDE w:val="0"/>
              <w:autoSpaceDN w:val="0"/>
              <w:adjustRightInd w:val="0"/>
              <w:spacing w:before="120" w:after="120"/>
              <w:contextualSpacing/>
              <w:rPr>
                <w:rFonts w:ascii="Arial" w:hAnsi="Arial" w:cs="Arial"/>
                <w:bCs/>
                <w:noProof/>
                <w:color w:val="365F91" w:themeColor="accent1" w:themeShade="BF"/>
                <w:sz w:val="22"/>
                <w:lang w:val="sr-Cyrl-CS"/>
              </w:rPr>
            </w:pPr>
            <w:r>
              <w:rPr>
                <w:rFonts w:ascii="Arial" w:hAnsi="Arial" w:cs="Arial"/>
                <w:noProof/>
                <w:color w:val="365F91" w:themeColor="accent1" w:themeShade="BF"/>
                <w:sz w:val="22"/>
                <w:lang w:val="sr-Cyrl-CS"/>
              </w:rPr>
              <w:t>Који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су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субјекти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оштећени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на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који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начин</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којој</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мјери</w:t>
            </w:r>
            <w:r w:rsidR="00062B25" w:rsidRPr="00401301">
              <w:rPr>
                <w:rFonts w:ascii="Arial" w:hAnsi="Arial" w:cs="Arial"/>
                <w:noProof/>
                <w:color w:val="365F91" w:themeColor="accent1" w:themeShade="BF"/>
                <w:sz w:val="22"/>
                <w:lang w:val="sr-Cyrl-CS"/>
              </w:rPr>
              <w:t>?</w:t>
            </w:r>
          </w:p>
          <w:p w14:paraId="02BFAABA" w14:textId="18ED8CF6" w:rsidR="00543230" w:rsidRPr="00401301" w:rsidRDefault="00401301" w:rsidP="001202B1">
            <w:pPr>
              <w:pStyle w:val="ListParagraph"/>
              <w:numPr>
                <w:ilvl w:val="0"/>
                <w:numId w:val="2"/>
              </w:numPr>
              <w:autoSpaceDE w:val="0"/>
              <w:autoSpaceDN w:val="0"/>
              <w:adjustRightInd w:val="0"/>
              <w:spacing w:before="120" w:after="120"/>
              <w:contextualSpacing/>
              <w:rPr>
                <w:rFonts w:ascii="Arial" w:hAnsi="Arial" w:cs="Arial"/>
                <w:bCs/>
                <w:color w:val="365F91" w:themeColor="accent1" w:themeShade="BF"/>
                <w:sz w:val="22"/>
                <w:lang w:val="sr-Cyrl-CS"/>
              </w:rPr>
            </w:pPr>
            <w:r>
              <w:rPr>
                <w:rFonts w:ascii="Arial" w:hAnsi="Arial" w:cs="Arial"/>
                <w:noProof/>
                <w:color w:val="365F91" w:themeColor="accent1" w:themeShade="BF"/>
                <w:sz w:val="22"/>
                <w:lang w:val="sr-Cyrl-CS"/>
              </w:rPr>
              <w:t>Како</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би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проблем</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еволуирао</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без</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промјене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прописа</w:t>
            </w:r>
            <w:r w:rsidR="00062B25" w:rsidRPr="00401301">
              <w:rPr>
                <w:rFonts w:ascii="Arial" w:hAnsi="Arial" w:cs="Arial"/>
                <w:noProof/>
                <w:color w:val="365F91" w:themeColor="accent1" w:themeShade="BF"/>
                <w:sz w:val="22"/>
                <w:lang w:val="sr-Cyrl-CS"/>
              </w:rPr>
              <w:t xml:space="preserve"> (“</w:t>
            </w:r>
            <w:r w:rsidR="00F2557D">
              <w:rPr>
                <w:rFonts w:ascii="Arial" w:hAnsi="Arial" w:cs="Arial"/>
                <w:noProof/>
                <w:color w:val="365F91" w:themeColor="accent1" w:themeShade="BF"/>
                <w:sz w:val="22"/>
                <w:lang w:val="sr-Latn-ME"/>
              </w:rPr>
              <w:t>status quo</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опција</w:t>
            </w:r>
            <w:r w:rsidR="00062B25" w:rsidRPr="00401301">
              <w:rPr>
                <w:rFonts w:ascii="Arial" w:hAnsi="Arial" w:cs="Arial"/>
                <w:noProof/>
                <w:color w:val="365F91" w:themeColor="accent1" w:themeShade="BF"/>
                <w:sz w:val="22"/>
                <w:lang w:val="sr-Cyrl-CS"/>
              </w:rPr>
              <w:t>)?</w:t>
            </w:r>
          </w:p>
        </w:tc>
      </w:tr>
      <w:tr w:rsidR="00543230" w:rsidRPr="00401301" w14:paraId="57E96A36" w14:textId="77777777" w:rsidTr="00543230">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14:paraId="470CF60A" w14:textId="73EF1ECB" w:rsidR="005177D7" w:rsidRPr="00401301" w:rsidRDefault="005177D7" w:rsidP="001202B1">
            <w:pPr>
              <w:pStyle w:val="NoSpacing"/>
              <w:jc w:val="both"/>
              <w:rPr>
                <w:rFonts w:ascii="Arial" w:hAnsi="Arial" w:cs="Arial"/>
                <w:b w:val="0"/>
                <w:noProof/>
                <w:color w:val="365F91" w:themeColor="accent1" w:themeShade="BF"/>
                <w:sz w:val="22"/>
                <w:szCs w:val="22"/>
                <w:lang w:val="sr-Cyrl-CS"/>
              </w:rPr>
            </w:pPr>
          </w:p>
          <w:p w14:paraId="402B61B0" w14:textId="03C99E5D" w:rsidR="001202B1" w:rsidRPr="00401301" w:rsidRDefault="005177D7" w:rsidP="005177D7">
            <w:pPr>
              <w:pStyle w:val="NoSpacing"/>
              <w:jc w:val="both"/>
              <w:rPr>
                <w:rFonts w:ascii="Arial" w:hAnsi="Arial" w:cs="Arial"/>
                <w:b w:val="0"/>
                <w:noProof/>
                <w:sz w:val="22"/>
                <w:szCs w:val="22"/>
                <w:lang w:val="sr-Cyrl-CS"/>
              </w:rPr>
            </w:pPr>
            <w:r>
              <w:rPr>
                <w:rFonts w:ascii="Arial" w:hAnsi="Arial" w:cs="Arial"/>
                <w:b w:val="0"/>
                <w:noProof/>
                <w:sz w:val="22"/>
                <w:szCs w:val="22"/>
                <w:lang w:val="sr-Cyrl-CS"/>
              </w:rPr>
              <w:t>-</w:t>
            </w:r>
            <w:r w:rsidR="00401301">
              <w:rPr>
                <w:rFonts w:ascii="Arial" w:hAnsi="Arial" w:cs="Arial"/>
                <w:b w:val="0"/>
                <w:noProof/>
                <w:sz w:val="22"/>
                <w:szCs w:val="22"/>
                <w:lang w:val="sr-Cyrl-CS"/>
              </w:rPr>
              <w:t>Чланом</w:t>
            </w:r>
            <w:r w:rsidR="00062B25" w:rsidRPr="00401301">
              <w:rPr>
                <w:rFonts w:ascii="Arial" w:hAnsi="Arial" w:cs="Arial"/>
                <w:b w:val="0"/>
                <w:noProof/>
                <w:sz w:val="22"/>
                <w:szCs w:val="22"/>
                <w:lang w:val="sr-Cyrl-CS"/>
              </w:rPr>
              <w:t xml:space="preserve"> 27 </w:t>
            </w:r>
            <w:r w:rsidR="00401301">
              <w:rPr>
                <w:rFonts w:ascii="Arial" w:hAnsi="Arial" w:cs="Arial"/>
                <w:b w:val="0"/>
                <w:noProof/>
                <w:sz w:val="22"/>
                <w:szCs w:val="22"/>
                <w:lang w:val="sr-Cyrl-CS"/>
              </w:rPr>
              <w:t>став</w:t>
            </w:r>
            <w:r w:rsidR="00062B25" w:rsidRPr="00401301">
              <w:rPr>
                <w:rFonts w:ascii="Arial" w:hAnsi="Arial" w:cs="Arial"/>
                <w:b w:val="0"/>
                <w:noProof/>
                <w:sz w:val="22"/>
                <w:szCs w:val="22"/>
                <w:lang w:val="sr-Cyrl-CS"/>
              </w:rPr>
              <w:t xml:space="preserve"> 1 </w:t>
            </w:r>
            <w:r w:rsidR="00401301">
              <w:rPr>
                <w:rFonts w:ascii="Arial" w:hAnsi="Arial" w:cs="Arial"/>
                <w:b w:val="0"/>
                <w:noProof/>
                <w:sz w:val="22"/>
                <w:szCs w:val="22"/>
                <w:lang w:val="sr-Cyrl-CS"/>
              </w:rPr>
              <w:t>тачка</w:t>
            </w:r>
            <w:r w:rsidR="00062B25" w:rsidRPr="00401301">
              <w:rPr>
                <w:rFonts w:ascii="Arial" w:hAnsi="Arial" w:cs="Arial"/>
                <w:b w:val="0"/>
                <w:noProof/>
                <w:sz w:val="22"/>
                <w:szCs w:val="22"/>
                <w:lang w:val="sr-Cyrl-CS"/>
              </w:rPr>
              <w:t xml:space="preserve"> 6 </w:t>
            </w:r>
            <w:r>
              <w:rPr>
                <w:rFonts w:ascii="Arial" w:hAnsi="Arial" w:cs="Arial"/>
                <w:b w:val="0"/>
                <w:noProof/>
                <w:sz w:val="22"/>
                <w:szCs w:val="22"/>
                <w:lang w:val="sr-Cyrl-CS"/>
              </w:rPr>
              <w:t>Закона</w:t>
            </w:r>
            <w:r w:rsidRPr="00401301">
              <w:rPr>
                <w:rFonts w:ascii="Arial" w:hAnsi="Arial" w:cs="Arial"/>
                <w:b w:val="0"/>
                <w:noProof/>
                <w:sz w:val="22"/>
                <w:szCs w:val="22"/>
                <w:lang w:val="sr-Cyrl-CS"/>
              </w:rPr>
              <w:t xml:space="preserve"> </w:t>
            </w:r>
            <w:r>
              <w:rPr>
                <w:rFonts w:ascii="Arial" w:hAnsi="Arial" w:cs="Arial"/>
                <w:b w:val="0"/>
                <w:noProof/>
                <w:sz w:val="22"/>
                <w:szCs w:val="22"/>
                <w:lang w:val="sr-Cyrl-CS"/>
              </w:rPr>
              <w:t>о</w:t>
            </w:r>
            <w:r w:rsidRPr="00401301">
              <w:rPr>
                <w:rFonts w:ascii="Arial" w:hAnsi="Arial" w:cs="Arial"/>
                <w:b w:val="0"/>
                <w:noProof/>
                <w:sz w:val="22"/>
                <w:szCs w:val="22"/>
                <w:lang w:val="sr-Cyrl-CS"/>
              </w:rPr>
              <w:t xml:space="preserve"> </w:t>
            </w:r>
            <w:r>
              <w:rPr>
                <w:rFonts w:ascii="Arial" w:hAnsi="Arial" w:cs="Arial"/>
                <w:b w:val="0"/>
                <w:noProof/>
                <w:sz w:val="22"/>
                <w:szCs w:val="22"/>
                <w:lang w:val="sr-Cyrl-CS"/>
              </w:rPr>
              <w:t>локалној</w:t>
            </w:r>
            <w:r w:rsidRPr="00401301">
              <w:rPr>
                <w:rFonts w:ascii="Arial" w:hAnsi="Arial" w:cs="Arial"/>
                <w:b w:val="0"/>
                <w:noProof/>
                <w:sz w:val="22"/>
                <w:szCs w:val="22"/>
                <w:lang w:val="sr-Cyrl-CS"/>
              </w:rPr>
              <w:t xml:space="preserve"> </w:t>
            </w:r>
            <w:r>
              <w:rPr>
                <w:rFonts w:ascii="Arial" w:hAnsi="Arial" w:cs="Arial"/>
                <w:b w:val="0"/>
                <w:noProof/>
                <w:sz w:val="22"/>
                <w:szCs w:val="22"/>
                <w:lang w:val="sr-Cyrl-CS"/>
              </w:rPr>
              <w:t>самоуправи</w:t>
            </w:r>
            <w:r w:rsidRPr="00401301">
              <w:rPr>
                <w:rFonts w:ascii="Arial" w:hAnsi="Arial" w:cs="Arial"/>
                <w:b w:val="0"/>
                <w:noProof/>
                <w:sz w:val="22"/>
                <w:szCs w:val="22"/>
                <w:lang w:val="sr-Cyrl-CS"/>
              </w:rPr>
              <w:t xml:space="preserve"> (,,</w:t>
            </w:r>
            <w:r>
              <w:rPr>
                <w:rFonts w:ascii="Arial" w:hAnsi="Arial" w:cs="Arial"/>
                <w:b w:val="0"/>
                <w:noProof/>
                <w:sz w:val="22"/>
                <w:szCs w:val="22"/>
                <w:lang w:val="sr-Cyrl-CS"/>
              </w:rPr>
              <w:t>Службени</w:t>
            </w:r>
            <w:r w:rsidRPr="00401301">
              <w:rPr>
                <w:rFonts w:ascii="Arial" w:hAnsi="Arial" w:cs="Arial"/>
                <w:b w:val="0"/>
                <w:noProof/>
                <w:sz w:val="22"/>
                <w:szCs w:val="22"/>
                <w:lang w:val="sr-Cyrl-CS"/>
              </w:rPr>
              <w:t xml:space="preserve"> </w:t>
            </w:r>
            <w:r>
              <w:rPr>
                <w:rFonts w:ascii="Arial" w:hAnsi="Arial" w:cs="Arial"/>
                <w:b w:val="0"/>
                <w:noProof/>
                <w:sz w:val="22"/>
                <w:szCs w:val="22"/>
                <w:lang w:val="sr-Cyrl-CS"/>
              </w:rPr>
              <w:t>лист</w:t>
            </w:r>
            <w:r w:rsidRPr="00401301">
              <w:rPr>
                <w:rFonts w:ascii="Arial" w:hAnsi="Arial" w:cs="Arial"/>
                <w:b w:val="0"/>
                <w:noProof/>
                <w:sz w:val="22"/>
                <w:szCs w:val="22"/>
                <w:lang w:val="sr-Cyrl-CS"/>
              </w:rPr>
              <w:t xml:space="preserve"> </w:t>
            </w:r>
            <w:r>
              <w:rPr>
                <w:rFonts w:ascii="Arial" w:hAnsi="Arial" w:cs="Arial"/>
                <w:b w:val="0"/>
                <w:noProof/>
                <w:sz w:val="22"/>
                <w:szCs w:val="22"/>
                <w:lang w:val="sr-Cyrl-CS"/>
              </w:rPr>
              <w:t>Црне</w:t>
            </w:r>
            <w:r w:rsidRPr="00401301">
              <w:rPr>
                <w:rFonts w:ascii="Arial" w:hAnsi="Arial" w:cs="Arial"/>
                <w:b w:val="0"/>
                <w:noProof/>
                <w:sz w:val="22"/>
                <w:szCs w:val="22"/>
                <w:lang w:val="sr-Cyrl-CS"/>
              </w:rPr>
              <w:t xml:space="preserve"> </w:t>
            </w:r>
            <w:r>
              <w:rPr>
                <w:rFonts w:ascii="Arial" w:hAnsi="Arial" w:cs="Arial"/>
                <w:b w:val="0"/>
                <w:noProof/>
                <w:sz w:val="22"/>
                <w:szCs w:val="22"/>
                <w:lang w:val="sr-Cyrl-CS"/>
              </w:rPr>
              <w:t>Горе</w:t>
            </w:r>
            <w:r w:rsidRPr="00401301">
              <w:rPr>
                <w:rFonts w:ascii="Arial" w:hAnsi="Arial" w:cs="Arial"/>
                <w:b w:val="0"/>
                <w:noProof/>
                <w:sz w:val="22"/>
                <w:szCs w:val="22"/>
                <w:lang w:val="sr-Cyrl-CS"/>
              </w:rPr>
              <w:t xml:space="preserve">", </w:t>
            </w:r>
            <w:r>
              <w:rPr>
                <w:rFonts w:ascii="Arial" w:hAnsi="Arial" w:cs="Arial"/>
                <w:b w:val="0"/>
                <w:noProof/>
                <w:sz w:val="22"/>
                <w:szCs w:val="22"/>
                <w:lang w:val="sr-Cyrl-CS"/>
              </w:rPr>
              <w:t>бр</w:t>
            </w:r>
            <w:r w:rsidRPr="00401301">
              <w:rPr>
                <w:rFonts w:ascii="Arial" w:hAnsi="Arial" w:cs="Arial"/>
                <w:b w:val="0"/>
                <w:noProof/>
                <w:sz w:val="22"/>
                <w:szCs w:val="22"/>
                <w:lang w:val="sr-Cyrl-CS"/>
              </w:rPr>
              <w:t xml:space="preserve">. 02/18, 34/19, 38/20, 50/22, 84/22, 81/25 </w:t>
            </w:r>
            <w:r>
              <w:rPr>
                <w:rFonts w:ascii="Arial" w:hAnsi="Arial" w:cs="Arial"/>
                <w:b w:val="0"/>
                <w:noProof/>
                <w:sz w:val="22"/>
                <w:szCs w:val="22"/>
                <w:lang w:val="sr-Cyrl-CS"/>
              </w:rPr>
              <w:t xml:space="preserve">и 98/25) </w:t>
            </w:r>
            <w:r w:rsidR="00401301">
              <w:rPr>
                <w:rFonts w:ascii="Arial" w:hAnsi="Arial" w:cs="Arial"/>
                <w:b w:val="0"/>
                <w:noProof/>
                <w:sz w:val="22"/>
                <w:szCs w:val="22"/>
                <w:lang w:val="sr-Cyrl-CS"/>
              </w:rPr>
              <w:t>прописано</w:t>
            </w:r>
            <w:r w:rsidR="00062B25"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је</w:t>
            </w:r>
            <w:r w:rsidR="00062B25"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да</w:t>
            </w:r>
            <w:r w:rsidR="00062B25"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Општина</w:t>
            </w:r>
            <w:r w:rsidR="00062B25"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уређује</w:t>
            </w:r>
            <w:r w:rsidR="00062B25"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и</w:t>
            </w:r>
            <w:r w:rsidR="00062B25"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обезбјеђује</w:t>
            </w:r>
            <w:r w:rsidR="00062B25"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услове</w:t>
            </w:r>
            <w:r w:rsidR="00062B25"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за</w:t>
            </w:r>
            <w:r w:rsidR="00062B25"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развој</w:t>
            </w:r>
            <w:r w:rsidR="00062B25"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предузетништва</w:t>
            </w:r>
            <w:r w:rsidR="00062B25" w:rsidRPr="00401301">
              <w:rPr>
                <w:rFonts w:ascii="Arial" w:hAnsi="Arial" w:cs="Arial"/>
                <w:b w:val="0"/>
                <w:noProof/>
                <w:sz w:val="22"/>
                <w:szCs w:val="22"/>
                <w:lang w:val="sr-Cyrl-CS"/>
              </w:rPr>
              <w:t>.</w:t>
            </w:r>
            <w:r>
              <w:rPr>
                <w:rFonts w:ascii="Arial" w:hAnsi="Arial" w:cs="Arial"/>
                <w:b w:val="0"/>
                <w:noProof/>
                <w:sz w:val="22"/>
                <w:szCs w:val="22"/>
                <w:lang w:val="sr-Cyrl-CS"/>
              </w:rPr>
              <w:t xml:space="preserve"> Чланом</w:t>
            </w:r>
            <w:r w:rsidRPr="00401301">
              <w:rPr>
                <w:rFonts w:ascii="Arial" w:hAnsi="Arial" w:cs="Arial"/>
                <w:b w:val="0"/>
                <w:noProof/>
                <w:sz w:val="22"/>
                <w:szCs w:val="22"/>
                <w:lang w:val="sr-Cyrl-CS"/>
              </w:rPr>
              <w:t xml:space="preserve"> 38 </w:t>
            </w:r>
            <w:r>
              <w:rPr>
                <w:rFonts w:ascii="Arial" w:hAnsi="Arial" w:cs="Arial"/>
                <w:b w:val="0"/>
                <w:noProof/>
                <w:sz w:val="22"/>
                <w:szCs w:val="22"/>
                <w:lang w:val="sr-Cyrl-CS"/>
              </w:rPr>
              <w:t>став</w:t>
            </w:r>
            <w:r w:rsidRPr="00401301">
              <w:rPr>
                <w:rFonts w:ascii="Arial" w:hAnsi="Arial" w:cs="Arial"/>
                <w:b w:val="0"/>
                <w:noProof/>
                <w:sz w:val="22"/>
                <w:szCs w:val="22"/>
                <w:lang w:val="sr-Cyrl-CS"/>
              </w:rPr>
              <w:t xml:space="preserve"> 1 </w:t>
            </w:r>
            <w:r>
              <w:rPr>
                <w:rFonts w:ascii="Arial" w:hAnsi="Arial" w:cs="Arial"/>
                <w:b w:val="0"/>
                <w:noProof/>
                <w:sz w:val="22"/>
                <w:szCs w:val="22"/>
                <w:lang w:val="sr-Cyrl-CS"/>
              </w:rPr>
              <w:t>тачка 2 истог</w:t>
            </w:r>
            <w:r w:rsidRPr="00401301">
              <w:rPr>
                <w:rFonts w:ascii="Arial" w:hAnsi="Arial" w:cs="Arial"/>
                <w:b w:val="0"/>
                <w:noProof/>
                <w:sz w:val="22"/>
                <w:szCs w:val="22"/>
                <w:lang w:val="sr-Cyrl-CS"/>
              </w:rPr>
              <w:t xml:space="preserve"> </w:t>
            </w:r>
            <w:r>
              <w:rPr>
                <w:rFonts w:ascii="Arial" w:hAnsi="Arial" w:cs="Arial"/>
                <w:b w:val="0"/>
                <w:noProof/>
                <w:sz w:val="22"/>
                <w:szCs w:val="22"/>
                <w:lang w:val="sr-Cyrl-CS"/>
              </w:rPr>
              <w:t>закона</w:t>
            </w:r>
            <w:r w:rsidRPr="00401301">
              <w:rPr>
                <w:rFonts w:ascii="Arial" w:hAnsi="Arial" w:cs="Arial"/>
                <w:b w:val="0"/>
                <w:noProof/>
                <w:sz w:val="22"/>
                <w:szCs w:val="22"/>
                <w:lang w:val="sr-Cyrl-CS"/>
              </w:rPr>
              <w:t xml:space="preserve"> </w:t>
            </w:r>
            <w:r>
              <w:rPr>
                <w:rFonts w:ascii="Arial" w:hAnsi="Arial" w:cs="Arial"/>
                <w:b w:val="0"/>
                <w:noProof/>
                <w:sz w:val="22"/>
                <w:szCs w:val="22"/>
                <w:lang w:val="sr-Cyrl-CS"/>
              </w:rPr>
              <w:t>прописано</w:t>
            </w:r>
            <w:r w:rsidRPr="00401301">
              <w:rPr>
                <w:rFonts w:ascii="Arial" w:hAnsi="Arial" w:cs="Arial"/>
                <w:b w:val="0"/>
                <w:noProof/>
                <w:sz w:val="22"/>
                <w:szCs w:val="22"/>
                <w:lang w:val="sr-Cyrl-CS"/>
              </w:rPr>
              <w:t xml:space="preserve"> </w:t>
            </w:r>
            <w:r>
              <w:rPr>
                <w:rFonts w:ascii="Arial" w:hAnsi="Arial" w:cs="Arial"/>
                <w:b w:val="0"/>
                <w:noProof/>
                <w:sz w:val="22"/>
                <w:szCs w:val="22"/>
                <w:lang w:val="sr-Cyrl-CS"/>
              </w:rPr>
              <w:t>је</w:t>
            </w:r>
            <w:r w:rsidRPr="00401301">
              <w:rPr>
                <w:rFonts w:ascii="Arial" w:hAnsi="Arial" w:cs="Arial"/>
                <w:b w:val="0"/>
                <w:noProof/>
                <w:sz w:val="22"/>
                <w:szCs w:val="22"/>
                <w:lang w:val="sr-Cyrl-CS"/>
              </w:rPr>
              <w:t xml:space="preserve"> </w:t>
            </w:r>
            <w:r>
              <w:rPr>
                <w:rFonts w:ascii="Arial" w:hAnsi="Arial" w:cs="Arial"/>
                <w:b w:val="0"/>
                <w:noProof/>
                <w:sz w:val="22"/>
                <w:szCs w:val="22"/>
                <w:lang w:val="sr-Cyrl-CS"/>
              </w:rPr>
              <w:t>да</w:t>
            </w:r>
            <w:r w:rsidRPr="00401301">
              <w:rPr>
                <w:rFonts w:ascii="Arial" w:hAnsi="Arial" w:cs="Arial"/>
                <w:b w:val="0"/>
                <w:noProof/>
                <w:sz w:val="22"/>
                <w:szCs w:val="22"/>
                <w:lang w:val="sr-Cyrl-CS"/>
              </w:rPr>
              <w:t xml:space="preserve"> </w:t>
            </w:r>
            <w:r>
              <w:rPr>
                <w:rFonts w:ascii="Arial" w:hAnsi="Arial" w:cs="Arial"/>
                <w:b w:val="0"/>
                <w:noProof/>
                <w:sz w:val="22"/>
                <w:szCs w:val="22"/>
                <w:lang w:val="sr-Cyrl-CS"/>
              </w:rPr>
              <w:t>Скупштина</w:t>
            </w:r>
            <w:r w:rsidRPr="00401301">
              <w:rPr>
                <w:rFonts w:ascii="Arial" w:hAnsi="Arial" w:cs="Arial"/>
                <w:b w:val="0"/>
                <w:noProof/>
                <w:sz w:val="22"/>
                <w:szCs w:val="22"/>
                <w:lang w:val="sr-Cyrl-CS"/>
              </w:rPr>
              <w:t xml:space="preserve"> </w:t>
            </w:r>
            <w:r>
              <w:rPr>
                <w:rFonts w:ascii="Arial" w:hAnsi="Arial" w:cs="Arial"/>
                <w:b w:val="0"/>
                <w:noProof/>
                <w:sz w:val="22"/>
                <w:szCs w:val="22"/>
                <w:lang w:val="sr-Cyrl-CS"/>
              </w:rPr>
              <w:t>Општине доноси</w:t>
            </w:r>
            <w:r w:rsidRPr="00401301">
              <w:rPr>
                <w:rFonts w:ascii="Arial" w:hAnsi="Arial" w:cs="Arial"/>
                <w:b w:val="0"/>
                <w:noProof/>
                <w:sz w:val="22"/>
                <w:szCs w:val="22"/>
                <w:lang w:val="sr-Cyrl-CS"/>
              </w:rPr>
              <w:t xml:space="preserve"> </w:t>
            </w:r>
            <w:r>
              <w:rPr>
                <w:rFonts w:ascii="Arial" w:hAnsi="Arial" w:cs="Arial"/>
                <w:b w:val="0"/>
                <w:noProof/>
                <w:sz w:val="22"/>
                <w:szCs w:val="22"/>
                <w:lang w:val="sr-Cyrl-CS"/>
              </w:rPr>
              <w:t>прописе</w:t>
            </w:r>
            <w:r w:rsidRPr="00401301">
              <w:rPr>
                <w:rFonts w:ascii="Arial" w:hAnsi="Arial" w:cs="Arial"/>
                <w:b w:val="0"/>
                <w:noProof/>
                <w:sz w:val="22"/>
                <w:szCs w:val="22"/>
                <w:lang w:val="sr-Cyrl-CS"/>
              </w:rPr>
              <w:t xml:space="preserve">  </w:t>
            </w:r>
            <w:r>
              <w:rPr>
                <w:rFonts w:ascii="Arial" w:hAnsi="Arial" w:cs="Arial"/>
                <w:b w:val="0"/>
                <w:noProof/>
                <w:sz w:val="22"/>
                <w:szCs w:val="22"/>
                <w:lang w:val="sr-Cyrl-CS"/>
              </w:rPr>
              <w:t>и друге</w:t>
            </w:r>
            <w:r w:rsidRPr="00401301">
              <w:rPr>
                <w:rFonts w:ascii="Arial" w:hAnsi="Arial" w:cs="Arial"/>
                <w:b w:val="0"/>
                <w:noProof/>
                <w:sz w:val="22"/>
                <w:szCs w:val="22"/>
                <w:lang w:val="sr-Cyrl-CS"/>
              </w:rPr>
              <w:t xml:space="preserve"> </w:t>
            </w:r>
            <w:r>
              <w:rPr>
                <w:rFonts w:ascii="Arial" w:hAnsi="Arial" w:cs="Arial"/>
                <w:b w:val="0"/>
                <w:noProof/>
                <w:sz w:val="22"/>
                <w:szCs w:val="22"/>
                <w:lang w:val="sr-Cyrl-CS"/>
              </w:rPr>
              <w:t>опште</w:t>
            </w:r>
            <w:r w:rsidRPr="00401301">
              <w:rPr>
                <w:rFonts w:ascii="Arial" w:hAnsi="Arial" w:cs="Arial"/>
                <w:b w:val="0"/>
                <w:noProof/>
                <w:sz w:val="22"/>
                <w:szCs w:val="22"/>
                <w:lang w:val="sr-Cyrl-CS"/>
              </w:rPr>
              <w:t xml:space="preserve"> </w:t>
            </w:r>
            <w:r>
              <w:rPr>
                <w:rFonts w:ascii="Arial" w:hAnsi="Arial" w:cs="Arial"/>
                <w:b w:val="0"/>
                <w:noProof/>
                <w:sz w:val="22"/>
                <w:szCs w:val="22"/>
                <w:lang w:val="sr-Cyrl-CS"/>
              </w:rPr>
              <w:t>акте.</w:t>
            </w:r>
          </w:p>
          <w:p w14:paraId="1252E665" w14:textId="56D4BBF5" w:rsidR="005B4028" w:rsidRDefault="00401301" w:rsidP="005177D7">
            <w:pPr>
              <w:pStyle w:val="NoSpacing"/>
              <w:ind w:leftChars="-2" w:left="-5"/>
              <w:jc w:val="both"/>
              <w:rPr>
                <w:rFonts w:ascii="Arial" w:hAnsi="Arial" w:cs="Arial"/>
                <w:b w:val="0"/>
                <w:noProof/>
                <w:sz w:val="22"/>
                <w:szCs w:val="22"/>
                <w:lang w:val="sr-Cyrl-CS" w:eastAsia="en-US"/>
              </w:rPr>
            </w:pPr>
            <w:r>
              <w:rPr>
                <w:rFonts w:ascii="Arial" w:hAnsi="Arial" w:cs="Arial"/>
                <w:b w:val="0"/>
                <w:noProof/>
                <w:sz w:val="22"/>
                <w:szCs w:val="22"/>
                <w:lang w:val="sr-Cyrl-CS"/>
              </w:rPr>
              <w:t>Члан</w:t>
            </w:r>
            <w:r w:rsidR="00062B25" w:rsidRPr="00401301">
              <w:rPr>
                <w:rFonts w:ascii="Arial" w:hAnsi="Arial" w:cs="Arial"/>
                <w:b w:val="0"/>
                <w:noProof/>
                <w:sz w:val="22"/>
                <w:szCs w:val="22"/>
                <w:lang w:val="sr-Cyrl-CS"/>
              </w:rPr>
              <w:t xml:space="preserve"> 35 </w:t>
            </w:r>
            <w:r>
              <w:rPr>
                <w:rFonts w:ascii="Arial" w:hAnsi="Arial" w:cs="Arial"/>
                <w:b w:val="0"/>
                <w:noProof/>
                <w:sz w:val="22"/>
                <w:szCs w:val="22"/>
                <w:lang w:val="sr-Cyrl-CS"/>
              </w:rPr>
              <w:t>став</w:t>
            </w:r>
            <w:r w:rsidR="00062B25" w:rsidRPr="00401301">
              <w:rPr>
                <w:rFonts w:ascii="Arial" w:hAnsi="Arial" w:cs="Arial"/>
                <w:b w:val="0"/>
                <w:noProof/>
                <w:sz w:val="22"/>
                <w:szCs w:val="22"/>
                <w:lang w:val="sr-Cyrl-CS"/>
              </w:rPr>
              <w:t xml:space="preserve"> 1 </w:t>
            </w:r>
            <w:r>
              <w:rPr>
                <w:rFonts w:ascii="Arial" w:hAnsi="Arial" w:cs="Arial"/>
                <w:b w:val="0"/>
                <w:noProof/>
                <w:sz w:val="22"/>
                <w:szCs w:val="22"/>
                <w:lang w:val="sr-Cyrl-CS"/>
              </w:rPr>
              <w:t>Статута</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Општине</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Никшић</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Службени</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лист</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Црне</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Горе</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Општински</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прописи</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бр</w:t>
            </w:r>
            <w:r w:rsidR="005177D7">
              <w:rPr>
                <w:rFonts w:ascii="Arial" w:hAnsi="Arial" w:cs="Arial"/>
                <w:b w:val="0"/>
                <w:noProof/>
                <w:sz w:val="22"/>
                <w:szCs w:val="22"/>
                <w:lang w:val="sr-Cyrl-CS"/>
              </w:rPr>
              <w:t xml:space="preserve">. 31/18, 21/23 </w:t>
            </w:r>
            <w:r>
              <w:rPr>
                <w:rFonts w:ascii="Arial" w:hAnsi="Arial" w:cs="Arial"/>
                <w:b w:val="0"/>
                <w:noProof/>
                <w:sz w:val="22"/>
                <w:szCs w:val="22"/>
                <w:lang w:val="sr-Cyrl-CS"/>
              </w:rPr>
              <w:t>и</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Сл</w:t>
            </w:r>
            <w:r w:rsidR="00062B25" w:rsidRPr="00401301">
              <w:rPr>
                <w:rFonts w:ascii="Arial" w:hAnsi="Arial" w:cs="Arial"/>
                <w:b w:val="0"/>
                <w:noProof/>
                <w:sz w:val="22"/>
                <w:szCs w:val="22"/>
                <w:lang w:val="sr-Cyrl-CS"/>
              </w:rPr>
              <w:t>.</w:t>
            </w:r>
            <w:r>
              <w:rPr>
                <w:rFonts w:ascii="Arial" w:hAnsi="Arial" w:cs="Arial"/>
                <w:b w:val="0"/>
                <w:noProof/>
                <w:sz w:val="22"/>
                <w:szCs w:val="22"/>
                <w:lang w:val="sr-Cyrl-CS"/>
              </w:rPr>
              <w:t>лист</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ЦГ</w:t>
            </w:r>
            <w:r w:rsidR="00062B25" w:rsidRPr="00401301">
              <w:rPr>
                <w:rFonts w:ascii="Arial" w:hAnsi="Arial" w:cs="Arial"/>
                <w:b w:val="0"/>
                <w:noProof/>
                <w:sz w:val="22"/>
                <w:szCs w:val="22"/>
                <w:lang w:val="sr-Cyrl-CS"/>
              </w:rPr>
              <w:t xml:space="preserve">'' </w:t>
            </w:r>
            <w:r w:rsidR="005177D7">
              <w:rPr>
                <w:rFonts w:ascii="Arial" w:hAnsi="Arial" w:cs="Arial"/>
                <w:b w:val="0"/>
                <w:noProof/>
                <w:sz w:val="22"/>
                <w:szCs w:val="22"/>
                <w:lang w:val="sr-Cyrl-CS"/>
              </w:rPr>
              <w:t>бр.</w:t>
            </w:r>
            <w:r w:rsidR="00062B25" w:rsidRPr="00401301">
              <w:rPr>
                <w:rFonts w:ascii="Arial" w:hAnsi="Arial" w:cs="Arial"/>
                <w:b w:val="0"/>
                <w:noProof/>
                <w:sz w:val="22"/>
                <w:szCs w:val="22"/>
                <w:lang w:val="sr-Cyrl-CS"/>
              </w:rPr>
              <w:t xml:space="preserve"> 62/25</w:t>
            </w:r>
            <w:r w:rsidR="005177D7">
              <w:rPr>
                <w:rFonts w:ascii="Arial" w:hAnsi="Arial" w:cs="Arial"/>
                <w:b w:val="0"/>
                <w:noProof/>
                <w:sz w:val="22"/>
                <w:szCs w:val="22"/>
                <w:lang w:val="sr-Cyrl-CS"/>
              </w:rPr>
              <w:t xml:space="preserve"> и 42</w:t>
            </w:r>
            <w:r w:rsidR="005177D7" w:rsidRPr="00401301">
              <w:rPr>
                <w:rFonts w:ascii="Arial" w:hAnsi="Arial" w:cs="Arial"/>
                <w:b w:val="0"/>
                <w:noProof/>
                <w:sz w:val="22"/>
                <w:szCs w:val="22"/>
                <w:lang w:val="sr-Cyrl-CS"/>
              </w:rPr>
              <w:t>/25</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прописује</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да</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Скупштина</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Општине</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у</w:t>
            </w:r>
            <w:r w:rsidR="001202B1" w:rsidRPr="00401301">
              <w:rPr>
                <w:rFonts w:ascii="Arial" w:hAnsi="Arial" w:cs="Arial"/>
                <w:b w:val="0"/>
                <w:noProof/>
                <w:sz w:val="22"/>
                <w:szCs w:val="22"/>
                <w:lang w:val="sr-Cyrl-CS"/>
              </w:rPr>
              <w:t xml:space="preserve"> </w:t>
            </w:r>
            <w:r>
              <w:rPr>
                <w:rFonts w:ascii="Arial" w:hAnsi="Arial" w:cs="Arial"/>
                <w:b w:val="0"/>
                <w:noProof/>
                <w:sz w:val="22"/>
                <w:szCs w:val="22"/>
                <w:lang w:val="sr-Cyrl-CS" w:eastAsia="en-US"/>
              </w:rPr>
              <w:t>вршењу</w:t>
            </w:r>
            <w:r w:rsidR="00062B25" w:rsidRPr="00401301">
              <w:rPr>
                <w:rFonts w:ascii="Arial" w:hAnsi="Arial" w:cs="Arial"/>
                <w:b w:val="0"/>
                <w:noProof/>
                <w:sz w:val="22"/>
                <w:szCs w:val="22"/>
                <w:lang w:val="sr-Cyrl-CS" w:eastAsia="en-US"/>
              </w:rPr>
              <w:t xml:space="preserve"> </w:t>
            </w:r>
            <w:r>
              <w:rPr>
                <w:rFonts w:ascii="Arial" w:hAnsi="Arial" w:cs="Arial"/>
                <w:b w:val="0"/>
                <w:noProof/>
                <w:sz w:val="22"/>
                <w:szCs w:val="22"/>
                <w:lang w:val="sr-Cyrl-CS" w:eastAsia="en-US"/>
              </w:rPr>
              <w:t>послова</w:t>
            </w:r>
            <w:r w:rsidR="00062B25" w:rsidRPr="00401301">
              <w:rPr>
                <w:rFonts w:ascii="Arial" w:hAnsi="Arial" w:cs="Arial"/>
                <w:b w:val="0"/>
                <w:noProof/>
                <w:sz w:val="22"/>
                <w:szCs w:val="22"/>
                <w:lang w:val="sr-Cyrl-CS" w:eastAsia="en-US"/>
              </w:rPr>
              <w:t xml:space="preserve"> </w:t>
            </w:r>
            <w:r>
              <w:rPr>
                <w:rFonts w:ascii="Arial" w:hAnsi="Arial" w:cs="Arial"/>
                <w:b w:val="0"/>
                <w:noProof/>
                <w:sz w:val="22"/>
                <w:szCs w:val="22"/>
                <w:lang w:val="sr-Cyrl-CS" w:eastAsia="en-US"/>
              </w:rPr>
              <w:t>из</w:t>
            </w:r>
            <w:r w:rsidR="00062B25" w:rsidRPr="00401301">
              <w:rPr>
                <w:rFonts w:ascii="Arial" w:hAnsi="Arial" w:cs="Arial"/>
                <w:b w:val="0"/>
                <w:noProof/>
                <w:sz w:val="22"/>
                <w:szCs w:val="22"/>
                <w:lang w:val="sr-Cyrl-CS" w:eastAsia="en-US"/>
              </w:rPr>
              <w:t xml:space="preserve"> </w:t>
            </w:r>
            <w:r>
              <w:rPr>
                <w:rFonts w:ascii="Arial" w:hAnsi="Arial" w:cs="Arial"/>
                <w:b w:val="0"/>
                <w:noProof/>
                <w:sz w:val="22"/>
                <w:szCs w:val="22"/>
                <w:lang w:val="sr-Cyrl-CS" w:eastAsia="en-US"/>
              </w:rPr>
              <w:t>своје</w:t>
            </w:r>
            <w:r w:rsidR="00062B25" w:rsidRPr="00401301">
              <w:rPr>
                <w:rFonts w:ascii="Arial" w:hAnsi="Arial" w:cs="Arial"/>
                <w:b w:val="0"/>
                <w:noProof/>
                <w:sz w:val="22"/>
                <w:szCs w:val="22"/>
                <w:lang w:val="sr-Cyrl-CS" w:eastAsia="en-US"/>
              </w:rPr>
              <w:t xml:space="preserve"> </w:t>
            </w:r>
            <w:r>
              <w:rPr>
                <w:rFonts w:ascii="Arial" w:hAnsi="Arial" w:cs="Arial"/>
                <w:b w:val="0"/>
                <w:noProof/>
                <w:sz w:val="22"/>
                <w:szCs w:val="22"/>
                <w:lang w:val="sr-Cyrl-CS" w:eastAsia="en-US"/>
              </w:rPr>
              <w:t>надлежности</w:t>
            </w:r>
            <w:r w:rsidR="00062B25" w:rsidRPr="00401301">
              <w:rPr>
                <w:rFonts w:ascii="Arial" w:hAnsi="Arial" w:cs="Arial"/>
                <w:b w:val="0"/>
                <w:noProof/>
                <w:sz w:val="22"/>
                <w:szCs w:val="22"/>
                <w:lang w:val="sr-Cyrl-CS" w:eastAsia="en-US"/>
              </w:rPr>
              <w:t xml:space="preserve"> </w:t>
            </w:r>
            <w:r w:rsidR="001202B1" w:rsidRPr="00401301">
              <w:rPr>
                <w:rFonts w:ascii="Arial" w:hAnsi="Arial" w:cs="Arial"/>
                <w:b w:val="0"/>
                <w:noProof/>
                <w:sz w:val="22"/>
                <w:szCs w:val="22"/>
                <w:lang w:val="sr-Cyrl-CS" w:eastAsia="en-US"/>
              </w:rPr>
              <w:t xml:space="preserve"> </w:t>
            </w:r>
            <w:r>
              <w:rPr>
                <w:rFonts w:ascii="Arial" w:hAnsi="Arial" w:cs="Arial"/>
                <w:b w:val="0"/>
                <w:noProof/>
                <w:sz w:val="22"/>
                <w:szCs w:val="22"/>
                <w:lang w:val="sr-Cyrl-CS" w:eastAsia="en-US"/>
              </w:rPr>
              <w:t>доноси</w:t>
            </w:r>
            <w:r w:rsidR="005177D7">
              <w:rPr>
                <w:rFonts w:ascii="Arial" w:hAnsi="Arial" w:cs="Arial"/>
                <w:b w:val="0"/>
                <w:noProof/>
                <w:sz w:val="22"/>
                <w:szCs w:val="22"/>
                <w:lang w:val="sr-Cyrl-CS" w:eastAsia="en-US"/>
              </w:rPr>
              <w:t xml:space="preserve"> </w:t>
            </w:r>
            <w:r w:rsidR="001202B1" w:rsidRPr="00401301">
              <w:rPr>
                <w:rFonts w:ascii="Arial" w:hAnsi="Arial" w:cs="Arial"/>
                <w:b w:val="0"/>
                <w:noProof/>
                <w:sz w:val="22"/>
                <w:szCs w:val="22"/>
                <w:lang w:val="sr-Cyrl-CS" w:eastAsia="en-US"/>
              </w:rPr>
              <w:t xml:space="preserve"> </w:t>
            </w:r>
            <w:r>
              <w:rPr>
                <w:rFonts w:ascii="Arial" w:hAnsi="Arial" w:cs="Arial"/>
                <w:b w:val="0"/>
                <w:noProof/>
                <w:sz w:val="22"/>
                <w:szCs w:val="22"/>
                <w:lang w:val="sr-Cyrl-CS" w:eastAsia="en-US"/>
              </w:rPr>
              <w:t>Статут</w:t>
            </w:r>
            <w:r w:rsidR="00062B25" w:rsidRPr="00401301">
              <w:rPr>
                <w:rFonts w:ascii="Arial" w:hAnsi="Arial" w:cs="Arial"/>
                <w:b w:val="0"/>
                <w:noProof/>
                <w:sz w:val="22"/>
                <w:szCs w:val="22"/>
                <w:lang w:val="sr-Cyrl-CS" w:eastAsia="en-US"/>
              </w:rPr>
              <w:t xml:space="preserve"> </w:t>
            </w:r>
            <w:r>
              <w:rPr>
                <w:rFonts w:ascii="Arial" w:hAnsi="Arial" w:cs="Arial"/>
                <w:b w:val="0"/>
                <w:noProof/>
                <w:sz w:val="22"/>
                <w:szCs w:val="22"/>
                <w:lang w:val="sr-Cyrl-CS" w:eastAsia="en-US"/>
              </w:rPr>
              <w:t>Општине</w:t>
            </w:r>
            <w:r w:rsidR="00062B25" w:rsidRPr="00401301">
              <w:rPr>
                <w:rFonts w:ascii="Arial" w:hAnsi="Arial" w:cs="Arial"/>
                <w:b w:val="0"/>
                <w:noProof/>
                <w:sz w:val="22"/>
                <w:szCs w:val="22"/>
                <w:lang w:val="sr-Cyrl-CS" w:eastAsia="en-US"/>
              </w:rPr>
              <w:t xml:space="preserve">, </w:t>
            </w:r>
            <w:r>
              <w:rPr>
                <w:rFonts w:ascii="Arial" w:hAnsi="Arial" w:cs="Arial"/>
                <w:b w:val="0"/>
                <w:noProof/>
                <w:sz w:val="22"/>
                <w:szCs w:val="22"/>
                <w:lang w:val="sr-Cyrl-CS" w:eastAsia="en-US"/>
              </w:rPr>
              <w:t>пословник</w:t>
            </w:r>
            <w:r w:rsidR="00062B25" w:rsidRPr="00401301">
              <w:rPr>
                <w:rFonts w:ascii="Arial" w:hAnsi="Arial" w:cs="Arial"/>
                <w:b w:val="0"/>
                <w:noProof/>
                <w:sz w:val="22"/>
                <w:szCs w:val="22"/>
                <w:lang w:val="sr-Cyrl-CS" w:eastAsia="en-US"/>
              </w:rPr>
              <w:t xml:space="preserve">, </w:t>
            </w:r>
            <w:r>
              <w:rPr>
                <w:rFonts w:ascii="Arial" w:hAnsi="Arial" w:cs="Arial"/>
                <w:b w:val="0"/>
                <w:noProof/>
                <w:sz w:val="22"/>
                <w:szCs w:val="22"/>
                <w:lang w:val="sr-Cyrl-CS" w:eastAsia="en-US"/>
              </w:rPr>
              <w:t>одлуке</w:t>
            </w:r>
            <w:r w:rsidR="00062B25" w:rsidRPr="00401301">
              <w:rPr>
                <w:rFonts w:ascii="Arial" w:hAnsi="Arial" w:cs="Arial"/>
                <w:b w:val="0"/>
                <w:noProof/>
                <w:sz w:val="22"/>
                <w:szCs w:val="22"/>
                <w:lang w:val="sr-Cyrl-CS" w:eastAsia="en-US"/>
              </w:rPr>
              <w:t xml:space="preserve">, </w:t>
            </w:r>
            <w:r>
              <w:rPr>
                <w:rFonts w:ascii="Arial" w:hAnsi="Arial" w:cs="Arial"/>
                <w:b w:val="0"/>
                <w:noProof/>
                <w:sz w:val="22"/>
                <w:szCs w:val="22"/>
                <w:lang w:val="sr-Cyrl-CS" w:eastAsia="en-US"/>
              </w:rPr>
              <w:t>рјешења</w:t>
            </w:r>
            <w:r w:rsidR="00062B25" w:rsidRPr="00401301">
              <w:rPr>
                <w:rFonts w:ascii="Arial" w:hAnsi="Arial" w:cs="Arial"/>
                <w:b w:val="0"/>
                <w:noProof/>
                <w:sz w:val="22"/>
                <w:szCs w:val="22"/>
                <w:lang w:val="sr-Cyrl-CS" w:eastAsia="en-US"/>
              </w:rPr>
              <w:t xml:space="preserve">, </w:t>
            </w:r>
            <w:r>
              <w:rPr>
                <w:rFonts w:ascii="Arial" w:hAnsi="Arial" w:cs="Arial"/>
                <w:b w:val="0"/>
                <w:noProof/>
                <w:sz w:val="22"/>
                <w:szCs w:val="22"/>
                <w:lang w:val="sr-Cyrl-CS" w:eastAsia="en-US"/>
              </w:rPr>
              <w:t>закључке</w:t>
            </w:r>
            <w:r w:rsidR="00062B25" w:rsidRPr="00401301">
              <w:rPr>
                <w:rFonts w:ascii="Arial" w:hAnsi="Arial" w:cs="Arial"/>
                <w:b w:val="0"/>
                <w:noProof/>
                <w:sz w:val="22"/>
                <w:szCs w:val="22"/>
                <w:lang w:val="sr-Cyrl-CS" w:eastAsia="en-US"/>
              </w:rPr>
              <w:t xml:space="preserve">, </w:t>
            </w:r>
            <w:r>
              <w:rPr>
                <w:rFonts w:ascii="Arial" w:hAnsi="Arial" w:cs="Arial"/>
                <w:b w:val="0"/>
                <w:noProof/>
                <w:sz w:val="22"/>
                <w:szCs w:val="22"/>
                <w:lang w:val="sr-Cyrl-CS" w:eastAsia="en-US"/>
              </w:rPr>
              <w:t>повеље</w:t>
            </w:r>
            <w:r w:rsidR="00062B25" w:rsidRPr="00401301">
              <w:rPr>
                <w:rFonts w:ascii="Arial" w:hAnsi="Arial" w:cs="Arial"/>
                <w:b w:val="0"/>
                <w:noProof/>
                <w:sz w:val="22"/>
                <w:szCs w:val="22"/>
                <w:lang w:val="sr-Cyrl-CS" w:eastAsia="en-US"/>
              </w:rPr>
              <w:t xml:space="preserve">, </w:t>
            </w:r>
            <w:r>
              <w:rPr>
                <w:rFonts w:ascii="Arial" w:hAnsi="Arial" w:cs="Arial"/>
                <w:b w:val="0"/>
                <w:noProof/>
                <w:sz w:val="22"/>
                <w:szCs w:val="22"/>
                <w:lang w:val="sr-Cyrl-CS" w:eastAsia="en-US"/>
              </w:rPr>
              <w:t>препоруке</w:t>
            </w:r>
            <w:r w:rsidR="00062B25" w:rsidRPr="00401301">
              <w:rPr>
                <w:rFonts w:ascii="Arial" w:hAnsi="Arial" w:cs="Arial"/>
                <w:b w:val="0"/>
                <w:noProof/>
                <w:sz w:val="22"/>
                <w:szCs w:val="22"/>
                <w:lang w:val="sr-Cyrl-CS" w:eastAsia="en-US"/>
              </w:rPr>
              <w:t xml:space="preserve">, </w:t>
            </w:r>
            <w:r>
              <w:rPr>
                <w:rFonts w:ascii="Arial" w:hAnsi="Arial" w:cs="Arial"/>
                <w:b w:val="0"/>
                <w:noProof/>
                <w:sz w:val="22"/>
                <w:szCs w:val="22"/>
                <w:lang w:val="sr-Cyrl-CS" w:eastAsia="en-US"/>
              </w:rPr>
              <w:t>планове</w:t>
            </w:r>
            <w:r w:rsidR="00062B25" w:rsidRPr="00401301">
              <w:rPr>
                <w:rFonts w:ascii="Arial" w:hAnsi="Arial" w:cs="Arial"/>
                <w:b w:val="0"/>
                <w:noProof/>
                <w:sz w:val="22"/>
                <w:szCs w:val="22"/>
                <w:lang w:val="sr-Cyrl-CS" w:eastAsia="en-US"/>
              </w:rPr>
              <w:t xml:space="preserve">, </w:t>
            </w:r>
            <w:r>
              <w:rPr>
                <w:rFonts w:ascii="Arial" w:hAnsi="Arial" w:cs="Arial"/>
                <w:b w:val="0"/>
                <w:noProof/>
                <w:sz w:val="22"/>
                <w:szCs w:val="22"/>
                <w:lang w:val="sr-Cyrl-CS" w:eastAsia="en-US"/>
              </w:rPr>
              <w:t>програме</w:t>
            </w:r>
            <w:r w:rsidR="00062B25" w:rsidRPr="00401301">
              <w:rPr>
                <w:rFonts w:ascii="Arial" w:hAnsi="Arial" w:cs="Arial"/>
                <w:b w:val="0"/>
                <w:noProof/>
                <w:sz w:val="22"/>
                <w:szCs w:val="22"/>
                <w:lang w:val="sr-Cyrl-CS" w:eastAsia="en-US"/>
              </w:rPr>
              <w:t xml:space="preserve"> </w:t>
            </w:r>
            <w:r>
              <w:rPr>
                <w:rFonts w:ascii="Arial" w:hAnsi="Arial" w:cs="Arial"/>
                <w:b w:val="0"/>
                <w:noProof/>
                <w:sz w:val="22"/>
                <w:szCs w:val="22"/>
                <w:lang w:val="sr-Cyrl-CS" w:eastAsia="en-US"/>
              </w:rPr>
              <w:t>и</w:t>
            </w:r>
            <w:r w:rsidR="00062B25" w:rsidRPr="00401301">
              <w:rPr>
                <w:rFonts w:ascii="Arial" w:hAnsi="Arial" w:cs="Arial"/>
                <w:b w:val="0"/>
                <w:noProof/>
                <w:sz w:val="22"/>
                <w:szCs w:val="22"/>
                <w:lang w:val="sr-Cyrl-CS" w:eastAsia="en-US"/>
              </w:rPr>
              <w:t xml:space="preserve"> </w:t>
            </w:r>
            <w:r>
              <w:rPr>
                <w:rFonts w:ascii="Arial" w:hAnsi="Arial" w:cs="Arial"/>
                <w:b w:val="0"/>
                <w:noProof/>
                <w:sz w:val="22"/>
                <w:szCs w:val="22"/>
                <w:lang w:val="sr-Cyrl-CS" w:eastAsia="en-US"/>
              </w:rPr>
              <w:t>друге</w:t>
            </w:r>
            <w:r w:rsidR="00062B25" w:rsidRPr="00401301">
              <w:rPr>
                <w:rFonts w:ascii="Arial" w:hAnsi="Arial" w:cs="Arial"/>
                <w:b w:val="0"/>
                <w:noProof/>
                <w:sz w:val="22"/>
                <w:szCs w:val="22"/>
                <w:lang w:val="sr-Cyrl-CS" w:eastAsia="en-US"/>
              </w:rPr>
              <w:t xml:space="preserve"> </w:t>
            </w:r>
            <w:r>
              <w:rPr>
                <w:rFonts w:ascii="Arial" w:hAnsi="Arial" w:cs="Arial"/>
                <w:b w:val="0"/>
                <w:noProof/>
                <w:sz w:val="22"/>
                <w:szCs w:val="22"/>
                <w:lang w:val="sr-Cyrl-CS" w:eastAsia="en-US"/>
              </w:rPr>
              <w:t>акте</w:t>
            </w:r>
            <w:r w:rsidR="00062B25" w:rsidRPr="00401301">
              <w:rPr>
                <w:rFonts w:ascii="Arial" w:hAnsi="Arial" w:cs="Arial"/>
                <w:b w:val="0"/>
                <w:noProof/>
                <w:sz w:val="22"/>
                <w:szCs w:val="22"/>
                <w:lang w:val="sr-Cyrl-CS" w:eastAsia="en-US"/>
              </w:rPr>
              <w:t>.</w:t>
            </w:r>
          </w:p>
          <w:p w14:paraId="115D787A" w14:textId="657BBB7E" w:rsidR="00543230" w:rsidRPr="00401301" w:rsidRDefault="001202B1" w:rsidP="001202B1">
            <w:pPr>
              <w:pStyle w:val="NoSpacing"/>
              <w:ind w:leftChars="-1" w:left="-1" w:hanging="1"/>
              <w:jc w:val="both"/>
              <w:rPr>
                <w:rFonts w:ascii="Arial" w:hAnsi="Arial" w:cs="Arial"/>
                <w:b w:val="0"/>
                <w:noProof/>
                <w:sz w:val="22"/>
                <w:szCs w:val="22"/>
                <w:lang w:val="sr-Cyrl-CS" w:eastAsia="en-US"/>
              </w:rPr>
            </w:pPr>
            <w:r w:rsidRPr="00401301">
              <w:rPr>
                <w:rFonts w:ascii="Arial" w:hAnsi="Arial" w:cs="Arial"/>
                <w:b w:val="0"/>
                <w:noProof/>
                <w:sz w:val="22"/>
                <w:szCs w:val="22"/>
                <w:lang w:val="sr-Cyrl-CS" w:eastAsia="en-US"/>
              </w:rPr>
              <w:t>-</w:t>
            </w:r>
            <w:r w:rsidR="00401301">
              <w:rPr>
                <w:rFonts w:ascii="Arial" w:hAnsi="Arial" w:cs="Arial"/>
                <w:b w:val="0"/>
                <w:noProof/>
                <w:sz w:val="22"/>
                <w:szCs w:val="22"/>
                <w:lang w:val="sr-Cyrl-CS" w:eastAsia="en-US"/>
              </w:rPr>
              <w:t>Локална</w:t>
            </w:r>
            <w:r w:rsidR="00062B25" w:rsidRPr="00401301">
              <w:rPr>
                <w:rFonts w:ascii="Arial" w:hAnsi="Arial" w:cs="Arial"/>
                <w:b w:val="0"/>
                <w:noProof/>
                <w:sz w:val="22"/>
                <w:szCs w:val="22"/>
                <w:lang w:val="sr-Cyrl-CS" w:eastAsia="en-US"/>
              </w:rPr>
              <w:t xml:space="preserve"> </w:t>
            </w:r>
            <w:r w:rsidR="00401301">
              <w:rPr>
                <w:rFonts w:ascii="Arial" w:hAnsi="Arial" w:cs="Arial"/>
                <w:b w:val="0"/>
                <w:noProof/>
                <w:sz w:val="22"/>
                <w:szCs w:val="22"/>
                <w:lang w:val="sr-Cyrl-CS" w:eastAsia="en-US"/>
              </w:rPr>
              <w:t>самоуправа</w:t>
            </w:r>
            <w:r w:rsidR="00062B25" w:rsidRPr="00401301">
              <w:rPr>
                <w:rFonts w:ascii="Arial" w:hAnsi="Arial" w:cs="Arial"/>
                <w:b w:val="0"/>
                <w:noProof/>
                <w:sz w:val="22"/>
                <w:szCs w:val="22"/>
                <w:lang w:val="sr-Cyrl-CS" w:eastAsia="en-US"/>
              </w:rPr>
              <w:t xml:space="preserve"> </w:t>
            </w:r>
            <w:r w:rsidR="00401301">
              <w:rPr>
                <w:rFonts w:ascii="Arial" w:hAnsi="Arial" w:cs="Arial"/>
                <w:b w:val="0"/>
                <w:noProof/>
                <w:sz w:val="22"/>
                <w:szCs w:val="22"/>
                <w:lang w:val="sr-Cyrl-CS" w:eastAsia="en-US"/>
              </w:rPr>
              <w:t>доноси</w:t>
            </w:r>
            <w:r w:rsidR="00062B25" w:rsidRPr="00401301">
              <w:rPr>
                <w:rFonts w:ascii="Arial" w:hAnsi="Arial" w:cs="Arial"/>
                <w:b w:val="0"/>
                <w:noProof/>
                <w:sz w:val="22"/>
                <w:szCs w:val="22"/>
                <w:lang w:val="sr-Cyrl-CS" w:eastAsia="en-US"/>
              </w:rPr>
              <w:t xml:space="preserve"> </w:t>
            </w:r>
            <w:r w:rsidR="005177D7">
              <w:rPr>
                <w:rFonts w:ascii="Arial" w:hAnsi="Arial" w:cs="Arial"/>
                <w:b w:val="0"/>
                <w:noProof/>
                <w:sz w:val="22"/>
                <w:szCs w:val="22"/>
                <w:lang w:val="sr-Cyrl-CS" w:eastAsia="en-US"/>
              </w:rPr>
              <w:t xml:space="preserve">предметну одлуку </w:t>
            </w:r>
            <w:r w:rsidR="00401301">
              <w:rPr>
                <w:rFonts w:ascii="Arial" w:hAnsi="Arial" w:cs="Arial"/>
                <w:b w:val="0"/>
                <w:noProof/>
                <w:sz w:val="22"/>
                <w:szCs w:val="22"/>
                <w:lang w:val="sr-Cyrl-CS" w:eastAsia="en-US"/>
              </w:rPr>
              <w:t>у</w:t>
            </w:r>
            <w:r w:rsidR="00062B25" w:rsidRPr="00401301">
              <w:rPr>
                <w:rFonts w:ascii="Arial" w:hAnsi="Arial" w:cs="Arial"/>
                <w:b w:val="0"/>
                <w:noProof/>
                <w:sz w:val="22"/>
                <w:szCs w:val="22"/>
                <w:lang w:val="sr-Cyrl-CS" w:eastAsia="en-US"/>
              </w:rPr>
              <w:t xml:space="preserve"> </w:t>
            </w:r>
            <w:r w:rsidR="00401301">
              <w:rPr>
                <w:rFonts w:ascii="Arial" w:hAnsi="Arial" w:cs="Arial"/>
                <w:b w:val="0"/>
                <w:noProof/>
                <w:sz w:val="22"/>
                <w:szCs w:val="22"/>
                <w:lang w:val="sr-Cyrl-CS" w:eastAsia="en-US"/>
              </w:rPr>
              <w:t>циљу</w:t>
            </w:r>
            <w:r w:rsidR="00062B25" w:rsidRPr="00401301">
              <w:rPr>
                <w:rFonts w:ascii="Arial" w:hAnsi="Arial" w:cs="Arial"/>
                <w:b w:val="0"/>
                <w:noProof/>
                <w:sz w:val="22"/>
                <w:szCs w:val="22"/>
                <w:lang w:val="sr-Cyrl-CS" w:eastAsia="en-US"/>
              </w:rPr>
              <w:t xml:space="preserve"> </w:t>
            </w:r>
            <w:r w:rsidR="00401301">
              <w:rPr>
                <w:rFonts w:ascii="Arial" w:hAnsi="Arial" w:cs="Arial"/>
                <w:b w:val="0"/>
                <w:noProof/>
                <w:sz w:val="22"/>
                <w:szCs w:val="22"/>
                <w:lang w:val="sr-Cyrl-CS" w:eastAsia="en-US"/>
              </w:rPr>
              <w:t>усаглашавања</w:t>
            </w:r>
            <w:r w:rsidR="00062B25" w:rsidRPr="00401301">
              <w:rPr>
                <w:rFonts w:ascii="Arial" w:hAnsi="Arial" w:cs="Arial"/>
                <w:b w:val="0"/>
                <w:noProof/>
                <w:sz w:val="22"/>
                <w:szCs w:val="22"/>
                <w:lang w:val="sr-Cyrl-CS" w:eastAsia="en-US"/>
              </w:rPr>
              <w:t xml:space="preserve"> </w:t>
            </w:r>
            <w:r w:rsidR="00401301">
              <w:rPr>
                <w:rFonts w:ascii="Arial" w:hAnsi="Arial" w:cs="Arial"/>
                <w:b w:val="0"/>
                <w:noProof/>
                <w:sz w:val="22"/>
                <w:szCs w:val="22"/>
                <w:lang w:val="sr-Cyrl-CS" w:eastAsia="en-US"/>
              </w:rPr>
              <w:t>са</w:t>
            </w:r>
            <w:r w:rsidR="00062B25" w:rsidRPr="00401301">
              <w:rPr>
                <w:rFonts w:ascii="Arial" w:hAnsi="Arial" w:cs="Arial"/>
                <w:b w:val="0"/>
                <w:noProof/>
                <w:sz w:val="22"/>
                <w:szCs w:val="22"/>
                <w:lang w:val="sr-Cyrl-CS" w:eastAsia="en-US"/>
              </w:rPr>
              <w:t xml:space="preserve"> </w:t>
            </w:r>
            <w:r w:rsidR="00401301">
              <w:rPr>
                <w:rFonts w:ascii="Arial" w:hAnsi="Arial" w:cs="Arial"/>
                <w:b w:val="0"/>
                <w:noProof/>
                <w:sz w:val="22"/>
                <w:szCs w:val="22"/>
                <w:lang w:val="sr-Cyrl-CS" w:eastAsia="en-US"/>
              </w:rPr>
              <w:t>државним</w:t>
            </w:r>
            <w:r w:rsidR="00062B25" w:rsidRPr="00401301">
              <w:rPr>
                <w:rFonts w:ascii="Arial" w:hAnsi="Arial" w:cs="Arial"/>
                <w:b w:val="0"/>
                <w:noProof/>
                <w:sz w:val="22"/>
                <w:szCs w:val="22"/>
                <w:lang w:val="sr-Cyrl-CS" w:eastAsia="en-US"/>
              </w:rPr>
              <w:t xml:space="preserve">  </w:t>
            </w:r>
            <w:r w:rsidR="00401301">
              <w:rPr>
                <w:rFonts w:ascii="Arial" w:hAnsi="Arial" w:cs="Arial"/>
                <w:b w:val="0"/>
                <w:noProof/>
                <w:sz w:val="22"/>
                <w:szCs w:val="22"/>
                <w:lang w:val="sr-Cyrl-CS" w:eastAsia="en-US"/>
              </w:rPr>
              <w:t>политикама</w:t>
            </w:r>
            <w:r w:rsidR="00062B25" w:rsidRPr="00401301">
              <w:rPr>
                <w:rFonts w:ascii="Arial" w:hAnsi="Arial" w:cs="Arial"/>
                <w:b w:val="0"/>
                <w:noProof/>
                <w:sz w:val="22"/>
                <w:szCs w:val="22"/>
                <w:lang w:val="sr-Cyrl-CS" w:eastAsia="en-US"/>
              </w:rPr>
              <w:t xml:space="preserve">  </w:t>
            </w:r>
            <w:r w:rsidR="00401301">
              <w:rPr>
                <w:rFonts w:ascii="Arial" w:hAnsi="Arial" w:cs="Arial"/>
                <w:b w:val="0"/>
                <w:noProof/>
                <w:sz w:val="22"/>
                <w:szCs w:val="22"/>
                <w:lang w:val="sr-Cyrl-CS" w:eastAsia="en-US"/>
              </w:rPr>
              <w:t>везаним</w:t>
            </w:r>
            <w:r w:rsidR="00062B25" w:rsidRPr="00401301">
              <w:rPr>
                <w:rFonts w:ascii="Arial" w:hAnsi="Arial" w:cs="Arial"/>
                <w:b w:val="0"/>
                <w:noProof/>
                <w:sz w:val="22"/>
                <w:szCs w:val="22"/>
                <w:lang w:val="sr-Cyrl-CS" w:eastAsia="en-US"/>
              </w:rPr>
              <w:t xml:space="preserve"> </w:t>
            </w:r>
            <w:r w:rsidR="00401301">
              <w:rPr>
                <w:rFonts w:ascii="Arial" w:hAnsi="Arial" w:cs="Arial"/>
                <w:b w:val="0"/>
                <w:noProof/>
                <w:sz w:val="22"/>
                <w:szCs w:val="22"/>
                <w:lang w:val="sr-Cyrl-CS" w:eastAsia="en-US"/>
              </w:rPr>
              <w:t>за</w:t>
            </w:r>
            <w:r w:rsidR="00062B25" w:rsidRPr="00401301">
              <w:rPr>
                <w:rFonts w:ascii="Arial" w:hAnsi="Arial" w:cs="Arial"/>
                <w:b w:val="0"/>
                <w:noProof/>
                <w:sz w:val="22"/>
                <w:szCs w:val="22"/>
                <w:lang w:val="sr-Cyrl-CS" w:eastAsia="en-US"/>
              </w:rPr>
              <w:t xml:space="preserve"> </w:t>
            </w:r>
            <w:r w:rsidR="00401301">
              <w:rPr>
                <w:rFonts w:ascii="Arial" w:hAnsi="Arial" w:cs="Arial"/>
                <w:b w:val="0"/>
                <w:noProof/>
                <w:sz w:val="22"/>
                <w:szCs w:val="22"/>
                <w:lang w:val="sr-Cyrl-CS" w:eastAsia="en-US"/>
              </w:rPr>
              <w:t>младо</w:t>
            </w:r>
            <w:r w:rsidR="00062B25" w:rsidRPr="00401301">
              <w:rPr>
                <w:rFonts w:ascii="Arial" w:hAnsi="Arial" w:cs="Arial"/>
                <w:b w:val="0"/>
                <w:noProof/>
                <w:sz w:val="22"/>
                <w:szCs w:val="22"/>
                <w:lang w:val="sr-Cyrl-CS" w:eastAsia="en-US"/>
              </w:rPr>
              <w:t xml:space="preserve"> </w:t>
            </w:r>
            <w:r w:rsidR="00401301">
              <w:rPr>
                <w:rFonts w:ascii="Arial" w:hAnsi="Arial" w:cs="Arial"/>
                <w:b w:val="0"/>
                <w:noProof/>
                <w:sz w:val="22"/>
                <w:szCs w:val="22"/>
                <w:lang w:val="sr-Cyrl-CS" w:eastAsia="en-US"/>
              </w:rPr>
              <w:t>предузетништво</w:t>
            </w:r>
            <w:r w:rsidR="00062B25" w:rsidRPr="00401301">
              <w:rPr>
                <w:rFonts w:ascii="Arial" w:hAnsi="Arial" w:cs="Arial"/>
                <w:b w:val="0"/>
                <w:noProof/>
                <w:sz w:val="22"/>
                <w:szCs w:val="22"/>
                <w:lang w:val="sr-Cyrl-CS" w:eastAsia="en-US"/>
              </w:rPr>
              <w:t>.</w:t>
            </w:r>
          </w:p>
          <w:p w14:paraId="3ABB0A02" w14:textId="4CB2EB55" w:rsidR="00543230" w:rsidRPr="00401301" w:rsidRDefault="00062B25" w:rsidP="005177D7">
            <w:pPr>
              <w:pStyle w:val="NoSpacing"/>
              <w:ind w:leftChars="-1" w:left="-1" w:hanging="1"/>
              <w:jc w:val="both"/>
              <w:rPr>
                <w:rFonts w:ascii="Arial" w:eastAsiaTheme="minorHAnsi" w:hAnsi="Arial" w:cs="Arial"/>
                <w:b w:val="0"/>
                <w:noProof/>
                <w:sz w:val="22"/>
                <w:szCs w:val="22"/>
                <w:lang w:val="sr-Cyrl-CS" w:eastAsia="en-US"/>
              </w:rPr>
            </w:pPr>
            <w:r w:rsidRPr="00401301">
              <w:rPr>
                <w:rFonts w:ascii="Arial" w:hAnsi="Arial" w:cs="Arial"/>
                <w:b w:val="0"/>
                <w:noProof/>
                <w:sz w:val="22"/>
                <w:szCs w:val="22"/>
                <w:lang w:val="sr-Cyrl-CS" w:eastAsia="en-US"/>
              </w:rPr>
              <w:t xml:space="preserve"> - </w:t>
            </w:r>
            <w:r w:rsidR="00401301">
              <w:rPr>
                <w:rFonts w:ascii="Arial" w:hAnsi="Arial" w:cs="Arial"/>
                <w:b w:val="0"/>
                <w:noProof/>
                <w:sz w:val="22"/>
                <w:szCs w:val="22"/>
                <w:lang w:val="sr-Cyrl-CS" w:eastAsia="en-US"/>
              </w:rPr>
              <w:t>Пропис</w:t>
            </w:r>
            <w:r w:rsidRPr="00401301">
              <w:rPr>
                <w:rFonts w:ascii="Arial" w:hAnsi="Arial" w:cs="Arial"/>
                <w:b w:val="0"/>
                <w:noProof/>
                <w:sz w:val="22"/>
                <w:szCs w:val="22"/>
                <w:lang w:val="sr-Cyrl-CS" w:eastAsia="en-US"/>
              </w:rPr>
              <w:t xml:space="preserve"> </w:t>
            </w:r>
            <w:r w:rsidR="00401301">
              <w:rPr>
                <w:rFonts w:ascii="Arial" w:hAnsi="Arial" w:cs="Arial"/>
                <w:b w:val="0"/>
                <w:noProof/>
                <w:sz w:val="22"/>
                <w:szCs w:val="22"/>
                <w:lang w:val="sr-Cyrl-CS" w:eastAsia="en-US"/>
              </w:rPr>
              <w:t>уређује</w:t>
            </w:r>
            <w:r w:rsidRPr="00401301">
              <w:rPr>
                <w:rFonts w:ascii="Arial" w:hAnsi="Arial" w:cs="Arial"/>
                <w:b w:val="0"/>
                <w:noProof/>
                <w:sz w:val="22"/>
                <w:szCs w:val="22"/>
                <w:lang w:val="sr-Cyrl-CS" w:eastAsia="en-US"/>
              </w:rPr>
              <w:t xml:space="preserve"> </w:t>
            </w:r>
            <w:r w:rsidR="00401301">
              <w:rPr>
                <w:rFonts w:ascii="Arial" w:hAnsi="Arial" w:cs="Arial"/>
                <w:b w:val="0"/>
                <w:noProof/>
                <w:sz w:val="22"/>
                <w:szCs w:val="22"/>
                <w:lang w:val="sr-Cyrl-CS" w:eastAsia="en-US"/>
              </w:rPr>
              <w:t>област</w:t>
            </w:r>
            <w:r w:rsidRPr="00401301">
              <w:rPr>
                <w:rFonts w:ascii="Arial" w:hAnsi="Arial" w:cs="Arial"/>
                <w:b w:val="0"/>
                <w:noProof/>
                <w:sz w:val="22"/>
                <w:szCs w:val="22"/>
                <w:lang w:val="sr-Cyrl-CS" w:eastAsia="en-US"/>
              </w:rPr>
              <w:t xml:space="preserve"> </w:t>
            </w:r>
            <w:r w:rsidR="00401301">
              <w:rPr>
                <w:rFonts w:ascii="Arial" w:hAnsi="Arial" w:cs="Arial"/>
                <w:b w:val="0"/>
                <w:noProof/>
                <w:sz w:val="22"/>
                <w:szCs w:val="22"/>
                <w:lang w:val="sr-Cyrl-CS" w:eastAsia="en-US"/>
              </w:rPr>
              <w:t>из</w:t>
            </w:r>
            <w:r w:rsidRPr="00401301">
              <w:rPr>
                <w:rFonts w:ascii="Arial" w:hAnsi="Arial" w:cs="Arial"/>
                <w:b w:val="0"/>
                <w:noProof/>
                <w:sz w:val="22"/>
                <w:szCs w:val="22"/>
                <w:lang w:val="sr-Cyrl-CS" w:eastAsia="en-US"/>
              </w:rPr>
              <w:t xml:space="preserve"> </w:t>
            </w:r>
            <w:r w:rsidR="00401301">
              <w:rPr>
                <w:rFonts w:ascii="Arial" w:hAnsi="Arial" w:cs="Arial"/>
                <w:b w:val="0"/>
                <w:noProof/>
                <w:sz w:val="22"/>
                <w:szCs w:val="22"/>
                <w:lang w:val="sr-Cyrl-CS" w:eastAsia="en-US"/>
              </w:rPr>
              <w:t>с</w:t>
            </w:r>
            <w:r w:rsidR="00401301">
              <w:rPr>
                <w:rFonts w:ascii="Arial" w:eastAsiaTheme="minorHAnsi" w:hAnsi="Arial" w:cs="Arial"/>
                <w:b w:val="0"/>
                <w:bCs w:val="0"/>
                <w:noProof/>
                <w:sz w:val="22"/>
                <w:szCs w:val="22"/>
                <w:lang w:val="sr-Cyrl-CS" w:eastAsia="en-US"/>
              </w:rPr>
              <w:t>опствене</w:t>
            </w:r>
            <w:r w:rsidRPr="00401301">
              <w:rPr>
                <w:rFonts w:ascii="Arial" w:eastAsiaTheme="minorHAnsi" w:hAnsi="Arial" w:cs="Arial"/>
                <w:b w:val="0"/>
                <w:bCs w:val="0"/>
                <w:noProof/>
                <w:sz w:val="22"/>
                <w:szCs w:val="22"/>
                <w:lang w:val="sr-Cyrl-CS" w:eastAsia="en-US"/>
              </w:rPr>
              <w:t xml:space="preserve"> </w:t>
            </w:r>
            <w:r w:rsidR="005177D7">
              <w:rPr>
                <w:rFonts w:ascii="Arial" w:eastAsiaTheme="minorHAnsi" w:hAnsi="Arial" w:cs="Arial"/>
                <w:b w:val="0"/>
                <w:bCs w:val="0"/>
                <w:noProof/>
                <w:sz w:val="22"/>
                <w:szCs w:val="22"/>
                <w:lang w:val="sr-Cyrl-CS" w:eastAsia="en-US"/>
              </w:rPr>
              <w:t>надлежности, која произилази из горе наведених државних и локалних прописа</w:t>
            </w:r>
            <w:r w:rsidRPr="00401301">
              <w:rPr>
                <w:rFonts w:ascii="Arial" w:eastAsiaTheme="minorHAnsi" w:hAnsi="Arial" w:cs="Arial"/>
                <w:b w:val="0"/>
                <w:bCs w:val="0"/>
                <w:noProof/>
                <w:sz w:val="22"/>
                <w:szCs w:val="22"/>
                <w:lang w:val="sr-Cyrl-CS" w:eastAsia="en-US"/>
              </w:rPr>
              <w:t>.</w:t>
            </w:r>
          </w:p>
          <w:p w14:paraId="58A32A4D" w14:textId="1ED30C05" w:rsidR="00543230" w:rsidRPr="005177D7" w:rsidRDefault="00062B25" w:rsidP="005177D7">
            <w:pPr>
              <w:pStyle w:val="NoSpacing"/>
              <w:ind w:leftChars="-1" w:left="-1" w:hanging="1"/>
              <w:jc w:val="both"/>
              <w:rPr>
                <w:rFonts w:ascii="Arial" w:eastAsiaTheme="minorHAnsi" w:hAnsi="Arial" w:cs="Arial"/>
                <w:b w:val="0"/>
                <w:noProof/>
                <w:sz w:val="22"/>
                <w:szCs w:val="22"/>
                <w:lang w:val="sr-Cyrl-CS"/>
              </w:rPr>
            </w:pP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Предложена</w:t>
            </w: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одлука</w:t>
            </w:r>
            <w:r w:rsidRPr="00401301">
              <w:rPr>
                <w:rFonts w:ascii="Arial" w:eastAsiaTheme="minorHAnsi" w:hAnsi="Arial" w:cs="Arial"/>
                <w:b w:val="0"/>
                <w:noProof/>
                <w:sz w:val="22"/>
                <w:szCs w:val="22"/>
                <w:lang w:val="sr-Cyrl-CS"/>
              </w:rPr>
              <w:t xml:space="preserve"> </w:t>
            </w:r>
            <w:r w:rsidR="005177D7">
              <w:rPr>
                <w:rFonts w:ascii="Arial" w:eastAsiaTheme="minorHAnsi" w:hAnsi="Arial" w:cs="Arial"/>
                <w:b w:val="0"/>
                <w:noProof/>
                <w:sz w:val="22"/>
                <w:szCs w:val="22"/>
                <w:lang w:val="sr-Cyrl-CS"/>
              </w:rPr>
              <w:t xml:space="preserve">прецизира </w:t>
            </w:r>
            <w:r w:rsidR="00401301">
              <w:rPr>
                <w:rFonts w:ascii="Arial" w:eastAsiaTheme="minorHAnsi" w:hAnsi="Arial" w:cs="Arial"/>
                <w:b w:val="0"/>
                <w:noProof/>
                <w:sz w:val="22"/>
                <w:szCs w:val="22"/>
                <w:lang w:val="sr-Cyrl-CS"/>
              </w:rPr>
              <w:t>начин</w:t>
            </w: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расподјеле</w:t>
            </w:r>
            <w:r w:rsidR="005177D7">
              <w:rPr>
                <w:rFonts w:ascii="Arial" w:eastAsiaTheme="minorHAnsi" w:hAnsi="Arial" w:cs="Arial"/>
                <w:b w:val="0"/>
                <w:noProof/>
                <w:sz w:val="22"/>
                <w:szCs w:val="22"/>
                <w:lang w:val="sr-Cyrl-CS"/>
              </w:rPr>
              <w:t xml:space="preserve"> бесповратних</w:t>
            </w:r>
            <w:r w:rsidR="005177D7" w:rsidRPr="00401301">
              <w:rPr>
                <w:rFonts w:ascii="Arial" w:eastAsiaTheme="minorHAnsi" w:hAnsi="Arial" w:cs="Arial"/>
                <w:b w:val="0"/>
                <w:noProof/>
                <w:sz w:val="22"/>
                <w:szCs w:val="22"/>
                <w:lang w:val="sr-Cyrl-CS"/>
              </w:rPr>
              <w:t xml:space="preserve"> </w:t>
            </w:r>
            <w:r w:rsidR="005177D7">
              <w:rPr>
                <w:rFonts w:ascii="Arial" w:eastAsiaTheme="minorHAnsi" w:hAnsi="Arial" w:cs="Arial"/>
                <w:b w:val="0"/>
                <w:noProof/>
                <w:sz w:val="22"/>
                <w:szCs w:val="22"/>
                <w:lang w:val="sr-Cyrl-CS"/>
              </w:rPr>
              <w:t>финансијских</w:t>
            </w:r>
            <w:r w:rsidR="005177D7" w:rsidRPr="00401301">
              <w:rPr>
                <w:rFonts w:ascii="Arial" w:eastAsiaTheme="minorHAnsi" w:hAnsi="Arial" w:cs="Arial"/>
                <w:b w:val="0"/>
                <w:noProof/>
                <w:sz w:val="22"/>
                <w:szCs w:val="22"/>
                <w:lang w:val="sr-Cyrl-CS"/>
              </w:rPr>
              <w:t xml:space="preserve"> </w:t>
            </w:r>
            <w:r w:rsidR="005177D7">
              <w:rPr>
                <w:rFonts w:ascii="Arial" w:eastAsiaTheme="minorHAnsi" w:hAnsi="Arial" w:cs="Arial"/>
                <w:b w:val="0"/>
                <w:noProof/>
                <w:sz w:val="22"/>
                <w:szCs w:val="22"/>
                <w:lang w:val="sr-Cyrl-CS"/>
              </w:rPr>
              <w:t>средстава</w:t>
            </w: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младим</w:t>
            </w: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предузетницима</w:t>
            </w:r>
            <w:r w:rsidRPr="00401301">
              <w:rPr>
                <w:rFonts w:ascii="Arial" w:eastAsiaTheme="minorHAnsi" w:hAnsi="Arial" w:cs="Arial"/>
                <w:b w:val="0"/>
                <w:noProof/>
                <w:sz w:val="22"/>
                <w:szCs w:val="22"/>
                <w:lang w:val="sr-Cyrl-CS"/>
              </w:rPr>
              <w:t>-</w:t>
            </w:r>
            <w:r w:rsidR="00180AC8">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лицима</w:t>
            </w: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млађим</w:t>
            </w: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од</w:t>
            </w:r>
            <w:r w:rsidRPr="00401301">
              <w:rPr>
                <w:rFonts w:ascii="Arial" w:eastAsiaTheme="minorHAnsi" w:hAnsi="Arial" w:cs="Arial"/>
                <w:b w:val="0"/>
                <w:noProof/>
                <w:sz w:val="22"/>
                <w:szCs w:val="22"/>
                <w:lang w:val="sr-Cyrl-CS"/>
              </w:rPr>
              <w:t xml:space="preserve"> 30 </w:t>
            </w:r>
            <w:r w:rsidR="00401301">
              <w:rPr>
                <w:rFonts w:ascii="Arial" w:eastAsiaTheme="minorHAnsi" w:hAnsi="Arial" w:cs="Arial"/>
                <w:b w:val="0"/>
                <w:noProof/>
                <w:sz w:val="22"/>
                <w:szCs w:val="22"/>
                <w:lang w:val="sr-Cyrl-CS"/>
              </w:rPr>
              <w:t>година</w:t>
            </w:r>
            <w:r w:rsidR="005177D7">
              <w:rPr>
                <w:rFonts w:ascii="Arial" w:eastAsiaTheme="minorHAnsi" w:hAnsi="Arial" w:cs="Arial"/>
                <w:b w:val="0"/>
                <w:noProof/>
                <w:sz w:val="22"/>
                <w:szCs w:val="22"/>
                <w:lang w:val="sr-Cyrl-CS"/>
              </w:rPr>
              <w:t xml:space="preserve"> и има за циљ подстицај младих незапослених лица са територије општине Никшић да започну свој бизнис.</w:t>
            </w:r>
          </w:p>
          <w:p w14:paraId="069AB819" w14:textId="18E2C33C" w:rsidR="00543230" w:rsidRPr="00401301" w:rsidRDefault="001202B1" w:rsidP="001202B1">
            <w:pPr>
              <w:pStyle w:val="NoSpacing"/>
              <w:jc w:val="both"/>
              <w:rPr>
                <w:rFonts w:ascii="Arial" w:eastAsiaTheme="minorHAnsi" w:hAnsi="Arial" w:cs="Arial"/>
                <w:b w:val="0"/>
                <w:bCs w:val="0"/>
                <w:noProof/>
                <w:sz w:val="22"/>
                <w:szCs w:val="22"/>
                <w:lang w:val="sr-Cyrl-CS"/>
              </w:rPr>
            </w:pPr>
            <w:r w:rsidRPr="00401301">
              <w:rPr>
                <w:rFonts w:ascii="Arial" w:eastAsiaTheme="minorHAnsi" w:hAnsi="Arial" w:cs="Arial"/>
                <w:b w:val="0"/>
                <w:noProof/>
                <w:sz w:val="22"/>
                <w:szCs w:val="22"/>
                <w:lang w:val="sr-Cyrl-CS"/>
              </w:rPr>
              <w:t>-</w:t>
            </w:r>
            <w:r w:rsidR="005177D7">
              <w:rPr>
                <w:rFonts w:ascii="Arial" w:eastAsiaTheme="minorHAnsi" w:hAnsi="Arial" w:cs="Arial"/>
                <w:b w:val="0"/>
                <w:noProof/>
                <w:sz w:val="22"/>
                <w:szCs w:val="22"/>
                <w:lang w:val="sr-Cyrl-CS"/>
              </w:rPr>
              <w:t>Предметна</w:t>
            </w:r>
            <w:r w:rsidR="00062B25" w:rsidRPr="00401301">
              <w:rPr>
                <w:rFonts w:ascii="Arial" w:eastAsiaTheme="minorHAnsi" w:hAnsi="Arial" w:cs="Arial"/>
                <w:b w:val="0"/>
                <w:noProof/>
                <w:sz w:val="22"/>
                <w:szCs w:val="22"/>
                <w:lang w:val="sr-Cyrl-CS"/>
              </w:rPr>
              <w:t xml:space="preserve"> </w:t>
            </w:r>
            <w:r w:rsidR="005177D7">
              <w:rPr>
                <w:rFonts w:ascii="Arial" w:eastAsiaTheme="minorHAnsi" w:hAnsi="Arial" w:cs="Arial"/>
                <w:b w:val="0"/>
                <w:noProof/>
                <w:sz w:val="22"/>
                <w:szCs w:val="22"/>
                <w:lang w:val="sr-Cyrl-CS"/>
              </w:rPr>
              <w:t>одлука неће имати посебан утицај на жене</w:t>
            </w:r>
            <w:r w:rsidR="00180AC8">
              <w:rPr>
                <w:rFonts w:ascii="Arial" w:eastAsiaTheme="minorHAnsi" w:hAnsi="Arial" w:cs="Arial"/>
                <w:b w:val="0"/>
                <w:noProof/>
                <w:sz w:val="22"/>
                <w:szCs w:val="22"/>
                <w:lang w:val="sr-Cyrl-CS"/>
              </w:rPr>
              <w:t xml:space="preserve"> већ се иста односи на  реализовање </w:t>
            </w:r>
            <w:r w:rsidR="00062B25" w:rsidRPr="00401301">
              <w:rPr>
                <w:rFonts w:ascii="Arial" w:eastAsiaTheme="minorHAnsi" w:hAnsi="Arial" w:cs="Arial"/>
                <w:b w:val="0"/>
                <w:noProof/>
                <w:sz w:val="22"/>
                <w:szCs w:val="22"/>
                <w:lang w:val="sr-Cyrl-CS"/>
              </w:rPr>
              <w:t xml:space="preserve"> </w:t>
            </w:r>
            <w:r w:rsidR="00180AC8">
              <w:rPr>
                <w:rFonts w:ascii="Arial" w:eastAsiaTheme="minorHAnsi" w:hAnsi="Arial" w:cs="Arial"/>
                <w:b w:val="0"/>
                <w:noProof/>
                <w:sz w:val="22"/>
                <w:szCs w:val="22"/>
                <w:lang w:val="sr-Cyrl-CS"/>
              </w:rPr>
              <w:t>додјеле</w:t>
            </w:r>
            <w:r w:rsidR="00062B25"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средстава</w:t>
            </w:r>
            <w:r w:rsidR="00062B25"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за</w:t>
            </w:r>
            <w:r w:rsidR="00062B25"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би</w:t>
            </w:r>
            <w:r w:rsidR="00A86F42">
              <w:rPr>
                <w:rFonts w:ascii="Arial" w:eastAsiaTheme="minorHAnsi" w:hAnsi="Arial" w:cs="Arial"/>
                <w:b w:val="0"/>
                <w:noProof/>
                <w:sz w:val="22"/>
                <w:szCs w:val="22"/>
                <w:lang w:val="sr-Cyrl-CS"/>
              </w:rPr>
              <w:t>з</w:t>
            </w:r>
            <w:r w:rsidR="00401301">
              <w:rPr>
                <w:rFonts w:ascii="Arial" w:eastAsiaTheme="minorHAnsi" w:hAnsi="Arial" w:cs="Arial"/>
                <w:b w:val="0"/>
                <w:noProof/>
                <w:sz w:val="22"/>
                <w:szCs w:val="22"/>
                <w:lang w:val="sr-Cyrl-CS"/>
              </w:rPr>
              <w:t>нис</w:t>
            </w:r>
            <w:r w:rsidR="00062B25"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пословне</w:t>
            </w:r>
            <w:r w:rsidR="00062B25"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идеје</w:t>
            </w: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незапосленим</w:t>
            </w: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лицима</w:t>
            </w: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до</w:t>
            </w: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навршених</w:t>
            </w:r>
            <w:r w:rsidRPr="00401301">
              <w:rPr>
                <w:rFonts w:ascii="Arial" w:eastAsiaTheme="minorHAnsi" w:hAnsi="Arial" w:cs="Arial"/>
                <w:b w:val="0"/>
                <w:noProof/>
                <w:sz w:val="22"/>
                <w:szCs w:val="22"/>
                <w:lang w:val="sr-Cyrl-CS"/>
              </w:rPr>
              <w:t xml:space="preserve"> 30.</w:t>
            </w:r>
            <w:r w:rsidR="007D231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година</w:t>
            </w: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живота</w:t>
            </w:r>
            <w:r w:rsidR="00062B25" w:rsidRPr="00401301">
              <w:rPr>
                <w:rFonts w:ascii="Arial" w:eastAsiaTheme="minorHAnsi" w:hAnsi="Arial" w:cs="Arial"/>
                <w:b w:val="0"/>
                <w:noProof/>
                <w:sz w:val="22"/>
                <w:szCs w:val="22"/>
                <w:lang w:val="sr-Cyrl-CS"/>
              </w:rPr>
              <w:t>,</w:t>
            </w:r>
            <w:r w:rsidR="005177D7">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са</w:t>
            </w:r>
            <w:r w:rsidR="00062B25"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евиденције</w:t>
            </w:r>
            <w:r w:rsidR="00062B25"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Завода</w:t>
            </w:r>
            <w:r w:rsidR="00062B25"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за</w:t>
            </w:r>
            <w:r w:rsidR="00062B25"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запошљавање</w:t>
            </w:r>
            <w:r w:rsidR="00062B25"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Црне</w:t>
            </w:r>
            <w:r w:rsidR="00062B25"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Горе</w:t>
            </w:r>
            <w:r w:rsidR="00062B25"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ПЈ</w:t>
            </w:r>
            <w:r w:rsidR="00062B25"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Никшић</w:t>
            </w:r>
            <w:r w:rsidR="00062B25"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са</w:t>
            </w:r>
            <w:r w:rsidR="00062B25"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пребивалиштем</w:t>
            </w:r>
            <w:r w:rsidR="00062B25"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на</w:t>
            </w:r>
            <w:r w:rsidR="00062B25"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територији</w:t>
            </w:r>
            <w:r w:rsidR="00062B25"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општине</w:t>
            </w:r>
            <w:r w:rsidR="00062B25"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Никшић</w:t>
            </w:r>
            <w:r w:rsidR="00062B25" w:rsidRPr="00401301">
              <w:rPr>
                <w:rFonts w:ascii="Arial" w:eastAsiaTheme="minorHAnsi" w:hAnsi="Arial" w:cs="Arial"/>
                <w:b w:val="0"/>
                <w:noProof/>
                <w:sz w:val="22"/>
                <w:szCs w:val="22"/>
                <w:lang w:val="sr-Cyrl-CS"/>
              </w:rPr>
              <w:t>,</w:t>
            </w: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који</w:t>
            </w:r>
            <w:r w:rsidR="00062B25"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желе</w:t>
            </w:r>
            <w:r w:rsidR="00062B25"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да</w:t>
            </w:r>
            <w:r w:rsidR="00062B25"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покрену</w:t>
            </w:r>
            <w:r w:rsidR="00062B25"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сопствени</w:t>
            </w:r>
            <w:r w:rsidR="00062B25"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бизнис</w:t>
            </w:r>
            <w:r w:rsidR="007D2311">
              <w:rPr>
                <w:rFonts w:ascii="Arial" w:eastAsiaTheme="minorHAnsi" w:hAnsi="Arial" w:cs="Arial"/>
                <w:b w:val="0"/>
                <w:noProof/>
                <w:sz w:val="22"/>
                <w:szCs w:val="22"/>
                <w:lang w:val="sr-Cyrl-CS"/>
              </w:rPr>
              <w:t xml:space="preserve"> (критеријуми су старосна граница и незапосленост)</w:t>
            </w:r>
            <w:r w:rsidR="00062B25" w:rsidRPr="00401301">
              <w:rPr>
                <w:rFonts w:ascii="Arial" w:eastAsiaTheme="minorHAnsi" w:hAnsi="Arial" w:cs="Arial"/>
                <w:b w:val="0"/>
                <w:noProof/>
                <w:sz w:val="22"/>
                <w:szCs w:val="22"/>
                <w:lang w:val="sr-Cyrl-CS"/>
              </w:rPr>
              <w:t>.</w:t>
            </w:r>
          </w:p>
          <w:p w14:paraId="78954EAD" w14:textId="17AF37FE" w:rsidR="00543230" w:rsidRDefault="001202B1" w:rsidP="001202B1">
            <w:pPr>
              <w:pStyle w:val="NoSpacing"/>
              <w:ind w:leftChars="-1" w:left="-1" w:hanging="1"/>
              <w:jc w:val="both"/>
              <w:rPr>
                <w:rFonts w:ascii="Arial" w:eastAsiaTheme="minorHAnsi" w:hAnsi="Arial" w:cs="Arial"/>
                <w:b w:val="0"/>
                <w:noProof/>
                <w:sz w:val="22"/>
                <w:szCs w:val="22"/>
                <w:lang w:val="sr-Cyrl-CS"/>
              </w:rPr>
            </w:pPr>
            <w:r w:rsidRPr="00401301">
              <w:rPr>
                <w:rFonts w:ascii="Arial" w:eastAsiaTheme="minorHAnsi" w:hAnsi="Arial" w:cs="Arial"/>
                <w:b w:val="0"/>
                <w:noProof/>
                <w:sz w:val="22"/>
                <w:szCs w:val="22"/>
                <w:lang w:val="sr-Cyrl-CS"/>
              </w:rPr>
              <w:t xml:space="preserve"> </w:t>
            </w:r>
            <w:r w:rsidR="00062B25" w:rsidRPr="00401301">
              <w:rPr>
                <w:rFonts w:ascii="Arial" w:eastAsiaTheme="minorHAnsi" w:hAnsi="Arial" w:cs="Arial"/>
                <w:b w:val="0"/>
                <w:noProof/>
                <w:sz w:val="22"/>
                <w:szCs w:val="22"/>
                <w:lang w:val="sr-Cyrl-CS"/>
              </w:rPr>
              <w:t>-</w:t>
            </w:r>
            <w:r w:rsidR="007D2311">
              <w:rPr>
                <w:rFonts w:ascii="Arial" w:eastAsiaTheme="minorHAnsi" w:hAnsi="Arial" w:cs="Arial"/>
                <w:b w:val="0"/>
                <w:noProof/>
                <w:sz w:val="22"/>
                <w:szCs w:val="22"/>
                <w:lang w:val="sr-Cyrl-CS"/>
              </w:rPr>
              <w:t>Овим прописом</w:t>
            </w:r>
            <w:r w:rsidR="00062B25" w:rsidRPr="00401301">
              <w:rPr>
                <w:rFonts w:ascii="Arial" w:eastAsiaTheme="minorHAnsi" w:hAnsi="Arial" w:cs="Arial"/>
                <w:b w:val="0"/>
                <w:noProof/>
                <w:sz w:val="22"/>
                <w:szCs w:val="22"/>
                <w:lang w:val="sr-Cyrl-CS"/>
              </w:rPr>
              <w:t xml:space="preserve"> </w:t>
            </w:r>
            <w:r w:rsidR="007D2311">
              <w:rPr>
                <w:rFonts w:ascii="Arial" w:eastAsiaTheme="minorHAnsi" w:hAnsi="Arial" w:cs="Arial"/>
                <w:b w:val="0"/>
                <w:noProof/>
                <w:sz w:val="22"/>
                <w:szCs w:val="22"/>
                <w:lang w:val="sr-Cyrl-CS"/>
              </w:rPr>
              <w:t xml:space="preserve">неће бити </w:t>
            </w:r>
            <w:r w:rsidR="005177D7">
              <w:rPr>
                <w:rFonts w:ascii="Arial" w:eastAsiaTheme="minorHAnsi" w:hAnsi="Arial" w:cs="Arial"/>
                <w:b w:val="0"/>
                <w:noProof/>
                <w:sz w:val="22"/>
                <w:szCs w:val="22"/>
                <w:lang w:val="sr-Cyrl-CS"/>
              </w:rPr>
              <w:t>оштећ</w:t>
            </w:r>
            <w:r w:rsidR="00401301">
              <w:rPr>
                <w:rFonts w:ascii="Arial" w:eastAsiaTheme="minorHAnsi" w:hAnsi="Arial" w:cs="Arial"/>
                <w:b w:val="0"/>
                <w:noProof/>
                <w:sz w:val="22"/>
                <w:szCs w:val="22"/>
                <w:lang w:val="sr-Cyrl-CS"/>
              </w:rPr>
              <w:t>ених</w:t>
            </w:r>
            <w:r w:rsidR="00062B25"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субјеката</w:t>
            </w:r>
            <w:r w:rsidR="00062B25" w:rsidRPr="00401301">
              <w:rPr>
                <w:rFonts w:ascii="Arial" w:eastAsiaTheme="minorHAnsi" w:hAnsi="Arial" w:cs="Arial"/>
                <w:b w:val="0"/>
                <w:noProof/>
                <w:sz w:val="22"/>
                <w:szCs w:val="22"/>
                <w:lang w:val="sr-Cyrl-CS"/>
              </w:rPr>
              <w:t>.</w:t>
            </w:r>
          </w:p>
          <w:p w14:paraId="729252FB" w14:textId="61FB5727" w:rsidR="00180AC8" w:rsidRPr="00401301" w:rsidRDefault="00180AC8" w:rsidP="001202B1">
            <w:pPr>
              <w:pStyle w:val="NoSpacing"/>
              <w:ind w:leftChars="-1" w:left="-1" w:hanging="1"/>
              <w:jc w:val="both"/>
              <w:rPr>
                <w:rFonts w:ascii="Arial" w:eastAsiaTheme="minorHAnsi" w:hAnsi="Arial" w:cs="Arial"/>
                <w:b w:val="0"/>
                <w:bCs w:val="0"/>
                <w:noProof/>
                <w:sz w:val="22"/>
                <w:szCs w:val="22"/>
                <w:lang w:val="sr-Cyrl-CS"/>
              </w:rPr>
            </w:pPr>
            <w:r>
              <w:rPr>
                <w:rFonts w:ascii="Arial" w:eastAsiaTheme="minorHAnsi" w:hAnsi="Arial" w:cs="Arial"/>
                <w:b w:val="0"/>
                <w:noProof/>
                <w:sz w:val="22"/>
                <w:szCs w:val="22"/>
                <w:lang w:val="sr-Cyrl-CS"/>
              </w:rPr>
              <w:t>-Без доношења и примјене предметне одлуке ова категорија (млада незапослена лица) не би добила адекватну подршку како на локалном тако ни на државном нивоу, која би их подстакла на покретање сопственог посла, ангажовањем сопствених капацитета (идеја, вјештина радне снаге, као и улагања и сопствених средстава).</w:t>
            </w:r>
          </w:p>
          <w:p w14:paraId="12F83A83" w14:textId="6024D73C" w:rsidR="00543230" w:rsidRPr="00401301" w:rsidRDefault="001202B1" w:rsidP="005177D7">
            <w:pPr>
              <w:pStyle w:val="NoSpacing"/>
              <w:ind w:leftChars="-1" w:left="-1" w:hanging="1"/>
              <w:jc w:val="both"/>
              <w:rPr>
                <w:rFonts w:ascii="Arial" w:eastAsiaTheme="minorHAnsi" w:hAnsi="Arial" w:cs="Arial"/>
                <w:b w:val="0"/>
                <w:bCs w:val="0"/>
                <w:noProof/>
                <w:sz w:val="22"/>
                <w:szCs w:val="22"/>
                <w:lang w:val="sr-Cyrl-CS"/>
              </w:rPr>
            </w:pPr>
            <w:r w:rsidRPr="00401301">
              <w:rPr>
                <w:rFonts w:ascii="Arial" w:eastAsiaTheme="minorHAnsi" w:hAnsi="Arial" w:cs="Arial"/>
                <w:b w:val="0"/>
                <w:noProof/>
                <w:sz w:val="22"/>
                <w:szCs w:val="22"/>
                <w:lang w:val="sr-Cyrl-CS"/>
              </w:rPr>
              <w:t xml:space="preserve"> </w:t>
            </w:r>
          </w:p>
        </w:tc>
      </w:tr>
      <w:tr w:rsidR="00543230" w:rsidRPr="00401301" w14:paraId="677B958D" w14:textId="77777777" w:rsidTr="00543230">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p w14:paraId="309C836B" w14:textId="74BC3DAF" w:rsidR="00543230" w:rsidRPr="00401301" w:rsidRDefault="00062B25" w:rsidP="001202B1">
            <w:pPr>
              <w:autoSpaceDE w:val="0"/>
              <w:autoSpaceDN w:val="0"/>
              <w:adjustRightInd w:val="0"/>
              <w:spacing w:before="120" w:after="120"/>
              <w:rPr>
                <w:rFonts w:ascii="Arial" w:hAnsi="Arial" w:cs="Arial"/>
                <w:bCs/>
                <w:noProof/>
                <w:color w:val="365F91" w:themeColor="accent1" w:themeShade="BF"/>
                <w:sz w:val="22"/>
                <w:lang w:val="sr-Cyrl-CS"/>
              </w:rPr>
            </w:pPr>
            <w:r w:rsidRPr="00401301">
              <w:rPr>
                <w:rFonts w:ascii="Arial" w:hAnsi="Arial" w:cs="Arial"/>
                <w:noProof/>
                <w:color w:val="365F91" w:themeColor="accent1" w:themeShade="BF"/>
                <w:sz w:val="22"/>
                <w:lang w:val="sr-Cyrl-CS"/>
              </w:rPr>
              <w:lastRenderedPageBreak/>
              <w:t xml:space="preserve">2. </w:t>
            </w:r>
            <w:r w:rsidR="00401301">
              <w:rPr>
                <w:rFonts w:ascii="Arial" w:hAnsi="Arial" w:cs="Arial"/>
                <w:noProof/>
                <w:color w:val="365F91" w:themeColor="accent1" w:themeShade="BF"/>
                <w:sz w:val="22"/>
                <w:lang w:val="sr-Cyrl-CS"/>
              </w:rPr>
              <w:t>Циљеви</w:t>
            </w:r>
          </w:p>
          <w:p w14:paraId="7F6A65A0" w14:textId="231C6130" w:rsidR="00543230" w:rsidRPr="00401301" w:rsidRDefault="00401301" w:rsidP="001202B1">
            <w:pPr>
              <w:pStyle w:val="ListParagraph"/>
              <w:numPr>
                <w:ilvl w:val="0"/>
                <w:numId w:val="2"/>
              </w:numPr>
              <w:autoSpaceDE w:val="0"/>
              <w:autoSpaceDN w:val="0"/>
              <w:adjustRightInd w:val="0"/>
              <w:spacing w:before="120" w:after="120"/>
              <w:contextualSpacing/>
              <w:rPr>
                <w:rFonts w:ascii="Arial" w:hAnsi="Arial" w:cs="Arial"/>
                <w:b w:val="0"/>
                <w:bCs/>
                <w:noProof/>
                <w:color w:val="365F91" w:themeColor="accent1" w:themeShade="BF"/>
                <w:sz w:val="22"/>
                <w:lang w:val="sr-Cyrl-CS"/>
              </w:rPr>
            </w:pPr>
            <w:r>
              <w:rPr>
                <w:rFonts w:ascii="Arial" w:hAnsi="Arial" w:cs="Arial"/>
                <w:noProof/>
                <w:color w:val="365F91" w:themeColor="accent1" w:themeShade="BF"/>
                <w:sz w:val="22"/>
                <w:lang w:val="sr-Cyrl-CS"/>
              </w:rPr>
              <w:t>Који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циљеви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се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постижу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предложеним</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прописом</w:t>
            </w:r>
            <w:r w:rsidR="00062B25" w:rsidRPr="00401301">
              <w:rPr>
                <w:rFonts w:ascii="Arial" w:hAnsi="Arial" w:cs="Arial"/>
                <w:noProof/>
                <w:color w:val="365F91" w:themeColor="accent1" w:themeShade="BF"/>
                <w:sz w:val="22"/>
                <w:lang w:val="sr-Cyrl-CS"/>
              </w:rPr>
              <w:t>?</w:t>
            </w:r>
          </w:p>
          <w:p w14:paraId="2FC9AF73" w14:textId="717B1454" w:rsidR="00543230" w:rsidRPr="00401301" w:rsidRDefault="00401301" w:rsidP="001202B1">
            <w:pPr>
              <w:pStyle w:val="ListParagraph"/>
              <w:numPr>
                <w:ilvl w:val="0"/>
                <w:numId w:val="2"/>
              </w:numPr>
              <w:autoSpaceDE w:val="0"/>
              <w:autoSpaceDN w:val="0"/>
              <w:adjustRightInd w:val="0"/>
              <w:spacing w:before="120" w:after="120"/>
              <w:contextualSpacing/>
              <w:rPr>
                <w:rFonts w:ascii="Arial" w:hAnsi="Arial" w:cs="Arial"/>
                <w:b w:val="0"/>
                <w:bCs/>
                <w:noProof/>
                <w:color w:val="365F91" w:themeColor="accent1" w:themeShade="BF"/>
                <w:sz w:val="22"/>
                <w:lang w:val="sr-Cyrl-CS"/>
              </w:rPr>
            </w:pPr>
            <w:r>
              <w:rPr>
                <w:rFonts w:ascii="Arial" w:hAnsi="Arial" w:cs="Arial"/>
                <w:noProof/>
                <w:color w:val="365F91" w:themeColor="accent1" w:themeShade="BF"/>
                <w:sz w:val="22"/>
                <w:lang w:val="sr-Cyrl-CS"/>
              </w:rPr>
              <w:t>Да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ли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било</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који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од</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циљева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унапређује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родну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равноправност</w:t>
            </w:r>
            <w:r w:rsidR="00062B25" w:rsidRPr="00401301">
              <w:rPr>
                <w:rFonts w:ascii="Arial" w:hAnsi="Arial" w:cs="Arial"/>
                <w:noProof/>
                <w:color w:val="365F91" w:themeColor="accent1" w:themeShade="BF"/>
                <w:sz w:val="22"/>
                <w:lang w:val="sr-Cyrl-CS"/>
              </w:rPr>
              <w:t xml:space="preserve">? </w:t>
            </w:r>
          </w:p>
          <w:p w14:paraId="675CA039" w14:textId="77777777" w:rsidR="00543230" w:rsidRPr="00401301" w:rsidRDefault="00543230" w:rsidP="001202B1">
            <w:pPr>
              <w:pStyle w:val="ListParagraph"/>
              <w:autoSpaceDE w:val="0"/>
              <w:autoSpaceDN w:val="0"/>
              <w:adjustRightInd w:val="0"/>
              <w:spacing w:before="120" w:after="120"/>
              <w:ind w:left="630"/>
              <w:contextualSpacing/>
              <w:rPr>
                <w:rFonts w:ascii="Arial" w:hAnsi="Arial" w:cs="Arial"/>
                <w:bCs/>
                <w:noProof/>
                <w:color w:val="365F91" w:themeColor="accent1" w:themeShade="BF"/>
                <w:sz w:val="22"/>
                <w:lang w:val="sr-Cyrl-CS"/>
              </w:rPr>
            </w:pPr>
          </w:p>
        </w:tc>
      </w:tr>
      <w:tr w:rsidR="00543230" w:rsidRPr="00401301" w14:paraId="5D9B0494" w14:textId="77777777" w:rsidTr="00543230">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14:paraId="0659556C" w14:textId="77777777" w:rsidR="00C869EC" w:rsidRDefault="00C869EC" w:rsidP="001202B1">
            <w:pPr>
              <w:autoSpaceDE w:val="0"/>
              <w:autoSpaceDN w:val="0"/>
              <w:adjustRightInd w:val="0"/>
              <w:spacing w:before="120" w:after="120"/>
              <w:rPr>
                <w:rFonts w:ascii="Arial" w:eastAsiaTheme="minorHAnsi" w:hAnsi="Arial" w:cs="Arial"/>
                <w:b w:val="0"/>
                <w:noProof/>
                <w:sz w:val="22"/>
                <w:lang w:val="sr-Cyrl-CS"/>
              </w:rPr>
            </w:pPr>
          </w:p>
          <w:p w14:paraId="0B25432E" w14:textId="1EB32F67" w:rsidR="00543230" w:rsidRPr="00401301" w:rsidRDefault="00C869EC" w:rsidP="001202B1">
            <w:pPr>
              <w:autoSpaceDE w:val="0"/>
              <w:autoSpaceDN w:val="0"/>
              <w:adjustRightInd w:val="0"/>
              <w:spacing w:before="120" w:after="120"/>
              <w:rPr>
                <w:rFonts w:ascii="Arial" w:eastAsiaTheme="minorHAnsi" w:hAnsi="Arial" w:cs="Arial"/>
                <w:bCs/>
                <w:noProof/>
                <w:sz w:val="22"/>
                <w:lang w:val="sr-Cyrl-CS"/>
              </w:rPr>
            </w:pPr>
            <w:r>
              <w:rPr>
                <w:rFonts w:ascii="Arial" w:eastAsiaTheme="minorHAnsi" w:hAnsi="Arial" w:cs="Arial"/>
                <w:b w:val="0"/>
                <w:noProof/>
                <w:sz w:val="22"/>
                <w:lang w:val="sr-Cyrl-CS"/>
              </w:rPr>
              <w:t>-</w:t>
            </w:r>
            <w:r w:rsidR="00401301">
              <w:rPr>
                <w:rFonts w:ascii="Arial" w:eastAsiaTheme="minorHAnsi" w:hAnsi="Arial" w:cs="Arial"/>
                <w:b w:val="0"/>
                <w:noProof/>
                <w:sz w:val="22"/>
                <w:lang w:val="sr-Cyrl-CS"/>
              </w:rPr>
              <w:t>Прописом</w:t>
            </w:r>
            <w:r w:rsidR="00062B25" w:rsidRPr="00401301">
              <w:rPr>
                <w:rFonts w:ascii="Arial" w:eastAsiaTheme="minorHAnsi" w:hAnsi="Arial" w:cs="Arial"/>
                <w:b w:val="0"/>
                <w:noProof/>
                <w:sz w:val="22"/>
                <w:lang w:val="sr-Cyrl-CS"/>
              </w:rPr>
              <w:t xml:space="preserve"> </w:t>
            </w:r>
            <w:r w:rsidR="00401301">
              <w:rPr>
                <w:rFonts w:ascii="Arial" w:eastAsiaTheme="minorHAnsi" w:hAnsi="Arial" w:cs="Arial"/>
                <w:b w:val="0"/>
                <w:noProof/>
                <w:sz w:val="22"/>
                <w:lang w:val="sr-Cyrl-CS"/>
              </w:rPr>
              <w:t>се</w:t>
            </w:r>
            <w:r w:rsidR="00062B25" w:rsidRPr="00401301">
              <w:rPr>
                <w:rFonts w:ascii="Arial" w:eastAsiaTheme="minorHAnsi" w:hAnsi="Arial" w:cs="Arial"/>
                <w:b w:val="0"/>
                <w:noProof/>
                <w:sz w:val="22"/>
                <w:lang w:val="sr-Cyrl-CS"/>
              </w:rPr>
              <w:t xml:space="preserve"> </w:t>
            </w:r>
            <w:r w:rsidR="00401301">
              <w:rPr>
                <w:rFonts w:ascii="Arial" w:eastAsiaTheme="minorHAnsi" w:hAnsi="Arial" w:cs="Arial"/>
                <w:b w:val="0"/>
                <w:noProof/>
                <w:sz w:val="22"/>
                <w:lang w:val="sr-Cyrl-CS"/>
              </w:rPr>
              <w:t>подстиче</w:t>
            </w:r>
            <w:r w:rsidR="00062B25" w:rsidRPr="00401301">
              <w:rPr>
                <w:rFonts w:ascii="Arial" w:eastAsiaTheme="minorHAnsi" w:hAnsi="Arial" w:cs="Arial"/>
                <w:b w:val="0"/>
                <w:noProof/>
                <w:sz w:val="22"/>
                <w:lang w:val="sr-Cyrl-CS"/>
              </w:rPr>
              <w:t xml:space="preserve"> </w:t>
            </w:r>
            <w:r w:rsidR="00401301">
              <w:rPr>
                <w:rFonts w:ascii="Arial" w:eastAsiaTheme="minorHAnsi" w:hAnsi="Arial" w:cs="Arial"/>
                <w:b w:val="0"/>
                <w:noProof/>
                <w:sz w:val="22"/>
                <w:lang w:val="sr-Cyrl-CS"/>
              </w:rPr>
              <w:t>развој</w:t>
            </w:r>
            <w:r w:rsidR="00062B25" w:rsidRPr="00401301">
              <w:rPr>
                <w:rFonts w:ascii="Arial" w:eastAsiaTheme="minorHAnsi" w:hAnsi="Arial" w:cs="Arial"/>
                <w:b w:val="0"/>
                <w:noProof/>
                <w:sz w:val="22"/>
                <w:lang w:val="sr-Cyrl-CS"/>
              </w:rPr>
              <w:t xml:space="preserve"> </w:t>
            </w:r>
            <w:r w:rsidR="00401301">
              <w:rPr>
                <w:rFonts w:ascii="Arial" w:eastAsiaTheme="minorHAnsi" w:hAnsi="Arial" w:cs="Arial"/>
                <w:b w:val="0"/>
                <w:noProof/>
                <w:sz w:val="22"/>
                <w:lang w:val="sr-Cyrl-CS"/>
              </w:rPr>
              <w:t>предузетништва</w:t>
            </w:r>
            <w:r w:rsidR="00062B25" w:rsidRPr="00401301">
              <w:rPr>
                <w:rFonts w:ascii="Arial" w:eastAsiaTheme="minorHAnsi" w:hAnsi="Arial" w:cs="Arial"/>
                <w:b w:val="0"/>
                <w:noProof/>
                <w:sz w:val="22"/>
                <w:lang w:val="sr-Cyrl-CS"/>
              </w:rPr>
              <w:t>-</w:t>
            </w:r>
            <w:r w:rsidR="00401301">
              <w:rPr>
                <w:rFonts w:ascii="Arial" w:eastAsiaTheme="minorHAnsi" w:hAnsi="Arial" w:cs="Arial"/>
                <w:b w:val="0"/>
                <w:noProof/>
                <w:sz w:val="22"/>
                <w:lang w:val="sr-Cyrl-CS"/>
              </w:rPr>
              <w:t>младих</w:t>
            </w:r>
            <w:r w:rsidR="00062B25" w:rsidRPr="00401301">
              <w:rPr>
                <w:rFonts w:ascii="Arial" w:eastAsiaTheme="minorHAnsi" w:hAnsi="Arial" w:cs="Arial"/>
                <w:b w:val="0"/>
                <w:noProof/>
                <w:sz w:val="22"/>
                <w:lang w:val="sr-Cyrl-CS"/>
              </w:rPr>
              <w:t xml:space="preserve"> </w:t>
            </w:r>
            <w:r w:rsidR="00401301">
              <w:rPr>
                <w:rFonts w:ascii="Arial" w:eastAsiaTheme="minorHAnsi" w:hAnsi="Arial" w:cs="Arial"/>
                <w:b w:val="0"/>
                <w:noProof/>
                <w:sz w:val="22"/>
                <w:lang w:val="sr-Cyrl-CS"/>
              </w:rPr>
              <w:t>предузетника</w:t>
            </w:r>
            <w:r w:rsidR="00062B25" w:rsidRPr="00401301">
              <w:rPr>
                <w:rFonts w:ascii="Arial" w:eastAsiaTheme="minorHAnsi" w:hAnsi="Arial" w:cs="Arial"/>
                <w:b w:val="0"/>
                <w:noProof/>
                <w:sz w:val="22"/>
                <w:lang w:val="sr-Cyrl-CS"/>
              </w:rPr>
              <w:t xml:space="preserve"> , </w:t>
            </w:r>
            <w:r w:rsidR="00401301">
              <w:rPr>
                <w:rFonts w:ascii="Arial" w:eastAsiaTheme="minorHAnsi" w:hAnsi="Arial" w:cs="Arial"/>
                <w:b w:val="0"/>
                <w:noProof/>
                <w:sz w:val="22"/>
                <w:lang w:val="sr-Cyrl-CS"/>
              </w:rPr>
              <w:t>као</w:t>
            </w:r>
            <w:r w:rsidR="00062B25" w:rsidRPr="00401301">
              <w:rPr>
                <w:rFonts w:ascii="Arial" w:eastAsiaTheme="minorHAnsi" w:hAnsi="Arial" w:cs="Arial"/>
                <w:b w:val="0"/>
                <w:noProof/>
                <w:sz w:val="22"/>
                <w:lang w:val="sr-Cyrl-CS"/>
              </w:rPr>
              <w:t xml:space="preserve"> </w:t>
            </w:r>
            <w:r w:rsidR="00401301">
              <w:rPr>
                <w:rFonts w:ascii="Arial" w:eastAsiaTheme="minorHAnsi" w:hAnsi="Arial" w:cs="Arial"/>
                <w:b w:val="0"/>
                <w:noProof/>
                <w:sz w:val="22"/>
                <w:lang w:val="sr-Cyrl-CS"/>
              </w:rPr>
              <w:t>важног</w:t>
            </w:r>
            <w:r w:rsidR="00062B25" w:rsidRPr="00401301">
              <w:rPr>
                <w:rFonts w:ascii="Arial" w:eastAsiaTheme="minorHAnsi" w:hAnsi="Arial" w:cs="Arial"/>
                <w:b w:val="0"/>
                <w:noProof/>
                <w:sz w:val="22"/>
                <w:lang w:val="sr-Cyrl-CS"/>
              </w:rPr>
              <w:t xml:space="preserve"> </w:t>
            </w:r>
            <w:r w:rsidR="00401301">
              <w:rPr>
                <w:rFonts w:ascii="Arial" w:eastAsiaTheme="minorHAnsi" w:hAnsi="Arial" w:cs="Arial"/>
                <w:b w:val="0"/>
                <w:noProof/>
                <w:sz w:val="22"/>
                <w:lang w:val="sr-Cyrl-CS"/>
              </w:rPr>
              <w:t>привредног</w:t>
            </w:r>
            <w:r w:rsidR="00062B25" w:rsidRPr="00401301">
              <w:rPr>
                <w:rFonts w:ascii="Arial" w:eastAsiaTheme="minorHAnsi" w:hAnsi="Arial" w:cs="Arial"/>
                <w:b w:val="0"/>
                <w:noProof/>
                <w:sz w:val="22"/>
                <w:lang w:val="sr-Cyrl-CS"/>
              </w:rPr>
              <w:t xml:space="preserve"> </w:t>
            </w:r>
            <w:r w:rsidR="00401301">
              <w:rPr>
                <w:rFonts w:ascii="Arial" w:eastAsiaTheme="minorHAnsi" w:hAnsi="Arial" w:cs="Arial"/>
                <w:b w:val="0"/>
                <w:noProof/>
                <w:sz w:val="22"/>
                <w:lang w:val="sr-Cyrl-CS"/>
              </w:rPr>
              <w:t>сегмента</w:t>
            </w:r>
            <w:r w:rsidR="00062B25" w:rsidRPr="00401301">
              <w:rPr>
                <w:rFonts w:ascii="Arial" w:eastAsiaTheme="minorHAnsi" w:hAnsi="Arial" w:cs="Arial"/>
                <w:b w:val="0"/>
                <w:noProof/>
                <w:sz w:val="22"/>
                <w:lang w:val="sr-Cyrl-CS"/>
              </w:rPr>
              <w:t xml:space="preserve"> </w:t>
            </w:r>
            <w:r w:rsidR="00401301">
              <w:rPr>
                <w:rFonts w:ascii="Arial" w:eastAsiaTheme="minorHAnsi" w:hAnsi="Arial" w:cs="Arial"/>
                <w:b w:val="0"/>
                <w:noProof/>
                <w:sz w:val="22"/>
                <w:lang w:val="sr-Cyrl-CS"/>
              </w:rPr>
              <w:t>у</w:t>
            </w:r>
            <w:r w:rsidR="00062B25" w:rsidRPr="00401301">
              <w:rPr>
                <w:rFonts w:ascii="Arial" w:eastAsiaTheme="minorHAnsi" w:hAnsi="Arial" w:cs="Arial"/>
                <w:b w:val="0"/>
                <w:noProof/>
                <w:sz w:val="22"/>
                <w:lang w:val="sr-Cyrl-CS"/>
              </w:rPr>
              <w:t xml:space="preserve"> </w:t>
            </w:r>
            <w:r w:rsidR="00401301">
              <w:rPr>
                <w:rFonts w:ascii="Arial" w:eastAsiaTheme="minorHAnsi" w:hAnsi="Arial" w:cs="Arial"/>
                <w:b w:val="0"/>
                <w:noProof/>
                <w:sz w:val="22"/>
                <w:lang w:val="sr-Cyrl-CS"/>
              </w:rPr>
              <w:t>општини</w:t>
            </w:r>
            <w:r w:rsidR="00062B25" w:rsidRPr="00401301">
              <w:rPr>
                <w:rFonts w:ascii="Arial" w:eastAsiaTheme="minorHAnsi" w:hAnsi="Arial" w:cs="Arial"/>
                <w:b w:val="0"/>
                <w:noProof/>
                <w:sz w:val="22"/>
                <w:lang w:val="sr-Cyrl-CS"/>
              </w:rPr>
              <w:t xml:space="preserve"> </w:t>
            </w:r>
            <w:r w:rsidR="00401301">
              <w:rPr>
                <w:rFonts w:ascii="Arial" w:eastAsiaTheme="minorHAnsi" w:hAnsi="Arial" w:cs="Arial"/>
                <w:b w:val="0"/>
                <w:noProof/>
                <w:sz w:val="22"/>
                <w:lang w:val="sr-Cyrl-CS"/>
              </w:rPr>
              <w:t>Никшић</w:t>
            </w:r>
            <w:r w:rsidR="00062B25" w:rsidRPr="00401301">
              <w:rPr>
                <w:rFonts w:ascii="Arial" w:eastAsiaTheme="minorHAnsi" w:hAnsi="Arial" w:cs="Arial"/>
                <w:b w:val="0"/>
                <w:noProof/>
                <w:sz w:val="22"/>
                <w:lang w:val="sr-Cyrl-CS"/>
              </w:rPr>
              <w:t xml:space="preserve"> </w:t>
            </w:r>
            <w:r w:rsidR="00401301">
              <w:rPr>
                <w:rFonts w:ascii="Arial" w:eastAsiaTheme="minorHAnsi" w:hAnsi="Arial" w:cs="Arial"/>
                <w:b w:val="0"/>
                <w:noProof/>
                <w:sz w:val="22"/>
                <w:lang w:val="sr-Cyrl-CS"/>
              </w:rPr>
              <w:t>кроз</w:t>
            </w:r>
            <w:r w:rsidR="00062B25" w:rsidRPr="00401301">
              <w:rPr>
                <w:rFonts w:ascii="Arial" w:eastAsiaTheme="minorHAnsi" w:hAnsi="Arial" w:cs="Arial"/>
                <w:b w:val="0"/>
                <w:noProof/>
                <w:sz w:val="22"/>
                <w:lang w:val="sr-Cyrl-CS"/>
              </w:rPr>
              <w:t xml:space="preserve"> </w:t>
            </w:r>
            <w:r w:rsidR="00401301">
              <w:rPr>
                <w:rFonts w:ascii="Arial" w:eastAsiaTheme="minorHAnsi" w:hAnsi="Arial" w:cs="Arial"/>
                <w:b w:val="0"/>
                <w:noProof/>
                <w:sz w:val="22"/>
                <w:lang w:val="sr-Cyrl-CS"/>
              </w:rPr>
              <w:t>пружање</w:t>
            </w:r>
            <w:r w:rsidR="00062B25" w:rsidRPr="00401301">
              <w:rPr>
                <w:rFonts w:ascii="Arial" w:eastAsiaTheme="minorHAnsi" w:hAnsi="Arial" w:cs="Arial"/>
                <w:b w:val="0"/>
                <w:noProof/>
                <w:sz w:val="22"/>
                <w:lang w:val="sr-Cyrl-CS"/>
              </w:rPr>
              <w:t xml:space="preserve"> </w:t>
            </w:r>
            <w:r w:rsidR="00401301">
              <w:rPr>
                <w:rFonts w:ascii="Arial" w:eastAsiaTheme="minorHAnsi" w:hAnsi="Arial" w:cs="Arial"/>
                <w:b w:val="0"/>
                <w:noProof/>
                <w:sz w:val="22"/>
                <w:lang w:val="sr-Cyrl-CS"/>
              </w:rPr>
              <w:t>подршке</w:t>
            </w:r>
            <w:r w:rsidR="00062B25" w:rsidRPr="00401301">
              <w:rPr>
                <w:rFonts w:ascii="Arial" w:eastAsiaTheme="minorHAnsi" w:hAnsi="Arial" w:cs="Arial"/>
                <w:b w:val="0"/>
                <w:noProof/>
                <w:sz w:val="22"/>
                <w:lang w:val="sr-Cyrl-CS"/>
              </w:rPr>
              <w:t xml:space="preserve"> </w:t>
            </w:r>
            <w:r w:rsidR="00401301">
              <w:rPr>
                <w:rFonts w:ascii="Arial" w:eastAsiaTheme="minorHAnsi" w:hAnsi="Arial" w:cs="Arial"/>
                <w:b w:val="0"/>
                <w:noProof/>
                <w:sz w:val="22"/>
                <w:lang w:val="sr-Cyrl-CS"/>
              </w:rPr>
              <w:t>овој</w:t>
            </w:r>
            <w:r w:rsidR="00062B25" w:rsidRPr="00401301">
              <w:rPr>
                <w:rFonts w:ascii="Arial" w:eastAsiaTheme="minorHAnsi" w:hAnsi="Arial" w:cs="Arial"/>
                <w:b w:val="0"/>
                <w:noProof/>
                <w:sz w:val="22"/>
                <w:lang w:val="sr-Cyrl-CS"/>
              </w:rPr>
              <w:t xml:space="preserve"> </w:t>
            </w:r>
            <w:r w:rsidR="007D2311">
              <w:rPr>
                <w:rFonts w:ascii="Arial" w:eastAsiaTheme="minorHAnsi" w:hAnsi="Arial" w:cs="Arial"/>
                <w:b w:val="0"/>
                <w:noProof/>
                <w:sz w:val="22"/>
                <w:lang w:val="sr-Cyrl-CS"/>
              </w:rPr>
              <w:t xml:space="preserve">категорији </w:t>
            </w:r>
            <w:r w:rsidR="00401301">
              <w:rPr>
                <w:rFonts w:ascii="Arial" w:eastAsiaTheme="minorHAnsi" w:hAnsi="Arial" w:cs="Arial"/>
                <w:b w:val="0"/>
                <w:noProof/>
                <w:sz w:val="22"/>
                <w:lang w:val="sr-Cyrl-CS"/>
              </w:rPr>
              <w:t>додјелом</w:t>
            </w:r>
            <w:r w:rsidR="00062B25" w:rsidRPr="00401301">
              <w:rPr>
                <w:rFonts w:ascii="Arial" w:eastAsiaTheme="minorHAnsi" w:hAnsi="Arial" w:cs="Arial"/>
                <w:b w:val="0"/>
                <w:noProof/>
                <w:sz w:val="22"/>
                <w:lang w:val="sr-Cyrl-CS"/>
              </w:rPr>
              <w:t xml:space="preserve"> </w:t>
            </w:r>
            <w:r w:rsidR="00401301">
              <w:rPr>
                <w:rFonts w:ascii="Arial" w:eastAsiaTheme="minorHAnsi" w:hAnsi="Arial" w:cs="Arial"/>
                <w:b w:val="0"/>
                <w:noProof/>
                <w:sz w:val="22"/>
                <w:lang w:val="sr-Cyrl-CS"/>
              </w:rPr>
              <w:t>бесповратних</w:t>
            </w:r>
            <w:r w:rsidR="00062B25" w:rsidRPr="00401301">
              <w:rPr>
                <w:rFonts w:ascii="Arial" w:eastAsiaTheme="minorHAnsi" w:hAnsi="Arial" w:cs="Arial"/>
                <w:b w:val="0"/>
                <w:noProof/>
                <w:sz w:val="22"/>
                <w:lang w:val="sr-Cyrl-CS"/>
              </w:rPr>
              <w:t xml:space="preserve"> </w:t>
            </w:r>
            <w:r w:rsidR="00401301">
              <w:rPr>
                <w:rFonts w:ascii="Arial" w:eastAsiaTheme="minorHAnsi" w:hAnsi="Arial" w:cs="Arial"/>
                <w:b w:val="0"/>
                <w:noProof/>
                <w:sz w:val="22"/>
                <w:lang w:val="sr-Cyrl-CS"/>
              </w:rPr>
              <w:t>финансијских</w:t>
            </w:r>
            <w:r w:rsidR="00062B25" w:rsidRPr="00401301">
              <w:rPr>
                <w:rFonts w:ascii="Arial" w:eastAsiaTheme="minorHAnsi" w:hAnsi="Arial" w:cs="Arial"/>
                <w:b w:val="0"/>
                <w:noProof/>
                <w:sz w:val="22"/>
                <w:lang w:val="sr-Cyrl-CS"/>
              </w:rPr>
              <w:t xml:space="preserve"> </w:t>
            </w:r>
            <w:r w:rsidR="00401301">
              <w:rPr>
                <w:rFonts w:ascii="Arial" w:eastAsiaTheme="minorHAnsi" w:hAnsi="Arial" w:cs="Arial"/>
                <w:b w:val="0"/>
                <w:noProof/>
                <w:sz w:val="22"/>
                <w:lang w:val="sr-Cyrl-CS"/>
              </w:rPr>
              <w:t>средстава</w:t>
            </w:r>
            <w:r w:rsidR="00062B25" w:rsidRPr="00401301">
              <w:rPr>
                <w:rFonts w:ascii="Arial" w:eastAsiaTheme="minorHAnsi" w:hAnsi="Arial" w:cs="Arial"/>
                <w:b w:val="0"/>
                <w:noProof/>
                <w:sz w:val="22"/>
                <w:lang w:val="sr-Cyrl-CS"/>
              </w:rPr>
              <w:t>.</w:t>
            </w:r>
          </w:p>
          <w:p w14:paraId="2F8EDFFA" w14:textId="24D39D60" w:rsidR="00543230" w:rsidRPr="00401301" w:rsidRDefault="00062B25" w:rsidP="001202B1">
            <w:pPr>
              <w:autoSpaceDE w:val="0"/>
              <w:autoSpaceDN w:val="0"/>
              <w:adjustRightInd w:val="0"/>
              <w:spacing w:before="120" w:after="120"/>
              <w:rPr>
                <w:rFonts w:ascii="Arial" w:eastAsiaTheme="minorHAnsi" w:hAnsi="Arial" w:cs="Arial"/>
                <w:b w:val="0"/>
                <w:noProof/>
                <w:sz w:val="22"/>
                <w:lang w:val="sr-Cyrl-CS"/>
              </w:rPr>
            </w:pPr>
            <w:r w:rsidRPr="00401301">
              <w:rPr>
                <w:rFonts w:ascii="Arial" w:eastAsiaTheme="minorHAnsi" w:hAnsi="Arial" w:cs="Arial"/>
                <w:b w:val="0"/>
                <w:noProof/>
                <w:sz w:val="22"/>
                <w:lang w:val="sr-Cyrl-CS"/>
              </w:rPr>
              <w:t>-</w:t>
            </w:r>
            <w:r w:rsidR="00401301">
              <w:rPr>
                <w:rFonts w:ascii="Arial" w:eastAsiaTheme="minorHAnsi" w:hAnsi="Arial" w:cs="Arial"/>
                <w:b w:val="0"/>
                <w:noProof/>
                <w:sz w:val="22"/>
                <w:lang w:val="sr-Cyrl-CS"/>
              </w:rPr>
              <w:t>Прописом</w:t>
            </w:r>
            <w:r w:rsidRPr="00401301">
              <w:rPr>
                <w:rFonts w:ascii="Arial" w:eastAsiaTheme="minorHAnsi" w:hAnsi="Arial" w:cs="Arial"/>
                <w:b w:val="0"/>
                <w:noProof/>
                <w:sz w:val="22"/>
                <w:lang w:val="sr-Cyrl-CS"/>
              </w:rPr>
              <w:t xml:space="preserve"> </w:t>
            </w:r>
            <w:r w:rsidR="00401301">
              <w:rPr>
                <w:rFonts w:ascii="Arial" w:eastAsiaTheme="minorHAnsi" w:hAnsi="Arial" w:cs="Arial"/>
                <w:b w:val="0"/>
                <w:noProof/>
                <w:sz w:val="22"/>
                <w:lang w:val="sr-Cyrl-CS"/>
              </w:rPr>
              <w:t>се</w:t>
            </w:r>
            <w:r w:rsidRPr="00401301">
              <w:rPr>
                <w:rFonts w:ascii="Arial" w:eastAsiaTheme="minorHAnsi" w:hAnsi="Arial" w:cs="Arial"/>
                <w:b w:val="0"/>
                <w:noProof/>
                <w:sz w:val="22"/>
                <w:lang w:val="sr-Cyrl-CS"/>
              </w:rPr>
              <w:t xml:space="preserve"> </w:t>
            </w:r>
            <w:r w:rsidR="00401301">
              <w:rPr>
                <w:rFonts w:ascii="Arial" w:eastAsiaTheme="minorHAnsi" w:hAnsi="Arial" w:cs="Arial"/>
                <w:b w:val="0"/>
                <w:noProof/>
                <w:sz w:val="22"/>
                <w:lang w:val="sr-Cyrl-CS"/>
              </w:rPr>
              <w:t>посебно</w:t>
            </w:r>
            <w:r w:rsidRPr="00401301">
              <w:rPr>
                <w:rFonts w:ascii="Arial" w:eastAsiaTheme="minorHAnsi" w:hAnsi="Arial" w:cs="Arial"/>
                <w:b w:val="0"/>
                <w:noProof/>
                <w:sz w:val="22"/>
                <w:lang w:val="sr-Cyrl-CS"/>
              </w:rPr>
              <w:t xml:space="preserve"> </w:t>
            </w:r>
            <w:r w:rsidR="00401301">
              <w:rPr>
                <w:rFonts w:ascii="Arial" w:eastAsiaTheme="minorHAnsi" w:hAnsi="Arial" w:cs="Arial"/>
                <w:b w:val="0"/>
                <w:noProof/>
                <w:sz w:val="22"/>
                <w:lang w:val="sr-Cyrl-CS"/>
              </w:rPr>
              <w:t>желе</w:t>
            </w:r>
            <w:r w:rsidRPr="00401301">
              <w:rPr>
                <w:rFonts w:ascii="Arial" w:eastAsiaTheme="minorHAnsi" w:hAnsi="Arial" w:cs="Arial"/>
                <w:b w:val="0"/>
                <w:noProof/>
                <w:sz w:val="22"/>
                <w:lang w:val="sr-Cyrl-CS"/>
              </w:rPr>
              <w:t xml:space="preserve"> </w:t>
            </w:r>
            <w:r w:rsidR="00401301">
              <w:rPr>
                <w:rFonts w:ascii="Arial" w:eastAsiaTheme="minorHAnsi" w:hAnsi="Arial" w:cs="Arial"/>
                <w:b w:val="0"/>
                <w:noProof/>
                <w:sz w:val="22"/>
                <w:lang w:val="sr-Cyrl-CS"/>
              </w:rPr>
              <w:t>постићи</w:t>
            </w:r>
            <w:r w:rsidRPr="00401301">
              <w:rPr>
                <w:rFonts w:ascii="Arial" w:eastAsiaTheme="minorHAnsi" w:hAnsi="Arial" w:cs="Arial"/>
                <w:b w:val="0"/>
                <w:noProof/>
                <w:sz w:val="22"/>
                <w:lang w:val="sr-Cyrl-CS"/>
              </w:rPr>
              <w:t xml:space="preserve"> </w:t>
            </w:r>
            <w:r w:rsidR="00401301">
              <w:rPr>
                <w:rFonts w:ascii="Arial" w:eastAsiaTheme="minorHAnsi" w:hAnsi="Arial" w:cs="Arial"/>
                <w:b w:val="0"/>
                <w:noProof/>
                <w:sz w:val="22"/>
                <w:lang w:val="sr-Cyrl-CS"/>
              </w:rPr>
              <w:t>с</w:t>
            </w:r>
            <w:r w:rsidR="00A86F42">
              <w:rPr>
                <w:rFonts w:ascii="Arial" w:eastAsiaTheme="minorHAnsi" w:hAnsi="Arial" w:cs="Arial"/>
                <w:b w:val="0"/>
                <w:noProof/>
                <w:sz w:val="22"/>
                <w:lang w:val="sr-Cyrl-CS"/>
              </w:rPr>
              <w:t>л</w:t>
            </w:r>
            <w:r w:rsidR="00401301">
              <w:rPr>
                <w:rFonts w:ascii="Arial" w:eastAsiaTheme="minorHAnsi" w:hAnsi="Arial" w:cs="Arial"/>
                <w:b w:val="0"/>
                <w:noProof/>
                <w:sz w:val="22"/>
                <w:lang w:val="sr-Cyrl-CS"/>
              </w:rPr>
              <w:t>едећи</w:t>
            </w:r>
            <w:r w:rsidRPr="00401301">
              <w:rPr>
                <w:rFonts w:ascii="Arial" w:eastAsiaTheme="minorHAnsi" w:hAnsi="Arial" w:cs="Arial"/>
                <w:b w:val="0"/>
                <w:noProof/>
                <w:sz w:val="22"/>
                <w:lang w:val="sr-Cyrl-CS"/>
              </w:rPr>
              <w:t xml:space="preserve"> </w:t>
            </w:r>
            <w:r w:rsidR="00401301">
              <w:rPr>
                <w:rFonts w:ascii="Arial" w:eastAsiaTheme="minorHAnsi" w:hAnsi="Arial" w:cs="Arial"/>
                <w:b w:val="0"/>
                <w:noProof/>
                <w:sz w:val="22"/>
                <w:lang w:val="sr-Cyrl-CS"/>
              </w:rPr>
              <w:t>циљеви</w:t>
            </w:r>
            <w:r w:rsidRPr="00401301">
              <w:rPr>
                <w:rFonts w:ascii="Arial" w:eastAsiaTheme="minorHAnsi" w:hAnsi="Arial" w:cs="Arial"/>
                <w:b w:val="0"/>
                <w:noProof/>
                <w:sz w:val="22"/>
                <w:lang w:val="sr-Cyrl-CS"/>
              </w:rPr>
              <w:t>:</w:t>
            </w:r>
          </w:p>
          <w:p w14:paraId="1733505E" w14:textId="44FFBCD0" w:rsidR="00543230" w:rsidRPr="00401301" w:rsidRDefault="00062B25" w:rsidP="001202B1">
            <w:pPr>
              <w:pStyle w:val="NoSpacing"/>
              <w:ind w:left="591"/>
              <w:jc w:val="both"/>
              <w:rPr>
                <w:rFonts w:ascii="Arial" w:eastAsiaTheme="minorHAnsi" w:hAnsi="Arial" w:cs="Arial"/>
                <w:bCs w:val="0"/>
                <w:noProof/>
                <w:sz w:val="22"/>
                <w:szCs w:val="22"/>
                <w:lang w:val="sr-Cyrl-CS"/>
              </w:rPr>
            </w:pPr>
            <w:r w:rsidRPr="00401301">
              <w:rPr>
                <w:rFonts w:ascii="Arial" w:eastAsiaTheme="minorHAnsi" w:hAnsi="Arial" w:cs="Arial"/>
                <w:noProof/>
                <w:sz w:val="22"/>
                <w:szCs w:val="22"/>
                <w:lang w:val="sr-Cyrl-CS"/>
              </w:rPr>
              <w:t xml:space="preserve">   </w:t>
            </w: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подстицање</w:t>
            </w: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самозапошљавања</w:t>
            </w: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и</w:t>
            </w: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развоја</w:t>
            </w: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предузетништва</w:t>
            </w: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код</w:t>
            </w: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младих</w:t>
            </w:r>
            <w:r w:rsidRPr="00401301">
              <w:rPr>
                <w:rFonts w:ascii="Arial" w:eastAsiaTheme="minorHAnsi" w:hAnsi="Arial" w:cs="Arial"/>
                <w:b w:val="0"/>
                <w:noProof/>
                <w:sz w:val="22"/>
                <w:szCs w:val="22"/>
                <w:lang w:val="sr-Cyrl-CS"/>
              </w:rPr>
              <w:t>;</w:t>
            </w:r>
          </w:p>
          <w:p w14:paraId="269ED1C2" w14:textId="5C35C8F4" w:rsidR="00543230" w:rsidRPr="00401301" w:rsidRDefault="00062B25" w:rsidP="001202B1">
            <w:pPr>
              <w:pStyle w:val="NoSpacing"/>
              <w:ind w:left="591"/>
              <w:jc w:val="both"/>
              <w:rPr>
                <w:rFonts w:ascii="Arial" w:eastAsiaTheme="minorHAnsi" w:hAnsi="Arial" w:cs="Arial"/>
                <w:bCs w:val="0"/>
                <w:noProof/>
                <w:sz w:val="22"/>
                <w:szCs w:val="22"/>
                <w:lang w:val="sr-Cyrl-CS"/>
              </w:rPr>
            </w:pPr>
            <w:r w:rsidRPr="00401301">
              <w:rPr>
                <w:rFonts w:ascii="Arial" w:eastAsiaTheme="minorHAnsi" w:hAnsi="Arial" w:cs="Arial"/>
                <w:b w:val="0"/>
                <w:noProof/>
                <w:sz w:val="22"/>
                <w:szCs w:val="22"/>
                <w:lang w:val="sr-Cyrl-CS"/>
              </w:rPr>
              <w:t xml:space="preserve">   - </w:t>
            </w:r>
            <w:r w:rsidR="00401301">
              <w:rPr>
                <w:rFonts w:ascii="Arial" w:eastAsiaTheme="minorHAnsi" w:hAnsi="Arial" w:cs="Arial"/>
                <w:b w:val="0"/>
                <w:noProof/>
                <w:sz w:val="22"/>
                <w:szCs w:val="22"/>
                <w:lang w:val="sr-Cyrl-CS"/>
              </w:rPr>
              <w:t>смањење</w:t>
            </w: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незапослености</w:t>
            </w:r>
            <w:r w:rsidRPr="00401301">
              <w:rPr>
                <w:rFonts w:ascii="Arial" w:eastAsiaTheme="minorHAnsi" w:hAnsi="Arial" w:cs="Arial"/>
                <w:b w:val="0"/>
                <w:noProof/>
                <w:sz w:val="22"/>
                <w:szCs w:val="22"/>
                <w:lang w:val="sr-Cyrl-CS"/>
              </w:rPr>
              <w:t xml:space="preserve"> ;</w:t>
            </w:r>
          </w:p>
          <w:p w14:paraId="35E1CE61" w14:textId="3A24AC07" w:rsidR="00543230" w:rsidRPr="00401301" w:rsidRDefault="00062B25" w:rsidP="001202B1">
            <w:pPr>
              <w:pStyle w:val="NoSpacing"/>
              <w:ind w:left="591"/>
              <w:jc w:val="both"/>
              <w:rPr>
                <w:rFonts w:ascii="Arial" w:eastAsiaTheme="minorHAnsi" w:hAnsi="Arial" w:cs="Arial"/>
                <w:bCs w:val="0"/>
                <w:noProof/>
                <w:sz w:val="22"/>
                <w:szCs w:val="22"/>
                <w:lang w:val="sr-Cyrl-CS"/>
              </w:rPr>
            </w:pPr>
            <w:r w:rsidRPr="00401301">
              <w:rPr>
                <w:rFonts w:ascii="Arial" w:eastAsiaTheme="minorHAnsi" w:hAnsi="Arial" w:cs="Arial"/>
                <w:b w:val="0"/>
                <w:noProof/>
                <w:sz w:val="22"/>
                <w:szCs w:val="22"/>
                <w:lang w:val="sr-Cyrl-CS"/>
              </w:rPr>
              <w:t xml:space="preserve">   - </w:t>
            </w:r>
            <w:r w:rsidR="00401301">
              <w:rPr>
                <w:rFonts w:ascii="Arial" w:eastAsiaTheme="minorHAnsi" w:hAnsi="Arial" w:cs="Arial"/>
                <w:b w:val="0"/>
                <w:noProof/>
                <w:sz w:val="22"/>
                <w:szCs w:val="22"/>
                <w:lang w:val="sr-Cyrl-CS"/>
              </w:rPr>
              <w:t>смањење</w:t>
            </w: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одлива</w:t>
            </w: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младих</w:t>
            </w:r>
            <w:r w:rsidR="001202B1"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кадрова</w:t>
            </w:r>
            <w:r w:rsidRPr="00401301">
              <w:rPr>
                <w:rFonts w:ascii="Arial" w:eastAsiaTheme="minorHAnsi" w:hAnsi="Arial" w:cs="Arial"/>
                <w:b w:val="0"/>
                <w:noProof/>
                <w:sz w:val="22"/>
                <w:szCs w:val="22"/>
                <w:lang w:val="sr-Cyrl-CS"/>
              </w:rPr>
              <w:t xml:space="preserve"> ;</w:t>
            </w:r>
          </w:p>
          <w:p w14:paraId="32B71CFB" w14:textId="0EEFEDA4" w:rsidR="00543230" w:rsidRPr="00401301" w:rsidRDefault="00062B25" w:rsidP="001202B1">
            <w:pPr>
              <w:pStyle w:val="NoSpacing"/>
              <w:ind w:left="591"/>
              <w:jc w:val="both"/>
              <w:rPr>
                <w:rFonts w:ascii="Arial" w:eastAsiaTheme="minorHAnsi" w:hAnsi="Arial" w:cs="Arial"/>
                <w:bCs w:val="0"/>
                <w:noProof/>
                <w:sz w:val="22"/>
                <w:szCs w:val="22"/>
                <w:lang w:val="sr-Cyrl-CS"/>
              </w:rPr>
            </w:pPr>
            <w:r w:rsidRPr="00401301">
              <w:rPr>
                <w:rFonts w:ascii="Arial" w:eastAsiaTheme="minorHAnsi" w:hAnsi="Arial" w:cs="Arial"/>
                <w:b w:val="0"/>
                <w:noProof/>
                <w:sz w:val="22"/>
                <w:szCs w:val="22"/>
                <w:lang w:val="sr-Cyrl-CS"/>
              </w:rPr>
              <w:t xml:space="preserve">   - </w:t>
            </w:r>
            <w:r w:rsidR="00401301">
              <w:rPr>
                <w:rFonts w:ascii="Arial" w:eastAsiaTheme="minorHAnsi" w:hAnsi="Arial" w:cs="Arial"/>
                <w:b w:val="0"/>
                <w:noProof/>
                <w:sz w:val="22"/>
                <w:szCs w:val="22"/>
                <w:lang w:val="sr-Cyrl-CS"/>
              </w:rPr>
              <w:t>подршка</w:t>
            </w: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оснивању</w:t>
            </w: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нових</w:t>
            </w: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бизниса</w:t>
            </w:r>
            <w:r w:rsidRPr="00401301">
              <w:rPr>
                <w:rFonts w:ascii="Arial" w:eastAsiaTheme="minorHAnsi" w:hAnsi="Arial" w:cs="Arial"/>
                <w:b w:val="0"/>
                <w:noProof/>
                <w:sz w:val="22"/>
                <w:szCs w:val="22"/>
                <w:lang w:val="sr-Cyrl-CS"/>
              </w:rPr>
              <w:t xml:space="preserve"> ;</w:t>
            </w:r>
          </w:p>
          <w:p w14:paraId="5B2E3644" w14:textId="706BC216" w:rsidR="007D2311" w:rsidRDefault="00062B25" w:rsidP="007D2311">
            <w:pPr>
              <w:pStyle w:val="NoSpacing"/>
              <w:ind w:left="591"/>
              <w:jc w:val="both"/>
              <w:rPr>
                <w:rFonts w:ascii="Arial" w:eastAsiaTheme="minorHAnsi" w:hAnsi="Arial" w:cs="Arial"/>
                <w:b w:val="0"/>
                <w:noProof/>
                <w:sz w:val="22"/>
                <w:szCs w:val="22"/>
                <w:lang w:val="sr-Cyrl-CS"/>
              </w:rPr>
            </w:pPr>
            <w:r w:rsidRPr="00401301">
              <w:rPr>
                <w:rFonts w:ascii="Arial" w:eastAsiaTheme="minorHAnsi" w:hAnsi="Arial" w:cs="Arial"/>
                <w:b w:val="0"/>
                <w:noProof/>
                <w:sz w:val="22"/>
                <w:szCs w:val="22"/>
                <w:lang w:val="sr-Cyrl-CS"/>
              </w:rPr>
              <w:t xml:space="preserve">   - </w:t>
            </w:r>
            <w:r w:rsidR="00401301">
              <w:rPr>
                <w:rFonts w:ascii="Arial" w:eastAsiaTheme="minorHAnsi" w:hAnsi="Arial" w:cs="Arial"/>
                <w:b w:val="0"/>
                <w:noProof/>
                <w:sz w:val="22"/>
                <w:szCs w:val="22"/>
                <w:lang w:val="sr-Cyrl-CS"/>
              </w:rPr>
              <w:t>економски</w:t>
            </w: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развој</w:t>
            </w: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Општине</w:t>
            </w:r>
            <w:r w:rsidRPr="00401301">
              <w:rPr>
                <w:rFonts w:ascii="Arial" w:eastAsiaTheme="minorHAnsi" w:hAnsi="Arial" w:cs="Arial"/>
                <w:b w:val="0"/>
                <w:noProof/>
                <w:sz w:val="22"/>
                <w:szCs w:val="22"/>
                <w:lang w:val="sr-Cyrl-CS"/>
              </w:rPr>
              <w:t xml:space="preserve"> </w:t>
            </w:r>
            <w:r w:rsidR="00401301">
              <w:rPr>
                <w:rFonts w:ascii="Arial" w:eastAsiaTheme="minorHAnsi" w:hAnsi="Arial" w:cs="Arial"/>
                <w:b w:val="0"/>
                <w:noProof/>
                <w:sz w:val="22"/>
                <w:szCs w:val="22"/>
                <w:lang w:val="sr-Cyrl-CS"/>
              </w:rPr>
              <w:t>Никшић</w:t>
            </w:r>
            <w:r w:rsidRPr="00401301">
              <w:rPr>
                <w:rFonts w:ascii="Arial" w:eastAsiaTheme="minorHAnsi" w:hAnsi="Arial" w:cs="Arial"/>
                <w:b w:val="0"/>
                <w:noProof/>
                <w:sz w:val="22"/>
                <w:szCs w:val="22"/>
                <w:lang w:val="sr-Cyrl-CS"/>
              </w:rPr>
              <w:t>.</w:t>
            </w:r>
          </w:p>
          <w:p w14:paraId="716F6948" w14:textId="77777777" w:rsidR="00180AC8" w:rsidRDefault="00180AC8" w:rsidP="00180AC8">
            <w:pPr>
              <w:pStyle w:val="NoSpacing"/>
              <w:jc w:val="both"/>
              <w:rPr>
                <w:rFonts w:ascii="Arial" w:eastAsiaTheme="minorHAnsi" w:hAnsi="Arial" w:cs="Arial"/>
                <w:b w:val="0"/>
                <w:noProof/>
                <w:sz w:val="22"/>
                <w:szCs w:val="22"/>
                <w:lang w:val="sr-Cyrl-CS"/>
              </w:rPr>
            </w:pPr>
            <w:r>
              <w:rPr>
                <w:rFonts w:ascii="Arial" w:eastAsiaTheme="minorHAnsi" w:hAnsi="Arial" w:cs="Arial"/>
                <w:b w:val="0"/>
                <w:noProof/>
                <w:sz w:val="22"/>
                <w:szCs w:val="22"/>
                <w:lang w:val="sr-Cyrl-CS"/>
              </w:rPr>
              <w:t>-Попис је потпуности базиран на родној равноправности.</w:t>
            </w:r>
          </w:p>
          <w:p w14:paraId="35DF9670" w14:textId="4493B40E" w:rsidR="00180AC8" w:rsidRPr="00401301" w:rsidRDefault="00180AC8" w:rsidP="00180AC8">
            <w:pPr>
              <w:pStyle w:val="NoSpacing"/>
              <w:jc w:val="both"/>
              <w:rPr>
                <w:rFonts w:ascii="Arial" w:eastAsiaTheme="minorHAnsi" w:hAnsi="Arial" w:cs="Arial"/>
                <w:bCs w:val="0"/>
                <w:noProof/>
                <w:sz w:val="22"/>
                <w:szCs w:val="22"/>
                <w:lang w:val="sr-Cyrl-CS"/>
              </w:rPr>
            </w:pPr>
          </w:p>
        </w:tc>
      </w:tr>
      <w:tr w:rsidR="00543230" w:rsidRPr="00401301" w14:paraId="4A166147" w14:textId="77777777" w:rsidTr="00543230">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p w14:paraId="29D95C26" w14:textId="12B0DCE6" w:rsidR="007D2311" w:rsidRPr="007D2311" w:rsidRDefault="00062B25" w:rsidP="001202B1">
            <w:pPr>
              <w:autoSpaceDE w:val="0"/>
              <w:autoSpaceDN w:val="0"/>
              <w:adjustRightInd w:val="0"/>
              <w:spacing w:before="120" w:after="120"/>
              <w:rPr>
                <w:rFonts w:ascii="Arial" w:hAnsi="Arial" w:cs="Arial"/>
                <w:noProof/>
                <w:color w:val="365F91" w:themeColor="accent1" w:themeShade="BF"/>
                <w:sz w:val="22"/>
                <w:lang w:val="sr-Cyrl-CS"/>
              </w:rPr>
            </w:pPr>
            <w:r w:rsidRPr="00401301">
              <w:rPr>
                <w:rFonts w:ascii="Arial" w:hAnsi="Arial" w:cs="Arial"/>
                <w:noProof/>
                <w:color w:val="365F91" w:themeColor="accent1" w:themeShade="BF"/>
                <w:sz w:val="22"/>
                <w:lang w:val="sr-Cyrl-CS"/>
              </w:rPr>
              <w:t xml:space="preserve">3. </w:t>
            </w:r>
            <w:r w:rsidR="00401301">
              <w:rPr>
                <w:rFonts w:ascii="Arial" w:hAnsi="Arial" w:cs="Arial"/>
                <w:noProof/>
                <w:color w:val="365F91" w:themeColor="accent1" w:themeShade="BF"/>
                <w:sz w:val="22"/>
                <w:lang w:val="sr-Cyrl-CS"/>
              </w:rPr>
              <w:t>Опције</w:t>
            </w:r>
          </w:p>
          <w:p w14:paraId="16C578A8" w14:textId="2C44B9FA" w:rsidR="00543230" w:rsidRPr="00180AC8" w:rsidRDefault="00401301" w:rsidP="001202B1">
            <w:pPr>
              <w:pStyle w:val="ListParagraph"/>
              <w:numPr>
                <w:ilvl w:val="0"/>
                <w:numId w:val="2"/>
              </w:numPr>
              <w:autoSpaceDE w:val="0"/>
              <w:autoSpaceDN w:val="0"/>
              <w:adjustRightInd w:val="0"/>
              <w:contextualSpacing/>
              <w:rPr>
                <w:rFonts w:ascii="Arial" w:hAnsi="Arial" w:cs="Arial"/>
                <w:b w:val="0"/>
                <w:bCs/>
                <w:noProof/>
                <w:color w:val="365F91" w:themeColor="accent1" w:themeShade="BF"/>
                <w:sz w:val="22"/>
                <w:lang w:val="sr-Cyrl-CS"/>
              </w:rPr>
            </w:pPr>
            <w:r>
              <w:rPr>
                <w:rFonts w:ascii="Arial" w:hAnsi="Arial" w:cs="Arial"/>
                <w:noProof/>
                <w:color w:val="365F91" w:themeColor="accent1" w:themeShade="BF"/>
                <w:sz w:val="22"/>
                <w:lang w:val="sr-Cyrl-CS"/>
              </w:rPr>
              <w:t>Зашто</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је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пропис</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неопходан</w:t>
            </w:r>
            <w:r w:rsidR="00062B25" w:rsidRPr="00401301">
              <w:rPr>
                <w:rFonts w:ascii="Arial" w:hAnsi="Arial" w:cs="Arial"/>
                <w:noProof/>
                <w:color w:val="365F91" w:themeColor="accent1" w:themeShade="BF"/>
                <w:sz w:val="22"/>
                <w:lang w:val="sr-Cyrl-CS"/>
              </w:rPr>
              <w:t xml:space="preserve">? - </w:t>
            </w:r>
            <w:r>
              <w:rPr>
                <w:rFonts w:ascii="Arial" w:hAnsi="Arial" w:cs="Arial"/>
                <w:noProof/>
                <w:color w:val="365F91" w:themeColor="accent1" w:themeShade="BF"/>
                <w:sz w:val="22"/>
                <w:lang w:val="sr-Cyrl-CS"/>
              </w:rPr>
              <w:t>Које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су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могуће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опције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за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испуњавање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циљева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рјешавање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проблема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увијек</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треба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разматрати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Latn-ME"/>
              </w:rPr>
              <w:t>status quo</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опцију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препоручљиво</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је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укључити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нерегулаторну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опцију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осим</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ако</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постоји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обавеза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доношења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предложеног</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прописа</w:t>
            </w:r>
            <w:r w:rsidR="00062B25" w:rsidRPr="00401301">
              <w:rPr>
                <w:rFonts w:ascii="Arial" w:hAnsi="Arial" w:cs="Arial"/>
                <w:noProof/>
                <w:color w:val="365F91" w:themeColor="accent1" w:themeShade="BF"/>
                <w:sz w:val="22"/>
                <w:lang w:val="sr-Cyrl-CS"/>
              </w:rPr>
              <w:t>)</w:t>
            </w:r>
            <w:r w:rsidR="000E02D1">
              <w:rPr>
                <w:rFonts w:ascii="Arial" w:hAnsi="Arial" w:cs="Arial"/>
                <w:noProof/>
                <w:color w:val="365F91" w:themeColor="accent1" w:themeShade="BF"/>
                <w:sz w:val="22"/>
                <w:lang w:val="sr-Latn-ME"/>
              </w:rPr>
              <w:t>?</w:t>
            </w:r>
          </w:p>
          <w:p w14:paraId="1EA31D3F" w14:textId="77777777" w:rsidR="00180AC8" w:rsidRPr="00401301" w:rsidRDefault="00180AC8" w:rsidP="00180AC8">
            <w:pPr>
              <w:pStyle w:val="ListParagraph"/>
              <w:autoSpaceDE w:val="0"/>
              <w:autoSpaceDN w:val="0"/>
              <w:adjustRightInd w:val="0"/>
              <w:ind w:left="630"/>
              <w:contextualSpacing/>
              <w:rPr>
                <w:rFonts w:ascii="Arial" w:hAnsi="Arial" w:cs="Arial"/>
                <w:b w:val="0"/>
                <w:bCs/>
                <w:noProof/>
                <w:color w:val="365F91" w:themeColor="accent1" w:themeShade="BF"/>
                <w:sz w:val="22"/>
                <w:lang w:val="sr-Cyrl-CS"/>
              </w:rPr>
            </w:pPr>
          </w:p>
          <w:p w14:paraId="72A5B7C6" w14:textId="164CF022" w:rsidR="00543230" w:rsidRPr="00180AC8" w:rsidRDefault="00401301" w:rsidP="001202B1">
            <w:pPr>
              <w:pStyle w:val="ListParagraph"/>
              <w:numPr>
                <w:ilvl w:val="0"/>
                <w:numId w:val="2"/>
              </w:numPr>
              <w:autoSpaceDE w:val="0"/>
              <w:autoSpaceDN w:val="0"/>
              <w:adjustRightInd w:val="0"/>
              <w:contextualSpacing/>
              <w:rPr>
                <w:rFonts w:ascii="Arial" w:hAnsi="Arial" w:cs="Arial"/>
                <w:b w:val="0"/>
                <w:bCs/>
                <w:noProof/>
                <w:color w:val="365F91" w:themeColor="accent1" w:themeShade="BF"/>
                <w:sz w:val="22"/>
                <w:lang w:val="sr-Cyrl-CS"/>
              </w:rPr>
            </w:pPr>
            <w:r>
              <w:rPr>
                <w:rFonts w:ascii="Arial" w:hAnsi="Arial" w:cs="Arial"/>
                <w:noProof/>
                <w:color w:val="365F91" w:themeColor="accent1" w:themeShade="BF"/>
                <w:sz w:val="22"/>
                <w:lang w:val="sr-Cyrl-CS"/>
              </w:rPr>
              <w:t>Образложити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преферирану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опцију</w:t>
            </w:r>
            <w:r w:rsidR="00180AC8">
              <w:rPr>
                <w:rFonts w:ascii="Arial" w:hAnsi="Arial" w:cs="Arial"/>
                <w:noProof/>
                <w:color w:val="365F91" w:themeColor="accent1" w:themeShade="BF"/>
                <w:sz w:val="22"/>
                <w:lang w:val="sr-Cyrl-CS"/>
              </w:rPr>
              <w:t xml:space="preserve"> </w:t>
            </w:r>
            <w:r w:rsidR="00062B25" w:rsidRPr="00401301">
              <w:rPr>
                <w:rFonts w:ascii="Arial" w:hAnsi="Arial" w:cs="Arial"/>
                <w:noProof/>
                <w:color w:val="365F91" w:themeColor="accent1" w:themeShade="BF"/>
                <w:sz w:val="22"/>
                <w:lang w:val="sr-Cyrl-CS"/>
              </w:rPr>
              <w:t>(</w:t>
            </w:r>
            <w:r>
              <w:rPr>
                <w:rFonts w:ascii="Arial" w:hAnsi="Arial" w:cs="Arial"/>
                <w:noProof/>
                <w:color w:val="365F91" w:themeColor="accent1" w:themeShade="BF"/>
                <w:sz w:val="22"/>
                <w:lang w:val="sr-Cyrl-CS"/>
              </w:rPr>
              <w:t>приликом</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образлагања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опције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укључити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родну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димензију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те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опције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како</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преферирана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опција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унапређује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родну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равноправност</w:t>
            </w:r>
            <w:r w:rsidR="00062B25" w:rsidRPr="00401301">
              <w:rPr>
                <w:rFonts w:ascii="Arial" w:hAnsi="Arial" w:cs="Arial"/>
                <w:noProof/>
                <w:color w:val="365F91" w:themeColor="accent1" w:themeShade="BF"/>
                <w:sz w:val="22"/>
                <w:lang w:val="sr-Cyrl-CS"/>
              </w:rPr>
              <w:t>-</w:t>
            </w:r>
            <w:r>
              <w:rPr>
                <w:rFonts w:ascii="Arial" w:hAnsi="Arial" w:cs="Arial"/>
                <w:noProof/>
                <w:color w:val="365F91" w:themeColor="accent1" w:themeShade="BF"/>
                <w:sz w:val="22"/>
                <w:lang w:val="sr-Cyrl-CS"/>
              </w:rPr>
              <w:t>статус</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жена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односе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међу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женама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мушкарцима</w:t>
            </w:r>
            <w:r w:rsidR="00062B25" w:rsidRPr="00401301">
              <w:rPr>
                <w:rFonts w:ascii="Arial" w:hAnsi="Arial" w:cs="Arial"/>
                <w:noProof/>
                <w:color w:val="365F91" w:themeColor="accent1" w:themeShade="BF"/>
                <w:sz w:val="22"/>
                <w:lang w:val="sr-Cyrl-CS"/>
              </w:rPr>
              <w:t>)</w:t>
            </w:r>
            <w:r w:rsidR="000E02D1">
              <w:rPr>
                <w:rFonts w:ascii="Arial" w:hAnsi="Arial" w:cs="Arial"/>
                <w:noProof/>
                <w:color w:val="365F91" w:themeColor="accent1" w:themeShade="BF"/>
                <w:sz w:val="22"/>
                <w:lang w:val="sr-Latn-ME"/>
              </w:rPr>
              <w:t>.</w:t>
            </w:r>
          </w:p>
          <w:p w14:paraId="5A88287B" w14:textId="77777777" w:rsidR="00180AC8" w:rsidRPr="00180AC8" w:rsidRDefault="00180AC8" w:rsidP="00180AC8">
            <w:pPr>
              <w:pStyle w:val="ListParagraph"/>
              <w:rPr>
                <w:rFonts w:ascii="Arial" w:hAnsi="Arial" w:cs="Arial"/>
                <w:noProof/>
                <w:color w:val="365F91" w:themeColor="accent1" w:themeShade="BF"/>
                <w:sz w:val="22"/>
                <w:lang w:val="sr-Cyrl-CS"/>
              </w:rPr>
            </w:pPr>
          </w:p>
          <w:p w14:paraId="30B27A9B" w14:textId="562DADBA" w:rsidR="00180AC8" w:rsidRPr="00401301" w:rsidRDefault="00180AC8" w:rsidP="00180AC8">
            <w:pPr>
              <w:pStyle w:val="ListParagraph"/>
              <w:autoSpaceDE w:val="0"/>
              <w:autoSpaceDN w:val="0"/>
              <w:adjustRightInd w:val="0"/>
              <w:ind w:left="630"/>
              <w:contextualSpacing/>
              <w:rPr>
                <w:rFonts w:ascii="Arial" w:hAnsi="Arial" w:cs="Arial"/>
                <w:b w:val="0"/>
                <w:bCs/>
                <w:noProof/>
                <w:color w:val="365F91" w:themeColor="accent1" w:themeShade="BF"/>
                <w:sz w:val="22"/>
                <w:lang w:val="sr-Cyrl-CS"/>
              </w:rPr>
            </w:pPr>
          </w:p>
        </w:tc>
      </w:tr>
      <w:tr w:rsidR="00543230" w:rsidRPr="00401301" w14:paraId="6B5C8D29" w14:textId="77777777" w:rsidTr="00543230">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14:paraId="765D8ED2" w14:textId="77777777" w:rsidR="00C869EC" w:rsidRPr="00C869EC" w:rsidRDefault="00C869EC" w:rsidP="00C869EC">
            <w:pPr>
              <w:pStyle w:val="NoSpacing"/>
              <w:ind w:left="630"/>
              <w:jc w:val="both"/>
              <w:rPr>
                <w:rFonts w:ascii="Arial" w:eastAsiaTheme="minorHAnsi" w:hAnsi="Arial" w:cs="Arial"/>
                <w:bCs w:val="0"/>
                <w:noProof/>
                <w:sz w:val="22"/>
                <w:szCs w:val="22"/>
                <w:lang w:val="sr-Cyrl-CS"/>
              </w:rPr>
            </w:pPr>
          </w:p>
          <w:p w14:paraId="2BBFC10B" w14:textId="61220020" w:rsidR="00543230" w:rsidRPr="00C869EC" w:rsidRDefault="00180AC8" w:rsidP="00180AC8">
            <w:pPr>
              <w:pStyle w:val="NoSpacing"/>
              <w:numPr>
                <w:ilvl w:val="0"/>
                <w:numId w:val="2"/>
              </w:numPr>
              <w:jc w:val="both"/>
              <w:rPr>
                <w:rFonts w:ascii="Arial" w:eastAsiaTheme="minorHAnsi" w:hAnsi="Arial" w:cs="Arial"/>
                <w:bCs w:val="0"/>
                <w:noProof/>
                <w:sz w:val="22"/>
                <w:szCs w:val="22"/>
                <w:lang w:val="sr-Cyrl-CS"/>
              </w:rPr>
            </w:pPr>
            <w:r>
              <w:rPr>
                <w:rFonts w:ascii="Arial" w:eastAsiaTheme="minorHAnsi" w:hAnsi="Arial" w:cs="Arial"/>
                <w:b w:val="0"/>
                <w:noProof/>
                <w:sz w:val="22"/>
                <w:szCs w:val="22"/>
                <w:lang w:val="sr-Cyrl-CS"/>
              </w:rPr>
              <w:t>Предметним прописом се жели дати подшка младим незапосленим лицима, чиме ће се утицати на смањење незапосленост</w:t>
            </w:r>
            <w:r w:rsidR="007D2311">
              <w:rPr>
                <w:rFonts w:ascii="Arial" w:eastAsiaTheme="minorHAnsi" w:hAnsi="Arial" w:cs="Arial"/>
                <w:b w:val="0"/>
                <w:noProof/>
                <w:sz w:val="22"/>
                <w:szCs w:val="22"/>
                <w:lang w:val="sr-Cyrl-CS"/>
              </w:rPr>
              <w:t>и као и смањење одлива младих из</w:t>
            </w:r>
            <w:r>
              <w:rPr>
                <w:rFonts w:ascii="Arial" w:eastAsiaTheme="minorHAnsi" w:hAnsi="Arial" w:cs="Arial"/>
                <w:b w:val="0"/>
                <w:noProof/>
                <w:sz w:val="22"/>
                <w:szCs w:val="22"/>
                <w:lang w:val="sr-Cyrl-CS"/>
              </w:rPr>
              <w:t xml:space="preserve"> општине Никшић. Самим тим, наведено није могуће </w:t>
            </w:r>
            <w:r w:rsidR="00401301" w:rsidRPr="00180AC8">
              <w:rPr>
                <w:rFonts w:ascii="Arial" w:eastAsiaTheme="minorHAnsi" w:hAnsi="Arial" w:cs="Arial"/>
                <w:b w:val="0"/>
                <w:noProof/>
                <w:sz w:val="22"/>
                <w:szCs w:val="22"/>
                <w:lang w:val="sr-Cyrl-CS"/>
              </w:rPr>
              <w:t>без</w:t>
            </w:r>
            <w:r w:rsidR="001202B1" w:rsidRPr="00180AC8">
              <w:rPr>
                <w:rFonts w:ascii="Arial" w:eastAsiaTheme="minorHAnsi" w:hAnsi="Arial" w:cs="Arial"/>
                <w:b w:val="0"/>
                <w:noProof/>
                <w:sz w:val="22"/>
                <w:szCs w:val="22"/>
                <w:lang w:val="sr-Cyrl-CS"/>
              </w:rPr>
              <w:t xml:space="preserve"> </w:t>
            </w:r>
            <w:r w:rsidR="00401301" w:rsidRPr="00180AC8">
              <w:rPr>
                <w:rFonts w:ascii="Arial" w:eastAsiaTheme="minorHAnsi" w:hAnsi="Arial" w:cs="Arial"/>
                <w:b w:val="0"/>
                <w:noProof/>
                <w:sz w:val="22"/>
                <w:szCs w:val="22"/>
                <w:lang w:val="sr-Cyrl-CS"/>
              </w:rPr>
              <w:t>доношења</w:t>
            </w:r>
            <w:r w:rsidR="001202B1" w:rsidRPr="00180AC8">
              <w:rPr>
                <w:rFonts w:ascii="Arial" w:eastAsiaTheme="minorHAnsi" w:hAnsi="Arial" w:cs="Arial"/>
                <w:b w:val="0"/>
                <w:noProof/>
                <w:sz w:val="22"/>
                <w:szCs w:val="22"/>
                <w:lang w:val="sr-Cyrl-CS"/>
              </w:rPr>
              <w:t xml:space="preserve"> </w:t>
            </w:r>
            <w:r>
              <w:rPr>
                <w:rFonts w:ascii="Arial" w:eastAsiaTheme="minorHAnsi" w:hAnsi="Arial" w:cs="Arial"/>
                <w:b w:val="0"/>
                <w:noProof/>
                <w:sz w:val="22"/>
                <w:szCs w:val="22"/>
                <w:lang w:val="sr-Cyrl-CS"/>
              </w:rPr>
              <w:t xml:space="preserve">овог </w:t>
            </w:r>
            <w:r w:rsidR="00401301" w:rsidRPr="00180AC8">
              <w:rPr>
                <w:rFonts w:ascii="Arial" w:eastAsiaTheme="minorHAnsi" w:hAnsi="Arial" w:cs="Arial"/>
                <w:b w:val="0"/>
                <w:noProof/>
                <w:sz w:val="22"/>
                <w:szCs w:val="22"/>
                <w:lang w:val="sr-Cyrl-CS"/>
              </w:rPr>
              <w:t>прописа</w:t>
            </w:r>
            <w:r w:rsidR="001202B1" w:rsidRPr="00180AC8">
              <w:rPr>
                <w:rFonts w:ascii="Arial" w:eastAsiaTheme="minorHAnsi" w:hAnsi="Arial" w:cs="Arial"/>
                <w:b w:val="0"/>
                <w:noProof/>
                <w:sz w:val="22"/>
                <w:szCs w:val="22"/>
                <w:lang w:val="sr-Cyrl-CS"/>
              </w:rPr>
              <w:t xml:space="preserve">, </w:t>
            </w:r>
            <w:r w:rsidR="00401301" w:rsidRPr="00180AC8">
              <w:rPr>
                <w:rFonts w:ascii="Arial" w:eastAsiaTheme="minorHAnsi" w:hAnsi="Arial" w:cs="Arial"/>
                <w:b w:val="0"/>
                <w:noProof/>
                <w:sz w:val="22"/>
                <w:szCs w:val="22"/>
                <w:lang w:val="sr-Cyrl-CS"/>
              </w:rPr>
              <w:t>јер</w:t>
            </w:r>
            <w:r w:rsidR="001202B1" w:rsidRPr="00180AC8">
              <w:rPr>
                <w:rFonts w:ascii="Arial" w:eastAsiaTheme="minorHAnsi" w:hAnsi="Arial" w:cs="Arial"/>
                <w:b w:val="0"/>
                <w:noProof/>
                <w:sz w:val="22"/>
                <w:szCs w:val="22"/>
                <w:lang w:val="sr-Cyrl-CS"/>
              </w:rPr>
              <w:t xml:space="preserve"> </w:t>
            </w:r>
            <w:r w:rsidR="00401301" w:rsidRPr="00180AC8">
              <w:rPr>
                <w:rFonts w:ascii="Arial" w:eastAsiaTheme="minorHAnsi" w:hAnsi="Arial" w:cs="Arial"/>
                <w:b w:val="0"/>
                <w:noProof/>
                <w:sz w:val="22"/>
                <w:szCs w:val="22"/>
                <w:lang w:val="sr-Cyrl-CS"/>
              </w:rPr>
              <w:t>Општина</w:t>
            </w:r>
            <w:r w:rsidR="00062B25" w:rsidRPr="00180AC8">
              <w:rPr>
                <w:rFonts w:ascii="Arial" w:eastAsiaTheme="minorHAnsi" w:hAnsi="Arial" w:cs="Arial"/>
                <w:b w:val="0"/>
                <w:noProof/>
                <w:sz w:val="22"/>
                <w:szCs w:val="22"/>
                <w:lang w:val="sr-Cyrl-CS"/>
              </w:rPr>
              <w:t xml:space="preserve"> </w:t>
            </w:r>
            <w:r w:rsidR="00401301" w:rsidRPr="00180AC8">
              <w:rPr>
                <w:rFonts w:ascii="Arial" w:eastAsiaTheme="minorHAnsi" w:hAnsi="Arial" w:cs="Arial"/>
                <w:b w:val="0"/>
                <w:noProof/>
                <w:sz w:val="22"/>
                <w:szCs w:val="22"/>
                <w:lang w:val="sr-Cyrl-CS"/>
              </w:rPr>
              <w:t>Никшић</w:t>
            </w:r>
            <w:r w:rsidR="001202B1" w:rsidRPr="00180AC8">
              <w:rPr>
                <w:rFonts w:ascii="Arial" w:eastAsiaTheme="minorHAnsi" w:hAnsi="Arial" w:cs="Arial"/>
                <w:b w:val="0"/>
                <w:noProof/>
                <w:sz w:val="22"/>
                <w:szCs w:val="22"/>
                <w:lang w:val="sr-Cyrl-CS"/>
              </w:rPr>
              <w:t xml:space="preserve"> </w:t>
            </w:r>
            <w:r w:rsidR="00401301" w:rsidRPr="00180AC8">
              <w:rPr>
                <w:rFonts w:ascii="Arial" w:eastAsiaTheme="minorHAnsi" w:hAnsi="Arial" w:cs="Arial"/>
                <w:b w:val="0"/>
                <w:noProof/>
                <w:sz w:val="22"/>
                <w:szCs w:val="22"/>
                <w:lang w:val="sr-Cyrl-CS"/>
              </w:rPr>
              <w:t>до</w:t>
            </w:r>
            <w:r w:rsidR="001202B1" w:rsidRPr="00180AC8">
              <w:rPr>
                <w:rFonts w:ascii="Arial" w:eastAsiaTheme="minorHAnsi" w:hAnsi="Arial" w:cs="Arial"/>
                <w:b w:val="0"/>
                <w:noProof/>
                <w:sz w:val="22"/>
                <w:szCs w:val="22"/>
                <w:lang w:val="sr-Cyrl-CS"/>
              </w:rPr>
              <w:t xml:space="preserve">  </w:t>
            </w:r>
            <w:r w:rsidR="00401301" w:rsidRPr="00180AC8">
              <w:rPr>
                <w:rFonts w:ascii="Arial" w:eastAsiaTheme="minorHAnsi" w:hAnsi="Arial" w:cs="Arial"/>
                <w:b w:val="0"/>
                <w:noProof/>
                <w:sz w:val="22"/>
                <w:szCs w:val="22"/>
                <w:lang w:val="sr-Cyrl-CS"/>
              </w:rPr>
              <w:t>сада</w:t>
            </w:r>
            <w:r w:rsidR="00062B25" w:rsidRPr="00180AC8">
              <w:rPr>
                <w:rFonts w:ascii="Arial" w:eastAsiaTheme="minorHAnsi" w:hAnsi="Arial" w:cs="Arial"/>
                <w:b w:val="0"/>
                <w:noProof/>
                <w:sz w:val="22"/>
                <w:szCs w:val="22"/>
                <w:lang w:val="sr-Cyrl-CS"/>
              </w:rPr>
              <w:t xml:space="preserve"> </w:t>
            </w:r>
            <w:r w:rsidR="00401301" w:rsidRPr="00180AC8">
              <w:rPr>
                <w:rFonts w:ascii="Arial" w:eastAsiaTheme="minorHAnsi" w:hAnsi="Arial" w:cs="Arial"/>
                <w:b w:val="0"/>
                <w:noProof/>
                <w:sz w:val="22"/>
                <w:szCs w:val="22"/>
                <w:lang w:val="sr-Cyrl-CS"/>
              </w:rPr>
              <w:t>није</w:t>
            </w:r>
            <w:r w:rsidR="00062B25" w:rsidRPr="00180AC8">
              <w:rPr>
                <w:rFonts w:ascii="Arial" w:eastAsiaTheme="minorHAnsi" w:hAnsi="Arial" w:cs="Arial"/>
                <w:b w:val="0"/>
                <w:noProof/>
                <w:sz w:val="22"/>
                <w:szCs w:val="22"/>
                <w:lang w:val="sr-Cyrl-CS"/>
              </w:rPr>
              <w:t xml:space="preserve"> </w:t>
            </w:r>
            <w:r w:rsidR="00401301" w:rsidRPr="00180AC8">
              <w:rPr>
                <w:rFonts w:ascii="Arial" w:eastAsiaTheme="minorHAnsi" w:hAnsi="Arial" w:cs="Arial"/>
                <w:b w:val="0"/>
                <w:noProof/>
                <w:sz w:val="22"/>
                <w:szCs w:val="22"/>
                <w:lang w:val="sr-Cyrl-CS"/>
              </w:rPr>
              <w:t>имала</w:t>
            </w:r>
            <w:r w:rsidR="001202B1" w:rsidRPr="00180AC8">
              <w:rPr>
                <w:rFonts w:ascii="Arial" w:eastAsiaTheme="minorHAnsi" w:hAnsi="Arial" w:cs="Arial"/>
                <w:b w:val="0"/>
                <w:noProof/>
                <w:sz w:val="22"/>
                <w:szCs w:val="22"/>
                <w:lang w:val="sr-Cyrl-CS"/>
              </w:rPr>
              <w:t xml:space="preserve"> </w:t>
            </w:r>
            <w:r w:rsidR="00401301" w:rsidRPr="00180AC8">
              <w:rPr>
                <w:rFonts w:ascii="Arial" w:eastAsiaTheme="minorHAnsi" w:hAnsi="Arial" w:cs="Arial"/>
                <w:b w:val="0"/>
                <w:noProof/>
                <w:sz w:val="22"/>
                <w:szCs w:val="22"/>
                <w:lang w:val="sr-Cyrl-CS"/>
              </w:rPr>
              <w:t>прописе</w:t>
            </w:r>
            <w:r w:rsidR="00062B25" w:rsidRPr="00180AC8">
              <w:rPr>
                <w:rFonts w:ascii="Arial" w:eastAsiaTheme="minorHAnsi" w:hAnsi="Arial" w:cs="Arial"/>
                <w:b w:val="0"/>
                <w:noProof/>
                <w:sz w:val="22"/>
                <w:szCs w:val="22"/>
                <w:lang w:val="sr-Cyrl-CS"/>
              </w:rPr>
              <w:t xml:space="preserve"> </w:t>
            </w:r>
            <w:r w:rsidR="00401301" w:rsidRPr="00180AC8">
              <w:rPr>
                <w:rFonts w:ascii="Arial" w:eastAsiaTheme="minorHAnsi" w:hAnsi="Arial" w:cs="Arial"/>
                <w:b w:val="0"/>
                <w:noProof/>
                <w:sz w:val="22"/>
                <w:szCs w:val="22"/>
                <w:lang w:val="sr-Cyrl-CS"/>
              </w:rPr>
              <w:t>којима</w:t>
            </w:r>
            <w:r w:rsidR="00062B25" w:rsidRPr="00180AC8">
              <w:rPr>
                <w:rFonts w:ascii="Arial" w:eastAsiaTheme="minorHAnsi" w:hAnsi="Arial" w:cs="Arial"/>
                <w:b w:val="0"/>
                <w:noProof/>
                <w:sz w:val="22"/>
                <w:szCs w:val="22"/>
                <w:lang w:val="sr-Cyrl-CS"/>
              </w:rPr>
              <w:t xml:space="preserve"> </w:t>
            </w:r>
            <w:r w:rsidR="00401301" w:rsidRPr="00180AC8">
              <w:rPr>
                <w:rFonts w:ascii="Arial" w:eastAsiaTheme="minorHAnsi" w:hAnsi="Arial" w:cs="Arial"/>
                <w:b w:val="0"/>
                <w:noProof/>
                <w:sz w:val="22"/>
                <w:szCs w:val="22"/>
                <w:lang w:val="sr-Cyrl-CS"/>
              </w:rPr>
              <w:t>се</w:t>
            </w:r>
            <w:r w:rsidR="00062B25" w:rsidRPr="00180AC8">
              <w:rPr>
                <w:rFonts w:ascii="Arial" w:eastAsiaTheme="minorHAnsi" w:hAnsi="Arial" w:cs="Arial"/>
                <w:b w:val="0"/>
                <w:noProof/>
                <w:sz w:val="22"/>
                <w:szCs w:val="22"/>
                <w:lang w:val="sr-Cyrl-CS"/>
              </w:rPr>
              <w:t xml:space="preserve"> </w:t>
            </w:r>
            <w:r w:rsidR="00401301" w:rsidRPr="00180AC8">
              <w:rPr>
                <w:rFonts w:ascii="Arial" w:eastAsiaTheme="minorHAnsi" w:hAnsi="Arial" w:cs="Arial"/>
                <w:b w:val="0"/>
                <w:noProof/>
                <w:sz w:val="22"/>
                <w:szCs w:val="22"/>
                <w:lang w:val="sr-Cyrl-CS"/>
              </w:rPr>
              <w:t>пружа</w:t>
            </w:r>
            <w:r w:rsidR="00062B25" w:rsidRPr="00180AC8">
              <w:rPr>
                <w:rFonts w:ascii="Arial" w:eastAsiaTheme="minorHAnsi" w:hAnsi="Arial" w:cs="Arial"/>
                <w:b w:val="0"/>
                <w:noProof/>
                <w:sz w:val="22"/>
                <w:szCs w:val="22"/>
                <w:lang w:val="sr-Cyrl-CS"/>
              </w:rPr>
              <w:t xml:space="preserve"> </w:t>
            </w:r>
            <w:r w:rsidR="00401301" w:rsidRPr="00180AC8">
              <w:rPr>
                <w:rFonts w:ascii="Arial" w:eastAsiaTheme="minorHAnsi" w:hAnsi="Arial" w:cs="Arial"/>
                <w:b w:val="0"/>
                <w:noProof/>
                <w:sz w:val="22"/>
                <w:szCs w:val="22"/>
                <w:lang w:val="sr-Cyrl-CS"/>
              </w:rPr>
              <w:t>финансијска</w:t>
            </w:r>
            <w:r w:rsidR="00062B25" w:rsidRPr="00180AC8">
              <w:rPr>
                <w:rFonts w:ascii="Arial" w:eastAsiaTheme="minorHAnsi" w:hAnsi="Arial" w:cs="Arial"/>
                <w:b w:val="0"/>
                <w:noProof/>
                <w:sz w:val="22"/>
                <w:szCs w:val="22"/>
                <w:lang w:val="sr-Cyrl-CS"/>
              </w:rPr>
              <w:t xml:space="preserve"> </w:t>
            </w:r>
            <w:r w:rsidR="00401301" w:rsidRPr="00180AC8">
              <w:rPr>
                <w:rFonts w:ascii="Arial" w:eastAsiaTheme="minorHAnsi" w:hAnsi="Arial" w:cs="Arial"/>
                <w:b w:val="0"/>
                <w:noProof/>
                <w:sz w:val="22"/>
                <w:szCs w:val="22"/>
                <w:lang w:val="sr-Cyrl-CS"/>
              </w:rPr>
              <w:t>помоћ</w:t>
            </w:r>
            <w:r w:rsidR="00062B25" w:rsidRPr="00180AC8">
              <w:rPr>
                <w:rFonts w:ascii="Arial" w:eastAsiaTheme="minorHAnsi" w:hAnsi="Arial" w:cs="Arial"/>
                <w:b w:val="0"/>
                <w:noProof/>
                <w:sz w:val="22"/>
                <w:szCs w:val="22"/>
                <w:lang w:val="sr-Cyrl-CS"/>
              </w:rPr>
              <w:t xml:space="preserve"> </w:t>
            </w:r>
            <w:r w:rsidR="00401301" w:rsidRPr="00180AC8">
              <w:rPr>
                <w:rFonts w:ascii="Arial" w:eastAsiaTheme="minorHAnsi" w:hAnsi="Arial" w:cs="Arial"/>
                <w:b w:val="0"/>
                <w:noProof/>
                <w:sz w:val="22"/>
                <w:szCs w:val="22"/>
                <w:lang w:val="sr-Cyrl-CS"/>
              </w:rPr>
              <w:t>младим</w:t>
            </w:r>
            <w:r w:rsidR="00062B25" w:rsidRPr="00180AC8">
              <w:rPr>
                <w:rFonts w:ascii="Arial" w:eastAsiaTheme="minorHAnsi" w:hAnsi="Arial" w:cs="Arial"/>
                <w:b w:val="0"/>
                <w:noProof/>
                <w:sz w:val="22"/>
                <w:szCs w:val="22"/>
                <w:lang w:val="sr-Cyrl-CS"/>
              </w:rPr>
              <w:t xml:space="preserve"> </w:t>
            </w:r>
            <w:r w:rsidR="00401301" w:rsidRPr="00180AC8">
              <w:rPr>
                <w:rFonts w:ascii="Arial" w:eastAsiaTheme="minorHAnsi" w:hAnsi="Arial" w:cs="Arial"/>
                <w:b w:val="0"/>
                <w:noProof/>
                <w:sz w:val="22"/>
                <w:szCs w:val="22"/>
                <w:lang w:val="sr-Cyrl-CS"/>
              </w:rPr>
              <w:t>предузетницима</w:t>
            </w:r>
            <w:r w:rsidR="00062B25" w:rsidRPr="00180AC8">
              <w:rPr>
                <w:rFonts w:ascii="Arial" w:eastAsiaTheme="minorHAnsi" w:hAnsi="Arial" w:cs="Arial"/>
                <w:b w:val="0"/>
                <w:noProof/>
                <w:sz w:val="22"/>
                <w:szCs w:val="22"/>
                <w:lang w:val="sr-Cyrl-CS"/>
              </w:rPr>
              <w:t xml:space="preserve"> </w:t>
            </w:r>
            <w:r w:rsidR="00401301" w:rsidRPr="00180AC8">
              <w:rPr>
                <w:rFonts w:ascii="Arial" w:eastAsiaTheme="minorHAnsi" w:hAnsi="Arial" w:cs="Arial"/>
                <w:b w:val="0"/>
                <w:noProof/>
                <w:sz w:val="22"/>
                <w:szCs w:val="22"/>
                <w:lang w:val="sr-Cyrl-CS"/>
              </w:rPr>
              <w:t>у</w:t>
            </w:r>
            <w:r w:rsidR="00062B25" w:rsidRPr="00180AC8">
              <w:rPr>
                <w:rFonts w:ascii="Arial" w:eastAsiaTheme="minorHAnsi" w:hAnsi="Arial" w:cs="Arial"/>
                <w:b w:val="0"/>
                <w:noProof/>
                <w:sz w:val="22"/>
                <w:szCs w:val="22"/>
                <w:lang w:val="sr-Cyrl-CS"/>
              </w:rPr>
              <w:t xml:space="preserve"> </w:t>
            </w:r>
            <w:r w:rsidR="00401301" w:rsidRPr="00180AC8">
              <w:rPr>
                <w:rFonts w:ascii="Arial" w:eastAsiaTheme="minorHAnsi" w:hAnsi="Arial" w:cs="Arial"/>
                <w:b w:val="0"/>
                <w:noProof/>
                <w:sz w:val="22"/>
                <w:szCs w:val="22"/>
                <w:lang w:val="sr-Cyrl-CS"/>
              </w:rPr>
              <w:t>виду</w:t>
            </w:r>
            <w:r w:rsidR="00062B25" w:rsidRPr="00180AC8">
              <w:rPr>
                <w:rFonts w:ascii="Arial" w:eastAsiaTheme="minorHAnsi" w:hAnsi="Arial" w:cs="Arial"/>
                <w:b w:val="0"/>
                <w:noProof/>
                <w:sz w:val="22"/>
                <w:szCs w:val="22"/>
                <w:lang w:val="sr-Cyrl-CS"/>
              </w:rPr>
              <w:t xml:space="preserve"> </w:t>
            </w:r>
            <w:r w:rsidR="00401301" w:rsidRPr="00180AC8">
              <w:rPr>
                <w:rFonts w:ascii="Arial" w:eastAsiaTheme="minorHAnsi" w:hAnsi="Arial" w:cs="Arial"/>
                <w:b w:val="0"/>
                <w:noProof/>
                <w:sz w:val="22"/>
                <w:szCs w:val="22"/>
                <w:lang w:val="sr-Cyrl-CS"/>
              </w:rPr>
              <w:t>додјеле</w:t>
            </w:r>
            <w:r w:rsidR="00062B25" w:rsidRPr="00180AC8">
              <w:rPr>
                <w:rFonts w:ascii="Arial" w:eastAsiaTheme="minorHAnsi" w:hAnsi="Arial" w:cs="Arial"/>
                <w:b w:val="0"/>
                <w:noProof/>
                <w:sz w:val="22"/>
                <w:szCs w:val="22"/>
                <w:lang w:val="sr-Cyrl-CS"/>
              </w:rPr>
              <w:t xml:space="preserve"> </w:t>
            </w:r>
            <w:r w:rsidR="00401301" w:rsidRPr="00180AC8">
              <w:rPr>
                <w:rFonts w:ascii="Arial" w:eastAsiaTheme="minorHAnsi" w:hAnsi="Arial" w:cs="Arial"/>
                <w:b w:val="0"/>
                <w:noProof/>
                <w:sz w:val="22"/>
                <w:szCs w:val="22"/>
                <w:lang w:val="sr-Cyrl-CS"/>
              </w:rPr>
              <w:t>бесповратних</w:t>
            </w:r>
            <w:r w:rsidR="001202B1" w:rsidRPr="00180AC8">
              <w:rPr>
                <w:rFonts w:ascii="Arial" w:eastAsiaTheme="minorHAnsi" w:hAnsi="Arial" w:cs="Arial"/>
                <w:b w:val="0"/>
                <w:noProof/>
                <w:sz w:val="22"/>
                <w:szCs w:val="22"/>
                <w:lang w:val="sr-Cyrl-CS"/>
              </w:rPr>
              <w:t xml:space="preserve"> </w:t>
            </w:r>
            <w:r w:rsidR="00401301" w:rsidRPr="00180AC8">
              <w:rPr>
                <w:rFonts w:ascii="Arial" w:eastAsiaTheme="minorHAnsi" w:hAnsi="Arial" w:cs="Arial"/>
                <w:b w:val="0"/>
                <w:noProof/>
                <w:sz w:val="22"/>
                <w:szCs w:val="22"/>
                <w:lang w:val="sr-Cyrl-CS"/>
              </w:rPr>
              <w:t>финансијских</w:t>
            </w:r>
            <w:r w:rsidR="001202B1" w:rsidRPr="00180AC8">
              <w:rPr>
                <w:rFonts w:ascii="Arial" w:eastAsiaTheme="minorHAnsi" w:hAnsi="Arial" w:cs="Arial"/>
                <w:b w:val="0"/>
                <w:noProof/>
                <w:sz w:val="22"/>
                <w:szCs w:val="22"/>
                <w:lang w:val="sr-Cyrl-CS"/>
              </w:rPr>
              <w:t xml:space="preserve"> </w:t>
            </w:r>
            <w:r w:rsidR="00401301" w:rsidRPr="00180AC8">
              <w:rPr>
                <w:rFonts w:ascii="Arial" w:eastAsiaTheme="minorHAnsi" w:hAnsi="Arial" w:cs="Arial"/>
                <w:b w:val="0"/>
                <w:noProof/>
                <w:sz w:val="22"/>
                <w:szCs w:val="22"/>
                <w:lang w:val="sr-Cyrl-CS"/>
              </w:rPr>
              <w:t>средстава</w:t>
            </w:r>
            <w:r w:rsidR="001202B1" w:rsidRPr="00180AC8">
              <w:rPr>
                <w:rFonts w:ascii="Arial" w:eastAsiaTheme="minorHAnsi" w:hAnsi="Arial" w:cs="Arial"/>
                <w:b w:val="0"/>
                <w:noProof/>
                <w:sz w:val="22"/>
                <w:szCs w:val="22"/>
                <w:lang w:val="sr-Cyrl-CS"/>
              </w:rPr>
              <w:t>.</w:t>
            </w:r>
          </w:p>
          <w:p w14:paraId="7F4DEBD0" w14:textId="280EF9B2" w:rsidR="00C869EC" w:rsidRPr="00180AC8" w:rsidRDefault="00C869EC" w:rsidP="007D2311">
            <w:pPr>
              <w:pStyle w:val="NoSpacing"/>
              <w:ind w:left="630"/>
              <w:jc w:val="both"/>
              <w:rPr>
                <w:rFonts w:ascii="Arial" w:eastAsiaTheme="minorHAnsi" w:hAnsi="Arial" w:cs="Arial"/>
                <w:bCs w:val="0"/>
                <w:noProof/>
                <w:sz w:val="22"/>
                <w:szCs w:val="22"/>
                <w:lang w:val="sr-Cyrl-CS"/>
              </w:rPr>
            </w:pPr>
          </w:p>
        </w:tc>
      </w:tr>
      <w:tr w:rsidR="00543230" w:rsidRPr="00401301" w14:paraId="5438904C" w14:textId="77777777" w:rsidTr="00543230">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p w14:paraId="58A04ECF" w14:textId="232A4DAE" w:rsidR="00543230" w:rsidRDefault="00062B25" w:rsidP="001202B1">
            <w:pPr>
              <w:autoSpaceDE w:val="0"/>
              <w:autoSpaceDN w:val="0"/>
              <w:adjustRightInd w:val="0"/>
              <w:rPr>
                <w:rFonts w:ascii="Arial" w:hAnsi="Arial" w:cs="Arial"/>
                <w:noProof/>
                <w:color w:val="365F91" w:themeColor="accent1" w:themeShade="BF"/>
                <w:sz w:val="22"/>
                <w:lang w:val="sr-Cyrl-CS"/>
              </w:rPr>
            </w:pPr>
            <w:r w:rsidRPr="00401301">
              <w:rPr>
                <w:rFonts w:ascii="Arial" w:hAnsi="Arial" w:cs="Arial"/>
                <w:noProof/>
                <w:color w:val="365F91" w:themeColor="accent1" w:themeShade="BF"/>
                <w:sz w:val="22"/>
                <w:lang w:val="sr-Cyrl-CS"/>
              </w:rPr>
              <w:t xml:space="preserve">4. </w:t>
            </w:r>
            <w:r w:rsidR="00401301">
              <w:rPr>
                <w:rFonts w:ascii="Arial" w:hAnsi="Arial" w:cs="Arial"/>
                <w:noProof/>
                <w:color w:val="365F91" w:themeColor="accent1" w:themeShade="BF"/>
                <w:sz w:val="22"/>
                <w:lang w:val="sr-Cyrl-CS"/>
              </w:rPr>
              <w:t>Анализа</w:t>
            </w:r>
            <w:r w:rsidRPr="00401301">
              <w:rPr>
                <w:rFonts w:ascii="Arial" w:hAnsi="Arial" w:cs="Arial"/>
                <w:noProof/>
                <w:color w:val="365F91" w:themeColor="accent1" w:themeShade="BF"/>
                <w:sz w:val="22"/>
                <w:lang w:val="sr-Cyrl-CS"/>
              </w:rPr>
              <w:t xml:space="preserve"> </w:t>
            </w:r>
            <w:r w:rsidR="00401301">
              <w:rPr>
                <w:rFonts w:ascii="Arial" w:hAnsi="Arial" w:cs="Arial"/>
                <w:noProof/>
                <w:color w:val="365F91" w:themeColor="accent1" w:themeShade="BF"/>
                <w:sz w:val="22"/>
                <w:lang w:val="sr-Cyrl-CS"/>
              </w:rPr>
              <w:t>утицаја</w:t>
            </w:r>
          </w:p>
          <w:p w14:paraId="46BBBFF4" w14:textId="77777777" w:rsidR="00C869EC" w:rsidRPr="00401301" w:rsidRDefault="00C869EC" w:rsidP="001202B1">
            <w:pPr>
              <w:autoSpaceDE w:val="0"/>
              <w:autoSpaceDN w:val="0"/>
              <w:adjustRightInd w:val="0"/>
              <w:rPr>
                <w:rFonts w:ascii="Arial" w:hAnsi="Arial" w:cs="Arial"/>
                <w:bCs/>
                <w:noProof/>
                <w:color w:val="365F91" w:themeColor="accent1" w:themeShade="BF"/>
                <w:sz w:val="22"/>
                <w:lang w:val="sr-Cyrl-CS"/>
              </w:rPr>
            </w:pPr>
          </w:p>
          <w:p w14:paraId="18FC5137" w14:textId="0AB2AF90" w:rsidR="00543230" w:rsidRPr="00401301" w:rsidRDefault="00401301" w:rsidP="001202B1">
            <w:pPr>
              <w:pStyle w:val="ListParagraph"/>
              <w:numPr>
                <w:ilvl w:val="0"/>
                <w:numId w:val="2"/>
              </w:numPr>
              <w:autoSpaceDE w:val="0"/>
              <w:autoSpaceDN w:val="0"/>
              <w:adjustRightInd w:val="0"/>
              <w:contextualSpacing/>
              <w:rPr>
                <w:rFonts w:ascii="Arial" w:hAnsi="Arial" w:cs="Arial"/>
                <w:b w:val="0"/>
                <w:bCs/>
                <w:noProof/>
                <w:color w:val="365F91" w:themeColor="accent1" w:themeShade="BF"/>
                <w:sz w:val="22"/>
                <w:lang w:val="sr-Cyrl-CS"/>
              </w:rPr>
            </w:pPr>
            <w:r>
              <w:rPr>
                <w:rFonts w:ascii="Arial" w:hAnsi="Arial" w:cs="Arial"/>
                <w:noProof/>
                <w:color w:val="365F91" w:themeColor="accent1" w:themeShade="BF"/>
                <w:sz w:val="22"/>
                <w:lang w:val="sr-Cyrl-CS"/>
              </w:rPr>
              <w:t>На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кога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ће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како</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ће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највјероватније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утицати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рјешења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пропису</w:t>
            </w:r>
            <w:r w:rsidR="00062B25" w:rsidRPr="00401301">
              <w:rPr>
                <w:rFonts w:ascii="Arial" w:hAnsi="Arial" w:cs="Arial"/>
                <w:noProof/>
                <w:color w:val="365F91" w:themeColor="accent1" w:themeShade="BF"/>
                <w:sz w:val="22"/>
                <w:lang w:val="sr-Cyrl-CS"/>
              </w:rPr>
              <w:t xml:space="preserve"> - </w:t>
            </w:r>
            <w:r>
              <w:rPr>
                <w:rFonts w:ascii="Arial" w:hAnsi="Arial" w:cs="Arial"/>
                <w:noProof/>
                <w:color w:val="365F91" w:themeColor="accent1" w:themeShade="BF"/>
                <w:sz w:val="22"/>
                <w:lang w:val="sr-Cyrl-CS"/>
              </w:rPr>
              <w:t>набројати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позитивне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негативне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утицаје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директне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индиректне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као</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родно</w:t>
            </w:r>
            <w:r w:rsidR="00062B25" w:rsidRPr="00401301">
              <w:rPr>
                <w:rFonts w:ascii="Arial" w:hAnsi="Arial" w:cs="Arial"/>
                <w:noProof/>
                <w:color w:val="365F91" w:themeColor="accent1" w:themeShade="BF"/>
                <w:sz w:val="22"/>
                <w:lang w:val="sr-Cyrl-CS"/>
              </w:rPr>
              <w:t>-</w:t>
            </w:r>
            <w:r>
              <w:rPr>
                <w:rFonts w:ascii="Arial" w:hAnsi="Arial" w:cs="Arial"/>
                <w:noProof/>
                <w:color w:val="365F91" w:themeColor="accent1" w:themeShade="BF"/>
                <w:sz w:val="22"/>
                <w:lang w:val="sr-Cyrl-CS"/>
              </w:rPr>
              <w:t>сензитивне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утицаје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прописа</w:t>
            </w:r>
            <w:r w:rsidR="00062B25" w:rsidRPr="00401301">
              <w:rPr>
                <w:rFonts w:ascii="Arial" w:hAnsi="Arial" w:cs="Arial"/>
                <w:noProof/>
                <w:color w:val="365F91" w:themeColor="accent1" w:themeShade="BF"/>
                <w:sz w:val="22"/>
                <w:lang w:val="sr-Cyrl-CS"/>
              </w:rPr>
              <w:t>?</w:t>
            </w:r>
          </w:p>
          <w:p w14:paraId="22C461AE" w14:textId="035FBA22" w:rsidR="00543230" w:rsidRPr="00401301" w:rsidRDefault="00401301" w:rsidP="001202B1">
            <w:pPr>
              <w:pStyle w:val="ListParagraph"/>
              <w:numPr>
                <w:ilvl w:val="0"/>
                <w:numId w:val="2"/>
              </w:numPr>
              <w:autoSpaceDE w:val="0"/>
              <w:autoSpaceDN w:val="0"/>
              <w:adjustRightInd w:val="0"/>
              <w:contextualSpacing/>
              <w:rPr>
                <w:rFonts w:ascii="Arial" w:hAnsi="Arial" w:cs="Arial"/>
                <w:b w:val="0"/>
                <w:bCs/>
                <w:noProof/>
                <w:color w:val="365F91" w:themeColor="accent1" w:themeShade="BF"/>
                <w:sz w:val="22"/>
                <w:lang w:val="sr-Cyrl-CS"/>
              </w:rPr>
            </w:pPr>
            <w:r>
              <w:rPr>
                <w:rFonts w:ascii="Arial" w:hAnsi="Arial" w:cs="Arial"/>
                <w:noProof/>
                <w:color w:val="365F91" w:themeColor="accent1" w:themeShade="BF"/>
                <w:sz w:val="22"/>
                <w:lang w:val="sr-Cyrl-CS"/>
              </w:rPr>
              <w:t>Које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трошкове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или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уштеде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ће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примјена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прописа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изазвати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грађанима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привреди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нарочито</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малим</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средњим</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предузећима</w:t>
            </w:r>
            <w:r w:rsidR="00062B25" w:rsidRPr="00401301">
              <w:rPr>
                <w:rFonts w:ascii="Arial" w:hAnsi="Arial" w:cs="Arial"/>
                <w:noProof/>
                <w:color w:val="365F91" w:themeColor="accent1" w:themeShade="BF"/>
                <w:sz w:val="22"/>
                <w:lang w:val="sr-Cyrl-CS"/>
              </w:rPr>
              <w:t>)?</w:t>
            </w:r>
          </w:p>
          <w:p w14:paraId="62E41A9D" w14:textId="04322D6B" w:rsidR="00543230" w:rsidRPr="00401301" w:rsidRDefault="00401301" w:rsidP="001202B1">
            <w:pPr>
              <w:pStyle w:val="ListParagraph"/>
              <w:numPr>
                <w:ilvl w:val="0"/>
                <w:numId w:val="2"/>
              </w:numPr>
              <w:autoSpaceDE w:val="0"/>
              <w:autoSpaceDN w:val="0"/>
              <w:adjustRightInd w:val="0"/>
              <w:contextualSpacing/>
              <w:rPr>
                <w:rFonts w:ascii="Arial" w:hAnsi="Arial" w:cs="Arial"/>
                <w:b w:val="0"/>
                <w:bCs/>
                <w:noProof/>
                <w:color w:val="365F91" w:themeColor="accent1" w:themeShade="BF"/>
                <w:sz w:val="22"/>
                <w:lang w:val="sr-Cyrl-CS"/>
              </w:rPr>
            </w:pPr>
            <w:r>
              <w:rPr>
                <w:rFonts w:ascii="Arial" w:hAnsi="Arial" w:cs="Arial"/>
                <w:noProof/>
                <w:color w:val="365F91" w:themeColor="accent1" w:themeShade="BF"/>
                <w:sz w:val="22"/>
                <w:lang w:val="sr-Cyrl-CS"/>
              </w:rPr>
              <w:t>Да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ли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позитивне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посљедице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доношења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прописа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оправдавају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трошкове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које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ће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он</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створити</w:t>
            </w:r>
            <w:r w:rsidR="00062B25" w:rsidRPr="00401301">
              <w:rPr>
                <w:rFonts w:ascii="Arial" w:hAnsi="Arial" w:cs="Arial"/>
                <w:noProof/>
                <w:color w:val="365F91" w:themeColor="accent1" w:themeShade="BF"/>
                <w:sz w:val="22"/>
                <w:lang w:val="sr-Cyrl-CS"/>
              </w:rPr>
              <w:t>?</w:t>
            </w:r>
          </w:p>
          <w:p w14:paraId="63DDE109" w14:textId="493ECCCA" w:rsidR="00543230" w:rsidRPr="00401301" w:rsidRDefault="00401301" w:rsidP="001202B1">
            <w:pPr>
              <w:pStyle w:val="ListParagraph"/>
              <w:numPr>
                <w:ilvl w:val="0"/>
                <w:numId w:val="2"/>
              </w:numPr>
              <w:autoSpaceDE w:val="0"/>
              <w:autoSpaceDN w:val="0"/>
              <w:adjustRightInd w:val="0"/>
              <w:contextualSpacing/>
              <w:rPr>
                <w:rFonts w:ascii="Arial" w:hAnsi="Arial" w:cs="Arial"/>
                <w:bCs/>
                <w:noProof/>
                <w:color w:val="365F91" w:themeColor="accent1" w:themeShade="BF"/>
                <w:sz w:val="22"/>
                <w:lang w:val="sr-Cyrl-CS"/>
              </w:rPr>
            </w:pPr>
            <w:r>
              <w:rPr>
                <w:rFonts w:ascii="Arial" w:hAnsi="Arial" w:cs="Arial"/>
                <w:noProof/>
                <w:color w:val="365F91" w:themeColor="accent1" w:themeShade="BF"/>
                <w:sz w:val="22"/>
                <w:lang w:val="sr-Cyrl-CS"/>
              </w:rPr>
              <w:t>Да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ли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се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прописом</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подржава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стварање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нових</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привредних</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субјеката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на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тржишту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тржишна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конкуренција</w:t>
            </w:r>
            <w:r w:rsidR="00062B25" w:rsidRPr="00401301">
              <w:rPr>
                <w:rFonts w:ascii="Arial" w:hAnsi="Arial" w:cs="Arial"/>
                <w:noProof/>
                <w:color w:val="365F91" w:themeColor="accent1" w:themeShade="BF"/>
                <w:sz w:val="22"/>
                <w:lang w:val="sr-Cyrl-CS"/>
              </w:rPr>
              <w:t>?</w:t>
            </w:r>
          </w:p>
          <w:p w14:paraId="520EF49A" w14:textId="3525C937" w:rsidR="00543230" w:rsidRPr="00401301" w:rsidRDefault="00401301" w:rsidP="001202B1">
            <w:pPr>
              <w:pStyle w:val="ListParagraph"/>
              <w:numPr>
                <w:ilvl w:val="0"/>
                <w:numId w:val="2"/>
              </w:numPr>
              <w:autoSpaceDE w:val="0"/>
              <w:autoSpaceDN w:val="0"/>
              <w:adjustRightInd w:val="0"/>
              <w:contextualSpacing/>
              <w:rPr>
                <w:rFonts w:ascii="Arial" w:hAnsi="Arial" w:cs="Arial"/>
                <w:b w:val="0"/>
                <w:bCs/>
                <w:noProof/>
                <w:color w:val="365F91" w:themeColor="accent1" w:themeShade="BF"/>
                <w:sz w:val="22"/>
                <w:lang w:val="sr-Cyrl-CS"/>
              </w:rPr>
            </w:pPr>
            <w:r>
              <w:rPr>
                <w:rFonts w:ascii="Arial" w:hAnsi="Arial" w:cs="Arial"/>
                <w:noProof/>
                <w:color w:val="365F91" w:themeColor="accent1" w:themeShade="BF"/>
                <w:sz w:val="22"/>
                <w:lang w:val="sr-Cyrl-CS"/>
              </w:rPr>
              <w:t>Укључити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процјену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административних</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оптерећења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бизнис</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баријера</w:t>
            </w:r>
            <w:r w:rsidR="00062B25" w:rsidRPr="00401301">
              <w:rPr>
                <w:rFonts w:ascii="Arial" w:hAnsi="Arial" w:cs="Arial"/>
                <w:noProof/>
                <w:color w:val="365F91" w:themeColor="accent1" w:themeShade="BF"/>
                <w:sz w:val="22"/>
                <w:lang w:val="sr-Cyrl-CS"/>
              </w:rPr>
              <w:t>.</w:t>
            </w:r>
          </w:p>
          <w:p w14:paraId="22CAAC16" w14:textId="77777777" w:rsidR="00543230" w:rsidRPr="00401301" w:rsidRDefault="00543230" w:rsidP="001202B1">
            <w:pPr>
              <w:pStyle w:val="ListParagraph"/>
              <w:autoSpaceDE w:val="0"/>
              <w:autoSpaceDN w:val="0"/>
              <w:adjustRightInd w:val="0"/>
              <w:contextualSpacing/>
              <w:rPr>
                <w:rFonts w:ascii="Arial" w:hAnsi="Arial" w:cs="Arial"/>
                <w:b w:val="0"/>
                <w:bCs/>
                <w:noProof/>
                <w:color w:val="365F91" w:themeColor="accent1" w:themeShade="BF"/>
                <w:sz w:val="22"/>
                <w:lang w:val="sr-Cyrl-CS"/>
              </w:rPr>
            </w:pPr>
          </w:p>
        </w:tc>
      </w:tr>
      <w:tr w:rsidR="00543230" w:rsidRPr="00401301" w14:paraId="52EF0B17" w14:textId="77777777" w:rsidTr="00543230">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14:paraId="19049851" w14:textId="77777777" w:rsidR="001202B1" w:rsidRPr="00401301" w:rsidRDefault="001202B1" w:rsidP="001202B1">
            <w:pPr>
              <w:pStyle w:val="NoSpacing"/>
              <w:ind w:left="591"/>
              <w:jc w:val="both"/>
              <w:rPr>
                <w:rFonts w:ascii="Arial" w:hAnsi="Arial" w:cs="Arial"/>
                <w:b w:val="0"/>
                <w:noProof/>
                <w:sz w:val="22"/>
                <w:szCs w:val="22"/>
                <w:lang w:val="sr-Cyrl-CS"/>
              </w:rPr>
            </w:pPr>
          </w:p>
          <w:p w14:paraId="605413B2" w14:textId="7A05AC9B" w:rsidR="00543230" w:rsidRPr="00C869EC" w:rsidRDefault="00543230" w:rsidP="00C869EC">
            <w:pPr>
              <w:pStyle w:val="NoSpacing"/>
              <w:jc w:val="both"/>
              <w:rPr>
                <w:rFonts w:ascii="Arial" w:hAnsi="Arial" w:cs="Arial"/>
                <w:b w:val="0"/>
                <w:sz w:val="22"/>
                <w:szCs w:val="22"/>
              </w:rPr>
            </w:pPr>
          </w:p>
          <w:p w14:paraId="43441DF4" w14:textId="7E290EC7" w:rsidR="00C869EC" w:rsidRPr="00C869EC" w:rsidRDefault="00062B25" w:rsidP="00C869EC">
            <w:pPr>
              <w:pStyle w:val="NoSpacing"/>
              <w:jc w:val="both"/>
              <w:rPr>
                <w:rFonts w:ascii="Arial" w:hAnsi="Arial" w:cs="Arial"/>
                <w:b w:val="0"/>
                <w:sz w:val="22"/>
                <w:szCs w:val="22"/>
              </w:rPr>
            </w:pPr>
            <w:r w:rsidRPr="00C869EC">
              <w:rPr>
                <w:rFonts w:ascii="Arial" w:hAnsi="Arial" w:cs="Arial"/>
                <w:b w:val="0"/>
                <w:sz w:val="22"/>
                <w:szCs w:val="22"/>
              </w:rPr>
              <w:t>-</w:t>
            </w:r>
            <w:proofErr w:type="spellStart"/>
            <w:r w:rsidR="00401301" w:rsidRPr="00C869EC">
              <w:rPr>
                <w:rFonts w:ascii="Arial" w:hAnsi="Arial" w:cs="Arial"/>
                <w:b w:val="0"/>
                <w:sz w:val="22"/>
                <w:szCs w:val="22"/>
              </w:rPr>
              <w:t>Позитивни</w:t>
            </w:r>
            <w:proofErr w:type="spellEnd"/>
            <w:r w:rsidRPr="00C869EC">
              <w:rPr>
                <w:rFonts w:ascii="Arial" w:hAnsi="Arial" w:cs="Arial"/>
                <w:b w:val="0"/>
                <w:sz w:val="22"/>
                <w:szCs w:val="22"/>
              </w:rPr>
              <w:t xml:space="preserve"> </w:t>
            </w:r>
            <w:proofErr w:type="spellStart"/>
            <w:r w:rsidR="00401301" w:rsidRPr="00C869EC">
              <w:rPr>
                <w:rFonts w:ascii="Arial" w:hAnsi="Arial" w:cs="Arial"/>
                <w:b w:val="0"/>
                <w:sz w:val="22"/>
                <w:szCs w:val="22"/>
              </w:rPr>
              <w:t>аспекти</w:t>
            </w:r>
            <w:proofErr w:type="spellEnd"/>
            <w:r w:rsidRPr="00C869EC">
              <w:rPr>
                <w:rFonts w:ascii="Arial" w:hAnsi="Arial" w:cs="Arial"/>
                <w:b w:val="0"/>
                <w:sz w:val="22"/>
                <w:szCs w:val="22"/>
              </w:rPr>
              <w:t xml:space="preserve"> </w:t>
            </w:r>
            <w:proofErr w:type="spellStart"/>
            <w:r w:rsidR="00401301" w:rsidRPr="00C869EC">
              <w:rPr>
                <w:rFonts w:ascii="Arial" w:hAnsi="Arial" w:cs="Arial"/>
                <w:b w:val="0"/>
                <w:sz w:val="22"/>
                <w:szCs w:val="22"/>
              </w:rPr>
              <w:t>прописа</w:t>
            </w:r>
            <w:proofErr w:type="spellEnd"/>
            <w:r w:rsidRPr="00C869EC">
              <w:rPr>
                <w:rFonts w:ascii="Arial" w:hAnsi="Arial" w:cs="Arial"/>
                <w:b w:val="0"/>
                <w:sz w:val="22"/>
                <w:szCs w:val="22"/>
              </w:rPr>
              <w:t xml:space="preserve"> </w:t>
            </w:r>
            <w:proofErr w:type="spellStart"/>
            <w:r w:rsidR="00401301" w:rsidRPr="00C869EC">
              <w:rPr>
                <w:rFonts w:ascii="Arial" w:hAnsi="Arial" w:cs="Arial"/>
                <w:b w:val="0"/>
                <w:sz w:val="22"/>
                <w:szCs w:val="22"/>
              </w:rPr>
              <w:t>су</w:t>
            </w:r>
            <w:proofErr w:type="spellEnd"/>
            <w:r w:rsidRPr="00C869EC">
              <w:rPr>
                <w:rFonts w:ascii="Arial" w:hAnsi="Arial" w:cs="Arial"/>
                <w:b w:val="0"/>
                <w:sz w:val="22"/>
                <w:szCs w:val="22"/>
              </w:rPr>
              <w:t xml:space="preserve"> </w:t>
            </w:r>
            <w:proofErr w:type="spellStart"/>
            <w:r w:rsidR="00401301" w:rsidRPr="00C869EC">
              <w:rPr>
                <w:rFonts w:ascii="Arial" w:hAnsi="Arial" w:cs="Arial"/>
                <w:b w:val="0"/>
                <w:sz w:val="22"/>
                <w:szCs w:val="22"/>
              </w:rPr>
              <w:t>развој</w:t>
            </w:r>
            <w:proofErr w:type="spellEnd"/>
            <w:r w:rsidRPr="00C869EC">
              <w:rPr>
                <w:rFonts w:ascii="Arial" w:hAnsi="Arial" w:cs="Arial"/>
                <w:b w:val="0"/>
                <w:sz w:val="22"/>
                <w:szCs w:val="22"/>
              </w:rPr>
              <w:t xml:space="preserve"> </w:t>
            </w:r>
            <w:proofErr w:type="spellStart"/>
            <w:r w:rsidR="00401301" w:rsidRPr="00C869EC">
              <w:rPr>
                <w:rFonts w:ascii="Arial" w:hAnsi="Arial" w:cs="Arial"/>
                <w:b w:val="0"/>
                <w:sz w:val="22"/>
                <w:szCs w:val="22"/>
              </w:rPr>
              <w:t>локалне</w:t>
            </w:r>
            <w:proofErr w:type="spellEnd"/>
            <w:r w:rsidRPr="00C869EC">
              <w:rPr>
                <w:rFonts w:ascii="Arial" w:hAnsi="Arial" w:cs="Arial"/>
                <w:b w:val="0"/>
                <w:sz w:val="22"/>
                <w:szCs w:val="22"/>
              </w:rPr>
              <w:t xml:space="preserve"> </w:t>
            </w:r>
            <w:proofErr w:type="spellStart"/>
            <w:r w:rsidR="00401301" w:rsidRPr="00C869EC">
              <w:rPr>
                <w:rFonts w:ascii="Arial" w:hAnsi="Arial" w:cs="Arial"/>
                <w:b w:val="0"/>
                <w:sz w:val="22"/>
                <w:szCs w:val="22"/>
              </w:rPr>
              <w:t>економије</w:t>
            </w:r>
            <w:proofErr w:type="gramStart"/>
            <w:r w:rsidRPr="00C869EC">
              <w:rPr>
                <w:rFonts w:ascii="Arial" w:hAnsi="Arial" w:cs="Arial"/>
                <w:b w:val="0"/>
                <w:sz w:val="22"/>
                <w:szCs w:val="22"/>
              </w:rPr>
              <w:t>,</w:t>
            </w:r>
            <w:r w:rsidR="00401301" w:rsidRPr="00C869EC">
              <w:rPr>
                <w:rFonts w:ascii="Arial" w:hAnsi="Arial" w:cs="Arial"/>
                <w:b w:val="0"/>
                <w:sz w:val="22"/>
                <w:szCs w:val="22"/>
              </w:rPr>
              <w:t>смањење</w:t>
            </w:r>
            <w:proofErr w:type="spellEnd"/>
            <w:proofErr w:type="gramEnd"/>
            <w:r w:rsidRPr="00C869EC">
              <w:rPr>
                <w:rFonts w:ascii="Arial" w:hAnsi="Arial" w:cs="Arial"/>
                <w:b w:val="0"/>
                <w:sz w:val="22"/>
                <w:szCs w:val="22"/>
              </w:rPr>
              <w:t xml:space="preserve"> </w:t>
            </w:r>
            <w:proofErr w:type="spellStart"/>
            <w:r w:rsidR="00401301" w:rsidRPr="00C869EC">
              <w:rPr>
                <w:rFonts w:ascii="Arial" w:hAnsi="Arial" w:cs="Arial"/>
                <w:b w:val="0"/>
                <w:sz w:val="22"/>
                <w:szCs w:val="22"/>
              </w:rPr>
              <w:t>броја</w:t>
            </w:r>
            <w:proofErr w:type="spellEnd"/>
            <w:r w:rsidRPr="00C869EC">
              <w:rPr>
                <w:rFonts w:ascii="Arial" w:hAnsi="Arial" w:cs="Arial"/>
                <w:b w:val="0"/>
                <w:sz w:val="22"/>
                <w:szCs w:val="22"/>
              </w:rPr>
              <w:t xml:space="preserve"> </w:t>
            </w:r>
            <w:proofErr w:type="spellStart"/>
            <w:r w:rsidR="00401301" w:rsidRPr="00C869EC">
              <w:rPr>
                <w:rFonts w:ascii="Arial" w:hAnsi="Arial" w:cs="Arial"/>
                <w:b w:val="0"/>
                <w:sz w:val="22"/>
                <w:szCs w:val="22"/>
              </w:rPr>
              <w:t>незапослености</w:t>
            </w:r>
            <w:proofErr w:type="spellEnd"/>
            <w:r w:rsidRPr="00C869EC">
              <w:rPr>
                <w:rFonts w:ascii="Arial" w:hAnsi="Arial" w:cs="Arial"/>
                <w:b w:val="0"/>
                <w:sz w:val="22"/>
                <w:szCs w:val="22"/>
              </w:rPr>
              <w:t>,</w:t>
            </w:r>
            <w:r w:rsidR="00C869EC">
              <w:rPr>
                <w:rFonts w:ascii="Arial" w:hAnsi="Arial" w:cs="Arial"/>
                <w:b w:val="0"/>
                <w:sz w:val="22"/>
                <w:szCs w:val="22"/>
                <w:lang w:val="sr-Cyrl-ME"/>
              </w:rPr>
              <w:t xml:space="preserve"> </w:t>
            </w:r>
            <w:proofErr w:type="spellStart"/>
            <w:r w:rsidR="00401301" w:rsidRPr="00C869EC">
              <w:rPr>
                <w:rFonts w:ascii="Arial" w:hAnsi="Arial" w:cs="Arial"/>
                <w:b w:val="0"/>
                <w:sz w:val="22"/>
                <w:szCs w:val="22"/>
              </w:rPr>
              <w:t>задржавање</w:t>
            </w:r>
            <w:proofErr w:type="spellEnd"/>
            <w:r w:rsidRPr="00C869EC">
              <w:rPr>
                <w:rFonts w:ascii="Arial" w:hAnsi="Arial" w:cs="Arial"/>
                <w:b w:val="0"/>
                <w:sz w:val="22"/>
                <w:szCs w:val="22"/>
              </w:rPr>
              <w:t xml:space="preserve"> </w:t>
            </w:r>
            <w:proofErr w:type="spellStart"/>
            <w:r w:rsidR="00401301" w:rsidRPr="00C869EC">
              <w:rPr>
                <w:rFonts w:ascii="Arial" w:hAnsi="Arial" w:cs="Arial"/>
                <w:b w:val="0"/>
                <w:sz w:val="22"/>
                <w:szCs w:val="22"/>
              </w:rPr>
              <w:t>младих</w:t>
            </w:r>
            <w:proofErr w:type="spellEnd"/>
            <w:r w:rsidR="001202B1" w:rsidRPr="00C869EC">
              <w:rPr>
                <w:rFonts w:ascii="Arial" w:hAnsi="Arial" w:cs="Arial"/>
                <w:b w:val="0"/>
                <w:sz w:val="22"/>
                <w:szCs w:val="22"/>
              </w:rPr>
              <w:t xml:space="preserve"> </w:t>
            </w:r>
            <w:r w:rsidR="00401301" w:rsidRPr="00C869EC">
              <w:rPr>
                <w:rFonts w:ascii="Arial" w:hAnsi="Arial" w:cs="Arial"/>
                <w:b w:val="0"/>
                <w:sz w:val="22"/>
                <w:szCs w:val="22"/>
              </w:rPr>
              <w:t>и</w:t>
            </w:r>
            <w:r w:rsidR="001202B1" w:rsidRPr="00C869EC">
              <w:rPr>
                <w:rFonts w:ascii="Arial" w:hAnsi="Arial" w:cs="Arial"/>
                <w:b w:val="0"/>
                <w:sz w:val="22"/>
                <w:szCs w:val="22"/>
              </w:rPr>
              <w:t xml:space="preserve"> </w:t>
            </w:r>
            <w:proofErr w:type="spellStart"/>
            <w:r w:rsidR="00401301" w:rsidRPr="00C869EC">
              <w:rPr>
                <w:rFonts w:ascii="Arial" w:hAnsi="Arial" w:cs="Arial"/>
                <w:b w:val="0"/>
                <w:sz w:val="22"/>
                <w:szCs w:val="22"/>
              </w:rPr>
              <w:t>смањење</w:t>
            </w:r>
            <w:proofErr w:type="spellEnd"/>
            <w:r w:rsidR="001202B1" w:rsidRPr="00C869EC">
              <w:rPr>
                <w:rFonts w:ascii="Arial" w:hAnsi="Arial" w:cs="Arial"/>
                <w:b w:val="0"/>
                <w:sz w:val="22"/>
                <w:szCs w:val="22"/>
              </w:rPr>
              <w:t xml:space="preserve"> </w:t>
            </w:r>
            <w:proofErr w:type="spellStart"/>
            <w:r w:rsidR="00401301" w:rsidRPr="00C869EC">
              <w:rPr>
                <w:rFonts w:ascii="Arial" w:hAnsi="Arial" w:cs="Arial"/>
                <w:b w:val="0"/>
                <w:sz w:val="22"/>
                <w:szCs w:val="22"/>
              </w:rPr>
              <w:t>одлива</w:t>
            </w:r>
            <w:proofErr w:type="spellEnd"/>
            <w:r w:rsidR="001202B1" w:rsidRPr="00C869EC">
              <w:rPr>
                <w:rFonts w:ascii="Arial" w:hAnsi="Arial" w:cs="Arial"/>
                <w:b w:val="0"/>
                <w:sz w:val="22"/>
                <w:szCs w:val="22"/>
              </w:rPr>
              <w:t xml:space="preserve"> </w:t>
            </w:r>
            <w:proofErr w:type="spellStart"/>
            <w:r w:rsidR="00401301" w:rsidRPr="00C869EC">
              <w:rPr>
                <w:rFonts w:ascii="Arial" w:hAnsi="Arial" w:cs="Arial"/>
                <w:b w:val="0"/>
                <w:sz w:val="22"/>
                <w:szCs w:val="22"/>
              </w:rPr>
              <w:t>кадрова</w:t>
            </w:r>
            <w:proofErr w:type="spellEnd"/>
            <w:r w:rsidR="001202B1" w:rsidRPr="00C869EC">
              <w:rPr>
                <w:rFonts w:ascii="Arial" w:hAnsi="Arial" w:cs="Arial"/>
                <w:b w:val="0"/>
                <w:sz w:val="22"/>
                <w:szCs w:val="22"/>
              </w:rPr>
              <w:t xml:space="preserve">, </w:t>
            </w:r>
            <w:proofErr w:type="spellStart"/>
            <w:r w:rsidR="00C869EC">
              <w:rPr>
                <w:rFonts w:ascii="Arial" w:hAnsi="Arial" w:cs="Arial"/>
                <w:b w:val="0"/>
                <w:sz w:val="22"/>
                <w:szCs w:val="22"/>
              </w:rPr>
              <w:t>унапређ</w:t>
            </w:r>
            <w:r w:rsidR="00401301" w:rsidRPr="00C869EC">
              <w:rPr>
                <w:rFonts w:ascii="Arial" w:hAnsi="Arial" w:cs="Arial"/>
                <w:b w:val="0"/>
                <w:sz w:val="22"/>
                <w:szCs w:val="22"/>
              </w:rPr>
              <w:t>ење</w:t>
            </w:r>
            <w:proofErr w:type="spellEnd"/>
            <w:r w:rsidRPr="00C869EC">
              <w:rPr>
                <w:rFonts w:ascii="Arial" w:hAnsi="Arial" w:cs="Arial"/>
                <w:b w:val="0"/>
                <w:sz w:val="22"/>
                <w:szCs w:val="22"/>
              </w:rPr>
              <w:t xml:space="preserve"> </w:t>
            </w:r>
            <w:proofErr w:type="spellStart"/>
            <w:r w:rsidR="00401301" w:rsidRPr="00C869EC">
              <w:rPr>
                <w:rFonts w:ascii="Arial" w:hAnsi="Arial" w:cs="Arial"/>
                <w:b w:val="0"/>
                <w:sz w:val="22"/>
                <w:szCs w:val="22"/>
              </w:rPr>
              <w:t>пословних</w:t>
            </w:r>
            <w:proofErr w:type="spellEnd"/>
            <w:r w:rsidRPr="00C869EC">
              <w:rPr>
                <w:rFonts w:ascii="Arial" w:hAnsi="Arial" w:cs="Arial"/>
                <w:b w:val="0"/>
                <w:sz w:val="22"/>
                <w:szCs w:val="22"/>
              </w:rPr>
              <w:t xml:space="preserve"> </w:t>
            </w:r>
            <w:proofErr w:type="spellStart"/>
            <w:r w:rsidR="00401301" w:rsidRPr="00C869EC">
              <w:rPr>
                <w:rFonts w:ascii="Arial" w:hAnsi="Arial" w:cs="Arial"/>
                <w:b w:val="0"/>
                <w:sz w:val="22"/>
                <w:szCs w:val="22"/>
              </w:rPr>
              <w:t>знања</w:t>
            </w:r>
            <w:proofErr w:type="spellEnd"/>
            <w:r w:rsidRPr="00C869EC">
              <w:rPr>
                <w:rFonts w:ascii="Arial" w:hAnsi="Arial" w:cs="Arial"/>
                <w:b w:val="0"/>
                <w:sz w:val="22"/>
                <w:szCs w:val="22"/>
              </w:rPr>
              <w:t xml:space="preserve"> </w:t>
            </w:r>
            <w:r w:rsidR="00401301" w:rsidRPr="00C869EC">
              <w:rPr>
                <w:rFonts w:ascii="Arial" w:hAnsi="Arial" w:cs="Arial"/>
                <w:b w:val="0"/>
                <w:sz w:val="22"/>
                <w:szCs w:val="22"/>
              </w:rPr>
              <w:t>и</w:t>
            </w:r>
            <w:r w:rsidRPr="00C869EC">
              <w:rPr>
                <w:rFonts w:ascii="Arial" w:hAnsi="Arial" w:cs="Arial"/>
                <w:b w:val="0"/>
                <w:sz w:val="22"/>
                <w:szCs w:val="22"/>
              </w:rPr>
              <w:t xml:space="preserve"> </w:t>
            </w:r>
            <w:proofErr w:type="spellStart"/>
            <w:r w:rsidR="00401301" w:rsidRPr="00C869EC">
              <w:rPr>
                <w:rFonts w:ascii="Arial" w:hAnsi="Arial" w:cs="Arial"/>
                <w:b w:val="0"/>
                <w:sz w:val="22"/>
                <w:szCs w:val="22"/>
              </w:rPr>
              <w:t>вјештина</w:t>
            </w:r>
            <w:proofErr w:type="spellEnd"/>
            <w:r w:rsidRPr="00C869EC">
              <w:rPr>
                <w:rFonts w:ascii="Arial" w:hAnsi="Arial" w:cs="Arial"/>
                <w:b w:val="0"/>
                <w:sz w:val="22"/>
                <w:szCs w:val="22"/>
              </w:rPr>
              <w:t>,</w:t>
            </w:r>
            <w:r w:rsidR="00C869EC">
              <w:rPr>
                <w:rFonts w:ascii="Arial" w:hAnsi="Arial" w:cs="Arial"/>
                <w:b w:val="0"/>
                <w:sz w:val="22"/>
                <w:szCs w:val="22"/>
                <w:lang w:val="sr-Cyrl-ME"/>
              </w:rPr>
              <w:t xml:space="preserve"> </w:t>
            </w:r>
            <w:proofErr w:type="spellStart"/>
            <w:r w:rsidR="00401301" w:rsidRPr="00C869EC">
              <w:rPr>
                <w:rFonts w:ascii="Arial" w:hAnsi="Arial" w:cs="Arial"/>
                <w:b w:val="0"/>
                <w:sz w:val="22"/>
                <w:szCs w:val="22"/>
              </w:rPr>
              <w:t>јачање</w:t>
            </w:r>
            <w:proofErr w:type="spellEnd"/>
            <w:r w:rsidRPr="00C869EC">
              <w:rPr>
                <w:rFonts w:ascii="Arial" w:hAnsi="Arial" w:cs="Arial"/>
                <w:b w:val="0"/>
                <w:sz w:val="22"/>
                <w:szCs w:val="22"/>
              </w:rPr>
              <w:t xml:space="preserve"> </w:t>
            </w:r>
            <w:proofErr w:type="spellStart"/>
            <w:r w:rsidR="00401301" w:rsidRPr="00C869EC">
              <w:rPr>
                <w:rFonts w:ascii="Arial" w:hAnsi="Arial" w:cs="Arial"/>
                <w:b w:val="0"/>
                <w:sz w:val="22"/>
                <w:szCs w:val="22"/>
              </w:rPr>
              <w:t>финансијске</w:t>
            </w:r>
            <w:proofErr w:type="spellEnd"/>
            <w:r w:rsidRPr="00C869EC">
              <w:rPr>
                <w:rFonts w:ascii="Arial" w:hAnsi="Arial" w:cs="Arial"/>
                <w:b w:val="0"/>
                <w:sz w:val="22"/>
                <w:szCs w:val="22"/>
              </w:rPr>
              <w:t xml:space="preserve"> </w:t>
            </w:r>
            <w:proofErr w:type="spellStart"/>
            <w:r w:rsidR="00401301" w:rsidRPr="00C869EC">
              <w:rPr>
                <w:rFonts w:ascii="Arial" w:hAnsi="Arial" w:cs="Arial"/>
                <w:b w:val="0"/>
                <w:sz w:val="22"/>
                <w:szCs w:val="22"/>
              </w:rPr>
              <w:t>самосталности</w:t>
            </w:r>
            <w:proofErr w:type="spellEnd"/>
            <w:r w:rsidRPr="00C869EC">
              <w:rPr>
                <w:rFonts w:ascii="Arial" w:hAnsi="Arial" w:cs="Arial"/>
                <w:b w:val="0"/>
                <w:sz w:val="22"/>
                <w:szCs w:val="22"/>
              </w:rPr>
              <w:t xml:space="preserve"> </w:t>
            </w:r>
            <w:r w:rsidR="00401301" w:rsidRPr="00C869EC">
              <w:rPr>
                <w:rFonts w:ascii="Arial" w:hAnsi="Arial" w:cs="Arial"/>
                <w:b w:val="0"/>
                <w:sz w:val="22"/>
                <w:szCs w:val="22"/>
              </w:rPr>
              <w:t>и</w:t>
            </w:r>
            <w:r w:rsidRPr="00C869EC">
              <w:rPr>
                <w:rFonts w:ascii="Arial" w:hAnsi="Arial" w:cs="Arial"/>
                <w:b w:val="0"/>
                <w:sz w:val="22"/>
                <w:szCs w:val="22"/>
              </w:rPr>
              <w:t xml:space="preserve"> </w:t>
            </w:r>
            <w:proofErr w:type="spellStart"/>
            <w:r w:rsidR="00401301" w:rsidRPr="00C869EC">
              <w:rPr>
                <w:rFonts w:ascii="Arial" w:hAnsi="Arial" w:cs="Arial"/>
                <w:b w:val="0"/>
                <w:sz w:val="22"/>
                <w:szCs w:val="22"/>
              </w:rPr>
              <w:t>друштвене</w:t>
            </w:r>
            <w:proofErr w:type="spellEnd"/>
            <w:r w:rsidRPr="00C869EC">
              <w:rPr>
                <w:rFonts w:ascii="Arial" w:hAnsi="Arial" w:cs="Arial"/>
                <w:b w:val="0"/>
                <w:sz w:val="22"/>
                <w:szCs w:val="22"/>
              </w:rPr>
              <w:t xml:space="preserve"> </w:t>
            </w:r>
            <w:proofErr w:type="spellStart"/>
            <w:r w:rsidR="00401301" w:rsidRPr="00C869EC">
              <w:rPr>
                <w:rFonts w:ascii="Arial" w:hAnsi="Arial" w:cs="Arial"/>
                <w:b w:val="0"/>
                <w:sz w:val="22"/>
                <w:szCs w:val="22"/>
              </w:rPr>
              <w:t>укључености</w:t>
            </w:r>
            <w:proofErr w:type="spellEnd"/>
            <w:r w:rsidRPr="00C869EC">
              <w:rPr>
                <w:rFonts w:ascii="Arial" w:hAnsi="Arial" w:cs="Arial"/>
                <w:b w:val="0"/>
                <w:sz w:val="22"/>
                <w:szCs w:val="22"/>
              </w:rPr>
              <w:t xml:space="preserve"> </w:t>
            </w:r>
            <w:proofErr w:type="spellStart"/>
            <w:r w:rsidR="00401301" w:rsidRPr="00C869EC">
              <w:rPr>
                <w:rFonts w:ascii="Arial" w:hAnsi="Arial" w:cs="Arial"/>
                <w:b w:val="0"/>
                <w:sz w:val="22"/>
                <w:szCs w:val="22"/>
              </w:rPr>
              <w:t>младих</w:t>
            </w:r>
            <w:proofErr w:type="spellEnd"/>
            <w:r w:rsidRPr="00C869EC">
              <w:rPr>
                <w:rFonts w:ascii="Arial" w:hAnsi="Arial" w:cs="Arial"/>
                <w:b w:val="0"/>
                <w:sz w:val="22"/>
                <w:szCs w:val="22"/>
              </w:rPr>
              <w:t>.</w:t>
            </w:r>
            <w:r w:rsidR="00C869EC" w:rsidRPr="00C869EC">
              <w:rPr>
                <w:rFonts w:ascii="Arial" w:hAnsi="Arial" w:cs="Arial"/>
                <w:b w:val="0"/>
                <w:sz w:val="22"/>
                <w:szCs w:val="22"/>
              </w:rPr>
              <w:t xml:space="preserve"> </w:t>
            </w:r>
          </w:p>
          <w:p w14:paraId="318F650B" w14:textId="385BFB73" w:rsidR="00C869EC" w:rsidRDefault="00396121" w:rsidP="00C869EC">
            <w:pPr>
              <w:pStyle w:val="NoSpacing"/>
              <w:jc w:val="both"/>
              <w:rPr>
                <w:rFonts w:ascii="Arial" w:hAnsi="Arial" w:cs="Arial"/>
                <w:b w:val="0"/>
                <w:sz w:val="22"/>
                <w:szCs w:val="22"/>
              </w:rPr>
            </w:pPr>
            <w:r>
              <w:rPr>
                <w:rFonts w:ascii="Arial" w:hAnsi="Arial" w:cs="Arial"/>
                <w:b w:val="0"/>
                <w:sz w:val="22"/>
                <w:szCs w:val="22"/>
                <w:lang w:val="sr-Cyrl-ME"/>
              </w:rPr>
              <w:t>-</w:t>
            </w:r>
            <w:proofErr w:type="spellStart"/>
            <w:r w:rsidR="00C869EC" w:rsidRPr="00C869EC">
              <w:rPr>
                <w:rFonts w:ascii="Arial" w:hAnsi="Arial" w:cs="Arial"/>
                <w:b w:val="0"/>
                <w:sz w:val="22"/>
                <w:szCs w:val="22"/>
              </w:rPr>
              <w:t>Подршка</w:t>
            </w:r>
            <w:proofErr w:type="spellEnd"/>
            <w:r w:rsidR="00C869EC" w:rsidRPr="00C869EC">
              <w:rPr>
                <w:rFonts w:ascii="Arial" w:hAnsi="Arial" w:cs="Arial"/>
                <w:b w:val="0"/>
                <w:sz w:val="22"/>
                <w:szCs w:val="22"/>
              </w:rPr>
              <w:t xml:space="preserve"> </w:t>
            </w:r>
            <w:proofErr w:type="spellStart"/>
            <w:r w:rsidR="00C869EC" w:rsidRPr="00C869EC">
              <w:rPr>
                <w:rFonts w:ascii="Arial" w:hAnsi="Arial" w:cs="Arial"/>
                <w:b w:val="0"/>
                <w:sz w:val="22"/>
                <w:szCs w:val="22"/>
              </w:rPr>
              <w:t>младим</w:t>
            </w:r>
            <w:proofErr w:type="spellEnd"/>
            <w:r w:rsidR="00C869EC" w:rsidRPr="00C869EC">
              <w:rPr>
                <w:rFonts w:ascii="Arial" w:hAnsi="Arial" w:cs="Arial"/>
                <w:b w:val="0"/>
                <w:sz w:val="22"/>
                <w:szCs w:val="22"/>
              </w:rPr>
              <w:t xml:space="preserve"> </w:t>
            </w:r>
            <w:proofErr w:type="spellStart"/>
            <w:r w:rsidR="00C869EC" w:rsidRPr="00C869EC">
              <w:rPr>
                <w:rFonts w:ascii="Arial" w:hAnsi="Arial" w:cs="Arial"/>
                <w:b w:val="0"/>
                <w:sz w:val="22"/>
                <w:szCs w:val="22"/>
              </w:rPr>
              <w:t>предузетницима</w:t>
            </w:r>
            <w:proofErr w:type="spellEnd"/>
            <w:r w:rsidR="00C869EC" w:rsidRPr="00C869EC">
              <w:rPr>
                <w:rFonts w:ascii="Arial" w:hAnsi="Arial" w:cs="Arial"/>
                <w:b w:val="0"/>
                <w:sz w:val="22"/>
                <w:szCs w:val="22"/>
              </w:rPr>
              <w:t xml:space="preserve"> </w:t>
            </w:r>
            <w:proofErr w:type="spellStart"/>
            <w:r w:rsidR="00C869EC" w:rsidRPr="00C869EC">
              <w:rPr>
                <w:rFonts w:ascii="Arial" w:hAnsi="Arial" w:cs="Arial"/>
                <w:b w:val="0"/>
                <w:sz w:val="22"/>
                <w:szCs w:val="22"/>
              </w:rPr>
              <w:t>је</w:t>
            </w:r>
            <w:proofErr w:type="spellEnd"/>
            <w:r w:rsidR="00C869EC" w:rsidRPr="00C869EC">
              <w:rPr>
                <w:rFonts w:ascii="Arial" w:hAnsi="Arial" w:cs="Arial"/>
                <w:b w:val="0"/>
                <w:sz w:val="22"/>
                <w:szCs w:val="22"/>
              </w:rPr>
              <w:t xml:space="preserve"> </w:t>
            </w:r>
            <w:proofErr w:type="spellStart"/>
            <w:r w:rsidR="00C869EC" w:rsidRPr="00C869EC">
              <w:rPr>
                <w:rFonts w:ascii="Arial" w:hAnsi="Arial" w:cs="Arial"/>
                <w:b w:val="0"/>
                <w:sz w:val="22"/>
                <w:szCs w:val="22"/>
              </w:rPr>
              <w:t>једна</w:t>
            </w:r>
            <w:proofErr w:type="spellEnd"/>
            <w:r w:rsidR="00C869EC" w:rsidRPr="00C869EC">
              <w:rPr>
                <w:rFonts w:ascii="Arial" w:hAnsi="Arial" w:cs="Arial"/>
                <w:b w:val="0"/>
                <w:sz w:val="22"/>
                <w:szCs w:val="22"/>
              </w:rPr>
              <w:t xml:space="preserve"> </w:t>
            </w:r>
            <w:proofErr w:type="spellStart"/>
            <w:r w:rsidR="00C869EC" w:rsidRPr="00C869EC">
              <w:rPr>
                <w:rFonts w:ascii="Arial" w:hAnsi="Arial" w:cs="Arial"/>
                <w:b w:val="0"/>
                <w:sz w:val="22"/>
                <w:szCs w:val="22"/>
              </w:rPr>
              <w:t>од</w:t>
            </w:r>
            <w:proofErr w:type="spellEnd"/>
            <w:r w:rsidR="00C869EC" w:rsidRPr="00C869EC">
              <w:rPr>
                <w:rFonts w:ascii="Arial" w:hAnsi="Arial" w:cs="Arial"/>
                <w:b w:val="0"/>
                <w:sz w:val="22"/>
                <w:szCs w:val="22"/>
              </w:rPr>
              <w:t xml:space="preserve"> </w:t>
            </w:r>
            <w:proofErr w:type="spellStart"/>
            <w:r w:rsidR="00C869EC" w:rsidRPr="00C869EC">
              <w:rPr>
                <w:rFonts w:ascii="Arial" w:hAnsi="Arial" w:cs="Arial"/>
                <w:b w:val="0"/>
                <w:sz w:val="22"/>
                <w:szCs w:val="22"/>
              </w:rPr>
              <w:t>мјера</w:t>
            </w:r>
            <w:proofErr w:type="spellEnd"/>
            <w:r w:rsidR="00C869EC" w:rsidRPr="00C869EC">
              <w:rPr>
                <w:rFonts w:ascii="Arial" w:hAnsi="Arial" w:cs="Arial"/>
                <w:b w:val="0"/>
                <w:sz w:val="22"/>
                <w:szCs w:val="22"/>
              </w:rPr>
              <w:t xml:space="preserve"> </w:t>
            </w:r>
            <w:proofErr w:type="spellStart"/>
            <w:r w:rsidR="00C869EC" w:rsidRPr="00C869EC">
              <w:rPr>
                <w:rFonts w:ascii="Arial" w:hAnsi="Arial" w:cs="Arial"/>
                <w:b w:val="0"/>
                <w:sz w:val="22"/>
                <w:szCs w:val="22"/>
              </w:rPr>
              <w:t>Општине</w:t>
            </w:r>
            <w:proofErr w:type="spellEnd"/>
            <w:r w:rsidR="00C869EC" w:rsidRPr="00C869EC">
              <w:rPr>
                <w:rFonts w:ascii="Arial" w:hAnsi="Arial" w:cs="Arial"/>
                <w:b w:val="0"/>
                <w:sz w:val="22"/>
                <w:szCs w:val="22"/>
              </w:rPr>
              <w:t xml:space="preserve"> </w:t>
            </w:r>
            <w:proofErr w:type="spellStart"/>
            <w:r w:rsidR="00C869EC" w:rsidRPr="00C869EC">
              <w:rPr>
                <w:rFonts w:ascii="Arial" w:hAnsi="Arial" w:cs="Arial"/>
                <w:b w:val="0"/>
                <w:sz w:val="22"/>
                <w:szCs w:val="22"/>
              </w:rPr>
              <w:t>који</w:t>
            </w:r>
            <w:r>
              <w:rPr>
                <w:rFonts w:ascii="Arial" w:hAnsi="Arial" w:cs="Arial"/>
                <w:b w:val="0"/>
                <w:sz w:val="22"/>
                <w:szCs w:val="22"/>
              </w:rPr>
              <w:t>ма</w:t>
            </w:r>
            <w:proofErr w:type="spellEnd"/>
            <w:r>
              <w:rPr>
                <w:rFonts w:ascii="Arial" w:hAnsi="Arial" w:cs="Arial"/>
                <w:b w:val="0"/>
                <w:sz w:val="22"/>
                <w:szCs w:val="22"/>
              </w:rPr>
              <w:t xml:space="preserve"> </w:t>
            </w:r>
            <w:proofErr w:type="spellStart"/>
            <w:r>
              <w:rPr>
                <w:rFonts w:ascii="Arial" w:hAnsi="Arial" w:cs="Arial"/>
                <w:b w:val="0"/>
                <w:sz w:val="22"/>
                <w:szCs w:val="22"/>
              </w:rPr>
              <w:t>се</w:t>
            </w:r>
            <w:proofErr w:type="spellEnd"/>
            <w:r>
              <w:rPr>
                <w:rFonts w:ascii="Arial" w:hAnsi="Arial" w:cs="Arial"/>
                <w:b w:val="0"/>
                <w:sz w:val="22"/>
                <w:szCs w:val="22"/>
              </w:rPr>
              <w:t xml:space="preserve"> </w:t>
            </w:r>
            <w:proofErr w:type="spellStart"/>
            <w:r>
              <w:rPr>
                <w:rFonts w:ascii="Arial" w:hAnsi="Arial" w:cs="Arial"/>
                <w:b w:val="0"/>
                <w:sz w:val="22"/>
                <w:szCs w:val="22"/>
              </w:rPr>
              <w:t>жели</w:t>
            </w:r>
            <w:proofErr w:type="spellEnd"/>
            <w:r>
              <w:rPr>
                <w:rFonts w:ascii="Arial" w:hAnsi="Arial" w:cs="Arial"/>
                <w:b w:val="0"/>
                <w:sz w:val="22"/>
                <w:szCs w:val="22"/>
              </w:rPr>
              <w:t xml:space="preserve"> </w:t>
            </w:r>
            <w:proofErr w:type="spellStart"/>
            <w:r>
              <w:rPr>
                <w:rFonts w:ascii="Arial" w:hAnsi="Arial" w:cs="Arial"/>
                <w:b w:val="0"/>
                <w:sz w:val="22"/>
                <w:szCs w:val="22"/>
              </w:rPr>
              <w:t>утицати</w:t>
            </w:r>
            <w:proofErr w:type="spellEnd"/>
            <w:r>
              <w:rPr>
                <w:rFonts w:ascii="Arial" w:hAnsi="Arial" w:cs="Arial"/>
                <w:b w:val="0"/>
                <w:sz w:val="22"/>
                <w:szCs w:val="22"/>
              </w:rPr>
              <w:t xml:space="preserve"> </w:t>
            </w:r>
            <w:proofErr w:type="spellStart"/>
            <w:r>
              <w:rPr>
                <w:rFonts w:ascii="Arial" w:hAnsi="Arial" w:cs="Arial"/>
                <w:b w:val="0"/>
                <w:sz w:val="22"/>
                <w:szCs w:val="22"/>
              </w:rPr>
              <w:t>на</w:t>
            </w:r>
            <w:proofErr w:type="spellEnd"/>
            <w:r>
              <w:rPr>
                <w:rFonts w:ascii="Arial" w:hAnsi="Arial" w:cs="Arial"/>
                <w:b w:val="0"/>
                <w:sz w:val="22"/>
                <w:szCs w:val="22"/>
              </w:rPr>
              <w:t xml:space="preserve"> </w:t>
            </w:r>
            <w:proofErr w:type="spellStart"/>
            <w:r>
              <w:rPr>
                <w:rFonts w:ascii="Arial" w:hAnsi="Arial" w:cs="Arial"/>
                <w:b w:val="0"/>
                <w:sz w:val="22"/>
                <w:szCs w:val="22"/>
              </w:rPr>
              <w:t>подстицај</w:t>
            </w:r>
            <w:proofErr w:type="spellEnd"/>
            <w:r w:rsidR="00C869EC" w:rsidRPr="00C869EC">
              <w:rPr>
                <w:rFonts w:ascii="Arial" w:hAnsi="Arial" w:cs="Arial"/>
                <w:b w:val="0"/>
                <w:sz w:val="22"/>
                <w:szCs w:val="22"/>
              </w:rPr>
              <w:t>,</w:t>
            </w:r>
            <w:r>
              <w:rPr>
                <w:rFonts w:ascii="Arial" w:hAnsi="Arial" w:cs="Arial"/>
                <w:b w:val="0"/>
                <w:sz w:val="22"/>
                <w:szCs w:val="22"/>
                <w:lang w:val="sr-Cyrl-ME"/>
              </w:rPr>
              <w:t xml:space="preserve"> </w:t>
            </w:r>
            <w:proofErr w:type="spellStart"/>
            <w:r w:rsidR="00C869EC" w:rsidRPr="00C869EC">
              <w:rPr>
                <w:rFonts w:ascii="Arial" w:hAnsi="Arial" w:cs="Arial"/>
                <w:b w:val="0"/>
                <w:sz w:val="22"/>
                <w:szCs w:val="22"/>
              </w:rPr>
              <w:t>одрживост</w:t>
            </w:r>
            <w:proofErr w:type="spellEnd"/>
            <w:r w:rsidR="00C869EC" w:rsidRPr="00C869EC">
              <w:rPr>
                <w:rFonts w:ascii="Arial" w:hAnsi="Arial" w:cs="Arial"/>
                <w:b w:val="0"/>
                <w:sz w:val="22"/>
                <w:szCs w:val="22"/>
              </w:rPr>
              <w:t xml:space="preserve"> и </w:t>
            </w:r>
            <w:proofErr w:type="spellStart"/>
            <w:r w:rsidR="00C869EC" w:rsidRPr="00C869EC">
              <w:rPr>
                <w:rFonts w:ascii="Arial" w:hAnsi="Arial" w:cs="Arial"/>
                <w:b w:val="0"/>
                <w:sz w:val="22"/>
                <w:szCs w:val="22"/>
              </w:rPr>
              <w:t>развој</w:t>
            </w:r>
            <w:proofErr w:type="spellEnd"/>
            <w:r w:rsidR="00C869EC" w:rsidRPr="00C869EC">
              <w:rPr>
                <w:rFonts w:ascii="Arial" w:hAnsi="Arial" w:cs="Arial"/>
                <w:b w:val="0"/>
                <w:sz w:val="22"/>
                <w:szCs w:val="22"/>
              </w:rPr>
              <w:t xml:space="preserve"> </w:t>
            </w:r>
            <w:proofErr w:type="spellStart"/>
            <w:r w:rsidR="00C869EC" w:rsidRPr="00C869EC">
              <w:rPr>
                <w:rFonts w:ascii="Arial" w:hAnsi="Arial" w:cs="Arial"/>
                <w:b w:val="0"/>
                <w:sz w:val="22"/>
                <w:szCs w:val="22"/>
              </w:rPr>
              <w:t>локалне</w:t>
            </w:r>
            <w:proofErr w:type="spellEnd"/>
            <w:r w:rsidR="00C869EC" w:rsidRPr="00C869EC">
              <w:rPr>
                <w:rFonts w:ascii="Arial" w:hAnsi="Arial" w:cs="Arial"/>
                <w:b w:val="0"/>
                <w:sz w:val="22"/>
                <w:szCs w:val="22"/>
              </w:rPr>
              <w:t xml:space="preserve"> </w:t>
            </w:r>
            <w:proofErr w:type="spellStart"/>
            <w:r w:rsidR="00C869EC" w:rsidRPr="00C869EC">
              <w:rPr>
                <w:rFonts w:ascii="Arial" w:hAnsi="Arial" w:cs="Arial"/>
                <w:b w:val="0"/>
                <w:sz w:val="22"/>
                <w:szCs w:val="22"/>
              </w:rPr>
              <w:t>економије</w:t>
            </w:r>
            <w:proofErr w:type="spellEnd"/>
            <w:r w:rsidR="00C869EC" w:rsidRPr="00C869EC">
              <w:rPr>
                <w:rFonts w:ascii="Arial" w:hAnsi="Arial" w:cs="Arial"/>
                <w:b w:val="0"/>
                <w:sz w:val="22"/>
                <w:szCs w:val="22"/>
              </w:rPr>
              <w:t xml:space="preserve"> </w:t>
            </w:r>
            <w:proofErr w:type="spellStart"/>
            <w:r w:rsidR="00C869EC" w:rsidRPr="00C869EC">
              <w:rPr>
                <w:rFonts w:ascii="Arial" w:hAnsi="Arial" w:cs="Arial"/>
                <w:b w:val="0"/>
                <w:sz w:val="22"/>
                <w:szCs w:val="22"/>
              </w:rPr>
              <w:t>као</w:t>
            </w:r>
            <w:proofErr w:type="spellEnd"/>
            <w:r w:rsidR="00C869EC" w:rsidRPr="00C869EC">
              <w:rPr>
                <w:rFonts w:ascii="Arial" w:hAnsi="Arial" w:cs="Arial"/>
                <w:b w:val="0"/>
                <w:sz w:val="22"/>
                <w:szCs w:val="22"/>
              </w:rPr>
              <w:t xml:space="preserve"> и </w:t>
            </w:r>
            <w:proofErr w:type="spellStart"/>
            <w:r w:rsidR="00C869EC" w:rsidRPr="00C869EC">
              <w:rPr>
                <w:rFonts w:ascii="Arial" w:hAnsi="Arial" w:cs="Arial"/>
                <w:b w:val="0"/>
                <w:sz w:val="22"/>
                <w:szCs w:val="22"/>
              </w:rPr>
              <w:t>на</w:t>
            </w:r>
            <w:proofErr w:type="spellEnd"/>
            <w:r w:rsidR="00C869EC" w:rsidRPr="00C869EC">
              <w:rPr>
                <w:rFonts w:ascii="Arial" w:hAnsi="Arial" w:cs="Arial"/>
                <w:b w:val="0"/>
                <w:sz w:val="22"/>
                <w:szCs w:val="22"/>
              </w:rPr>
              <w:t xml:space="preserve"> </w:t>
            </w:r>
            <w:proofErr w:type="spellStart"/>
            <w:r w:rsidR="00C869EC" w:rsidRPr="00C869EC">
              <w:rPr>
                <w:rFonts w:ascii="Arial" w:hAnsi="Arial" w:cs="Arial"/>
                <w:b w:val="0"/>
                <w:sz w:val="22"/>
                <w:szCs w:val="22"/>
              </w:rPr>
              <w:t>смање</w:t>
            </w:r>
            <w:r>
              <w:rPr>
                <w:rFonts w:ascii="Arial" w:hAnsi="Arial" w:cs="Arial"/>
                <w:b w:val="0"/>
                <w:sz w:val="22"/>
                <w:szCs w:val="22"/>
              </w:rPr>
              <w:t>ње</w:t>
            </w:r>
            <w:proofErr w:type="spellEnd"/>
            <w:r>
              <w:rPr>
                <w:rFonts w:ascii="Arial" w:hAnsi="Arial" w:cs="Arial"/>
                <w:b w:val="0"/>
                <w:sz w:val="22"/>
                <w:szCs w:val="22"/>
              </w:rPr>
              <w:t xml:space="preserve"> </w:t>
            </w:r>
            <w:proofErr w:type="spellStart"/>
            <w:r>
              <w:rPr>
                <w:rFonts w:ascii="Arial" w:hAnsi="Arial" w:cs="Arial"/>
                <w:b w:val="0"/>
                <w:sz w:val="22"/>
                <w:szCs w:val="22"/>
              </w:rPr>
              <w:t>броја</w:t>
            </w:r>
            <w:proofErr w:type="spellEnd"/>
            <w:r>
              <w:rPr>
                <w:rFonts w:ascii="Arial" w:hAnsi="Arial" w:cs="Arial"/>
                <w:b w:val="0"/>
                <w:sz w:val="22"/>
                <w:szCs w:val="22"/>
              </w:rPr>
              <w:t xml:space="preserve"> </w:t>
            </w:r>
            <w:proofErr w:type="spellStart"/>
            <w:r>
              <w:rPr>
                <w:rFonts w:ascii="Arial" w:hAnsi="Arial" w:cs="Arial"/>
                <w:b w:val="0"/>
                <w:sz w:val="22"/>
                <w:szCs w:val="22"/>
              </w:rPr>
              <w:t>незапослених</w:t>
            </w:r>
            <w:proofErr w:type="spellEnd"/>
            <w:r w:rsidR="00C869EC" w:rsidRPr="00C869EC">
              <w:rPr>
                <w:rFonts w:ascii="Arial" w:hAnsi="Arial" w:cs="Arial"/>
                <w:b w:val="0"/>
                <w:sz w:val="22"/>
                <w:szCs w:val="22"/>
              </w:rPr>
              <w:t xml:space="preserve"> </w:t>
            </w:r>
            <w:proofErr w:type="spellStart"/>
            <w:r w:rsidR="00C869EC" w:rsidRPr="00C869EC">
              <w:rPr>
                <w:rFonts w:ascii="Arial" w:hAnsi="Arial" w:cs="Arial"/>
                <w:b w:val="0"/>
                <w:sz w:val="22"/>
                <w:szCs w:val="22"/>
              </w:rPr>
              <w:t>лица</w:t>
            </w:r>
            <w:proofErr w:type="spellEnd"/>
            <w:r w:rsidR="00C869EC" w:rsidRPr="00C869EC">
              <w:rPr>
                <w:rFonts w:ascii="Arial" w:hAnsi="Arial" w:cs="Arial"/>
                <w:b w:val="0"/>
                <w:sz w:val="22"/>
                <w:szCs w:val="22"/>
              </w:rPr>
              <w:t xml:space="preserve"> у </w:t>
            </w:r>
            <w:proofErr w:type="spellStart"/>
            <w:r w:rsidR="00C869EC" w:rsidRPr="00C869EC">
              <w:rPr>
                <w:rFonts w:ascii="Arial" w:hAnsi="Arial" w:cs="Arial"/>
                <w:b w:val="0"/>
                <w:sz w:val="22"/>
                <w:szCs w:val="22"/>
              </w:rPr>
              <w:t>општини</w:t>
            </w:r>
            <w:proofErr w:type="spellEnd"/>
            <w:r w:rsidR="00C869EC" w:rsidRPr="00C869EC">
              <w:rPr>
                <w:rFonts w:ascii="Arial" w:hAnsi="Arial" w:cs="Arial"/>
                <w:b w:val="0"/>
                <w:sz w:val="22"/>
                <w:szCs w:val="22"/>
              </w:rPr>
              <w:t xml:space="preserve"> </w:t>
            </w:r>
            <w:proofErr w:type="spellStart"/>
            <w:r w:rsidR="00C869EC" w:rsidRPr="00C869EC">
              <w:rPr>
                <w:rFonts w:ascii="Arial" w:hAnsi="Arial" w:cs="Arial"/>
                <w:b w:val="0"/>
                <w:sz w:val="22"/>
                <w:szCs w:val="22"/>
              </w:rPr>
              <w:t>Никшић</w:t>
            </w:r>
            <w:proofErr w:type="spellEnd"/>
            <w:r w:rsidR="00C869EC" w:rsidRPr="00C869EC">
              <w:rPr>
                <w:rFonts w:ascii="Arial" w:hAnsi="Arial" w:cs="Arial"/>
                <w:b w:val="0"/>
                <w:sz w:val="22"/>
                <w:szCs w:val="22"/>
              </w:rPr>
              <w:t xml:space="preserve">.  </w:t>
            </w:r>
          </w:p>
          <w:p w14:paraId="7A91434E" w14:textId="27D4EAA4" w:rsidR="00C869EC" w:rsidRPr="00C869EC" w:rsidRDefault="00C869EC" w:rsidP="00C869EC">
            <w:pPr>
              <w:pStyle w:val="NoSpacing"/>
              <w:jc w:val="both"/>
              <w:rPr>
                <w:rFonts w:ascii="Arial" w:hAnsi="Arial" w:cs="Arial"/>
                <w:b w:val="0"/>
                <w:sz w:val="22"/>
                <w:szCs w:val="22"/>
              </w:rPr>
            </w:pPr>
            <w:r>
              <w:rPr>
                <w:rFonts w:ascii="Arial" w:hAnsi="Arial" w:cs="Arial"/>
                <w:b w:val="0"/>
                <w:sz w:val="22"/>
                <w:szCs w:val="22"/>
                <w:lang w:val="sr-Cyrl-ME"/>
              </w:rPr>
              <w:t>Очекује се да ће пропис доприн</w:t>
            </w:r>
            <w:r w:rsidR="007D2311">
              <w:rPr>
                <w:rFonts w:ascii="Arial" w:hAnsi="Arial" w:cs="Arial"/>
                <w:b w:val="0"/>
                <w:sz w:val="22"/>
                <w:szCs w:val="22"/>
                <w:lang w:val="sr-Cyrl-ME"/>
              </w:rPr>
              <w:t>и</w:t>
            </w:r>
            <w:r>
              <w:rPr>
                <w:rFonts w:ascii="Arial" w:hAnsi="Arial" w:cs="Arial"/>
                <w:b w:val="0"/>
                <w:sz w:val="22"/>
                <w:szCs w:val="22"/>
                <w:lang w:val="sr-Cyrl-ME"/>
              </w:rPr>
              <w:t xml:space="preserve">јети </w:t>
            </w:r>
            <w:proofErr w:type="spellStart"/>
            <w:r w:rsidRPr="00C869EC">
              <w:rPr>
                <w:rFonts w:ascii="Arial" w:hAnsi="Arial" w:cs="Arial"/>
                <w:b w:val="0"/>
                <w:sz w:val="22"/>
                <w:szCs w:val="22"/>
              </w:rPr>
              <w:t>економској</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стабилности</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друштвеној</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одговорности</w:t>
            </w:r>
            <w:proofErr w:type="spellEnd"/>
            <w:r w:rsidRPr="00C869EC">
              <w:rPr>
                <w:rFonts w:ascii="Arial" w:hAnsi="Arial" w:cs="Arial"/>
                <w:b w:val="0"/>
                <w:sz w:val="22"/>
                <w:szCs w:val="22"/>
              </w:rPr>
              <w:t xml:space="preserve"> и </w:t>
            </w:r>
            <w:proofErr w:type="spellStart"/>
            <w:r w:rsidRPr="00C869EC">
              <w:rPr>
                <w:rFonts w:ascii="Arial" w:hAnsi="Arial" w:cs="Arial"/>
                <w:b w:val="0"/>
                <w:sz w:val="22"/>
                <w:szCs w:val="22"/>
              </w:rPr>
              <w:t>демографском</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опстанаку</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заједнице</w:t>
            </w:r>
            <w:proofErr w:type="spellEnd"/>
            <w:r w:rsidRPr="00C869EC">
              <w:rPr>
                <w:rFonts w:ascii="Arial" w:hAnsi="Arial" w:cs="Arial"/>
                <w:b w:val="0"/>
                <w:sz w:val="22"/>
                <w:szCs w:val="22"/>
              </w:rPr>
              <w:t>.</w:t>
            </w:r>
            <w:r w:rsidR="00396121">
              <w:rPr>
                <w:rFonts w:ascii="Arial" w:hAnsi="Arial" w:cs="Arial"/>
                <w:b w:val="0"/>
                <w:sz w:val="22"/>
                <w:szCs w:val="22"/>
                <w:lang w:val="sr-Cyrl-ME"/>
              </w:rPr>
              <w:t xml:space="preserve"> </w:t>
            </w:r>
            <w:proofErr w:type="spellStart"/>
            <w:r w:rsidRPr="00C869EC">
              <w:rPr>
                <w:rFonts w:ascii="Arial" w:hAnsi="Arial" w:cs="Arial"/>
                <w:b w:val="0"/>
                <w:sz w:val="22"/>
                <w:szCs w:val="22"/>
              </w:rPr>
              <w:t>Млади</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често</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комбинују</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традиционалне</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технике</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са</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модерним</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имају</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иновативне</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идеје</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што</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чини</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додатни</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разлог</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да</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им</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се</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пружи</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овакав</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вид</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подршке</w:t>
            </w:r>
            <w:proofErr w:type="spellEnd"/>
            <w:proofErr w:type="gramStart"/>
            <w:r w:rsidRPr="00C869EC">
              <w:rPr>
                <w:rFonts w:ascii="Arial" w:hAnsi="Arial" w:cs="Arial"/>
                <w:b w:val="0"/>
                <w:sz w:val="22"/>
                <w:szCs w:val="22"/>
              </w:rPr>
              <w:t xml:space="preserve">  </w:t>
            </w:r>
            <w:proofErr w:type="spellStart"/>
            <w:r w:rsidRPr="00C869EC">
              <w:rPr>
                <w:rFonts w:ascii="Arial" w:hAnsi="Arial" w:cs="Arial"/>
                <w:b w:val="0"/>
                <w:sz w:val="22"/>
                <w:szCs w:val="22"/>
              </w:rPr>
              <w:t>који</w:t>
            </w:r>
            <w:proofErr w:type="spellEnd"/>
            <w:proofErr w:type="gramEnd"/>
            <w:r w:rsidRPr="00C869EC">
              <w:rPr>
                <w:rFonts w:ascii="Arial" w:hAnsi="Arial" w:cs="Arial"/>
                <w:b w:val="0"/>
                <w:sz w:val="22"/>
                <w:szCs w:val="22"/>
              </w:rPr>
              <w:t xml:space="preserve"> </w:t>
            </w:r>
            <w:proofErr w:type="spellStart"/>
            <w:r w:rsidRPr="00C869EC">
              <w:rPr>
                <w:rFonts w:ascii="Arial" w:hAnsi="Arial" w:cs="Arial"/>
                <w:b w:val="0"/>
                <w:sz w:val="22"/>
                <w:szCs w:val="22"/>
              </w:rPr>
              <w:t>ће</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им</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дати</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додатну</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мотивацију</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да</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своје</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идеје</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развијају</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на</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територији</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своје</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општине</w:t>
            </w:r>
            <w:proofErr w:type="spellEnd"/>
            <w:r w:rsidRPr="00C869EC">
              <w:rPr>
                <w:rFonts w:ascii="Arial" w:hAnsi="Arial" w:cs="Arial"/>
                <w:b w:val="0"/>
                <w:sz w:val="22"/>
                <w:szCs w:val="22"/>
              </w:rPr>
              <w:t>.</w:t>
            </w:r>
          </w:p>
          <w:p w14:paraId="7890E13B" w14:textId="0828EC52" w:rsidR="00C869EC" w:rsidRDefault="00C869EC" w:rsidP="00C869EC">
            <w:pPr>
              <w:pStyle w:val="NoSpacing"/>
              <w:jc w:val="both"/>
              <w:rPr>
                <w:rFonts w:ascii="Arial" w:hAnsi="Arial" w:cs="Arial"/>
                <w:b w:val="0"/>
                <w:sz w:val="22"/>
                <w:szCs w:val="22"/>
                <w:lang w:val="sr-Cyrl-ME"/>
              </w:rPr>
            </w:pPr>
            <w:r>
              <w:rPr>
                <w:rFonts w:ascii="Arial" w:hAnsi="Arial" w:cs="Arial"/>
                <w:b w:val="0"/>
                <w:sz w:val="22"/>
                <w:szCs w:val="22"/>
                <w:lang w:val="sr-Cyrl-ME"/>
              </w:rPr>
              <w:t>Н</w:t>
            </w:r>
            <w:r w:rsidRPr="00C869EC">
              <w:rPr>
                <w:rFonts w:ascii="Arial" w:hAnsi="Arial" w:cs="Arial"/>
                <w:b w:val="0"/>
                <w:sz w:val="22"/>
                <w:szCs w:val="22"/>
              </w:rPr>
              <w:t xml:space="preserve">а </w:t>
            </w:r>
            <w:proofErr w:type="spellStart"/>
            <w:r w:rsidRPr="00C869EC">
              <w:rPr>
                <w:rFonts w:ascii="Arial" w:hAnsi="Arial" w:cs="Arial"/>
                <w:b w:val="0"/>
                <w:sz w:val="22"/>
                <w:szCs w:val="22"/>
              </w:rPr>
              <w:t>овај</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начин</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ће</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се</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утицати</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на</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очување</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културне</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баштине</w:t>
            </w:r>
            <w:proofErr w:type="spellEnd"/>
            <w:r w:rsidRPr="00C869EC">
              <w:rPr>
                <w:rFonts w:ascii="Arial" w:hAnsi="Arial" w:cs="Arial"/>
                <w:b w:val="0"/>
                <w:sz w:val="22"/>
                <w:szCs w:val="22"/>
              </w:rPr>
              <w:t xml:space="preserve"> у </w:t>
            </w:r>
            <w:proofErr w:type="spellStart"/>
            <w:r w:rsidRPr="00C869EC">
              <w:rPr>
                <w:rFonts w:ascii="Arial" w:hAnsi="Arial" w:cs="Arial"/>
                <w:b w:val="0"/>
                <w:sz w:val="22"/>
                <w:szCs w:val="22"/>
              </w:rPr>
              <w:t>општини</w:t>
            </w:r>
            <w:proofErr w:type="spellEnd"/>
            <w:r w:rsidRPr="00C869EC">
              <w:rPr>
                <w:rFonts w:ascii="Arial" w:hAnsi="Arial" w:cs="Arial"/>
                <w:b w:val="0"/>
                <w:sz w:val="22"/>
                <w:szCs w:val="22"/>
              </w:rPr>
              <w:t xml:space="preserve"> </w:t>
            </w:r>
            <w:proofErr w:type="spellStart"/>
            <w:r w:rsidRPr="00C869EC">
              <w:rPr>
                <w:rFonts w:ascii="Arial" w:hAnsi="Arial" w:cs="Arial"/>
                <w:b w:val="0"/>
                <w:sz w:val="22"/>
                <w:szCs w:val="22"/>
              </w:rPr>
              <w:t>Никшић</w:t>
            </w:r>
            <w:proofErr w:type="spellEnd"/>
            <w:r>
              <w:rPr>
                <w:rFonts w:ascii="Arial" w:hAnsi="Arial" w:cs="Arial"/>
                <w:b w:val="0"/>
                <w:sz w:val="22"/>
                <w:szCs w:val="22"/>
                <w:lang w:val="sr-Cyrl-ME"/>
              </w:rPr>
              <w:t>.</w:t>
            </w:r>
          </w:p>
          <w:p w14:paraId="41CEE778" w14:textId="003888C8" w:rsidR="00C869EC" w:rsidRDefault="00C869EC" w:rsidP="00C869EC">
            <w:pPr>
              <w:pStyle w:val="NoSpacing"/>
              <w:jc w:val="both"/>
              <w:rPr>
                <w:rFonts w:ascii="Arial" w:hAnsi="Arial" w:cs="Arial"/>
                <w:b w:val="0"/>
                <w:sz w:val="22"/>
                <w:szCs w:val="22"/>
                <w:lang w:val="sr-Cyrl-ME"/>
              </w:rPr>
            </w:pPr>
            <w:r>
              <w:rPr>
                <w:rFonts w:ascii="Arial" w:hAnsi="Arial" w:cs="Arial"/>
                <w:b w:val="0"/>
                <w:sz w:val="22"/>
                <w:szCs w:val="22"/>
                <w:lang w:val="sr-Cyrl-ME"/>
              </w:rPr>
              <w:t>-Узимајући у обзир све наведено, јасно је да ће позитивне последице прописа бити много веће у односу на трошкове које ће од створити.</w:t>
            </w:r>
          </w:p>
          <w:p w14:paraId="215C848A" w14:textId="13E404C6" w:rsidR="00C869EC" w:rsidRPr="00C869EC" w:rsidRDefault="00C869EC" w:rsidP="00C869EC">
            <w:pPr>
              <w:pStyle w:val="NoSpacing"/>
              <w:jc w:val="both"/>
              <w:rPr>
                <w:rFonts w:ascii="Arial" w:hAnsi="Arial" w:cs="Arial"/>
                <w:b w:val="0"/>
                <w:sz w:val="22"/>
                <w:szCs w:val="22"/>
                <w:lang w:val="sr-Cyrl-ME"/>
              </w:rPr>
            </w:pPr>
            <w:r>
              <w:rPr>
                <w:rFonts w:ascii="Arial" w:hAnsi="Arial" w:cs="Arial"/>
                <w:b w:val="0"/>
                <w:sz w:val="22"/>
                <w:szCs w:val="22"/>
                <w:lang w:val="sr-Cyrl-ME"/>
              </w:rPr>
              <w:t>-Прописом се подржава стварање нових привредних субјеката.</w:t>
            </w:r>
          </w:p>
          <w:p w14:paraId="39C84440" w14:textId="77777777" w:rsidR="00543230" w:rsidRPr="00401301" w:rsidRDefault="00543230" w:rsidP="001202B1">
            <w:pPr>
              <w:autoSpaceDE w:val="0"/>
              <w:autoSpaceDN w:val="0"/>
              <w:adjustRightInd w:val="0"/>
              <w:rPr>
                <w:rFonts w:ascii="Arial" w:hAnsi="Arial" w:cs="Arial"/>
                <w:bCs/>
                <w:noProof/>
                <w:color w:val="365F91" w:themeColor="accent1" w:themeShade="BF"/>
                <w:sz w:val="22"/>
                <w:lang w:val="sr-Cyrl-CS"/>
              </w:rPr>
            </w:pPr>
          </w:p>
        </w:tc>
      </w:tr>
      <w:tr w:rsidR="00543230" w:rsidRPr="00401301" w14:paraId="1837EFF1" w14:textId="77777777" w:rsidTr="00543230">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p w14:paraId="378941E7" w14:textId="748DD792" w:rsidR="00543230" w:rsidRDefault="00062B25" w:rsidP="001202B1">
            <w:pPr>
              <w:autoSpaceDE w:val="0"/>
              <w:autoSpaceDN w:val="0"/>
              <w:adjustRightInd w:val="0"/>
              <w:rPr>
                <w:rFonts w:ascii="Arial" w:hAnsi="Arial" w:cs="Arial"/>
                <w:noProof/>
                <w:color w:val="365F91" w:themeColor="accent1" w:themeShade="BF"/>
                <w:sz w:val="22"/>
                <w:lang w:val="sr-Cyrl-CS"/>
              </w:rPr>
            </w:pPr>
            <w:r w:rsidRPr="00401301">
              <w:rPr>
                <w:rFonts w:ascii="Arial" w:hAnsi="Arial" w:cs="Arial"/>
                <w:noProof/>
                <w:color w:val="365F91" w:themeColor="accent1" w:themeShade="BF"/>
                <w:sz w:val="22"/>
                <w:lang w:val="sr-Cyrl-CS"/>
              </w:rPr>
              <w:t>5.</w:t>
            </w:r>
            <w:r w:rsidR="001202B1" w:rsidRPr="00401301">
              <w:rPr>
                <w:rFonts w:ascii="Arial" w:hAnsi="Arial" w:cs="Arial"/>
                <w:noProof/>
                <w:color w:val="365F91" w:themeColor="accent1" w:themeShade="BF"/>
                <w:sz w:val="22"/>
                <w:lang w:val="sr-Cyrl-CS"/>
              </w:rPr>
              <w:t xml:space="preserve"> </w:t>
            </w:r>
            <w:r w:rsidR="00401301" w:rsidRPr="00401301">
              <w:rPr>
                <w:rFonts w:ascii="Arial" w:hAnsi="Arial" w:cs="Arial"/>
                <w:noProof/>
                <w:color w:val="365F91" w:themeColor="accent1" w:themeShade="BF"/>
                <w:sz w:val="22"/>
                <w:lang w:val="sr-Cyrl-CS"/>
              </w:rPr>
              <w:t>Процјена</w:t>
            </w:r>
            <w:r w:rsidRPr="00401301">
              <w:rPr>
                <w:rFonts w:ascii="Arial" w:hAnsi="Arial" w:cs="Arial"/>
                <w:noProof/>
                <w:color w:val="365F91" w:themeColor="accent1" w:themeShade="BF"/>
                <w:sz w:val="22"/>
                <w:lang w:val="sr-Cyrl-CS"/>
              </w:rPr>
              <w:t xml:space="preserve"> </w:t>
            </w:r>
            <w:r w:rsidR="00401301" w:rsidRPr="00401301">
              <w:rPr>
                <w:rFonts w:ascii="Arial" w:hAnsi="Arial" w:cs="Arial"/>
                <w:noProof/>
                <w:color w:val="365F91" w:themeColor="accent1" w:themeShade="BF"/>
                <w:sz w:val="22"/>
                <w:lang w:val="sr-Cyrl-CS"/>
              </w:rPr>
              <w:t>фискалног</w:t>
            </w:r>
            <w:r w:rsidRPr="00401301">
              <w:rPr>
                <w:rFonts w:ascii="Arial" w:hAnsi="Arial" w:cs="Arial"/>
                <w:noProof/>
                <w:color w:val="365F91" w:themeColor="accent1" w:themeShade="BF"/>
                <w:sz w:val="22"/>
                <w:lang w:val="sr-Cyrl-CS"/>
              </w:rPr>
              <w:t xml:space="preserve"> </w:t>
            </w:r>
            <w:r w:rsidR="00401301" w:rsidRPr="00401301">
              <w:rPr>
                <w:rFonts w:ascii="Arial" w:hAnsi="Arial" w:cs="Arial"/>
                <w:noProof/>
                <w:color w:val="365F91" w:themeColor="accent1" w:themeShade="BF"/>
                <w:sz w:val="22"/>
                <w:lang w:val="sr-Cyrl-CS"/>
              </w:rPr>
              <w:t>утицаја</w:t>
            </w:r>
          </w:p>
          <w:p w14:paraId="4A048118" w14:textId="77777777" w:rsidR="007D2311" w:rsidRPr="00401301" w:rsidRDefault="007D2311" w:rsidP="001202B1">
            <w:pPr>
              <w:autoSpaceDE w:val="0"/>
              <w:autoSpaceDN w:val="0"/>
              <w:adjustRightInd w:val="0"/>
              <w:rPr>
                <w:rFonts w:ascii="Arial" w:hAnsi="Arial" w:cs="Arial"/>
                <w:b w:val="0"/>
                <w:bCs/>
                <w:noProof/>
                <w:color w:val="365F91" w:themeColor="accent1" w:themeShade="BF"/>
                <w:sz w:val="22"/>
                <w:lang w:val="sr-Cyrl-CS"/>
              </w:rPr>
            </w:pPr>
          </w:p>
          <w:p w14:paraId="27B21EE0" w14:textId="4BB4BC5F" w:rsidR="00543230" w:rsidRPr="00401301" w:rsidRDefault="00401301" w:rsidP="001202B1">
            <w:pPr>
              <w:pStyle w:val="ListParagraph"/>
              <w:numPr>
                <w:ilvl w:val="0"/>
                <w:numId w:val="2"/>
              </w:numPr>
              <w:autoSpaceDE w:val="0"/>
              <w:autoSpaceDN w:val="0"/>
              <w:adjustRightInd w:val="0"/>
              <w:contextualSpacing/>
              <w:rPr>
                <w:rFonts w:ascii="Arial" w:hAnsi="Arial" w:cs="Arial"/>
                <w:b w:val="0"/>
                <w:bCs/>
                <w:noProof/>
                <w:color w:val="365F91" w:themeColor="accent1" w:themeShade="BF"/>
                <w:sz w:val="22"/>
                <w:lang w:val="sr-Cyrl-CS"/>
              </w:rPr>
            </w:pPr>
            <w:r w:rsidRPr="00401301">
              <w:rPr>
                <w:rFonts w:ascii="Arial" w:hAnsi="Arial" w:cs="Arial"/>
                <w:noProof/>
                <w:color w:val="365F91" w:themeColor="accent1" w:themeShade="BF"/>
                <w:sz w:val="22"/>
                <w:lang w:val="sr-Cyrl-CS"/>
              </w:rPr>
              <w:t>Да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ли</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је</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потребно</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обезбјеђење</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финансијских</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средстава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из</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буџета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локалних</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самоуправа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односно</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буџета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Црне</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Горе</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за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имплементацију</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прописа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и</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у</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ком</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износу</w:t>
            </w:r>
            <w:r w:rsidR="00062B25" w:rsidRPr="00401301">
              <w:rPr>
                <w:rFonts w:ascii="Arial" w:hAnsi="Arial" w:cs="Arial"/>
                <w:noProof/>
                <w:color w:val="365F91" w:themeColor="accent1" w:themeShade="BF"/>
                <w:sz w:val="22"/>
                <w:lang w:val="sr-Cyrl-CS"/>
              </w:rPr>
              <w:t>?</w:t>
            </w:r>
          </w:p>
          <w:p w14:paraId="775736B0" w14:textId="605A805F" w:rsidR="00543230" w:rsidRPr="00401301" w:rsidRDefault="00401301" w:rsidP="001202B1">
            <w:pPr>
              <w:pStyle w:val="ListParagraph"/>
              <w:numPr>
                <w:ilvl w:val="0"/>
                <w:numId w:val="2"/>
              </w:numPr>
              <w:rPr>
                <w:rFonts w:ascii="Arial" w:hAnsi="Arial" w:cs="Arial"/>
                <w:bCs/>
                <w:noProof/>
                <w:color w:val="365F91" w:themeColor="accent1" w:themeShade="BF"/>
                <w:sz w:val="22"/>
                <w:lang w:val="sr-Cyrl-CS"/>
              </w:rPr>
            </w:pPr>
            <w:r w:rsidRPr="00401301">
              <w:rPr>
                <w:rFonts w:ascii="Arial" w:hAnsi="Arial" w:cs="Arial"/>
                <w:noProof/>
                <w:color w:val="365F91" w:themeColor="accent1" w:themeShade="BF"/>
                <w:sz w:val="22"/>
                <w:lang w:val="sr-Cyrl-CS"/>
              </w:rPr>
              <w:t>Да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ли</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је</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обезбјеђење</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финансијских</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средстава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једнократно</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или</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током</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одређеног</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временског</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периода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Образложити</w:t>
            </w:r>
            <w:r w:rsidR="00062B25" w:rsidRPr="00401301">
              <w:rPr>
                <w:rFonts w:ascii="Arial" w:hAnsi="Arial" w:cs="Arial"/>
                <w:noProof/>
                <w:color w:val="365F91" w:themeColor="accent1" w:themeShade="BF"/>
                <w:sz w:val="22"/>
                <w:lang w:val="sr-Cyrl-CS"/>
              </w:rPr>
              <w:t>.</w:t>
            </w:r>
          </w:p>
          <w:p w14:paraId="67D9EA6E" w14:textId="2432F277" w:rsidR="00543230" w:rsidRPr="00401301" w:rsidRDefault="00401301" w:rsidP="001202B1">
            <w:pPr>
              <w:pStyle w:val="ListParagraph"/>
              <w:numPr>
                <w:ilvl w:val="0"/>
                <w:numId w:val="2"/>
              </w:numPr>
              <w:rPr>
                <w:rFonts w:ascii="Arial" w:hAnsi="Arial" w:cs="Arial"/>
                <w:b w:val="0"/>
                <w:bCs/>
                <w:noProof/>
                <w:color w:val="365F91" w:themeColor="accent1" w:themeShade="BF"/>
                <w:sz w:val="22"/>
                <w:lang w:val="sr-Cyrl-CS"/>
              </w:rPr>
            </w:pPr>
            <w:r w:rsidRPr="00401301">
              <w:rPr>
                <w:rFonts w:ascii="Arial" w:hAnsi="Arial" w:cs="Arial"/>
                <w:noProof/>
                <w:color w:val="365F91" w:themeColor="accent1" w:themeShade="BF"/>
                <w:sz w:val="22"/>
                <w:lang w:val="sr-Cyrl-CS"/>
              </w:rPr>
              <w:t>Да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ли</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су</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неопходна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финансијска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средства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обезбијеђена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у</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буџету</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локалних</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самоуправа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односно</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буџету</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Црне</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Горе</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за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текућу</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фискалну</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годину</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односно</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да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ли</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су</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планирана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у</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буџету</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за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наредну</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фискалну</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годину</w:t>
            </w:r>
            <w:r w:rsidR="00062B25" w:rsidRPr="00401301">
              <w:rPr>
                <w:rFonts w:ascii="Arial" w:hAnsi="Arial" w:cs="Arial"/>
                <w:noProof/>
                <w:color w:val="365F91" w:themeColor="accent1" w:themeShade="BF"/>
                <w:sz w:val="22"/>
                <w:lang w:val="sr-Cyrl-CS"/>
              </w:rPr>
              <w:t>?</w:t>
            </w:r>
          </w:p>
          <w:p w14:paraId="2E037EC4" w14:textId="76B3DE81" w:rsidR="00543230" w:rsidRPr="00401301" w:rsidRDefault="00401301" w:rsidP="001202B1">
            <w:pPr>
              <w:pStyle w:val="ListParagraph"/>
              <w:numPr>
                <w:ilvl w:val="0"/>
                <w:numId w:val="2"/>
              </w:numPr>
              <w:autoSpaceDE w:val="0"/>
              <w:autoSpaceDN w:val="0"/>
              <w:adjustRightInd w:val="0"/>
              <w:contextualSpacing/>
              <w:rPr>
                <w:rFonts w:ascii="Arial" w:hAnsi="Arial" w:cs="Arial"/>
                <w:b w:val="0"/>
                <w:bCs/>
                <w:noProof/>
                <w:color w:val="365F91" w:themeColor="accent1" w:themeShade="BF"/>
                <w:sz w:val="22"/>
                <w:lang w:val="sr-Cyrl-CS"/>
              </w:rPr>
            </w:pPr>
            <w:r w:rsidRPr="00401301">
              <w:rPr>
                <w:rFonts w:ascii="Arial" w:hAnsi="Arial" w:cs="Arial"/>
                <w:noProof/>
                <w:color w:val="365F91" w:themeColor="accent1" w:themeShade="BF"/>
                <w:sz w:val="22"/>
                <w:lang w:val="sr-Cyrl-CS"/>
              </w:rPr>
              <w:t>Да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ли</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пропис</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утиче</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на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висину</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прихода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јединице</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локалне</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самоуправеодносно</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прихода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буџета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Црне</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Горе</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и</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како</w:t>
            </w:r>
            <w:r w:rsidR="00062B25" w:rsidRPr="00401301">
              <w:rPr>
                <w:rFonts w:ascii="Arial" w:hAnsi="Arial" w:cs="Arial"/>
                <w:noProof/>
                <w:color w:val="365F91" w:themeColor="accent1" w:themeShade="BF"/>
                <w:sz w:val="22"/>
                <w:lang w:val="sr-Cyrl-CS"/>
              </w:rPr>
              <w:t>?</w:t>
            </w:r>
          </w:p>
          <w:p w14:paraId="5722E1E5" w14:textId="0550CC1E" w:rsidR="00543230" w:rsidRPr="00401301" w:rsidRDefault="00401301" w:rsidP="001202B1">
            <w:pPr>
              <w:pStyle w:val="ListParagraph"/>
              <w:numPr>
                <w:ilvl w:val="0"/>
                <w:numId w:val="2"/>
              </w:numPr>
              <w:rPr>
                <w:rFonts w:ascii="Arial" w:hAnsi="Arial" w:cs="Arial"/>
                <w:b w:val="0"/>
                <w:bCs/>
                <w:noProof/>
                <w:color w:val="365F91" w:themeColor="accent1" w:themeShade="BF"/>
                <w:sz w:val="22"/>
                <w:lang w:val="sr-Cyrl-CS"/>
              </w:rPr>
            </w:pPr>
            <w:r w:rsidRPr="00401301">
              <w:rPr>
                <w:rFonts w:ascii="Arial" w:hAnsi="Arial" w:cs="Arial"/>
                <w:noProof/>
                <w:color w:val="365F91" w:themeColor="accent1" w:themeShade="BF"/>
                <w:sz w:val="22"/>
                <w:lang w:val="sr-Cyrl-CS"/>
              </w:rPr>
              <w:t>Да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ли</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ће</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се</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имплементацијом</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прописа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остварити</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нови</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приходи</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за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буџет</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јединицелокалне</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самоуправе</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односно</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за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буџет</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Црне</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Горе</w:t>
            </w:r>
            <w:r w:rsidR="00062B25" w:rsidRPr="00401301">
              <w:rPr>
                <w:rFonts w:ascii="Arial" w:hAnsi="Arial" w:cs="Arial"/>
                <w:noProof/>
                <w:color w:val="365F91" w:themeColor="accent1" w:themeShade="BF"/>
                <w:sz w:val="22"/>
                <w:lang w:val="sr-Cyrl-CS"/>
              </w:rPr>
              <w:t>?</w:t>
            </w:r>
          </w:p>
          <w:p w14:paraId="7040ECF9" w14:textId="75201F03" w:rsidR="00543230" w:rsidRPr="00401301" w:rsidRDefault="00401301" w:rsidP="001202B1">
            <w:pPr>
              <w:pStyle w:val="ListParagraph"/>
              <w:numPr>
                <w:ilvl w:val="0"/>
                <w:numId w:val="2"/>
              </w:numPr>
              <w:rPr>
                <w:rFonts w:ascii="Arial" w:hAnsi="Arial" w:cs="Arial"/>
                <w:b w:val="0"/>
                <w:bCs/>
                <w:noProof/>
                <w:color w:val="365F91" w:themeColor="accent1" w:themeShade="BF"/>
                <w:sz w:val="22"/>
                <w:lang w:val="sr-Cyrl-CS"/>
              </w:rPr>
            </w:pPr>
            <w:r w:rsidRPr="00401301">
              <w:rPr>
                <w:rFonts w:ascii="Arial" w:hAnsi="Arial" w:cs="Arial"/>
                <w:noProof/>
                <w:color w:val="365F91" w:themeColor="accent1" w:themeShade="BF"/>
                <w:sz w:val="22"/>
                <w:lang w:val="sr-Cyrl-CS"/>
              </w:rPr>
              <w:t>Ко</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су</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потенцијални</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корисници</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буџета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за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имплементацију</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прописа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у</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којем</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проценту</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би</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корисници</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могли</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бити</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мушкарци</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у</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којем</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жене</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Да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ли</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имплементација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буџета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може</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бити</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узрок</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неравноправности</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између</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мушкараца</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и</w:t>
            </w:r>
            <w:r w:rsidR="00062B25" w:rsidRPr="00401301">
              <w:rPr>
                <w:rFonts w:ascii="Arial" w:hAnsi="Arial" w:cs="Arial"/>
                <w:noProof/>
                <w:color w:val="365F91" w:themeColor="accent1" w:themeShade="BF"/>
                <w:sz w:val="22"/>
                <w:lang w:val="sr-Cyrl-CS"/>
              </w:rPr>
              <w:t xml:space="preserve"> </w:t>
            </w:r>
            <w:r w:rsidRPr="00401301">
              <w:rPr>
                <w:rFonts w:ascii="Arial" w:hAnsi="Arial" w:cs="Arial"/>
                <w:noProof/>
                <w:color w:val="365F91" w:themeColor="accent1" w:themeShade="BF"/>
                <w:sz w:val="22"/>
                <w:lang w:val="sr-Cyrl-CS"/>
              </w:rPr>
              <w:t>жена</w:t>
            </w:r>
            <w:r w:rsidR="00062B25" w:rsidRPr="00401301">
              <w:rPr>
                <w:rFonts w:ascii="Arial" w:hAnsi="Arial" w:cs="Arial"/>
                <w:noProof/>
                <w:color w:val="365F91" w:themeColor="accent1" w:themeShade="BF"/>
                <w:sz w:val="22"/>
                <w:lang w:val="sr-Cyrl-CS"/>
              </w:rPr>
              <w:t>?)</w:t>
            </w:r>
          </w:p>
          <w:p w14:paraId="05D0040C" w14:textId="77777777" w:rsidR="00543230" w:rsidRPr="00401301" w:rsidRDefault="00543230" w:rsidP="001202B1">
            <w:pPr>
              <w:pStyle w:val="ListParagraph"/>
              <w:ind w:left="630"/>
              <w:rPr>
                <w:rFonts w:ascii="Arial" w:hAnsi="Arial" w:cs="Arial"/>
                <w:b w:val="0"/>
                <w:bCs/>
                <w:noProof/>
                <w:color w:val="365F91" w:themeColor="accent1" w:themeShade="BF"/>
                <w:sz w:val="22"/>
                <w:lang w:val="sr-Cyrl-CS"/>
              </w:rPr>
            </w:pPr>
          </w:p>
        </w:tc>
      </w:tr>
      <w:tr w:rsidR="00543230" w:rsidRPr="001202B1" w14:paraId="355EB01D" w14:textId="77777777" w:rsidTr="00543230">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14:paraId="117EAA18" w14:textId="4F48BF9B" w:rsidR="00C869EC" w:rsidRDefault="00C869EC" w:rsidP="00C869EC">
            <w:pPr>
              <w:pStyle w:val="NoSpacing"/>
              <w:jc w:val="both"/>
              <w:rPr>
                <w:rFonts w:ascii="Arial" w:hAnsi="Arial" w:cs="Arial"/>
                <w:b w:val="0"/>
                <w:noProof/>
                <w:sz w:val="22"/>
                <w:szCs w:val="22"/>
                <w:lang w:val="sr-Cyrl-CS"/>
              </w:rPr>
            </w:pPr>
          </w:p>
          <w:p w14:paraId="2235F072" w14:textId="24FEBB5D" w:rsidR="00396121" w:rsidRPr="00396121" w:rsidRDefault="00062B25" w:rsidP="00C869EC">
            <w:pPr>
              <w:pStyle w:val="NoSpacing"/>
              <w:jc w:val="both"/>
              <w:rPr>
                <w:rFonts w:ascii="Arial" w:hAnsi="Arial" w:cs="Arial"/>
                <w:b w:val="0"/>
                <w:noProof/>
                <w:sz w:val="22"/>
                <w:szCs w:val="22"/>
                <w:lang w:val="sr-Cyrl-CS"/>
              </w:rPr>
            </w:pPr>
            <w:r w:rsidRPr="00401301">
              <w:rPr>
                <w:rFonts w:ascii="Arial" w:hAnsi="Arial" w:cs="Arial"/>
                <w:b w:val="0"/>
                <w:noProof/>
                <w:sz w:val="22"/>
                <w:szCs w:val="22"/>
                <w:lang w:val="sr-Cyrl-CS"/>
              </w:rPr>
              <w:t>-</w:t>
            </w:r>
            <w:r w:rsidR="00401301">
              <w:rPr>
                <w:rFonts w:ascii="Arial" w:hAnsi="Arial" w:cs="Arial"/>
                <w:b w:val="0"/>
                <w:noProof/>
                <w:sz w:val="22"/>
                <w:szCs w:val="22"/>
                <w:lang w:val="sr-Cyrl-CS"/>
              </w:rPr>
              <w:t>За</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спровођење</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прописа</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потребно</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је</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опред</w:t>
            </w:r>
            <w:r w:rsidR="00A86F42">
              <w:rPr>
                <w:rFonts w:ascii="Arial" w:hAnsi="Arial" w:cs="Arial"/>
                <w:b w:val="0"/>
                <w:noProof/>
                <w:sz w:val="22"/>
                <w:szCs w:val="22"/>
                <w:lang w:val="sr-Cyrl-CS"/>
              </w:rPr>
              <w:t>и</w:t>
            </w:r>
            <w:r w:rsidR="00401301">
              <w:rPr>
                <w:rFonts w:ascii="Arial" w:hAnsi="Arial" w:cs="Arial"/>
                <w:b w:val="0"/>
                <w:noProof/>
                <w:sz w:val="22"/>
                <w:szCs w:val="22"/>
                <w:lang w:val="sr-Cyrl-CS"/>
              </w:rPr>
              <w:t>јелити</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финансијска</w:t>
            </w:r>
            <w:r w:rsidR="001202B1"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средства</w:t>
            </w:r>
            <w:r w:rsidR="001202B1" w:rsidRPr="00401301">
              <w:rPr>
                <w:rFonts w:ascii="Arial" w:hAnsi="Arial" w:cs="Arial"/>
                <w:b w:val="0"/>
                <w:noProof/>
                <w:sz w:val="22"/>
                <w:szCs w:val="22"/>
                <w:lang w:val="sr-Cyrl-CS"/>
              </w:rPr>
              <w:t>.</w:t>
            </w:r>
          </w:p>
          <w:p w14:paraId="5355EB6F" w14:textId="58BA4D01" w:rsidR="00396121" w:rsidRDefault="00C869EC" w:rsidP="00C869EC">
            <w:pPr>
              <w:pStyle w:val="NoSpacing"/>
              <w:jc w:val="both"/>
              <w:rPr>
                <w:rFonts w:ascii="Arial" w:hAnsi="Arial" w:cs="Arial"/>
                <w:b w:val="0"/>
                <w:noProof/>
                <w:sz w:val="22"/>
                <w:szCs w:val="22"/>
                <w:lang w:val="sr-Cyrl-CS"/>
              </w:rPr>
            </w:pPr>
            <w:r>
              <w:rPr>
                <w:rFonts w:ascii="Arial" w:hAnsi="Arial" w:cs="Arial"/>
                <w:b w:val="0"/>
                <w:noProof/>
                <w:sz w:val="22"/>
                <w:szCs w:val="22"/>
                <w:lang w:val="sr-Cyrl-CS"/>
              </w:rPr>
              <w:t>-</w:t>
            </w:r>
            <w:r w:rsidR="00401301">
              <w:rPr>
                <w:rFonts w:ascii="Arial" w:hAnsi="Arial" w:cs="Arial"/>
                <w:b w:val="0"/>
                <w:noProof/>
                <w:sz w:val="22"/>
                <w:szCs w:val="22"/>
                <w:lang w:val="sr-Cyrl-CS"/>
              </w:rPr>
              <w:t>Буџетом</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О</w:t>
            </w:r>
            <w:r w:rsidR="00401301">
              <w:rPr>
                <w:rFonts w:ascii="Arial" w:hAnsi="Arial" w:cs="Arial"/>
                <w:b w:val="0"/>
                <w:noProof/>
                <w:sz w:val="22"/>
                <w:szCs w:val="22"/>
                <w:lang w:val="sr-Cyrl-CS"/>
              </w:rPr>
              <w:t>пштине</w:t>
            </w:r>
            <w:r w:rsidR="00062B25"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Никшић</w:t>
            </w:r>
            <w:r w:rsidR="00062B25"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за</w:t>
            </w:r>
            <w:r w:rsidR="00062B25" w:rsidRPr="00401301">
              <w:rPr>
                <w:rFonts w:ascii="Arial" w:hAnsi="Arial" w:cs="Arial"/>
                <w:b w:val="0"/>
                <w:noProof/>
                <w:sz w:val="22"/>
                <w:szCs w:val="22"/>
                <w:lang w:val="sr-Cyrl-CS"/>
              </w:rPr>
              <w:t xml:space="preserve">  2026. </w:t>
            </w:r>
            <w:r w:rsidR="00401301">
              <w:rPr>
                <w:rFonts w:ascii="Arial" w:hAnsi="Arial" w:cs="Arial"/>
                <w:b w:val="0"/>
                <w:noProof/>
                <w:sz w:val="22"/>
                <w:szCs w:val="22"/>
                <w:lang w:val="sr-Cyrl-CS"/>
              </w:rPr>
              <w:t>годину</w:t>
            </w:r>
            <w:r w:rsidR="00062B25"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за</w:t>
            </w:r>
            <w:r w:rsidR="00062B25"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спровођење</w:t>
            </w:r>
            <w:r w:rsidR="00062B25"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овог</w:t>
            </w:r>
            <w:r w:rsidR="00062B25"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прописа</w:t>
            </w:r>
            <w:r w:rsidR="00062B25"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опред</w:t>
            </w:r>
            <w:r w:rsidR="00A86F42">
              <w:rPr>
                <w:rFonts w:ascii="Arial" w:hAnsi="Arial" w:cs="Arial"/>
                <w:b w:val="0"/>
                <w:noProof/>
                <w:sz w:val="22"/>
                <w:szCs w:val="22"/>
                <w:lang w:val="sr-Cyrl-ME"/>
              </w:rPr>
              <w:t>и</w:t>
            </w:r>
            <w:r w:rsidR="00401301">
              <w:rPr>
                <w:rFonts w:ascii="Arial" w:hAnsi="Arial" w:cs="Arial"/>
                <w:b w:val="0"/>
                <w:noProof/>
                <w:sz w:val="22"/>
                <w:szCs w:val="22"/>
                <w:lang w:val="sr-Cyrl-CS"/>
              </w:rPr>
              <w:t>јељено</w:t>
            </w:r>
            <w:r w:rsidR="00062B25"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је</w:t>
            </w:r>
            <w:r w:rsidR="00062B25" w:rsidRPr="00401301">
              <w:rPr>
                <w:rFonts w:ascii="Arial" w:hAnsi="Arial" w:cs="Arial"/>
                <w:b w:val="0"/>
                <w:noProof/>
                <w:sz w:val="22"/>
                <w:szCs w:val="22"/>
                <w:lang w:val="sr-Cyrl-CS"/>
              </w:rPr>
              <w:t xml:space="preserve"> 50.000,00€, </w:t>
            </w:r>
            <w:r w:rsidR="00401301">
              <w:rPr>
                <w:rFonts w:ascii="Arial" w:hAnsi="Arial" w:cs="Arial"/>
                <w:b w:val="0"/>
                <w:noProof/>
                <w:sz w:val="22"/>
                <w:szCs w:val="22"/>
                <w:lang w:val="sr-Cyrl-CS"/>
              </w:rPr>
              <w:t>те</w:t>
            </w:r>
            <w:r w:rsidR="00062B25"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је</w:t>
            </w:r>
            <w:r w:rsidR="00062B25"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предметна</w:t>
            </w:r>
            <w:r w:rsidR="00062B25"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одлука</w:t>
            </w:r>
            <w:r w:rsidR="00062B25" w:rsidRPr="00401301">
              <w:rPr>
                <w:rFonts w:ascii="Arial" w:hAnsi="Arial" w:cs="Arial"/>
                <w:b w:val="0"/>
                <w:noProof/>
                <w:sz w:val="22"/>
                <w:szCs w:val="22"/>
                <w:lang w:val="sr-Cyrl-CS"/>
              </w:rPr>
              <w:t xml:space="preserve"> </w:t>
            </w:r>
            <w:r w:rsidR="00396121">
              <w:rPr>
                <w:rFonts w:ascii="Arial" w:hAnsi="Arial" w:cs="Arial"/>
                <w:b w:val="0"/>
                <w:noProof/>
                <w:sz w:val="22"/>
                <w:szCs w:val="22"/>
                <w:lang w:val="sr-Cyrl-CS"/>
              </w:rPr>
              <w:t>усклађена са наведеним планом.</w:t>
            </w:r>
          </w:p>
          <w:p w14:paraId="776D25EA" w14:textId="330A0A00" w:rsidR="00C869EC" w:rsidRDefault="00C869EC" w:rsidP="00C869EC">
            <w:pPr>
              <w:pStyle w:val="NoSpacing"/>
              <w:jc w:val="both"/>
              <w:rPr>
                <w:rFonts w:ascii="Arial" w:hAnsi="Arial" w:cs="Arial"/>
                <w:bCs w:val="0"/>
                <w:noProof/>
                <w:sz w:val="22"/>
                <w:szCs w:val="22"/>
                <w:lang w:val="sr-Cyrl-CS"/>
              </w:rPr>
            </w:pPr>
            <w:r>
              <w:rPr>
                <w:rFonts w:ascii="Arial" w:hAnsi="Arial" w:cs="Arial"/>
                <w:b w:val="0"/>
                <w:noProof/>
                <w:sz w:val="22"/>
                <w:szCs w:val="22"/>
                <w:lang w:val="sr-Cyrl-CS"/>
              </w:rPr>
              <w:t>-</w:t>
            </w:r>
            <w:r w:rsidR="00401301">
              <w:rPr>
                <w:rFonts w:ascii="Arial" w:hAnsi="Arial" w:cs="Arial"/>
                <w:b w:val="0"/>
                <w:noProof/>
                <w:sz w:val="22"/>
                <w:szCs w:val="22"/>
                <w:lang w:val="sr-Cyrl-CS"/>
              </w:rPr>
              <w:t>Подршка</w:t>
            </w:r>
            <w:r w:rsidR="00062B25"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младим</w:t>
            </w:r>
            <w:r w:rsidR="00062B25"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предузетницима</w:t>
            </w:r>
            <w:r>
              <w:rPr>
                <w:rFonts w:ascii="Arial" w:hAnsi="Arial" w:cs="Arial"/>
                <w:b w:val="0"/>
                <w:noProof/>
                <w:sz w:val="22"/>
                <w:szCs w:val="22"/>
                <w:lang w:val="sr-Cyrl-CS"/>
              </w:rPr>
              <w:t xml:space="preserve"> који испуне критеријуме предвиђене предметном одлуком</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 xml:space="preserve">биће одобрена </w:t>
            </w:r>
            <w:r w:rsidR="00401301">
              <w:rPr>
                <w:rFonts w:ascii="Arial" w:hAnsi="Arial" w:cs="Arial"/>
                <w:b w:val="0"/>
                <w:noProof/>
                <w:sz w:val="22"/>
                <w:szCs w:val="22"/>
                <w:lang w:val="sr-Cyrl-CS"/>
              </w:rPr>
              <w:t>у</w:t>
            </w:r>
            <w:r w:rsidR="00062B25"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износу</w:t>
            </w:r>
            <w:r w:rsidR="00062B25"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до</w:t>
            </w:r>
            <w:r w:rsidR="00062B25" w:rsidRPr="00401301">
              <w:rPr>
                <w:rFonts w:ascii="Arial" w:hAnsi="Arial" w:cs="Arial"/>
                <w:b w:val="0"/>
                <w:noProof/>
                <w:sz w:val="22"/>
                <w:szCs w:val="22"/>
                <w:lang w:val="sr-Cyrl-CS"/>
              </w:rPr>
              <w:t xml:space="preserve"> 20% </w:t>
            </w:r>
            <w:r w:rsidR="00401301">
              <w:rPr>
                <w:rFonts w:ascii="Arial" w:hAnsi="Arial" w:cs="Arial"/>
                <w:b w:val="0"/>
                <w:noProof/>
                <w:sz w:val="22"/>
                <w:szCs w:val="22"/>
                <w:lang w:val="sr-Cyrl-CS"/>
              </w:rPr>
              <w:t>укупно</w:t>
            </w:r>
            <w:r w:rsidR="00062B25"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опредијељених</w:t>
            </w:r>
            <w:r w:rsidR="00062B25"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средстава</w:t>
            </w:r>
            <w:r w:rsidR="00062B25"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до</w:t>
            </w:r>
            <w:r w:rsidR="00062B25" w:rsidRPr="00401301">
              <w:rPr>
                <w:rFonts w:ascii="Arial" w:hAnsi="Arial" w:cs="Arial"/>
                <w:b w:val="0"/>
                <w:noProof/>
                <w:sz w:val="22"/>
                <w:szCs w:val="22"/>
                <w:lang w:val="sr-Cyrl-CS"/>
              </w:rPr>
              <w:t xml:space="preserve"> 10.000,00€).</w:t>
            </w:r>
          </w:p>
          <w:p w14:paraId="0631BB3A" w14:textId="5B66B3C1" w:rsidR="00543230" w:rsidRDefault="00401301" w:rsidP="00C869EC">
            <w:pPr>
              <w:pStyle w:val="NoSpacing"/>
              <w:jc w:val="both"/>
              <w:rPr>
                <w:rFonts w:ascii="Arial" w:hAnsi="Arial" w:cs="Arial"/>
                <w:b w:val="0"/>
                <w:noProof/>
                <w:sz w:val="22"/>
                <w:szCs w:val="22"/>
                <w:lang w:val="sr-Cyrl-CS"/>
              </w:rPr>
            </w:pPr>
            <w:r>
              <w:rPr>
                <w:rFonts w:ascii="Arial" w:hAnsi="Arial" w:cs="Arial"/>
                <w:b w:val="0"/>
                <w:noProof/>
                <w:sz w:val="22"/>
                <w:szCs w:val="22"/>
                <w:lang w:val="sr-Cyrl-CS"/>
              </w:rPr>
              <w:t>Осим</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ових</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планираних</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средстава</w:t>
            </w:r>
            <w:r w:rsidR="00062B25" w:rsidRPr="00401301">
              <w:rPr>
                <w:rFonts w:ascii="Arial" w:hAnsi="Arial" w:cs="Arial"/>
                <w:b w:val="0"/>
                <w:noProof/>
                <w:sz w:val="22"/>
                <w:szCs w:val="22"/>
                <w:lang w:val="sr-Cyrl-CS"/>
              </w:rPr>
              <w:t>,</w:t>
            </w:r>
            <w:r w:rsidR="00396121">
              <w:rPr>
                <w:rFonts w:ascii="Arial" w:hAnsi="Arial" w:cs="Arial"/>
                <w:b w:val="0"/>
                <w:noProof/>
                <w:sz w:val="22"/>
                <w:szCs w:val="22"/>
                <w:lang w:val="sr-Cyrl-CS"/>
              </w:rPr>
              <w:t xml:space="preserve"> </w:t>
            </w:r>
            <w:r>
              <w:rPr>
                <w:rFonts w:ascii="Arial" w:hAnsi="Arial" w:cs="Arial"/>
                <w:b w:val="0"/>
                <w:noProof/>
                <w:sz w:val="22"/>
                <w:szCs w:val="22"/>
                <w:lang w:val="sr-Cyrl-CS"/>
              </w:rPr>
              <w:t>издатак</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у</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буџету</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је</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и</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накнада</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за</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рад</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Комисије</w:t>
            </w:r>
            <w:r w:rsidR="00062B25" w:rsidRPr="00401301">
              <w:rPr>
                <w:rFonts w:ascii="Arial" w:hAnsi="Arial" w:cs="Arial"/>
                <w:b w:val="0"/>
                <w:noProof/>
                <w:sz w:val="22"/>
                <w:szCs w:val="22"/>
                <w:lang w:val="sr-Cyrl-CS"/>
              </w:rPr>
              <w:t>,</w:t>
            </w:r>
            <w:r w:rsidR="00C869EC">
              <w:rPr>
                <w:rFonts w:ascii="Arial" w:hAnsi="Arial" w:cs="Arial"/>
                <w:b w:val="0"/>
                <w:noProof/>
                <w:sz w:val="22"/>
                <w:szCs w:val="22"/>
                <w:lang w:val="sr-Cyrl-CS"/>
              </w:rPr>
              <w:t xml:space="preserve"> </w:t>
            </w:r>
            <w:r>
              <w:rPr>
                <w:rFonts w:ascii="Arial" w:hAnsi="Arial" w:cs="Arial"/>
                <w:b w:val="0"/>
                <w:noProof/>
                <w:sz w:val="22"/>
                <w:szCs w:val="22"/>
                <w:lang w:val="sr-Cyrl-CS"/>
              </w:rPr>
              <w:t>која</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врши</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послове</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везан</w:t>
            </w:r>
            <w:r w:rsidR="00A86F42">
              <w:rPr>
                <w:rFonts w:ascii="Arial" w:hAnsi="Arial" w:cs="Arial"/>
                <w:b w:val="0"/>
                <w:noProof/>
                <w:sz w:val="22"/>
                <w:szCs w:val="22"/>
                <w:lang w:val="sr-Cyrl-CS"/>
              </w:rPr>
              <w:t>е</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за</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расподјелу</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планираних</w:t>
            </w:r>
            <w:r w:rsidR="00062B25" w:rsidRPr="00401301">
              <w:rPr>
                <w:rFonts w:ascii="Arial" w:hAnsi="Arial" w:cs="Arial"/>
                <w:b w:val="0"/>
                <w:noProof/>
                <w:sz w:val="22"/>
                <w:szCs w:val="22"/>
                <w:lang w:val="sr-Cyrl-CS"/>
              </w:rPr>
              <w:t xml:space="preserve"> </w:t>
            </w:r>
            <w:r>
              <w:rPr>
                <w:rFonts w:ascii="Arial" w:hAnsi="Arial" w:cs="Arial"/>
                <w:b w:val="0"/>
                <w:noProof/>
                <w:sz w:val="22"/>
                <w:szCs w:val="22"/>
                <w:lang w:val="sr-Cyrl-CS"/>
              </w:rPr>
              <w:t>средстава</w:t>
            </w:r>
            <w:r w:rsidR="00396121">
              <w:rPr>
                <w:rFonts w:ascii="Arial" w:hAnsi="Arial" w:cs="Arial"/>
                <w:b w:val="0"/>
                <w:noProof/>
                <w:sz w:val="22"/>
                <w:szCs w:val="22"/>
                <w:lang w:val="sr-Cyrl-CS"/>
              </w:rPr>
              <w:t xml:space="preserve">.  </w:t>
            </w:r>
          </w:p>
          <w:p w14:paraId="0E0ACC35" w14:textId="77777777" w:rsidR="00396121" w:rsidRDefault="00396121" w:rsidP="00C869EC">
            <w:pPr>
              <w:pStyle w:val="NoSpacing"/>
              <w:jc w:val="both"/>
              <w:rPr>
                <w:rFonts w:ascii="Arial" w:hAnsi="Arial" w:cs="Arial"/>
                <w:b w:val="0"/>
                <w:noProof/>
                <w:sz w:val="22"/>
                <w:szCs w:val="22"/>
                <w:lang w:val="sr-Cyrl-CS"/>
              </w:rPr>
            </w:pPr>
          </w:p>
          <w:p w14:paraId="53FF6583" w14:textId="215F1BCD" w:rsidR="00C869EC" w:rsidRPr="00401301" w:rsidRDefault="00396121" w:rsidP="00C869EC">
            <w:pPr>
              <w:pStyle w:val="NoSpacing"/>
              <w:jc w:val="both"/>
              <w:rPr>
                <w:rFonts w:ascii="Arial" w:hAnsi="Arial" w:cs="Arial"/>
                <w:bCs w:val="0"/>
                <w:noProof/>
                <w:sz w:val="22"/>
                <w:szCs w:val="22"/>
                <w:lang w:val="sr-Cyrl-CS"/>
              </w:rPr>
            </w:pPr>
            <w:r>
              <w:rPr>
                <w:rFonts w:ascii="Arial" w:hAnsi="Arial" w:cs="Arial"/>
                <w:b w:val="0"/>
                <w:noProof/>
                <w:sz w:val="22"/>
                <w:szCs w:val="22"/>
                <w:lang w:val="sr-Cyrl-CS"/>
              </w:rPr>
              <w:t>-Поред наведених трошкова</w:t>
            </w:r>
            <w:r w:rsidR="00C869EC">
              <w:rPr>
                <w:rFonts w:ascii="Arial" w:hAnsi="Arial" w:cs="Arial"/>
                <w:b w:val="0"/>
                <w:noProof/>
                <w:sz w:val="22"/>
                <w:szCs w:val="22"/>
                <w:lang w:val="sr-Cyrl-CS"/>
              </w:rPr>
              <w:t xml:space="preserve">, очекује се да ће предметни пропис донијети приходе општини (у виду пореских обавеза, </w:t>
            </w:r>
            <w:r w:rsidR="007D2311">
              <w:rPr>
                <w:rFonts w:ascii="Arial" w:hAnsi="Arial" w:cs="Arial"/>
                <w:b w:val="0"/>
                <w:noProof/>
                <w:sz w:val="22"/>
                <w:szCs w:val="22"/>
                <w:lang w:val="sr-Cyrl-CS"/>
              </w:rPr>
              <w:t>јачања економије, развоја привреде).</w:t>
            </w:r>
          </w:p>
          <w:p w14:paraId="34EB798C" w14:textId="77777777" w:rsidR="00543230" w:rsidRDefault="00062B25" w:rsidP="001202B1">
            <w:pPr>
              <w:autoSpaceDE w:val="0"/>
              <w:autoSpaceDN w:val="0"/>
              <w:adjustRightInd w:val="0"/>
              <w:rPr>
                <w:rFonts w:ascii="Arial" w:hAnsi="Arial" w:cs="Arial"/>
                <w:noProof/>
                <w:color w:val="365F91" w:themeColor="accent1" w:themeShade="BF"/>
                <w:sz w:val="22"/>
                <w:lang w:val="sr-Cyrl-CS"/>
              </w:rPr>
            </w:pPr>
            <w:r w:rsidRPr="00401301">
              <w:rPr>
                <w:rFonts w:ascii="Arial" w:hAnsi="Arial" w:cs="Arial"/>
                <w:noProof/>
                <w:color w:val="365F91" w:themeColor="accent1" w:themeShade="BF"/>
                <w:sz w:val="22"/>
                <w:lang w:val="sr-Cyrl-CS"/>
              </w:rPr>
              <w:t xml:space="preserve">              </w:t>
            </w:r>
          </w:p>
          <w:p w14:paraId="3CE842FD" w14:textId="77777777" w:rsidR="00396121" w:rsidRPr="00401301" w:rsidRDefault="00396121" w:rsidP="001202B1">
            <w:pPr>
              <w:autoSpaceDE w:val="0"/>
              <w:autoSpaceDN w:val="0"/>
              <w:adjustRightInd w:val="0"/>
              <w:rPr>
                <w:rFonts w:ascii="Arial" w:hAnsi="Arial" w:cs="Arial"/>
                <w:b w:val="0"/>
                <w:bCs/>
                <w:color w:val="365F91" w:themeColor="accent1" w:themeShade="BF"/>
                <w:sz w:val="22"/>
                <w:lang w:val="sr-Cyrl-CS"/>
              </w:rPr>
            </w:pPr>
          </w:p>
        </w:tc>
      </w:tr>
      <w:tr w:rsidR="00543230" w:rsidRPr="00401301" w14:paraId="7041D3C1" w14:textId="77777777" w:rsidTr="00543230">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p w14:paraId="0C9717F6" w14:textId="0C7E1024" w:rsidR="00543230" w:rsidRDefault="00062B25" w:rsidP="001202B1">
            <w:pPr>
              <w:autoSpaceDE w:val="0"/>
              <w:autoSpaceDN w:val="0"/>
              <w:adjustRightInd w:val="0"/>
              <w:rPr>
                <w:rFonts w:ascii="Arial" w:hAnsi="Arial" w:cs="Arial"/>
                <w:noProof/>
                <w:color w:val="365F91" w:themeColor="accent1" w:themeShade="BF"/>
                <w:sz w:val="22"/>
                <w:lang w:val="sr-Cyrl-CS"/>
              </w:rPr>
            </w:pPr>
            <w:r w:rsidRPr="00401301">
              <w:rPr>
                <w:rFonts w:ascii="Arial" w:hAnsi="Arial" w:cs="Arial"/>
                <w:noProof/>
                <w:color w:val="365F91" w:themeColor="accent1" w:themeShade="BF"/>
                <w:sz w:val="22"/>
                <w:lang w:val="sr-Cyrl-CS"/>
              </w:rPr>
              <w:lastRenderedPageBreak/>
              <w:t xml:space="preserve">6. </w:t>
            </w:r>
            <w:r w:rsidR="00401301">
              <w:rPr>
                <w:rFonts w:ascii="Arial" w:hAnsi="Arial" w:cs="Arial"/>
                <w:b w:val="0"/>
                <w:noProof/>
                <w:color w:val="365F91" w:themeColor="accent1" w:themeShade="BF"/>
                <w:sz w:val="22"/>
                <w:lang w:val="sr-Cyrl-CS"/>
              </w:rPr>
              <w:t>К</w:t>
            </w:r>
            <w:r w:rsidR="00401301">
              <w:rPr>
                <w:rFonts w:ascii="Arial" w:hAnsi="Arial" w:cs="Arial"/>
                <w:noProof/>
                <w:color w:val="365F91" w:themeColor="accent1" w:themeShade="BF"/>
                <w:sz w:val="22"/>
                <w:lang w:val="sr-Cyrl-CS"/>
              </w:rPr>
              <w:t>онсултације</w:t>
            </w:r>
            <w:r w:rsidRPr="00401301">
              <w:rPr>
                <w:rFonts w:ascii="Arial" w:hAnsi="Arial" w:cs="Arial"/>
                <w:noProof/>
                <w:color w:val="365F91" w:themeColor="accent1" w:themeShade="BF"/>
                <w:sz w:val="22"/>
                <w:lang w:val="sr-Cyrl-CS"/>
              </w:rPr>
              <w:t xml:space="preserve"> </w:t>
            </w:r>
            <w:r w:rsidR="00401301">
              <w:rPr>
                <w:rFonts w:ascii="Arial" w:hAnsi="Arial" w:cs="Arial"/>
                <w:noProof/>
                <w:color w:val="365F91" w:themeColor="accent1" w:themeShade="BF"/>
                <w:sz w:val="22"/>
                <w:lang w:val="sr-Cyrl-CS"/>
              </w:rPr>
              <w:t>заинтересованих</w:t>
            </w:r>
            <w:r w:rsidRPr="00401301">
              <w:rPr>
                <w:rFonts w:ascii="Arial" w:hAnsi="Arial" w:cs="Arial"/>
                <w:noProof/>
                <w:color w:val="365F91" w:themeColor="accent1" w:themeShade="BF"/>
                <w:sz w:val="22"/>
                <w:lang w:val="sr-Cyrl-CS"/>
              </w:rPr>
              <w:t xml:space="preserve"> </w:t>
            </w:r>
            <w:r w:rsidR="00401301">
              <w:rPr>
                <w:rFonts w:ascii="Arial" w:hAnsi="Arial" w:cs="Arial"/>
                <w:noProof/>
                <w:color w:val="365F91" w:themeColor="accent1" w:themeShade="BF"/>
                <w:sz w:val="22"/>
                <w:lang w:val="sr-Cyrl-CS"/>
              </w:rPr>
              <w:t>страна</w:t>
            </w:r>
          </w:p>
          <w:p w14:paraId="27F71B8D" w14:textId="77777777" w:rsidR="007D2311" w:rsidRPr="00401301" w:rsidRDefault="007D2311" w:rsidP="001202B1">
            <w:pPr>
              <w:autoSpaceDE w:val="0"/>
              <w:autoSpaceDN w:val="0"/>
              <w:adjustRightInd w:val="0"/>
              <w:rPr>
                <w:rFonts w:ascii="Arial" w:hAnsi="Arial" w:cs="Arial"/>
                <w:bCs/>
                <w:noProof/>
                <w:color w:val="365F91" w:themeColor="accent1" w:themeShade="BF"/>
                <w:sz w:val="22"/>
                <w:lang w:val="sr-Cyrl-CS"/>
              </w:rPr>
            </w:pPr>
          </w:p>
          <w:p w14:paraId="1B7F0087" w14:textId="341825E3" w:rsidR="00543230" w:rsidRPr="00401301" w:rsidRDefault="00401301" w:rsidP="001202B1">
            <w:pPr>
              <w:pStyle w:val="ListParagraph"/>
              <w:numPr>
                <w:ilvl w:val="0"/>
                <w:numId w:val="2"/>
              </w:numPr>
              <w:autoSpaceDE w:val="0"/>
              <w:autoSpaceDN w:val="0"/>
              <w:adjustRightInd w:val="0"/>
              <w:contextualSpacing/>
              <w:rPr>
                <w:rFonts w:ascii="Arial" w:hAnsi="Arial" w:cs="Arial"/>
                <w:b w:val="0"/>
                <w:bCs/>
                <w:noProof/>
                <w:color w:val="365F91" w:themeColor="accent1" w:themeShade="BF"/>
                <w:sz w:val="22"/>
                <w:lang w:val="sr-Cyrl-CS"/>
              </w:rPr>
            </w:pPr>
            <w:r>
              <w:rPr>
                <w:rFonts w:ascii="Arial" w:hAnsi="Arial" w:cs="Arial"/>
                <w:noProof/>
                <w:color w:val="365F91" w:themeColor="accent1" w:themeShade="BF"/>
                <w:sz w:val="22"/>
                <w:lang w:val="sr-Cyrl-CS"/>
              </w:rPr>
              <w:t>Назначити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да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ли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је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коришћена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екстерна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експертска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подршка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ако</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да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како</w:t>
            </w:r>
            <w:r w:rsidR="00062B25" w:rsidRPr="00401301">
              <w:rPr>
                <w:rFonts w:ascii="Arial" w:hAnsi="Arial" w:cs="Arial"/>
                <w:noProof/>
                <w:color w:val="365F91" w:themeColor="accent1" w:themeShade="BF"/>
                <w:sz w:val="22"/>
                <w:lang w:val="sr-Cyrl-CS"/>
              </w:rPr>
              <w:t>.</w:t>
            </w:r>
          </w:p>
          <w:p w14:paraId="7243EB72" w14:textId="4ECEF29A" w:rsidR="00543230" w:rsidRPr="00401301" w:rsidRDefault="00401301" w:rsidP="001202B1">
            <w:pPr>
              <w:pStyle w:val="ListParagraph"/>
              <w:numPr>
                <w:ilvl w:val="0"/>
                <w:numId w:val="2"/>
              </w:numPr>
              <w:autoSpaceDE w:val="0"/>
              <w:autoSpaceDN w:val="0"/>
              <w:adjustRightInd w:val="0"/>
              <w:contextualSpacing/>
              <w:rPr>
                <w:rFonts w:ascii="Arial" w:hAnsi="Arial" w:cs="Arial"/>
                <w:b w:val="0"/>
                <w:bCs/>
                <w:noProof/>
                <w:color w:val="365F91" w:themeColor="accent1" w:themeShade="BF"/>
                <w:sz w:val="22"/>
                <w:lang w:val="sr-Cyrl-CS"/>
              </w:rPr>
            </w:pPr>
            <w:r>
              <w:rPr>
                <w:rFonts w:ascii="Arial" w:hAnsi="Arial" w:cs="Arial"/>
                <w:noProof/>
                <w:color w:val="365F91" w:themeColor="accent1" w:themeShade="BF"/>
                <w:sz w:val="22"/>
                <w:lang w:val="sr-Cyrl-CS"/>
              </w:rPr>
              <w:t>Назначити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које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су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групе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заинтересованих</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страна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консултоване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којој</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фази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РИА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процеса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како</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јавне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или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циљане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консултације</w:t>
            </w:r>
            <w:r w:rsidR="00062B25" w:rsidRPr="00401301">
              <w:rPr>
                <w:rFonts w:ascii="Arial" w:hAnsi="Arial" w:cs="Arial"/>
                <w:noProof/>
                <w:color w:val="365F91" w:themeColor="accent1" w:themeShade="BF"/>
                <w:sz w:val="22"/>
                <w:lang w:val="sr-Cyrl-CS"/>
              </w:rPr>
              <w:t>).</w:t>
            </w:r>
          </w:p>
          <w:p w14:paraId="32AC5B4B" w14:textId="0F571570" w:rsidR="00543230" w:rsidRPr="00401301" w:rsidRDefault="00401301" w:rsidP="001202B1">
            <w:pPr>
              <w:pStyle w:val="ListParagraph"/>
              <w:numPr>
                <w:ilvl w:val="0"/>
                <w:numId w:val="2"/>
              </w:numPr>
              <w:autoSpaceDE w:val="0"/>
              <w:autoSpaceDN w:val="0"/>
              <w:adjustRightInd w:val="0"/>
              <w:contextualSpacing/>
              <w:rPr>
                <w:rFonts w:ascii="Arial" w:hAnsi="Arial" w:cs="Arial"/>
                <w:b w:val="0"/>
                <w:bCs/>
                <w:noProof/>
                <w:color w:val="365F91" w:themeColor="accent1" w:themeShade="BF"/>
                <w:sz w:val="22"/>
                <w:lang w:val="sr-Cyrl-CS"/>
              </w:rPr>
            </w:pPr>
            <w:r>
              <w:rPr>
                <w:rFonts w:ascii="Arial" w:hAnsi="Arial" w:cs="Arial"/>
                <w:noProof/>
                <w:color w:val="365F91" w:themeColor="accent1" w:themeShade="BF"/>
                <w:sz w:val="22"/>
                <w:lang w:val="sr-Cyrl-CS"/>
              </w:rPr>
              <w:t>Да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ли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су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представнице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женских</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удружења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биле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укључене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консултације</w:t>
            </w:r>
            <w:r w:rsidR="00062B25" w:rsidRPr="00401301">
              <w:rPr>
                <w:rFonts w:ascii="Arial" w:hAnsi="Arial" w:cs="Arial"/>
                <w:noProof/>
                <w:color w:val="365F91" w:themeColor="accent1" w:themeShade="BF"/>
                <w:sz w:val="22"/>
                <w:lang w:val="sr-Cyrl-CS"/>
              </w:rPr>
              <w:t>?</w:t>
            </w:r>
          </w:p>
          <w:p w14:paraId="19370EDC" w14:textId="12595C60" w:rsidR="00543230" w:rsidRPr="00401301" w:rsidRDefault="00401301" w:rsidP="001202B1">
            <w:pPr>
              <w:pStyle w:val="ListParagraph"/>
              <w:numPr>
                <w:ilvl w:val="0"/>
                <w:numId w:val="2"/>
              </w:numPr>
              <w:autoSpaceDE w:val="0"/>
              <w:autoSpaceDN w:val="0"/>
              <w:adjustRightInd w:val="0"/>
              <w:contextualSpacing/>
              <w:rPr>
                <w:rFonts w:ascii="Arial" w:hAnsi="Arial" w:cs="Arial"/>
                <w:bCs/>
                <w:noProof/>
                <w:color w:val="365F91" w:themeColor="accent1" w:themeShade="BF"/>
                <w:sz w:val="22"/>
                <w:lang w:val="sr-Cyrl-CS"/>
              </w:rPr>
            </w:pPr>
            <w:r>
              <w:rPr>
                <w:rFonts w:ascii="Arial" w:hAnsi="Arial" w:cs="Arial"/>
                <w:noProof/>
                <w:color w:val="365F91" w:themeColor="accent1" w:themeShade="BF"/>
                <w:sz w:val="22"/>
                <w:lang w:val="sr-Cyrl-CS"/>
              </w:rPr>
              <w:t>Назначити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главне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резултате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консултација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који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су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предлози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сугестије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заинтересованих</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страна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прихваћени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односно</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нијесу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прихваћени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Образложити</w:t>
            </w:r>
            <w:r w:rsidR="00062B25" w:rsidRPr="00401301">
              <w:rPr>
                <w:rFonts w:ascii="Arial" w:hAnsi="Arial" w:cs="Arial"/>
                <w:noProof/>
                <w:color w:val="365F91" w:themeColor="accent1" w:themeShade="BF"/>
                <w:sz w:val="22"/>
                <w:lang w:val="sr-Cyrl-CS"/>
              </w:rPr>
              <w:t>.</w:t>
            </w:r>
          </w:p>
        </w:tc>
      </w:tr>
      <w:tr w:rsidR="00543230" w:rsidRPr="00401301" w14:paraId="3AC140B7" w14:textId="77777777" w:rsidTr="00543230">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14:paraId="2865780B" w14:textId="77777777" w:rsidR="00543230" w:rsidRPr="00401301" w:rsidRDefault="00543230" w:rsidP="001202B1">
            <w:pPr>
              <w:autoSpaceDE w:val="0"/>
              <w:autoSpaceDN w:val="0"/>
              <w:adjustRightInd w:val="0"/>
              <w:rPr>
                <w:rFonts w:ascii="Arial" w:hAnsi="Arial" w:cs="Arial"/>
                <w:bCs/>
                <w:noProof/>
                <w:color w:val="365F91" w:themeColor="accent1" w:themeShade="BF"/>
                <w:sz w:val="22"/>
                <w:lang w:val="sr-Cyrl-CS"/>
              </w:rPr>
            </w:pPr>
          </w:p>
          <w:p w14:paraId="57BB0B3F" w14:textId="5DE8E0CA" w:rsidR="00543230" w:rsidRPr="00401301" w:rsidRDefault="00062B25" w:rsidP="00C869EC">
            <w:pPr>
              <w:pStyle w:val="NoSpacing"/>
              <w:jc w:val="both"/>
              <w:rPr>
                <w:rFonts w:ascii="Arial" w:hAnsi="Arial" w:cs="Arial"/>
                <w:bCs w:val="0"/>
                <w:noProof/>
                <w:sz w:val="22"/>
                <w:szCs w:val="22"/>
                <w:lang w:val="sr-Cyrl-CS"/>
              </w:rPr>
            </w:pPr>
            <w:r w:rsidRPr="00401301">
              <w:rPr>
                <w:rFonts w:ascii="Arial" w:hAnsi="Arial" w:cs="Arial"/>
                <w:b w:val="0"/>
                <w:noProof/>
                <w:sz w:val="22"/>
                <w:szCs w:val="22"/>
                <w:lang w:val="sr-Cyrl-CS"/>
              </w:rPr>
              <w:t>-</w:t>
            </w:r>
            <w:r w:rsidR="00401301">
              <w:rPr>
                <w:rFonts w:ascii="Arial" w:hAnsi="Arial" w:cs="Arial"/>
                <w:b w:val="0"/>
                <w:noProof/>
                <w:sz w:val="22"/>
                <w:szCs w:val="22"/>
                <w:lang w:val="sr-Cyrl-CS"/>
              </w:rPr>
              <w:t>Приликом</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доношења</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прописа</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контактирали</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смо</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Завод</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за</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запошљавање</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Црне</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Горе</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на</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територији</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општине</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Никшић</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у</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циљу</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прикупљања</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потребних</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података</w:t>
            </w:r>
            <w:r w:rsidR="007D2311">
              <w:rPr>
                <w:rFonts w:ascii="Arial" w:hAnsi="Arial" w:cs="Arial"/>
                <w:b w:val="0"/>
                <w:noProof/>
                <w:sz w:val="22"/>
                <w:szCs w:val="22"/>
                <w:lang w:val="sr-Cyrl-CS"/>
              </w:rPr>
              <w:t xml:space="preserve"> (број незапослених младих лица који се налазе на евиденцији код овог органа)</w:t>
            </w:r>
            <w:r w:rsidRPr="00401301">
              <w:rPr>
                <w:rFonts w:ascii="Arial" w:hAnsi="Arial" w:cs="Arial"/>
                <w:b w:val="0"/>
                <w:noProof/>
                <w:sz w:val="22"/>
                <w:szCs w:val="22"/>
                <w:lang w:val="sr-Cyrl-CS"/>
              </w:rPr>
              <w:t xml:space="preserve"> .</w:t>
            </w:r>
          </w:p>
          <w:p w14:paraId="3DAB5424" w14:textId="77777777" w:rsidR="00543230" w:rsidRPr="00401301" w:rsidRDefault="00543230" w:rsidP="001202B1">
            <w:pPr>
              <w:autoSpaceDE w:val="0"/>
              <w:autoSpaceDN w:val="0"/>
              <w:adjustRightInd w:val="0"/>
              <w:ind w:left="733"/>
              <w:rPr>
                <w:rFonts w:ascii="Arial" w:hAnsi="Arial" w:cs="Arial"/>
                <w:bCs/>
                <w:noProof/>
                <w:color w:val="365F91" w:themeColor="accent1" w:themeShade="BF"/>
                <w:sz w:val="22"/>
                <w:lang w:val="sr-Cyrl-CS"/>
              </w:rPr>
            </w:pPr>
          </w:p>
          <w:p w14:paraId="70C7C443" w14:textId="77777777" w:rsidR="00543230" w:rsidRPr="00401301" w:rsidRDefault="00543230" w:rsidP="001202B1">
            <w:pPr>
              <w:autoSpaceDE w:val="0"/>
              <w:autoSpaceDN w:val="0"/>
              <w:adjustRightInd w:val="0"/>
              <w:rPr>
                <w:rFonts w:ascii="Arial" w:hAnsi="Arial" w:cs="Arial"/>
                <w:bCs/>
                <w:noProof/>
                <w:color w:val="365F91" w:themeColor="accent1" w:themeShade="BF"/>
                <w:sz w:val="22"/>
                <w:lang w:val="sr-Cyrl-CS"/>
              </w:rPr>
            </w:pPr>
          </w:p>
        </w:tc>
      </w:tr>
      <w:tr w:rsidR="00543230" w:rsidRPr="00401301" w14:paraId="2D408F71" w14:textId="77777777" w:rsidTr="00543230">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p w14:paraId="22DC886B" w14:textId="79F33BF5" w:rsidR="00543230" w:rsidRPr="00401301" w:rsidRDefault="00062B25" w:rsidP="001202B1">
            <w:pPr>
              <w:autoSpaceDE w:val="0"/>
              <w:autoSpaceDN w:val="0"/>
              <w:adjustRightInd w:val="0"/>
              <w:rPr>
                <w:rFonts w:ascii="Arial" w:hAnsi="Arial" w:cs="Arial"/>
                <w:bCs/>
                <w:noProof/>
                <w:color w:val="365F91" w:themeColor="accent1" w:themeShade="BF"/>
                <w:sz w:val="22"/>
                <w:lang w:val="sr-Cyrl-CS"/>
              </w:rPr>
            </w:pPr>
            <w:r w:rsidRPr="00401301">
              <w:rPr>
                <w:rFonts w:ascii="Arial" w:hAnsi="Arial" w:cs="Arial"/>
                <w:noProof/>
                <w:color w:val="365F91" w:themeColor="accent1" w:themeShade="BF"/>
                <w:sz w:val="22"/>
                <w:lang w:val="sr-Cyrl-CS"/>
              </w:rPr>
              <w:t xml:space="preserve">7: </w:t>
            </w:r>
            <w:r w:rsidR="00401301">
              <w:rPr>
                <w:rFonts w:ascii="Arial" w:hAnsi="Arial" w:cs="Arial"/>
                <w:noProof/>
                <w:color w:val="365F91" w:themeColor="accent1" w:themeShade="BF"/>
                <w:sz w:val="22"/>
                <w:lang w:val="sr-Cyrl-CS"/>
              </w:rPr>
              <w:t>Мониторинг</w:t>
            </w:r>
            <w:r w:rsidRPr="00401301">
              <w:rPr>
                <w:rFonts w:ascii="Arial" w:hAnsi="Arial" w:cs="Arial"/>
                <w:noProof/>
                <w:color w:val="365F91" w:themeColor="accent1" w:themeShade="BF"/>
                <w:sz w:val="22"/>
                <w:lang w:val="sr-Cyrl-CS"/>
              </w:rPr>
              <w:t xml:space="preserve"> </w:t>
            </w:r>
            <w:r w:rsidR="00401301">
              <w:rPr>
                <w:rFonts w:ascii="Arial" w:hAnsi="Arial" w:cs="Arial"/>
                <w:noProof/>
                <w:color w:val="365F91" w:themeColor="accent1" w:themeShade="BF"/>
                <w:sz w:val="22"/>
                <w:lang w:val="sr-Cyrl-CS"/>
              </w:rPr>
              <w:t>и</w:t>
            </w:r>
            <w:r w:rsidRPr="00401301">
              <w:rPr>
                <w:rFonts w:ascii="Arial" w:hAnsi="Arial" w:cs="Arial"/>
                <w:noProof/>
                <w:color w:val="365F91" w:themeColor="accent1" w:themeShade="BF"/>
                <w:sz w:val="22"/>
                <w:lang w:val="sr-Cyrl-CS"/>
              </w:rPr>
              <w:t xml:space="preserve"> </w:t>
            </w:r>
            <w:r w:rsidR="00401301">
              <w:rPr>
                <w:rFonts w:ascii="Arial" w:hAnsi="Arial" w:cs="Arial"/>
                <w:noProof/>
                <w:color w:val="365F91" w:themeColor="accent1" w:themeShade="BF"/>
                <w:sz w:val="22"/>
                <w:lang w:val="sr-Cyrl-CS"/>
              </w:rPr>
              <w:t>евалуација</w:t>
            </w:r>
          </w:p>
          <w:p w14:paraId="016A45D8" w14:textId="3DE42520" w:rsidR="00543230" w:rsidRPr="00401301" w:rsidRDefault="00401301" w:rsidP="001202B1">
            <w:pPr>
              <w:pStyle w:val="ListParagraph"/>
              <w:numPr>
                <w:ilvl w:val="0"/>
                <w:numId w:val="2"/>
              </w:numPr>
              <w:autoSpaceDE w:val="0"/>
              <w:autoSpaceDN w:val="0"/>
              <w:adjustRightInd w:val="0"/>
              <w:contextualSpacing/>
              <w:rPr>
                <w:rFonts w:ascii="Arial" w:hAnsi="Arial" w:cs="Arial"/>
                <w:b w:val="0"/>
                <w:bCs/>
                <w:noProof/>
                <w:color w:val="365F91" w:themeColor="accent1" w:themeShade="BF"/>
                <w:sz w:val="22"/>
                <w:lang w:val="sr-Cyrl-CS"/>
              </w:rPr>
            </w:pPr>
            <w:r>
              <w:rPr>
                <w:rFonts w:ascii="Arial" w:hAnsi="Arial" w:cs="Arial"/>
                <w:noProof/>
                <w:color w:val="365F91" w:themeColor="accent1" w:themeShade="BF"/>
                <w:sz w:val="22"/>
                <w:lang w:val="sr-Cyrl-CS"/>
              </w:rPr>
              <w:t>Које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су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потенцијалне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препреке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за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имплементацију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прописа</w:t>
            </w:r>
            <w:r w:rsidR="00062B25" w:rsidRPr="00401301">
              <w:rPr>
                <w:rFonts w:ascii="Arial" w:hAnsi="Arial" w:cs="Arial"/>
                <w:noProof/>
                <w:color w:val="365F91" w:themeColor="accent1" w:themeShade="BF"/>
                <w:sz w:val="22"/>
                <w:lang w:val="sr-Cyrl-CS"/>
              </w:rPr>
              <w:t xml:space="preserve">? </w:t>
            </w:r>
          </w:p>
          <w:p w14:paraId="65062231" w14:textId="0E474A12" w:rsidR="00543230" w:rsidRPr="00401301" w:rsidRDefault="00401301" w:rsidP="001202B1">
            <w:pPr>
              <w:pStyle w:val="ListParagraph"/>
              <w:numPr>
                <w:ilvl w:val="0"/>
                <w:numId w:val="2"/>
              </w:numPr>
              <w:autoSpaceDE w:val="0"/>
              <w:autoSpaceDN w:val="0"/>
              <w:adjustRightInd w:val="0"/>
              <w:contextualSpacing/>
              <w:rPr>
                <w:rFonts w:ascii="Arial" w:hAnsi="Arial" w:cs="Arial"/>
                <w:b w:val="0"/>
                <w:bCs/>
                <w:noProof/>
                <w:color w:val="365F91" w:themeColor="accent1" w:themeShade="BF"/>
                <w:sz w:val="22"/>
                <w:lang w:val="sr-Cyrl-CS"/>
              </w:rPr>
            </w:pPr>
            <w:r>
              <w:rPr>
                <w:rFonts w:ascii="Arial" w:hAnsi="Arial" w:cs="Arial"/>
                <w:noProof/>
                <w:color w:val="365F91" w:themeColor="accent1" w:themeShade="BF"/>
                <w:sz w:val="22"/>
                <w:lang w:val="sr-Cyrl-CS"/>
              </w:rPr>
              <w:t>Који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су</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главни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индикатори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према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којима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ће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се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мјерити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испуњење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циљева</w:t>
            </w:r>
            <w:r w:rsidR="00062B25" w:rsidRPr="00401301">
              <w:rPr>
                <w:rFonts w:ascii="Arial" w:hAnsi="Arial" w:cs="Arial"/>
                <w:noProof/>
                <w:color w:val="365F91" w:themeColor="accent1" w:themeShade="BF"/>
                <w:sz w:val="22"/>
                <w:lang w:val="sr-Cyrl-CS"/>
              </w:rPr>
              <w:t>?</w:t>
            </w:r>
          </w:p>
          <w:p w14:paraId="375AB0E2" w14:textId="5D79594F" w:rsidR="00543230" w:rsidRPr="00401301" w:rsidRDefault="00401301" w:rsidP="001202B1">
            <w:pPr>
              <w:pStyle w:val="ListParagraph"/>
              <w:numPr>
                <w:ilvl w:val="0"/>
                <w:numId w:val="2"/>
              </w:numPr>
              <w:autoSpaceDE w:val="0"/>
              <w:autoSpaceDN w:val="0"/>
              <w:adjustRightInd w:val="0"/>
              <w:contextualSpacing/>
              <w:rPr>
                <w:rFonts w:ascii="Arial" w:hAnsi="Arial" w:cs="Arial"/>
                <w:bCs/>
                <w:noProof/>
                <w:color w:val="365F91" w:themeColor="accent1" w:themeShade="BF"/>
                <w:sz w:val="22"/>
                <w:lang w:val="sr-Cyrl-CS"/>
              </w:rPr>
            </w:pPr>
            <w:r>
              <w:rPr>
                <w:rFonts w:ascii="Arial" w:hAnsi="Arial" w:cs="Arial"/>
                <w:noProof/>
                <w:color w:val="365F91" w:themeColor="accent1" w:themeShade="BF"/>
                <w:sz w:val="22"/>
                <w:lang w:val="sr-Cyrl-CS"/>
              </w:rPr>
              <w:t>Ко</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ће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бити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задужен</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за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спровођење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мониторинга</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и</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евалуације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примјене</w:t>
            </w:r>
            <w:r w:rsidR="00062B25" w:rsidRPr="00401301">
              <w:rPr>
                <w:rFonts w:ascii="Arial" w:hAnsi="Arial" w:cs="Arial"/>
                <w:noProof/>
                <w:color w:val="365F91" w:themeColor="accent1" w:themeShade="BF"/>
                <w:sz w:val="22"/>
                <w:lang w:val="sr-Cyrl-CS"/>
              </w:rPr>
              <w:t xml:space="preserve"> </w:t>
            </w:r>
            <w:r>
              <w:rPr>
                <w:rFonts w:ascii="Arial" w:hAnsi="Arial" w:cs="Arial"/>
                <w:noProof/>
                <w:color w:val="365F91" w:themeColor="accent1" w:themeShade="BF"/>
                <w:sz w:val="22"/>
                <w:lang w:val="sr-Cyrl-CS"/>
              </w:rPr>
              <w:t>прописа</w:t>
            </w:r>
            <w:r w:rsidR="00062B25" w:rsidRPr="00401301">
              <w:rPr>
                <w:rFonts w:ascii="Arial" w:hAnsi="Arial" w:cs="Arial"/>
                <w:noProof/>
                <w:color w:val="365F91" w:themeColor="accent1" w:themeShade="BF"/>
                <w:sz w:val="22"/>
                <w:lang w:val="sr-Cyrl-CS"/>
              </w:rPr>
              <w:t>?</w:t>
            </w:r>
          </w:p>
        </w:tc>
      </w:tr>
      <w:tr w:rsidR="00543230" w:rsidRPr="001202B1" w14:paraId="344ACC46" w14:textId="77777777" w:rsidTr="00543230">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14:paraId="20CBA484" w14:textId="34AE2170" w:rsidR="00543230" w:rsidRPr="00401301" w:rsidRDefault="00543230" w:rsidP="001202B1">
            <w:pPr>
              <w:autoSpaceDE w:val="0"/>
              <w:autoSpaceDN w:val="0"/>
              <w:adjustRightInd w:val="0"/>
              <w:rPr>
                <w:rFonts w:ascii="Arial" w:hAnsi="Arial" w:cs="Arial"/>
                <w:bCs/>
                <w:noProof/>
                <w:color w:val="365F91" w:themeColor="accent1" w:themeShade="BF"/>
                <w:sz w:val="22"/>
                <w:lang w:val="sr-Cyrl-CS"/>
              </w:rPr>
            </w:pPr>
          </w:p>
          <w:p w14:paraId="3F7313DA" w14:textId="2C18ED57" w:rsidR="00543230" w:rsidRDefault="00062B25" w:rsidP="007D2311">
            <w:pPr>
              <w:pStyle w:val="NoSpacing"/>
              <w:jc w:val="both"/>
              <w:rPr>
                <w:rFonts w:ascii="Arial" w:hAnsi="Arial" w:cs="Arial"/>
                <w:b w:val="0"/>
                <w:noProof/>
                <w:sz w:val="22"/>
                <w:szCs w:val="22"/>
                <w:lang w:val="sr-Cyrl-CS"/>
              </w:rPr>
            </w:pPr>
            <w:r w:rsidRPr="00401301">
              <w:rPr>
                <w:rFonts w:ascii="Arial" w:hAnsi="Arial" w:cs="Arial"/>
                <w:b w:val="0"/>
                <w:noProof/>
                <w:sz w:val="22"/>
                <w:szCs w:val="22"/>
                <w:lang w:val="sr-Cyrl-CS"/>
              </w:rPr>
              <w:t>-</w:t>
            </w:r>
            <w:r w:rsidR="00401301">
              <w:rPr>
                <w:rFonts w:ascii="Arial" w:hAnsi="Arial" w:cs="Arial"/>
                <w:b w:val="0"/>
                <w:noProof/>
                <w:sz w:val="22"/>
                <w:szCs w:val="22"/>
                <w:lang w:val="sr-Cyrl-CS"/>
              </w:rPr>
              <w:t>Индикатори</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за</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испуњење</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циљева</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предвиђених</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овим</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прописом</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биће</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пораст</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броја</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младих</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предузетника</w:t>
            </w:r>
            <w:r w:rsidR="00396121">
              <w:rPr>
                <w:rFonts w:ascii="Arial" w:hAnsi="Arial" w:cs="Arial"/>
                <w:b w:val="0"/>
                <w:noProof/>
                <w:sz w:val="22"/>
                <w:szCs w:val="22"/>
                <w:lang w:val="sr-Cyrl-CS"/>
              </w:rPr>
              <w:t xml:space="preserve"> </w:t>
            </w:r>
            <w:r w:rsidR="00401301">
              <w:rPr>
                <w:rFonts w:ascii="Arial" w:hAnsi="Arial" w:cs="Arial"/>
                <w:b w:val="0"/>
                <w:noProof/>
                <w:sz w:val="22"/>
                <w:szCs w:val="22"/>
                <w:lang w:val="sr-Cyrl-CS"/>
              </w:rPr>
              <w:t>у</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Никшићу</w:t>
            </w:r>
            <w:r w:rsidR="007D2311">
              <w:rPr>
                <w:rFonts w:ascii="Arial" w:hAnsi="Arial" w:cs="Arial"/>
                <w:b w:val="0"/>
                <w:noProof/>
                <w:sz w:val="22"/>
                <w:szCs w:val="22"/>
                <w:lang w:val="sr-Cyrl-CS"/>
              </w:rPr>
              <w:t>, пораст привредних субјеката, смањење броја незапослених, смањење одласка младог кадра</w:t>
            </w:r>
            <w:r w:rsidR="00396121">
              <w:rPr>
                <w:rFonts w:ascii="Arial" w:hAnsi="Arial" w:cs="Arial"/>
                <w:b w:val="0"/>
                <w:noProof/>
                <w:sz w:val="22"/>
                <w:szCs w:val="22"/>
                <w:lang w:val="sr-Cyrl-CS"/>
              </w:rPr>
              <w:t>.</w:t>
            </w:r>
          </w:p>
          <w:p w14:paraId="5E852375" w14:textId="77777777" w:rsidR="007D2311" w:rsidRPr="00401301" w:rsidRDefault="007D2311" w:rsidP="007D2311">
            <w:pPr>
              <w:pStyle w:val="NoSpacing"/>
              <w:jc w:val="both"/>
              <w:rPr>
                <w:rFonts w:ascii="Arial" w:hAnsi="Arial" w:cs="Arial"/>
                <w:bCs w:val="0"/>
                <w:noProof/>
                <w:sz w:val="22"/>
                <w:szCs w:val="22"/>
                <w:lang w:val="sr-Cyrl-CS"/>
              </w:rPr>
            </w:pPr>
          </w:p>
          <w:p w14:paraId="3CCD5901" w14:textId="0B9B9EC6" w:rsidR="00543230" w:rsidRPr="00401301" w:rsidRDefault="00062B25" w:rsidP="007D2311">
            <w:pPr>
              <w:pStyle w:val="NoSpacing"/>
              <w:jc w:val="both"/>
              <w:rPr>
                <w:rFonts w:ascii="Arial" w:hAnsi="Arial" w:cs="Arial"/>
                <w:bCs w:val="0"/>
                <w:noProof/>
                <w:sz w:val="22"/>
                <w:szCs w:val="22"/>
                <w:lang w:val="sr-Cyrl-CS"/>
              </w:rPr>
            </w:pPr>
            <w:r w:rsidRPr="00401301">
              <w:rPr>
                <w:rFonts w:ascii="Arial" w:hAnsi="Arial" w:cs="Arial"/>
                <w:b w:val="0"/>
                <w:noProof/>
                <w:sz w:val="22"/>
                <w:szCs w:val="22"/>
                <w:lang w:val="sr-Cyrl-CS"/>
              </w:rPr>
              <w:t>-</w:t>
            </w:r>
            <w:r w:rsidR="00401301">
              <w:rPr>
                <w:rFonts w:ascii="Arial" w:hAnsi="Arial" w:cs="Arial"/>
                <w:b w:val="0"/>
                <w:noProof/>
                <w:sz w:val="22"/>
                <w:szCs w:val="22"/>
                <w:lang w:val="sr-Cyrl-CS"/>
              </w:rPr>
              <w:t>Спровођење</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мониторинга</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над</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наведеним</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прописом</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вршиће</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Секретарија</w:t>
            </w:r>
            <w:r w:rsidR="00A86F42">
              <w:rPr>
                <w:rFonts w:ascii="Arial" w:hAnsi="Arial" w:cs="Arial"/>
                <w:b w:val="0"/>
                <w:noProof/>
                <w:sz w:val="22"/>
                <w:szCs w:val="22"/>
                <w:lang w:val="sr-Cyrl-CS"/>
              </w:rPr>
              <w:t>т</w:t>
            </w:r>
            <w:r w:rsidR="001202B1"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за</w:t>
            </w:r>
            <w:r w:rsidR="001202B1"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финансије</w:t>
            </w:r>
            <w:r w:rsidR="001202B1"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развој</w:t>
            </w:r>
            <w:r w:rsidR="001202B1"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и</w:t>
            </w:r>
            <w:r w:rsidRPr="00401301">
              <w:rPr>
                <w:rFonts w:ascii="Arial" w:hAnsi="Arial" w:cs="Arial"/>
                <w:b w:val="0"/>
                <w:noProof/>
                <w:sz w:val="22"/>
                <w:szCs w:val="22"/>
                <w:lang w:val="sr-Cyrl-CS"/>
              </w:rPr>
              <w:t xml:space="preserve"> </w:t>
            </w:r>
            <w:r w:rsidR="00401301">
              <w:rPr>
                <w:rFonts w:ascii="Arial" w:hAnsi="Arial" w:cs="Arial"/>
                <w:b w:val="0"/>
                <w:noProof/>
                <w:sz w:val="22"/>
                <w:szCs w:val="22"/>
                <w:lang w:val="sr-Cyrl-CS"/>
              </w:rPr>
              <w:t>предузетништво</w:t>
            </w:r>
            <w:r w:rsidRPr="00401301">
              <w:rPr>
                <w:rFonts w:ascii="Arial" w:hAnsi="Arial" w:cs="Arial"/>
                <w:b w:val="0"/>
                <w:noProof/>
                <w:sz w:val="22"/>
                <w:szCs w:val="22"/>
                <w:lang w:val="sr-Cyrl-CS"/>
              </w:rPr>
              <w:t>.</w:t>
            </w:r>
          </w:p>
          <w:p w14:paraId="2CDC47CB" w14:textId="77777777" w:rsidR="00543230" w:rsidRPr="00401301" w:rsidRDefault="00543230" w:rsidP="001202B1">
            <w:pPr>
              <w:autoSpaceDE w:val="0"/>
              <w:autoSpaceDN w:val="0"/>
              <w:adjustRightInd w:val="0"/>
              <w:rPr>
                <w:rFonts w:ascii="Arial" w:hAnsi="Arial" w:cs="Arial"/>
                <w:bCs/>
                <w:noProof/>
                <w:color w:val="365F91" w:themeColor="accent1" w:themeShade="BF"/>
                <w:sz w:val="22"/>
                <w:lang w:val="sr-Cyrl-CS"/>
              </w:rPr>
            </w:pPr>
          </w:p>
          <w:p w14:paraId="19BAF4B7" w14:textId="77777777" w:rsidR="00543230" w:rsidRPr="00401301" w:rsidRDefault="00543230" w:rsidP="001202B1">
            <w:pPr>
              <w:autoSpaceDE w:val="0"/>
              <w:autoSpaceDN w:val="0"/>
              <w:adjustRightInd w:val="0"/>
              <w:rPr>
                <w:rFonts w:ascii="Arial" w:hAnsi="Arial" w:cs="Arial"/>
                <w:bCs/>
                <w:color w:val="365F91" w:themeColor="accent1" w:themeShade="BF"/>
                <w:sz w:val="22"/>
                <w:lang w:val="sr-Cyrl-CS"/>
              </w:rPr>
            </w:pPr>
          </w:p>
        </w:tc>
      </w:tr>
    </w:tbl>
    <w:p w14:paraId="348B7152" w14:textId="77777777" w:rsidR="00543230" w:rsidRPr="001202B1" w:rsidRDefault="00543230" w:rsidP="001202B1">
      <w:pPr>
        <w:autoSpaceDE w:val="0"/>
        <w:autoSpaceDN w:val="0"/>
        <w:adjustRightInd w:val="0"/>
        <w:rPr>
          <w:rFonts w:ascii="Arial" w:hAnsi="Arial" w:cs="Arial"/>
          <w:b/>
          <w:bCs w:val="0"/>
          <w:color w:val="365F91" w:themeColor="accent1" w:themeShade="BF"/>
          <w:sz w:val="22"/>
        </w:rPr>
      </w:pPr>
    </w:p>
    <w:p w14:paraId="174588AD" w14:textId="77777777" w:rsidR="007D2311" w:rsidRDefault="007D2311" w:rsidP="001202B1">
      <w:pPr>
        <w:rPr>
          <w:rFonts w:ascii="Arial" w:hAnsi="Arial" w:cs="Arial"/>
          <w:b/>
          <w:noProof/>
          <w:color w:val="365F91" w:themeColor="accent1" w:themeShade="BF"/>
          <w:sz w:val="22"/>
          <w:lang w:val="sr-Cyrl-CS"/>
        </w:rPr>
      </w:pPr>
    </w:p>
    <w:p w14:paraId="64873319" w14:textId="0203CB0A" w:rsidR="00543230" w:rsidRPr="00401301" w:rsidRDefault="00401301" w:rsidP="001202B1">
      <w:pPr>
        <w:rPr>
          <w:rFonts w:ascii="Arial" w:hAnsi="Arial" w:cs="Arial"/>
          <w:b/>
          <w:noProof/>
          <w:color w:val="365F91" w:themeColor="accent1" w:themeShade="BF"/>
          <w:sz w:val="22"/>
          <w:lang w:val="sr-Cyrl-CS"/>
        </w:rPr>
      </w:pPr>
      <w:r>
        <w:rPr>
          <w:rFonts w:ascii="Arial" w:hAnsi="Arial" w:cs="Arial"/>
          <w:b/>
          <w:noProof/>
          <w:color w:val="365F91" w:themeColor="accent1" w:themeShade="BF"/>
          <w:sz w:val="22"/>
          <w:lang w:val="sr-Cyrl-CS"/>
        </w:rPr>
        <w:t>Датум</w:t>
      </w:r>
      <w:r w:rsidR="00062B25" w:rsidRPr="00401301">
        <w:rPr>
          <w:rFonts w:ascii="Arial" w:hAnsi="Arial" w:cs="Arial"/>
          <w:b/>
          <w:noProof/>
          <w:color w:val="365F91" w:themeColor="accent1" w:themeShade="BF"/>
          <w:sz w:val="22"/>
          <w:lang w:val="sr-Cyrl-CS"/>
        </w:rPr>
        <w:t xml:space="preserve"> </w:t>
      </w:r>
      <w:r>
        <w:rPr>
          <w:rFonts w:ascii="Arial" w:hAnsi="Arial" w:cs="Arial"/>
          <w:b/>
          <w:noProof/>
          <w:color w:val="365F91" w:themeColor="accent1" w:themeShade="BF"/>
          <w:sz w:val="22"/>
          <w:lang w:val="sr-Cyrl-CS"/>
        </w:rPr>
        <w:t>и</w:t>
      </w:r>
      <w:r w:rsidR="00062B25" w:rsidRPr="00401301">
        <w:rPr>
          <w:rFonts w:ascii="Arial" w:hAnsi="Arial" w:cs="Arial"/>
          <w:b/>
          <w:noProof/>
          <w:color w:val="365F91" w:themeColor="accent1" w:themeShade="BF"/>
          <w:sz w:val="22"/>
          <w:lang w:val="sr-Cyrl-CS"/>
        </w:rPr>
        <w:t xml:space="preserve"> </w:t>
      </w:r>
      <w:r>
        <w:rPr>
          <w:rFonts w:ascii="Arial" w:hAnsi="Arial" w:cs="Arial"/>
          <w:b/>
          <w:noProof/>
          <w:color w:val="365F91" w:themeColor="accent1" w:themeShade="BF"/>
          <w:sz w:val="22"/>
          <w:lang w:val="sr-Cyrl-CS"/>
        </w:rPr>
        <w:t>мјесто</w:t>
      </w:r>
      <w:r w:rsidR="001202B1" w:rsidRPr="00401301">
        <w:rPr>
          <w:rFonts w:ascii="Arial" w:hAnsi="Arial" w:cs="Arial"/>
          <w:b/>
          <w:noProof/>
          <w:color w:val="365F91" w:themeColor="accent1" w:themeShade="BF"/>
          <w:sz w:val="22"/>
          <w:lang w:val="sr-Cyrl-CS"/>
        </w:rPr>
        <w:t xml:space="preserve">: </w:t>
      </w:r>
      <w:r w:rsidR="005F304E">
        <w:rPr>
          <w:rFonts w:ascii="Arial" w:hAnsi="Arial" w:cs="Arial"/>
          <w:b/>
          <w:noProof/>
          <w:color w:val="365F91" w:themeColor="accent1" w:themeShade="BF"/>
          <w:sz w:val="22"/>
          <w:lang w:val="sr-Cyrl-CS"/>
        </w:rPr>
        <w:t>23.03.2026. године</w:t>
      </w:r>
      <w:r w:rsidR="005F304E">
        <w:rPr>
          <w:rFonts w:ascii="Arial" w:hAnsi="Arial" w:cs="Arial"/>
          <w:b/>
          <w:noProof/>
          <w:color w:val="365F91" w:themeColor="accent1" w:themeShade="BF"/>
          <w:sz w:val="22"/>
          <w:lang w:val="sr-Cyrl-CS"/>
        </w:rPr>
        <w:tab/>
        <w:t xml:space="preserve">                  </w:t>
      </w:r>
      <w:bookmarkStart w:id="0" w:name="_GoBack"/>
      <w:bookmarkEnd w:id="0"/>
      <w:r>
        <w:rPr>
          <w:rFonts w:ascii="Arial" w:hAnsi="Arial" w:cs="Arial"/>
          <w:b/>
          <w:noProof/>
          <w:color w:val="365F91" w:themeColor="accent1" w:themeShade="BF"/>
          <w:sz w:val="22"/>
          <w:lang w:val="sr-Cyrl-CS"/>
        </w:rPr>
        <w:t>ПРЕДЛАГАЧ</w:t>
      </w:r>
      <w:r w:rsidR="00062B25" w:rsidRPr="00401301">
        <w:rPr>
          <w:rFonts w:ascii="Arial" w:hAnsi="Arial" w:cs="Arial"/>
          <w:b/>
          <w:noProof/>
          <w:color w:val="365F91" w:themeColor="accent1" w:themeShade="BF"/>
          <w:sz w:val="22"/>
          <w:lang w:val="sr-Cyrl-CS"/>
        </w:rPr>
        <w:t xml:space="preserve"> </w:t>
      </w:r>
      <w:r>
        <w:rPr>
          <w:rFonts w:ascii="Arial" w:hAnsi="Arial" w:cs="Arial"/>
          <w:b/>
          <w:noProof/>
          <w:color w:val="365F91" w:themeColor="accent1" w:themeShade="BF"/>
          <w:sz w:val="22"/>
          <w:lang w:val="sr-Cyrl-CS"/>
        </w:rPr>
        <w:t>ПРОПИСА</w:t>
      </w:r>
    </w:p>
    <w:p w14:paraId="31C03DE5" w14:textId="2DC532DA" w:rsidR="00543230" w:rsidRPr="00401301" w:rsidRDefault="00062B25" w:rsidP="001202B1">
      <w:pPr>
        <w:tabs>
          <w:tab w:val="left" w:pos="5775"/>
        </w:tabs>
        <w:rPr>
          <w:rFonts w:ascii="Arial" w:hAnsi="Arial" w:cs="Arial"/>
          <w:b/>
          <w:noProof/>
          <w:color w:val="365F91" w:themeColor="accent1" w:themeShade="BF"/>
          <w:sz w:val="22"/>
          <w:lang w:val="sr-Cyrl-CS"/>
        </w:rPr>
      </w:pPr>
      <w:r w:rsidRPr="00401301">
        <w:rPr>
          <w:rFonts w:ascii="Arial" w:hAnsi="Arial" w:cs="Arial"/>
          <w:b/>
          <w:noProof/>
          <w:color w:val="365F91" w:themeColor="accent1" w:themeShade="BF"/>
          <w:sz w:val="22"/>
          <w:lang w:val="sr-Cyrl-CS"/>
        </w:rPr>
        <w:tab/>
      </w:r>
      <w:r w:rsidR="001202B1" w:rsidRPr="00401301">
        <w:rPr>
          <w:rFonts w:ascii="Arial" w:hAnsi="Arial" w:cs="Arial"/>
          <w:b/>
          <w:noProof/>
          <w:color w:val="365F91" w:themeColor="accent1" w:themeShade="BF"/>
          <w:sz w:val="22"/>
          <w:lang w:val="sr-Cyrl-CS"/>
        </w:rPr>
        <w:t xml:space="preserve">   </w:t>
      </w:r>
      <w:r w:rsidRPr="00401301">
        <w:rPr>
          <w:rFonts w:ascii="Arial" w:hAnsi="Arial" w:cs="Arial"/>
          <w:b/>
          <w:noProof/>
          <w:color w:val="365F91" w:themeColor="accent1" w:themeShade="BF"/>
          <w:sz w:val="22"/>
          <w:lang w:val="sr-Cyrl-CS"/>
        </w:rPr>
        <w:t xml:space="preserve"> </w:t>
      </w:r>
      <w:r w:rsidR="00401301">
        <w:rPr>
          <w:rFonts w:ascii="Arial" w:hAnsi="Arial" w:cs="Arial"/>
          <w:b/>
          <w:noProof/>
          <w:color w:val="365F91" w:themeColor="accent1" w:themeShade="BF"/>
          <w:sz w:val="22"/>
          <w:lang w:val="sr-Cyrl-CS"/>
        </w:rPr>
        <w:t>ПРЕДСЈЕДНИК</w:t>
      </w:r>
    </w:p>
    <w:p w14:paraId="37133EAD" w14:textId="77777777" w:rsidR="00543230" w:rsidRPr="00401301" w:rsidRDefault="00543230" w:rsidP="001202B1">
      <w:pPr>
        <w:rPr>
          <w:rFonts w:ascii="Arial" w:hAnsi="Arial" w:cs="Arial"/>
          <w:color w:val="365F91" w:themeColor="accent1" w:themeShade="BF"/>
          <w:sz w:val="22"/>
          <w:lang w:val="sr-Cyrl-CS"/>
        </w:rPr>
      </w:pPr>
    </w:p>
    <w:p w14:paraId="78584D6F" w14:textId="5580393D" w:rsidR="00543230" w:rsidRPr="005F304E" w:rsidRDefault="005F304E" w:rsidP="001202B1">
      <w:pPr>
        <w:rPr>
          <w:rFonts w:ascii="Arial" w:hAnsi="Arial" w:cs="Arial"/>
          <w:color w:val="1F497D" w:themeColor="text2"/>
          <w:sz w:val="22"/>
          <w:lang w:val="sr-Cyrl-ME"/>
        </w:rPr>
      </w:pPr>
      <w:r>
        <w:rPr>
          <w:rFonts w:ascii="Arial" w:hAnsi="Arial" w:cs="Arial"/>
          <w:color w:val="365F91" w:themeColor="accent1" w:themeShade="BF"/>
          <w:sz w:val="22"/>
        </w:rPr>
        <w:t xml:space="preserve">                                        </w:t>
      </w:r>
      <w:r w:rsidR="00062B25" w:rsidRPr="001202B1">
        <w:rPr>
          <w:rFonts w:ascii="Arial" w:hAnsi="Arial" w:cs="Arial"/>
          <w:color w:val="365F91" w:themeColor="accent1" w:themeShade="BF"/>
          <w:sz w:val="22"/>
        </w:rPr>
        <w:tab/>
      </w:r>
      <w:r w:rsidR="00062B25" w:rsidRPr="001202B1">
        <w:rPr>
          <w:rFonts w:ascii="Arial" w:hAnsi="Arial" w:cs="Arial"/>
          <w:color w:val="365F91" w:themeColor="accent1" w:themeShade="BF"/>
          <w:sz w:val="22"/>
        </w:rPr>
        <w:tab/>
      </w:r>
      <w:r w:rsidR="00062B25" w:rsidRPr="001202B1">
        <w:rPr>
          <w:rFonts w:ascii="Arial" w:hAnsi="Arial" w:cs="Arial"/>
          <w:color w:val="365F91" w:themeColor="accent1" w:themeShade="BF"/>
          <w:sz w:val="22"/>
        </w:rPr>
        <w:tab/>
      </w:r>
      <w:r w:rsidR="00062B25" w:rsidRPr="001202B1">
        <w:rPr>
          <w:rFonts w:ascii="Arial" w:hAnsi="Arial" w:cs="Arial"/>
          <w:color w:val="365F91" w:themeColor="accent1" w:themeShade="BF"/>
          <w:sz w:val="22"/>
        </w:rPr>
        <w:tab/>
      </w:r>
      <w:r w:rsidR="00062B25" w:rsidRPr="001202B1">
        <w:rPr>
          <w:rFonts w:ascii="Arial" w:hAnsi="Arial" w:cs="Arial"/>
          <w:color w:val="365F91" w:themeColor="accent1" w:themeShade="BF"/>
          <w:sz w:val="22"/>
        </w:rPr>
        <w:tab/>
      </w:r>
      <w:r>
        <w:rPr>
          <w:rFonts w:ascii="Arial" w:hAnsi="Arial" w:cs="Arial"/>
          <w:color w:val="365F91" w:themeColor="accent1" w:themeShade="BF"/>
          <w:sz w:val="22"/>
          <w:lang w:val="sr-Cyrl-ME"/>
        </w:rPr>
        <w:t xml:space="preserve">    Марко Ковачевић</w:t>
      </w:r>
    </w:p>
    <w:p w14:paraId="6E9F8C50" w14:textId="77777777" w:rsidR="00543230" w:rsidRPr="001202B1" w:rsidRDefault="00543230" w:rsidP="001202B1">
      <w:pPr>
        <w:rPr>
          <w:rFonts w:ascii="Arial" w:hAnsi="Arial" w:cs="Arial"/>
          <w:color w:val="365F91" w:themeColor="accent1" w:themeShade="BF"/>
          <w:sz w:val="22"/>
        </w:rPr>
      </w:pPr>
    </w:p>
    <w:sectPr w:rsidR="00543230" w:rsidRPr="001202B1">
      <w:headerReference w:type="even" r:id="rId8"/>
      <w:headerReference w:type="default" r:id="rId9"/>
      <w:footerReference w:type="even" r:id="rId10"/>
      <w:footerReference w:type="default" r:id="rId11"/>
      <w:headerReference w:type="first" r:id="rId12"/>
      <w:footerReference w:type="first" r:id="rId13"/>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157A1" w14:textId="77777777" w:rsidR="00051513" w:rsidRDefault="00051513">
      <w:r>
        <w:separator/>
      </w:r>
    </w:p>
  </w:endnote>
  <w:endnote w:type="continuationSeparator" w:id="0">
    <w:p w14:paraId="239808AC" w14:textId="77777777" w:rsidR="00051513" w:rsidRDefault="0005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C24F3" w14:textId="77777777" w:rsidR="00401301" w:rsidRDefault="004013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86FCD" w14:textId="77777777" w:rsidR="00401301" w:rsidRDefault="004013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57D53" w14:textId="77777777" w:rsidR="00401301" w:rsidRDefault="004013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B3B5E" w14:textId="77777777" w:rsidR="00051513" w:rsidRDefault="00051513">
      <w:r>
        <w:separator/>
      </w:r>
    </w:p>
  </w:footnote>
  <w:footnote w:type="continuationSeparator" w:id="0">
    <w:p w14:paraId="3BC11032" w14:textId="77777777" w:rsidR="00051513" w:rsidRDefault="00051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25661" w14:textId="77777777" w:rsidR="00401301" w:rsidRDefault="004013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0D38B" w14:textId="77777777" w:rsidR="00401301" w:rsidRDefault="004013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91375" w14:textId="77777777" w:rsidR="00401301" w:rsidRDefault="004013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C725B"/>
    <w:multiLevelType w:val="multilevel"/>
    <w:tmpl w:val="1A5C725B"/>
    <w:lvl w:ilvl="0">
      <w:start w:val="1"/>
      <w:numFmt w:val="decimal"/>
      <w:pStyle w:val="Heading2"/>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6991EE8"/>
    <w:multiLevelType w:val="multilevel"/>
    <w:tmpl w:val="46991EE8"/>
    <w:lvl w:ilvl="0">
      <w:numFmt w:val="bullet"/>
      <w:lvlText w:val="-"/>
      <w:lvlJc w:val="left"/>
      <w:pPr>
        <w:ind w:left="630" w:hanging="360"/>
      </w:pPr>
      <w:rPr>
        <w:rFonts w:ascii="Arial" w:eastAsia="Times New Roman" w:hAnsi="Arial" w:cs="Arial"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EwtzQwMbC0NDY3MDFU0lEKTi0uzszPAykwrAUAmNdT5CwAAAA="/>
  </w:docVars>
  <w:rsids>
    <w:rsidRoot w:val="00BA7396"/>
    <w:rsid w:val="0000426F"/>
    <w:rsid w:val="0000510A"/>
    <w:rsid w:val="000114B5"/>
    <w:rsid w:val="000511F0"/>
    <w:rsid w:val="00051513"/>
    <w:rsid w:val="000629D8"/>
    <w:rsid w:val="00062B25"/>
    <w:rsid w:val="00064473"/>
    <w:rsid w:val="00067FCF"/>
    <w:rsid w:val="000716AC"/>
    <w:rsid w:val="00075306"/>
    <w:rsid w:val="000E02D1"/>
    <w:rsid w:val="000E5392"/>
    <w:rsid w:val="000E7E95"/>
    <w:rsid w:val="001202B1"/>
    <w:rsid w:val="00136E1D"/>
    <w:rsid w:val="00145CEC"/>
    <w:rsid w:val="00154647"/>
    <w:rsid w:val="00161B45"/>
    <w:rsid w:val="00162BB1"/>
    <w:rsid w:val="00180AC8"/>
    <w:rsid w:val="00197751"/>
    <w:rsid w:val="001C29C8"/>
    <w:rsid w:val="001C7348"/>
    <w:rsid w:val="001D0BF0"/>
    <w:rsid w:val="001E1794"/>
    <w:rsid w:val="002072BA"/>
    <w:rsid w:val="00226816"/>
    <w:rsid w:val="00235BF5"/>
    <w:rsid w:val="00267C7D"/>
    <w:rsid w:val="00270AE0"/>
    <w:rsid w:val="00282840"/>
    <w:rsid w:val="00284A91"/>
    <w:rsid w:val="00294662"/>
    <w:rsid w:val="00295023"/>
    <w:rsid w:val="002A4102"/>
    <w:rsid w:val="002A5CBC"/>
    <w:rsid w:val="002A6869"/>
    <w:rsid w:val="002C6C29"/>
    <w:rsid w:val="002E7569"/>
    <w:rsid w:val="002E7A48"/>
    <w:rsid w:val="00310915"/>
    <w:rsid w:val="00322389"/>
    <w:rsid w:val="00357476"/>
    <w:rsid w:val="00374085"/>
    <w:rsid w:val="00380D3B"/>
    <w:rsid w:val="00392F99"/>
    <w:rsid w:val="00395587"/>
    <w:rsid w:val="00396121"/>
    <w:rsid w:val="003F334E"/>
    <w:rsid w:val="00401301"/>
    <w:rsid w:val="004016DD"/>
    <w:rsid w:val="0047459A"/>
    <w:rsid w:val="004A4396"/>
    <w:rsid w:val="004B549B"/>
    <w:rsid w:val="004E1351"/>
    <w:rsid w:val="004F4F9C"/>
    <w:rsid w:val="00504237"/>
    <w:rsid w:val="005177D7"/>
    <w:rsid w:val="00543230"/>
    <w:rsid w:val="0054756C"/>
    <w:rsid w:val="005805F3"/>
    <w:rsid w:val="005834B1"/>
    <w:rsid w:val="005B4028"/>
    <w:rsid w:val="005C4266"/>
    <w:rsid w:val="005F00B7"/>
    <w:rsid w:val="005F03ED"/>
    <w:rsid w:val="005F304E"/>
    <w:rsid w:val="005F6D49"/>
    <w:rsid w:val="00601210"/>
    <w:rsid w:val="006129CD"/>
    <w:rsid w:val="006710AA"/>
    <w:rsid w:val="00673F68"/>
    <w:rsid w:val="00681DE1"/>
    <w:rsid w:val="006A1B2C"/>
    <w:rsid w:val="006A3B25"/>
    <w:rsid w:val="006A3B76"/>
    <w:rsid w:val="006B4020"/>
    <w:rsid w:val="006C4F93"/>
    <w:rsid w:val="006E4E97"/>
    <w:rsid w:val="006F1605"/>
    <w:rsid w:val="00702CFF"/>
    <w:rsid w:val="007043B6"/>
    <w:rsid w:val="00705E35"/>
    <w:rsid w:val="00715DF7"/>
    <w:rsid w:val="00721DB9"/>
    <w:rsid w:val="00733149"/>
    <w:rsid w:val="00736E8D"/>
    <w:rsid w:val="00741A35"/>
    <w:rsid w:val="007A1C7D"/>
    <w:rsid w:val="007C12EB"/>
    <w:rsid w:val="007D05DC"/>
    <w:rsid w:val="007D2311"/>
    <w:rsid w:val="00811597"/>
    <w:rsid w:val="008169A7"/>
    <w:rsid w:val="008301C9"/>
    <w:rsid w:val="008322D4"/>
    <w:rsid w:val="00833765"/>
    <w:rsid w:val="008352FD"/>
    <w:rsid w:val="00846676"/>
    <w:rsid w:val="0085327D"/>
    <w:rsid w:val="00871235"/>
    <w:rsid w:val="00871836"/>
    <w:rsid w:val="008A2781"/>
    <w:rsid w:val="008B09E9"/>
    <w:rsid w:val="008C0535"/>
    <w:rsid w:val="008E4862"/>
    <w:rsid w:val="008E4CCC"/>
    <w:rsid w:val="008E6C79"/>
    <w:rsid w:val="009535C3"/>
    <w:rsid w:val="00960A46"/>
    <w:rsid w:val="00972845"/>
    <w:rsid w:val="00975E42"/>
    <w:rsid w:val="00981466"/>
    <w:rsid w:val="009815B5"/>
    <w:rsid w:val="009874EB"/>
    <w:rsid w:val="009A2CEB"/>
    <w:rsid w:val="00A07773"/>
    <w:rsid w:val="00A11206"/>
    <w:rsid w:val="00A20830"/>
    <w:rsid w:val="00A265F9"/>
    <w:rsid w:val="00A71595"/>
    <w:rsid w:val="00A86F42"/>
    <w:rsid w:val="00AA117E"/>
    <w:rsid w:val="00AA6F41"/>
    <w:rsid w:val="00AC6337"/>
    <w:rsid w:val="00AC6578"/>
    <w:rsid w:val="00AD100C"/>
    <w:rsid w:val="00B2646E"/>
    <w:rsid w:val="00B40AA1"/>
    <w:rsid w:val="00B535B4"/>
    <w:rsid w:val="00B7089B"/>
    <w:rsid w:val="00B92B5F"/>
    <w:rsid w:val="00BA7396"/>
    <w:rsid w:val="00BA7877"/>
    <w:rsid w:val="00BD4282"/>
    <w:rsid w:val="00BE11B9"/>
    <w:rsid w:val="00C111D8"/>
    <w:rsid w:val="00C179F9"/>
    <w:rsid w:val="00C450DD"/>
    <w:rsid w:val="00C5148C"/>
    <w:rsid w:val="00C549B4"/>
    <w:rsid w:val="00C72668"/>
    <w:rsid w:val="00C75DF0"/>
    <w:rsid w:val="00C773E3"/>
    <w:rsid w:val="00C869EC"/>
    <w:rsid w:val="00C87DA2"/>
    <w:rsid w:val="00CB20F0"/>
    <w:rsid w:val="00D06D2A"/>
    <w:rsid w:val="00D25692"/>
    <w:rsid w:val="00D27C82"/>
    <w:rsid w:val="00D4308A"/>
    <w:rsid w:val="00D63E8E"/>
    <w:rsid w:val="00D87CB1"/>
    <w:rsid w:val="00E3478E"/>
    <w:rsid w:val="00E61671"/>
    <w:rsid w:val="00E721E9"/>
    <w:rsid w:val="00EB773F"/>
    <w:rsid w:val="00ED0AF4"/>
    <w:rsid w:val="00ED0F74"/>
    <w:rsid w:val="00ED4766"/>
    <w:rsid w:val="00F20105"/>
    <w:rsid w:val="00F2557D"/>
    <w:rsid w:val="00F72683"/>
    <w:rsid w:val="00F7433F"/>
    <w:rsid w:val="00F829CD"/>
    <w:rsid w:val="00FB6BD5"/>
    <w:rsid w:val="00FB7CBA"/>
    <w:rsid w:val="00FF1494"/>
    <w:rsid w:val="00FF6796"/>
    <w:rsid w:val="15947BBF"/>
    <w:rsid w:val="1BC75B03"/>
    <w:rsid w:val="2DE27D71"/>
    <w:rsid w:val="37C10485"/>
    <w:rsid w:val="41710BEB"/>
    <w:rsid w:val="4BB0690E"/>
    <w:rsid w:val="50A22C57"/>
    <w:rsid w:val="69CA3620"/>
    <w:rsid w:val="77C133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787FA"/>
  <w15:docId w15:val="{8666A284-2A78-4D30-ABA3-11B0F9B3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sr-Latn-ME" w:eastAsia="sr-Latn-M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qFormat="1"/>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Garamond" w:eastAsia="Times New Roman" w:hAnsi="Garamond" w:cs="Times New Roman"/>
      <w:bCs/>
      <w:sz w:val="24"/>
      <w:szCs w:val="22"/>
      <w:lang w:val="en-GB" w:eastAsia="en-GB"/>
    </w:rPr>
  </w:style>
  <w:style w:type="paragraph" w:styleId="Heading2">
    <w:name w:val="heading 2"/>
    <w:basedOn w:val="Normal"/>
    <w:next w:val="Normal"/>
    <w:link w:val="Heading2Char"/>
    <w:autoRedefine/>
    <w:qFormat/>
    <w:pPr>
      <w:keepNext/>
      <w:numPr>
        <w:numId w:val="1"/>
      </w:numPr>
      <w:spacing w:before="240" w:after="60"/>
      <w:outlineLvl w:val="1"/>
    </w:pPr>
    <w:rPr>
      <w:rFonts w:ascii="Arial" w:hAnsi="Arial" w:cs="Arial"/>
      <w:b/>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rPr>
  </w:style>
  <w:style w:type="character" w:styleId="FootnoteReference">
    <w:name w:val="footnote reference"/>
    <w:basedOn w:val="DefaultParagraphFont"/>
    <w:uiPriority w:val="99"/>
    <w:semiHidden/>
    <w:qFormat/>
    <w:rPr>
      <w:rFonts w:ascii="Garamond" w:hAnsi="Garamond"/>
      <w:sz w:val="20"/>
      <w:vertAlign w:val="superscript"/>
    </w:rPr>
  </w:style>
  <w:style w:type="paragraph" w:styleId="FootnoteText">
    <w:name w:val="footnote text"/>
    <w:basedOn w:val="Normal"/>
    <w:link w:val="FootnoteTextChar"/>
    <w:autoRedefine/>
    <w:uiPriority w:val="99"/>
    <w:semiHidden/>
    <w:qFormat/>
    <w:pPr>
      <w:spacing w:before="40" w:after="40"/>
      <w:jc w:val="left"/>
    </w:pPr>
    <w:rPr>
      <w:rFonts w:ascii="Arial" w:hAnsi="Arial" w:cs="Arial"/>
      <w:sz w:val="16"/>
      <w:szCs w:val="1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character" w:customStyle="1" w:styleId="Heading2Char">
    <w:name w:val="Heading 2 Char"/>
    <w:basedOn w:val="DefaultParagraphFont"/>
    <w:link w:val="Heading2"/>
    <w:qFormat/>
    <w:rPr>
      <w:rFonts w:ascii="Arial" w:eastAsia="Times New Roman" w:hAnsi="Arial" w:cs="Arial"/>
      <w:b/>
      <w:bCs/>
      <w:iCs/>
      <w:szCs w:val="28"/>
      <w:lang w:val="en-GB" w:eastAsia="en-GB"/>
    </w:rPr>
  </w:style>
  <w:style w:type="character" w:customStyle="1" w:styleId="FootnoteTextChar">
    <w:name w:val="Footnote Text Char"/>
    <w:basedOn w:val="DefaultParagraphFont"/>
    <w:link w:val="FootnoteText"/>
    <w:uiPriority w:val="99"/>
    <w:semiHidden/>
    <w:qFormat/>
    <w:rPr>
      <w:rFonts w:ascii="Arial" w:eastAsia="Times New Roman" w:hAnsi="Arial" w:cs="Arial"/>
      <w:bCs/>
      <w:sz w:val="16"/>
      <w:szCs w:val="16"/>
      <w:lang w:val="en-GB" w:eastAsia="en-GB"/>
    </w:rPr>
  </w:style>
  <w:style w:type="paragraph" w:styleId="ListParagraph">
    <w:name w:val="List Paragraph"/>
    <w:basedOn w:val="Normal"/>
    <w:uiPriority w:val="34"/>
    <w:qFormat/>
    <w:pPr>
      <w:ind w:left="720"/>
    </w:pPr>
  </w:style>
  <w:style w:type="character" w:customStyle="1" w:styleId="expand1">
    <w:name w:val="expand1"/>
    <w:basedOn w:val="DefaultParagraphFont"/>
    <w:qFormat/>
    <w:rPr>
      <w:rFonts w:ascii="Arial" w:hAnsi="Arial" w:cs="Arial" w:hint="default"/>
      <w:vanish/>
      <w:sz w:val="18"/>
      <w:szCs w:val="18"/>
    </w:rPr>
  </w:style>
  <w:style w:type="character" w:customStyle="1" w:styleId="BalloonTextChar">
    <w:name w:val="Balloon Text Char"/>
    <w:basedOn w:val="DefaultParagraphFont"/>
    <w:link w:val="BalloonText"/>
    <w:uiPriority w:val="99"/>
    <w:semiHidden/>
    <w:qFormat/>
    <w:rPr>
      <w:rFonts w:ascii="Tahoma" w:eastAsia="Times New Roman" w:hAnsi="Tahoma" w:cs="Tahoma"/>
      <w:bCs/>
      <w:sz w:val="16"/>
      <w:szCs w:val="16"/>
      <w:lang w:val="en-GB" w:eastAsia="en-GB"/>
    </w:rPr>
  </w:style>
  <w:style w:type="character" w:customStyle="1" w:styleId="CommentTextChar">
    <w:name w:val="Comment Text Char"/>
    <w:basedOn w:val="DefaultParagraphFont"/>
    <w:link w:val="CommentText"/>
    <w:uiPriority w:val="99"/>
    <w:semiHidden/>
    <w:qFormat/>
    <w:rPr>
      <w:rFonts w:ascii="Garamond" w:eastAsia="Times New Roman" w:hAnsi="Garamond" w:cs="Times New Roman"/>
      <w:bCs/>
      <w:sz w:val="20"/>
      <w:szCs w:val="20"/>
      <w:lang w:val="en-GB" w:eastAsia="en-GB"/>
    </w:rPr>
  </w:style>
  <w:style w:type="character" w:customStyle="1" w:styleId="CommentSubjectChar">
    <w:name w:val="Comment Subject Char"/>
    <w:basedOn w:val="CommentTextChar"/>
    <w:link w:val="CommentSubject"/>
    <w:uiPriority w:val="99"/>
    <w:semiHidden/>
    <w:qFormat/>
    <w:rPr>
      <w:rFonts w:ascii="Garamond" w:eastAsia="Times New Roman" w:hAnsi="Garamond" w:cs="Times New Roman"/>
      <w:b/>
      <w:bCs/>
      <w:sz w:val="20"/>
      <w:szCs w:val="20"/>
      <w:lang w:val="en-GB" w:eastAsia="en-GB"/>
    </w:rPr>
  </w:style>
  <w:style w:type="paragraph" w:styleId="NoSpacing">
    <w:name w:val="No Spacing"/>
    <w:link w:val="NoSpacingChar"/>
    <w:qFormat/>
    <w:rPr>
      <w:rFonts w:ascii="Calibri" w:eastAsia="Times New Roman" w:hAnsi="Calibri" w:cs="Times New Roman"/>
      <w:lang w:val="en-US" w:eastAsia="en-GB"/>
    </w:rPr>
  </w:style>
  <w:style w:type="character" w:customStyle="1" w:styleId="NoSpacingChar">
    <w:name w:val="No Spacing Char"/>
    <w:link w:val="NoSpacing"/>
    <w:qFormat/>
    <w:locked/>
    <w:rPr>
      <w:rFonts w:ascii="Calibri" w:eastAsia="Times New Roman" w:hAnsi="Calibri" w:cs="Times New Roman"/>
      <w:sz w:val="20"/>
      <w:szCs w:val="20"/>
      <w:lang w:eastAsia="en-GB"/>
    </w:rPr>
  </w:style>
  <w:style w:type="paragraph" w:styleId="Header">
    <w:name w:val="header"/>
    <w:basedOn w:val="Normal"/>
    <w:link w:val="HeaderChar"/>
    <w:uiPriority w:val="99"/>
    <w:unhideWhenUsed/>
    <w:rsid w:val="00401301"/>
    <w:pPr>
      <w:tabs>
        <w:tab w:val="center" w:pos="4536"/>
        <w:tab w:val="right" w:pos="9072"/>
      </w:tabs>
    </w:pPr>
  </w:style>
  <w:style w:type="character" w:customStyle="1" w:styleId="HeaderChar">
    <w:name w:val="Header Char"/>
    <w:basedOn w:val="DefaultParagraphFont"/>
    <w:link w:val="Header"/>
    <w:uiPriority w:val="99"/>
    <w:rsid w:val="00401301"/>
    <w:rPr>
      <w:rFonts w:ascii="Garamond" w:eastAsia="Times New Roman" w:hAnsi="Garamond" w:cs="Times New Roman"/>
      <w:bCs/>
      <w:sz w:val="24"/>
      <w:szCs w:val="22"/>
      <w:lang w:val="en-GB" w:eastAsia="en-GB"/>
    </w:rPr>
  </w:style>
  <w:style w:type="paragraph" w:styleId="Footer">
    <w:name w:val="footer"/>
    <w:basedOn w:val="Normal"/>
    <w:link w:val="FooterChar"/>
    <w:uiPriority w:val="99"/>
    <w:unhideWhenUsed/>
    <w:rsid w:val="00401301"/>
    <w:pPr>
      <w:tabs>
        <w:tab w:val="center" w:pos="4536"/>
        <w:tab w:val="right" w:pos="9072"/>
      </w:tabs>
    </w:pPr>
  </w:style>
  <w:style w:type="character" w:customStyle="1" w:styleId="FooterChar">
    <w:name w:val="Footer Char"/>
    <w:basedOn w:val="DefaultParagraphFont"/>
    <w:link w:val="Footer"/>
    <w:uiPriority w:val="99"/>
    <w:rsid w:val="00401301"/>
    <w:rPr>
      <w:rFonts w:ascii="Garamond" w:eastAsia="Times New Roman" w:hAnsi="Garamond" w:cs="Times New Roman"/>
      <w:bCs/>
      <w:sz w:val="24"/>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73FEF-0216-48C1-BBD0-0C241FD4B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1304</Words>
  <Characters>7435</Characters>
  <Application>Microsoft Office Word</Application>
  <DocSecurity>0</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Microsoft</Company>
  <LinksUpToDate>false</LinksUpToDate>
  <CharactersWithSpaces>8722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Marusic</dc:creator>
  <cp:lastModifiedBy>Milijana Bošković</cp:lastModifiedBy>
  <cp:revision>3</cp:revision>
  <cp:lastPrinted>2026-03-25T13:23:00Z</cp:lastPrinted>
  <dcterms:created xsi:type="dcterms:W3CDTF">2026-03-24T21:41:00Z</dcterms:created>
  <dcterms:modified xsi:type="dcterms:W3CDTF">2026-03-25T13:24:00Z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1033-12.9.0.21549</vt:lpwstr>
  </property>
  <property fmtid="{D5CDD505-2E9C-101B-9397-08002B2CF9AE}" pid="3" name="ICV">
    <vt:lpwstr>91A82D1246A44E26A95A0171A81A34D6_13</vt:lpwstr>
  </property>
</Properties>
</file>