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36B90" w14:textId="77777777" w:rsidR="00E76DB0" w:rsidRDefault="00DF146A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/>
          <w:b/>
          <w:color w:val="365F91" w:themeColor="accent1" w:themeShade="BF"/>
          <w:szCs w:val="24"/>
        </w:rPr>
        <w:t xml:space="preserve">OBRAZAC </w:t>
      </w:r>
      <w:r>
        <w:rPr>
          <w:rFonts w:ascii="Arial" w:hAnsi="Arial" w:cs="Arial"/>
          <w:b/>
          <w:color w:val="365F91" w:themeColor="accent1" w:themeShade="BF"/>
          <w:szCs w:val="24"/>
        </w:rPr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E76DB0" w14:paraId="4E04AAB3" w14:textId="77777777" w:rsidTr="00E76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04E70D0" w14:textId="77777777" w:rsidR="00E76DB0" w:rsidRDefault="00DF146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eastAsia="Segoe UI" w:hAnsi="Arial"/>
                <w:bCs/>
                <w:color w:val="366091"/>
                <w:szCs w:val="24"/>
                <w:shd w:val="clear" w:color="auto" w:fill="FCFCFC"/>
              </w:rPr>
              <w:t>IZVJEŠTAJ O ANALIZI UTICAJA PROPISA ZA LOKALNE SAMOUPRAVE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ab/>
            </w:r>
          </w:p>
        </w:tc>
      </w:tr>
      <w:tr w:rsidR="00E76DB0" w14:paraId="6C2C3E81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5AD124" w14:textId="77777777" w:rsidR="00E76DB0" w:rsidRDefault="00DF146A">
            <w:pPr>
              <w:spacing w:beforeAutospacing="1" w:afterAutospacing="1" w:line="210" w:lineRule="atLeast"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04ED5B" w14:textId="77777777" w:rsidR="00E76DB0" w:rsidRDefault="00DF146A">
            <w:pPr>
              <w:spacing w:beforeAutospacing="1" w:afterAutospacing="1" w:line="21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egoe UI" w:hAnsi="Arial"/>
                <w:color w:val="52525B"/>
                <w:szCs w:val="24"/>
                <w:lang w:val="en-US" w:eastAsia="zh-CN"/>
              </w:rPr>
            </w:pPr>
            <w:r>
              <w:rPr>
                <w:rFonts w:ascii="Arial" w:eastAsia="Segoe UI" w:hAnsi="Arial"/>
                <w:color w:val="52525B"/>
                <w:szCs w:val="24"/>
                <w:lang w:val="en-US" w:eastAsia="zh-CN"/>
              </w:rPr>
              <w:t>Predsjednik Opštine Nikšić</w:t>
            </w:r>
          </w:p>
          <w:p w14:paraId="2C4E44F9" w14:textId="77777777" w:rsidR="00E76DB0" w:rsidRDefault="00DF146A">
            <w:pPr>
              <w:spacing w:beforeAutospacing="1" w:afterAutospacing="1" w:line="21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eastAsia="Segoe UI" w:hAnsi="Arial"/>
                <w:color w:val="52525B"/>
                <w:szCs w:val="24"/>
                <w:lang w:val="en-US" w:eastAsia="zh-CN"/>
              </w:rPr>
              <w:t>Direkcija za imovinu</w:t>
            </w:r>
          </w:p>
        </w:tc>
      </w:tr>
      <w:tr w:rsidR="00E76DB0" w14:paraId="2612A2B2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12F9BD" w14:textId="77777777" w:rsidR="00E76DB0" w:rsidRDefault="00DF146A">
            <w:pPr>
              <w:spacing w:beforeAutospacing="1" w:afterAutospacing="1" w:line="210" w:lineRule="atLeast"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t>NAZIV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F2FA22" w14:textId="308BBDC4" w:rsidR="00E76DB0" w:rsidRDefault="00DF1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/>
                <w:color w:val="365F91" w:themeColor="accent1" w:themeShade="BF"/>
                <w:sz w:val="21"/>
                <w:szCs w:val="21"/>
                <w:lang w:val="en-US" w:eastAsia="zh-CN"/>
              </w:rPr>
              <w:t xml:space="preserve">Odluka </w:t>
            </w:r>
            <w:r w:rsidR="000A371D" w:rsidRPr="000A371D">
              <w:rPr>
                <w:rFonts w:ascii="Arial" w:hAnsi="Arial"/>
                <w:color w:val="365F91" w:themeColor="accent1" w:themeShade="BF"/>
                <w:sz w:val="21"/>
                <w:szCs w:val="21"/>
                <w:lang w:val="en-US" w:eastAsia="zh-CN"/>
              </w:rPr>
              <w:t xml:space="preserve">o  utvrđivanju javnog interesa za potpunu eksproprijaciju nepokretnosti radi rekonstrukcije ulice koja obezbjeđuje prilaz parkingu </w:t>
            </w:r>
            <w:r w:rsidR="00F929E4" w:rsidRPr="00F929E4">
              <w:rPr>
                <w:rFonts w:ascii="Arial" w:hAnsi="Arial"/>
                <w:color w:val="365F91" w:themeColor="accent1" w:themeShade="BF"/>
                <w:sz w:val="21"/>
                <w:szCs w:val="21"/>
                <w:lang w:val="en-US" w:eastAsia="zh-CN"/>
              </w:rPr>
              <w:t>zgrade „ Meander“</w:t>
            </w:r>
          </w:p>
        </w:tc>
      </w:tr>
      <w:tr w:rsidR="00E76DB0" w14:paraId="29B0A956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710E82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1. Definisanje problema</w:t>
            </w:r>
          </w:p>
          <w:p w14:paraId="274DA045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Da li je propis posljedica zahtjeva (propisa) na državnom nivou?</w:t>
            </w:r>
          </w:p>
          <w:p w14:paraId="7427D45F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Navesti zakonski odnosno strateški ili drugi osnov za donošenje propisa?</w:t>
            </w:r>
          </w:p>
          <w:p w14:paraId="2C669C05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Da li se propisom utvrđuju  sopstvene nadležnosti ili preneseni, odnosno povjereni poslovi lokalne samouprave?</w:t>
            </w:r>
          </w:p>
          <w:p w14:paraId="03CBF743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Koje probleme  treba da riješi predloženi akt?</w:t>
            </w:r>
          </w:p>
          <w:p w14:paraId="33763AD9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Da li problem ima rodnu dimenziju? (ima posebni uticaj na žene)</w:t>
            </w:r>
          </w:p>
          <w:p w14:paraId="4E51EF40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Koji su uzroci problema?</w:t>
            </w:r>
          </w:p>
          <w:p w14:paraId="745BAFB1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Koje su posljedice problema?</w:t>
            </w:r>
          </w:p>
          <w:p w14:paraId="2D04B197" w14:textId="77777777" w:rsidR="00E76DB0" w:rsidRDefault="00DF146A">
            <w:pPr>
              <w:jc w:val="left"/>
              <w:rPr>
                <w:rFonts w:ascii="Arial" w:eastAsia="Segoe UI" w:hAnsi="Arial"/>
                <w:b w:val="0"/>
                <w:color w:val="366091"/>
                <w:sz w:val="20"/>
                <w:szCs w:val="20"/>
                <w:lang w:val="en-US" w:eastAsia="zh-CN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Koji su subjekti oštećeni, na koji način i u kojoj mjeri?</w:t>
            </w:r>
          </w:p>
          <w:p w14:paraId="79681D83" w14:textId="77777777" w:rsidR="00E76DB0" w:rsidRDefault="00DF146A">
            <w:pPr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Segoe UI" w:hAnsi="Arial"/>
                <w:bCs/>
                <w:color w:val="366091"/>
                <w:sz w:val="20"/>
                <w:szCs w:val="20"/>
                <w:lang w:val="en-US" w:eastAsia="zh-CN"/>
              </w:rPr>
              <w:t>- Kako bi problem evoluirao bez promjene propisa (“status ljuo” opcija)?</w:t>
            </w:r>
          </w:p>
        </w:tc>
      </w:tr>
      <w:tr w:rsidR="00E76DB0" w14:paraId="40463FC4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A11160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 Ovaj propis je posledica zahtjeva(propisa) na državnom nivou.</w:t>
            </w:r>
          </w:p>
          <w:p w14:paraId="107F09BB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Pravni osnov za donošenje ove odluke je sadržan u članu 1 stav 2 i 2a Zakona o eksproprijaciji( Službeni list RCG“, br. 55/00, 12/02 i 28/06  i „Službeni list CG“, br. 21/08, 30/17, 75/18 i 33/24), članu 38 stav 1 Zakona o lokalnoj samoupravi („Službeni list CG“ br. 2/18, 34/19, 38/20 i 84/22 ), članu 38 stav 1 Statuta opštine Nikšić („Službeni list CG - Opštinski propisi“ broj 31/18 i 21/23 );</w:t>
            </w:r>
          </w:p>
          <w:p w14:paraId="62F23C79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Riječ je o sopstvenim nadležnostima lokalne samouprave;</w:t>
            </w:r>
          </w:p>
          <w:p w14:paraId="0AE57FFA" w14:textId="517AC044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Predloženi akt je preduslov za rješavanje imovinsko-pravnih odnosa sa </w:t>
            </w:r>
            <w:r w:rsidR="000A371D" w:rsidRPr="000A371D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Milom Đurovićem, vlasnikom katastarske parcele broj  broj 4933/2, ulica  površine 81 m2  upisana u  listu nepokretnosti broj 941 KO Nikšić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koj</w:t>
            </w:r>
            <w:r w:rsidR="000A371D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a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se nalaz</w:t>
            </w:r>
            <w:r w:rsidR="000A371D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i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na potezu </w:t>
            </w:r>
            <w:r w:rsidR="000A371D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rekonstrukcije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</w:t>
            </w:r>
            <w:r w:rsidR="000A371D" w:rsidRPr="000A371D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ulice koja obezbjeđuje prilaz parkingu </w:t>
            </w:r>
            <w:r w:rsidR="00F929E4" w:rsidRPr="00F929E4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zgrade „ Meander“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;</w:t>
            </w:r>
          </w:p>
          <w:p w14:paraId="3935C71D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Problem nema rodnu dimenziju;</w:t>
            </w:r>
          </w:p>
          <w:p w14:paraId="01C46BDF" w14:textId="5E8EC83A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Uzrok problema su neriješeni imovinsko-pravni odnosi na zemljištu koje je potrebno za rekonstrukciju 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ulice koja obezbjeđuje prilaz parkingu </w:t>
            </w:r>
            <w:r w:rsidR="00F929E4" w:rsidRPr="00F929E4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zgrade „ Meander“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;</w:t>
            </w:r>
          </w:p>
          <w:p w14:paraId="179A8171" w14:textId="56DBF9FD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Posledica ovog problema je ta što se bez riješenih imovinsko- pravnih odnosa ne bi moglo pristupiti rekonstrukciji 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ulice koja obezbjeđuje prilaz parkingu u Meanderu;</w:t>
            </w:r>
          </w:p>
          <w:p w14:paraId="0C71349F" w14:textId="501243FD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Ukoliko se ne bi usvojila ova Odluka, oštećeni subjekt bi bili svi građani opštine Nikšić;</w:t>
            </w:r>
          </w:p>
          <w:p w14:paraId="12CB3C06" w14:textId="17020F4A" w:rsidR="00E76DB0" w:rsidRDefault="00DF146A">
            <w:pPr>
              <w:autoSpaceDE w:val="0"/>
              <w:autoSpaceDN w:val="0"/>
              <w:adjustRightInd w:val="0"/>
              <w:rPr>
                <w:rFonts w:ascii="Arial" w:eastAsia="Segoe UI" w:hAnsi="Arial" w:cs="Arial"/>
                <w:b w:val="0"/>
                <w:color w:val="366091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 U slučaju “status</w:t>
            </w:r>
            <w:r w:rsidR="00D2440C">
              <w:rPr>
                <w:rFonts w:ascii="Arial" w:hAnsi="Arial" w:cs="Arial"/>
                <w:b w:val="0"/>
                <w:bCs/>
                <w:color w:val="366091"/>
                <w:sz w:val="20"/>
                <w:szCs w:val="20"/>
              </w:rPr>
              <w:t xml:space="preserve"> status quo</w:t>
            </w:r>
            <w:r w:rsidR="00D2440C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” ne bi se moglo ući u rekonstrukciju 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ulice koja obezbjeđuje prilaz parkingu </w:t>
            </w:r>
            <w:r w:rsidR="00F929E4" w:rsidRPr="00F929E4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zgrade „ Meander“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;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.</w:t>
            </w:r>
          </w:p>
        </w:tc>
      </w:tr>
      <w:tr w:rsidR="00E76DB0" w14:paraId="103CC9AD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03F55E6" w14:textId="77777777" w:rsidR="00E76DB0" w:rsidRDefault="00DF146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2. Ciljevi</w:t>
            </w:r>
          </w:p>
          <w:p w14:paraId="0E9B442D" w14:textId="77777777" w:rsidR="00E76DB0" w:rsidRDefault="00DF146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Koji ciljevi se postižu predloženim propisom?</w:t>
            </w:r>
          </w:p>
          <w:p w14:paraId="680143F3" w14:textId="77777777" w:rsidR="00E76DB0" w:rsidRDefault="00DF146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bilo koji od ciljeva unapređuje rodnu ravnopravnost?</w:t>
            </w:r>
          </w:p>
        </w:tc>
      </w:tr>
      <w:tr w:rsidR="00E76DB0" w14:paraId="22EB8E97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98CAF6" w14:textId="3CD74329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Cilj Odluke je stvaranje preduslova za  rješavanje imovinsko-pravnih odnosa između Opštine Nikšić i 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Milom Đurovićem, vlasnikom katastarske parcele broj  broj 4933/2, ulica  površine 81 m2</w:t>
            </w:r>
            <w:r w:rsidR="00D2440C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,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 upisana u  listu nepokretnosti broj 941 KO Nikšić koja se nalazi na potezu rekonstrukcije  ulice koja obezbjeđuje prilaz parkingu </w:t>
            </w:r>
            <w:r w:rsidR="00F929E4" w:rsidRPr="00F929E4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zgrade „ Meander“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;</w:t>
            </w:r>
          </w:p>
          <w:p w14:paraId="60ADA68D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Nijedan  od ciljeva ne unapređuje rodnu ravnopravnost.</w:t>
            </w:r>
          </w:p>
        </w:tc>
      </w:tr>
      <w:tr w:rsidR="00E76DB0" w14:paraId="6BC09EC0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45265D1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3. Opcije</w:t>
            </w:r>
          </w:p>
          <w:p w14:paraId="1E651B71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Zašto je propis neophodan?</w:t>
            </w:r>
          </w:p>
          <w:p w14:paraId="502F4107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Koje su moguće opcije za ispunjavanje ciljeva i rješavanje problema? (uvijek treba razmatrati “status ljuo” opciju i preporučljivo je uključiti i neregulatornu opciju, osim ako postoji obaveza donošenja predloženog propisa).</w:t>
            </w:r>
          </w:p>
          <w:p w14:paraId="2CB55D5C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Obrazložiti preferiranu opciju?(koja je rodna dimenzija te opcije; kako preferirana opcija unapređuje rodnu ravnopravnost:  status žena i odnose među ženama i muškarcima?)</w:t>
            </w:r>
          </w:p>
        </w:tc>
      </w:tr>
      <w:tr w:rsidR="00E76DB0" w14:paraId="1836A50D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5F18CF" w14:textId="655778C6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Donošenje propisa je neophodno za utvrđivanje javnog interesa za pokretanje postupka eksproprijacije, odnosno rješavanje imovinsko-pravnih odnosa između Opštine Nikšić </w:t>
            </w:r>
            <w:r w:rsidR="00D2440C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>i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 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Milom 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lastRenderedPageBreak/>
              <w:t>Đurovićem, vlasn</w:t>
            </w:r>
            <w:r w:rsidR="00D2440C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ikom katastarske parcele broj  </w:t>
            </w:r>
            <w:r w:rsidR="00E40648" w:rsidRPr="00E40648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4933/2, ulica  površine 81 m2  upisana u  listu nepokretnosti broj 941 KO Nikšić koja se nalazi na potezu rekonstrukcije  ulice koja obezbjeđuje prilaz parkingu </w:t>
            </w:r>
            <w:r w:rsidR="00F929E4" w:rsidRPr="00F929E4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zgrade „ Meander“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 xml:space="preserve">; </w:t>
            </w:r>
          </w:p>
          <w:p w14:paraId="1268F142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Ne postoji nijedna opcija za rješavanje ovog problema izuzev donošenja predložene odluke.</w:t>
            </w:r>
          </w:p>
        </w:tc>
      </w:tr>
      <w:tr w:rsidR="00E76DB0" w14:paraId="5CEB33BF" w14:textId="77777777" w:rsidTr="00E76DB0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7F42374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4. Analiza uticaja</w:t>
            </w:r>
          </w:p>
          <w:p w14:paraId="4A7F19C9" w14:textId="77777777" w:rsidR="00E76DB0" w:rsidRDefault="00E76DB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496C3832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 koga će i kako će najvjerovatnije uticati rješenja u propisu - nabrojati pozitivne i negativne uticaje, direktne i indirektne?</w:t>
            </w:r>
          </w:p>
          <w:p w14:paraId="2993B814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Koje troškove ili uštede će primjena propisa izazvati građanima i privredi (naročito malim i srednjim preduzećima)?</w:t>
            </w:r>
          </w:p>
          <w:p w14:paraId="6A460585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pozitivne posljedice donošenja propisa opravdavaju troškove koje će on stvoriti?</w:t>
            </w:r>
          </w:p>
          <w:p w14:paraId="67D0F39E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se propisom podržava stvaranje novih privrednih subjekata na tržištu i tržišna konkurencija?</w:t>
            </w:r>
          </w:p>
          <w:p w14:paraId="4DEE597B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Uključiti procjenu administrativnih opterećenja i biznis barijera.</w:t>
            </w:r>
          </w:p>
        </w:tc>
      </w:tr>
      <w:tr w:rsidR="00E76DB0" w14:paraId="4FC682AC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424E0E" w14:textId="4BCBB682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Propis će najviše uticati na sve ostale građane opštine Nikšić ;</w:t>
            </w:r>
          </w:p>
          <w:p w14:paraId="11DC8B8C" w14:textId="4999F467" w:rsidR="00E76DB0" w:rsidRDefault="00E40648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 w:rsidR="00DF146A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Primjena ove Odluke neće izazvati troškove građanima i privredi (naročito malim i srednjim preduzećima);</w:t>
            </w:r>
          </w:p>
          <w:p w14:paraId="0D92FD98" w14:textId="3241F700" w:rsidR="00E76DB0" w:rsidRDefault="00E40648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 w:rsidR="00DF146A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Odluka ne podržava stvaranje novih privrednih subjekata i ne utiče na tržišnu konkurenciju;</w:t>
            </w:r>
          </w:p>
          <w:p w14:paraId="0C331E35" w14:textId="27AD7DD6" w:rsidR="00E76DB0" w:rsidRDefault="00E406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 w:rsidR="00DF146A"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Odlukom se ne stvaraju administrativna opterećenja i biznis barijere.</w:t>
            </w:r>
          </w:p>
        </w:tc>
      </w:tr>
      <w:tr w:rsidR="00E76DB0" w14:paraId="65CC1411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667ACF8" w14:textId="77777777" w:rsidR="00E76DB0" w:rsidRDefault="00DF146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5.Procjena fiskalnog uticaja</w:t>
            </w:r>
          </w:p>
          <w:p w14:paraId="5FFCF0F9" w14:textId="77777777" w:rsidR="00E76DB0" w:rsidRDefault="00E76D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6BBBAE35" w14:textId="77777777" w:rsidR="00E76DB0" w:rsidRDefault="00DF146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je potrebno obezbjeđenje finansijskih sredstava iz budžeta lokalnih samouprava odnosno budžeta Crne Gore za implementaciju propisa i u kom iznosu?</w:t>
            </w:r>
          </w:p>
          <w:p w14:paraId="7CB32435" w14:textId="77777777" w:rsidR="00E76DB0" w:rsidRDefault="00E76D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28AC528F" w14:textId="77777777" w:rsidR="00E76DB0" w:rsidRDefault="00DF146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je obezbjeđenje finansijskih sredstava jednokratno, ili tokom određenog vremenskog perioda?  Obrazložiti.</w:t>
            </w:r>
          </w:p>
          <w:p w14:paraId="1446FBD6" w14:textId="77777777" w:rsidR="00E76DB0" w:rsidRDefault="00E76D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2B3F6315" w14:textId="77777777" w:rsidR="00E76DB0" w:rsidRDefault="00DF146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su neophodna finansijska sredstva obezbijeđena u budžetu lokalnih samouprava odnosno budžetu Crne Gore za tekuću fiskalnu godinu, odnosno da li su planirana u budžetu za narednu fiskalnu godinu?</w:t>
            </w:r>
          </w:p>
          <w:p w14:paraId="46D908E5" w14:textId="77777777" w:rsidR="00E76DB0" w:rsidRDefault="00E76D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4F7C65E1" w14:textId="77777777" w:rsidR="00E76DB0" w:rsidRDefault="00DF146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propis utiče na visinu prihoda jedinice lokalne samouprave odnosno prihoda budžeta Crne Gore i kako ?</w:t>
            </w:r>
          </w:p>
          <w:p w14:paraId="2E6481DE" w14:textId="77777777" w:rsidR="00E76DB0" w:rsidRDefault="00E76DB0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0BC2EC48" w14:textId="77777777" w:rsidR="00E76DB0" w:rsidRDefault="00DF146A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Ko je potencijalni korisnik budžeta za implementaciju propisa (u kojem procentu bi korisnici mogli biti muškarci, a u kojem žene? Da li implementacija budžeta može biti uzrok neravnopravnosti između muškaraca i žena?)</w:t>
            </w:r>
          </w:p>
        </w:tc>
      </w:tr>
      <w:tr w:rsidR="00E76DB0" w14:paraId="088E1DB6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0547E2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Tokom implementacije rješenja iz predložene odluke potrebno je obezbijediti finansijska sredstva iz budžeta Opštine Nikšić;</w:t>
            </w:r>
          </w:p>
          <w:p w14:paraId="6ABF9B88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Neophodna finansijska sredstva su obezbijeđena u budžetu za tekuću fiskalnu godinu,</w:t>
            </w:r>
          </w:p>
          <w:p w14:paraId="74C2198D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Cyrl-ME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Propis  utiče na visinu rashoda jedinice lokalne samouprave;</w:t>
            </w:r>
          </w:p>
          <w:p w14:paraId="497F97B0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Cyrl-ME"/>
              </w:rPr>
              <w:t>- Implementacija propisa ne može biti uzrok neravnopravnosti između muškaraca i žena.</w:t>
            </w:r>
          </w:p>
        </w:tc>
      </w:tr>
      <w:tr w:rsidR="00E76DB0" w14:paraId="02B28051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EFFEE68" w14:textId="77777777" w:rsidR="00E76DB0" w:rsidRDefault="00E76DB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750761CF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6. Konsultacije zainteresovanih strana</w:t>
            </w:r>
          </w:p>
          <w:p w14:paraId="7B1FB2F2" w14:textId="77777777" w:rsidR="00E76DB0" w:rsidRDefault="00E76DB0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3F4B3E4B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da li je korišćena eksterna ekspertska podrška i ako da, kako.</w:t>
            </w:r>
          </w:p>
          <w:p w14:paraId="5E422435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koje su grupe zainteresovanih strana konsultovane, u kojoj fazi RIA procesa i kako (javne ili ciljane konsultacije).</w:t>
            </w:r>
          </w:p>
          <w:p w14:paraId="470A59DF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Da li su predstavnice ženskih udruženja bile uključene u konsultacije?</w:t>
            </w:r>
          </w:p>
          <w:p w14:paraId="6A3611B6" w14:textId="77777777" w:rsidR="00E76DB0" w:rsidRDefault="00DF146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Naznačiti glavne rezultate konsultacija, i koji su predlozi i sugestije zainteresovanih strana prihvaćeni odnosno nijesu prihvaćeni. Obrazložiti.</w:t>
            </w:r>
          </w:p>
        </w:tc>
      </w:tr>
      <w:tr w:rsidR="00E76DB0" w14:paraId="663C3849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01E9738" w14:textId="77777777" w:rsidR="00E76DB0" w:rsidRDefault="00E76DB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14:paraId="3E430A1D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Tokom izrade predloženog propisa nije korišćena ekspertska podrška;</w:t>
            </w:r>
          </w:p>
          <w:p w14:paraId="25B6D703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ME"/>
              </w:rPr>
              <w:t xml:space="preserve">- </w:t>
            </w: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Predstavnice ženskih udruženja nijesu bile uključene u konsultacije.</w:t>
            </w:r>
          </w:p>
          <w:p w14:paraId="61258652" w14:textId="77777777" w:rsidR="00E76DB0" w:rsidRDefault="00E76DB0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14:paraId="3DE33C54" w14:textId="77777777" w:rsidR="00DF146A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</w:tc>
      </w:tr>
      <w:tr w:rsidR="00E76DB0" w14:paraId="1F2248B9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C344290" w14:textId="77777777" w:rsidR="00E76DB0" w:rsidRDefault="00DF146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7: Monitoring i evaluacija</w:t>
            </w:r>
          </w:p>
          <w:p w14:paraId="1FA4B7FE" w14:textId="77777777" w:rsidR="00E76DB0" w:rsidRDefault="00E76DB0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14:paraId="0A6774DD" w14:textId="77777777" w:rsidR="00E76DB0" w:rsidRDefault="00DF146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Koje su potencijalne prepreke za implementaciju propisa?</w:t>
            </w:r>
          </w:p>
          <w:p w14:paraId="68176F3B" w14:textId="77777777" w:rsidR="00E76DB0" w:rsidRDefault="00DF146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Koji su glavni indikatori prema kojima će se mjeriti ispunjenje ciljeva?</w:t>
            </w:r>
          </w:p>
          <w:p w14:paraId="08B8F6C2" w14:textId="77777777" w:rsidR="00E76DB0" w:rsidRDefault="00DF146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Ko će biti zadužen za sprovođenje monitoringa i evaluacije primjene propisa?</w:t>
            </w:r>
          </w:p>
        </w:tc>
      </w:tr>
      <w:tr w:rsidR="00E76DB0" w14:paraId="0ECB404D" w14:textId="77777777" w:rsidTr="00E76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FE3C108" w14:textId="77777777" w:rsidR="00E76DB0" w:rsidRDefault="00E76DB0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14:paraId="52F7F8E2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/>
                <w:color w:val="365F91" w:themeColor="accent1" w:themeShade="BF"/>
                <w:sz w:val="21"/>
                <w:szCs w:val="21"/>
                <w:lang w:val="sr-Latn-CS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-  Potencijalne prepreke za realizaciju predloženih rješenja iz odluke ne postoje.</w:t>
            </w:r>
          </w:p>
          <w:p w14:paraId="28CF00F6" w14:textId="77777777" w:rsidR="00E76DB0" w:rsidRDefault="00DF146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  <w:t>- Za sprovođenje monitoringa i evaluaciju primjene propisa, u okviru svoje nadležnosti, biće zadužen organ lokalne uprave nadležan za poslove imovine.</w:t>
            </w:r>
          </w:p>
        </w:tc>
      </w:tr>
    </w:tbl>
    <w:p w14:paraId="4B383C04" w14:textId="77777777" w:rsidR="00E76DB0" w:rsidRDefault="00E76DB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65D32B1D" w14:textId="77777777" w:rsidR="00E76DB0" w:rsidRDefault="00E76DB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53978E41" w14:textId="77777777" w:rsidR="00E76DB0" w:rsidRDefault="00E76DB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46BD17EE" w14:textId="77777777" w:rsidR="00E76DB0" w:rsidRDefault="00DF146A">
      <w:pPr>
        <w:rPr>
          <w:rFonts w:ascii="Arial" w:hAnsi="Arial"/>
          <w:b/>
        </w:rPr>
      </w:pPr>
      <w:r>
        <w:rPr>
          <w:rFonts w:ascii="Arial" w:hAnsi="Arial"/>
          <w:b/>
        </w:rPr>
        <w:t>Datum i mjesto                                                                                DIREKTOR</w:t>
      </w:r>
    </w:p>
    <w:p w14:paraId="1A04EC65" w14:textId="77777777" w:rsidR="00D2440C" w:rsidRDefault="00D2440C">
      <w:pPr>
        <w:rPr>
          <w:rFonts w:ascii="Arial" w:hAnsi="Arial"/>
          <w:b/>
        </w:rPr>
      </w:pPr>
    </w:p>
    <w:p w14:paraId="225A5CA6" w14:textId="09B68F41" w:rsidR="00E76DB0" w:rsidRDefault="00DF146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Nikšić, </w:t>
      </w:r>
      <w:r w:rsidR="00D2440C">
        <w:rPr>
          <w:rFonts w:ascii="Arial" w:hAnsi="Arial"/>
          <w:b/>
          <w:lang w:val="sr-Latn-ME"/>
        </w:rPr>
        <w:t>1</w:t>
      </w:r>
      <w:r w:rsidR="00F929E4">
        <w:rPr>
          <w:rFonts w:ascii="Arial" w:hAnsi="Arial"/>
          <w:b/>
          <w:lang w:val="sr-Latn-ME"/>
        </w:rPr>
        <w:t>4</w:t>
      </w:r>
      <w:r>
        <w:rPr>
          <w:rFonts w:ascii="Arial" w:hAnsi="Arial"/>
          <w:b/>
        </w:rPr>
        <w:t xml:space="preserve">. </w:t>
      </w:r>
      <w:r w:rsidR="00F929E4">
        <w:rPr>
          <w:rFonts w:ascii="Arial" w:hAnsi="Arial"/>
          <w:b/>
        </w:rPr>
        <w:t>m</w:t>
      </w:r>
      <w:bookmarkStart w:id="0" w:name="_GoBack"/>
      <w:bookmarkEnd w:id="0"/>
      <w:r>
        <w:rPr>
          <w:rFonts w:ascii="Arial" w:hAnsi="Arial"/>
          <w:b/>
        </w:rPr>
        <w:t xml:space="preserve">art 2025. godine                                             </w:t>
      </w:r>
      <w:r w:rsidR="00D2440C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 Radosav Urošević</w:t>
      </w:r>
    </w:p>
    <w:p w14:paraId="4B54DFED" w14:textId="77777777" w:rsidR="00E76DB0" w:rsidRDefault="00DF146A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/>
          <w:b/>
        </w:rPr>
        <w:t xml:space="preserve"> </w:t>
      </w:r>
    </w:p>
    <w:sectPr w:rsidR="00E76DB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2EAE"/>
    <w:rsid w:val="00036EFA"/>
    <w:rsid w:val="000511F0"/>
    <w:rsid w:val="00057E6C"/>
    <w:rsid w:val="000629D8"/>
    <w:rsid w:val="00067FCF"/>
    <w:rsid w:val="000716AC"/>
    <w:rsid w:val="00075306"/>
    <w:rsid w:val="00090EE2"/>
    <w:rsid w:val="000A371D"/>
    <w:rsid w:val="000D4CD5"/>
    <w:rsid w:val="000D712C"/>
    <w:rsid w:val="000E4447"/>
    <w:rsid w:val="000E5392"/>
    <w:rsid w:val="000E7E95"/>
    <w:rsid w:val="000F5C9A"/>
    <w:rsid w:val="00135FC2"/>
    <w:rsid w:val="00136E1D"/>
    <w:rsid w:val="00154647"/>
    <w:rsid w:val="00162BB1"/>
    <w:rsid w:val="00181BB2"/>
    <w:rsid w:val="00182FEB"/>
    <w:rsid w:val="001A77E0"/>
    <w:rsid w:val="001B6959"/>
    <w:rsid w:val="001C7348"/>
    <w:rsid w:val="001D0BF0"/>
    <w:rsid w:val="001D40E5"/>
    <w:rsid w:val="001E1794"/>
    <w:rsid w:val="001E404C"/>
    <w:rsid w:val="001E7228"/>
    <w:rsid w:val="002072BA"/>
    <w:rsid w:val="00235BF5"/>
    <w:rsid w:val="00267C7D"/>
    <w:rsid w:val="0027400B"/>
    <w:rsid w:val="00276AD1"/>
    <w:rsid w:val="00282840"/>
    <w:rsid w:val="00284A91"/>
    <w:rsid w:val="00294662"/>
    <w:rsid w:val="00295023"/>
    <w:rsid w:val="002A6869"/>
    <w:rsid w:val="002A6EBD"/>
    <w:rsid w:val="002D0180"/>
    <w:rsid w:val="002E7569"/>
    <w:rsid w:val="00310915"/>
    <w:rsid w:val="00322389"/>
    <w:rsid w:val="00357476"/>
    <w:rsid w:val="00392F99"/>
    <w:rsid w:val="00395587"/>
    <w:rsid w:val="003D3FB6"/>
    <w:rsid w:val="003E48FA"/>
    <w:rsid w:val="003F334E"/>
    <w:rsid w:val="00421C05"/>
    <w:rsid w:val="00425794"/>
    <w:rsid w:val="0047459A"/>
    <w:rsid w:val="004A4396"/>
    <w:rsid w:val="004B549B"/>
    <w:rsid w:val="004E1351"/>
    <w:rsid w:val="004E284A"/>
    <w:rsid w:val="004F4F9C"/>
    <w:rsid w:val="004F7927"/>
    <w:rsid w:val="00504237"/>
    <w:rsid w:val="00536312"/>
    <w:rsid w:val="0054756C"/>
    <w:rsid w:val="005602EB"/>
    <w:rsid w:val="005805F3"/>
    <w:rsid w:val="005917FD"/>
    <w:rsid w:val="005A3E04"/>
    <w:rsid w:val="005C4266"/>
    <w:rsid w:val="005E7E2A"/>
    <w:rsid w:val="005F00B7"/>
    <w:rsid w:val="005F03ED"/>
    <w:rsid w:val="005F6D49"/>
    <w:rsid w:val="00601210"/>
    <w:rsid w:val="00605D28"/>
    <w:rsid w:val="006129CD"/>
    <w:rsid w:val="00657308"/>
    <w:rsid w:val="006710AA"/>
    <w:rsid w:val="00673F68"/>
    <w:rsid w:val="00681033"/>
    <w:rsid w:val="00681DE1"/>
    <w:rsid w:val="006A1B2C"/>
    <w:rsid w:val="006A3B25"/>
    <w:rsid w:val="006A3B76"/>
    <w:rsid w:val="006B2161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4A5A"/>
    <w:rsid w:val="007A1C7D"/>
    <w:rsid w:val="007C12EB"/>
    <w:rsid w:val="007C2657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212E"/>
    <w:rsid w:val="0085327D"/>
    <w:rsid w:val="00871235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9F4BFC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11D5"/>
    <w:rsid w:val="00BD4282"/>
    <w:rsid w:val="00BE11B9"/>
    <w:rsid w:val="00BE1A68"/>
    <w:rsid w:val="00BF3A3D"/>
    <w:rsid w:val="00BF4CCE"/>
    <w:rsid w:val="00BF6499"/>
    <w:rsid w:val="00C111D8"/>
    <w:rsid w:val="00C141AE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18FB"/>
    <w:rsid w:val="00C96017"/>
    <w:rsid w:val="00CC63BD"/>
    <w:rsid w:val="00CF0265"/>
    <w:rsid w:val="00D06D2A"/>
    <w:rsid w:val="00D10AC3"/>
    <w:rsid w:val="00D2440C"/>
    <w:rsid w:val="00D25692"/>
    <w:rsid w:val="00D27C82"/>
    <w:rsid w:val="00D4308A"/>
    <w:rsid w:val="00D541F9"/>
    <w:rsid w:val="00D87CB1"/>
    <w:rsid w:val="00DA7D49"/>
    <w:rsid w:val="00DB629C"/>
    <w:rsid w:val="00DB73A1"/>
    <w:rsid w:val="00DC4451"/>
    <w:rsid w:val="00DC632A"/>
    <w:rsid w:val="00DD04AC"/>
    <w:rsid w:val="00DD1187"/>
    <w:rsid w:val="00DF146A"/>
    <w:rsid w:val="00DF5EA1"/>
    <w:rsid w:val="00E01F55"/>
    <w:rsid w:val="00E312F4"/>
    <w:rsid w:val="00E3478E"/>
    <w:rsid w:val="00E40648"/>
    <w:rsid w:val="00E45613"/>
    <w:rsid w:val="00E61671"/>
    <w:rsid w:val="00E721E9"/>
    <w:rsid w:val="00E76DB0"/>
    <w:rsid w:val="00E820E8"/>
    <w:rsid w:val="00ED0AF4"/>
    <w:rsid w:val="00ED0F74"/>
    <w:rsid w:val="00ED4766"/>
    <w:rsid w:val="00F0389F"/>
    <w:rsid w:val="00F20105"/>
    <w:rsid w:val="00F52E59"/>
    <w:rsid w:val="00F72683"/>
    <w:rsid w:val="00F7433F"/>
    <w:rsid w:val="00F829CD"/>
    <w:rsid w:val="00F929E4"/>
    <w:rsid w:val="00FB6BD5"/>
    <w:rsid w:val="00FB7CBA"/>
    <w:rsid w:val="00FF1494"/>
    <w:rsid w:val="01AE20A4"/>
    <w:rsid w:val="09931ABB"/>
    <w:rsid w:val="0DB90CC0"/>
    <w:rsid w:val="1C6D4117"/>
    <w:rsid w:val="395655A0"/>
    <w:rsid w:val="4083628F"/>
    <w:rsid w:val="41EE6001"/>
    <w:rsid w:val="653600B7"/>
    <w:rsid w:val="73494A0A"/>
    <w:rsid w:val="7D72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6</cp:revision>
  <cp:lastPrinted>2024-12-09T12:06:00Z</cp:lastPrinted>
  <dcterms:created xsi:type="dcterms:W3CDTF">2025-02-25T09:19:00Z</dcterms:created>
  <dcterms:modified xsi:type="dcterms:W3CDTF">2025-03-14T06:18:00Z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DCBBB475FE8B423D9812DE7B194A3E87_13</vt:lpwstr>
  </property>
</Properties>
</file>