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165F" w14:textId="77777777" w:rsidR="00067FCF" w:rsidRPr="001F4982" w:rsidRDefault="006B0EA3" w:rsidP="006C19E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365F91" w:themeColor="accent1" w:themeShade="BF"/>
          <w:szCs w:val="24"/>
        </w:rPr>
        <w:t>obrazac</w:t>
      </w:r>
      <w:proofErr w:type="spellEnd"/>
    </w:p>
    <w:p w14:paraId="4B423DC9" w14:textId="77777777" w:rsidR="00067FCF" w:rsidRPr="001F4982" w:rsidRDefault="00067FCF" w:rsidP="00BA7396">
      <w:pPr>
        <w:autoSpaceDE w:val="0"/>
        <w:autoSpaceDN w:val="0"/>
        <w:adjustRightInd w:val="0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89"/>
        <w:gridCol w:w="5451"/>
      </w:tblGrid>
      <w:tr w:rsidR="00C72668" w:rsidRPr="001F4982" w14:paraId="5CFDB713" w14:textId="77777777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7492ADA" w14:textId="77777777" w:rsidR="00C72668" w:rsidRPr="001F4982" w:rsidRDefault="006B0EA3" w:rsidP="00C111D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8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Cs w:val="24"/>
              </w:rPr>
              <w:t>IZVJEŠTAJ O SPROVEDENOJ ANALIZI PROCJENE UTICAJA PROPISA ZA LOKALNE SAMOUPRAVE</w:t>
            </w:r>
          </w:p>
        </w:tc>
      </w:tr>
      <w:tr w:rsidR="004B549B" w:rsidRPr="001F4982" w14:paraId="248D6B9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0C65317E" w14:textId="77777777" w:rsidR="008322D4" w:rsidRPr="001F4982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14:paraId="21285D3B" w14:textId="77777777" w:rsidR="008322D4" w:rsidRPr="001F4982" w:rsidRDefault="008322D4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4B549B" w:rsidRPr="001F4982" w14:paraId="1DBBE73A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60653A73" w14:textId="77777777" w:rsidR="008322D4" w:rsidRPr="001F4982" w:rsidRDefault="006B0EA3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14:paraId="26802944" w14:textId="77777777" w:rsidR="008322D4" w:rsidRPr="001F4982" w:rsidRDefault="006B0EA3" w:rsidP="006B0EA3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Izmjene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dopune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programa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privremenih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objekata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teritoriji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opštine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Nikšić</w:t>
            </w:r>
            <w:proofErr w:type="spellEnd"/>
          </w:p>
        </w:tc>
      </w:tr>
      <w:tr w:rsidR="008322D4" w:rsidRPr="001F4982" w14:paraId="2C07113A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CA26786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14:paraId="0D6A5626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4377BACF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strateškim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dokumentima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63466A38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odstupati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odredbi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1F65CA13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prenesenom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povjerenom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1F060BAD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45FABE58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3F650F49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23082AC7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0B5DE42C" w14:textId="77777777" w:rsidR="00C111D8" w:rsidRPr="006C19E8" w:rsidRDefault="006B0EA3" w:rsidP="006B0EA3">
            <w:p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bez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8322D4" w:rsidRPr="001F4982" w14:paraId="21AC7546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62C9C1D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2.Zakonski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osnov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donošenje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Izmjena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dopuna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Zakon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o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planiranju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izgradnji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(“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Službeni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list CG”, br.64/17, 044/18, 63/18, 11/19, 82/20).</w:t>
            </w:r>
          </w:p>
          <w:p w14:paraId="186DC74D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3.Lokalna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samouprava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ponaša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skladu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zakonima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propisima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države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46838261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4.Radi se o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prenesenom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poslu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shodno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uredbi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o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povjeravanju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dijela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poslova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Ministarstva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održivog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razvoja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turizma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jedinicama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("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Službeni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list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Crne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Gore", br. 087/18 od 31.12.2018, 028/19 od 23.05.2019)</w:t>
            </w:r>
          </w:p>
          <w:p w14:paraId="3E2D9FED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5.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Predmet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Izmjena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I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dopuna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lokacije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njihovo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osnovni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uslovi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oblikovanja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postavljanja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korišćenja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području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opštine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Nikšić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775D1505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6.Izmjene I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dopune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sadrži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: zone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smjernice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urbanističkim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uslovima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kao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vrste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oblik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dimenzije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, 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sve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skladu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navedenim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Pravilnikom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48FC5D6C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7.Neplansko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postavljaje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državnom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tako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privatnom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zemljištu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1498D4C6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8.Posledice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nerješavanja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problma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neuređenost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teritoriji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opštine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Nikšić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>.</w:t>
            </w:r>
          </w:p>
          <w:p w14:paraId="46276FEB" w14:textId="77777777" w:rsidR="006B0EA3" w:rsidRPr="006B0EA3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9.Oštećeni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korisnici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lokaciji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koji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zbog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namjene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nisu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mogli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obuhvaćeni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Izmjenama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dopunama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Programom</w:t>
            </w:r>
            <w:proofErr w:type="spellEnd"/>
          </w:p>
          <w:p w14:paraId="71FD68DA" w14:textId="77777777" w:rsidR="00EB2F2C" w:rsidRPr="001F4982" w:rsidRDefault="006B0EA3" w:rsidP="006B0EA3">
            <w:pPr>
              <w:rPr>
                <w:rFonts w:ascii="Times New Roman" w:hAnsi="Times New Roman"/>
                <w:b w:val="0"/>
                <w:color w:val="000000"/>
              </w:rPr>
            </w:pPr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10.U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slučaju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nedonošenja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stanje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prostoru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bi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značajno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</w:rPr>
              <w:t>narušilo</w:t>
            </w:r>
            <w:proofErr w:type="spellEnd"/>
            <w:r w:rsidR="00A8224F" w:rsidRPr="00A8224F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</w:tr>
      <w:tr w:rsidR="008322D4" w:rsidRPr="001F4982" w14:paraId="703901CF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01BBE7E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14:paraId="7367CD39" w14:textId="77777777" w:rsidR="00A07773" w:rsidRPr="001F4982" w:rsidRDefault="006B0EA3" w:rsidP="006B0E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1F4982" w14:paraId="72A1EED2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6075703" w14:textId="77777777" w:rsidR="006E7C97" w:rsidRPr="001F4982" w:rsidRDefault="006B0EA3" w:rsidP="00870167">
            <w:pPr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Cilj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izrade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Izmjena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dopuna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sagledavanje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određivanje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uređaja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opreme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skladu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važećom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regulativom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raspoloživim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prostornim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uslovima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</w:tr>
      <w:tr w:rsidR="008322D4" w:rsidRPr="001F4982" w14:paraId="00AF2025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953DB3C" w14:textId="77777777" w:rsidR="00A8224F" w:rsidRPr="00A8224F" w:rsidRDefault="00282840" w:rsidP="00A8224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1F4982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3</w:t>
            </w:r>
            <w:r w:rsidR="001D0BF0" w:rsidRPr="001F4982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  <w:r w:rsidRPr="001F4982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8224F" w:rsidRPr="00A8224F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О</w:t>
            </w:r>
            <w:r w:rsid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pcije</w:t>
            </w:r>
            <w:proofErr w:type="spellEnd"/>
          </w:p>
          <w:p w14:paraId="310E6AD5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112545A6" w14:textId="77777777" w:rsidR="006B0EA3" w:rsidRPr="006B0EA3" w:rsidRDefault="006B0EA3" w:rsidP="006B0EA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).</w:t>
            </w:r>
          </w:p>
          <w:p w14:paraId="5DEDA3BB" w14:textId="77777777" w:rsidR="00A07773" w:rsidRPr="001F4982" w:rsidRDefault="006B0EA3" w:rsidP="006B0E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1F4982" w14:paraId="573950AB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970CB6F" w14:textId="77777777" w:rsidR="00FB6BD5" w:rsidRPr="001F4982" w:rsidRDefault="006B0EA3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lastRenderedPageBreak/>
              <w:t>Propis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neophodan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zbog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potrebe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uređenja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predviđanja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postavljanja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teritoriji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opštine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Nikšić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. U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slučaju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nedonošenja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Izmjena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dopuna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prostor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bi se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devastirao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, a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onaj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dio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koji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trenutno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odstupa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od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Izmjena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dopuna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takođe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treba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urediti</w:t>
            </w:r>
            <w:proofErr w:type="spellEnd"/>
            <w:r w:rsidRPr="006B0EA3">
              <w:rPr>
                <w:rFonts w:ascii="Times New Roman" w:hAnsi="Times New Roman"/>
                <w:b w:val="0"/>
                <w:iCs/>
                <w:color w:val="000000" w:themeColor="text1"/>
                <w:szCs w:val="24"/>
              </w:rPr>
              <w:t>.</w:t>
            </w:r>
          </w:p>
        </w:tc>
      </w:tr>
      <w:tr w:rsidR="00282840" w:rsidRPr="001F4982" w14:paraId="2FDDB26A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CD89247" w14:textId="77777777" w:rsidR="006B0EA3" w:rsidRPr="006B0EA3" w:rsidRDefault="00A8224F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A8224F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4</w:t>
            </w:r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0EA3"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2B7085A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-Na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16C566E4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uštedeće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)?</w:t>
            </w:r>
          </w:p>
          <w:p w14:paraId="2E08E3E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261C4C7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26AF585D" w14:textId="77777777" w:rsidR="00D27C82" w:rsidRPr="006C19E8" w:rsidRDefault="006B0EA3" w:rsidP="006B0E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1F4982" w14:paraId="04789185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712630C" w14:textId="77777777" w:rsidR="00282840" w:rsidRPr="001F4982" w:rsidRDefault="00282840" w:rsidP="0028284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/>
                <w:color w:val="365F91" w:themeColor="accent1" w:themeShade="BF"/>
                <w:sz w:val="18"/>
                <w:szCs w:val="20"/>
              </w:rPr>
            </w:pPr>
          </w:p>
          <w:p w14:paraId="476EBBB2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Izmjene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dopune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najveći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uticaj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imati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neposredne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korisnike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.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Pozitivni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uticaji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bi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odnosili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rješavanje</w:t>
            </w:r>
            <w:proofErr w:type="spellEnd"/>
            <w:proofErr w:type="gram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problema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korišćenja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narednih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pet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godina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, 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negativni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uticaji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što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neki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korisnika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neće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mogućnosti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koriste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trenutne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  <w:p w14:paraId="7E236A8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Troškovi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odnose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ulaganje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sredstava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cilju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prilagođavanja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tipskog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karaktera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  <w:p w14:paraId="2FBBFA6B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Cs w:val="24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Ovim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propisom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omogućava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novim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privrednim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subjektima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djelatnosti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određenoj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  <w:p w14:paraId="5982A81F" w14:textId="77777777" w:rsidR="00AA117E" w:rsidRPr="001F4982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Rizik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biznis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barijera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mali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zbog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činjenice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lokacije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privremenih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objekata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već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predviđene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transparente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te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stvaraju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pogodni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uslovi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postavljanje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istih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</w:p>
        </w:tc>
      </w:tr>
      <w:tr w:rsidR="00702CFF" w:rsidRPr="001F4982" w14:paraId="0EBE932D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0735025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02D65118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troškova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72F1BB4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Gore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3EAB0138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  <w:p w14:paraId="415A8B26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Gore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fiskaln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4999076C" w14:textId="77777777" w:rsidR="00A07773" w:rsidRPr="006C19E8" w:rsidRDefault="006B0EA3" w:rsidP="006B0EA3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budžet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Gore?</w:t>
            </w:r>
          </w:p>
        </w:tc>
      </w:tr>
      <w:tr w:rsidR="00702CFF" w:rsidRPr="001F4982" w14:paraId="41A4EC3F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020F020" w14:textId="77777777" w:rsidR="00685CD7" w:rsidRPr="001F4982" w:rsidRDefault="00685CD7" w:rsidP="002828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14:paraId="4AA8E01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Propis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uticati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visinu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prihoda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zbog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određivanja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korišćenja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novih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lokacija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.</w:t>
            </w:r>
          </w:p>
          <w:p w14:paraId="4BAA358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Postoji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potreba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da se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određene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lokacije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privedu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namjeni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određene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izmiještaju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,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šta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nekim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slučajevima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potrebno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angažovanje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izvršne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službe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, 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sredstva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isto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potrebno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obezbjediti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budžeta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.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Takođe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sredstva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izvrševanja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predviđena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budžetom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tekuću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godinu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.</w:t>
            </w:r>
          </w:p>
          <w:p w14:paraId="5BD4BEC8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szCs w:val="20"/>
              </w:rPr>
            </w:pPr>
          </w:p>
          <w:p w14:paraId="0BA7DBB9" w14:textId="77777777" w:rsidR="00702CFF" w:rsidRPr="001F4982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Očekuje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se da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implementacijom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omogućeno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ostvarenje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prihoda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lokalnom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nivou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  <w:szCs w:val="20"/>
              </w:rPr>
              <w:t>.</w:t>
            </w:r>
          </w:p>
        </w:tc>
      </w:tr>
      <w:tr w:rsidR="00282840" w:rsidRPr="001F4982" w14:paraId="4FF28855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F0814E2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14:paraId="241626CD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  <w:p w14:paraId="00DB5454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).</w:t>
            </w:r>
          </w:p>
          <w:p w14:paraId="793EC36C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postojale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Ministarstva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finansija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nacrt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predlog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dobijene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primjedbe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lastRenderedPageBreak/>
              <w:t>uključene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tekst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</w:p>
          <w:p w14:paraId="77DC0D2E" w14:textId="77777777" w:rsidR="00A07773" w:rsidRPr="006C19E8" w:rsidRDefault="006B0EA3" w:rsidP="006B0E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1F4982" w14:paraId="0E4A0AF7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6651101" w14:textId="77777777" w:rsidR="00AA117E" w:rsidRPr="001F4982" w:rsidRDefault="006B0EA3" w:rsidP="0028284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b w:val="0"/>
                <w:color w:val="000000" w:themeColor="text1"/>
              </w:rPr>
              <w:lastRenderedPageBreak/>
              <w:t xml:space="preserve">U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izradi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Izmjena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dopuna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Programa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učestvovala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radna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grupa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koju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su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činili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predstavnici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Sekretarijata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uređenje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prostora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zaštitu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životne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sredine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Uprave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lokalnih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javnih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prihoda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Sekretarijata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komunalne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poslove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saobraćaj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Agencije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projektovanje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i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planiranje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opštine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Nikšić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,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koja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je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određena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rješenjem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Predsjednika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Opštine</w:t>
            </w:r>
            <w:proofErr w:type="spellEnd"/>
            <w:r w:rsidRPr="006B0EA3">
              <w:rPr>
                <w:rFonts w:ascii="Times New Roman" w:hAnsi="Times New Roman"/>
                <w:b w:val="0"/>
                <w:color w:val="000000" w:themeColor="text1"/>
              </w:rPr>
              <w:t>.</w:t>
            </w:r>
          </w:p>
        </w:tc>
      </w:tr>
      <w:tr w:rsidR="00282840" w:rsidRPr="001F4982" w14:paraId="40048DE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99350AA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7: Monitoring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14:paraId="338A66AC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5F9190F3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-Koji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  <w:p w14:paraId="6E72AA84" w14:textId="77777777" w:rsidR="00A07773" w:rsidRPr="006C19E8" w:rsidRDefault="006B0EA3" w:rsidP="006B0EA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-Ko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6B0EA3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82840" w:rsidRPr="001F4982" w14:paraId="1F559202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9C4ABD1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</w:pPr>
            <w:r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Potencijalne prepreke mogu biti nepoštovanje propisa određenih Izmjenama i dopunama Programa, usled kojih može doći do devastacije prostora.</w:t>
            </w:r>
          </w:p>
          <w:p w14:paraId="59001CAF" w14:textId="77777777" w:rsidR="006B0EA3" w:rsidRPr="006B0EA3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</w:pPr>
            <w:r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Glavni indikator prema kojem će se mjeriti ispunjenost ciljeva  je poštovanje propisa i smjernica.</w:t>
            </w:r>
          </w:p>
          <w:p w14:paraId="74594268" w14:textId="77777777" w:rsidR="00FB6BD5" w:rsidRPr="001F4982" w:rsidRDefault="006B0EA3" w:rsidP="006B0EA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  <w:r w:rsidRPr="006B0EA3">
              <w:rPr>
                <w:rFonts w:ascii="Times New Roman" w:hAnsi="Times New Roman"/>
                <w:b w:val="0"/>
                <w:color w:val="000000" w:themeColor="text1"/>
                <w:lang w:val="sr-Latn-CS"/>
              </w:rPr>
              <w:t>Sekretarijat za inspekcijski nadzor , Sekretarijat za zaštitu životne sredine, Sekrertarjat za finansije razvoj i preduzetništvo i Komunalna policija su zaduženi za sprovođenje monitoringa i evaluacije primjene propisa.</w:t>
            </w:r>
          </w:p>
        </w:tc>
      </w:tr>
    </w:tbl>
    <w:p w14:paraId="30CF24E1" w14:textId="77777777" w:rsidR="00BA7396" w:rsidRPr="001F4982" w:rsidRDefault="00BA7396" w:rsidP="00BA7396">
      <w:pPr>
        <w:autoSpaceDE w:val="0"/>
        <w:autoSpaceDN w:val="0"/>
        <w:adjustRightInd w:val="0"/>
        <w:rPr>
          <w:rFonts w:ascii="Times New Roman" w:hAnsi="Times New Roman"/>
          <w:b/>
          <w:bCs w:val="0"/>
          <w:color w:val="365F91" w:themeColor="accent1" w:themeShade="BF"/>
          <w:sz w:val="20"/>
          <w:szCs w:val="20"/>
        </w:rPr>
      </w:pPr>
    </w:p>
    <w:p w14:paraId="15C69086" w14:textId="77777777" w:rsidR="00BA7396" w:rsidRPr="001F4982" w:rsidRDefault="00BA7396" w:rsidP="00BA7396">
      <w:pPr>
        <w:autoSpaceDE w:val="0"/>
        <w:autoSpaceDN w:val="0"/>
        <w:adjustRightInd w:val="0"/>
        <w:rPr>
          <w:rFonts w:ascii="Times New Roman" w:hAnsi="Times New Roman"/>
          <w:b/>
          <w:bCs w:val="0"/>
          <w:color w:val="365F91" w:themeColor="accent1" w:themeShade="BF"/>
          <w:sz w:val="20"/>
          <w:szCs w:val="20"/>
        </w:rPr>
      </w:pPr>
    </w:p>
    <w:p w14:paraId="7DA334C6" w14:textId="77777777" w:rsidR="004A4396" w:rsidRPr="001F4982" w:rsidRDefault="004A4396" w:rsidP="00BA7396">
      <w:pPr>
        <w:autoSpaceDE w:val="0"/>
        <w:autoSpaceDN w:val="0"/>
        <w:adjustRightInd w:val="0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</w:p>
    <w:p w14:paraId="792C96CC" w14:textId="77777777" w:rsidR="004A4396" w:rsidRPr="001F4982" w:rsidRDefault="004A4396">
      <w:pPr>
        <w:rPr>
          <w:rFonts w:ascii="Times New Roman" w:hAnsi="Times New Roman"/>
          <w:color w:val="365F91" w:themeColor="accent1" w:themeShade="BF"/>
        </w:rPr>
      </w:pPr>
    </w:p>
    <w:p w14:paraId="3EA20E84" w14:textId="67453933" w:rsidR="006B0EA3" w:rsidRPr="006B0EA3" w:rsidRDefault="00EC6989" w:rsidP="006B0EA3">
      <w:pPr>
        <w:ind w:left="2880"/>
        <w:jc w:val="center"/>
        <w:rPr>
          <w:rFonts w:ascii="Times New Roman" w:hAnsi="Times New Roman"/>
          <w:b/>
          <w:color w:val="365F91" w:themeColor="accent1" w:themeShade="BF"/>
        </w:rPr>
      </w:pPr>
      <w:r>
        <w:rPr>
          <w:rFonts w:ascii="Times New Roman" w:hAnsi="Times New Roman"/>
          <w:b/>
          <w:color w:val="365F91" w:themeColor="accent1" w:themeShade="BF"/>
        </w:rPr>
        <w:t>V.D.</w:t>
      </w:r>
      <w:r w:rsidR="006B0EA3">
        <w:rPr>
          <w:rFonts w:ascii="Times New Roman" w:hAnsi="Times New Roman"/>
          <w:b/>
          <w:color w:val="365F91" w:themeColor="accent1" w:themeShade="BF"/>
        </w:rPr>
        <w:t>S</w:t>
      </w:r>
      <w:r w:rsidR="006B0EA3" w:rsidRPr="006B0EA3">
        <w:rPr>
          <w:rFonts w:ascii="Times New Roman" w:hAnsi="Times New Roman"/>
          <w:b/>
          <w:color w:val="365F91" w:themeColor="accent1" w:themeShade="BF"/>
        </w:rPr>
        <w:t>EKRETAR</w:t>
      </w:r>
      <w:r>
        <w:rPr>
          <w:rFonts w:ascii="Times New Roman" w:hAnsi="Times New Roman"/>
          <w:b/>
          <w:color w:val="365F91" w:themeColor="accent1" w:themeShade="BF"/>
        </w:rPr>
        <w:t>-a</w:t>
      </w:r>
    </w:p>
    <w:p w14:paraId="6A13A1E9" w14:textId="17177889" w:rsidR="00972845" w:rsidRDefault="006B0EA3" w:rsidP="006B0EA3">
      <w:pPr>
        <w:ind w:left="2880"/>
        <w:jc w:val="center"/>
        <w:rPr>
          <w:rFonts w:ascii="Times New Roman" w:hAnsi="Times New Roman"/>
          <w:b/>
          <w:color w:val="365F91" w:themeColor="accent1" w:themeShade="BF"/>
        </w:rPr>
      </w:pPr>
      <w:proofErr w:type="spellStart"/>
      <w:r w:rsidRPr="006B0EA3">
        <w:rPr>
          <w:rFonts w:ascii="Times New Roman" w:hAnsi="Times New Roman"/>
          <w:b/>
          <w:color w:val="365F91" w:themeColor="accent1" w:themeShade="BF"/>
        </w:rPr>
        <w:t>Sekretarijata</w:t>
      </w:r>
      <w:proofErr w:type="spellEnd"/>
      <w:r w:rsidRPr="006B0EA3">
        <w:rPr>
          <w:rFonts w:ascii="Times New Roman" w:hAnsi="Times New Roman"/>
          <w:b/>
          <w:color w:val="365F91" w:themeColor="accent1" w:themeShade="BF"/>
        </w:rPr>
        <w:t xml:space="preserve"> </w:t>
      </w:r>
      <w:r>
        <w:rPr>
          <w:rFonts w:ascii="Times New Roman" w:hAnsi="Times New Roman"/>
          <w:b/>
          <w:color w:val="365F91" w:themeColor="accent1" w:themeShade="BF"/>
        </w:rPr>
        <w:t xml:space="preserve">za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uređenje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prostora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i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zaštitu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 w:rsidRPr="006B0EA3">
        <w:rPr>
          <w:rFonts w:ascii="Times New Roman" w:hAnsi="Times New Roman"/>
          <w:b/>
          <w:color w:val="365F91" w:themeColor="accent1" w:themeShade="BF"/>
        </w:rPr>
        <w:t>životne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 w:rsidRPr="006B0EA3">
        <w:rPr>
          <w:rFonts w:ascii="Times New Roman" w:hAnsi="Times New Roman"/>
          <w:b/>
          <w:color w:val="365F91" w:themeColor="accent1" w:themeShade="BF"/>
        </w:rPr>
        <w:t>sredine</w:t>
      </w:r>
      <w:proofErr w:type="spellEnd"/>
      <w:r w:rsidR="006C19E8" w:rsidRPr="006C19E8">
        <w:rPr>
          <w:rFonts w:ascii="Times New Roman" w:hAnsi="Times New Roman"/>
          <w:b/>
          <w:color w:val="365F91" w:themeColor="accent1" w:themeShade="BF"/>
        </w:rPr>
        <w:t xml:space="preserve">                                                 </w:t>
      </w:r>
      <w:proofErr w:type="spellStart"/>
      <w:r w:rsidR="00EC6989">
        <w:rPr>
          <w:rFonts w:ascii="Times New Roman" w:hAnsi="Times New Roman"/>
          <w:b/>
          <w:color w:val="365F91" w:themeColor="accent1" w:themeShade="BF"/>
        </w:rPr>
        <w:t>Milanka</w:t>
      </w:r>
      <w:proofErr w:type="spellEnd"/>
      <w:r w:rsidR="00EC6989"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 w:rsidR="00EC6989">
        <w:rPr>
          <w:rFonts w:ascii="Times New Roman" w:hAnsi="Times New Roman"/>
          <w:b/>
          <w:color w:val="365F91" w:themeColor="accent1" w:themeShade="BF"/>
        </w:rPr>
        <w:t>Radulović</w:t>
      </w:r>
      <w:proofErr w:type="spellEnd"/>
      <w:r w:rsidR="00EC6989">
        <w:rPr>
          <w:rFonts w:ascii="Times New Roman" w:hAnsi="Times New Roman"/>
          <w:b/>
          <w:color w:val="365F91" w:themeColor="accent1" w:themeShade="BF"/>
        </w:rPr>
        <w:t xml:space="preserve"> </w:t>
      </w:r>
      <w:r>
        <w:rPr>
          <w:rFonts w:ascii="Times New Roman" w:hAnsi="Times New Roman"/>
          <w:b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b/>
          <w:color w:val="365F91" w:themeColor="accent1" w:themeShade="BF"/>
        </w:rPr>
        <w:t>dipl.ing</w:t>
      </w:r>
      <w:proofErr w:type="spellEnd"/>
      <w:r>
        <w:rPr>
          <w:rFonts w:ascii="Times New Roman" w:hAnsi="Times New Roman"/>
          <w:b/>
          <w:color w:val="365F91" w:themeColor="accent1" w:themeShade="BF"/>
        </w:rPr>
        <w:t>.</w:t>
      </w:r>
    </w:p>
    <w:p w14:paraId="0E375E2F" w14:textId="77777777" w:rsidR="006B0EA3" w:rsidRDefault="006B0EA3" w:rsidP="006B0EA3">
      <w:pPr>
        <w:rPr>
          <w:rFonts w:ascii="Times New Roman" w:hAnsi="Times New Roman"/>
          <w:b/>
          <w:color w:val="365F91" w:themeColor="accent1" w:themeShade="BF"/>
        </w:rPr>
      </w:pPr>
    </w:p>
    <w:p w14:paraId="7D24F22F" w14:textId="2BE28E05" w:rsidR="006C19E8" w:rsidRDefault="006B0EA3" w:rsidP="006C19E8">
      <w:pPr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 xml:space="preserve">Datum </w:t>
      </w:r>
      <w:proofErr w:type="spellStart"/>
      <w:r w:rsidR="00EC6989">
        <w:rPr>
          <w:rFonts w:ascii="Times New Roman" w:hAnsi="Times New Roman"/>
          <w:color w:val="365F91" w:themeColor="accent1" w:themeShade="BF"/>
        </w:rPr>
        <w:t>i</w:t>
      </w:r>
      <w:proofErr w:type="spellEnd"/>
      <w:r>
        <w:rPr>
          <w:rFonts w:ascii="Times New Roman" w:hAnsi="Times New Roman"/>
          <w:color w:val="365F91" w:themeColor="accent1" w:themeShade="BF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</w:rPr>
        <w:t>mjesto</w:t>
      </w:r>
      <w:proofErr w:type="spellEnd"/>
    </w:p>
    <w:p w14:paraId="6293C22F" w14:textId="125458D1" w:rsidR="00EC6989" w:rsidRPr="001F4982" w:rsidRDefault="00834489" w:rsidP="006C19E8">
      <w:pPr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>01</w:t>
      </w:r>
      <w:r w:rsidR="00EC6989">
        <w:rPr>
          <w:rFonts w:ascii="Times New Roman" w:hAnsi="Times New Roman"/>
          <w:color w:val="365F91" w:themeColor="accent1" w:themeShade="BF"/>
        </w:rPr>
        <w:t>.0</w:t>
      </w:r>
      <w:r>
        <w:rPr>
          <w:rFonts w:ascii="Times New Roman" w:hAnsi="Times New Roman"/>
          <w:color w:val="365F91" w:themeColor="accent1" w:themeShade="BF"/>
        </w:rPr>
        <w:t>8</w:t>
      </w:r>
      <w:bookmarkStart w:id="0" w:name="_GoBack"/>
      <w:bookmarkEnd w:id="0"/>
      <w:r w:rsidR="00EC6989">
        <w:rPr>
          <w:rFonts w:ascii="Times New Roman" w:hAnsi="Times New Roman"/>
          <w:color w:val="365F91" w:themeColor="accent1" w:themeShade="BF"/>
        </w:rPr>
        <w:t xml:space="preserve">.2023.godine, </w:t>
      </w:r>
      <w:proofErr w:type="spellStart"/>
      <w:r w:rsidR="00EC6989">
        <w:rPr>
          <w:rFonts w:ascii="Times New Roman" w:hAnsi="Times New Roman"/>
          <w:color w:val="365F91" w:themeColor="accent1" w:themeShade="BF"/>
        </w:rPr>
        <w:t>Nikšić</w:t>
      </w:r>
      <w:proofErr w:type="spellEnd"/>
    </w:p>
    <w:p w14:paraId="0D6BEF5C" w14:textId="504494A7" w:rsidR="00972845" w:rsidRPr="001F4982" w:rsidRDefault="006B0EA3">
      <w:pPr>
        <w:rPr>
          <w:rFonts w:ascii="Times New Roman" w:hAnsi="Times New Roman"/>
          <w:color w:val="365F91" w:themeColor="accent1" w:themeShade="BF"/>
        </w:rPr>
      </w:pPr>
      <w:r>
        <w:rPr>
          <w:rFonts w:ascii="Times New Roman" w:hAnsi="Times New Roman"/>
          <w:color w:val="365F91" w:themeColor="accent1" w:themeShade="BF"/>
        </w:rPr>
        <w:tab/>
      </w:r>
      <w:r>
        <w:rPr>
          <w:rFonts w:ascii="Times New Roman" w:hAnsi="Times New Roman"/>
          <w:color w:val="365F91" w:themeColor="accent1" w:themeShade="BF"/>
        </w:rPr>
        <w:tab/>
        <w:t xml:space="preserve">      </w:t>
      </w:r>
      <w:r w:rsidR="00EC6989">
        <w:rPr>
          <w:rFonts w:ascii="Times New Roman" w:hAnsi="Times New Roman"/>
          <w:color w:val="365F91" w:themeColor="accent1" w:themeShade="BF"/>
        </w:rPr>
        <w:t xml:space="preserve">                                          </w:t>
      </w:r>
      <w:r>
        <w:rPr>
          <w:rFonts w:ascii="Times New Roman" w:hAnsi="Times New Roman"/>
          <w:color w:val="365F91" w:themeColor="accent1" w:themeShade="BF"/>
        </w:rPr>
        <w:t xml:space="preserve">         </w:t>
      </w:r>
      <w:r w:rsidR="00972845" w:rsidRPr="001F4982">
        <w:rPr>
          <w:rFonts w:ascii="Times New Roman" w:hAnsi="Times New Roman"/>
          <w:color w:val="365F91" w:themeColor="accent1" w:themeShade="BF"/>
        </w:rPr>
        <w:t>_________________________</w:t>
      </w:r>
    </w:p>
    <w:p w14:paraId="00CA60B0" w14:textId="77777777" w:rsidR="00972845" w:rsidRPr="001F4982" w:rsidRDefault="00972845">
      <w:pPr>
        <w:rPr>
          <w:rFonts w:ascii="Times New Roman" w:hAnsi="Times New Roman"/>
          <w:color w:val="1F497D" w:themeColor="text2"/>
        </w:rPr>
      </w:pP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  <w:r w:rsidRPr="001F4982">
        <w:rPr>
          <w:rFonts w:ascii="Times New Roman" w:hAnsi="Times New Roman"/>
          <w:color w:val="1F497D" w:themeColor="text2"/>
        </w:rPr>
        <w:tab/>
      </w:r>
    </w:p>
    <w:p w14:paraId="6EEBDF41" w14:textId="77777777" w:rsidR="00972845" w:rsidRPr="001F4982" w:rsidRDefault="00972845">
      <w:pPr>
        <w:rPr>
          <w:rFonts w:ascii="Times New Roman" w:hAnsi="Times New Roman"/>
          <w:color w:val="365F91" w:themeColor="accent1" w:themeShade="BF"/>
        </w:rPr>
      </w:pPr>
    </w:p>
    <w:sectPr w:rsidR="00972845" w:rsidRPr="001F4982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0F7C4" w14:textId="77777777" w:rsidR="0060359B" w:rsidRDefault="0060359B" w:rsidP="00BA7396">
      <w:r>
        <w:separator/>
      </w:r>
    </w:p>
  </w:endnote>
  <w:endnote w:type="continuationSeparator" w:id="0">
    <w:p w14:paraId="44E0BB48" w14:textId="77777777" w:rsidR="0060359B" w:rsidRDefault="0060359B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0B34C" w14:textId="77777777" w:rsidR="0060359B" w:rsidRDefault="0060359B" w:rsidP="00BA7396">
      <w:r>
        <w:separator/>
      </w:r>
    </w:p>
  </w:footnote>
  <w:footnote w:type="continuationSeparator" w:id="0">
    <w:p w14:paraId="70AE22DE" w14:textId="77777777" w:rsidR="0060359B" w:rsidRDefault="0060359B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7731"/>
    <w:rsid w:val="000511F0"/>
    <w:rsid w:val="000629D8"/>
    <w:rsid w:val="00067FCF"/>
    <w:rsid w:val="000716AC"/>
    <w:rsid w:val="00075306"/>
    <w:rsid w:val="000E5392"/>
    <w:rsid w:val="000E7E95"/>
    <w:rsid w:val="0011056E"/>
    <w:rsid w:val="00136E1D"/>
    <w:rsid w:val="001438A2"/>
    <w:rsid w:val="00154647"/>
    <w:rsid w:val="00162BB1"/>
    <w:rsid w:val="001C5595"/>
    <w:rsid w:val="001C7348"/>
    <w:rsid w:val="001D0BF0"/>
    <w:rsid w:val="001E1794"/>
    <w:rsid w:val="001F4982"/>
    <w:rsid w:val="002072BA"/>
    <w:rsid w:val="00212A21"/>
    <w:rsid w:val="00267C7D"/>
    <w:rsid w:val="00282840"/>
    <w:rsid w:val="00284A91"/>
    <w:rsid w:val="00294662"/>
    <w:rsid w:val="00295023"/>
    <w:rsid w:val="002A6869"/>
    <w:rsid w:val="002E7569"/>
    <w:rsid w:val="002F3334"/>
    <w:rsid w:val="00310915"/>
    <w:rsid w:val="00351B9D"/>
    <w:rsid w:val="00357476"/>
    <w:rsid w:val="00392F99"/>
    <w:rsid w:val="00395587"/>
    <w:rsid w:val="003D4B30"/>
    <w:rsid w:val="003F334E"/>
    <w:rsid w:val="0047459A"/>
    <w:rsid w:val="004A4396"/>
    <w:rsid w:val="004B549B"/>
    <w:rsid w:val="004E428A"/>
    <w:rsid w:val="004F4F9C"/>
    <w:rsid w:val="00504237"/>
    <w:rsid w:val="0054756C"/>
    <w:rsid w:val="005805F3"/>
    <w:rsid w:val="005C4266"/>
    <w:rsid w:val="005E730D"/>
    <w:rsid w:val="005F00B7"/>
    <w:rsid w:val="005F03ED"/>
    <w:rsid w:val="005F4347"/>
    <w:rsid w:val="005F6D49"/>
    <w:rsid w:val="00601210"/>
    <w:rsid w:val="0060359B"/>
    <w:rsid w:val="006129CD"/>
    <w:rsid w:val="0063657F"/>
    <w:rsid w:val="00673F68"/>
    <w:rsid w:val="00681DE1"/>
    <w:rsid w:val="00685CD7"/>
    <w:rsid w:val="006A156F"/>
    <w:rsid w:val="006A1B2C"/>
    <w:rsid w:val="006A3B25"/>
    <w:rsid w:val="006B0EA3"/>
    <w:rsid w:val="006B4020"/>
    <w:rsid w:val="006C19E8"/>
    <w:rsid w:val="006C4F93"/>
    <w:rsid w:val="006E4E97"/>
    <w:rsid w:val="006E7C97"/>
    <w:rsid w:val="006F1605"/>
    <w:rsid w:val="00702CFF"/>
    <w:rsid w:val="00716711"/>
    <w:rsid w:val="00720D7B"/>
    <w:rsid w:val="00721DB9"/>
    <w:rsid w:val="00733149"/>
    <w:rsid w:val="00736E8D"/>
    <w:rsid w:val="00741A35"/>
    <w:rsid w:val="00746539"/>
    <w:rsid w:val="007566AC"/>
    <w:rsid w:val="00765842"/>
    <w:rsid w:val="007A1C7D"/>
    <w:rsid w:val="007A6222"/>
    <w:rsid w:val="007C12EB"/>
    <w:rsid w:val="007D05DC"/>
    <w:rsid w:val="008169A7"/>
    <w:rsid w:val="00820F68"/>
    <w:rsid w:val="008301C9"/>
    <w:rsid w:val="008322D4"/>
    <w:rsid w:val="00833765"/>
    <w:rsid w:val="00834489"/>
    <w:rsid w:val="0085327D"/>
    <w:rsid w:val="00870167"/>
    <w:rsid w:val="00871235"/>
    <w:rsid w:val="008968E3"/>
    <w:rsid w:val="008A2781"/>
    <w:rsid w:val="008B09E9"/>
    <w:rsid w:val="008C0535"/>
    <w:rsid w:val="008E4862"/>
    <w:rsid w:val="008E6C79"/>
    <w:rsid w:val="009535C3"/>
    <w:rsid w:val="00960A46"/>
    <w:rsid w:val="00972845"/>
    <w:rsid w:val="00981466"/>
    <w:rsid w:val="009874EB"/>
    <w:rsid w:val="009B5468"/>
    <w:rsid w:val="00A07773"/>
    <w:rsid w:val="00A179B0"/>
    <w:rsid w:val="00A265F9"/>
    <w:rsid w:val="00A71595"/>
    <w:rsid w:val="00A8224F"/>
    <w:rsid w:val="00AA117E"/>
    <w:rsid w:val="00AC6578"/>
    <w:rsid w:val="00AD100C"/>
    <w:rsid w:val="00B1660E"/>
    <w:rsid w:val="00B16DC0"/>
    <w:rsid w:val="00B2646E"/>
    <w:rsid w:val="00B40AA1"/>
    <w:rsid w:val="00B535B4"/>
    <w:rsid w:val="00B70C6B"/>
    <w:rsid w:val="00BA7396"/>
    <w:rsid w:val="00BA7877"/>
    <w:rsid w:val="00BD4282"/>
    <w:rsid w:val="00C111D8"/>
    <w:rsid w:val="00C179F9"/>
    <w:rsid w:val="00C5148C"/>
    <w:rsid w:val="00C549B4"/>
    <w:rsid w:val="00C6010B"/>
    <w:rsid w:val="00C72668"/>
    <w:rsid w:val="00C773E3"/>
    <w:rsid w:val="00C87DA2"/>
    <w:rsid w:val="00D06D2A"/>
    <w:rsid w:val="00D1450A"/>
    <w:rsid w:val="00D2147A"/>
    <w:rsid w:val="00D25692"/>
    <w:rsid w:val="00D268CA"/>
    <w:rsid w:val="00D27C82"/>
    <w:rsid w:val="00D4308A"/>
    <w:rsid w:val="00E33CAA"/>
    <w:rsid w:val="00E3478E"/>
    <w:rsid w:val="00E60369"/>
    <w:rsid w:val="00E66007"/>
    <w:rsid w:val="00E721E9"/>
    <w:rsid w:val="00E80167"/>
    <w:rsid w:val="00E820C2"/>
    <w:rsid w:val="00EB2F2C"/>
    <w:rsid w:val="00EC6989"/>
    <w:rsid w:val="00ED0AF4"/>
    <w:rsid w:val="00ED4766"/>
    <w:rsid w:val="00F20105"/>
    <w:rsid w:val="00F265A8"/>
    <w:rsid w:val="00F60D65"/>
    <w:rsid w:val="00F72683"/>
    <w:rsid w:val="00F7433F"/>
    <w:rsid w:val="00F75A8C"/>
    <w:rsid w:val="00F829CD"/>
    <w:rsid w:val="00FB52BD"/>
    <w:rsid w:val="00FB6BD5"/>
    <w:rsid w:val="00FB7CBA"/>
    <w:rsid w:val="00FC1D75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B7FF"/>
  <w15:docId w15:val="{42F7A65A-D5AC-463D-BB41-5D58B781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B3DC0-DA4C-41CA-BDA3-D9F4757B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Goca</cp:lastModifiedBy>
  <cp:revision>2</cp:revision>
  <cp:lastPrinted>2023-08-01T10:43:00Z</cp:lastPrinted>
  <dcterms:created xsi:type="dcterms:W3CDTF">2023-08-01T10:44:00Z</dcterms:created>
  <dcterms:modified xsi:type="dcterms:W3CDTF">2023-08-01T10:44:00Z</dcterms:modified>
</cp:coreProperties>
</file>