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CF" w:rsidRPr="00322389" w:rsidRDefault="00903DC6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903DC6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903DC6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Cs w:val="24"/>
              </w:rPr>
              <w:t>IZVJEŠTAJ O ANALIZI UTICAJA PROPISA ZA LOKALNE SAMOUPRAVE</w:t>
            </w:r>
          </w:p>
        </w:tc>
      </w:tr>
      <w:tr w:rsidR="006D0461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903DC6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PREDLAGAČ PROPISA</w:t>
            </w:r>
            <w:r w:rsidR="002E68EC"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598" w:type="dxa"/>
          </w:tcPr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 w:rsidRPr="00903DC6">
              <w:rPr>
                <w:rFonts w:ascii="Arial" w:hAnsi="Arial" w:cs="Arial"/>
                <w:bCs w:val="0"/>
                <w:szCs w:val="24"/>
              </w:rPr>
              <w:t>Predsjednik Opštine Nikšić</w:t>
            </w:r>
          </w:p>
          <w:p w:rsidR="006D0461" w:rsidRPr="006D0461" w:rsidRDefault="00903DC6" w:rsidP="00903D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903DC6">
              <w:rPr>
                <w:rFonts w:ascii="Arial" w:hAnsi="Arial" w:cs="Arial"/>
                <w:bCs w:val="0"/>
                <w:szCs w:val="24"/>
              </w:rPr>
              <w:t>Direkcija za imovinu</w:t>
            </w:r>
          </w:p>
        </w:tc>
      </w:tr>
      <w:tr w:rsidR="006D0461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903DC6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NAZIV PROPISA</w:t>
            </w:r>
          </w:p>
        </w:tc>
        <w:tc>
          <w:tcPr>
            <w:tcW w:w="5598" w:type="dxa"/>
          </w:tcPr>
          <w:p w:rsidR="006D0461" w:rsidRPr="006D0461" w:rsidRDefault="00903DC6" w:rsidP="00903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 w:rsidRPr="00903DC6">
              <w:rPr>
                <w:rFonts w:ascii="Arial" w:hAnsi="Arial" w:cs="Arial"/>
                <w:bCs w:val="0"/>
                <w:szCs w:val="24"/>
              </w:rPr>
              <w:t xml:space="preserve">Odluka </w:t>
            </w:r>
            <w:r w:rsidR="00284C87" w:rsidRPr="00284C87">
              <w:rPr>
                <w:rFonts w:ascii="Arial" w:hAnsi="Arial" w:cs="Arial"/>
                <w:bCs w:val="0"/>
                <w:szCs w:val="24"/>
              </w:rPr>
              <w:t xml:space="preserve">o </w:t>
            </w:r>
            <w:r w:rsidR="00C2514A">
              <w:rPr>
                <w:rFonts w:ascii="Arial" w:hAnsi="Arial" w:cs="Arial"/>
                <w:bCs w:val="0"/>
                <w:szCs w:val="24"/>
              </w:rPr>
              <w:t xml:space="preserve">izmjeni Odluke o </w:t>
            </w:r>
            <w:r w:rsidR="00284C87" w:rsidRPr="00284C87">
              <w:rPr>
                <w:rFonts w:ascii="Arial" w:hAnsi="Arial" w:cs="Arial"/>
                <w:bCs w:val="0"/>
                <w:szCs w:val="24"/>
              </w:rPr>
              <w:t>davanju na korišćenje poslovnih prostora u objektu Doma revolucije u Nikšiću, Društvu sa ograničenom odgovor</w:t>
            </w:r>
            <w:r w:rsidR="005A2A9A">
              <w:rPr>
                <w:rFonts w:ascii="Arial" w:hAnsi="Arial" w:cs="Arial"/>
                <w:bCs w:val="0"/>
                <w:szCs w:val="24"/>
              </w:rPr>
              <w:t>nošću Lokalnom javnom emiteru „</w:t>
            </w:r>
            <w:r w:rsidR="00284C87" w:rsidRPr="00284C87">
              <w:rPr>
                <w:rFonts w:ascii="Arial" w:hAnsi="Arial" w:cs="Arial"/>
                <w:bCs w:val="0"/>
                <w:szCs w:val="24"/>
              </w:rPr>
              <w:t xml:space="preserve">Radio i televizija Nikšić“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03DC6" w:rsidRPr="00903DC6" w:rsidRDefault="002E68EC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r w:rsidR="00903DC6"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 problema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je propis posljedica zahtjeva (propisa) na državnom nivou?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Navesti zakonski odnosno strateški ili drugi osnov za donošenje propisa? 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se propisom utvrđuju  sopstvene nadležnosti ili preneseni, odnosno    povjereni poslovi lokalne samouprave?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Koje probleme  treba da riješi predloženi akt?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Dali problem ima rodnu dimenziju? (ima posebni uticaj na žene)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Koji su uzroci problema?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Koje su posljedice problema?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Koji su subjekti oštećeni, na koji način i u kojoj mjeri?</w:t>
            </w:r>
          </w:p>
          <w:p w:rsidR="009E489E" w:rsidRPr="002E68EC" w:rsidRDefault="00903DC6" w:rsidP="00903DC6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            Kako bi problem evoluirao bez promjene propisa (“status quo” opcija)?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 propis nije posledica zaht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jeva(propisa) na državnom nivou;</w:t>
            </w:r>
          </w:p>
          <w:p w:rsid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 osnov za donošenje ove odluke je sadržan u članu 29 stav 2 Zakona o državnoj imovini („Službeni list CG“, br. 21/09 i 40/11), člana 38 stav 1 tačka 9 Zakona o lokalnoj samoupravi („Službeni list CG“, br. 2/18,  34/19 i 38/20), člana 35  stav 1 tačka 9 i člana 38 stav 1 Statuta Opštine Nikšić („Službeni list CG - Opštinski propisi“, broj 31/18)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Riječ je o sopstvenim nadlež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nostima lokalne samouprave;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Predloženim aktom stvaraju se uslovi za </w:t>
            </w:r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završetak radova na poslovnim prostorima </w:t>
            </w:r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 objektu Doma revolucije u Nikšiću</w:t>
            </w:r>
            <w:r w:rsidR="00693268"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su dati </w:t>
            </w:r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Društvu sa ograničenom odgovornošću Lokalnom javnom emiteru „ Radio i televizija Nikšić“, radi riješavanja problema adekvatnog smještaja ovog Društva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Problem nema rodnu dimenziju;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Uzrok problema je taj što </w:t>
            </w:r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rok za završetak radova </w:t>
            </w:r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od 2 godine </w:t>
            </w:r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je propisan 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Odlukom </w:t>
            </w:r>
            <w:r w:rsidR="00693268" w:rsidRP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 davanju na korišćenje poslovnih prostora u objektu Doma revolucije u Nikšiću, Društvu sa ograničenom odgovornošću Lokalnom javnom emiteru „ Radio i televizija Nikšić“ </w:t>
            </w:r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(„Službeni list CG - Opštinski propisi“, br. 45/19)</w:t>
            </w:r>
            <w:r w:rsidR="00742C9B"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ističe, a ovo Društvo zbog opte finansijske situacije nije moglo da završi objekat u propisanom roku, 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pa je isti potrebno produžiti; </w:t>
            </w:r>
          </w:p>
          <w:p w:rsidR="00A21163" w:rsidRPr="009427CE" w:rsidRDefault="00903DC6" w:rsidP="00A211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Posledica ovog problema je ta što </w:t>
            </w:r>
            <w:r w:rsidR="0069326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bi </w:t>
            </w:r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 o davanju na korišćenje poslovnih prostora u objektu Doma revolucije u Nikšiću, Društvu sa ograničenom odgovornošću Lokalnom javnom emiteru „ Radio i televizija Nikšić“ prestala da važi</w:t>
            </w:r>
            <w:r w:rsidR="00A21163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  <w:r w:rsidR="00A21163" w:rsidRPr="009427CE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03DC6" w:rsidRPr="00A21163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Ukoliko se ne bi usvoj</w:t>
            </w:r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ila ova Odluka, oštećeni subjekti bi bili </w:t>
            </w:r>
            <w:r w:rsidR="009427CE" w:rsidRPr="009427C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Društvo sa ograničenom odgovornošću  Lokalni javni emiter “ Radio i televizija Nikšić”  kao i svi građani Opštine Nikšić</w:t>
            </w:r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1D40E5" w:rsidRPr="001D40E5" w:rsidRDefault="009427CE" w:rsidP="00A211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 slučaju “status quo” Društvo sa ograničenom odgovornošću Lokalni javni emiter “ Radio i televizija Nikšić”  bi nastavio da koristi postojeće prostorije, čime bi se umanjila šansa ovog društva da postane jedan moderan regionalan medijski centar.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7978" w:rsidRPr="003A7978" w:rsidRDefault="003A7978" w:rsidP="003A79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2. Ciljevi</w:t>
            </w:r>
          </w:p>
          <w:p w:rsidR="003A7978" w:rsidRPr="003A7978" w:rsidRDefault="003A7978" w:rsidP="003A79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           Koji ciljevi se postižu predloženim propisom?</w:t>
            </w:r>
          </w:p>
          <w:p w:rsidR="009E489E" w:rsidRPr="00C81D60" w:rsidRDefault="003A7978" w:rsidP="003A7978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            Da li bilo koji od ciljeva unapređuje rodnu ravnopravnost?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0133" w:rsidRPr="00C70133" w:rsidRDefault="00C70133" w:rsidP="00C7013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Cilj Odluke je da se produži rok za završetak radova na poslovnim prostorima koje je  Opština Nikšić kao osnivač dala Društva sa ograničenom odgovornošću  Lokalnog javnog emitera “ Radio i  televizija Nikšić” , </w:t>
            </w:r>
          </w:p>
          <w:p w:rsidR="009F37BA" w:rsidRPr="003A7978" w:rsidRDefault="003A7978" w:rsidP="003A7978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Nijedan  od ciljeva ne unapređuje rodnu ravnopravnost.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3. Opcije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Zašto je propis neophodan? 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9E489E" w:rsidRPr="00C81D60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Obrazložiti preferiranu opciju?(koja je rodna dimenzija te opcije; kako preferirana opcija unapređuje rodnu ravnopravnost:  status žena i odnose među ženama i muškarcima?)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0133" w:rsidRPr="00C70133" w:rsidRDefault="004306F5" w:rsidP="00C7013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 propisa je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neophodno kako bi </w:t>
            </w:r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se završili radovi na prostorima gdje se planira adekvatan smještaj </w:t>
            </w:r>
            <w:r w:rsidR="00C70133"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Lokalnog javnog emitera “ Radio i  televizija Nikšić”</w:t>
            </w:r>
            <w:r w:rsid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kako bi se </w:t>
            </w:r>
            <w:r w:rsidR="00C70133"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stvorili bolji uslovi za njihov rad; </w:t>
            </w:r>
          </w:p>
          <w:p w:rsidR="003D3FB6" w:rsidRPr="002A0BB3" w:rsidRDefault="004306F5" w:rsidP="007D051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Izuzev donošenja predložene odluke </w:t>
            </w:r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postoji druga 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mogućnost da Opština opredijeli</w:t>
            </w:r>
            <w:r w:rsid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druge prostore za ovu namjenu, s obzirom na potrebnu površinu prostora koje su potrebne za premještaj 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="007D0512" w:rsidRPr="00C7013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Lokalnog javnog emitera “ Radio i  televizija Nikšić”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6F069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r w:rsidR="004306F5"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 uticaja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Na koga će i kako će najvjerovatnije uticati rješenja u propisu - nabrojati pozitivne i negativne uticaje, direktne i indirektne?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Koje troškove ili uštede će primjena propisa izazvati građanima i privredi (naročito malim i srednjim preduzećima)?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pozitivne posljedice donošenja propisa opravdavaju troškove koje će on stvoriti?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se propisom podržava stvaranje novih privrednih subjekata na tržištu i tržišna konkurencija?</w:t>
            </w:r>
          </w:p>
          <w:p w:rsidR="009E489E" w:rsidRPr="006F0695" w:rsidRDefault="004306F5" w:rsidP="004306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           Uključiti procjenu administrativn</w:t>
            </w:r>
            <w:r w:rsidR="008208D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ih opterećenja i biznis barijere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Propis će uticati na </w:t>
            </w:r>
            <w:r w:rsidR="007D0512" w:rsidRPr="007D051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Društvo sa ograničenom odgovornošću  Lokalni javni emiter “ Radio i televizija Nikšić” , ali i na sve građane Nikšića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Primjenom ove Odluke neće</w:t>
            </w:r>
            <w:r w:rsidR="003746C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izazvati troškovi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građanima i privredi (naročito malim i srednjim preduzećima);</w:t>
            </w:r>
          </w:p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Odluka ne podržava stvaranje novih privrednih subjekata i ne utiče na tržišnu konkurenciju;</w:t>
            </w:r>
          </w:p>
          <w:p w:rsidR="009E489E" w:rsidRPr="00322389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Odlukom se ne stvaraju administrativna opterećenja i biznis barijera.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5.Procjena fiskalnog uticaja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je potrebno obezbjeđenje finansijskih sredstava iz budžeta lokalnih samouprava odnosno budžeta Crne Gore za implementaciju propisa i u kom iznosu?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je obezbjeđenje finansijskih sredstava jednokratno, ili tokom određenog vremenskog perioda?  Obrazložiti.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su neophodna finansijska sredstva obezbijeđena u budžetu lokalnih samouprava odnosno budžetu Crne Gore za tekuću fiskalnu godinu, odnosno da li su planirana u budžetu za narednu fiskalnu godinu?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propis utiče na visinu prihoda jedinice lokalne samouprave odnosno prihoda budžeta Crne Gore i kako ?</w:t>
            </w:r>
          </w:p>
          <w:p w:rsidR="009E489E" w:rsidRDefault="002A0BB3" w:rsidP="002A0BB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 je potencijalni korisnik budžeta za implementaciju propisa (u kojem procentu bi korisnici mogli biti muškarci, a u kojem žene? Da li implementacija budžeta može biti uzrok neravnopravnosti između muškaraca i žena?)</w:t>
            </w:r>
          </w:p>
          <w:p w:rsidR="002A0BB3" w:rsidRPr="002A0BB3" w:rsidRDefault="002A0BB3" w:rsidP="002A0BB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2A0BB3" w:rsidRPr="000B4915" w:rsidRDefault="002A0BB3" w:rsidP="002A0B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 inplementacije rješenja iz predložene odluke, nije potrebno obezbijediti finansijska sredstva iz budžeta Opštine Nikšić;</w:t>
            </w:r>
          </w:p>
          <w:p w:rsidR="002A0BB3" w:rsidRPr="000B4915" w:rsidRDefault="002A0BB3" w:rsidP="002A0B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Nijesu neophodna finansijska sredstva obezbijeđena u budžetu za tekuću fiskalnu godinu, odnosno nijesu planirana u budžetu za narednu fiskanu godinu.</w:t>
            </w:r>
          </w:p>
          <w:p w:rsidR="006F0695" w:rsidRPr="00322389" w:rsidRDefault="002A0BB3" w:rsidP="000B49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B491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Propis ne utiče na visinu prihoda jedinice lokalne samouprave odnosno prihoda        budžeta Crne Gore.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6. Konsultacije zainteresovanih strana</w:t>
            </w:r>
          </w:p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Naznačiti da li je korišćena eksterna ekspertska podrška i ako da, kako.</w:t>
            </w:r>
          </w:p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Naznačiti koje su grupe zainteresovanih strana konsultovane, u kojoj fazi RIA procesa i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                      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 (javne ili ciljane konsultacije).</w:t>
            </w:r>
          </w:p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su predstavnice ženskih udruženja bile uključene u konsultacije?</w:t>
            </w:r>
          </w:p>
          <w:p w:rsidR="009E489E" w:rsidRPr="00A5028C" w:rsidRDefault="00A5028C" w:rsidP="00A502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Naznačiti glavne rezultate konsultacija, i koji su predlozi i sugestije zainteresovanih strana prihvaćeni odnosno nijesu prihvaćeni. Obrazložiti.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E72BA0" w:rsidRPr="00D40D6E" w:rsidRDefault="00E72BA0" w:rsidP="00E72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 izrade predloženog propisa nije korišćena ekspertska podrška</w:t>
            </w:r>
            <w:r w:rsidR="00D15B9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F0695" w:rsidRPr="00322389" w:rsidRDefault="00E72BA0" w:rsidP="00E72BA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Predstavnice ženskih udruženja nijesu bile uključene u konsultacije.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40D6E" w:rsidRPr="00D40D6E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7. Monitoring i evaluacija</w:t>
            </w:r>
          </w:p>
          <w:p w:rsidR="00D40D6E" w:rsidRPr="00D40D6E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Koje su potencijalne prepreke za implementaciju propisa? </w:t>
            </w:r>
          </w:p>
          <w:p w:rsidR="00D40D6E" w:rsidRPr="00D40D6E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Koji su glavni indikatori prema kojima će se mjeriti ispunjenje ciljeva?</w:t>
            </w:r>
          </w:p>
          <w:p w:rsidR="009E489E" w:rsidRPr="006F0695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Ko će biti zadužen za sprovođenje monitoringa i evaluacije primjene propisa?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D40D6E" w:rsidRPr="00D40D6E" w:rsidRDefault="00D40D6E" w:rsidP="00D40D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 prepreke za realizaciju predloženih rješenja iz odluke ne postoje.</w:t>
            </w:r>
          </w:p>
          <w:p w:rsidR="009E489E" w:rsidRPr="000511F0" w:rsidRDefault="00D40D6E" w:rsidP="00D40D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 sprovođenje monitoringa i evaluaciju primjene propisa, u okviru svoje nadležnosti, biće zadužen organ lokalne uprave nadležan za poslove imovine.</w:t>
            </w: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D40D6E" w:rsidRPr="00D40D6E" w:rsidRDefault="00D40D6E" w:rsidP="00D40D6E">
      <w:pPr>
        <w:rPr>
          <w:rFonts w:ascii="Arial" w:hAnsi="Arial" w:cs="Arial"/>
          <w:b/>
        </w:rPr>
      </w:pPr>
      <w:r w:rsidRPr="00D40D6E">
        <w:rPr>
          <w:rFonts w:ascii="Arial" w:hAnsi="Arial" w:cs="Arial"/>
          <w:b/>
        </w:rPr>
        <w:t>Datum i mjesto</w:t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  <w:t xml:space="preserve">   </w:t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  <w:t xml:space="preserve">    </w:t>
      </w:r>
      <w:r w:rsidR="000B4915">
        <w:rPr>
          <w:rFonts w:ascii="Arial" w:hAnsi="Arial" w:cs="Arial"/>
          <w:b/>
        </w:rPr>
        <w:t>DIREKTOR</w:t>
      </w:r>
    </w:p>
    <w:p w:rsidR="00D40D6E" w:rsidRPr="00D40D6E" w:rsidRDefault="00D40D6E" w:rsidP="00D40D6E">
      <w:pPr>
        <w:rPr>
          <w:rFonts w:ascii="Arial" w:hAnsi="Arial" w:cs="Arial"/>
          <w:b/>
        </w:rPr>
      </w:pPr>
    </w:p>
    <w:p w:rsidR="00972845" w:rsidRPr="00972845" w:rsidRDefault="00A5028C" w:rsidP="00D40D6E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b/>
        </w:rPr>
        <w:t xml:space="preserve">Nikšić, </w:t>
      </w:r>
      <w:r w:rsidR="00D15B9F">
        <w:rPr>
          <w:rFonts w:ascii="Arial" w:hAnsi="Arial" w:cs="Arial"/>
          <w:b/>
        </w:rPr>
        <w:t>0</w:t>
      </w:r>
      <w:r w:rsidR="00B95D8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D15B9F">
        <w:rPr>
          <w:rFonts w:ascii="Arial" w:hAnsi="Arial" w:cs="Arial"/>
          <w:b/>
        </w:rPr>
        <w:t>decembar</w:t>
      </w:r>
      <w:r w:rsidR="00D40D6E" w:rsidRPr="00D40D6E">
        <w:rPr>
          <w:rFonts w:ascii="Arial" w:hAnsi="Arial" w:cs="Arial"/>
          <w:b/>
        </w:rPr>
        <w:t xml:space="preserve"> 2021. godine    </w:t>
      </w:r>
      <w:r w:rsidR="00D40D6E" w:rsidRPr="00D40D6E">
        <w:rPr>
          <w:rFonts w:ascii="Arial" w:hAnsi="Arial" w:cs="Arial"/>
          <w:b/>
        </w:rPr>
        <w:tab/>
        <w:t xml:space="preserve">      </w:t>
      </w:r>
      <w:r w:rsidR="00D40D6E" w:rsidRPr="00D40D6E">
        <w:rPr>
          <w:rFonts w:ascii="Arial" w:hAnsi="Arial" w:cs="Arial"/>
          <w:b/>
        </w:rPr>
        <w:tab/>
      </w:r>
      <w:r w:rsidR="00D40D6E" w:rsidRPr="00D40D6E">
        <w:rPr>
          <w:rFonts w:ascii="Arial" w:hAnsi="Arial" w:cs="Arial"/>
          <w:b/>
        </w:rPr>
        <w:tab/>
        <w:t xml:space="preserve">            Radosav Urošević</w:t>
      </w:r>
      <w:r w:rsidR="00954B54">
        <w:rPr>
          <w:rFonts w:ascii="Arial" w:hAnsi="Arial" w:cs="Arial"/>
          <w:b/>
        </w:rPr>
        <w:t>,s.r.</w:t>
      </w:r>
      <w:bookmarkStart w:id="0" w:name="_GoBack"/>
      <w:bookmarkEnd w:id="0"/>
    </w:p>
    <w:sectPr w:rsidR="00972845" w:rsidRPr="00972845" w:rsidSect="00B95D85">
      <w:pgSz w:w="12240" w:h="15840"/>
      <w:pgMar w:top="72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D1" w:rsidRDefault="00721BD1" w:rsidP="00BA7396">
      <w:r>
        <w:separator/>
      </w:r>
    </w:p>
  </w:endnote>
  <w:endnote w:type="continuationSeparator" w:id="0">
    <w:p w:rsidR="00721BD1" w:rsidRDefault="00721BD1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D1" w:rsidRDefault="00721BD1" w:rsidP="00BA7396">
      <w:r>
        <w:separator/>
      </w:r>
    </w:p>
  </w:footnote>
  <w:footnote w:type="continuationSeparator" w:id="0">
    <w:p w:rsidR="00721BD1" w:rsidRDefault="00721BD1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7FCF"/>
    <w:rsid w:val="000716AC"/>
    <w:rsid w:val="00075306"/>
    <w:rsid w:val="00090EE2"/>
    <w:rsid w:val="000B4915"/>
    <w:rsid w:val="000E5392"/>
    <w:rsid w:val="000E7E95"/>
    <w:rsid w:val="00136E1D"/>
    <w:rsid w:val="0015160F"/>
    <w:rsid w:val="00154647"/>
    <w:rsid w:val="00162BB1"/>
    <w:rsid w:val="001A77E0"/>
    <w:rsid w:val="001B6959"/>
    <w:rsid w:val="001C7348"/>
    <w:rsid w:val="001D0BF0"/>
    <w:rsid w:val="001D40E5"/>
    <w:rsid w:val="001E1794"/>
    <w:rsid w:val="001E404C"/>
    <w:rsid w:val="002072BA"/>
    <w:rsid w:val="00235BF5"/>
    <w:rsid w:val="00267C7D"/>
    <w:rsid w:val="00282840"/>
    <w:rsid w:val="00284A91"/>
    <w:rsid w:val="00284C87"/>
    <w:rsid w:val="00294662"/>
    <w:rsid w:val="00295023"/>
    <w:rsid w:val="002A0BB3"/>
    <w:rsid w:val="002A6869"/>
    <w:rsid w:val="002E68EC"/>
    <w:rsid w:val="002E7569"/>
    <w:rsid w:val="003060D5"/>
    <w:rsid w:val="00310915"/>
    <w:rsid w:val="00322389"/>
    <w:rsid w:val="00357476"/>
    <w:rsid w:val="003746CA"/>
    <w:rsid w:val="00392F99"/>
    <w:rsid w:val="00395587"/>
    <w:rsid w:val="003A7978"/>
    <w:rsid w:val="003D3FB6"/>
    <w:rsid w:val="003F334E"/>
    <w:rsid w:val="0040100E"/>
    <w:rsid w:val="00421C05"/>
    <w:rsid w:val="004306F5"/>
    <w:rsid w:val="0047459A"/>
    <w:rsid w:val="00474F37"/>
    <w:rsid w:val="004A4396"/>
    <w:rsid w:val="004B549B"/>
    <w:rsid w:val="004E1351"/>
    <w:rsid w:val="004F4F9C"/>
    <w:rsid w:val="00504237"/>
    <w:rsid w:val="0054756C"/>
    <w:rsid w:val="005602EB"/>
    <w:rsid w:val="005805F3"/>
    <w:rsid w:val="005A2A9A"/>
    <w:rsid w:val="005A3E04"/>
    <w:rsid w:val="005A59C7"/>
    <w:rsid w:val="005C4266"/>
    <w:rsid w:val="005F00B7"/>
    <w:rsid w:val="005F03ED"/>
    <w:rsid w:val="005F6D49"/>
    <w:rsid w:val="00601210"/>
    <w:rsid w:val="006117EC"/>
    <w:rsid w:val="006129CD"/>
    <w:rsid w:val="006710AA"/>
    <w:rsid w:val="00673F68"/>
    <w:rsid w:val="00681033"/>
    <w:rsid w:val="00681DE1"/>
    <w:rsid w:val="006872F7"/>
    <w:rsid w:val="00693268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3158"/>
    <w:rsid w:val="007043B6"/>
    <w:rsid w:val="00705E35"/>
    <w:rsid w:val="00721BD1"/>
    <w:rsid w:val="00721DB9"/>
    <w:rsid w:val="00723380"/>
    <w:rsid w:val="00733149"/>
    <w:rsid w:val="00734E60"/>
    <w:rsid w:val="00736E8D"/>
    <w:rsid w:val="00741A35"/>
    <w:rsid w:val="00742C9B"/>
    <w:rsid w:val="007514B5"/>
    <w:rsid w:val="007A1C7D"/>
    <w:rsid w:val="007B4C48"/>
    <w:rsid w:val="007C12EB"/>
    <w:rsid w:val="007C2657"/>
    <w:rsid w:val="007D0512"/>
    <w:rsid w:val="007D05DC"/>
    <w:rsid w:val="007E7A1D"/>
    <w:rsid w:val="008039CA"/>
    <w:rsid w:val="008047E8"/>
    <w:rsid w:val="008169A7"/>
    <w:rsid w:val="008208D6"/>
    <w:rsid w:val="00822B5E"/>
    <w:rsid w:val="008301C9"/>
    <w:rsid w:val="008322D4"/>
    <w:rsid w:val="00833765"/>
    <w:rsid w:val="0085327D"/>
    <w:rsid w:val="00871235"/>
    <w:rsid w:val="008A2781"/>
    <w:rsid w:val="008B09E9"/>
    <w:rsid w:val="008C0535"/>
    <w:rsid w:val="008C5160"/>
    <w:rsid w:val="008E4862"/>
    <w:rsid w:val="008E6C79"/>
    <w:rsid w:val="008E7881"/>
    <w:rsid w:val="00903DC6"/>
    <w:rsid w:val="00905726"/>
    <w:rsid w:val="0091618D"/>
    <w:rsid w:val="00923424"/>
    <w:rsid w:val="009427CE"/>
    <w:rsid w:val="00952711"/>
    <w:rsid w:val="009535C3"/>
    <w:rsid w:val="00954B54"/>
    <w:rsid w:val="00960A46"/>
    <w:rsid w:val="00972845"/>
    <w:rsid w:val="00981466"/>
    <w:rsid w:val="009874EB"/>
    <w:rsid w:val="0098762A"/>
    <w:rsid w:val="009C120E"/>
    <w:rsid w:val="009C5F23"/>
    <w:rsid w:val="009E489E"/>
    <w:rsid w:val="009F37BA"/>
    <w:rsid w:val="00A07773"/>
    <w:rsid w:val="00A11335"/>
    <w:rsid w:val="00A12033"/>
    <w:rsid w:val="00A21163"/>
    <w:rsid w:val="00A265F9"/>
    <w:rsid w:val="00A36EAC"/>
    <w:rsid w:val="00A5028C"/>
    <w:rsid w:val="00A71595"/>
    <w:rsid w:val="00AA117E"/>
    <w:rsid w:val="00AB6698"/>
    <w:rsid w:val="00AC6578"/>
    <w:rsid w:val="00AD100C"/>
    <w:rsid w:val="00AD48A3"/>
    <w:rsid w:val="00B2646E"/>
    <w:rsid w:val="00B40AA1"/>
    <w:rsid w:val="00B477BB"/>
    <w:rsid w:val="00B535B4"/>
    <w:rsid w:val="00B7089B"/>
    <w:rsid w:val="00B95D85"/>
    <w:rsid w:val="00BA7396"/>
    <w:rsid w:val="00BA7877"/>
    <w:rsid w:val="00BB0535"/>
    <w:rsid w:val="00BB568E"/>
    <w:rsid w:val="00BD4282"/>
    <w:rsid w:val="00BE11B9"/>
    <w:rsid w:val="00BE1A68"/>
    <w:rsid w:val="00BF3A3D"/>
    <w:rsid w:val="00C111D8"/>
    <w:rsid w:val="00C179F9"/>
    <w:rsid w:val="00C230DE"/>
    <w:rsid w:val="00C2514A"/>
    <w:rsid w:val="00C3159A"/>
    <w:rsid w:val="00C450DD"/>
    <w:rsid w:val="00C5148C"/>
    <w:rsid w:val="00C52D5B"/>
    <w:rsid w:val="00C549B4"/>
    <w:rsid w:val="00C65766"/>
    <w:rsid w:val="00C70133"/>
    <w:rsid w:val="00C72668"/>
    <w:rsid w:val="00C75DF0"/>
    <w:rsid w:val="00C773E3"/>
    <w:rsid w:val="00C81D60"/>
    <w:rsid w:val="00C87DA2"/>
    <w:rsid w:val="00C96017"/>
    <w:rsid w:val="00CB3C75"/>
    <w:rsid w:val="00CC63BD"/>
    <w:rsid w:val="00CF7BA6"/>
    <w:rsid w:val="00D06D2A"/>
    <w:rsid w:val="00D15B9F"/>
    <w:rsid w:val="00D25692"/>
    <w:rsid w:val="00D27C82"/>
    <w:rsid w:val="00D40D6E"/>
    <w:rsid w:val="00D4308A"/>
    <w:rsid w:val="00D55410"/>
    <w:rsid w:val="00D74DB1"/>
    <w:rsid w:val="00D77529"/>
    <w:rsid w:val="00D87CB1"/>
    <w:rsid w:val="00DA428F"/>
    <w:rsid w:val="00DB629C"/>
    <w:rsid w:val="00DD04AC"/>
    <w:rsid w:val="00DF5EA1"/>
    <w:rsid w:val="00E3478E"/>
    <w:rsid w:val="00E61671"/>
    <w:rsid w:val="00E721E9"/>
    <w:rsid w:val="00E72BA0"/>
    <w:rsid w:val="00ED0AF4"/>
    <w:rsid w:val="00ED0F74"/>
    <w:rsid w:val="00ED4766"/>
    <w:rsid w:val="00F20105"/>
    <w:rsid w:val="00F72683"/>
    <w:rsid w:val="00F7433F"/>
    <w:rsid w:val="00F829CD"/>
    <w:rsid w:val="00FB6BD5"/>
    <w:rsid w:val="00FB7CBA"/>
    <w:rsid w:val="00FE0571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6B2FE-BE4D-4C93-B8D0-026C692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rsid w:val="00A2116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Biljana Đurović</cp:lastModifiedBy>
  <cp:revision>14</cp:revision>
  <cp:lastPrinted>2021-12-09T06:27:00Z</cp:lastPrinted>
  <dcterms:created xsi:type="dcterms:W3CDTF">2021-11-29T07:29:00Z</dcterms:created>
  <dcterms:modified xsi:type="dcterms:W3CDTF">2021-12-09T11:25:00Z</dcterms:modified>
</cp:coreProperties>
</file>