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CB8AC" w14:textId="77777777" w:rsidR="00715027" w:rsidRPr="00970CB5" w:rsidRDefault="00715027" w:rsidP="00715027">
      <w:pPr>
        <w:spacing w:after="0" w:line="240" w:lineRule="atLeast"/>
        <w:jc w:val="both"/>
        <w:rPr>
          <w:rFonts w:cstheme="minorHAnsi"/>
          <w:noProof/>
          <w:szCs w:val="24"/>
          <w:lang w:val="sr-Latn-ME"/>
        </w:rPr>
      </w:pPr>
      <w:r w:rsidRPr="00E816C0">
        <w:rPr>
          <w:rFonts w:cstheme="minorHAnsi"/>
          <w:noProof/>
          <w:szCs w:val="24"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525E459C" wp14:editId="05A14632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476885" cy="702945"/>
            <wp:effectExtent l="0" t="0" r="0" b="1905"/>
            <wp:wrapNone/>
            <wp:docPr id="2" name="Picture 1" descr="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6C0">
        <w:rPr>
          <w:rFonts w:cstheme="minorHAnsi"/>
          <w:noProof/>
          <w:szCs w:val="24"/>
          <w:lang w:val="sr-Cyrl-CS"/>
        </w:rPr>
        <w:t xml:space="preserve">               </w:t>
      </w:r>
      <w:r>
        <w:rPr>
          <w:rFonts w:cstheme="minorHAnsi"/>
          <w:noProof/>
          <w:szCs w:val="24"/>
          <w:lang w:val="sr-Latn-ME"/>
        </w:rPr>
        <w:t>CRNA GORA</w:t>
      </w:r>
    </w:p>
    <w:p w14:paraId="4F459312" w14:textId="77777777" w:rsidR="00715027" w:rsidRPr="00970CB5" w:rsidRDefault="00715027" w:rsidP="00715027">
      <w:pPr>
        <w:spacing w:after="0" w:line="240" w:lineRule="atLeast"/>
        <w:jc w:val="both"/>
        <w:rPr>
          <w:rFonts w:cstheme="minorHAnsi"/>
          <w:noProof/>
          <w:szCs w:val="24"/>
          <w:lang w:val="sr-Latn-ME"/>
        </w:rPr>
      </w:pPr>
      <w:r w:rsidRPr="00E816C0">
        <w:rPr>
          <w:rFonts w:cstheme="minorHAnsi"/>
          <w:noProof/>
          <w:szCs w:val="24"/>
          <w:lang w:val="sr-Cyrl-CS"/>
        </w:rPr>
        <w:t xml:space="preserve">               </w:t>
      </w:r>
      <w:r>
        <w:rPr>
          <w:rFonts w:cstheme="minorHAnsi"/>
          <w:noProof/>
          <w:szCs w:val="24"/>
          <w:lang w:val="sr-Latn-ME"/>
        </w:rPr>
        <w:t>SKUPŠTINA OPŠTINE NIKŠIĆ</w:t>
      </w:r>
    </w:p>
    <w:p w14:paraId="3B280BA8" w14:textId="72556CF1" w:rsidR="00715027" w:rsidRPr="002D4EE2" w:rsidRDefault="00715027" w:rsidP="00715027">
      <w:pPr>
        <w:spacing w:after="0" w:line="240" w:lineRule="atLeast"/>
        <w:jc w:val="both"/>
        <w:rPr>
          <w:rFonts w:cstheme="minorHAnsi"/>
          <w:noProof/>
          <w:szCs w:val="24"/>
          <w:lang w:val="sr-Latn-ME"/>
        </w:rPr>
      </w:pPr>
      <w:r w:rsidRPr="00E816C0">
        <w:rPr>
          <w:rFonts w:cstheme="minorHAnsi"/>
          <w:noProof/>
          <w:szCs w:val="24"/>
          <w:lang w:val="sr-Cyrl-CS"/>
        </w:rPr>
        <w:t xml:space="preserve">               </w:t>
      </w:r>
      <w:r>
        <w:rPr>
          <w:rFonts w:cstheme="minorHAnsi"/>
          <w:noProof/>
          <w:szCs w:val="24"/>
          <w:lang w:val="sr-Latn-ME"/>
        </w:rPr>
        <w:t>Broj</w:t>
      </w:r>
      <w:r w:rsidRPr="00E816C0">
        <w:rPr>
          <w:rFonts w:cstheme="minorHAnsi"/>
          <w:noProof/>
          <w:szCs w:val="24"/>
          <w:lang w:val="sr-Cyrl-CS"/>
        </w:rPr>
        <w:t>:</w:t>
      </w:r>
      <w:r w:rsidRPr="00E816C0">
        <w:rPr>
          <w:rFonts w:cstheme="minorHAnsi"/>
          <w:noProof/>
          <w:szCs w:val="24"/>
        </w:rPr>
        <w:t xml:space="preserve"> </w:t>
      </w:r>
      <w:r w:rsidRPr="00E816C0">
        <w:rPr>
          <w:rFonts w:cstheme="minorHAnsi"/>
          <w:noProof/>
          <w:szCs w:val="24"/>
          <w:lang w:val="sr-Cyrl-CS"/>
        </w:rPr>
        <w:t>01-030-</w:t>
      </w:r>
      <w:r w:rsidR="002D4EE2">
        <w:rPr>
          <w:rFonts w:cstheme="minorHAnsi"/>
          <w:noProof/>
          <w:szCs w:val="24"/>
          <w:lang w:val="sr-Latn-ME"/>
        </w:rPr>
        <w:t>71</w:t>
      </w:r>
      <w:r w:rsidRPr="00E816C0">
        <w:rPr>
          <w:rFonts w:cstheme="minorHAnsi"/>
          <w:noProof/>
          <w:szCs w:val="24"/>
          <w:lang w:val="sr-Cyrl-CS"/>
        </w:rPr>
        <w:t>/</w:t>
      </w:r>
      <w:r w:rsidR="002D4EE2">
        <w:rPr>
          <w:rFonts w:cstheme="minorHAnsi"/>
          <w:noProof/>
          <w:szCs w:val="24"/>
          <w:lang w:val="sr-Latn-ME"/>
        </w:rPr>
        <w:t>1</w:t>
      </w:r>
    </w:p>
    <w:p w14:paraId="0A53F803" w14:textId="266AB575" w:rsidR="00715027" w:rsidRPr="00970CB5" w:rsidRDefault="00715027" w:rsidP="00715027">
      <w:pPr>
        <w:pStyle w:val="Header"/>
        <w:rPr>
          <w:lang w:val="sr-Latn-ME"/>
        </w:rPr>
      </w:pPr>
      <w:r w:rsidRPr="00E816C0">
        <w:rPr>
          <w:rFonts w:cstheme="minorHAnsi"/>
          <w:noProof/>
          <w:szCs w:val="24"/>
          <w:lang w:val="sr-Cyrl-CS"/>
        </w:rPr>
        <w:t xml:space="preserve">               </w:t>
      </w:r>
      <w:r>
        <w:rPr>
          <w:rFonts w:cstheme="minorHAnsi"/>
          <w:noProof/>
          <w:szCs w:val="24"/>
          <w:lang w:val="sr-Latn-ME"/>
        </w:rPr>
        <w:t>Nikšić</w:t>
      </w:r>
      <w:r w:rsidRPr="00E816C0">
        <w:rPr>
          <w:rFonts w:cstheme="minorHAnsi"/>
          <w:noProof/>
          <w:szCs w:val="24"/>
          <w:lang w:val="sr-Cyrl-CS"/>
        </w:rPr>
        <w:t xml:space="preserve">, </w:t>
      </w:r>
      <w:r w:rsidR="002D4EE2">
        <w:rPr>
          <w:rFonts w:cstheme="minorHAnsi"/>
          <w:noProof/>
          <w:szCs w:val="24"/>
          <w:lang w:val="sr-Latn-ME"/>
        </w:rPr>
        <w:t>08</w:t>
      </w:r>
      <w:r w:rsidRPr="00E816C0">
        <w:rPr>
          <w:rFonts w:cstheme="minorHAnsi"/>
          <w:noProof/>
          <w:szCs w:val="24"/>
          <w:lang w:val="sr-Cyrl-CS"/>
        </w:rPr>
        <w:t>.</w:t>
      </w:r>
      <w:r w:rsidRPr="00E816C0">
        <w:rPr>
          <w:rFonts w:cstheme="minorHAnsi"/>
          <w:noProof/>
          <w:szCs w:val="24"/>
        </w:rPr>
        <w:t xml:space="preserve"> </w:t>
      </w:r>
      <w:r>
        <w:rPr>
          <w:rFonts w:cstheme="minorHAnsi"/>
          <w:noProof/>
          <w:szCs w:val="24"/>
          <w:lang w:val="sr-Latn-ME"/>
        </w:rPr>
        <w:t>0</w:t>
      </w:r>
      <w:r w:rsidR="002D4EE2">
        <w:rPr>
          <w:rFonts w:cstheme="minorHAnsi"/>
          <w:noProof/>
          <w:szCs w:val="24"/>
          <w:lang w:val="sr-Latn-ME"/>
        </w:rPr>
        <w:t>5</w:t>
      </w:r>
      <w:r w:rsidRPr="00E816C0">
        <w:rPr>
          <w:rFonts w:cstheme="minorHAnsi"/>
          <w:noProof/>
          <w:szCs w:val="24"/>
          <w:lang w:val="sr-Cyrl-CS"/>
        </w:rPr>
        <w:t>.</w:t>
      </w:r>
      <w:r w:rsidRPr="00E816C0">
        <w:rPr>
          <w:rFonts w:cstheme="minorHAnsi"/>
          <w:noProof/>
          <w:szCs w:val="24"/>
        </w:rPr>
        <w:t xml:space="preserve"> </w:t>
      </w:r>
      <w:r w:rsidRPr="00E816C0">
        <w:rPr>
          <w:rFonts w:cstheme="minorHAnsi"/>
          <w:noProof/>
          <w:szCs w:val="24"/>
          <w:lang w:val="sr-Cyrl-CS"/>
        </w:rPr>
        <w:t>202</w:t>
      </w:r>
      <w:r>
        <w:rPr>
          <w:rFonts w:cstheme="minorHAnsi"/>
          <w:noProof/>
          <w:szCs w:val="24"/>
          <w:lang w:val="sr-Latn-ME"/>
        </w:rPr>
        <w:t>6</w:t>
      </w:r>
      <w:r w:rsidRPr="00E816C0">
        <w:rPr>
          <w:rFonts w:cstheme="minorHAnsi"/>
          <w:noProof/>
          <w:szCs w:val="24"/>
          <w:lang w:val="sr-Cyrl-CS"/>
        </w:rPr>
        <w:t xml:space="preserve">. </w:t>
      </w:r>
      <w:r>
        <w:rPr>
          <w:rFonts w:cstheme="minorHAnsi"/>
          <w:noProof/>
          <w:szCs w:val="24"/>
          <w:lang w:val="sr-Latn-ME"/>
        </w:rPr>
        <w:t>godine</w:t>
      </w:r>
    </w:p>
    <w:p w14:paraId="3F7DE12E" w14:textId="77777777" w:rsidR="00E735B3" w:rsidRDefault="00E735B3"/>
    <w:p w14:paraId="5B347734" w14:textId="77777777" w:rsidR="00E735B3" w:rsidRPr="00E50283" w:rsidRDefault="00F2343F" w:rsidP="003933F4">
      <w:pPr>
        <w:ind w:firstLine="426"/>
        <w:jc w:val="center"/>
        <w:rPr>
          <w:sz w:val="28"/>
          <w:szCs w:val="32"/>
        </w:rPr>
      </w:pPr>
      <w:r w:rsidRPr="00E50283">
        <w:rPr>
          <w:b/>
          <w:sz w:val="28"/>
          <w:szCs w:val="32"/>
        </w:rPr>
        <w:t>Z A P I S N I K</w:t>
      </w:r>
    </w:p>
    <w:p w14:paraId="247FA9ED" w14:textId="567E2B55" w:rsidR="00E735B3" w:rsidRDefault="00F2343F" w:rsidP="00E50283">
      <w:pPr>
        <w:ind w:firstLine="426"/>
      </w:pPr>
      <w:proofErr w:type="gramStart"/>
      <w:r>
        <w:t>sa</w:t>
      </w:r>
      <w:proofErr w:type="gramEnd"/>
      <w:r>
        <w:t xml:space="preserve"> jedanaeste sjednice Skupštine opštine Nikšić, održane 21. </w:t>
      </w:r>
      <w:proofErr w:type="gramStart"/>
      <w:r>
        <w:t>i</w:t>
      </w:r>
      <w:proofErr w:type="gramEnd"/>
      <w:r>
        <w:t xml:space="preserve"> 22. </w:t>
      </w:r>
      <w:proofErr w:type="gramStart"/>
      <w:r>
        <w:t>aprila</w:t>
      </w:r>
      <w:proofErr w:type="gramEnd"/>
      <w:r>
        <w:t xml:space="preserve"> 2026. godine</w:t>
      </w:r>
    </w:p>
    <w:p w14:paraId="50A6A198" w14:textId="2290867E" w:rsidR="00E735B3" w:rsidRPr="004E4C76" w:rsidRDefault="00F2343F" w:rsidP="0033208C">
      <w:pPr>
        <w:ind w:firstLine="426"/>
        <w:jc w:val="both"/>
      </w:pPr>
      <w:r>
        <w:t xml:space="preserve">Sjednica je održana u </w:t>
      </w:r>
      <w:r w:rsidR="00344536" w:rsidRPr="00344536">
        <w:t>s</w:t>
      </w:r>
      <w:r>
        <w:t xml:space="preserve">ali I Skupštine opštine Nikšić i počela je </w:t>
      </w:r>
      <w:proofErr w:type="gramStart"/>
      <w:r>
        <w:t>sa</w:t>
      </w:r>
      <w:proofErr w:type="gramEnd"/>
      <w:r>
        <w:t xml:space="preserve"> radom 21. </w:t>
      </w:r>
      <w:proofErr w:type="gramStart"/>
      <w:r>
        <w:t>aprila</w:t>
      </w:r>
      <w:proofErr w:type="gramEnd"/>
      <w:r>
        <w:t xml:space="preserve"> 2026. </w:t>
      </w:r>
      <w:proofErr w:type="gramStart"/>
      <w:r>
        <w:t>godine</w:t>
      </w:r>
      <w:proofErr w:type="gramEnd"/>
      <w:r>
        <w:t xml:space="preserve"> </w:t>
      </w:r>
      <w:r w:rsidRPr="004E4C76">
        <w:t xml:space="preserve">u </w:t>
      </w:r>
      <w:r w:rsidR="004E4C76" w:rsidRPr="004E4C76">
        <w:t>11:10</w:t>
      </w:r>
      <w:r w:rsidRPr="004E4C76">
        <w:t xml:space="preserve"> časova.</w:t>
      </w:r>
    </w:p>
    <w:p w14:paraId="23921C69" w14:textId="77777777" w:rsidR="00E735B3" w:rsidRDefault="00F2343F" w:rsidP="0033208C">
      <w:pPr>
        <w:ind w:firstLine="426"/>
        <w:jc w:val="both"/>
      </w:pPr>
      <w:proofErr w:type="gramStart"/>
      <w:r>
        <w:t>Sjednicu je otvorila predsjednica Skupštine opštine Nikšić, Milica Lalatović Žižić.</w:t>
      </w:r>
      <w:proofErr w:type="gramEnd"/>
    </w:p>
    <w:p w14:paraId="3758B9F8" w14:textId="77777777" w:rsidR="00E735B3" w:rsidRDefault="00F2343F" w:rsidP="0033208C">
      <w:pPr>
        <w:ind w:firstLine="426"/>
        <w:jc w:val="both"/>
      </w:pPr>
      <w:r>
        <w:t xml:space="preserve">Prije prelaska na rad, izvršeno je potvrđivanje mandata odborniku </w:t>
      </w:r>
      <w:r w:rsidRPr="001955DA">
        <w:rPr>
          <w:b/>
          <w:bCs/>
        </w:rPr>
        <w:t>Novaku Koprivici</w:t>
      </w:r>
      <w:r>
        <w:t>, sa izborne liste „ZDRAV NIKŠIĆ - dr Zoran Mrkić - Pokret Evropa sad</w:t>
      </w:r>
      <w:proofErr w:type="gramStart"/>
      <w:r>
        <w:t>!“</w:t>
      </w:r>
      <w:proofErr w:type="gramEnd"/>
      <w:r>
        <w:t>.</w:t>
      </w:r>
    </w:p>
    <w:p w14:paraId="61E3200E" w14:textId="47928C0A" w:rsidR="00E735B3" w:rsidRDefault="007C2A5F" w:rsidP="0033208C">
      <w:pPr>
        <w:ind w:firstLine="426"/>
        <w:jc w:val="both"/>
      </w:pPr>
      <w:r>
        <w:t>Predsjednica S</w:t>
      </w:r>
      <w:r w:rsidR="00F2343F">
        <w:t xml:space="preserve">kupštine je informisala Skupštinu da je obavijestila Opštinsku izbornu komisiju Nikšić da je dr </w:t>
      </w:r>
      <w:r w:rsidR="00F2343F" w:rsidRPr="001955DA">
        <w:rPr>
          <w:b/>
          <w:bCs/>
        </w:rPr>
        <w:t>Dragutin Višnjić</w:t>
      </w:r>
      <w:r w:rsidR="00F2343F">
        <w:t xml:space="preserve"> podnio ostavku na dužnost odbornika u Skupštini opštine Nikšić, koja je, saglasno članu 30 Statuta opštine Nikšić, dostavljena i odbornicima Skupštine opštine elektronskim putem.</w:t>
      </w:r>
    </w:p>
    <w:p w14:paraId="6151A56E" w14:textId="77777777" w:rsidR="00E735B3" w:rsidRDefault="00F2343F" w:rsidP="0033208C">
      <w:pPr>
        <w:ind w:firstLine="426"/>
        <w:jc w:val="both"/>
      </w:pPr>
      <w:r>
        <w:t>Skupština je konstatovala da je podnošenjem Izvještaja Opštinske izborne komisije o popuni upražnjenog odborničkog mjesta u Skupštini opštine Nikšić dr Dragutinu Višnjiću prestao mandat odbornika prije isteka vremena na koje je izabran i da je potvrđen mandat odborniku Novaku Koprivici, sa izborne liste „ZDRAV NIKŠIĆ - dr Zoran Mrkić - Pokret Evropa sad</w:t>
      </w:r>
      <w:proofErr w:type="gramStart"/>
      <w:r>
        <w:t>!“</w:t>
      </w:r>
      <w:proofErr w:type="gramEnd"/>
      <w:r>
        <w:t>.</w:t>
      </w:r>
    </w:p>
    <w:p w14:paraId="38C36840" w14:textId="5E617536" w:rsidR="00946649" w:rsidRPr="00797ACB" w:rsidRDefault="00F2343F" w:rsidP="0033208C">
      <w:pPr>
        <w:ind w:firstLine="426"/>
        <w:jc w:val="both"/>
      </w:pPr>
      <w:r>
        <w:t xml:space="preserve">Na osnovu evidencione liste, predsjednica Skupštine je konstatovala da sjednici prisustvuje </w:t>
      </w:r>
      <w:r w:rsidR="008251EB" w:rsidRPr="0001215F">
        <w:t>3</w:t>
      </w:r>
      <w:r w:rsidR="0001215F">
        <w:t>6</w:t>
      </w:r>
      <w:r w:rsidRPr="0001215F">
        <w:t xml:space="preserve"> odbornika</w:t>
      </w:r>
      <w:r>
        <w:t xml:space="preserve"> </w:t>
      </w:r>
      <w:proofErr w:type="gramStart"/>
      <w:r>
        <w:t>od</w:t>
      </w:r>
      <w:proofErr w:type="gramEnd"/>
      <w:r>
        <w:t xml:space="preserve"> ukupno 41 odbornika i da postoji kvorum za rad i punovažno odlučivanje.</w:t>
      </w:r>
      <w:r w:rsidR="00946649">
        <w:rPr>
          <w:rFonts w:ascii="Cambria" w:hAnsi="Cambria" w:cs="Times New Roman"/>
          <w:szCs w:val="24"/>
          <w:lang w:val="sr-Latn-RS"/>
        </w:rPr>
        <w:t xml:space="preserve"> </w:t>
      </w:r>
    </w:p>
    <w:p w14:paraId="3FE31955" w14:textId="13F3142A" w:rsidR="00946649" w:rsidRPr="00797ACB" w:rsidRDefault="00946649" w:rsidP="0033208C">
      <w:pPr>
        <w:ind w:firstLine="426"/>
        <w:jc w:val="both"/>
        <w:rPr>
          <w:rFonts w:cs="Times New Roman"/>
          <w:szCs w:val="24"/>
          <w:lang w:val="sr-Latn-CS"/>
        </w:rPr>
      </w:pPr>
      <w:r w:rsidRPr="0001215F">
        <w:rPr>
          <w:rFonts w:cs="Times New Roman"/>
          <w:noProof/>
          <w:szCs w:val="24"/>
          <w:lang w:val="sr-Latn-CS"/>
        </w:rPr>
        <w:t>Sjednici nijesu prisustvovali odbornici:</w:t>
      </w:r>
      <w:r w:rsidR="0001215F" w:rsidRPr="0001215F">
        <w:rPr>
          <w:rFonts w:cs="Times New Roman"/>
          <w:noProof/>
          <w:szCs w:val="24"/>
          <w:lang w:val="sr-Latn-CS"/>
        </w:rPr>
        <w:t xml:space="preserve"> Nikola Zirojević, Dragana Pantović</w:t>
      </w:r>
      <w:r w:rsidR="00897690">
        <w:rPr>
          <w:rFonts w:cs="Times New Roman"/>
          <w:noProof/>
          <w:szCs w:val="24"/>
          <w:lang w:val="sr-Latn-CS"/>
        </w:rPr>
        <w:t xml:space="preserve"> </w:t>
      </w:r>
      <w:r w:rsidR="00897690" w:rsidRPr="00F552F6">
        <w:rPr>
          <w:rFonts w:cs="Times New Roman"/>
          <w:noProof/>
          <w:szCs w:val="24"/>
          <w:lang w:val="sr-Latn-CS"/>
        </w:rPr>
        <w:t>Nikčević</w:t>
      </w:r>
      <w:r w:rsidR="00B771D6">
        <w:rPr>
          <w:rFonts w:cs="Times New Roman"/>
          <w:szCs w:val="24"/>
          <w:lang w:val="sr-Latn-CS"/>
        </w:rPr>
        <w:t xml:space="preserve"> i</w:t>
      </w:r>
      <w:r w:rsidR="0001215F">
        <w:rPr>
          <w:rFonts w:cs="Times New Roman"/>
          <w:szCs w:val="24"/>
          <w:lang w:val="sr-Latn-CS"/>
        </w:rPr>
        <w:t xml:space="preserve"> Marko Jance</w:t>
      </w:r>
      <w:r w:rsidR="00897690">
        <w:rPr>
          <w:rFonts w:cs="Times New Roman"/>
          <w:szCs w:val="24"/>
          <w:lang w:val="sr-Latn-CS"/>
        </w:rPr>
        <w:t>r.</w:t>
      </w:r>
    </w:p>
    <w:p w14:paraId="575A6954" w14:textId="54FC4B96" w:rsidR="00E735B3" w:rsidRDefault="00F2343F" w:rsidP="0033208C">
      <w:pPr>
        <w:ind w:firstLine="426"/>
        <w:jc w:val="both"/>
      </w:pPr>
      <w:r>
        <w:t>Pored odbornika, sjednici su prisustvovali: predsjednik Opštine Marko Kovačević sa saradnicima, potpredsjednici Opštine Zoran Tomić i Vidak Krtolica, glavni admini</w:t>
      </w:r>
      <w:r w:rsidR="00175934">
        <w:t>strator Vladimir Bajić</w:t>
      </w:r>
      <w:r w:rsidR="00175934" w:rsidRPr="00267DA1">
        <w:t xml:space="preserve">, predstavnica </w:t>
      </w:r>
      <w:r w:rsidRPr="00267DA1">
        <w:t xml:space="preserve"> JU Nikši</w:t>
      </w:r>
      <w:r w:rsidR="00175934" w:rsidRPr="00267DA1">
        <w:t>ćko pozorište Jovana Kostić</w:t>
      </w:r>
      <w:r>
        <w:t>, direktor JU „Zahumlje“ Miodrag Čizmović, direktor Turističke organizacije Opštine</w:t>
      </w:r>
      <w:r w:rsidR="00175934">
        <w:t xml:space="preserve"> Nikšić Mitar Barać, </w:t>
      </w:r>
      <w:r w:rsidR="00175934" w:rsidRPr="00267DA1">
        <w:t>predstavnik JP„Sportski centar“ Nikšić Nebojša Jakšić</w:t>
      </w:r>
      <w:r w:rsidRPr="00267DA1">
        <w:t>,</w:t>
      </w:r>
      <w:r>
        <w:t xml:space="preserve"> direktorica JU Muzeji i galerije Vesna Todorović, v.d. direktorice JU Narodna biblioteka „Njegoš“ Liana Živković, direktor JU Dnevni centar za djecu sa smetnjama u razvoju i osobe sa invaliditetom Radovan Dragnić, starješine</w:t>
      </w:r>
      <w:r w:rsidR="00385D83">
        <w:t xml:space="preserve"> i predstavnici</w:t>
      </w:r>
      <w:r>
        <w:t xml:space="preserve"> organa lokalne uprave i predstavnici medija.</w:t>
      </w:r>
    </w:p>
    <w:p w14:paraId="4287944E" w14:textId="16CDB2DE" w:rsidR="00E735B3" w:rsidRDefault="00F2343F" w:rsidP="008F5355">
      <w:pPr>
        <w:spacing w:after="0" w:line="240" w:lineRule="auto"/>
        <w:ind w:firstLine="426"/>
        <w:jc w:val="both"/>
      </w:pPr>
      <w:r>
        <w:t>Po pozivu, za učešće na sjednici Skupštine, putem instituta „slobodna stolica“, prijavila se Nevladina organizacija „Putevi“, i to za tačku dnevnog reda - Predlog Programa za podsticanje poljoprivredne</w:t>
      </w:r>
      <w:r w:rsidR="008F5355">
        <w:t xml:space="preserve"> </w:t>
      </w:r>
      <w:r>
        <w:t xml:space="preserve"> proizvodnje u opštini Nikšić za 2026. </w:t>
      </w:r>
      <w:proofErr w:type="gramStart"/>
      <w:r>
        <w:t>godinu</w:t>
      </w:r>
      <w:proofErr w:type="gramEnd"/>
      <w:r>
        <w:t>.</w:t>
      </w:r>
    </w:p>
    <w:p w14:paraId="2907A416" w14:textId="77777777" w:rsidR="001955DA" w:rsidRDefault="001955DA" w:rsidP="0033208C">
      <w:pPr>
        <w:ind w:firstLine="426"/>
        <w:jc w:val="both"/>
      </w:pPr>
    </w:p>
    <w:p w14:paraId="6651578A" w14:textId="23AFC43A" w:rsidR="00E735B3" w:rsidRDefault="00F2343F" w:rsidP="0033208C">
      <w:pPr>
        <w:ind w:firstLine="426"/>
        <w:jc w:val="both"/>
      </w:pPr>
      <w:r>
        <w:lastRenderedPageBreak/>
        <w:t xml:space="preserve">Saglasno članu 69 Poslovnika o radu Skupštine opštine Nikšić, predsjednica Skupštine dala je </w:t>
      </w:r>
      <w:proofErr w:type="gramStart"/>
      <w:r>
        <w:t>na</w:t>
      </w:r>
      <w:proofErr w:type="gramEnd"/>
      <w:r>
        <w:t xml:space="preserve"> izjašnjenje Zapisnik sa desete sjednice Skupštine opštine Nikšić, održane 29. </w:t>
      </w:r>
      <w:proofErr w:type="gramStart"/>
      <w:r>
        <w:t>januara</w:t>
      </w:r>
      <w:proofErr w:type="gramEnd"/>
      <w:r>
        <w:t xml:space="preserve"> 2026. </w:t>
      </w:r>
      <w:proofErr w:type="gramStart"/>
      <w:r>
        <w:t>godine</w:t>
      </w:r>
      <w:proofErr w:type="gramEnd"/>
      <w:r>
        <w:t xml:space="preserve">. Primjedbi </w:t>
      </w:r>
      <w:proofErr w:type="gramStart"/>
      <w:r>
        <w:t>na</w:t>
      </w:r>
      <w:proofErr w:type="gramEnd"/>
      <w:r>
        <w:t xml:space="preserve"> Zapisnik nije bilo.</w:t>
      </w:r>
    </w:p>
    <w:p w14:paraId="599835DA" w14:textId="368EF082" w:rsidR="00E735B3" w:rsidRDefault="00F2343F" w:rsidP="0033208C">
      <w:pPr>
        <w:ind w:firstLine="426"/>
        <w:jc w:val="both"/>
      </w:pPr>
      <w:r>
        <w:t xml:space="preserve">Skupština je sa </w:t>
      </w:r>
      <w:r w:rsidR="008251EB">
        <w:t>33</w:t>
      </w:r>
      <w:r w:rsidR="00175934">
        <w:t xml:space="preserve"> </w:t>
      </w:r>
      <w:r w:rsidR="00175934" w:rsidRPr="00267DA1">
        <w:t>glasa</w:t>
      </w:r>
      <w:r>
        <w:t xml:space="preserve"> „za“, </w:t>
      </w:r>
      <w:r w:rsidR="008251EB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8251EB">
        <w:t>bez</w:t>
      </w:r>
      <w:r>
        <w:t xml:space="preserve"> „uzdržanih“ glasova usvojila Zapisnik sa desete sjednice Skupštine opštine Nikšić</w:t>
      </w:r>
      <w:r w:rsidRPr="00267DA1">
        <w:t xml:space="preserve">, održane 29. </w:t>
      </w:r>
      <w:proofErr w:type="gramStart"/>
      <w:r w:rsidRPr="00267DA1">
        <w:t>januara</w:t>
      </w:r>
      <w:proofErr w:type="gramEnd"/>
      <w:r w:rsidRPr="00267DA1">
        <w:t xml:space="preserve"> 2026. </w:t>
      </w:r>
      <w:proofErr w:type="gramStart"/>
      <w:r w:rsidRPr="00267DA1">
        <w:t>godine</w:t>
      </w:r>
      <w:proofErr w:type="gramEnd"/>
      <w:r w:rsidRPr="00267DA1">
        <w:t>, bez primjedbi</w:t>
      </w:r>
      <w:r>
        <w:t>.</w:t>
      </w:r>
    </w:p>
    <w:p w14:paraId="3F56DB8A" w14:textId="77777777" w:rsidR="00E735B3" w:rsidRDefault="00F2343F" w:rsidP="0033208C">
      <w:pPr>
        <w:ind w:firstLine="426"/>
        <w:jc w:val="both"/>
      </w:pPr>
      <w:r>
        <w:t>Predsjednica Skupštine dala je potrebna objašnjenja o predloženom dnevnom redu i istakla da je sjednicu sazvala u skladu sa članom 60 Poslovnika o radu Skupštine, na zahtjev 18 odbornika, od kojih je 16 odbornika izborne liste „Bori se za Nikšić - Boris Muratović DPS Crne Gore</w:t>
      </w:r>
      <w:proofErr w:type="gramStart"/>
      <w:r>
        <w:t>“ i</w:t>
      </w:r>
      <w:proofErr w:type="gramEnd"/>
      <w:r>
        <w:t xml:space="preserve"> dva odbornika izborne liste „Evropski savez - najbolje što možeš - Ivan Radojičić (SDP, SD, LP i građani)“.</w:t>
      </w:r>
    </w:p>
    <w:p w14:paraId="023113D4" w14:textId="58119F22" w:rsidR="00E735B3" w:rsidRDefault="00F2343F" w:rsidP="0033208C">
      <w:pPr>
        <w:ind w:firstLine="426"/>
        <w:jc w:val="both"/>
      </w:pPr>
      <w:r>
        <w:t xml:space="preserve">Podsjetila je da je, u pripremi sjednice, održala sastanak </w:t>
      </w:r>
      <w:proofErr w:type="gramStart"/>
      <w:r>
        <w:t>sa</w:t>
      </w:r>
      <w:proofErr w:type="gramEnd"/>
      <w:r>
        <w:t xml:space="preserve"> predstavnicima klubova odbornika koji su obrazovani i predstavnicima političkih partija koje su zastupljene u Skupštini opštine Nikšić, radi utvrđivanja termina održavanja sjednice i dogovora oko predloga dnevnog reda i vremena izlaganja odbornika</w:t>
      </w:r>
      <w:r w:rsidR="00673768">
        <w:t>.</w:t>
      </w:r>
    </w:p>
    <w:p w14:paraId="61271A70" w14:textId="6B7B15F3" w:rsidR="00673768" w:rsidRDefault="00673768" w:rsidP="0033208C">
      <w:pPr>
        <w:spacing w:after="0" w:line="240" w:lineRule="auto"/>
        <w:ind w:firstLine="426"/>
        <w:jc w:val="both"/>
        <w:rPr>
          <w:rFonts w:ascii="Cambria" w:eastAsia="Times New Roman" w:hAnsi="Cambria" w:cs="Times New Roman"/>
          <w:noProof/>
          <w:szCs w:val="24"/>
          <w:lang w:val="sr-Latn-CS"/>
        </w:rPr>
      </w:pPr>
      <w:r w:rsidRPr="00267DA1">
        <w:rPr>
          <w:rFonts w:ascii="Cambria" w:eastAsia="Times New Roman" w:hAnsi="Cambria" w:cs="Times New Roman"/>
          <w:noProof/>
          <w:szCs w:val="24"/>
          <w:lang w:val="sr-Latn-CS"/>
        </w:rPr>
        <w:t>Saglasno Poslovniku  prešlo se na utvrđivanje dnevnog reda sjednice Skupštine</w:t>
      </w:r>
      <w:r w:rsidRPr="00385D83">
        <w:rPr>
          <w:rFonts w:ascii="Cambria" w:eastAsia="Times New Roman" w:hAnsi="Cambria" w:cs="Times New Roman"/>
          <w:noProof/>
          <w:szCs w:val="24"/>
          <w:lang w:val="sr-Latn-CS"/>
        </w:rPr>
        <w:t>.</w:t>
      </w:r>
      <w:r>
        <w:rPr>
          <w:rFonts w:ascii="Cambria" w:eastAsia="Times New Roman" w:hAnsi="Cambria" w:cs="Times New Roman"/>
          <w:noProof/>
          <w:szCs w:val="24"/>
          <w:lang w:val="sr-Latn-CS"/>
        </w:rPr>
        <w:t xml:space="preserve"> </w:t>
      </w:r>
    </w:p>
    <w:p w14:paraId="342E14FA" w14:textId="77777777" w:rsidR="00673768" w:rsidRDefault="00673768" w:rsidP="0033208C">
      <w:pPr>
        <w:spacing w:after="0" w:line="240" w:lineRule="auto"/>
        <w:ind w:firstLine="426"/>
        <w:jc w:val="both"/>
        <w:rPr>
          <w:rFonts w:ascii="Cambria" w:eastAsia="Times New Roman" w:hAnsi="Cambria" w:cs="Times New Roman"/>
          <w:noProof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Cs w:val="24"/>
          <w:lang w:val="sr-Latn-CS"/>
        </w:rPr>
        <w:t xml:space="preserve">  </w:t>
      </w:r>
    </w:p>
    <w:p w14:paraId="02A2CC5B" w14:textId="77777777" w:rsidR="003F6F7A" w:rsidRDefault="00F2343F" w:rsidP="0033208C">
      <w:pPr>
        <w:ind w:firstLine="426"/>
        <w:jc w:val="both"/>
      </w:pPr>
      <w:r>
        <w:t xml:space="preserve">Predsjednik Opštine Nikšić, aktom broj 02-031-1353 </w:t>
      </w:r>
      <w:proofErr w:type="gramStart"/>
      <w:r>
        <w:t>od</w:t>
      </w:r>
      <w:proofErr w:type="gramEnd"/>
      <w:r>
        <w:t xml:space="preserve"> 15. </w:t>
      </w:r>
      <w:proofErr w:type="gramStart"/>
      <w:r>
        <w:t>aprila</w:t>
      </w:r>
      <w:proofErr w:type="gramEnd"/>
      <w:r>
        <w:t xml:space="preserve"> 2026. </w:t>
      </w:r>
      <w:proofErr w:type="gramStart"/>
      <w:r>
        <w:t>godine</w:t>
      </w:r>
      <w:proofErr w:type="gramEnd"/>
      <w:r>
        <w:t xml:space="preserve">, </w:t>
      </w:r>
      <w:r w:rsidRPr="00797ACB">
        <w:t>u skladu sa članom 70 Poslovnika o radu Skupštine opštine Nikšić</w:t>
      </w:r>
      <w:r>
        <w:t xml:space="preserve">, dostavio je predlog za dopunu dnevnog reda sjednice Skupštine sa četiri tačke: </w:t>
      </w:r>
    </w:p>
    <w:p w14:paraId="6626F96F" w14:textId="24C3F900" w:rsidR="003F6F7A" w:rsidRPr="00267DA1" w:rsidRDefault="00F2343F" w:rsidP="0033208C">
      <w:pPr>
        <w:ind w:firstLine="426"/>
        <w:jc w:val="both"/>
      </w:pPr>
      <w:r w:rsidRPr="00267DA1">
        <w:t xml:space="preserve">Predlog odluke o kriterijumima, načinu i postupku raspodjele sredstava za podršku mladim preduzetnicima u Opštini Nikšić; </w:t>
      </w:r>
    </w:p>
    <w:p w14:paraId="79E4D82D" w14:textId="315506B1" w:rsidR="003F6F7A" w:rsidRPr="00267DA1" w:rsidRDefault="00F2343F" w:rsidP="0033208C">
      <w:pPr>
        <w:ind w:firstLine="426"/>
        <w:jc w:val="both"/>
      </w:pPr>
      <w:r w:rsidRPr="00267DA1">
        <w:t>Predlog odluke o ustupanju prava korišćenja tri autobusa DOO „Autobuskoj stanici</w:t>
      </w:r>
      <w:proofErr w:type="gramStart"/>
      <w:r w:rsidRPr="00267DA1">
        <w:t>“ Nikšić</w:t>
      </w:r>
      <w:proofErr w:type="gramEnd"/>
      <w:r w:rsidRPr="00267DA1">
        <w:t xml:space="preserve">; </w:t>
      </w:r>
    </w:p>
    <w:p w14:paraId="65E6D61E" w14:textId="340813C9" w:rsidR="003F6F7A" w:rsidRPr="00267DA1" w:rsidRDefault="00F2343F" w:rsidP="0033208C">
      <w:pPr>
        <w:ind w:firstLine="426"/>
        <w:jc w:val="both"/>
      </w:pPr>
      <w:r w:rsidRPr="00267DA1">
        <w:t>Predlog odluke o osnivanju Društva sa ograničenom odgovornošću „Agencija za upravljanje zaštićenim područjima opštine Nikšić</w:t>
      </w:r>
      <w:proofErr w:type="gramStart"/>
      <w:r w:rsidRPr="00267DA1">
        <w:t>“ i</w:t>
      </w:r>
      <w:proofErr w:type="gramEnd"/>
      <w:r w:rsidRPr="00267DA1">
        <w:t xml:space="preserve"> </w:t>
      </w:r>
    </w:p>
    <w:p w14:paraId="4BCB24F3" w14:textId="104476EB" w:rsidR="00E735B3" w:rsidRDefault="00FC3643" w:rsidP="00FC3643">
      <w:pPr>
        <w:jc w:val="both"/>
      </w:pPr>
      <w:r>
        <w:t xml:space="preserve">       </w:t>
      </w:r>
      <w:r w:rsidR="00F2343F" w:rsidRPr="00267DA1">
        <w:t xml:space="preserve">Inicijativa za uspostavljanje kulture sjećanja </w:t>
      </w:r>
      <w:proofErr w:type="gramStart"/>
      <w:r w:rsidR="00F2343F" w:rsidRPr="00267DA1">
        <w:t>na</w:t>
      </w:r>
      <w:proofErr w:type="gramEnd"/>
      <w:r w:rsidR="00F2343F" w:rsidRPr="00267DA1">
        <w:t xml:space="preserve"> žrtve ideoloških likvidacija počinjenih od strane komunističkog pokreta i komunističkog režima u toku i neposredno nakon Drugog svjetskog rata.</w:t>
      </w:r>
    </w:p>
    <w:p w14:paraId="4B5561C8" w14:textId="77777777" w:rsidR="00E735B3" w:rsidRDefault="00F2343F" w:rsidP="0033208C">
      <w:pPr>
        <w:ind w:firstLine="426"/>
        <w:jc w:val="both"/>
      </w:pPr>
      <w:proofErr w:type="gramStart"/>
      <w:r>
        <w:t>Predsjednica Skupštine je podsjetila da, saglasno Poslovniku o radu Skupštine, Skupština posebno odlučuje o svakom predlogu za izmjenu i dopunu dnevnog reda, i to prvo o predlozima da se pojedina tačka izostavi iz dnevnog reda, a zatim o predlozima za dopunu dnevnog reda.</w:t>
      </w:r>
      <w:proofErr w:type="gramEnd"/>
    </w:p>
    <w:p w14:paraId="3A9DF6E2" w14:textId="6C05F0E1" w:rsidR="001F6F64" w:rsidRDefault="00F2343F" w:rsidP="00344536">
      <w:pPr>
        <w:ind w:firstLine="426"/>
        <w:jc w:val="both"/>
      </w:pPr>
      <w:r>
        <w:t xml:space="preserve">Skupština je sa </w:t>
      </w:r>
      <w:r w:rsidR="000E71DF" w:rsidRPr="00267DA1">
        <w:t>34 glasa</w:t>
      </w:r>
      <w:r>
        <w:t xml:space="preserve"> „za“, </w:t>
      </w:r>
      <w:r w:rsidR="00CC0FE2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CC0FE2">
        <w:t>bez</w:t>
      </w:r>
      <w:r>
        <w:t xml:space="preserve"> „uzdržanih“ glasova usvojila predlog predsjednika Opštine da se u dnevni red sjednice Skupštine, kao tačka dnevnog reda, uvrsti - Predlog odluke o kriterijumima, načinu i postupku raspodjele sredstava za podršku mladim preduzetnicima u Opštini Nikšić.</w:t>
      </w:r>
    </w:p>
    <w:p w14:paraId="63C23E52" w14:textId="09645938" w:rsidR="00E735B3" w:rsidRPr="000E71DF" w:rsidRDefault="000E71DF" w:rsidP="0033208C">
      <w:pPr>
        <w:ind w:firstLine="426"/>
        <w:jc w:val="both"/>
        <w:rPr>
          <w:bCs/>
        </w:rPr>
      </w:pPr>
      <w:r>
        <w:rPr>
          <w:bCs/>
        </w:rPr>
        <w:lastRenderedPageBreak/>
        <w:t xml:space="preserve">Skupština je </w:t>
      </w:r>
      <w:r w:rsidRPr="00267DA1">
        <w:rPr>
          <w:bCs/>
        </w:rPr>
        <w:t>sa 21 glas</w:t>
      </w:r>
      <w:r w:rsidR="004D5AEE" w:rsidRPr="00267DA1">
        <w:rPr>
          <w:bCs/>
        </w:rPr>
        <w:t>om</w:t>
      </w:r>
      <w:r w:rsidR="00F2343F" w:rsidRPr="00267DA1">
        <w:rPr>
          <w:bCs/>
        </w:rPr>
        <w:t xml:space="preserve"> „za“, </w:t>
      </w:r>
      <w:r w:rsidRPr="00267DA1">
        <w:rPr>
          <w:bCs/>
        </w:rPr>
        <w:t>13</w:t>
      </w:r>
      <w:r w:rsidR="00F2343F" w:rsidRPr="00267DA1">
        <w:rPr>
          <w:bCs/>
        </w:rPr>
        <w:t xml:space="preserve"> glasova</w:t>
      </w:r>
      <w:r>
        <w:rPr>
          <w:bCs/>
        </w:rPr>
        <w:t xml:space="preserve"> „protiv</w:t>
      </w:r>
      <w:proofErr w:type="gramStart"/>
      <w:r>
        <w:rPr>
          <w:bCs/>
        </w:rPr>
        <w:t>“ i</w:t>
      </w:r>
      <w:proofErr w:type="gramEnd"/>
      <w:r>
        <w:rPr>
          <w:bCs/>
        </w:rPr>
        <w:t xml:space="preserve"> </w:t>
      </w:r>
      <w:r w:rsidRPr="00267DA1">
        <w:rPr>
          <w:bCs/>
        </w:rPr>
        <w:t>bez</w:t>
      </w:r>
      <w:r w:rsidR="00F2343F" w:rsidRPr="000E71DF">
        <w:rPr>
          <w:bCs/>
        </w:rPr>
        <w:t xml:space="preserve"> „uzdržanih“ glasova usvojila predlog predsjednika Opštine da se u dnevni red sjednice Skupštine, kao tačka dnevnog reda, uvrsti - Predlog odluke o ustupanju prava korišćenja tri autobusa DOO „Autobuskoj stanici“ Nikšić.</w:t>
      </w:r>
    </w:p>
    <w:p w14:paraId="2DDDCE58" w14:textId="69BF7F2D" w:rsidR="00E735B3" w:rsidRPr="000E71DF" w:rsidRDefault="00F2343F" w:rsidP="0033208C">
      <w:pPr>
        <w:ind w:firstLine="426"/>
        <w:jc w:val="both"/>
        <w:rPr>
          <w:bCs/>
        </w:rPr>
      </w:pPr>
      <w:r w:rsidRPr="000E71DF">
        <w:rPr>
          <w:bCs/>
        </w:rPr>
        <w:t>Sku</w:t>
      </w:r>
      <w:r w:rsidR="000E71DF">
        <w:rPr>
          <w:bCs/>
        </w:rPr>
        <w:t xml:space="preserve">pština je sa </w:t>
      </w:r>
      <w:r w:rsidR="000E71DF" w:rsidRPr="00267DA1">
        <w:rPr>
          <w:bCs/>
        </w:rPr>
        <w:t>21 glas</w:t>
      </w:r>
      <w:r w:rsidR="004D5AEE" w:rsidRPr="00267DA1">
        <w:rPr>
          <w:bCs/>
        </w:rPr>
        <w:t>om</w:t>
      </w:r>
      <w:r w:rsidR="000E71DF" w:rsidRPr="00267DA1">
        <w:rPr>
          <w:bCs/>
        </w:rPr>
        <w:t xml:space="preserve"> „za“, 13 glasova „protiv“ i bez</w:t>
      </w:r>
      <w:r w:rsidRPr="00267DA1">
        <w:rPr>
          <w:bCs/>
        </w:rPr>
        <w:t xml:space="preserve"> „uzdržanih</w:t>
      </w:r>
      <w:r w:rsidRPr="000E71DF">
        <w:rPr>
          <w:bCs/>
        </w:rPr>
        <w:t>“ glasova usvojila predlog predsjednika Opštine da se u dnevni red sjednice Skupštine, kao tačka dnevnog reda, uvrsti - Predlog odluke o osnivanju Društva sa ograničenom odgovornošću „Agencija za upravljanje zaštićenim područjima opštine Nikšić“.</w:t>
      </w:r>
    </w:p>
    <w:p w14:paraId="3141D7CB" w14:textId="250D2D62" w:rsidR="00E735B3" w:rsidRPr="000E71DF" w:rsidRDefault="00F2343F" w:rsidP="0033208C">
      <w:pPr>
        <w:ind w:firstLine="426"/>
        <w:jc w:val="both"/>
        <w:rPr>
          <w:bCs/>
        </w:rPr>
      </w:pPr>
      <w:r w:rsidRPr="000E71DF">
        <w:rPr>
          <w:bCs/>
        </w:rPr>
        <w:t xml:space="preserve">Skupština je sa </w:t>
      </w:r>
      <w:r w:rsidR="004D5AEE" w:rsidRPr="00267DA1">
        <w:rPr>
          <w:bCs/>
        </w:rPr>
        <w:t>21 glasom</w:t>
      </w:r>
      <w:r w:rsidR="000E71DF" w:rsidRPr="00267DA1">
        <w:rPr>
          <w:bCs/>
        </w:rPr>
        <w:t xml:space="preserve"> „za“, 13 glasova „protiv</w:t>
      </w:r>
      <w:proofErr w:type="gramStart"/>
      <w:r w:rsidR="000E71DF" w:rsidRPr="00267DA1">
        <w:rPr>
          <w:bCs/>
        </w:rPr>
        <w:t>“ i</w:t>
      </w:r>
      <w:proofErr w:type="gramEnd"/>
      <w:r w:rsidR="000E71DF" w:rsidRPr="00267DA1">
        <w:rPr>
          <w:bCs/>
        </w:rPr>
        <w:t xml:space="preserve"> bez „uzdržanih</w:t>
      </w:r>
      <w:r w:rsidRPr="000E71DF">
        <w:rPr>
          <w:bCs/>
        </w:rPr>
        <w:t>“ glasova usvojila predlog predsjednika Opštine da se u dnevni red sjednice Skupštine, kao tačka dnevnog reda, uvrsti - Inicijativa za uspostavljanje kulture sjećanja na žrtve ideoloških likvidacija počinjenih od strane komunističkog pokreta i komunističkog režima u toku i neposredno nakon Drugog svjetskog rata.</w:t>
      </w:r>
    </w:p>
    <w:p w14:paraId="3FCFF8D1" w14:textId="4BD4773F" w:rsidR="00187F34" w:rsidRPr="00EC2725" w:rsidRDefault="00EC2725" w:rsidP="0033208C">
      <w:pPr>
        <w:ind w:firstLine="426"/>
        <w:jc w:val="both"/>
      </w:pPr>
      <w:r w:rsidRPr="00EC2725">
        <w:t xml:space="preserve">Odbornica Anica </w:t>
      </w:r>
      <w:r w:rsidR="00E835BC">
        <w:t>Đ</w:t>
      </w:r>
      <w:r w:rsidRPr="00EC2725">
        <w:t xml:space="preserve">urović je povukla </w:t>
      </w:r>
      <w:r w:rsidR="00E835BC">
        <w:t xml:space="preserve">svoj </w:t>
      </w:r>
      <w:r w:rsidRPr="00EC2725">
        <w:t xml:space="preserve">Amandman </w:t>
      </w:r>
      <w:proofErr w:type="gramStart"/>
      <w:r w:rsidRPr="00EC2725">
        <w:t>na</w:t>
      </w:r>
      <w:proofErr w:type="gramEnd"/>
      <w:r w:rsidRPr="00EC2725">
        <w:t xml:space="preserve"> Program za podsticanje poljoprivredne proizvodnje u opštini Nikšić za 2026. </w:t>
      </w:r>
      <w:proofErr w:type="gramStart"/>
      <w:r w:rsidRPr="00EC2725">
        <w:t>godinu</w:t>
      </w:r>
      <w:proofErr w:type="gramEnd"/>
      <w:r w:rsidRPr="00EC2725">
        <w:t xml:space="preserve">. </w:t>
      </w:r>
      <w:proofErr w:type="gramStart"/>
      <w:r w:rsidRPr="00EC2725">
        <w:t>Odluku je obrazložila u</w:t>
      </w:r>
      <w:r>
        <w:t>zimajući riječ u diskusiji</w:t>
      </w:r>
      <w:r w:rsidRPr="00EC2725">
        <w:t>.</w:t>
      </w:r>
      <w:proofErr w:type="gramEnd"/>
      <w:r w:rsidRPr="00EC2725">
        <w:t xml:space="preserve"> </w:t>
      </w:r>
    </w:p>
    <w:p w14:paraId="6D4CE4B1" w14:textId="4B3F2F3C" w:rsidR="004C1991" w:rsidRDefault="00F2343F" w:rsidP="003A45A8">
      <w:pPr>
        <w:ind w:firstLine="426"/>
        <w:jc w:val="both"/>
      </w:pPr>
      <w:proofErr w:type="gramStart"/>
      <w:r>
        <w:t>Predsjednica Skupštine je predložila da se Predlog odluke o kriterijumima, načinu i postupku raspodjele sredstava za podršku mladim preduzetnicima</w:t>
      </w:r>
      <w:r w:rsidR="003A45A8">
        <w:t xml:space="preserve"> </w:t>
      </w:r>
      <w:r w:rsidR="003A45A8" w:rsidRPr="00F552F6">
        <w:t>u Opštini Nikšić</w:t>
      </w:r>
      <w:r>
        <w:t xml:space="preserve"> razmatra kao 4.</w:t>
      </w:r>
      <w:proofErr w:type="gramEnd"/>
      <w:r>
        <w:t xml:space="preserve"> </w:t>
      </w:r>
      <w:proofErr w:type="gramStart"/>
      <w:r>
        <w:t>tačka</w:t>
      </w:r>
      <w:proofErr w:type="gramEnd"/>
      <w:r>
        <w:t xml:space="preserve"> dnevnog reda, Predlog odluke o ustupanju prava korišćenja tri autobusa DOO „Autobuskoj stanici“ Nikšić kao 13. </w:t>
      </w:r>
      <w:proofErr w:type="gramStart"/>
      <w:r>
        <w:t>tačka</w:t>
      </w:r>
      <w:proofErr w:type="gramEnd"/>
      <w:r>
        <w:t xml:space="preserve"> dnevnog reda, Predlog odluke o osnivanju Društva sa ograničenom odgovornošću „Agencija za upravljanje zaštićenim područjima opštine Nikšić“ kao 18. </w:t>
      </w:r>
      <w:proofErr w:type="gramStart"/>
      <w:r>
        <w:t>tačka</w:t>
      </w:r>
      <w:proofErr w:type="gramEnd"/>
      <w:r>
        <w:t xml:space="preserve"> dnevnog reda, a Inicijativa za uspostavljanje kulture sjećanja </w:t>
      </w:r>
      <w:r w:rsidR="003A45A8" w:rsidRPr="00F552F6">
        <w:t>na žrtve ideoloških likvidacija počinjenih od strane komunističkog pokreta i komunističkog režima u toku i neposredno nakon Drugog svjetskog rata.</w:t>
      </w:r>
      <w:r>
        <w:t xml:space="preserve">kao 31. </w:t>
      </w:r>
      <w:proofErr w:type="gramStart"/>
      <w:r>
        <w:t>tačka</w:t>
      </w:r>
      <w:proofErr w:type="gramEnd"/>
      <w:r>
        <w:t xml:space="preserve"> dnevnog reda.</w:t>
      </w:r>
    </w:p>
    <w:p w14:paraId="13CBD71A" w14:textId="77777777" w:rsidR="00E735B3" w:rsidRDefault="00F2343F" w:rsidP="0033208C">
      <w:pPr>
        <w:ind w:firstLine="426"/>
        <w:jc w:val="center"/>
      </w:pPr>
      <w:r>
        <w:rPr>
          <w:b/>
        </w:rPr>
        <w:t>D n e v n i   r e d</w:t>
      </w:r>
    </w:p>
    <w:p w14:paraId="0E07CCF3" w14:textId="77777777" w:rsidR="00E735B3" w:rsidRDefault="00F2343F" w:rsidP="0033208C">
      <w:pPr>
        <w:ind w:firstLine="426"/>
        <w:jc w:val="both"/>
      </w:pPr>
      <w:r>
        <w:t>1. Predlog Odluke o stavljanju van snage Odluke o davanju saglasnosti na Odluku o izmjenama i dopunama Odluke o utvrđivanju cijena komunalnih usluga i individualne komunalne potrošnje Društva sa ograničenom odgovornošću „Komunalno</w:t>
      </w:r>
      <w:proofErr w:type="gramStart"/>
      <w:r>
        <w:t>“ Nikšić</w:t>
      </w:r>
      <w:proofErr w:type="gramEnd"/>
      <w:r>
        <w:t>;</w:t>
      </w:r>
    </w:p>
    <w:p w14:paraId="5C4E4B36" w14:textId="77777777" w:rsidR="00E735B3" w:rsidRDefault="00F2343F" w:rsidP="0033208C">
      <w:pPr>
        <w:ind w:firstLine="426"/>
        <w:jc w:val="both"/>
      </w:pPr>
      <w:r>
        <w:t>2. Informacija o efektima primjene Odluke o izmjenama i dopunama Odluke o utvrđivanju cijena komunalnih usluga individualne komunalne potrošnje Društva sa ograničenom odgovornošću „Komunalno</w:t>
      </w:r>
      <w:proofErr w:type="gramStart"/>
      <w:r>
        <w:t>“ Nikšić</w:t>
      </w:r>
      <w:proofErr w:type="gramEnd"/>
      <w:r>
        <w:t>, sa Zaključkom;</w:t>
      </w:r>
    </w:p>
    <w:p w14:paraId="42A834A7" w14:textId="77777777" w:rsidR="00E735B3" w:rsidRDefault="00F2343F" w:rsidP="0033208C">
      <w:pPr>
        <w:ind w:firstLine="426"/>
        <w:jc w:val="both"/>
      </w:pPr>
      <w:r>
        <w:t xml:space="preserve">3. Izvještaj o radu predsjednika Opštine i radu organa lokalne uprave i službi Opštine Nikšić za 2025. </w:t>
      </w:r>
      <w:proofErr w:type="gramStart"/>
      <w:r>
        <w:t>godinu</w:t>
      </w:r>
      <w:proofErr w:type="gramEnd"/>
      <w:r>
        <w:t>;</w:t>
      </w:r>
    </w:p>
    <w:p w14:paraId="49F8C2EF" w14:textId="77777777" w:rsidR="00E735B3" w:rsidRDefault="00F2343F" w:rsidP="0033208C">
      <w:pPr>
        <w:ind w:firstLine="426"/>
        <w:jc w:val="both"/>
      </w:pPr>
      <w:r>
        <w:t>4. Predlog odluke o kriterijumima, načinu i postupku raspodjele sredstava za podršku mladim preduzetnicima u Opštini Nikšić;</w:t>
      </w:r>
    </w:p>
    <w:p w14:paraId="1631902B" w14:textId="2CAB8BEB" w:rsidR="001F6F64" w:rsidRDefault="00F2343F" w:rsidP="0033208C">
      <w:pPr>
        <w:ind w:firstLine="426"/>
        <w:jc w:val="both"/>
      </w:pPr>
      <w:r>
        <w:t xml:space="preserve">5. Predlog odluke o ustupanju </w:t>
      </w:r>
      <w:proofErr w:type="gramStart"/>
      <w:r>
        <w:t>na</w:t>
      </w:r>
      <w:proofErr w:type="gramEnd"/>
      <w:r>
        <w:t xml:space="preserve"> privremeno korišćenje poslovnih prostora u objektu broj 1 u Ulici Dragice Pravice u Nikšiću - Ministarstvu prostornog planiranja, urbanizma i državne imovine;</w:t>
      </w:r>
    </w:p>
    <w:p w14:paraId="2E72213E" w14:textId="5915036F" w:rsidR="00E735B3" w:rsidRDefault="00F2343F" w:rsidP="0033208C">
      <w:pPr>
        <w:ind w:firstLine="426"/>
        <w:jc w:val="both"/>
      </w:pPr>
      <w:r>
        <w:lastRenderedPageBreak/>
        <w:t xml:space="preserve">6. Predlog odluke o raspisivanju oglasa o javnom nadmetanju za prenos prava svojine </w:t>
      </w:r>
      <w:proofErr w:type="gramStart"/>
      <w:r>
        <w:t>na</w:t>
      </w:r>
      <w:proofErr w:type="gramEnd"/>
      <w:r>
        <w:t xml:space="preserve"> građevinskom zemljištu u obuhvatu Izmjena i dopuna Prostorno-urbanističkog plana opštine Nikšić;</w:t>
      </w:r>
    </w:p>
    <w:p w14:paraId="6B720DE1" w14:textId="77777777" w:rsidR="00E735B3" w:rsidRDefault="00F2343F" w:rsidP="0033208C">
      <w:pPr>
        <w:ind w:firstLine="426"/>
        <w:jc w:val="both"/>
      </w:pPr>
      <w:r>
        <w:t>7. Predlog odluke o raspisivanju oglasa o javnom nadmetanju za prenos prava svojine na građevinskom zemljištu u obuhvatu Detaljnog urbanističkog plana „Bistrica</w:t>
      </w:r>
      <w:proofErr w:type="gramStart"/>
      <w:r>
        <w:t>“ -</w:t>
      </w:r>
      <w:proofErr w:type="gramEnd"/>
      <w:r>
        <w:t xml:space="preserve"> izmjene i dopune;</w:t>
      </w:r>
    </w:p>
    <w:p w14:paraId="118B6016" w14:textId="77777777" w:rsidR="00E735B3" w:rsidRDefault="00F2343F" w:rsidP="0033208C">
      <w:pPr>
        <w:ind w:firstLine="426"/>
        <w:jc w:val="both"/>
      </w:pPr>
      <w:r>
        <w:t>8. Predlog odluke o prodaji građevinskog zemljišta „Eventus</w:t>
      </w:r>
      <w:proofErr w:type="gramStart"/>
      <w:r>
        <w:t>“ DOO</w:t>
      </w:r>
      <w:proofErr w:type="gramEnd"/>
      <w:r>
        <w:t xml:space="preserve"> Nikšić radi dokompletiranja urbanističke parcele broj 1 (lokacija 3), u skladu sa Izmjenama i dopunama Prostorno-urbanističkog plana opštine Nikšić;</w:t>
      </w:r>
    </w:p>
    <w:p w14:paraId="2AF1DC79" w14:textId="10803DB9" w:rsidR="00E735B3" w:rsidRDefault="00F2343F" w:rsidP="0033208C">
      <w:pPr>
        <w:ind w:firstLine="426"/>
        <w:jc w:val="both"/>
      </w:pPr>
      <w:r>
        <w:t>9. Predlog odluke o davanju saglasnosti „TM invest</w:t>
      </w:r>
      <w:r w:rsidR="00071C76">
        <w:t>-u</w:t>
      </w:r>
      <w:r>
        <w:t>“ DOO Podgorica za zasnivanje stvarne službenosti na katastarskim parcelama u raspolaganju Opštine Nikšić u obuhvatu KO Bogetići i KO Povija;</w:t>
      </w:r>
    </w:p>
    <w:p w14:paraId="1BA3D571" w14:textId="77777777" w:rsidR="00E735B3" w:rsidRDefault="00F2343F" w:rsidP="0033208C">
      <w:pPr>
        <w:ind w:firstLine="426"/>
        <w:jc w:val="both"/>
      </w:pPr>
      <w:r>
        <w:t>10. Predlog odluke o prodaji građevinskog zemljišta Popović Radovanu radi dokompletiranja urbanističke parcele broj 291, u obuhvatu Detaljnog urbanističkog plana „Bistrica</w:t>
      </w:r>
      <w:proofErr w:type="gramStart"/>
      <w:r>
        <w:t>“ -</w:t>
      </w:r>
      <w:proofErr w:type="gramEnd"/>
      <w:r>
        <w:t xml:space="preserve"> izmjene i dopune;</w:t>
      </w:r>
    </w:p>
    <w:p w14:paraId="77400E77" w14:textId="77777777" w:rsidR="00E735B3" w:rsidRDefault="00F2343F" w:rsidP="0033208C">
      <w:pPr>
        <w:ind w:firstLine="426"/>
        <w:jc w:val="both"/>
      </w:pPr>
      <w:r>
        <w:t>11. Predlog odluke o davanju na privremeno korišćenje prostora u objektu u Ulici Novice Cerovića „Agencija za projektovanje i planiranje</w:t>
      </w:r>
      <w:proofErr w:type="gramStart"/>
      <w:r>
        <w:t>“ DOO</w:t>
      </w:r>
      <w:proofErr w:type="gramEnd"/>
      <w:r>
        <w:t xml:space="preserve"> Nikšić;</w:t>
      </w:r>
    </w:p>
    <w:p w14:paraId="6F77D0D5" w14:textId="77777777" w:rsidR="00E735B3" w:rsidRDefault="00F2343F" w:rsidP="0033208C">
      <w:pPr>
        <w:ind w:firstLine="426"/>
        <w:jc w:val="both"/>
      </w:pPr>
      <w:r>
        <w:t>12. Predlog odluke o davanju saglasnosti „GREEN GVOZD</w:t>
      </w:r>
      <w:proofErr w:type="gramStart"/>
      <w:r>
        <w:t>“ DOO</w:t>
      </w:r>
      <w:proofErr w:type="gramEnd"/>
      <w:r>
        <w:t xml:space="preserve"> Podgorica i „GREEN GVOZD WPP SECOND PHASE“ DOO Podgorica za zasnivanje stvarne službenosti na katastarskim parcelama u raspolaganju Opštine Nikšić;</w:t>
      </w:r>
    </w:p>
    <w:p w14:paraId="629360E8" w14:textId="77777777" w:rsidR="00E735B3" w:rsidRDefault="00F2343F" w:rsidP="0033208C">
      <w:pPr>
        <w:ind w:firstLine="426"/>
        <w:jc w:val="both"/>
      </w:pPr>
      <w:r>
        <w:t>13. Predlog odluke o ustupanju prava korišćenja tri autobusa DOO „Autobuskoj stanici</w:t>
      </w:r>
      <w:proofErr w:type="gramStart"/>
      <w:r>
        <w:t>“ Nikšić</w:t>
      </w:r>
      <w:proofErr w:type="gramEnd"/>
      <w:r>
        <w:t>;</w:t>
      </w:r>
    </w:p>
    <w:p w14:paraId="4AF982EA" w14:textId="77777777" w:rsidR="00E735B3" w:rsidRDefault="00F2343F" w:rsidP="0033208C">
      <w:pPr>
        <w:ind w:firstLine="426"/>
        <w:jc w:val="both"/>
      </w:pPr>
      <w:r>
        <w:t>14. Predlog odluke o izmjenama Odluke o lokalnim komunalnim taksama u opštini Nikšić;</w:t>
      </w:r>
    </w:p>
    <w:p w14:paraId="612034A8" w14:textId="77777777" w:rsidR="00E735B3" w:rsidRDefault="00F2343F" w:rsidP="0033208C">
      <w:pPr>
        <w:ind w:firstLine="426"/>
        <w:jc w:val="both"/>
      </w:pPr>
      <w:r>
        <w:t xml:space="preserve">15. Predlog odluke o preuzimanju osnivačkih prava </w:t>
      </w:r>
      <w:proofErr w:type="gramStart"/>
      <w:r>
        <w:t>nad</w:t>
      </w:r>
      <w:proofErr w:type="gramEnd"/>
      <w:r>
        <w:t xml:space="preserve"> Goalball klubom „Nikšić“;</w:t>
      </w:r>
    </w:p>
    <w:p w14:paraId="2B90EF38" w14:textId="77777777" w:rsidR="00E735B3" w:rsidRDefault="00F2343F" w:rsidP="0033208C">
      <w:pPr>
        <w:ind w:firstLine="426"/>
        <w:jc w:val="both"/>
      </w:pPr>
      <w:r>
        <w:t xml:space="preserve">16. Predlog odluke o izmjeni Odluke o utvrđivanju novčane naknade za novorođeno dijete </w:t>
      </w:r>
      <w:proofErr w:type="gramStart"/>
      <w:r>
        <w:t>na</w:t>
      </w:r>
      <w:proofErr w:type="gramEnd"/>
      <w:r>
        <w:t xml:space="preserve"> teritoriji opštine Nikšić;</w:t>
      </w:r>
    </w:p>
    <w:p w14:paraId="7235F72E" w14:textId="77777777" w:rsidR="00E735B3" w:rsidRDefault="00F2343F" w:rsidP="0033208C">
      <w:pPr>
        <w:ind w:firstLine="426"/>
        <w:jc w:val="both"/>
      </w:pPr>
      <w:r>
        <w:t xml:space="preserve">17. Predlog odluke o davanju saglasnosti predsjedniku Opštine za zaključenje Sporazuma o grantu Opštini Nikšić </w:t>
      </w:r>
      <w:proofErr w:type="gramStart"/>
      <w:r>
        <w:t>od</w:t>
      </w:r>
      <w:proofErr w:type="gramEnd"/>
      <w:r>
        <w:t xml:space="preserve"> Zapadnobalkanskog investicionog okvira (WBIF);</w:t>
      </w:r>
    </w:p>
    <w:p w14:paraId="1B5896A0" w14:textId="77777777" w:rsidR="00E735B3" w:rsidRDefault="00F2343F" w:rsidP="0033208C">
      <w:pPr>
        <w:ind w:firstLine="426"/>
        <w:jc w:val="both"/>
      </w:pPr>
      <w:r>
        <w:t xml:space="preserve">18. Predlog odluke o osnivanju Društva </w:t>
      </w:r>
      <w:proofErr w:type="gramStart"/>
      <w:r>
        <w:t>sa</w:t>
      </w:r>
      <w:proofErr w:type="gramEnd"/>
      <w:r>
        <w:t xml:space="preserve"> ograničenom odgovornošću „Agencija za upravljanje zaštićenim područjima opštine Nikšić“;</w:t>
      </w:r>
    </w:p>
    <w:p w14:paraId="3FBC8F39" w14:textId="4E4448D9" w:rsidR="001F6F64" w:rsidRDefault="00F2343F" w:rsidP="0033208C">
      <w:pPr>
        <w:ind w:firstLine="426"/>
        <w:jc w:val="both"/>
      </w:pPr>
      <w:proofErr w:type="gramStart"/>
      <w:r>
        <w:t>19. Predlog Programa za podsticanje poljoprivredne proizvodnje u opštini Nikšić za 2026.</w:t>
      </w:r>
      <w:proofErr w:type="gramEnd"/>
      <w:r>
        <w:t xml:space="preserve"> </w:t>
      </w:r>
      <w:proofErr w:type="gramStart"/>
      <w:r>
        <w:t>godinu</w:t>
      </w:r>
      <w:proofErr w:type="gramEnd"/>
      <w:r>
        <w:t>;</w:t>
      </w:r>
    </w:p>
    <w:p w14:paraId="33F77308" w14:textId="0674891B" w:rsidR="00E735B3" w:rsidRDefault="00F2343F" w:rsidP="0033208C">
      <w:pPr>
        <w:ind w:firstLine="426"/>
        <w:jc w:val="both"/>
      </w:pPr>
      <w:r>
        <w:t xml:space="preserve">20. Izvještaj o realizovanim biznis planovima u 2025. </w:t>
      </w:r>
      <w:proofErr w:type="gramStart"/>
      <w:r>
        <w:t>godini</w:t>
      </w:r>
      <w:proofErr w:type="gramEnd"/>
      <w:r>
        <w:t xml:space="preserve"> za žensko preduzetništvo;</w:t>
      </w:r>
    </w:p>
    <w:p w14:paraId="3704BBEB" w14:textId="77777777" w:rsidR="00E735B3" w:rsidRDefault="00F2343F" w:rsidP="0033208C">
      <w:pPr>
        <w:ind w:firstLine="426"/>
        <w:jc w:val="both"/>
      </w:pPr>
      <w:r>
        <w:t>21. Izvještaj o realizaciji Akcionog plana za zapošljavanje u Opštini Nikšić;</w:t>
      </w:r>
    </w:p>
    <w:p w14:paraId="4BAA012F" w14:textId="77777777" w:rsidR="00E735B3" w:rsidRDefault="00F2343F" w:rsidP="0033208C">
      <w:pPr>
        <w:ind w:firstLine="426"/>
        <w:jc w:val="both"/>
      </w:pPr>
      <w:r>
        <w:t>22. Akcioni plan za održivu energiju i borbu protiv klimatskih promjena (SECAP);</w:t>
      </w:r>
    </w:p>
    <w:p w14:paraId="53FC479B" w14:textId="77777777" w:rsidR="00E735B3" w:rsidRDefault="00F2343F" w:rsidP="0033208C">
      <w:pPr>
        <w:ind w:firstLine="426"/>
        <w:jc w:val="both"/>
      </w:pPr>
      <w:r>
        <w:lastRenderedPageBreak/>
        <w:t>23. Izvještaj o radu Javnog preduzeća „Sportski centar</w:t>
      </w:r>
      <w:proofErr w:type="gramStart"/>
      <w:r>
        <w:t>“ Nikšić</w:t>
      </w:r>
      <w:proofErr w:type="gramEnd"/>
      <w:r>
        <w:t xml:space="preserve"> za 2025. </w:t>
      </w:r>
      <w:proofErr w:type="gramStart"/>
      <w:r>
        <w:t>godinu</w:t>
      </w:r>
      <w:proofErr w:type="gramEnd"/>
      <w:r>
        <w:t>, sa predlogom ocjena i zaključaka;</w:t>
      </w:r>
    </w:p>
    <w:p w14:paraId="1053F5DB" w14:textId="77777777" w:rsidR="00E735B3" w:rsidRDefault="00F2343F" w:rsidP="0033208C">
      <w:pPr>
        <w:ind w:firstLine="426"/>
        <w:jc w:val="both"/>
      </w:pPr>
      <w:r>
        <w:t xml:space="preserve">24. Izvještaj o radu </w:t>
      </w:r>
      <w:proofErr w:type="gramStart"/>
      <w:r>
        <w:t>sa</w:t>
      </w:r>
      <w:proofErr w:type="gramEnd"/>
      <w:r>
        <w:t xml:space="preserve"> finansijskim izvještajem Turističke organizacije opštine Nikšić za 2025. </w:t>
      </w:r>
      <w:proofErr w:type="gramStart"/>
      <w:r>
        <w:t>godinu</w:t>
      </w:r>
      <w:proofErr w:type="gramEnd"/>
      <w:r>
        <w:t>, sa Predlogom ocjena i zaključaka;</w:t>
      </w:r>
    </w:p>
    <w:p w14:paraId="000B7F4C" w14:textId="77777777" w:rsidR="00E735B3" w:rsidRDefault="00F2343F" w:rsidP="0033208C">
      <w:pPr>
        <w:ind w:firstLine="426"/>
        <w:jc w:val="both"/>
      </w:pPr>
      <w:r>
        <w:t xml:space="preserve">25. Izvještaj o radu i finansijskom poslovanju Javne ustanove Nikšićko pozorište za 2025. </w:t>
      </w:r>
      <w:proofErr w:type="gramStart"/>
      <w:r>
        <w:t>godinu</w:t>
      </w:r>
      <w:proofErr w:type="gramEnd"/>
      <w:r>
        <w:t>, sa Predlogom ocjena i zaključaka;</w:t>
      </w:r>
    </w:p>
    <w:p w14:paraId="541F2494" w14:textId="77777777" w:rsidR="00E735B3" w:rsidRDefault="00F2343F" w:rsidP="0033208C">
      <w:pPr>
        <w:ind w:firstLine="426"/>
        <w:jc w:val="both"/>
      </w:pPr>
      <w:r>
        <w:t>26. Izvještaj o radu i finansijskom poslovanju Javne ustanove „Zahumlje</w:t>
      </w:r>
      <w:proofErr w:type="gramStart"/>
      <w:r>
        <w:t>“ Nikšić</w:t>
      </w:r>
      <w:proofErr w:type="gramEnd"/>
      <w:r>
        <w:t xml:space="preserve"> za 2025. </w:t>
      </w:r>
      <w:proofErr w:type="gramStart"/>
      <w:r>
        <w:t>godinu</w:t>
      </w:r>
      <w:proofErr w:type="gramEnd"/>
      <w:r>
        <w:t>, sa Predlogom ocjena i zaključaka;</w:t>
      </w:r>
    </w:p>
    <w:p w14:paraId="49CB34C8" w14:textId="77777777" w:rsidR="00E735B3" w:rsidRDefault="00F2343F" w:rsidP="0033208C">
      <w:pPr>
        <w:ind w:firstLine="426"/>
        <w:jc w:val="both"/>
      </w:pPr>
      <w:r>
        <w:t>27. Izvještaj o radu i finansijskom poslovanju Javne ustanove Narodna biblioteka „Njegoš</w:t>
      </w:r>
      <w:proofErr w:type="gramStart"/>
      <w:r>
        <w:t>“ Nikšić</w:t>
      </w:r>
      <w:proofErr w:type="gramEnd"/>
      <w:r>
        <w:t xml:space="preserve"> za 2025. </w:t>
      </w:r>
      <w:proofErr w:type="gramStart"/>
      <w:r>
        <w:t>godinu</w:t>
      </w:r>
      <w:proofErr w:type="gramEnd"/>
      <w:r>
        <w:t>, sa Predlogom ocjena i zaključaka;</w:t>
      </w:r>
    </w:p>
    <w:p w14:paraId="13B4BD2B" w14:textId="77777777" w:rsidR="00E735B3" w:rsidRDefault="00F2343F" w:rsidP="0033208C">
      <w:pPr>
        <w:ind w:firstLine="426"/>
        <w:jc w:val="both"/>
      </w:pPr>
      <w:r>
        <w:t xml:space="preserve">28. Izvještaj o radu i finansijskom poslovanju Javne ustanove Muzeji i galerije Nikšić za 2025. </w:t>
      </w:r>
      <w:proofErr w:type="gramStart"/>
      <w:r>
        <w:t>godinu</w:t>
      </w:r>
      <w:proofErr w:type="gramEnd"/>
      <w:r>
        <w:t>, sa Predlogom ocjena i zaključaka;</w:t>
      </w:r>
    </w:p>
    <w:p w14:paraId="17C9CC4D" w14:textId="77777777" w:rsidR="00E735B3" w:rsidRDefault="00F2343F" w:rsidP="0033208C">
      <w:pPr>
        <w:ind w:firstLine="426"/>
        <w:jc w:val="both"/>
      </w:pPr>
      <w:r>
        <w:t xml:space="preserve">29. Izvještaj o radu i finansijskom poslovanju Javne ustanove Dnevni centar za djecu </w:t>
      </w:r>
      <w:proofErr w:type="gramStart"/>
      <w:r>
        <w:t>sa</w:t>
      </w:r>
      <w:proofErr w:type="gramEnd"/>
      <w:r>
        <w:t xml:space="preserve"> smetnjama u razvoju i osobe sa invaliditetom Nikšić za 2025. </w:t>
      </w:r>
      <w:proofErr w:type="gramStart"/>
      <w:r>
        <w:t>godinu</w:t>
      </w:r>
      <w:proofErr w:type="gramEnd"/>
      <w:r>
        <w:t>, sa Predlogom ocjena i zaključaka;</w:t>
      </w:r>
    </w:p>
    <w:p w14:paraId="33AF69DC" w14:textId="77777777" w:rsidR="00E735B3" w:rsidRDefault="00F2343F" w:rsidP="0033208C">
      <w:pPr>
        <w:ind w:firstLine="426"/>
        <w:jc w:val="both"/>
      </w:pPr>
      <w:r>
        <w:t xml:space="preserve">30. Informacija o potrebi podizanja spomen-obilježja Joki Baletić, </w:t>
      </w:r>
      <w:proofErr w:type="gramStart"/>
      <w:r>
        <w:t>sa</w:t>
      </w:r>
      <w:proofErr w:type="gramEnd"/>
      <w:r>
        <w:t xml:space="preserve"> zaključcima;</w:t>
      </w:r>
    </w:p>
    <w:p w14:paraId="6B7CE620" w14:textId="77777777" w:rsidR="00E735B3" w:rsidRDefault="00F2343F" w:rsidP="0033208C">
      <w:pPr>
        <w:ind w:firstLine="426"/>
        <w:jc w:val="both"/>
      </w:pPr>
      <w:r>
        <w:t xml:space="preserve">31. Inicijativa za uspostavljanje kulture sjećanja </w:t>
      </w:r>
      <w:proofErr w:type="gramStart"/>
      <w:r>
        <w:t>na</w:t>
      </w:r>
      <w:proofErr w:type="gramEnd"/>
      <w:r>
        <w:t xml:space="preserve"> žrtve ideoloških likvidacija počinjenih od strane komunističkog pokreta i komunističkog režima u toku i neposredno nakon Drugog svjetskog rata;</w:t>
      </w:r>
    </w:p>
    <w:p w14:paraId="2C1D3EF1" w14:textId="0D343657" w:rsidR="00797ACB" w:rsidRDefault="00460F53" w:rsidP="00FC3643">
      <w:pPr>
        <w:ind w:firstLine="426"/>
        <w:jc w:val="both"/>
      </w:pPr>
      <w:r>
        <w:t>32. Izbor i imenovanja.</w:t>
      </w:r>
    </w:p>
    <w:p w14:paraId="468D6F41" w14:textId="49FB1DC8" w:rsidR="00E735B3" w:rsidRPr="00267DA1" w:rsidRDefault="00F2343F" w:rsidP="0033208C">
      <w:pPr>
        <w:ind w:firstLine="426"/>
        <w:jc w:val="both"/>
        <w:rPr>
          <w:bCs/>
        </w:rPr>
      </w:pPr>
      <w:r w:rsidRPr="00267DA1">
        <w:rPr>
          <w:bCs/>
        </w:rPr>
        <w:t xml:space="preserve">Skupština je sa </w:t>
      </w:r>
      <w:r w:rsidR="000E71DF" w:rsidRPr="00267DA1">
        <w:rPr>
          <w:bCs/>
        </w:rPr>
        <w:t>2</w:t>
      </w:r>
      <w:r w:rsidR="00CB57A2" w:rsidRPr="00267DA1">
        <w:rPr>
          <w:bCs/>
        </w:rPr>
        <w:t>1</w:t>
      </w:r>
      <w:r w:rsidR="000E71DF" w:rsidRPr="00267DA1">
        <w:rPr>
          <w:bCs/>
        </w:rPr>
        <w:t xml:space="preserve"> glasom</w:t>
      </w:r>
      <w:r w:rsidRPr="00267DA1">
        <w:rPr>
          <w:bCs/>
        </w:rPr>
        <w:t xml:space="preserve"> „za“, </w:t>
      </w:r>
      <w:r w:rsidR="005403DB" w:rsidRPr="00267DA1">
        <w:rPr>
          <w:bCs/>
        </w:rPr>
        <w:t>bez</w:t>
      </w:r>
      <w:r w:rsidRPr="00267DA1">
        <w:rPr>
          <w:bCs/>
        </w:rPr>
        <w:t xml:space="preserve"> glasova „protiv“ i </w:t>
      </w:r>
      <w:r w:rsidR="000E71DF" w:rsidRPr="00267DA1">
        <w:rPr>
          <w:bCs/>
        </w:rPr>
        <w:t>13</w:t>
      </w:r>
      <w:r w:rsidRPr="00267DA1">
        <w:rPr>
          <w:bCs/>
        </w:rPr>
        <w:t xml:space="preserve"> „uzdržanih“ glasova utvrdila dnevni red.</w:t>
      </w:r>
    </w:p>
    <w:p w14:paraId="1221B33B" w14:textId="292D8857" w:rsidR="001F6F64" w:rsidRDefault="00F2343F" w:rsidP="0033208C">
      <w:pPr>
        <w:ind w:firstLine="426"/>
        <w:jc w:val="both"/>
      </w:pPr>
      <w:proofErr w:type="gramStart"/>
      <w:r>
        <w:t>Savjet za razvoj i zaštitu lokalne samouprave razmatrao je 3, 14, 15, 16, 17, 19, 20, 21, 22, 23, 24, 25, 26, 27, 28, 29.</w:t>
      </w:r>
      <w:proofErr w:type="gramEnd"/>
      <w:r>
        <w:t xml:space="preserve"> </w:t>
      </w:r>
      <w:proofErr w:type="gramStart"/>
      <w:r>
        <w:t>i</w:t>
      </w:r>
      <w:proofErr w:type="gramEnd"/>
      <w:r>
        <w:t xml:space="preserve"> 30. </w:t>
      </w:r>
      <w:proofErr w:type="gramStart"/>
      <w:r>
        <w:t>tačku</w:t>
      </w:r>
      <w:proofErr w:type="gramEnd"/>
      <w:r>
        <w:t xml:space="preserve"> dnevnog red</w:t>
      </w:r>
      <w:r w:rsidRPr="00344536">
        <w:t>a</w:t>
      </w:r>
      <w:r w:rsidR="00D72AB4">
        <w:t xml:space="preserve"> </w:t>
      </w:r>
      <w:r>
        <w:t xml:space="preserve"> prihvatio i predložio Skupštini da usvoji sve tačke, izuzev 30. </w:t>
      </w:r>
      <w:proofErr w:type="gramStart"/>
      <w:r>
        <w:t>tačke</w:t>
      </w:r>
      <w:proofErr w:type="gramEnd"/>
      <w:r>
        <w:t xml:space="preserve"> - Informacija o potrebi podizanja spomen-obilježja Joki Baletić, sa zaključcima, gdje je Savjet zauzeo jedinstven stav da ne želi da se izjasni povodom ove tačke.</w:t>
      </w:r>
    </w:p>
    <w:p w14:paraId="6B0774FA" w14:textId="18ED2DEC" w:rsidR="00E735B3" w:rsidRDefault="00F2343F" w:rsidP="0033208C">
      <w:pPr>
        <w:ind w:firstLine="426"/>
        <w:jc w:val="both"/>
      </w:pPr>
      <w:r>
        <w:t xml:space="preserve">Prije prelaska </w:t>
      </w:r>
      <w:proofErr w:type="gramStart"/>
      <w:r>
        <w:t>na</w:t>
      </w:r>
      <w:proofErr w:type="gramEnd"/>
      <w:r>
        <w:t xml:space="preserve"> rad po utvrđenom dnevnom redu, u cilju efikasnijeg i racionalnijeg rada Skupštine, predsjednica Skupštine je predložila da se za tačke 5, 6, 7, 8, 9, 10, 11, 12. </w:t>
      </w:r>
      <w:proofErr w:type="gramStart"/>
      <w:r>
        <w:t>i</w:t>
      </w:r>
      <w:proofErr w:type="gramEnd"/>
      <w:r>
        <w:t xml:space="preserve"> 13. </w:t>
      </w:r>
      <w:proofErr w:type="gramStart"/>
      <w:r>
        <w:t>podnese</w:t>
      </w:r>
      <w:proofErr w:type="gramEnd"/>
      <w:r>
        <w:t xml:space="preserve"> zajedničko uvodno izlaganje, vodi zajednička rasprava, a da se usvajanje materijala obavi pojedinačno.</w:t>
      </w:r>
    </w:p>
    <w:p w14:paraId="39EF9229" w14:textId="10DCC472" w:rsidR="00797ACB" w:rsidRPr="00797ACB" w:rsidRDefault="00F2343F" w:rsidP="00E8740E">
      <w:pPr>
        <w:ind w:firstLine="426"/>
        <w:jc w:val="both"/>
      </w:pPr>
      <w:r w:rsidRPr="00797ACB">
        <w:t xml:space="preserve">Skupština je sa </w:t>
      </w:r>
      <w:r w:rsidR="00CB57A2" w:rsidRPr="00797ACB">
        <w:t>34</w:t>
      </w:r>
      <w:r w:rsidRPr="00797ACB">
        <w:t xml:space="preserve"> glasa „za“, </w:t>
      </w:r>
      <w:r w:rsidR="00CB57A2" w:rsidRPr="00797ACB">
        <w:t>bez</w:t>
      </w:r>
      <w:r w:rsidRPr="00797ACB">
        <w:t xml:space="preserve"> glasova „protiv</w:t>
      </w:r>
      <w:proofErr w:type="gramStart"/>
      <w:r w:rsidRPr="00797ACB">
        <w:t>“ i</w:t>
      </w:r>
      <w:proofErr w:type="gramEnd"/>
      <w:r w:rsidRPr="00797ACB">
        <w:t xml:space="preserve"> </w:t>
      </w:r>
      <w:r w:rsidR="00CB57A2" w:rsidRPr="00797ACB">
        <w:t>bez</w:t>
      </w:r>
      <w:r w:rsidRPr="00797ACB">
        <w:t xml:space="preserve"> „uzdržanih“ glasova usvojila predlog da se za tačke 5, 6, 7, 8, 9, 10, 11, 12. </w:t>
      </w:r>
      <w:proofErr w:type="gramStart"/>
      <w:r w:rsidRPr="00797ACB">
        <w:t>i</w:t>
      </w:r>
      <w:proofErr w:type="gramEnd"/>
      <w:r w:rsidRPr="00797ACB">
        <w:t xml:space="preserve"> 13. </w:t>
      </w:r>
      <w:proofErr w:type="gramStart"/>
      <w:r w:rsidRPr="00797ACB">
        <w:t>podnese</w:t>
      </w:r>
      <w:proofErr w:type="gramEnd"/>
      <w:r w:rsidRPr="00797ACB">
        <w:t xml:space="preserve"> zajedničko uvodno izlaganje, vodi zajednička rasprava, a da se usvajanje materijala obavi pojedinačno.</w:t>
      </w:r>
    </w:p>
    <w:p w14:paraId="0ED5EF01" w14:textId="77777777" w:rsidR="00E735B3" w:rsidRDefault="00F2343F" w:rsidP="0033208C">
      <w:pPr>
        <w:ind w:firstLine="426"/>
        <w:jc w:val="center"/>
      </w:pPr>
      <w:r>
        <w:rPr>
          <w:b/>
        </w:rPr>
        <w:lastRenderedPageBreak/>
        <w:t>I</w:t>
      </w:r>
    </w:p>
    <w:p w14:paraId="403EA379" w14:textId="77777777" w:rsidR="00E735B3" w:rsidRDefault="00F2343F" w:rsidP="0033208C">
      <w:pPr>
        <w:ind w:firstLine="426"/>
        <w:jc w:val="both"/>
      </w:pPr>
      <w:r>
        <w:rPr>
          <w:b/>
        </w:rPr>
        <w:t>Predlog Odluke o stavljanju van snage Odluke o davanju saglasnosti na Odluku o izmjenama i dopunama Odluke o utvrđivanju cijena komunalnih usluga i individualne komunalne potrošnje Društva sa ograničenom odgovornošću „Komunalno</w:t>
      </w:r>
      <w:proofErr w:type="gramStart"/>
      <w:r>
        <w:rPr>
          <w:b/>
        </w:rPr>
        <w:t>“ Nikšić</w:t>
      </w:r>
      <w:proofErr w:type="gramEnd"/>
    </w:p>
    <w:p w14:paraId="5BAC4859" w14:textId="36238AC7" w:rsidR="00E735B3" w:rsidRDefault="00F2343F" w:rsidP="0033208C">
      <w:pPr>
        <w:ind w:firstLine="426"/>
        <w:jc w:val="both"/>
      </w:pPr>
      <w:r>
        <w:t>Predsjednica Skupštine</w:t>
      </w:r>
      <w:r w:rsidR="00797ACB">
        <w:t xml:space="preserve"> Milica Lalatović Žižić</w:t>
      </w:r>
      <w:r w:rsidR="00344536">
        <w:t xml:space="preserve"> je podsjetila da</w:t>
      </w:r>
      <w:r>
        <w:t xml:space="preserve"> nadležn</w:t>
      </w:r>
      <w:r w:rsidR="00CB57A2">
        <w:t>a</w:t>
      </w:r>
      <w:r>
        <w:t xml:space="preserve"> radn</w:t>
      </w:r>
      <w:r w:rsidR="00CB57A2">
        <w:t xml:space="preserve">a </w:t>
      </w:r>
      <w:r>
        <w:t>tijela Skupštine</w:t>
      </w:r>
      <w:r w:rsidR="00CB57A2">
        <w:t>:</w:t>
      </w:r>
      <w:r>
        <w:t xml:space="preserve"> Odbor za finansije, privredu i razvoj i Odbor za planiranje prostora i uređenje prostora i komunalno-stambenu djelatnost nijesu prihvatili Predlog odluke i uputili su ga Skupštini </w:t>
      </w:r>
      <w:proofErr w:type="gramStart"/>
      <w:r>
        <w:t>na</w:t>
      </w:r>
      <w:proofErr w:type="gramEnd"/>
      <w:r>
        <w:t xml:space="preserve"> odlučivanje. Odbor za statut i propise bio je mišljenja da je Predlog odluke u skladu </w:t>
      </w:r>
      <w:proofErr w:type="gramStart"/>
      <w:r>
        <w:t>sa</w:t>
      </w:r>
      <w:proofErr w:type="gramEnd"/>
      <w:r>
        <w:t xml:space="preserve"> Ustavom, zakonom, Statutom opštine i pravnim sistemom i predložio je Skupštini da isti usvoji.</w:t>
      </w:r>
      <w:bookmarkStart w:id="0" w:name="_GoBack"/>
      <w:bookmarkEnd w:id="0"/>
    </w:p>
    <w:p w14:paraId="7B606A73" w14:textId="0737E165" w:rsidR="00E735B3" w:rsidRDefault="00F2343F" w:rsidP="0033208C">
      <w:pPr>
        <w:ind w:firstLine="426"/>
        <w:jc w:val="both"/>
      </w:pPr>
      <w:proofErr w:type="gramStart"/>
      <w:r>
        <w:t xml:space="preserve">Uvodno izlaganje, povodom ove tačke dnevnog reda, </w:t>
      </w:r>
      <w:r w:rsidR="00CB57A2">
        <w:t>imao</w:t>
      </w:r>
      <w:r>
        <w:t xml:space="preserve"> je Boris Muratović.</w:t>
      </w:r>
      <w:proofErr w:type="gramEnd"/>
    </w:p>
    <w:p w14:paraId="3CE0C21A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158330E5" w14:textId="26411BD7" w:rsidR="00E735B3" w:rsidRDefault="00F2343F" w:rsidP="0033208C">
      <w:pPr>
        <w:ind w:firstLine="426"/>
        <w:jc w:val="both"/>
      </w:pPr>
      <w:r>
        <w:t xml:space="preserve">U </w:t>
      </w:r>
      <w:r w:rsidR="00CB57A2">
        <w:t>diskusiji</w:t>
      </w:r>
      <w:r>
        <w:t xml:space="preserve"> su učestvovali: </w:t>
      </w:r>
      <w:r w:rsidR="00CB57A2">
        <w:t xml:space="preserve">Ivan Radojičić, Rajko Perović </w:t>
      </w:r>
      <w:r w:rsidR="00797ACB">
        <w:t xml:space="preserve">i </w:t>
      </w:r>
      <w:r w:rsidR="00CB57A2">
        <w:t>Marko Burić</w:t>
      </w:r>
      <w:r>
        <w:t>.</w:t>
      </w:r>
    </w:p>
    <w:p w14:paraId="06D01871" w14:textId="00ECF6C0" w:rsidR="00E735B3" w:rsidRDefault="00F2343F" w:rsidP="0033208C">
      <w:pPr>
        <w:ind w:firstLine="426"/>
        <w:jc w:val="both"/>
      </w:pPr>
      <w:proofErr w:type="gramStart"/>
      <w:r>
        <w:t xml:space="preserve">Pitanja </w:t>
      </w:r>
      <w:r w:rsidR="00CB57A2">
        <w:t>nije bilo</w:t>
      </w:r>
      <w:r>
        <w:t>.</w:t>
      </w:r>
      <w:proofErr w:type="gramEnd"/>
    </w:p>
    <w:p w14:paraId="3D0C091E" w14:textId="0068FC72" w:rsidR="00D378D0" w:rsidRDefault="00F2343F" w:rsidP="00E8740E">
      <w:pPr>
        <w:ind w:firstLine="426"/>
        <w:jc w:val="both"/>
      </w:pPr>
      <w:proofErr w:type="gramStart"/>
      <w:r>
        <w:t>Završno izlaganj</w:t>
      </w:r>
      <w:r w:rsidR="00CB57A2">
        <w:t>e je dao Boris Muratović</w:t>
      </w:r>
      <w:r>
        <w:t>.</w:t>
      </w:r>
      <w:proofErr w:type="gramEnd"/>
    </w:p>
    <w:p w14:paraId="3BC438F8" w14:textId="77777777" w:rsidR="00E735B3" w:rsidRDefault="00F2343F" w:rsidP="0033208C">
      <w:pPr>
        <w:ind w:firstLine="426"/>
        <w:jc w:val="center"/>
      </w:pPr>
      <w:r>
        <w:rPr>
          <w:b/>
        </w:rPr>
        <w:t>II</w:t>
      </w:r>
    </w:p>
    <w:p w14:paraId="609F9296" w14:textId="11C6981F" w:rsidR="00D378D0" w:rsidRDefault="00F2343F" w:rsidP="0033208C">
      <w:pPr>
        <w:ind w:firstLine="426"/>
        <w:jc w:val="both"/>
      </w:pPr>
      <w:r>
        <w:rPr>
          <w:b/>
        </w:rPr>
        <w:t>Informacija o efektima primjene Odluke o izmjenama i dopunama Odluke o utvrđivanju cijena komunalnih usluga individualne komunalne potrošnje Društva sa ograničenom odgovornošću „Komunalno</w:t>
      </w:r>
      <w:proofErr w:type="gramStart"/>
      <w:r>
        <w:rPr>
          <w:b/>
        </w:rPr>
        <w:t>“ Nikšić</w:t>
      </w:r>
      <w:proofErr w:type="gramEnd"/>
      <w:r>
        <w:rPr>
          <w:b/>
        </w:rPr>
        <w:t>, sa Zaključkom</w:t>
      </w:r>
    </w:p>
    <w:p w14:paraId="094C2A0D" w14:textId="50D69B05" w:rsidR="00E735B3" w:rsidRDefault="00F2343F" w:rsidP="0033208C">
      <w:pPr>
        <w:ind w:firstLine="426"/>
        <w:jc w:val="both"/>
      </w:pPr>
      <w:r>
        <w:t>Predsjednica Skupštine</w:t>
      </w:r>
      <w:r w:rsidR="00797ACB">
        <w:t xml:space="preserve"> Milica Lalatović Žižić</w:t>
      </w:r>
      <w:r w:rsidR="00344536">
        <w:t xml:space="preserve"> je podsjetila da</w:t>
      </w:r>
      <w:r>
        <w:t xml:space="preserve"> nadležn</w:t>
      </w:r>
      <w:r w:rsidR="00CB57A2">
        <w:t>a</w:t>
      </w:r>
      <w:r>
        <w:t xml:space="preserve"> radn</w:t>
      </w:r>
      <w:r w:rsidR="00CB57A2">
        <w:t>a</w:t>
      </w:r>
      <w:r>
        <w:t xml:space="preserve"> tijela Skupštine</w:t>
      </w:r>
      <w:r w:rsidR="00CB57A2">
        <w:t>:</w:t>
      </w:r>
      <w:r>
        <w:t xml:space="preserve"> Odbor za finansije, privredu i razvoj i Odbor za planiranje prostora i uređenje prostora i komunalno-stambenu djelatnost nijesu prihvatili Informaciju, dok je Odbor za statut i propise bio mišljenja da je Informacija u skladu </w:t>
      </w:r>
      <w:proofErr w:type="gramStart"/>
      <w:r>
        <w:t>sa</w:t>
      </w:r>
      <w:proofErr w:type="gramEnd"/>
      <w:r>
        <w:t xml:space="preserve"> Ustavom, zakonom, Statutom opštine i pravnim sistemom i predložio Skupštini da istu usvoji.</w:t>
      </w:r>
    </w:p>
    <w:p w14:paraId="49F5E9FF" w14:textId="5ED2DD45" w:rsidR="00E735B3" w:rsidRDefault="00F2343F" w:rsidP="0033208C">
      <w:pPr>
        <w:ind w:firstLine="426"/>
        <w:jc w:val="both"/>
      </w:pPr>
      <w:proofErr w:type="gramStart"/>
      <w:r>
        <w:t xml:space="preserve">Uvodno izlaganje, povodom ove tačke dnevnog reda, </w:t>
      </w:r>
      <w:r w:rsidR="00D378D0">
        <w:t>imao</w:t>
      </w:r>
      <w:r>
        <w:t xml:space="preserve"> je Boris Muratović.</w:t>
      </w:r>
      <w:proofErr w:type="gramEnd"/>
    </w:p>
    <w:p w14:paraId="7A1EBB18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07FC714C" w14:textId="2A016BD4" w:rsidR="00E735B3" w:rsidRDefault="00F2343F" w:rsidP="0033208C">
      <w:pPr>
        <w:ind w:firstLine="426"/>
        <w:jc w:val="both"/>
      </w:pPr>
      <w:r>
        <w:t xml:space="preserve">U </w:t>
      </w:r>
      <w:proofErr w:type="gramStart"/>
      <w:r w:rsidR="00D378D0">
        <w:t>diskusiji</w:t>
      </w:r>
      <w:r>
        <w:t xml:space="preserve">  učestvova</w:t>
      </w:r>
      <w:r w:rsidR="00D378D0">
        <w:t>o</w:t>
      </w:r>
      <w:proofErr w:type="gramEnd"/>
      <w:r w:rsidR="00D378D0">
        <w:t xml:space="preserve"> je Ivan Radojičić</w:t>
      </w:r>
      <w:r>
        <w:t>.</w:t>
      </w:r>
    </w:p>
    <w:p w14:paraId="7A932189" w14:textId="43CFED98" w:rsidR="00E735B3" w:rsidRDefault="00F2343F" w:rsidP="0033208C">
      <w:pPr>
        <w:ind w:firstLine="426"/>
        <w:jc w:val="both"/>
      </w:pPr>
      <w:proofErr w:type="gramStart"/>
      <w:r>
        <w:t xml:space="preserve">Pitanja </w:t>
      </w:r>
      <w:r w:rsidR="00D378D0">
        <w:t>nije bilo</w:t>
      </w:r>
      <w:r>
        <w:t>.</w:t>
      </w:r>
      <w:proofErr w:type="gramEnd"/>
    </w:p>
    <w:p w14:paraId="68014E28" w14:textId="56A96047" w:rsidR="00797ACB" w:rsidRDefault="00F2343F" w:rsidP="00E8740E">
      <w:pPr>
        <w:ind w:firstLine="426"/>
        <w:jc w:val="both"/>
      </w:pPr>
      <w:proofErr w:type="gramStart"/>
      <w:r>
        <w:t>Završnog izlaganja</w:t>
      </w:r>
      <w:r w:rsidR="00D60614">
        <w:t>, povodom ove tačke,</w:t>
      </w:r>
      <w:r>
        <w:t xml:space="preserve"> nije bilo.</w:t>
      </w:r>
      <w:proofErr w:type="gramEnd"/>
    </w:p>
    <w:p w14:paraId="053D7937" w14:textId="77777777" w:rsidR="00E735B3" w:rsidRDefault="00F2343F" w:rsidP="0033208C">
      <w:pPr>
        <w:ind w:firstLine="426"/>
        <w:jc w:val="center"/>
      </w:pPr>
      <w:r>
        <w:rPr>
          <w:b/>
        </w:rPr>
        <w:t>III</w:t>
      </w:r>
    </w:p>
    <w:p w14:paraId="225FE3FC" w14:textId="77777777" w:rsidR="00E735B3" w:rsidRDefault="00F2343F" w:rsidP="0033208C">
      <w:pPr>
        <w:ind w:firstLine="426"/>
        <w:jc w:val="both"/>
      </w:pPr>
      <w:proofErr w:type="gramStart"/>
      <w:r>
        <w:rPr>
          <w:b/>
        </w:rPr>
        <w:t>Izvještaj o radu predsjednika Opštine i radu organa lokalne uprave i službi Opštine Nikšić za 2025.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godinu</w:t>
      </w:r>
      <w:proofErr w:type="gramEnd"/>
    </w:p>
    <w:p w14:paraId="237C3959" w14:textId="577DF9B5" w:rsidR="00E735B3" w:rsidRDefault="00F2343F" w:rsidP="0033208C">
      <w:pPr>
        <w:ind w:firstLine="426"/>
        <w:jc w:val="both"/>
      </w:pPr>
      <w:proofErr w:type="gramStart"/>
      <w:r>
        <w:lastRenderedPageBreak/>
        <w:t>P</w:t>
      </w:r>
      <w:r w:rsidR="00D60614">
        <w:t>otpredsjednik</w:t>
      </w:r>
      <w:r>
        <w:t xml:space="preserve"> Skupštine </w:t>
      </w:r>
      <w:r w:rsidR="00D60614">
        <w:t xml:space="preserve">Nikola Goranović </w:t>
      </w:r>
      <w:r>
        <w:t>je podsjeti</w:t>
      </w:r>
      <w:r w:rsidR="00D60614">
        <w:t>o</w:t>
      </w:r>
      <w:r>
        <w:t xml:space="preserve"> da su nadležn</w:t>
      </w:r>
      <w:r w:rsidR="00D60614">
        <w:t>a</w:t>
      </w:r>
      <w:r>
        <w:t xml:space="preserve"> radn</w:t>
      </w:r>
      <w:r w:rsidR="00D60614">
        <w:t>a</w:t>
      </w:r>
      <w:r>
        <w:t xml:space="preserve"> tijela Skupštine, prihvatila Izvještaj i predložila Skupštini da isti usvoji.</w:t>
      </w:r>
      <w:proofErr w:type="gramEnd"/>
    </w:p>
    <w:p w14:paraId="6FB0CD31" w14:textId="3EF014F4" w:rsidR="00E735B3" w:rsidRDefault="00F2343F" w:rsidP="0033208C">
      <w:pPr>
        <w:ind w:firstLine="426"/>
        <w:jc w:val="both"/>
      </w:pPr>
      <w:proofErr w:type="gramStart"/>
      <w:r>
        <w:t xml:space="preserve">Uvodno izlaganje, povodom ove tačke dnevnog reda, </w:t>
      </w:r>
      <w:r w:rsidR="00D60614">
        <w:t>imao</w:t>
      </w:r>
      <w:r>
        <w:t xml:space="preserve"> je Marko Perućica, rukovodilac Službe za saradnju, poslove predsjednika i informisanje.</w:t>
      </w:r>
      <w:proofErr w:type="gramEnd"/>
    </w:p>
    <w:p w14:paraId="6CBCC40A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20B99B90" w14:textId="22A92877" w:rsidR="00E735B3" w:rsidRDefault="00F2343F" w:rsidP="0033208C">
      <w:pPr>
        <w:ind w:firstLine="426"/>
        <w:jc w:val="both"/>
      </w:pPr>
      <w:r>
        <w:t xml:space="preserve">U pretresu su učestvovali: </w:t>
      </w:r>
      <w:r w:rsidR="00D60614">
        <w:t xml:space="preserve">Slobodanka Roganović, Nikola Goranović, Ivan Radojičić, </w:t>
      </w:r>
      <w:r w:rsidR="00B17083">
        <w:t xml:space="preserve">Rajko Perović, Marko </w:t>
      </w:r>
      <w:proofErr w:type="gramStart"/>
      <w:r w:rsidR="00B17083">
        <w:t xml:space="preserve">Kovačević  </w:t>
      </w:r>
      <w:r w:rsidR="00267DA1">
        <w:t>i</w:t>
      </w:r>
      <w:proofErr w:type="gramEnd"/>
      <w:r w:rsidR="00B17083">
        <w:t xml:space="preserve"> </w:t>
      </w:r>
      <w:r w:rsidR="00D60614">
        <w:t>Boris Muratović</w:t>
      </w:r>
      <w:r>
        <w:t>.</w:t>
      </w:r>
    </w:p>
    <w:p w14:paraId="0B919465" w14:textId="7DDB72C2" w:rsidR="00E735B3" w:rsidRDefault="00F2343F" w:rsidP="0033208C">
      <w:pPr>
        <w:ind w:firstLine="426"/>
        <w:jc w:val="both"/>
      </w:pPr>
      <w:r>
        <w:t>P</w:t>
      </w:r>
      <w:r w:rsidR="00B17083">
        <w:t xml:space="preserve">ravo </w:t>
      </w:r>
      <w:proofErr w:type="gramStart"/>
      <w:r w:rsidR="00B17083">
        <w:t>na</w:t>
      </w:r>
      <w:proofErr w:type="gramEnd"/>
      <w:r w:rsidR="00B17083">
        <w:t xml:space="preserve"> repliku </w:t>
      </w:r>
      <w:r w:rsidR="00B17083" w:rsidRPr="00267DA1">
        <w:t>koristili su</w:t>
      </w:r>
      <w:r w:rsidR="00267DA1" w:rsidRPr="00267DA1">
        <w:t>:</w:t>
      </w:r>
      <w:r w:rsidR="00D60614" w:rsidRPr="00267DA1">
        <w:t xml:space="preserve"> Slobodanka Roganović</w:t>
      </w:r>
      <w:r w:rsidR="00B17083" w:rsidRPr="00267DA1">
        <w:t>, Marko Kovačević</w:t>
      </w:r>
      <w:r w:rsidR="00D60614" w:rsidRPr="00267DA1">
        <w:t xml:space="preserve"> i Nikola Goranović</w:t>
      </w:r>
      <w:r w:rsidR="00D60614">
        <w:t>.</w:t>
      </w:r>
      <w:r w:rsidR="00D60614">
        <w:br/>
      </w:r>
      <w:r w:rsidR="00D60614">
        <w:br/>
      </w:r>
      <w:r w:rsidR="00B64F7B">
        <w:t xml:space="preserve">       </w:t>
      </w:r>
      <w:proofErr w:type="gramStart"/>
      <w:r w:rsidR="00D60614">
        <w:t>Pitanj</w:t>
      </w:r>
      <w:r w:rsidR="00B17083">
        <w:t xml:space="preserve">a su postavili Ivan Radojičić </w:t>
      </w:r>
      <w:r w:rsidR="00B17083" w:rsidRPr="00267DA1">
        <w:t>(4)</w:t>
      </w:r>
      <w:r w:rsidR="00B17083">
        <w:t xml:space="preserve"> i Boris Muratović </w:t>
      </w:r>
      <w:r w:rsidR="00B17083" w:rsidRPr="00267DA1">
        <w:t>(3</w:t>
      </w:r>
      <w:r w:rsidR="00D60614" w:rsidRPr="00267DA1">
        <w:t>).</w:t>
      </w:r>
      <w:proofErr w:type="gramEnd"/>
    </w:p>
    <w:p w14:paraId="6AF69931" w14:textId="5ADD7AC5" w:rsidR="00E735B3" w:rsidRDefault="00F2343F" w:rsidP="0033208C">
      <w:pPr>
        <w:ind w:firstLine="426"/>
        <w:jc w:val="both"/>
      </w:pPr>
      <w:r>
        <w:t xml:space="preserve">Odgovore </w:t>
      </w:r>
      <w:proofErr w:type="gramStart"/>
      <w:r>
        <w:t>na</w:t>
      </w:r>
      <w:proofErr w:type="gramEnd"/>
      <w:r>
        <w:t xml:space="preserve"> postavljena pitanja dao</w:t>
      </w:r>
      <w:r w:rsidR="00D60614">
        <w:t xml:space="preserve"> je Marko Kovačević.</w:t>
      </w:r>
    </w:p>
    <w:p w14:paraId="3BD5DC89" w14:textId="3ADF6CD8" w:rsidR="00797ACB" w:rsidRDefault="00F2343F" w:rsidP="00E8740E">
      <w:pPr>
        <w:ind w:firstLine="426"/>
        <w:jc w:val="both"/>
      </w:pPr>
      <w:proofErr w:type="gramStart"/>
      <w:r>
        <w:t>Završno izlaganj</w:t>
      </w:r>
      <w:r w:rsidR="00D60614">
        <w:t>e</w:t>
      </w:r>
      <w:r>
        <w:t xml:space="preserve"> </w:t>
      </w:r>
      <w:r w:rsidR="00D60614">
        <w:t>imao je Marko Perućica</w:t>
      </w:r>
      <w:r>
        <w:t>.</w:t>
      </w:r>
      <w:proofErr w:type="gramEnd"/>
    </w:p>
    <w:p w14:paraId="6EA826E9" w14:textId="36515D5C" w:rsidR="00D60614" w:rsidRDefault="007F7E39" w:rsidP="0033208C">
      <w:pPr>
        <w:ind w:firstLine="426"/>
        <w:jc w:val="both"/>
      </w:pPr>
      <w:r>
        <w:t xml:space="preserve"> Odbornik </w:t>
      </w:r>
      <w:r w:rsidR="00D60614" w:rsidRPr="00797ACB">
        <w:t xml:space="preserve">Boris Muratović je </w:t>
      </w:r>
      <w:r w:rsidR="009F0182" w:rsidRPr="00797ACB">
        <w:t>č</w:t>
      </w:r>
      <w:r w:rsidR="00B64F7B">
        <w:t xml:space="preserve">estitao, </w:t>
      </w:r>
      <w:r w:rsidR="00D72AB4" w:rsidRPr="00E8740E">
        <w:t>fudbaleru</w:t>
      </w:r>
      <w:r w:rsidR="00C63E6B">
        <w:t xml:space="preserve"> FK </w:t>
      </w:r>
      <w:proofErr w:type="gramStart"/>
      <w:r w:rsidR="00C63E6B">
        <w:t>,,Sutjeska</w:t>
      </w:r>
      <w:proofErr w:type="gramEnd"/>
      <w:r w:rsidR="00E8740E">
        <w:t>”</w:t>
      </w:r>
      <w:r w:rsidR="00797ACB" w:rsidRPr="00797ACB">
        <w:t xml:space="preserve"> Bojanu Damjanoviću</w:t>
      </w:r>
      <w:r w:rsidR="00B64F7B">
        <w:t>,</w:t>
      </w:r>
      <w:r w:rsidR="00797ACB" w:rsidRPr="00797ACB">
        <w:t xml:space="preserve"> </w:t>
      </w:r>
      <w:r w:rsidR="00B64F7B">
        <w:t xml:space="preserve">  </w:t>
      </w:r>
      <w:r w:rsidR="00797ACB" w:rsidRPr="00797ACB">
        <w:t>potpis</w:t>
      </w:r>
      <w:r w:rsidR="00B64F7B">
        <w:t>ivanje</w:t>
      </w:r>
      <w:r w:rsidR="00E8740E">
        <w:t xml:space="preserve"> </w:t>
      </w:r>
      <w:r w:rsidR="00797ACB" w:rsidRPr="00797ACB">
        <w:t xml:space="preserve"> ugovora u Košnice, Češka republika. </w:t>
      </w:r>
      <w:proofErr w:type="gramStart"/>
      <w:r w:rsidR="00797ACB" w:rsidRPr="00797ACB">
        <w:t xml:space="preserve">Čestitki se pridružio </w:t>
      </w:r>
      <w:r w:rsidR="00344536">
        <w:t>i</w:t>
      </w:r>
      <w:r w:rsidR="00797ACB" w:rsidRPr="00797ACB">
        <w:t xml:space="preserve"> potpredsjednik Skupštine Nikola Goranović.</w:t>
      </w:r>
      <w:proofErr w:type="gramEnd"/>
      <w:r w:rsidR="00797ACB" w:rsidRPr="00797ACB">
        <w:t xml:space="preserve"> </w:t>
      </w:r>
    </w:p>
    <w:p w14:paraId="0BAE3028" w14:textId="5C1338D8" w:rsidR="00AA4010" w:rsidRDefault="00AA4010" w:rsidP="0033208C">
      <w:pPr>
        <w:ind w:firstLine="426"/>
        <w:jc w:val="both"/>
      </w:pPr>
      <w:proofErr w:type="gramStart"/>
      <w:r>
        <w:t>Potpr</w:t>
      </w:r>
      <w:r w:rsidRPr="00F552F6">
        <w:t>e</w:t>
      </w:r>
      <w:r w:rsidR="007C2A5F" w:rsidRPr="00F552F6">
        <w:t>d</w:t>
      </w:r>
      <w:r>
        <w:t>sjednik Skupštine Nikola Goranović predložio je da se sjednica prekine i nastavi sledeći dan.</w:t>
      </w:r>
      <w:proofErr w:type="gramEnd"/>
    </w:p>
    <w:p w14:paraId="75136B76" w14:textId="050E8981" w:rsidR="004C1991" w:rsidRDefault="004C1991" w:rsidP="00E8740E">
      <w:pPr>
        <w:jc w:val="both"/>
      </w:pPr>
    </w:p>
    <w:p w14:paraId="19BDC241" w14:textId="77777777" w:rsidR="004C1991" w:rsidRDefault="004C1991" w:rsidP="007F7E39">
      <w:pPr>
        <w:jc w:val="both"/>
      </w:pPr>
    </w:p>
    <w:p w14:paraId="720017DD" w14:textId="4C877C34" w:rsidR="004C1991" w:rsidRPr="00344536" w:rsidRDefault="00AA4010" w:rsidP="00344536">
      <w:pPr>
        <w:ind w:firstLine="426"/>
        <w:jc w:val="both"/>
      </w:pPr>
      <w:r>
        <w:t xml:space="preserve">Sjednica je prekinuta u </w:t>
      </w:r>
      <w:r w:rsidRPr="00071C76">
        <w:t>15</w:t>
      </w:r>
      <w:r w:rsidR="00661B9B" w:rsidRPr="00071C76">
        <w:t>.00 časova</w:t>
      </w:r>
      <w:r>
        <w:t xml:space="preserve">, </w:t>
      </w:r>
      <w:proofErr w:type="gramStart"/>
      <w:r>
        <w:t>dana</w:t>
      </w:r>
      <w:proofErr w:type="gramEnd"/>
      <w:r>
        <w:t xml:space="preserve"> 21.04.2026.</w:t>
      </w:r>
      <w:r w:rsidR="00584FA6">
        <w:t>godine.</w:t>
      </w:r>
    </w:p>
    <w:p w14:paraId="66EDDEE6" w14:textId="77777777" w:rsidR="00797ACB" w:rsidRPr="009F0182" w:rsidRDefault="00797ACB" w:rsidP="00344536">
      <w:pPr>
        <w:jc w:val="both"/>
        <w:rPr>
          <w:b/>
          <w:bCs/>
          <w:color w:val="FF0000"/>
        </w:rPr>
      </w:pPr>
    </w:p>
    <w:p w14:paraId="24C6F722" w14:textId="77777777" w:rsidR="00E735B3" w:rsidRDefault="00F2343F" w:rsidP="0033208C">
      <w:pPr>
        <w:ind w:firstLine="426"/>
        <w:jc w:val="center"/>
      </w:pPr>
      <w:r w:rsidRPr="00FE6221">
        <w:rPr>
          <w:b/>
        </w:rPr>
        <w:t>Nastavak sjednice</w:t>
      </w:r>
    </w:p>
    <w:p w14:paraId="1FC3A085" w14:textId="5B82C432" w:rsidR="00E551BD" w:rsidRDefault="00B23263" w:rsidP="0033208C">
      <w:pPr>
        <w:ind w:firstLine="426"/>
        <w:jc w:val="both"/>
      </w:pPr>
      <w:r>
        <w:t>Skupština je nastavila</w:t>
      </w:r>
      <w:r w:rsidR="00D72AB4">
        <w:t xml:space="preserve"> </w:t>
      </w:r>
      <w:proofErr w:type="gramStart"/>
      <w:r w:rsidRPr="000246EC">
        <w:t>sa</w:t>
      </w:r>
      <w:proofErr w:type="gramEnd"/>
      <w:r>
        <w:t xml:space="preserve"> radom</w:t>
      </w:r>
      <w:r w:rsidR="00F2343F">
        <w:t xml:space="preserve"> 22. </w:t>
      </w:r>
      <w:proofErr w:type="gramStart"/>
      <w:r w:rsidR="00F2343F">
        <w:t>aprila</w:t>
      </w:r>
      <w:proofErr w:type="gramEnd"/>
      <w:r w:rsidR="00F2343F">
        <w:t xml:space="preserve"> 2026. </w:t>
      </w:r>
      <w:proofErr w:type="gramStart"/>
      <w:r w:rsidR="00F2343F">
        <w:t>godine</w:t>
      </w:r>
      <w:proofErr w:type="gramEnd"/>
      <w:r w:rsidR="00F2343F" w:rsidRPr="00077272">
        <w:t>, sa početkom</w:t>
      </w:r>
      <w:r w:rsidR="00F2343F">
        <w:t xml:space="preserve"> u 10.</w:t>
      </w:r>
      <w:r w:rsidR="009F0182">
        <w:t>35</w:t>
      </w:r>
      <w:r w:rsidR="00F2343F">
        <w:t xml:space="preserve"> časova.</w:t>
      </w:r>
    </w:p>
    <w:p w14:paraId="3F4D3CAC" w14:textId="11B9D684" w:rsidR="00F6287A" w:rsidRPr="007F7E39" w:rsidRDefault="00E551BD" w:rsidP="007F7E39">
      <w:pPr>
        <w:ind w:firstLine="426"/>
        <w:jc w:val="both"/>
      </w:pPr>
      <w:proofErr w:type="gramStart"/>
      <w:r>
        <w:t>Predsjednica Skupštine opštine Nikšić Milica Lalatović Žižić j</w:t>
      </w:r>
      <w:r w:rsidR="00071C76">
        <w:t>e pozvala odbornike da se pridruže akciji sadnje</w:t>
      </w:r>
      <w:r>
        <w:t xml:space="preserve"> drveća povo</w:t>
      </w:r>
      <w:r w:rsidR="00B256EE">
        <w:t xml:space="preserve">dom obilježavanja </w:t>
      </w:r>
      <w:r w:rsidR="00B256EE" w:rsidRPr="00FE6221">
        <w:t>Dana planete Z</w:t>
      </w:r>
      <w:r w:rsidRPr="00FE6221">
        <w:t>emlje</w:t>
      </w:r>
      <w:r w:rsidR="00F0574F">
        <w:t>.</w:t>
      </w:r>
      <w:proofErr w:type="gramEnd"/>
    </w:p>
    <w:p w14:paraId="26AAF2E6" w14:textId="496192E5" w:rsidR="00E735B3" w:rsidRDefault="00F2343F" w:rsidP="0033208C">
      <w:pPr>
        <w:ind w:firstLine="426"/>
        <w:jc w:val="center"/>
      </w:pPr>
      <w:r>
        <w:rPr>
          <w:b/>
        </w:rPr>
        <w:t>IV</w:t>
      </w:r>
    </w:p>
    <w:p w14:paraId="07352D3D" w14:textId="77777777" w:rsidR="00E735B3" w:rsidRDefault="00F2343F" w:rsidP="0033208C">
      <w:pPr>
        <w:ind w:firstLine="426"/>
        <w:jc w:val="both"/>
      </w:pPr>
      <w:r>
        <w:rPr>
          <w:b/>
        </w:rPr>
        <w:t>Predlog odluke o kriterijumima, načinu i postupku raspodjele sredstava za podršku mladim preduzetnicima u Opštini Nikšić</w:t>
      </w:r>
    </w:p>
    <w:p w14:paraId="2CEAEAFB" w14:textId="10472CF0" w:rsidR="00E735B3" w:rsidRDefault="00F2343F" w:rsidP="0033208C">
      <w:pPr>
        <w:ind w:firstLine="426"/>
        <w:jc w:val="both"/>
      </w:pPr>
      <w:proofErr w:type="gramStart"/>
      <w:r>
        <w:t>Predsjednica Skupštine je podsjetila da su nadležn</w:t>
      </w:r>
      <w:r w:rsidR="00F0574F">
        <w:t>a</w:t>
      </w:r>
      <w:r>
        <w:t xml:space="preserve"> radn</w:t>
      </w:r>
      <w:r w:rsidR="00F0574F">
        <w:t>a</w:t>
      </w:r>
      <w:r>
        <w:t xml:space="preserve"> tijela Skupštine prihvatila Predlog odluke i predložila Skupštini da isti usvoji.</w:t>
      </w:r>
      <w:proofErr w:type="gramEnd"/>
    </w:p>
    <w:p w14:paraId="4B456714" w14:textId="317A00B9" w:rsidR="00E735B3" w:rsidRDefault="00F2343F" w:rsidP="0033208C">
      <w:pPr>
        <w:ind w:firstLine="426"/>
        <w:jc w:val="both"/>
      </w:pPr>
      <w:proofErr w:type="gramStart"/>
      <w:r>
        <w:lastRenderedPageBreak/>
        <w:t>Uvodno izlaganje, povodom</w:t>
      </w:r>
      <w:r w:rsidR="003E60DC">
        <w:t xml:space="preserve"> ove tačke dnevnog reda, imala</w:t>
      </w:r>
      <w:r>
        <w:t xml:space="preserve"> je</w:t>
      </w:r>
      <w:r w:rsidR="00797ACB">
        <w:t xml:space="preserve"> </w:t>
      </w:r>
      <w:r>
        <w:t>Tamara Jevtić, sekretarka Sekretarijata za finansije, razvoj i preduzetništvo.</w:t>
      </w:r>
      <w:proofErr w:type="gramEnd"/>
    </w:p>
    <w:p w14:paraId="40903BD3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7853EFCE" w14:textId="1334D5C3" w:rsidR="00E735B3" w:rsidRDefault="00F2343F" w:rsidP="0033208C">
      <w:pPr>
        <w:ind w:firstLine="426"/>
        <w:jc w:val="both"/>
      </w:pPr>
      <w:r>
        <w:t xml:space="preserve">U pretresu su učestvovali: </w:t>
      </w:r>
      <w:r w:rsidR="006A03D2">
        <w:t xml:space="preserve">Novak Koprivica </w:t>
      </w:r>
      <w:r w:rsidR="006A03D2" w:rsidRPr="00FE6221">
        <w:t>i</w:t>
      </w:r>
      <w:r w:rsidR="00D9328E">
        <w:t xml:space="preserve"> Rajko Perović</w:t>
      </w:r>
      <w:r>
        <w:t>.</w:t>
      </w:r>
    </w:p>
    <w:p w14:paraId="3DDF2D84" w14:textId="24DC8AE5" w:rsidR="00D9328E" w:rsidRDefault="00D9328E" w:rsidP="0033208C">
      <w:pPr>
        <w:ind w:firstLine="426"/>
        <w:jc w:val="both"/>
      </w:pPr>
      <w:r>
        <w:t>Sjednica je prekinuta u 10:5</w:t>
      </w:r>
      <w:r w:rsidR="006A03D2">
        <w:t xml:space="preserve">0, a nastavila je </w:t>
      </w:r>
      <w:proofErr w:type="gramStart"/>
      <w:r w:rsidR="006A03D2">
        <w:t>sa</w:t>
      </w:r>
      <w:proofErr w:type="gramEnd"/>
      <w:r w:rsidR="006A03D2">
        <w:t xml:space="preserve"> radom u </w:t>
      </w:r>
      <w:r w:rsidR="006A03D2" w:rsidRPr="00FE6221">
        <w:t>11.00 časova</w:t>
      </w:r>
      <w:r>
        <w:t xml:space="preserve">. </w:t>
      </w:r>
    </w:p>
    <w:p w14:paraId="4723B017" w14:textId="065B5F7D" w:rsidR="00E735B3" w:rsidRPr="00FE6221" w:rsidRDefault="00F2343F" w:rsidP="0033208C">
      <w:pPr>
        <w:ind w:firstLine="426"/>
        <w:jc w:val="both"/>
      </w:pPr>
      <w:proofErr w:type="gramStart"/>
      <w:r w:rsidRPr="00FE6221">
        <w:t xml:space="preserve">Pitanja </w:t>
      </w:r>
      <w:r w:rsidR="00D9328E" w:rsidRPr="00FE6221">
        <w:t>nije bilo.</w:t>
      </w:r>
      <w:proofErr w:type="gramEnd"/>
    </w:p>
    <w:p w14:paraId="78623D87" w14:textId="781A22A6" w:rsidR="00D9328E" w:rsidRDefault="00F2343F" w:rsidP="007F7E39">
      <w:pPr>
        <w:ind w:firstLine="426"/>
        <w:jc w:val="both"/>
      </w:pPr>
      <w:proofErr w:type="gramStart"/>
      <w:r w:rsidRPr="00FE6221">
        <w:t>Završnog izlaganja nije bilo.</w:t>
      </w:r>
      <w:proofErr w:type="gramEnd"/>
    </w:p>
    <w:p w14:paraId="6BBBCA69" w14:textId="77777777" w:rsidR="00E735B3" w:rsidRDefault="00F2343F" w:rsidP="0033208C">
      <w:pPr>
        <w:ind w:firstLine="426"/>
        <w:jc w:val="center"/>
      </w:pPr>
      <w:r>
        <w:rPr>
          <w:b/>
        </w:rPr>
        <w:t>V, VI, VII, VIII, IX, X, XI, XII i XIII</w:t>
      </w:r>
    </w:p>
    <w:p w14:paraId="29312C37" w14:textId="78D0FAFE" w:rsidR="00E735B3" w:rsidRPr="00AA4010" w:rsidRDefault="00F2343F" w:rsidP="0033208C">
      <w:pPr>
        <w:ind w:firstLine="426"/>
        <w:jc w:val="both"/>
      </w:pPr>
      <w:r w:rsidRPr="00AA4010">
        <w:t xml:space="preserve">Predsjednica Skupštine je prešla </w:t>
      </w:r>
      <w:proofErr w:type="gramStart"/>
      <w:r w:rsidRPr="00AA4010">
        <w:t>na</w:t>
      </w:r>
      <w:proofErr w:type="gramEnd"/>
      <w:r w:rsidRPr="00AA4010">
        <w:t xml:space="preserve"> objedinjeno razmatranje pete, šeste, sedme, osme, devete, desete, jedanaeste, dvanaeste i trinaeste tačke dnevnog reda, saglasno prethodno usvojenom predlogu za racionalizaciju rada.</w:t>
      </w:r>
    </w:p>
    <w:p w14:paraId="5E7A09DA" w14:textId="77777777" w:rsidR="00E735B3" w:rsidRDefault="00F2343F" w:rsidP="0033208C">
      <w:pPr>
        <w:ind w:firstLine="426"/>
        <w:jc w:val="both"/>
      </w:pPr>
      <w:r w:rsidRPr="00AA4010">
        <w:t>U okviru objedinjene rasprave razmatrani su sljedeći predlozi odluka:</w:t>
      </w:r>
    </w:p>
    <w:p w14:paraId="0AD8E22A" w14:textId="77777777" w:rsidR="00E735B3" w:rsidRDefault="00F2343F" w:rsidP="0033208C">
      <w:pPr>
        <w:ind w:firstLine="426"/>
        <w:jc w:val="both"/>
      </w:pPr>
      <w:r>
        <w:t xml:space="preserve">- Predlog odluke o ustupanju </w:t>
      </w:r>
      <w:proofErr w:type="gramStart"/>
      <w:r>
        <w:t>na</w:t>
      </w:r>
      <w:proofErr w:type="gramEnd"/>
      <w:r>
        <w:t xml:space="preserve"> privremeno korišćenje poslovnih prostora u objektu broj 1 u Ulici Dragice Pravice u Nikšiću - Ministarstvu prostornog planiranja, urbanizma i državne imovine;</w:t>
      </w:r>
    </w:p>
    <w:p w14:paraId="3D69234D" w14:textId="77777777" w:rsidR="00E735B3" w:rsidRDefault="00F2343F" w:rsidP="0033208C">
      <w:pPr>
        <w:ind w:firstLine="426"/>
        <w:jc w:val="both"/>
      </w:pPr>
      <w:r>
        <w:t xml:space="preserve">- Predlog odluke o raspisivanju oglasa o javnom nadmetanju za prenos prava svojine </w:t>
      </w:r>
      <w:proofErr w:type="gramStart"/>
      <w:r>
        <w:t>na</w:t>
      </w:r>
      <w:proofErr w:type="gramEnd"/>
      <w:r>
        <w:t xml:space="preserve"> građevinskom zemljištu u obuhvatu Izmjena i dopuna Prostorno-urbanističkog plana opštine Nikšić;</w:t>
      </w:r>
    </w:p>
    <w:p w14:paraId="32A04901" w14:textId="726C29C5" w:rsidR="00F6287A" w:rsidRDefault="00F2343F" w:rsidP="0033208C">
      <w:pPr>
        <w:ind w:firstLine="426"/>
        <w:jc w:val="both"/>
      </w:pPr>
      <w:r>
        <w:t>- Predlog odluke o raspisivanju oglasa o javnom nadmetanju za prenos prava svojine na građevinskom zemljištu u obuhvatu Detaljnog urbanističkog plana „Bistrica</w:t>
      </w:r>
      <w:proofErr w:type="gramStart"/>
      <w:r>
        <w:t>“ -</w:t>
      </w:r>
      <w:proofErr w:type="gramEnd"/>
      <w:r>
        <w:t xml:space="preserve"> izmjene i dopune;</w:t>
      </w:r>
    </w:p>
    <w:p w14:paraId="01A81712" w14:textId="111D7864" w:rsidR="00E735B3" w:rsidRDefault="00F2343F" w:rsidP="0033208C">
      <w:pPr>
        <w:ind w:firstLine="426"/>
        <w:jc w:val="both"/>
      </w:pPr>
      <w:r>
        <w:t>- Predlog odluke o prodaji građevinskog zemljišta „Eventus</w:t>
      </w:r>
      <w:proofErr w:type="gramStart"/>
      <w:r>
        <w:t>“ DOO</w:t>
      </w:r>
      <w:proofErr w:type="gramEnd"/>
      <w:r>
        <w:t xml:space="preserve"> Nikšić radi dokompletiranja urbanističke parcele broj 1 (lokacija 3), u skladu sa Izmjenama i dopunama Prostorno-urbanističkog plana opštine Nikšić;</w:t>
      </w:r>
    </w:p>
    <w:p w14:paraId="2889C3DD" w14:textId="21673C47" w:rsidR="00E735B3" w:rsidRDefault="00F2343F" w:rsidP="0033208C">
      <w:pPr>
        <w:ind w:firstLine="426"/>
        <w:jc w:val="both"/>
      </w:pPr>
      <w:r>
        <w:t>- Predlog odluke o davanju saglasnosti „TM invest</w:t>
      </w:r>
      <w:r w:rsidR="00071C76">
        <w:t>-u</w:t>
      </w:r>
      <w:r>
        <w:t>“ DOO Podgorica za zasnivanje stvarne službenosti na katastarskim parcelama u raspolaganju Opštine Nikšić u obuhvatu KO Bogetići i KO Povija;</w:t>
      </w:r>
    </w:p>
    <w:p w14:paraId="482BC336" w14:textId="77777777" w:rsidR="00E735B3" w:rsidRDefault="00F2343F" w:rsidP="0033208C">
      <w:pPr>
        <w:ind w:firstLine="426"/>
        <w:jc w:val="both"/>
      </w:pPr>
      <w:r>
        <w:t>- Predlog odluke o prodaji građevinskog zemljišta Popović Radovanu radi dokompletiranja urbanističke parcele broj 291, u obuhvatu Detaljnog urbanističkog plana „Bistrica</w:t>
      </w:r>
      <w:proofErr w:type="gramStart"/>
      <w:r>
        <w:t>“ -</w:t>
      </w:r>
      <w:proofErr w:type="gramEnd"/>
      <w:r>
        <w:t xml:space="preserve"> izmjene i dopune;</w:t>
      </w:r>
    </w:p>
    <w:p w14:paraId="51ECD05C" w14:textId="57B59EC2" w:rsidR="00E735B3" w:rsidRDefault="00F2343F" w:rsidP="0033208C">
      <w:pPr>
        <w:ind w:firstLine="426"/>
        <w:jc w:val="both"/>
      </w:pPr>
      <w:r>
        <w:t>- Predlog odluke o davanju na privremeno korišćenje prostora u objektu u Ulici Novice Cerovića „Agencija za projektovanje i planiranje</w:t>
      </w:r>
      <w:proofErr w:type="gramStart"/>
      <w:r>
        <w:t>“</w:t>
      </w:r>
      <w:r w:rsidR="00AA4010">
        <w:t xml:space="preserve"> </w:t>
      </w:r>
      <w:r>
        <w:t>DOO</w:t>
      </w:r>
      <w:proofErr w:type="gramEnd"/>
      <w:r>
        <w:t xml:space="preserve"> Nikšić;</w:t>
      </w:r>
    </w:p>
    <w:p w14:paraId="05024493" w14:textId="77777777" w:rsidR="00E735B3" w:rsidRDefault="00F2343F" w:rsidP="0033208C">
      <w:pPr>
        <w:ind w:firstLine="426"/>
        <w:jc w:val="both"/>
      </w:pPr>
      <w:r>
        <w:t>- Predlog odluke o davanju saglasnosti „GREEN GVOZD</w:t>
      </w:r>
      <w:proofErr w:type="gramStart"/>
      <w:r>
        <w:t>“ DOO</w:t>
      </w:r>
      <w:proofErr w:type="gramEnd"/>
      <w:r>
        <w:t xml:space="preserve"> Podgorica i „GREEN GVOZD WPP SECOND PHASE“ DOO Podgorica za zasnivanje stvarne službenosti na katastarskim parcelama u raspolaganju Opštine Nikšić;</w:t>
      </w:r>
    </w:p>
    <w:p w14:paraId="205B22AF" w14:textId="1CD581A0" w:rsidR="00B23263" w:rsidRDefault="00F2343F" w:rsidP="00C63E6B">
      <w:pPr>
        <w:ind w:firstLine="426"/>
        <w:jc w:val="both"/>
      </w:pPr>
      <w:r>
        <w:lastRenderedPageBreak/>
        <w:t>- Predlog odluke o ustupanju prava korišćenja tri autobusa DOO „Autobuskoj stanici</w:t>
      </w:r>
      <w:proofErr w:type="gramStart"/>
      <w:r>
        <w:t>“ Nikšić</w:t>
      </w:r>
      <w:proofErr w:type="gramEnd"/>
      <w:r>
        <w:t>;</w:t>
      </w:r>
    </w:p>
    <w:p w14:paraId="11F354A9" w14:textId="7778E816" w:rsidR="00D9328E" w:rsidRDefault="00F2343F" w:rsidP="0033208C">
      <w:pPr>
        <w:ind w:firstLine="426"/>
        <w:jc w:val="both"/>
      </w:pPr>
      <w:proofErr w:type="gramStart"/>
      <w:r w:rsidRPr="00FE6221">
        <w:t>Dobijeni su izvještaji nadležn</w:t>
      </w:r>
      <w:r w:rsidR="00FE6221" w:rsidRPr="00FE6221">
        <w:t>ih radnih tije</w:t>
      </w:r>
      <w:r w:rsidR="007C2A5F">
        <w:t>la Skupštine, koj</w:t>
      </w:r>
      <w:r w:rsidR="007C2A5F" w:rsidRPr="00071C76">
        <w:t>a</w:t>
      </w:r>
      <w:r w:rsidR="00344536">
        <w:t xml:space="preserve"> su prihvatila</w:t>
      </w:r>
      <w:r w:rsidRPr="00FE6221">
        <w:t xml:space="preserve"> predloge odl</w:t>
      </w:r>
      <w:r w:rsidR="004D5AEE" w:rsidRPr="00FE6221">
        <w:t>uka i predložila Skupštini da iste</w:t>
      </w:r>
      <w:r w:rsidRPr="00FE6221">
        <w:t xml:space="preserve"> usvoji.</w:t>
      </w:r>
      <w:proofErr w:type="gramEnd"/>
    </w:p>
    <w:p w14:paraId="50DCC34B" w14:textId="1DB034AA" w:rsidR="00B23263" w:rsidRDefault="00F2343F" w:rsidP="007F7E39">
      <w:pPr>
        <w:ind w:firstLine="426"/>
        <w:jc w:val="both"/>
      </w:pPr>
      <w:proofErr w:type="gramStart"/>
      <w:r>
        <w:t xml:space="preserve">Uvodno izlaganje, povodom </w:t>
      </w:r>
      <w:r w:rsidR="003E60DC">
        <w:t xml:space="preserve">ovih tačaka dnevnog reda, imao </w:t>
      </w:r>
      <w:r>
        <w:t>je Radosav Urošević, direktor Direkcije za imovinu.</w:t>
      </w:r>
      <w:proofErr w:type="gramEnd"/>
    </w:p>
    <w:p w14:paraId="66C273B5" w14:textId="57D815CD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17C93CAE" w14:textId="22CC9217" w:rsidR="005522BD" w:rsidRDefault="005522BD" w:rsidP="0033208C">
      <w:pPr>
        <w:ind w:firstLine="426"/>
        <w:jc w:val="both"/>
      </w:pPr>
      <w:r>
        <w:t>Povodom desete tačke,</w:t>
      </w:r>
      <w:r w:rsidR="00AD1625" w:rsidRPr="00AD1625">
        <w:t xml:space="preserve"> </w:t>
      </w:r>
      <w:r w:rsidR="00AD1625">
        <w:t xml:space="preserve">- </w:t>
      </w:r>
      <w:r w:rsidR="00AD1625" w:rsidRPr="00344536">
        <w:t>Predlog odluke</w:t>
      </w:r>
      <w:r>
        <w:t xml:space="preserve"> o prodaji građevinskog zemljišta Popović Radovanu radi dokompletiranja urbanističke parcele broj 291,</w:t>
      </w:r>
      <w:r w:rsidR="003A45A8" w:rsidRPr="003A45A8">
        <w:t xml:space="preserve"> </w:t>
      </w:r>
      <w:r w:rsidR="003A45A8" w:rsidRPr="00071C76">
        <w:t>u obuhvatu Detaljnog urbanističkog plana „Bistrica</w:t>
      </w:r>
      <w:proofErr w:type="gramStart"/>
      <w:r w:rsidR="003A45A8" w:rsidRPr="00071C76">
        <w:t>“ -</w:t>
      </w:r>
      <w:proofErr w:type="gramEnd"/>
      <w:r w:rsidR="003A45A8" w:rsidRPr="00071C76">
        <w:t xml:space="preserve"> izmjene i dopune</w:t>
      </w:r>
      <w:r w:rsidR="00071C76">
        <w:t>,</w:t>
      </w:r>
      <w:r>
        <w:t xml:space="preserve"> u diskusij</w:t>
      </w:r>
      <w:r w:rsidR="00235829">
        <w:t xml:space="preserve">i su učestvovali: Rajko Perović i </w:t>
      </w:r>
      <w:r w:rsidR="00235829" w:rsidRPr="00FE6221">
        <w:t>Radosav Uroš</w:t>
      </w:r>
      <w:r w:rsidRPr="00FE6221">
        <w:t>ević</w:t>
      </w:r>
      <w:r>
        <w:t>.</w:t>
      </w:r>
    </w:p>
    <w:p w14:paraId="767F475B" w14:textId="1E556B87" w:rsidR="00E735B3" w:rsidRDefault="00F2343F" w:rsidP="0033208C">
      <w:pPr>
        <w:ind w:firstLine="426"/>
        <w:jc w:val="both"/>
      </w:pPr>
      <w:proofErr w:type="gramStart"/>
      <w:r>
        <w:t xml:space="preserve">Pitanja </w:t>
      </w:r>
      <w:r w:rsidR="005522BD">
        <w:t>je</w:t>
      </w:r>
      <w:r>
        <w:t xml:space="preserve"> postavi</w:t>
      </w:r>
      <w:r w:rsidR="005522BD">
        <w:t>o</w:t>
      </w:r>
      <w:r w:rsidR="00071C76">
        <w:t>,</w:t>
      </w:r>
      <w:r>
        <w:t xml:space="preserve"> </w:t>
      </w:r>
      <w:r w:rsidR="005522BD">
        <w:t>Rajko Perović</w:t>
      </w:r>
      <w:r w:rsidR="00B23263">
        <w:t xml:space="preserve"> </w:t>
      </w:r>
      <w:r w:rsidR="00235829">
        <w:t>(2)</w:t>
      </w:r>
      <w:r>
        <w:t>.</w:t>
      </w:r>
      <w:proofErr w:type="gramEnd"/>
    </w:p>
    <w:p w14:paraId="0BE16858" w14:textId="12F04383" w:rsidR="00E735B3" w:rsidRDefault="00F2343F" w:rsidP="0033208C">
      <w:pPr>
        <w:ind w:firstLine="426"/>
        <w:jc w:val="both"/>
      </w:pPr>
      <w:r>
        <w:t xml:space="preserve">Odgovore </w:t>
      </w:r>
      <w:proofErr w:type="gramStart"/>
      <w:r>
        <w:t>na</w:t>
      </w:r>
      <w:proofErr w:type="gramEnd"/>
      <w:r>
        <w:t xml:space="preserve"> postavljena pitanja dao</w:t>
      </w:r>
      <w:r w:rsidR="005522BD">
        <w:t xml:space="preserve"> </w:t>
      </w:r>
      <w:r w:rsidR="009443E2">
        <w:t>je</w:t>
      </w:r>
      <w:r w:rsidR="00042FB0">
        <w:t>,</w:t>
      </w:r>
      <w:r>
        <w:t xml:space="preserve"> </w:t>
      </w:r>
      <w:r w:rsidR="00235829">
        <w:t>Radosav Uro</w:t>
      </w:r>
      <w:r w:rsidR="00235829" w:rsidRPr="00FE6221">
        <w:t>š</w:t>
      </w:r>
      <w:r w:rsidR="005522BD" w:rsidRPr="00FE6221">
        <w:t>e</w:t>
      </w:r>
      <w:r w:rsidR="005522BD">
        <w:t>vić</w:t>
      </w:r>
      <w:r>
        <w:t>.</w:t>
      </w:r>
    </w:p>
    <w:p w14:paraId="29EF4BFF" w14:textId="609279E8" w:rsidR="005522BD" w:rsidRDefault="005522BD" w:rsidP="0033208C">
      <w:pPr>
        <w:ind w:firstLine="426"/>
        <w:jc w:val="both"/>
      </w:pPr>
      <w:r>
        <w:t xml:space="preserve">Komentar </w:t>
      </w:r>
      <w:proofErr w:type="gramStart"/>
      <w:r>
        <w:t>na</w:t>
      </w:r>
      <w:proofErr w:type="gramEnd"/>
      <w:r>
        <w:t xml:space="preserve"> odgovor dao je Rajko Perović.</w:t>
      </w:r>
    </w:p>
    <w:p w14:paraId="54489948" w14:textId="09F1A1DA" w:rsidR="00E81548" w:rsidRDefault="00E81548" w:rsidP="0033208C">
      <w:pPr>
        <w:ind w:firstLine="426"/>
        <w:jc w:val="both"/>
      </w:pPr>
      <w:r w:rsidRPr="00FE6221">
        <w:t xml:space="preserve">Ivana Šljukić, sekretrarka Skupštine, dala je dodatna pojašnjenja </w:t>
      </w:r>
      <w:proofErr w:type="gramStart"/>
      <w:r w:rsidRPr="00FE6221">
        <w:t>na</w:t>
      </w:r>
      <w:proofErr w:type="gramEnd"/>
      <w:r w:rsidRPr="00FE6221">
        <w:t xml:space="preserve"> Amandman koji se odnosi na Predlog Obluke o Budžetu</w:t>
      </w:r>
      <w:r w:rsidR="006B01A3">
        <w:t xml:space="preserve"> </w:t>
      </w:r>
      <w:r w:rsidR="006B01A3" w:rsidRPr="00042FB0">
        <w:t>Opštine Nikšić</w:t>
      </w:r>
      <w:r w:rsidRPr="00FE6221">
        <w:t xml:space="preserve"> za 2026.godinu -</w:t>
      </w:r>
      <w:r w:rsidR="00B23263">
        <w:t xml:space="preserve"> </w:t>
      </w:r>
      <w:r w:rsidRPr="00FE6221">
        <w:t>subvencije pčelarima.</w:t>
      </w:r>
    </w:p>
    <w:p w14:paraId="22605338" w14:textId="0BEEDDB0" w:rsidR="00E81548" w:rsidRDefault="00E81548" w:rsidP="0033208C">
      <w:pPr>
        <w:ind w:firstLine="426"/>
        <w:jc w:val="both"/>
      </w:pPr>
      <w:r w:rsidRPr="00FE6221">
        <w:t xml:space="preserve">Na </w:t>
      </w:r>
      <w:proofErr w:type="gramStart"/>
      <w:r w:rsidRPr="00FE6221">
        <w:t>izlaganje  Ivane</w:t>
      </w:r>
      <w:proofErr w:type="gramEnd"/>
      <w:r w:rsidRPr="00FE6221">
        <w:t xml:space="preserve"> Šljukić komentar je imao Boris Muratović.</w:t>
      </w:r>
      <w:r>
        <w:t xml:space="preserve"> </w:t>
      </w:r>
    </w:p>
    <w:p w14:paraId="616CBC3A" w14:textId="536E74FF" w:rsidR="00E735B3" w:rsidRDefault="00F2343F" w:rsidP="0033208C">
      <w:pPr>
        <w:ind w:firstLine="426"/>
        <w:jc w:val="both"/>
      </w:pPr>
      <w:proofErr w:type="gramStart"/>
      <w:r>
        <w:t>Završnog izlaganja</w:t>
      </w:r>
      <w:r w:rsidR="005522BD">
        <w:t xml:space="preserve">, povodom ovih tačaka, </w:t>
      </w:r>
      <w:r>
        <w:t>nije bilo.</w:t>
      </w:r>
      <w:proofErr w:type="gramEnd"/>
    </w:p>
    <w:p w14:paraId="4F8B44A9" w14:textId="77777777" w:rsidR="005B62C2" w:rsidRDefault="005B62C2" w:rsidP="0033208C">
      <w:pPr>
        <w:ind w:firstLine="426"/>
        <w:jc w:val="both"/>
      </w:pPr>
    </w:p>
    <w:p w14:paraId="237DE91E" w14:textId="77777777" w:rsidR="00E735B3" w:rsidRDefault="00F2343F" w:rsidP="0033208C">
      <w:pPr>
        <w:ind w:firstLine="426"/>
        <w:jc w:val="center"/>
      </w:pPr>
      <w:r>
        <w:rPr>
          <w:b/>
        </w:rPr>
        <w:t>XIV</w:t>
      </w:r>
    </w:p>
    <w:p w14:paraId="3064FAE4" w14:textId="77777777" w:rsidR="00E735B3" w:rsidRDefault="00F2343F" w:rsidP="0033208C">
      <w:pPr>
        <w:ind w:firstLine="426"/>
        <w:jc w:val="both"/>
      </w:pPr>
      <w:r>
        <w:rPr>
          <w:b/>
        </w:rPr>
        <w:t>Predlog odluke o izmjenama Odluke o lokalnim komunalnim taksama u opštini Nikšić</w:t>
      </w:r>
    </w:p>
    <w:p w14:paraId="0703976D" w14:textId="40AB0176" w:rsidR="00E735B3" w:rsidRDefault="00F2343F" w:rsidP="0033208C">
      <w:pPr>
        <w:ind w:firstLine="426"/>
        <w:jc w:val="both"/>
      </w:pPr>
      <w:r>
        <w:t>Predsjednica Skupštine je podsjetila da su nadležn</w:t>
      </w:r>
      <w:r w:rsidR="00946329">
        <w:t>a</w:t>
      </w:r>
      <w:r>
        <w:t xml:space="preserve"> radn</w:t>
      </w:r>
      <w:r w:rsidR="00946329">
        <w:t>a</w:t>
      </w:r>
      <w:r>
        <w:t xml:space="preserve"> tijela </w:t>
      </w:r>
      <w:proofErr w:type="gramStart"/>
      <w:r>
        <w:t xml:space="preserve">Skupštine </w:t>
      </w:r>
      <w:r w:rsidR="00344536">
        <w:t xml:space="preserve"> </w:t>
      </w:r>
      <w:r>
        <w:t>prihvatila</w:t>
      </w:r>
      <w:proofErr w:type="gramEnd"/>
      <w:r>
        <w:t xml:space="preserve"> Predlog odluke i predložila Skupštini da isti usvoji, izuzev Odbora za finansije, razvoj i preduzetništvo, koji nije prihvatio Predlog odluke i isti je uputio Skupštini na odlučivanje.</w:t>
      </w:r>
    </w:p>
    <w:p w14:paraId="2FD4F096" w14:textId="2DE567CB" w:rsidR="00E735B3" w:rsidRDefault="00F2343F" w:rsidP="0033208C">
      <w:pPr>
        <w:ind w:firstLine="426"/>
        <w:jc w:val="both"/>
      </w:pPr>
      <w:proofErr w:type="gramStart"/>
      <w:r>
        <w:t xml:space="preserve">Uvodno izlaganje, povodom ove tačke dnevnog reda, </w:t>
      </w:r>
      <w:r w:rsidR="00946329">
        <w:t>ima</w:t>
      </w:r>
      <w:r>
        <w:t>la je Milena Vukićević, v.d. direktorice Uprave lokalnih javnih prihoda.</w:t>
      </w:r>
      <w:proofErr w:type="gramEnd"/>
    </w:p>
    <w:p w14:paraId="171E88FB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0979BA89" w14:textId="04E1E0C8" w:rsidR="00E735B3" w:rsidRDefault="00F2343F" w:rsidP="0033208C">
      <w:pPr>
        <w:ind w:firstLine="426"/>
        <w:jc w:val="both"/>
      </w:pPr>
      <w:r>
        <w:t xml:space="preserve">U pretresu su učestvovali: </w:t>
      </w:r>
      <w:r w:rsidR="00946329">
        <w:t>Ivan Radojičić</w:t>
      </w:r>
      <w:r w:rsidR="005B62C2">
        <w:t xml:space="preserve"> i</w:t>
      </w:r>
      <w:r w:rsidR="006B01A3">
        <w:t xml:space="preserve"> Rajko Pe</w:t>
      </w:r>
      <w:r w:rsidR="006B01A3" w:rsidRPr="006C1352">
        <w:t>r</w:t>
      </w:r>
      <w:r w:rsidR="00946329" w:rsidRPr="006C1352">
        <w:t>o</w:t>
      </w:r>
      <w:r w:rsidR="00946329">
        <w:t>vić</w:t>
      </w:r>
      <w:r>
        <w:t>.</w:t>
      </w:r>
    </w:p>
    <w:p w14:paraId="1DF5D9D6" w14:textId="4319BACC" w:rsidR="00E735B3" w:rsidRDefault="00F2343F" w:rsidP="0033208C">
      <w:pPr>
        <w:ind w:firstLine="426"/>
        <w:jc w:val="both"/>
      </w:pPr>
      <w:proofErr w:type="gramStart"/>
      <w:r>
        <w:t>Pitanj</w:t>
      </w:r>
      <w:r w:rsidR="00946329">
        <w:t>e je</w:t>
      </w:r>
      <w:r>
        <w:t xml:space="preserve"> postavi</w:t>
      </w:r>
      <w:r w:rsidR="00946329">
        <w:t>o</w:t>
      </w:r>
      <w:r w:rsidR="00344536">
        <w:t>,</w:t>
      </w:r>
      <w:r>
        <w:t xml:space="preserve"> </w:t>
      </w:r>
      <w:r w:rsidR="00946329">
        <w:t>Ivan Radoji</w:t>
      </w:r>
      <w:r w:rsidR="005B62C2">
        <w:t>č</w:t>
      </w:r>
      <w:r w:rsidR="00946329">
        <w:t>ić</w:t>
      </w:r>
      <w:r w:rsidR="00D23C76">
        <w:t xml:space="preserve"> (2)</w:t>
      </w:r>
      <w:r>
        <w:t>.</w:t>
      </w:r>
      <w:proofErr w:type="gramEnd"/>
    </w:p>
    <w:p w14:paraId="7BB2A5D4" w14:textId="2523F69B" w:rsidR="00E735B3" w:rsidRDefault="00F2343F" w:rsidP="0033208C">
      <w:pPr>
        <w:ind w:firstLine="426"/>
        <w:jc w:val="both"/>
      </w:pPr>
      <w:r>
        <w:t xml:space="preserve">Odgovore </w:t>
      </w:r>
      <w:proofErr w:type="gramStart"/>
      <w:r w:rsidR="00946329">
        <w:t>na</w:t>
      </w:r>
      <w:proofErr w:type="gramEnd"/>
      <w:r w:rsidR="00946329">
        <w:t xml:space="preserve"> postavljena</w:t>
      </w:r>
      <w:r>
        <w:t xml:space="preserve"> pitanja dala je</w:t>
      </w:r>
      <w:r w:rsidR="00946329">
        <w:t xml:space="preserve"> Milena Vukićević</w:t>
      </w:r>
      <w:r>
        <w:t>.</w:t>
      </w:r>
    </w:p>
    <w:p w14:paraId="244E2B0C" w14:textId="0BE12910" w:rsidR="005B62C2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3D5517F9" w14:textId="77777777" w:rsidR="00E735B3" w:rsidRDefault="00F2343F" w:rsidP="0033208C">
      <w:pPr>
        <w:ind w:firstLine="426"/>
        <w:jc w:val="center"/>
      </w:pPr>
      <w:r>
        <w:rPr>
          <w:b/>
        </w:rPr>
        <w:lastRenderedPageBreak/>
        <w:t>XV</w:t>
      </w:r>
    </w:p>
    <w:p w14:paraId="04856DFF" w14:textId="77777777" w:rsidR="00E735B3" w:rsidRDefault="00F2343F" w:rsidP="0033208C">
      <w:pPr>
        <w:ind w:firstLine="426"/>
        <w:jc w:val="both"/>
      </w:pPr>
      <w:r>
        <w:rPr>
          <w:b/>
        </w:rPr>
        <w:t xml:space="preserve">Predlog odluke o preuzimanju osnivačkih prava </w:t>
      </w:r>
      <w:proofErr w:type="gramStart"/>
      <w:r>
        <w:rPr>
          <w:b/>
        </w:rPr>
        <w:t>nad</w:t>
      </w:r>
      <w:proofErr w:type="gramEnd"/>
      <w:r>
        <w:rPr>
          <w:b/>
        </w:rPr>
        <w:t xml:space="preserve"> Goalball klubom „Nikšić“</w:t>
      </w:r>
    </w:p>
    <w:p w14:paraId="16216249" w14:textId="0C300786" w:rsidR="00946329" w:rsidRDefault="00F2343F" w:rsidP="0033208C">
      <w:pPr>
        <w:ind w:firstLine="426"/>
        <w:jc w:val="both"/>
      </w:pPr>
      <w:proofErr w:type="gramStart"/>
      <w:r>
        <w:t>Predsjednica Skupštine je podsjetila da su</w:t>
      </w:r>
      <w:r w:rsidR="00946329">
        <w:t xml:space="preserve"> </w:t>
      </w:r>
      <w:r>
        <w:t>nadležn</w:t>
      </w:r>
      <w:r w:rsidR="00946329">
        <w:t>a</w:t>
      </w:r>
      <w:r>
        <w:t xml:space="preserve"> radn</w:t>
      </w:r>
      <w:r w:rsidR="00946329">
        <w:t>a</w:t>
      </w:r>
      <w:r>
        <w:t xml:space="preserve"> tijela Skupštine</w:t>
      </w:r>
      <w:r w:rsidR="00946329">
        <w:t xml:space="preserve"> </w:t>
      </w:r>
      <w:r>
        <w:t>prihvatila Predlog odluke i predložila Skupštini da isti usvoji.</w:t>
      </w:r>
      <w:proofErr w:type="gramEnd"/>
    </w:p>
    <w:p w14:paraId="28DAC707" w14:textId="1DD20EB0" w:rsidR="00E735B3" w:rsidRDefault="00F2343F" w:rsidP="0033208C">
      <w:pPr>
        <w:ind w:firstLine="426"/>
        <w:jc w:val="both"/>
      </w:pPr>
      <w:r>
        <w:t>Uvodno izlaganje, povod</w:t>
      </w:r>
      <w:r w:rsidR="003E60DC">
        <w:t xml:space="preserve">om ove tačke dnevnog reda, imao </w:t>
      </w:r>
      <w:r>
        <w:t>je Milovan Peković</w:t>
      </w:r>
      <w:r w:rsidR="005B62C2">
        <w:t xml:space="preserve"> </w:t>
      </w:r>
      <w:proofErr w:type="gramStart"/>
      <w:r w:rsidR="003E60DC">
        <w:t xml:space="preserve">predstavnik </w:t>
      </w:r>
      <w:r>
        <w:t xml:space="preserve"> Sekretarijata</w:t>
      </w:r>
      <w:proofErr w:type="gramEnd"/>
      <w:r>
        <w:t xml:space="preserve"> za sport i mlade.</w:t>
      </w:r>
    </w:p>
    <w:p w14:paraId="0C4BC456" w14:textId="0E52A8FB" w:rsidR="00E735B3" w:rsidRDefault="003B5B66" w:rsidP="0033208C">
      <w:pPr>
        <w:ind w:firstLine="426"/>
        <w:jc w:val="both"/>
      </w:pPr>
      <w:proofErr w:type="gramStart"/>
      <w:r>
        <w:t>P</w:t>
      </w:r>
      <w:r w:rsidR="00F2343F">
        <w:t>retres</w:t>
      </w:r>
      <w:r>
        <w:t>a</w:t>
      </w:r>
      <w:r w:rsidR="00F2343F">
        <w:t xml:space="preserve"> </w:t>
      </w:r>
      <w:r>
        <w:t>nije bilo</w:t>
      </w:r>
      <w:r w:rsidR="00946329">
        <w:t>.</w:t>
      </w:r>
      <w:proofErr w:type="gramEnd"/>
    </w:p>
    <w:p w14:paraId="51B7C685" w14:textId="0DAECE5B" w:rsidR="00E735B3" w:rsidRDefault="00F2343F" w:rsidP="0033208C">
      <w:pPr>
        <w:ind w:firstLine="426"/>
        <w:jc w:val="both"/>
      </w:pPr>
      <w:proofErr w:type="gramStart"/>
      <w:r>
        <w:t xml:space="preserve">Pitanja </w:t>
      </w:r>
      <w:r w:rsidR="00946329">
        <w:t>nije bilo.</w:t>
      </w:r>
      <w:proofErr w:type="gramEnd"/>
    </w:p>
    <w:p w14:paraId="670CF400" w14:textId="57F11358" w:rsidR="005B62C2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021A65D8" w14:textId="77777777" w:rsidR="00E735B3" w:rsidRDefault="00F2343F" w:rsidP="0033208C">
      <w:pPr>
        <w:ind w:firstLine="426"/>
        <w:jc w:val="center"/>
      </w:pPr>
      <w:r>
        <w:rPr>
          <w:b/>
        </w:rPr>
        <w:t>XVI</w:t>
      </w:r>
    </w:p>
    <w:p w14:paraId="6FDA19BE" w14:textId="062F2545" w:rsidR="00F6287A" w:rsidRDefault="00F2343F" w:rsidP="0033208C">
      <w:pPr>
        <w:ind w:firstLine="426"/>
        <w:jc w:val="both"/>
      </w:pPr>
      <w:r>
        <w:rPr>
          <w:b/>
        </w:rPr>
        <w:t xml:space="preserve">Predlog odluke o izmjeni Odluke o utvrđivanju novčane naknade za novorođeno dijete </w:t>
      </w:r>
      <w:proofErr w:type="gramStart"/>
      <w:r>
        <w:rPr>
          <w:b/>
        </w:rPr>
        <w:t>na</w:t>
      </w:r>
      <w:proofErr w:type="gramEnd"/>
      <w:r>
        <w:rPr>
          <w:b/>
        </w:rPr>
        <w:t xml:space="preserve"> teritoriji opštine Nikšić</w:t>
      </w:r>
    </w:p>
    <w:p w14:paraId="00896292" w14:textId="67B04C14" w:rsidR="00E735B3" w:rsidRDefault="00F2343F" w:rsidP="0033208C">
      <w:pPr>
        <w:ind w:firstLine="426"/>
        <w:jc w:val="both"/>
      </w:pPr>
      <w:proofErr w:type="gramStart"/>
      <w:r>
        <w:t>Predsjednica Skupštine je podsjetila da su nadležn</w:t>
      </w:r>
      <w:r w:rsidR="007E2098">
        <w:t>a</w:t>
      </w:r>
      <w:r>
        <w:t xml:space="preserve"> radn</w:t>
      </w:r>
      <w:r w:rsidR="007E2098">
        <w:t>a</w:t>
      </w:r>
      <w:r>
        <w:t xml:space="preserve"> tijela Skupštine prihvatila Predlog odluke i predložila Skupštini da isti usvoji.</w:t>
      </w:r>
      <w:proofErr w:type="gramEnd"/>
    </w:p>
    <w:p w14:paraId="31973B1B" w14:textId="76F995BD" w:rsidR="00E735B3" w:rsidRDefault="00F2343F" w:rsidP="0033208C">
      <w:pPr>
        <w:ind w:firstLine="426"/>
        <w:jc w:val="both"/>
      </w:pPr>
      <w:r>
        <w:t>Uvodno izlaganje, povo</w:t>
      </w:r>
      <w:r w:rsidR="003E60DC">
        <w:t>dom ove tačke dnevnog reda, imala</w:t>
      </w:r>
      <w:r>
        <w:t xml:space="preserve"> je Maja Todorović, v.d. dužnosti sekretarke Sekretarijata za socijalno staranje i osobe </w:t>
      </w:r>
      <w:proofErr w:type="gramStart"/>
      <w:r>
        <w:t>sa</w:t>
      </w:r>
      <w:proofErr w:type="gramEnd"/>
      <w:r>
        <w:t xml:space="preserve"> invaliditetom.</w:t>
      </w:r>
    </w:p>
    <w:p w14:paraId="41BFDE95" w14:textId="55BC95AC" w:rsidR="004D21CF" w:rsidRDefault="004D21CF" w:rsidP="0033208C">
      <w:pPr>
        <w:ind w:firstLine="426"/>
        <w:jc w:val="both"/>
      </w:pPr>
      <w:proofErr w:type="gramStart"/>
      <w:r>
        <w:t>Pretresa nije bilo.</w:t>
      </w:r>
      <w:proofErr w:type="gramEnd"/>
    </w:p>
    <w:p w14:paraId="617E7CD6" w14:textId="77777777" w:rsidR="007E2098" w:rsidRDefault="007E2098" w:rsidP="0033208C">
      <w:pPr>
        <w:ind w:firstLine="426"/>
        <w:jc w:val="both"/>
      </w:pPr>
      <w:proofErr w:type="gramStart"/>
      <w:r>
        <w:t>Pitanja nije bilo.</w:t>
      </w:r>
      <w:proofErr w:type="gramEnd"/>
    </w:p>
    <w:p w14:paraId="4C880179" w14:textId="328C102E" w:rsidR="007E2098" w:rsidRDefault="007E2098" w:rsidP="0033208C">
      <w:pPr>
        <w:ind w:firstLine="426"/>
        <w:jc w:val="both"/>
      </w:pPr>
      <w:proofErr w:type="gramStart"/>
      <w:r>
        <w:t>Završnog izlaganja nije bilo.</w:t>
      </w:r>
      <w:proofErr w:type="gramEnd"/>
    </w:p>
    <w:p w14:paraId="4255948B" w14:textId="77777777" w:rsidR="006E111B" w:rsidRDefault="006E111B" w:rsidP="0033208C">
      <w:pPr>
        <w:ind w:firstLine="426"/>
        <w:jc w:val="both"/>
      </w:pPr>
    </w:p>
    <w:p w14:paraId="71C708E0" w14:textId="567FEA37" w:rsidR="005B62C2" w:rsidRDefault="00D23C76" w:rsidP="007F7E39">
      <w:pPr>
        <w:ind w:firstLine="426"/>
        <w:jc w:val="both"/>
      </w:pPr>
      <w:proofErr w:type="gramStart"/>
      <w:r>
        <w:t xml:space="preserve">Predsjednica Skupštine je u 14 </w:t>
      </w:r>
      <w:r w:rsidRPr="00FE6221">
        <w:t>časova</w:t>
      </w:r>
      <w:r w:rsidR="007E2098">
        <w:t xml:space="preserve"> odredila pauzu.</w:t>
      </w:r>
      <w:proofErr w:type="gramEnd"/>
      <w:r w:rsidR="007E2098">
        <w:t xml:space="preserve"> Skupštin</w:t>
      </w:r>
      <w:r w:rsidR="0021209C">
        <w:t xml:space="preserve">a je nastavila </w:t>
      </w:r>
      <w:proofErr w:type="gramStart"/>
      <w:r w:rsidR="0021209C">
        <w:t>sa</w:t>
      </w:r>
      <w:proofErr w:type="gramEnd"/>
      <w:r w:rsidR="0021209C">
        <w:t xml:space="preserve"> radom u 15.10 </w:t>
      </w:r>
      <w:r w:rsidR="0021209C" w:rsidRPr="00FE6221">
        <w:t>časova</w:t>
      </w:r>
      <w:r w:rsidR="007E2098" w:rsidRPr="00FE6221">
        <w:t>.</w:t>
      </w:r>
    </w:p>
    <w:p w14:paraId="73051030" w14:textId="77777777" w:rsidR="00E735B3" w:rsidRDefault="00F2343F" w:rsidP="0033208C">
      <w:pPr>
        <w:ind w:firstLine="426"/>
        <w:jc w:val="center"/>
      </w:pPr>
      <w:r>
        <w:rPr>
          <w:b/>
        </w:rPr>
        <w:t>XVII</w:t>
      </w:r>
    </w:p>
    <w:p w14:paraId="244AE385" w14:textId="77777777" w:rsidR="00E735B3" w:rsidRDefault="00F2343F" w:rsidP="0033208C">
      <w:pPr>
        <w:ind w:firstLine="426"/>
        <w:jc w:val="both"/>
      </w:pPr>
      <w:r>
        <w:rPr>
          <w:b/>
        </w:rPr>
        <w:t xml:space="preserve">Predlog odluke o davanju saglasnosti predsjedniku Opštine za zaključenje Sporazuma o grantu Opštini Nikšić </w:t>
      </w:r>
      <w:proofErr w:type="gramStart"/>
      <w:r>
        <w:rPr>
          <w:b/>
        </w:rPr>
        <w:t>od</w:t>
      </w:r>
      <w:proofErr w:type="gramEnd"/>
      <w:r>
        <w:rPr>
          <w:b/>
        </w:rPr>
        <w:t xml:space="preserve"> Zapadnobalkanskog investicionog okvira (WBIF)</w:t>
      </w:r>
    </w:p>
    <w:p w14:paraId="77BB8276" w14:textId="7DDF1480" w:rsidR="00E735B3" w:rsidRDefault="00F2343F" w:rsidP="0033208C">
      <w:pPr>
        <w:ind w:firstLine="426"/>
        <w:jc w:val="both"/>
      </w:pPr>
      <w:proofErr w:type="gramStart"/>
      <w:r>
        <w:t>Predsjednica Skupštine je podsjetila da su nadležn</w:t>
      </w:r>
      <w:r w:rsidR="007E2098">
        <w:t>a</w:t>
      </w:r>
      <w:r>
        <w:t xml:space="preserve"> radn</w:t>
      </w:r>
      <w:r w:rsidR="007E2098">
        <w:t>a</w:t>
      </w:r>
      <w:r>
        <w:t xml:space="preserve"> tijela Skupštine prihvatila Predlog odluke i predložila Skupštini da isti usvoji.</w:t>
      </w:r>
      <w:proofErr w:type="gramEnd"/>
    </w:p>
    <w:p w14:paraId="6F88DC2E" w14:textId="285A4001" w:rsidR="00E735B3" w:rsidRDefault="00F2343F" w:rsidP="0033208C">
      <w:pPr>
        <w:ind w:firstLine="426"/>
        <w:jc w:val="both"/>
      </w:pPr>
      <w:proofErr w:type="gramStart"/>
      <w:r>
        <w:t>Uvodno izlaganje, povodom o</w:t>
      </w:r>
      <w:r w:rsidR="003E60DC">
        <w:t xml:space="preserve">ve tačke dnevnog reda, imao </w:t>
      </w:r>
      <w:r>
        <w:t>je Zoran Tomić, potpredsjednik Opštine Nikšić.</w:t>
      </w:r>
      <w:proofErr w:type="gramEnd"/>
    </w:p>
    <w:p w14:paraId="7073BF87" w14:textId="77777777" w:rsidR="00E735B3" w:rsidRDefault="00F2343F" w:rsidP="0033208C">
      <w:pPr>
        <w:ind w:firstLine="426"/>
        <w:jc w:val="both"/>
      </w:pPr>
      <w:proofErr w:type="gramStart"/>
      <w:r>
        <w:lastRenderedPageBreak/>
        <w:t>Otvoren je pretres.</w:t>
      </w:r>
      <w:proofErr w:type="gramEnd"/>
    </w:p>
    <w:p w14:paraId="238790C3" w14:textId="520803F5" w:rsidR="00E735B3" w:rsidRDefault="00F2343F" w:rsidP="0033208C">
      <w:pPr>
        <w:ind w:firstLine="426"/>
        <w:jc w:val="both"/>
      </w:pPr>
      <w:r>
        <w:t xml:space="preserve">U pretresu su učestvovali: </w:t>
      </w:r>
      <w:r w:rsidR="007E2098">
        <w:t>Slobodanka Roganović, Nataša Bakić, Ivan Radojičić, Rajko Perović i Boris Muratović</w:t>
      </w:r>
      <w:r>
        <w:t>.</w:t>
      </w:r>
    </w:p>
    <w:p w14:paraId="22C93FEA" w14:textId="16EBB855" w:rsidR="00E735B3" w:rsidRDefault="0021209C" w:rsidP="0033208C">
      <w:pPr>
        <w:ind w:firstLine="426"/>
        <w:jc w:val="both"/>
      </w:pPr>
      <w:proofErr w:type="gramStart"/>
      <w:r w:rsidRPr="00FE6221">
        <w:t xml:space="preserve">Pitanje je postavila </w:t>
      </w:r>
      <w:r w:rsidR="007E2098" w:rsidRPr="00FE6221">
        <w:t>Slobodanka Roganović</w:t>
      </w:r>
      <w:r w:rsidRPr="00FE6221">
        <w:t xml:space="preserve"> (1)</w:t>
      </w:r>
      <w:r w:rsidR="00F2343F" w:rsidRPr="00FE6221">
        <w:t>.</w:t>
      </w:r>
      <w:proofErr w:type="gramEnd"/>
    </w:p>
    <w:p w14:paraId="1DA5BAE4" w14:textId="5AC5F5EC" w:rsidR="00E735B3" w:rsidRDefault="0021209C" w:rsidP="0033208C">
      <w:pPr>
        <w:ind w:firstLine="426"/>
        <w:jc w:val="both"/>
      </w:pPr>
      <w:r w:rsidRPr="00FE6221">
        <w:t xml:space="preserve">Odgovor </w:t>
      </w:r>
      <w:proofErr w:type="gramStart"/>
      <w:r w:rsidRPr="00FE6221">
        <w:t>na</w:t>
      </w:r>
      <w:proofErr w:type="gramEnd"/>
      <w:r w:rsidRPr="00FE6221">
        <w:t xml:space="preserve"> postavljeno pitanje</w:t>
      </w:r>
      <w:r w:rsidR="00F2343F" w:rsidRPr="00FE6221">
        <w:t xml:space="preserve"> dala je</w:t>
      </w:r>
      <w:r w:rsidR="007E2098" w:rsidRPr="00FE6221">
        <w:t xml:space="preserve"> Nataša Bakić.</w:t>
      </w:r>
    </w:p>
    <w:p w14:paraId="7833EAD2" w14:textId="3F30FFDE" w:rsidR="00F6287A" w:rsidRPr="007F7E39" w:rsidRDefault="007F7E39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5C4CBAEA" w14:textId="1526450E" w:rsidR="00E735B3" w:rsidRDefault="00F2343F" w:rsidP="0033208C">
      <w:pPr>
        <w:ind w:firstLine="426"/>
        <w:jc w:val="center"/>
      </w:pPr>
      <w:r>
        <w:rPr>
          <w:b/>
        </w:rPr>
        <w:t>XVIII</w:t>
      </w:r>
    </w:p>
    <w:p w14:paraId="06AB858B" w14:textId="77777777" w:rsidR="00E735B3" w:rsidRDefault="00F2343F" w:rsidP="0033208C">
      <w:pPr>
        <w:ind w:firstLine="426"/>
        <w:jc w:val="both"/>
      </w:pPr>
      <w:r>
        <w:rPr>
          <w:b/>
        </w:rPr>
        <w:t xml:space="preserve">Predlog odluke o osnivanju Društva </w:t>
      </w:r>
      <w:proofErr w:type="gramStart"/>
      <w:r>
        <w:rPr>
          <w:b/>
        </w:rPr>
        <w:t>sa</w:t>
      </w:r>
      <w:proofErr w:type="gramEnd"/>
      <w:r>
        <w:rPr>
          <w:b/>
        </w:rPr>
        <w:t xml:space="preserve"> ograničenom odgovornošću „Agencija za upravljanje zaštićenim područjima opštine Nikšić“</w:t>
      </w:r>
    </w:p>
    <w:p w14:paraId="0874C393" w14:textId="4C18EA7D" w:rsidR="00E735B3" w:rsidRDefault="00F2343F" w:rsidP="0033208C">
      <w:pPr>
        <w:ind w:firstLine="426"/>
        <w:jc w:val="both"/>
      </w:pPr>
      <w:proofErr w:type="gramStart"/>
      <w:r>
        <w:t>P</w:t>
      </w:r>
      <w:r w:rsidR="007E2098">
        <w:t>otpre</w:t>
      </w:r>
      <w:r w:rsidR="00EE4218" w:rsidRPr="00344536">
        <w:t>d</w:t>
      </w:r>
      <w:r w:rsidR="007E2098">
        <w:t>sjednik</w:t>
      </w:r>
      <w:r>
        <w:t xml:space="preserve"> Skupštine</w:t>
      </w:r>
      <w:r w:rsidR="007E2098">
        <w:t xml:space="preserve"> Nikola Goranović</w:t>
      </w:r>
      <w:r>
        <w:t xml:space="preserve"> je podsjeti</w:t>
      </w:r>
      <w:r w:rsidR="007E2098">
        <w:t>o</w:t>
      </w:r>
      <w:r>
        <w:t xml:space="preserve"> da su nadležn</w:t>
      </w:r>
      <w:r w:rsidR="007E2098">
        <w:t>a</w:t>
      </w:r>
      <w:r>
        <w:t xml:space="preserve"> radn</w:t>
      </w:r>
      <w:r w:rsidR="007E2098">
        <w:t>a</w:t>
      </w:r>
      <w:r>
        <w:t xml:space="preserve"> tijela Skupštine</w:t>
      </w:r>
      <w:r w:rsidR="007E2098">
        <w:t xml:space="preserve"> </w:t>
      </w:r>
      <w:r>
        <w:t>prihvatila Predlog odluke i predložila Skupštini da ist</w:t>
      </w:r>
      <w:r w:rsidR="007E2098">
        <w:t>u</w:t>
      </w:r>
      <w:r>
        <w:t xml:space="preserve"> usvoji.</w:t>
      </w:r>
      <w:proofErr w:type="gramEnd"/>
    </w:p>
    <w:p w14:paraId="027F8B70" w14:textId="48E9014C" w:rsidR="00E735B3" w:rsidRDefault="00F2343F" w:rsidP="0033208C">
      <w:pPr>
        <w:ind w:firstLine="426"/>
        <w:jc w:val="both"/>
      </w:pPr>
      <w:proofErr w:type="gramStart"/>
      <w:r>
        <w:t xml:space="preserve">Uvodno izlaganje, povodom ove tačke dnevnog reda, </w:t>
      </w:r>
      <w:r w:rsidR="007E2098">
        <w:t>ima</w:t>
      </w:r>
      <w:r>
        <w:t>la je Milica Lalatović Žižić, predsjednica Skupštine opštine Nikšić.</w:t>
      </w:r>
      <w:proofErr w:type="gramEnd"/>
    </w:p>
    <w:p w14:paraId="72150188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47220933" w14:textId="5F63DB44" w:rsidR="0021209C" w:rsidRDefault="00F2343F" w:rsidP="0033208C">
      <w:pPr>
        <w:ind w:firstLine="426"/>
        <w:jc w:val="both"/>
      </w:pPr>
      <w:r>
        <w:t xml:space="preserve">U pretresu su učestvovali: </w:t>
      </w:r>
      <w:r w:rsidR="007E2098">
        <w:t>Slobodanka Roganović, Milica Lalatović Žižić, Ivan Radojičić, B</w:t>
      </w:r>
      <w:r w:rsidR="00AA2A0C">
        <w:t>oris Muratović i</w:t>
      </w:r>
      <w:r w:rsidR="0021209C">
        <w:t xml:space="preserve"> Miodrag Đurović</w:t>
      </w:r>
      <w:r w:rsidR="00AA2A0C">
        <w:t>.</w:t>
      </w:r>
      <w:r w:rsidR="0021209C">
        <w:t xml:space="preserve"> </w:t>
      </w:r>
    </w:p>
    <w:p w14:paraId="2AE8A0F1" w14:textId="31FB6C6E" w:rsidR="00E735B3" w:rsidRDefault="0021209C" w:rsidP="0033208C">
      <w:pPr>
        <w:ind w:firstLine="426"/>
        <w:jc w:val="both"/>
      </w:pPr>
      <w:r w:rsidRPr="00FE6221">
        <w:t xml:space="preserve">Za riječ se javio </w:t>
      </w:r>
      <w:r w:rsidR="007E2098" w:rsidRPr="00FE6221">
        <w:t>Rajko Albijanić</w:t>
      </w:r>
      <w:r w:rsidRPr="00FE6221">
        <w:t xml:space="preserve"> povodom</w:t>
      </w:r>
      <w:r w:rsidRPr="00FE6221">
        <w:rPr>
          <w:b/>
        </w:rPr>
        <w:t xml:space="preserve"> </w:t>
      </w:r>
      <w:r w:rsidRPr="00BE018A">
        <w:rPr>
          <w:bCs/>
        </w:rPr>
        <w:t>prve tačke dnevnog reda koja je već razmatrana</w:t>
      </w:r>
      <w:r w:rsidRPr="00FE6221">
        <w:rPr>
          <w:b/>
        </w:rPr>
        <w:t xml:space="preserve"> </w:t>
      </w:r>
      <w:proofErr w:type="gramStart"/>
      <w:r w:rsidRPr="00FE6221">
        <w:t>na</w:t>
      </w:r>
      <w:proofErr w:type="gramEnd"/>
      <w:r w:rsidRPr="00FE6221">
        <w:t xml:space="preserve"> šta je imao komentar Boris Muratović</w:t>
      </w:r>
      <w:r w:rsidR="00F2343F" w:rsidRPr="00FE6221">
        <w:t>.</w:t>
      </w:r>
    </w:p>
    <w:p w14:paraId="3973028F" w14:textId="157B8D75" w:rsidR="00E735B3" w:rsidRDefault="00F2343F" w:rsidP="0033208C">
      <w:pPr>
        <w:ind w:firstLine="426"/>
        <w:jc w:val="both"/>
      </w:pPr>
      <w:r>
        <w:t xml:space="preserve">Pitanja su postavili: </w:t>
      </w:r>
      <w:r w:rsidR="007E2098">
        <w:t>Slobodanka Roganović</w:t>
      </w:r>
      <w:r w:rsidR="00AA2A0C">
        <w:t xml:space="preserve"> (1)</w:t>
      </w:r>
      <w:r w:rsidR="007E2098">
        <w:t xml:space="preserve"> i Miodrag Đurović</w:t>
      </w:r>
      <w:r w:rsidR="00BE018A">
        <w:t xml:space="preserve"> </w:t>
      </w:r>
      <w:r w:rsidR="00AA2A0C">
        <w:t>(5)</w:t>
      </w:r>
      <w:r>
        <w:t>.</w:t>
      </w:r>
    </w:p>
    <w:p w14:paraId="0C360CF5" w14:textId="0C78B453" w:rsidR="00E735B3" w:rsidRDefault="00F2343F" w:rsidP="0033208C">
      <w:pPr>
        <w:ind w:firstLine="426"/>
        <w:jc w:val="both"/>
      </w:pPr>
      <w:r>
        <w:t xml:space="preserve">Odgovore </w:t>
      </w:r>
      <w:proofErr w:type="gramStart"/>
      <w:r>
        <w:t>na</w:t>
      </w:r>
      <w:proofErr w:type="gramEnd"/>
      <w:r>
        <w:t xml:space="preserve"> postavljena pitanja d</w:t>
      </w:r>
      <w:r w:rsidR="007E2098">
        <w:t>a</w:t>
      </w:r>
      <w:r>
        <w:t>la je</w:t>
      </w:r>
      <w:r w:rsidR="007E2098">
        <w:t xml:space="preserve"> Milica Lalatović Žižić.</w:t>
      </w:r>
    </w:p>
    <w:p w14:paraId="3B7D622C" w14:textId="55D4CB27" w:rsidR="00BE018A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423FB82F" w14:textId="77777777" w:rsidR="00E735B3" w:rsidRDefault="00F2343F" w:rsidP="0033208C">
      <w:pPr>
        <w:ind w:firstLine="426"/>
        <w:jc w:val="center"/>
      </w:pPr>
      <w:r>
        <w:rPr>
          <w:b/>
        </w:rPr>
        <w:t>XIX</w:t>
      </w:r>
    </w:p>
    <w:p w14:paraId="2189C2C3" w14:textId="77777777" w:rsidR="00E735B3" w:rsidRDefault="00F2343F" w:rsidP="0033208C">
      <w:pPr>
        <w:ind w:firstLine="426"/>
        <w:jc w:val="both"/>
      </w:pPr>
      <w:proofErr w:type="gramStart"/>
      <w:r>
        <w:rPr>
          <w:b/>
        </w:rPr>
        <w:t>Predlog Programa za podsticanje poljoprivredne proizvodnje u opštini Nikšić za 2026.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godinu</w:t>
      </w:r>
      <w:proofErr w:type="gramEnd"/>
    </w:p>
    <w:p w14:paraId="6A0CC8A4" w14:textId="5D5E7BF8" w:rsidR="00AA2A0C" w:rsidRDefault="00EC7814" w:rsidP="0033208C">
      <w:pPr>
        <w:ind w:firstLine="426"/>
        <w:jc w:val="both"/>
      </w:pPr>
      <w:r>
        <w:t>Potpre</w:t>
      </w:r>
      <w:r w:rsidR="00344536">
        <w:t>d</w:t>
      </w:r>
      <w:r>
        <w:t xml:space="preserve">sjednik Skupštine Nikola Goranović je podsjetio </w:t>
      </w:r>
      <w:r w:rsidR="00F2343F">
        <w:t>da su</w:t>
      </w:r>
      <w:r w:rsidR="007E2098">
        <w:t xml:space="preserve"> </w:t>
      </w:r>
      <w:r w:rsidR="00F2343F">
        <w:t>nadležn</w:t>
      </w:r>
      <w:r w:rsidR="007E2098">
        <w:t>a</w:t>
      </w:r>
      <w:r w:rsidR="00F2343F">
        <w:t xml:space="preserve"> radn</w:t>
      </w:r>
      <w:r w:rsidR="007E2098">
        <w:t>a</w:t>
      </w:r>
      <w:r w:rsidR="00F2343F">
        <w:t xml:space="preserve"> tijela Skupštine, prihvatila Program i predložila Skupštini da isti usvoji. </w:t>
      </w:r>
    </w:p>
    <w:p w14:paraId="6E090913" w14:textId="64284C4E" w:rsidR="00AA2A0C" w:rsidRDefault="00F2343F" w:rsidP="0033208C">
      <w:pPr>
        <w:ind w:firstLine="426"/>
        <w:jc w:val="both"/>
      </w:pPr>
      <w:r>
        <w:t xml:space="preserve">Odbornica Anica Đurović, aktom broj 01-030-84 </w:t>
      </w:r>
      <w:proofErr w:type="gramStart"/>
      <w:r>
        <w:t>od</w:t>
      </w:r>
      <w:proofErr w:type="gramEnd"/>
      <w:r>
        <w:t xml:space="preserve"> 14. 6. 2026. </w:t>
      </w:r>
      <w:proofErr w:type="gramStart"/>
      <w:r>
        <w:t>godine</w:t>
      </w:r>
      <w:proofErr w:type="gramEnd"/>
      <w:r>
        <w:t xml:space="preserve">, dostavila je amandman na Predlog programa koji se odnosio na povećanje subvencije za podršku i nabavku sjemenskog i sadnog materijala povrtarskih kultura. </w:t>
      </w:r>
      <w:proofErr w:type="gramStart"/>
      <w:r>
        <w:t>Na sjednici Odbora za finansije, privredu i razvoj, održanoj 21.</w:t>
      </w:r>
      <w:proofErr w:type="gramEnd"/>
      <w:r>
        <w:t xml:space="preserve"> 4. 2026. </w:t>
      </w:r>
      <w:proofErr w:type="gramStart"/>
      <w:r>
        <w:t>godine</w:t>
      </w:r>
      <w:proofErr w:type="gramEnd"/>
      <w:r>
        <w:t xml:space="preserve">, odbornica Anica Đurović usmeno je povukla amandman, te isti nije bio predmet razmatranja. </w:t>
      </w:r>
    </w:p>
    <w:p w14:paraId="5E4009A8" w14:textId="0D7CBAF3" w:rsidR="00F6287A" w:rsidRDefault="00F2343F" w:rsidP="0033208C">
      <w:pPr>
        <w:ind w:firstLine="426"/>
        <w:jc w:val="both"/>
      </w:pPr>
      <w:proofErr w:type="gramStart"/>
      <w:r>
        <w:lastRenderedPageBreak/>
        <w:t xml:space="preserve">Uvodno izlaganje, povodom ove tačke dnevnog reda, </w:t>
      </w:r>
      <w:r w:rsidR="007E2098">
        <w:t>imala</w:t>
      </w:r>
      <w:r>
        <w:t xml:space="preserve"> je Tamara Jevtić, sekretarka Sekretarijata za finansije, razvoj i preduzetništvo.</w:t>
      </w:r>
      <w:proofErr w:type="gramEnd"/>
    </w:p>
    <w:p w14:paraId="2443E0CC" w14:textId="68791263" w:rsidR="00AA2A0C" w:rsidRDefault="00AA2A0C" w:rsidP="007F7E39">
      <w:pPr>
        <w:ind w:firstLine="426"/>
        <w:jc w:val="both"/>
      </w:pPr>
      <w:proofErr w:type="gramStart"/>
      <w:r w:rsidRPr="00FE6221">
        <w:t>Povodom ove tačke dnevnog reda, u radu sjednice, putem instituta “slobodna stolica” učestvovala je Tijana Čvor</w:t>
      </w:r>
      <w:r w:rsidR="006B01A3" w:rsidRPr="006C1352">
        <w:t>ov</w:t>
      </w:r>
      <w:r w:rsidRPr="006C1352">
        <w:t>ić</w:t>
      </w:r>
      <w:r w:rsidRPr="00FE6221">
        <w:t>, predstavnica NVO “Putevi”.</w:t>
      </w:r>
      <w:proofErr w:type="gramEnd"/>
    </w:p>
    <w:p w14:paraId="740B4EAA" w14:textId="7AC4781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70D5D414" w14:textId="3FC1A50A" w:rsidR="00E735B3" w:rsidRDefault="00F2343F" w:rsidP="0033208C">
      <w:pPr>
        <w:ind w:firstLine="426"/>
        <w:jc w:val="both"/>
      </w:pPr>
      <w:r>
        <w:t xml:space="preserve">U pretresu su učestvovali: </w:t>
      </w:r>
      <w:r w:rsidR="007E2098">
        <w:t xml:space="preserve">Rajko Perović, Anica </w:t>
      </w:r>
      <w:r w:rsidR="00647ABB">
        <w:t>Đ</w:t>
      </w:r>
      <w:r w:rsidR="007E2098">
        <w:t>urović</w:t>
      </w:r>
      <w:r w:rsidR="007E2098" w:rsidRPr="00FE6221">
        <w:t xml:space="preserve">, </w:t>
      </w:r>
      <w:r w:rsidR="00AA2A0C" w:rsidRPr="00FE6221">
        <w:t>Nova</w:t>
      </w:r>
      <w:r w:rsidR="00647ABB" w:rsidRPr="00FE6221">
        <w:t>k</w:t>
      </w:r>
      <w:r w:rsidR="00647ABB">
        <w:t xml:space="preserve"> Koprivica, Boris Muratović, Milica Lalatović Žižić, </w:t>
      </w:r>
      <w:r w:rsidR="007E2098">
        <w:t>Radovan Bijelić, Marko Burić, Đuro Radulović</w:t>
      </w:r>
      <w:r w:rsidR="00AA2A0C">
        <w:t xml:space="preserve"> </w:t>
      </w:r>
      <w:r w:rsidR="00647ABB">
        <w:t>i</w:t>
      </w:r>
      <w:r w:rsidR="007E2098">
        <w:t xml:space="preserve"> Ivan Radojičić</w:t>
      </w:r>
      <w:r>
        <w:t>.</w:t>
      </w:r>
    </w:p>
    <w:p w14:paraId="5635FB13" w14:textId="02E5502C" w:rsidR="00E735B3" w:rsidRDefault="00F2343F" w:rsidP="0033208C">
      <w:pPr>
        <w:ind w:firstLine="426"/>
        <w:jc w:val="both"/>
      </w:pPr>
      <w:r>
        <w:t xml:space="preserve">Pitanja su postavili: </w:t>
      </w:r>
      <w:r w:rsidR="00647ABB">
        <w:t>Rajko Perović</w:t>
      </w:r>
      <w:r w:rsidR="003751C2">
        <w:t xml:space="preserve"> </w:t>
      </w:r>
      <w:r w:rsidR="00AA2A0C">
        <w:t>(3)</w:t>
      </w:r>
      <w:r w:rsidR="003751C2">
        <w:t>, Đuro Radulović</w:t>
      </w:r>
      <w:r w:rsidR="003751C2" w:rsidRPr="003751C2">
        <w:t xml:space="preserve"> </w:t>
      </w:r>
      <w:r w:rsidR="003751C2">
        <w:t>(1)</w:t>
      </w:r>
      <w:proofErr w:type="gramStart"/>
      <w:r w:rsidR="003751C2">
        <w:t xml:space="preserve">, </w:t>
      </w:r>
      <w:r w:rsidR="00647ABB">
        <w:t xml:space="preserve"> Boris</w:t>
      </w:r>
      <w:proofErr w:type="gramEnd"/>
      <w:r w:rsidR="00647ABB">
        <w:t xml:space="preserve"> Muratović</w:t>
      </w:r>
      <w:r w:rsidR="00480F93">
        <w:t xml:space="preserve"> (1)</w:t>
      </w:r>
      <w:r w:rsidR="00647ABB">
        <w:t xml:space="preserve"> i Anica Đurović</w:t>
      </w:r>
      <w:r w:rsidR="003751C2">
        <w:t xml:space="preserve"> (1)</w:t>
      </w:r>
      <w:r>
        <w:t>.</w:t>
      </w:r>
    </w:p>
    <w:p w14:paraId="6FEDF2D3" w14:textId="3987FDA0" w:rsidR="00E735B3" w:rsidRDefault="00F2343F" w:rsidP="0033208C">
      <w:pPr>
        <w:ind w:firstLine="426"/>
        <w:jc w:val="both"/>
      </w:pPr>
      <w:r>
        <w:t xml:space="preserve">Odgovore </w:t>
      </w:r>
      <w:proofErr w:type="gramStart"/>
      <w:r>
        <w:t>na</w:t>
      </w:r>
      <w:proofErr w:type="gramEnd"/>
      <w:r>
        <w:t xml:space="preserve"> postavljena pitanja dala je</w:t>
      </w:r>
      <w:r w:rsidR="00C63E6B">
        <w:t>,</w:t>
      </w:r>
      <w:r>
        <w:t xml:space="preserve"> </w:t>
      </w:r>
      <w:r w:rsidR="00647ABB">
        <w:t>Tamara Jevtić</w:t>
      </w:r>
      <w:r>
        <w:t>.</w:t>
      </w:r>
    </w:p>
    <w:p w14:paraId="16896A36" w14:textId="3119A97C" w:rsidR="00E735B3" w:rsidRDefault="00F2343F" w:rsidP="0033208C">
      <w:pPr>
        <w:ind w:firstLine="426"/>
        <w:jc w:val="both"/>
      </w:pPr>
      <w:proofErr w:type="gramStart"/>
      <w:r>
        <w:t>Završno izlaganj</w:t>
      </w:r>
      <w:r w:rsidR="00647ABB">
        <w:t>e je dala Tamara Jevtić.</w:t>
      </w:r>
      <w:proofErr w:type="gramEnd"/>
    </w:p>
    <w:p w14:paraId="263BE2DD" w14:textId="2B781CEA" w:rsidR="00EC7814" w:rsidRDefault="00EC7814" w:rsidP="007F7E39">
      <w:pPr>
        <w:ind w:firstLine="426"/>
        <w:jc w:val="both"/>
      </w:pPr>
      <w:proofErr w:type="gramStart"/>
      <w:r w:rsidRPr="00FE6221">
        <w:t>Nakon završnog izlaganja predsjednica Skupštine je dala riječ Borisu Muratoviću.</w:t>
      </w:r>
      <w:proofErr w:type="gramEnd"/>
    </w:p>
    <w:p w14:paraId="30BC6047" w14:textId="77777777" w:rsidR="00E735B3" w:rsidRDefault="00F2343F" w:rsidP="0033208C">
      <w:pPr>
        <w:ind w:firstLine="426"/>
        <w:jc w:val="center"/>
      </w:pPr>
      <w:r>
        <w:rPr>
          <w:b/>
        </w:rPr>
        <w:t>XX</w:t>
      </w:r>
    </w:p>
    <w:p w14:paraId="45C64248" w14:textId="77777777" w:rsidR="00E735B3" w:rsidRDefault="00F2343F" w:rsidP="0033208C">
      <w:pPr>
        <w:ind w:firstLine="426"/>
        <w:jc w:val="both"/>
      </w:pPr>
      <w:proofErr w:type="gramStart"/>
      <w:r>
        <w:rPr>
          <w:b/>
        </w:rPr>
        <w:t>Izvještaj o realizovanim biznis planovima u 2025.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godini</w:t>
      </w:r>
      <w:proofErr w:type="gramEnd"/>
      <w:r>
        <w:rPr>
          <w:b/>
        </w:rPr>
        <w:t xml:space="preserve"> za žensko preduzetništvo</w:t>
      </w:r>
    </w:p>
    <w:p w14:paraId="5D2DB0FA" w14:textId="600B41F0" w:rsidR="00E735B3" w:rsidRDefault="00F2343F" w:rsidP="0033208C">
      <w:pPr>
        <w:ind w:firstLine="426"/>
        <w:jc w:val="both"/>
      </w:pPr>
      <w:proofErr w:type="gramStart"/>
      <w:r>
        <w:t xml:space="preserve">Predsjednica Skupštine </w:t>
      </w:r>
      <w:r w:rsidR="00EC7814">
        <w:t xml:space="preserve">Milica Lalatović Žižić </w:t>
      </w:r>
      <w:r>
        <w:t>je podsjetila da su nadležn</w:t>
      </w:r>
      <w:r w:rsidR="00647ABB">
        <w:t>a</w:t>
      </w:r>
      <w:r>
        <w:t xml:space="preserve"> radn</w:t>
      </w:r>
      <w:r w:rsidR="00647ABB">
        <w:t>a</w:t>
      </w:r>
      <w:r>
        <w:t xml:space="preserve"> tijela Skupštine</w:t>
      </w:r>
      <w:r w:rsidR="00647ABB">
        <w:t xml:space="preserve"> </w:t>
      </w:r>
      <w:r>
        <w:t>prihvatila Izvještaj o realizovanim biznis planovima i predložila Skupštini da isti usvoji.</w:t>
      </w:r>
      <w:proofErr w:type="gramEnd"/>
    </w:p>
    <w:p w14:paraId="3CEB45C1" w14:textId="173805DA" w:rsidR="00E735B3" w:rsidRDefault="00F2343F" w:rsidP="0033208C">
      <w:pPr>
        <w:ind w:firstLine="426"/>
        <w:jc w:val="both"/>
      </w:pPr>
      <w:proofErr w:type="gramStart"/>
      <w:r>
        <w:t>Uvodno izlaganje, povodom o</w:t>
      </w:r>
      <w:r w:rsidR="003E60DC">
        <w:t>ve tačke dnevnog reda, imao</w:t>
      </w:r>
      <w:r>
        <w:t xml:space="preserve"> je Zoran Tomić, potpredsjednik Opštine Nikšić.</w:t>
      </w:r>
      <w:proofErr w:type="gramEnd"/>
    </w:p>
    <w:p w14:paraId="2F123722" w14:textId="6C7E30FC" w:rsidR="00E735B3" w:rsidRDefault="00EC7814" w:rsidP="0033208C">
      <w:pPr>
        <w:ind w:firstLine="426"/>
        <w:jc w:val="both"/>
      </w:pPr>
      <w:proofErr w:type="gramStart"/>
      <w:r>
        <w:t>Pretresa nije bilo.</w:t>
      </w:r>
      <w:proofErr w:type="gramEnd"/>
    </w:p>
    <w:p w14:paraId="402A2F2E" w14:textId="57022E7C" w:rsidR="00EC7814" w:rsidRDefault="00EC7814" w:rsidP="0033208C">
      <w:pPr>
        <w:ind w:firstLine="426"/>
        <w:jc w:val="both"/>
      </w:pPr>
      <w:proofErr w:type="gramStart"/>
      <w:r>
        <w:t>Pitanja nije bilo.</w:t>
      </w:r>
      <w:proofErr w:type="gramEnd"/>
    </w:p>
    <w:p w14:paraId="72214E86" w14:textId="39FA1533" w:rsidR="00EC7814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38A5B341" w14:textId="77777777" w:rsidR="00E735B3" w:rsidRDefault="00F2343F" w:rsidP="0033208C">
      <w:pPr>
        <w:ind w:firstLine="426"/>
        <w:jc w:val="center"/>
      </w:pPr>
      <w:r>
        <w:rPr>
          <w:b/>
        </w:rPr>
        <w:t>XXI</w:t>
      </w:r>
    </w:p>
    <w:p w14:paraId="47DA910A" w14:textId="77777777" w:rsidR="00E735B3" w:rsidRDefault="00F2343F" w:rsidP="0033208C">
      <w:pPr>
        <w:ind w:firstLine="426"/>
        <w:jc w:val="both"/>
        <w:rPr>
          <w:b/>
        </w:rPr>
      </w:pPr>
      <w:r>
        <w:rPr>
          <w:b/>
        </w:rPr>
        <w:t>Izvještaj o realizaciji Akcionog plana za zapošljavanje u Opštini Nikšić</w:t>
      </w:r>
    </w:p>
    <w:p w14:paraId="39018844" w14:textId="715C4AF7" w:rsidR="00456679" w:rsidRDefault="00456679" w:rsidP="0033208C">
      <w:pPr>
        <w:ind w:firstLine="426"/>
        <w:jc w:val="both"/>
      </w:pPr>
      <w:r>
        <w:t xml:space="preserve">Predsjednica Skupštine je najavila ovu tačku dnevnog reda a dalje vođenje je preuzeo potpredsjednik Skupštine </w:t>
      </w:r>
    </w:p>
    <w:p w14:paraId="08C68F87" w14:textId="627AF8DF" w:rsidR="00E735B3" w:rsidRDefault="00F2343F" w:rsidP="0033208C">
      <w:pPr>
        <w:ind w:firstLine="426"/>
        <w:jc w:val="both"/>
      </w:pPr>
      <w:proofErr w:type="gramStart"/>
      <w:r w:rsidRPr="00FE6221">
        <w:t>Predsjednica Skupštine je podsjetila da su</w:t>
      </w:r>
      <w:r w:rsidR="004D5AEE">
        <w:t xml:space="preserve"> n</w:t>
      </w:r>
      <w:r>
        <w:t>adležn</w:t>
      </w:r>
      <w:r w:rsidR="00647ABB">
        <w:t>a</w:t>
      </w:r>
      <w:r>
        <w:t xml:space="preserve"> radn</w:t>
      </w:r>
      <w:r w:rsidR="00647ABB">
        <w:t>a</w:t>
      </w:r>
      <w:r>
        <w:t xml:space="preserve"> tijela Skupštine, prihvatila Izvještaj i predložila Skupštini da isti usvoji.</w:t>
      </w:r>
      <w:proofErr w:type="gramEnd"/>
    </w:p>
    <w:p w14:paraId="1E4F5356" w14:textId="4A0C1759" w:rsidR="00F6287A" w:rsidRDefault="00F2343F" w:rsidP="007F7E39">
      <w:pPr>
        <w:ind w:firstLine="426"/>
        <w:jc w:val="both"/>
      </w:pPr>
      <w:proofErr w:type="gramStart"/>
      <w:r>
        <w:t>Uvodno izlaganje, povodom</w:t>
      </w:r>
      <w:r w:rsidR="003E60DC">
        <w:t xml:space="preserve"> ove tačke dnevnog reda, imala </w:t>
      </w:r>
      <w:r>
        <w:t>je Biljana Pinjatić, savjetnica rukovodioca Službe za saradnju, poslove predsjednika i informisanje.</w:t>
      </w:r>
      <w:proofErr w:type="gramEnd"/>
    </w:p>
    <w:p w14:paraId="0599C05B" w14:textId="59BF633F" w:rsidR="00E735B3" w:rsidRDefault="00F2343F" w:rsidP="0033208C">
      <w:pPr>
        <w:ind w:firstLine="426"/>
        <w:jc w:val="both"/>
      </w:pPr>
      <w:proofErr w:type="gramStart"/>
      <w:r>
        <w:lastRenderedPageBreak/>
        <w:t>Otvoren je pretres.</w:t>
      </w:r>
      <w:proofErr w:type="gramEnd"/>
    </w:p>
    <w:p w14:paraId="76750E24" w14:textId="1864396A" w:rsidR="00E735B3" w:rsidRDefault="00F2343F" w:rsidP="0033208C">
      <w:pPr>
        <w:ind w:firstLine="426"/>
        <w:jc w:val="both"/>
      </w:pPr>
      <w:r>
        <w:t xml:space="preserve">U pretresu su učestvovali: </w:t>
      </w:r>
      <w:r w:rsidR="00647ABB">
        <w:t xml:space="preserve">Rajko Perović, Nikola Goranović, Rajko Albijanić, </w:t>
      </w:r>
      <w:r w:rsidR="00C63E6B">
        <w:t>Miodrag Nikolić, Tamara Ćalasan i</w:t>
      </w:r>
      <w:r w:rsidR="00647ABB">
        <w:t xml:space="preserve"> Snežana Šurbatović</w:t>
      </w:r>
      <w:r>
        <w:t>.</w:t>
      </w:r>
    </w:p>
    <w:p w14:paraId="03AC65EE" w14:textId="505C3E70" w:rsidR="00E735B3" w:rsidRPr="00EC7814" w:rsidRDefault="00F2343F" w:rsidP="0033208C">
      <w:pPr>
        <w:ind w:firstLine="426"/>
        <w:jc w:val="both"/>
      </w:pPr>
      <w:proofErr w:type="gramStart"/>
      <w:r w:rsidRPr="00EC7814">
        <w:t>Pitanj</w:t>
      </w:r>
      <w:r w:rsidR="00EC7814">
        <w:t>a</w:t>
      </w:r>
      <w:r w:rsidRPr="00EC7814">
        <w:t xml:space="preserve"> </w:t>
      </w:r>
      <w:r w:rsidR="00EC7814">
        <w:t>je</w:t>
      </w:r>
      <w:r w:rsidRPr="00EC7814">
        <w:t xml:space="preserve"> postavi</w:t>
      </w:r>
      <w:r w:rsidR="00647ABB" w:rsidRPr="00EC7814">
        <w:t>o</w:t>
      </w:r>
      <w:r w:rsidRPr="00EC7814">
        <w:t xml:space="preserve"> </w:t>
      </w:r>
      <w:r w:rsidR="00647ABB" w:rsidRPr="00EC7814">
        <w:t>Rajko Perović</w:t>
      </w:r>
      <w:r w:rsidR="00EC7814">
        <w:t xml:space="preserve"> </w:t>
      </w:r>
      <w:r w:rsidR="00480F93" w:rsidRPr="00480F93">
        <w:t>(1)</w:t>
      </w:r>
      <w:r w:rsidRPr="00480F93">
        <w:t>.</w:t>
      </w:r>
      <w:proofErr w:type="gramEnd"/>
    </w:p>
    <w:p w14:paraId="07CF0FD7" w14:textId="7702BCD5" w:rsidR="00E735B3" w:rsidRDefault="00480F93" w:rsidP="0033208C">
      <w:pPr>
        <w:ind w:firstLine="426"/>
        <w:jc w:val="both"/>
      </w:pPr>
      <w:r>
        <w:t>Odgovor</w:t>
      </w:r>
      <w:r w:rsidR="00F2343F">
        <w:t xml:space="preserve"> </w:t>
      </w:r>
      <w:proofErr w:type="gramStart"/>
      <w:r w:rsidR="00F2343F">
        <w:t>na</w:t>
      </w:r>
      <w:proofErr w:type="gramEnd"/>
      <w:r w:rsidR="00F2343F">
        <w:t xml:space="preserve"> postavl</w:t>
      </w:r>
      <w:r>
        <w:t>jeno pitanje</w:t>
      </w:r>
      <w:r w:rsidR="00F2343F">
        <w:t xml:space="preserve"> dala je</w:t>
      </w:r>
      <w:r w:rsidR="00C63E6B">
        <w:t>,</w:t>
      </w:r>
      <w:r w:rsidR="00647ABB">
        <w:t xml:space="preserve"> Biljana Pinjatić</w:t>
      </w:r>
      <w:r w:rsidR="00F2343F">
        <w:t>.</w:t>
      </w:r>
    </w:p>
    <w:p w14:paraId="6CF9F928" w14:textId="4CE898A8" w:rsidR="00EC7814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55CB6E00" w14:textId="77777777" w:rsidR="00E735B3" w:rsidRDefault="00F2343F" w:rsidP="0033208C">
      <w:pPr>
        <w:ind w:firstLine="426"/>
        <w:jc w:val="center"/>
      </w:pPr>
      <w:r>
        <w:rPr>
          <w:b/>
        </w:rPr>
        <w:t>XXII</w:t>
      </w:r>
    </w:p>
    <w:p w14:paraId="7847C8B8" w14:textId="77777777" w:rsidR="00E735B3" w:rsidRDefault="00F2343F" w:rsidP="0033208C">
      <w:pPr>
        <w:ind w:firstLine="426"/>
        <w:jc w:val="both"/>
      </w:pPr>
      <w:r>
        <w:rPr>
          <w:b/>
        </w:rPr>
        <w:t>Akcioni plan za održivu energiju i borbu protiv klimatskih promjena (SECAP)</w:t>
      </w:r>
    </w:p>
    <w:p w14:paraId="22F02C25" w14:textId="4065494D" w:rsidR="00E735B3" w:rsidRDefault="00F2343F" w:rsidP="0033208C">
      <w:pPr>
        <w:ind w:firstLine="426"/>
        <w:jc w:val="both"/>
      </w:pPr>
      <w:r>
        <w:t>P</w:t>
      </w:r>
      <w:r w:rsidR="00647ABB">
        <w:t>otpredsjednik</w:t>
      </w:r>
      <w:r>
        <w:t xml:space="preserve"> Skupštine </w:t>
      </w:r>
      <w:r w:rsidR="00647ABB">
        <w:t xml:space="preserve">Nikola Goranović </w:t>
      </w:r>
      <w:r>
        <w:t>je podsjeti</w:t>
      </w:r>
      <w:r w:rsidR="00647ABB">
        <w:t>o</w:t>
      </w:r>
      <w:r>
        <w:t xml:space="preserve"> da su nadležn</w:t>
      </w:r>
      <w:r w:rsidR="00647ABB">
        <w:t>a</w:t>
      </w:r>
      <w:r>
        <w:t xml:space="preserve"> radn</w:t>
      </w:r>
      <w:r w:rsidR="00647ABB">
        <w:t>a</w:t>
      </w:r>
      <w:r>
        <w:t xml:space="preserve"> tijela Skupštine prihvatila Akcioni plan i predložila Skupštini da isti usvoji.</w:t>
      </w:r>
    </w:p>
    <w:p w14:paraId="72DA5F7B" w14:textId="5922FE46" w:rsidR="00E735B3" w:rsidRDefault="00F2343F" w:rsidP="0033208C">
      <w:pPr>
        <w:ind w:firstLine="426"/>
        <w:jc w:val="both"/>
      </w:pPr>
      <w:r>
        <w:t>Uvodno izlaganje, povo</w:t>
      </w:r>
      <w:r w:rsidR="003E60DC">
        <w:t xml:space="preserve">dom ove tačke dnevnog reda, </w:t>
      </w:r>
      <w:proofErr w:type="gramStart"/>
      <w:r w:rsidR="003E60DC">
        <w:t xml:space="preserve">imala </w:t>
      </w:r>
      <w:r>
        <w:t xml:space="preserve"> je</w:t>
      </w:r>
      <w:proofErr w:type="gramEnd"/>
      <w:r>
        <w:t xml:space="preserve"> Jelena Kontić, samostalna savjetnica u Službi za saradnju, poslove predsjednika i informisanje.</w:t>
      </w:r>
    </w:p>
    <w:p w14:paraId="633B292D" w14:textId="09AD0DBB" w:rsidR="00E735B3" w:rsidRDefault="00EC7814" w:rsidP="0033208C">
      <w:pPr>
        <w:ind w:firstLine="426"/>
        <w:jc w:val="both"/>
      </w:pPr>
      <w:r>
        <w:t>Pretresa nije bilo</w:t>
      </w:r>
    </w:p>
    <w:p w14:paraId="6FA79CE1" w14:textId="43E16FFD" w:rsidR="00E735B3" w:rsidRDefault="00F2343F" w:rsidP="0033208C">
      <w:pPr>
        <w:ind w:firstLine="426"/>
        <w:jc w:val="both"/>
      </w:pPr>
      <w:proofErr w:type="gramStart"/>
      <w:r>
        <w:t xml:space="preserve">Pitanja </w:t>
      </w:r>
      <w:r w:rsidR="00647ABB">
        <w:t>nije bilo</w:t>
      </w:r>
      <w:r>
        <w:t>.</w:t>
      </w:r>
      <w:proofErr w:type="gramEnd"/>
    </w:p>
    <w:p w14:paraId="34EB3F63" w14:textId="4EF46CDD" w:rsidR="00E735B3" w:rsidRDefault="00F2343F" w:rsidP="0033208C">
      <w:pPr>
        <w:ind w:firstLine="426"/>
        <w:jc w:val="both"/>
      </w:pPr>
      <w:proofErr w:type="gramStart"/>
      <w:r>
        <w:t>Završnog izlaganja nije bilo.</w:t>
      </w:r>
      <w:proofErr w:type="gramEnd"/>
    </w:p>
    <w:p w14:paraId="12014164" w14:textId="77777777" w:rsidR="00EC7814" w:rsidRDefault="00EC7814" w:rsidP="0033208C">
      <w:pPr>
        <w:ind w:firstLine="426"/>
        <w:jc w:val="both"/>
      </w:pPr>
    </w:p>
    <w:p w14:paraId="3FEB932E" w14:textId="77777777" w:rsidR="00E735B3" w:rsidRDefault="00F2343F" w:rsidP="0033208C">
      <w:pPr>
        <w:ind w:firstLine="426"/>
        <w:jc w:val="center"/>
      </w:pPr>
      <w:r>
        <w:rPr>
          <w:b/>
        </w:rPr>
        <w:t>XXIII</w:t>
      </w:r>
    </w:p>
    <w:p w14:paraId="4B7A19DC" w14:textId="77777777" w:rsidR="00E735B3" w:rsidRDefault="00F2343F" w:rsidP="0033208C">
      <w:pPr>
        <w:ind w:firstLine="426"/>
        <w:jc w:val="both"/>
      </w:pPr>
      <w:r>
        <w:rPr>
          <w:b/>
        </w:rPr>
        <w:t>Izvještaj o radu Javnog preduzeća „Sportski centar</w:t>
      </w:r>
      <w:proofErr w:type="gramStart"/>
      <w:r>
        <w:rPr>
          <w:b/>
        </w:rPr>
        <w:t>“ Nikšić</w:t>
      </w:r>
      <w:proofErr w:type="gramEnd"/>
      <w:r>
        <w:rPr>
          <w:b/>
        </w:rPr>
        <w:t xml:space="preserve"> za 2025. </w:t>
      </w:r>
      <w:proofErr w:type="gramStart"/>
      <w:r>
        <w:rPr>
          <w:b/>
        </w:rPr>
        <w:t>godinu</w:t>
      </w:r>
      <w:proofErr w:type="gramEnd"/>
      <w:r>
        <w:rPr>
          <w:b/>
        </w:rPr>
        <w:t>, sa predlogom ocjena i zaključaka</w:t>
      </w:r>
    </w:p>
    <w:p w14:paraId="58BF9AA3" w14:textId="79D9F788" w:rsidR="00E735B3" w:rsidRDefault="00E60A65" w:rsidP="0033208C">
      <w:pPr>
        <w:ind w:firstLine="426"/>
        <w:jc w:val="both"/>
      </w:pPr>
      <w:proofErr w:type="gramStart"/>
      <w:r>
        <w:t>Potpredsjednik Skupštine Nikola Goranović</w:t>
      </w:r>
      <w:r w:rsidR="00F2343F">
        <w:t xml:space="preserve"> je podsjeti</w:t>
      </w:r>
      <w:r>
        <w:t>o</w:t>
      </w:r>
      <w:r w:rsidR="00F2343F">
        <w:t xml:space="preserve"> da su nadležn</w:t>
      </w:r>
      <w:r>
        <w:t>a</w:t>
      </w:r>
      <w:r w:rsidR="00F2343F">
        <w:t xml:space="preserve"> radn</w:t>
      </w:r>
      <w:r>
        <w:t>a</w:t>
      </w:r>
      <w:r w:rsidR="00F2343F">
        <w:t xml:space="preserve"> tijela Skupštine prihvatila Izvještaj i predložila Skupštini da isti usvoji.</w:t>
      </w:r>
      <w:proofErr w:type="gramEnd"/>
    </w:p>
    <w:p w14:paraId="0BFEAE39" w14:textId="55364A68" w:rsidR="00F6287A" w:rsidRDefault="00F2343F" w:rsidP="0033208C">
      <w:pPr>
        <w:ind w:firstLine="426"/>
        <w:jc w:val="both"/>
      </w:pPr>
      <w:proofErr w:type="gramStart"/>
      <w:r>
        <w:t>Uvodno izlaganje, povodo</w:t>
      </w:r>
      <w:r w:rsidR="003E60DC">
        <w:t xml:space="preserve">m ove tačke dnevnog reda, imao </w:t>
      </w:r>
      <w:r>
        <w:t xml:space="preserve">je </w:t>
      </w:r>
      <w:r w:rsidR="00E60A65">
        <w:t>Nebojša Jakšić</w:t>
      </w:r>
      <w:r>
        <w:t xml:space="preserve">, </w:t>
      </w:r>
      <w:r w:rsidR="00E60A65">
        <w:t>predstavnik</w:t>
      </w:r>
      <w:r>
        <w:t xml:space="preserve"> JP Sportski centar.</w:t>
      </w:r>
      <w:proofErr w:type="gramEnd"/>
    </w:p>
    <w:p w14:paraId="0A457440" w14:textId="643CCFD9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25897F23" w14:textId="6763D2E7" w:rsidR="00E735B3" w:rsidRDefault="00F2343F" w:rsidP="0033208C">
      <w:pPr>
        <w:ind w:firstLine="426"/>
        <w:jc w:val="both"/>
      </w:pPr>
      <w:r>
        <w:t xml:space="preserve">U pretresu su učestvovali: </w:t>
      </w:r>
      <w:r w:rsidR="00967F9F">
        <w:t>Neđeljko Rojević i Ivan Radojičić</w:t>
      </w:r>
      <w:r>
        <w:t>.</w:t>
      </w:r>
    </w:p>
    <w:p w14:paraId="5F0FB41D" w14:textId="12355161" w:rsidR="00EC7814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60ECC85C" w14:textId="77777777" w:rsidR="00E735B3" w:rsidRDefault="00F2343F" w:rsidP="0033208C">
      <w:pPr>
        <w:ind w:firstLine="426"/>
        <w:jc w:val="center"/>
      </w:pPr>
      <w:r>
        <w:rPr>
          <w:b/>
        </w:rPr>
        <w:t>XXIV</w:t>
      </w:r>
    </w:p>
    <w:p w14:paraId="76CF4BB5" w14:textId="77777777" w:rsidR="00E735B3" w:rsidRDefault="00F2343F" w:rsidP="0033208C">
      <w:pPr>
        <w:ind w:firstLine="426"/>
        <w:jc w:val="both"/>
      </w:pPr>
      <w:r>
        <w:rPr>
          <w:b/>
        </w:rPr>
        <w:t xml:space="preserve">Izvještaj o radu </w:t>
      </w:r>
      <w:proofErr w:type="gramStart"/>
      <w:r>
        <w:rPr>
          <w:b/>
        </w:rPr>
        <w:t>sa</w:t>
      </w:r>
      <w:proofErr w:type="gramEnd"/>
      <w:r>
        <w:rPr>
          <w:b/>
        </w:rPr>
        <w:t xml:space="preserve"> finansijskim izvještajem Turističke organizacije opštine Nikšić za 2025. </w:t>
      </w:r>
      <w:proofErr w:type="gramStart"/>
      <w:r>
        <w:rPr>
          <w:b/>
        </w:rPr>
        <w:t>godinu</w:t>
      </w:r>
      <w:proofErr w:type="gramEnd"/>
      <w:r>
        <w:rPr>
          <w:b/>
        </w:rPr>
        <w:t>, sa Predlogom ocjena i zaključaka</w:t>
      </w:r>
    </w:p>
    <w:p w14:paraId="34CA96D3" w14:textId="04E2877B" w:rsidR="00E735B3" w:rsidRDefault="00967F9F" w:rsidP="0033208C">
      <w:pPr>
        <w:ind w:firstLine="426"/>
        <w:jc w:val="both"/>
      </w:pPr>
      <w:r>
        <w:lastRenderedPageBreak/>
        <w:t>Potpredsjednik Skupštine Nikola Goranović je podsjetio da su</w:t>
      </w:r>
      <w:r w:rsidR="00F2343F">
        <w:t xml:space="preserve"> nadležn</w:t>
      </w:r>
      <w:r>
        <w:t>a</w:t>
      </w:r>
      <w:r w:rsidR="00F2343F">
        <w:t xml:space="preserve"> radn</w:t>
      </w:r>
      <w:r>
        <w:t>a</w:t>
      </w:r>
      <w:r w:rsidR="00F2343F">
        <w:t xml:space="preserve"> tijela </w:t>
      </w:r>
      <w:proofErr w:type="gramStart"/>
      <w:r w:rsidR="00F2343F">
        <w:t>Skupštine</w:t>
      </w:r>
      <w:r>
        <w:t xml:space="preserve"> </w:t>
      </w:r>
      <w:r w:rsidR="00F2343F">
        <w:t xml:space="preserve"> prihvatila</w:t>
      </w:r>
      <w:proofErr w:type="gramEnd"/>
      <w:r w:rsidR="00F2343F">
        <w:t xml:space="preserve"> Izvještaj i predložila Skupštini da isti usvoji.</w:t>
      </w:r>
    </w:p>
    <w:p w14:paraId="0734F913" w14:textId="227FC2BE" w:rsidR="00EC7814" w:rsidRDefault="00F2343F" w:rsidP="007F7E39">
      <w:pPr>
        <w:ind w:firstLine="426"/>
        <w:jc w:val="both"/>
      </w:pPr>
      <w:r>
        <w:t>Uvodno izlaganje, povodo</w:t>
      </w:r>
      <w:r w:rsidR="003E60DC">
        <w:t xml:space="preserve">m ove tačke dnevnog reda, </w:t>
      </w:r>
      <w:proofErr w:type="gramStart"/>
      <w:r w:rsidR="003E60DC">
        <w:t xml:space="preserve">imao </w:t>
      </w:r>
      <w:r>
        <w:t xml:space="preserve"> je</w:t>
      </w:r>
      <w:proofErr w:type="gramEnd"/>
      <w:r>
        <w:t xml:space="preserve"> Mitar Barać, direktor Turističke organizacije Nikšić.</w:t>
      </w:r>
    </w:p>
    <w:p w14:paraId="007DC19D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73796778" w14:textId="4ED4B2DD" w:rsidR="00E735B3" w:rsidRDefault="00F2343F" w:rsidP="0033208C">
      <w:pPr>
        <w:ind w:firstLine="426"/>
        <w:jc w:val="both"/>
      </w:pPr>
      <w:r>
        <w:t xml:space="preserve">U pretresu su učestvovali: </w:t>
      </w:r>
      <w:r w:rsidR="00967F9F">
        <w:t>Marko Gardašević, Ivan Radojičić, Marija Lalatović, Nemanja Lalić, Nikola Goranović, Rajko Perović i Mitar Barać</w:t>
      </w:r>
      <w:r>
        <w:t>.</w:t>
      </w:r>
    </w:p>
    <w:p w14:paraId="138352B8" w14:textId="0A68D8A9" w:rsidR="00E735B3" w:rsidRDefault="00F2343F" w:rsidP="0033208C">
      <w:pPr>
        <w:ind w:firstLine="426"/>
        <w:jc w:val="both"/>
      </w:pPr>
      <w:r>
        <w:t xml:space="preserve">Pitanja su postavili: </w:t>
      </w:r>
      <w:r w:rsidR="00967F9F">
        <w:t>Marko Gardašević</w:t>
      </w:r>
      <w:r w:rsidR="00C26349">
        <w:t xml:space="preserve"> (3)</w:t>
      </w:r>
      <w:r w:rsidR="00967F9F">
        <w:t>, Ivan Radojičić</w:t>
      </w:r>
      <w:r w:rsidR="00C26349">
        <w:t xml:space="preserve"> (9) i</w:t>
      </w:r>
      <w:r w:rsidR="00967F9F">
        <w:t xml:space="preserve"> Rajko Perović</w:t>
      </w:r>
      <w:r w:rsidR="00C26349">
        <w:t xml:space="preserve"> (1)</w:t>
      </w:r>
      <w:r>
        <w:t>.</w:t>
      </w:r>
    </w:p>
    <w:p w14:paraId="3009200E" w14:textId="116325AD" w:rsidR="00E735B3" w:rsidRDefault="00F2343F" w:rsidP="0033208C">
      <w:pPr>
        <w:ind w:firstLine="426"/>
        <w:jc w:val="both"/>
      </w:pPr>
      <w:r>
        <w:t xml:space="preserve">Odgovore </w:t>
      </w:r>
      <w:proofErr w:type="gramStart"/>
      <w:r>
        <w:t>na</w:t>
      </w:r>
      <w:proofErr w:type="gramEnd"/>
      <w:r>
        <w:t xml:space="preserve"> </w:t>
      </w:r>
      <w:r w:rsidR="0012605B">
        <w:t>pojedina</w:t>
      </w:r>
      <w:r w:rsidR="00ED554A">
        <w:t xml:space="preserve"> </w:t>
      </w:r>
      <w:r>
        <w:t xml:space="preserve">postavljena pitanja </w:t>
      </w:r>
      <w:r w:rsidR="00967F9F">
        <w:t>dao Mitar Barać.</w:t>
      </w:r>
    </w:p>
    <w:p w14:paraId="48F8C34A" w14:textId="1A5EB7F6" w:rsidR="00EC7814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7AEFC44B" w14:textId="77777777" w:rsidR="00E735B3" w:rsidRDefault="00F2343F" w:rsidP="0033208C">
      <w:pPr>
        <w:ind w:firstLine="426"/>
        <w:jc w:val="center"/>
      </w:pPr>
      <w:r>
        <w:rPr>
          <w:b/>
        </w:rPr>
        <w:t>XXV</w:t>
      </w:r>
    </w:p>
    <w:p w14:paraId="5B4A67C8" w14:textId="77777777" w:rsidR="00E735B3" w:rsidRDefault="00F2343F" w:rsidP="0033208C">
      <w:pPr>
        <w:ind w:firstLine="426"/>
        <w:jc w:val="both"/>
      </w:pPr>
      <w:proofErr w:type="gramStart"/>
      <w:r>
        <w:rPr>
          <w:b/>
        </w:rPr>
        <w:t>Izvještaj o radu i finansijskom poslovanju Javne ustanove Nikšićko pozorište za 2025.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godinu</w:t>
      </w:r>
      <w:proofErr w:type="gramEnd"/>
      <w:r>
        <w:rPr>
          <w:b/>
        </w:rPr>
        <w:t>, sa Predlogom ocjena i zaključaka</w:t>
      </w:r>
    </w:p>
    <w:p w14:paraId="60A5F7B5" w14:textId="6B8F5E63" w:rsidR="00F6287A" w:rsidRDefault="00967F9F" w:rsidP="0033208C">
      <w:pPr>
        <w:ind w:firstLine="426"/>
        <w:jc w:val="both"/>
      </w:pPr>
      <w:proofErr w:type="gramStart"/>
      <w:r>
        <w:t xml:space="preserve">Potpredsjednik Skupštine Nikola Goranović je podsjetio da su nadležna radna tijela Skupštine </w:t>
      </w:r>
      <w:r w:rsidR="00F2343F">
        <w:t>prihvatila Izvještaj i predložila Skupštini da isti usvoji.</w:t>
      </w:r>
      <w:proofErr w:type="gramEnd"/>
    </w:p>
    <w:p w14:paraId="6024B478" w14:textId="1559C4BD" w:rsidR="00E735B3" w:rsidRDefault="00F2343F" w:rsidP="0033208C">
      <w:pPr>
        <w:ind w:firstLine="426"/>
        <w:jc w:val="both"/>
      </w:pPr>
      <w:proofErr w:type="gramStart"/>
      <w:r>
        <w:t>Uvodno izlaganje, povodom ove ta</w:t>
      </w:r>
      <w:r w:rsidR="003E60DC">
        <w:t>čke dnevnog reda, imala</w:t>
      </w:r>
      <w:r>
        <w:t xml:space="preserve"> je</w:t>
      </w:r>
      <w:r w:rsidR="00FE6221" w:rsidRPr="00FE6221">
        <w:t xml:space="preserve"> </w:t>
      </w:r>
      <w:r w:rsidR="00FE6221">
        <w:t>Jovana Kostić.</w:t>
      </w:r>
      <w:proofErr w:type="gramEnd"/>
      <w:r>
        <w:t xml:space="preserve"> </w:t>
      </w:r>
      <w:proofErr w:type="gramStart"/>
      <w:r w:rsidR="00967F9F">
        <w:t>prestavnica</w:t>
      </w:r>
      <w:proofErr w:type="gramEnd"/>
      <w:r w:rsidR="00967F9F">
        <w:t xml:space="preserve"> JU </w:t>
      </w:r>
      <w:r w:rsidR="00FE6221">
        <w:t>Nikšićko pozorište.</w:t>
      </w:r>
    </w:p>
    <w:p w14:paraId="7B2C4C63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6D7B6846" w14:textId="78B1B386" w:rsidR="00E735B3" w:rsidRDefault="00F2343F" w:rsidP="0033208C">
      <w:pPr>
        <w:ind w:firstLine="426"/>
        <w:jc w:val="both"/>
      </w:pPr>
      <w:r>
        <w:t xml:space="preserve">U pretresu su učestvovali: </w:t>
      </w:r>
      <w:r w:rsidR="00967F9F">
        <w:t>Violeta Vukosavljević, Tamara Ćalasan, Jovana Kostić, Ivan Radojičić</w:t>
      </w:r>
      <w:r w:rsidR="009443E2" w:rsidRPr="0012605B">
        <w:t>,</w:t>
      </w:r>
      <w:r w:rsidR="00967F9F">
        <w:t xml:space="preserve"> Marija Lalatović</w:t>
      </w:r>
      <w:r w:rsidR="00EC7814">
        <w:t xml:space="preserve"> i</w:t>
      </w:r>
      <w:r w:rsidR="00C26349">
        <w:t xml:space="preserve"> Anica Đurović</w:t>
      </w:r>
      <w:r>
        <w:t>.</w:t>
      </w:r>
    </w:p>
    <w:p w14:paraId="2E9BD04B" w14:textId="2D0FCC6C" w:rsidR="00967F9F" w:rsidRDefault="00967F9F" w:rsidP="0033208C">
      <w:pPr>
        <w:ind w:firstLine="426"/>
        <w:jc w:val="both"/>
      </w:pPr>
      <w:r>
        <w:t xml:space="preserve">Pravo </w:t>
      </w:r>
      <w:proofErr w:type="gramStart"/>
      <w:r>
        <w:t>na</w:t>
      </w:r>
      <w:proofErr w:type="gramEnd"/>
      <w:r>
        <w:t xml:space="preserve"> repliku koristila je Anica Đurović</w:t>
      </w:r>
      <w:r w:rsidR="00EC7814">
        <w:t>.</w:t>
      </w:r>
    </w:p>
    <w:p w14:paraId="325C3E71" w14:textId="11C78B4C" w:rsidR="00E735B3" w:rsidRDefault="00F2343F" w:rsidP="0033208C">
      <w:pPr>
        <w:ind w:firstLine="426"/>
        <w:jc w:val="both"/>
      </w:pPr>
      <w:proofErr w:type="gramStart"/>
      <w:r>
        <w:t xml:space="preserve">Pitanja </w:t>
      </w:r>
      <w:r w:rsidR="00967F9F">
        <w:t>nije bilo</w:t>
      </w:r>
      <w:r>
        <w:t>.</w:t>
      </w:r>
      <w:proofErr w:type="gramEnd"/>
    </w:p>
    <w:p w14:paraId="4D2C17A2" w14:textId="3EC4100A" w:rsidR="00967F9F" w:rsidRDefault="00C26349" w:rsidP="007F7E39">
      <w:pPr>
        <w:ind w:firstLine="426"/>
        <w:jc w:val="both"/>
      </w:pPr>
      <w:proofErr w:type="gramStart"/>
      <w:r w:rsidRPr="00FE6221">
        <w:t>Završ</w:t>
      </w:r>
      <w:r w:rsidR="00DA07BB" w:rsidRPr="00FE6221">
        <w:t>no izlaganje</w:t>
      </w:r>
      <w:r w:rsidRPr="00FE6221">
        <w:t xml:space="preserve"> dala je Jovana Kostić.</w:t>
      </w:r>
      <w:proofErr w:type="gramEnd"/>
    </w:p>
    <w:p w14:paraId="168F7E31" w14:textId="77777777" w:rsidR="00E735B3" w:rsidRDefault="00F2343F" w:rsidP="0033208C">
      <w:pPr>
        <w:ind w:firstLine="426"/>
        <w:jc w:val="center"/>
      </w:pPr>
      <w:r>
        <w:rPr>
          <w:b/>
        </w:rPr>
        <w:t>XXVI</w:t>
      </w:r>
    </w:p>
    <w:p w14:paraId="19E8E2BD" w14:textId="77777777" w:rsidR="00E735B3" w:rsidRDefault="00F2343F" w:rsidP="0033208C">
      <w:pPr>
        <w:ind w:firstLine="426"/>
        <w:jc w:val="both"/>
      </w:pPr>
      <w:r>
        <w:rPr>
          <w:b/>
        </w:rPr>
        <w:t>Izvještaj o radu i finansijskom poslovanju Javne ustanove „Zahumlje</w:t>
      </w:r>
      <w:proofErr w:type="gramStart"/>
      <w:r>
        <w:rPr>
          <w:b/>
        </w:rPr>
        <w:t>“ Nikšić</w:t>
      </w:r>
      <w:proofErr w:type="gramEnd"/>
      <w:r>
        <w:rPr>
          <w:b/>
        </w:rPr>
        <w:t xml:space="preserve"> za 2025. </w:t>
      </w:r>
      <w:proofErr w:type="gramStart"/>
      <w:r>
        <w:rPr>
          <w:b/>
        </w:rPr>
        <w:t>godinu</w:t>
      </w:r>
      <w:proofErr w:type="gramEnd"/>
      <w:r>
        <w:rPr>
          <w:b/>
        </w:rPr>
        <w:t>, sa Predlogom ocjena i zaključaka</w:t>
      </w:r>
    </w:p>
    <w:p w14:paraId="7483D2E2" w14:textId="77777777" w:rsidR="007540C0" w:rsidRDefault="007540C0" w:rsidP="0033208C">
      <w:pPr>
        <w:ind w:firstLine="426"/>
        <w:jc w:val="both"/>
      </w:pPr>
      <w:proofErr w:type="gramStart"/>
      <w:r>
        <w:t>Potpredsjednik Skupštine Nikola Goranović je podsjetio da su nadležna radna tijela Skupštine prihvatila Izvještaj i predložila Skupštini da isti usvoji.</w:t>
      </w:r>
      <w:proofErr w:type="gramEnd"/>
    </w:p>
    <w:p w14:paraId="0D32C93C" w14:textId="63BE1576" w:rsidR="00E735B3" w:rsidRDefault="00F2343F" w:rsidP="0033208C">
      <w:pPr>
        <w:ind w:firstLine="426"/>
        <w:jc w:val="both"/>
      </w:pPr>
      <w:r>
        <w:t>Uvodno izlaganje, povodom o</w:t>
      </w:r>
      <w:r w:rsidR="003E60DC">
        <w:t xml:space="preserve">ve tačke dnevnog reda, </w:t>
      </w:r>
      <w:proofErr w:type="gramStart"/>
      <w:r w:rsidR="003E60DC">
        <w:t xml:space="preserve">imao </w:t>
      </w:r>
      <w:r>
        <w:t xml:space="preserve"> je</w:t>
      </w:r>
      <w:proofErr w:type="gramEnd"/>
      <w:r>
        <w:t xml:space="preserve"> Miodrag Čizmović, direktor JU „Zahumlje“.</w:t>
      </w:r>
    </w:p>
    <w:p w14:paraId="705EBFB6" w14:textId="77777777" w:rsidR="00E735B3" w:rsidRDefault="00F2343F" w:rsidP="0033208C">
      <w:pPr>
        <w:ind w:firstLine="426"/>
        <w:jc w:val="both"/>
      </w:pPr>
      <w:proofErr w:type="gramStart"/>
      <w:r>
        <w:lastRenderedPageBreak/>
        <w:t>Otvoren je pretres.</w:t>
      </w:r>
      <w:proofErr w:type="gramEnd"/>
    </w:p>
    <w:p w14:paraId="7DED9CCE" w14:textId="3780E667" w:rsidR="00E735B3" w:rsidRDefault="00F2343F" w:rsidP="0033208C">
      <w:pPr>
        <w:ind w:firstLine="426"/>
        <w:jc w:val="both"/>
      </w:pPr>
      <w:r>
        <w:t>U pretresu su učestvovali:</w:t>
      </w:r>
      <w:r w:rsidR="00DA07BB">
        <w:t xml:space="preserve"> </w:t>
      </w:r>
      <w:r w:rsidR="007540C0">
        <w:t>Snežana Šurbatović, Ilija Bajović, Rajko Perović, Miodrag Čizmović i Boris Muratović</w:t>
      </w:r>
      <w:r>
        <w:t>.</w:t>
      </w:r>
    </w:p>
    <w:p w14:paraId="1FA57610" w14:textId="5D3EF47E" w:rsidR="00E735B3" w:rsidRDefault="00F2343F" w:rsidP="0033208C">
      <w:pPr>
        <w:ind w:firstLine="426"/>
        <w:jc w:val="both"/>
      </w:pPr>
      <w:proofErr w:type="gramStart"/>
      <w:r>
        <w:t xml:space="preserve">Pitanja </w:t>
      </w:r>
      <w:r w:rsidR="007540C0">
        <w:t>je postavila Snežana Šurbatović</w:t>
      </w:r>
      <w:r w:rsidR="00C26349">
        <w:t xml:space="preserve"> (2)</w:t>
      </w:r>
      <w:r>
        <w:t>.</w:t>
      </w:r>
      <w:proofErr w:type="gramEnd"/>
    </w:p>
    <w:p w14:paraId="29AEF498" w14:textId="63902297" w:rsidR="00E735B3" w:rsidRDefault="00F2343F" w:rsidP="0033208C">
      <w:pPr>
        <w:ind w:firstLine="426"/>
        <w:jc w:val="both"/>
      </w:pPr>
      <w:r>
        <w:t xml:space="preserve">Odgovore </w:t>
      </w:r>
      <w:proofErr w:type="gramStart"/>
      <w:r>
        <w:t>na</w:t>
      </w:r>
      <w:proofErr w:type="gramEnd"/>
      <w:r>
        <w:t xml:space="preserve"> postavljena pitanja dao</w:t>
      </w:r>
      <w:r w:rsidR="007540C0">
        <w:t xml:space="preserve"> </w:t>
      </w:r>
      <w:r w:rsidR="00C26349" w:rsidRPr="00FE6221">
        <w:t>je</w:t>
      </w:r>
      <w:r w:rsidR="00EC7814">
        <w:t xml:space="preserve"> </w:t>
      </w:r>
      <w:r w:rsidR="007540C0">
        <w:t>Miodrag Čizmović</w:t>
      </w:r>
      <w:r>
        <w:t>.</w:t>
      </w:r>
    </w:p>
    <w:p w14:paraId="323716A0" w14:textId="02A827E7" w:rsidR="00EC7814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2D1573EA" w14:textId="77777777" w:rsidR="00E735B3" w:rsidRDefault="00F2343F" w:rsidP="0033208C">
      <w:pPr>
        <w:ind w:firstLine="426"/>
        <w:jc w:val="center"/>
      </w:pPr>
      <w:r>
        <w:rPr>
          <w:b/>
        </w:rPr>
        <w:t>XXVII</w:t>
      </w:r>
    </w:p>
    <w:p w14:paraId="2B0C98BF" w14:textId="77777777" w:rsidR="00E735B3" w:rsidRDefault="00F2343F" w:rsidP="0033208C">
      <w:pPr>
        <w:ind w:firstLine="426"/>
        <w:jc w:val="both"/>
      </w:pPr>
      <w:r>
        <w:rPr>
          <w:b/>
        </w:rPr>
        <w:t>Izvještaj o radu i finansijskom poslovanju Javne ustanove Narodna biblioteka „Njegoš</w:t>
      </w:r>
      <w:proofErr w:type="gramStart"/>
      <w:r>
        <w:rPr>
          <w:b/>
        </w:rPr>
        <w:t>“ Nikšić</w:t>
      </w:r>
      <w:proofErr w:type="gramEnd"/>
      <w:r>
        <w:rPr>
          <w:b/>
        </w:rPr>
        <w:t xml:space="preserve"> za 2025. </w:t>
      </w:r>
      <w:proofErr w:type="gramStart"/>
      <w:r>
        <w:rPr>
          <w:b/>
        </w:rPr>
        <w:t>godinu</w:t>
      </w:r>
      <w:proofErr w:type="gramEnd"/>
      <w:r>
        <w:rPr>
          <w:b/>
        </w:rPr>
        <w:t>, sa Predlogom ocjena i zaključaka</w:t>
      </w:r>
    </w:p>
    <w:p w14:paraId="25CCE43A" w14:textId="77777777" w:rsidR="007540C0" w:rsidRDefault="007540C0" w:rsidP="0033208C">
      <w:pPr>
        <w:ind w:firstLine="426"/>
        <w:jc w:val="both"/>
      </w:pPr>
      <w:proofErr w:type="gramStart"/>
      <w:r>
        <w:t>Potpredsjednik Skupštine Nikola Goranović je podsjetio da su nadležna radna tijela Skupštine prihvatila Izvještaj i predložila Skupštini da isti usvoji.</w:t>
      </w:r>
      <w:proofErr w:type="gramEnd"/>
    </w:p>
    <w:p w14:paraId="095C48EA" w14:textId="066BC5AE" w:rsidR="00E735B3" w:rsidRDefault="00F2343F" w:rsidP="0033208C">
      <w:pPr>
        <w:ind w:firstLine="426"/>
        <w:jc w:val="both"/>
      </w:pPr>
      <w:proofErr w:type="gramStart"/>
      <w:r>
        <w:t>Uvodno izlaganje, povodom</w:t>
      </w:r>
      <w:r w:rsidR="00DA07BB">
        <w:t xml:space="preserve"> ove tačke dnevnog reda</w:t>
      </w:r>
      <w:r w:rsidR="003E60DC">
        <w:t xml:space="preserve">, imala </w:t>
      </w:r>
      <w:r>
        <w:t>je Liana Živković, v.d. direktorice JU Narodna biblioteka „Njegoš“.</w:t>
      </w:r>
      <w:proofErr w:type="gramEnd"/>
    </w:p>
    <w:p w14:paraId="3465FB3F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4764693E" w14:textId="0A2FB589" w:rsidR="00E735B3" w:rsidRDefault="00F2343F" w:rsidP="0033208C">
      <w:pPr>
        <w:ind w:firstLine="426"/>
        <w:jc w:val="both"/>
      </w:pPr>
      <w:r>
        <w:t xml:space="preserve">U pretresu su učestvovali: </w:t>
      </w:r>
      <w:r w:rsidR="007540C0">
        <w:t>Ivana Sarić, Milica Lalatović Žiž</w:t>
      </w:r>
      <w:r w:rsidR="00DA07BB">
        <w:t xml:space="preserve">ić </w:t>
      </w:r>
      <w:r w:rsidR="00DA07BB" w:rsidRPr="00FE6221">
        <w:t>i</w:t>
      </w:r>
      <w:r w:rsidR="007540C0">
        <w:t xml:space="preserve"> Marija Lalatović</w:t>
      </w:r>
      <w:r>
        <w:t>.</w:t>
      </w:r>
    </w:p>
    <w:p w14:paraId="722642B1" w14:textId="6D6D3101" w:rsidR="00E735B3" w:rsidRPr="00DA07BB" w:rsidRDefault="00F2343F" w:rsidP="0033208C">
      <w:pPr>
        <w:ind w:firstLine="426"/>
        <w:jc w:val="both"/>
        <w:rPr>
          <w:color w:val="FF0000"/>
        </w:rPr>
      </w:pPr>
      <w:r>
        <w:t xml:space="preserve">Pitanja </w:t>
      </w:r>
      <w:r w:rsidR="007540C0">
        <w:t>je</w:t>
      </w:r>
      <w:r>
        <w:t xml:space="preserve"> postavil</w:t>
      </w:r>
      <w:r w:rsidR="007540C0">
        <w:t>a</w:t>
      </w:r>
      <w:r w:rsidR="00C63E6B">
        <w:t>,</w:t>
      </w:r>
      <w:r w:rsidR="007540C0">
        <w:t xml:space="preserve"> Ivana Sarić</w:t>
      </w:r>
      <w:r w:rsidR="00DA07BB">
        <w:t xml:space="preserve"> </w:t>
      </w:r>
      <w:r w:rsidR="00F41382">
        <w:t>(10</w:t>
      </w:r>
      <w:r w:rsidR="00DA07BB" w:rsidRPr="00EC7814">
        <w:t>)</w:t>
      </w:r>
      <w:r w:rsidRPr="00EC7814">
        <w:t>.</w:t>
      </w:r>
    </w:p>
    <w:p w14:paraId="40D971F8" w14:textId="4E205471" w:rsidR="00E735B3" w:rsidRDefault="00F2343F" w:rsidP="0033208C">
      <w:pPr>
        <w:ind w:firstLine="426"/>
        <w:jc w:val="both"/>
      </w:pPr>
      <w:r>
        <w:t xml:space="preserve">Odgovore </w:t>
      </w:r>
      <w:proofErr w:type="gramStart"/>
      <w:r>
        <w:t>na</w:t>
      </w:r>
      <w:proofErr w:type="gramEnd"/>
      <w:r>
        <w:t xml:space="preserve"> </w:t>
      </w:r>
      <w:r w:rsidR="00ED554A" w:rsidRPr="0012605B">
        <w:t>pojedina</w:t>
      </w:r>
      <w:r w:rsidR="00ED554A">
        <w:t xml:space="preserve"> </w:t>
      </w:r>
      <w:r>
        <w:t xml:space="preserve">postavljena pitanja dala </w:t>
      </w:r>
      <w:r w:rsidR="007540C0">
        <w:t>je Liana Živković</w:t>
      </w:r>
      <w:r>
        <w:t>.</w:t>
      </w:r>
    </w:p>
    <w:p w14:paraId="4FACECBD" w14:textId="080F7B59" w:rsidR="00EC7814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285F503E" w14:textId="77777777" w:rsidR="00E735B3" w:rsidRDefault="00F2343F" w:rsidP="0033208C">
      <w:pPr>
        <w:ind w:firstLine="426"/>
        <w:jc w:val="center"/>
      </w:pPr>
      <w:r>
        <w:rPr>
          <w:b/>
        </w:rPr>
        <w:t>XXVIII</w:t>
      </w:r>
    </w:p>
    <w:p w14:paraId="6B9628AC" w14:textId="77777777" w:rsidR="00E735B3" w:rsidRDefault="00F2343F" w:rsidP="0033208C">
      <w:pPr>
        <w:ind w:firstLine="426"/>
        <w:jc w:val="both"/>
      </w:pPr>
      <w:proofErr w:type="gramStart"/>
      <w:r>
        <w:rPr>
          <w:b/>
        </w:rPr>
        <w:t>Izvještaj o radu i finansijskom poslovanju Javne ustanove Muzeji i galerije Nikšić za 2025.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godinu</w:t>
      </w:r>
      <w:proofErr w:type="gramEnd"/>
      <w:r>
        <w:rPr>
          <w:b/>
        </w:rPr>
        <w:t>, sa Predlogom ocjena i zaključaka</w:t>
      </w:r>
    </w:p>
    <w:p w14:paraId="79EEB446" w14:textId="77777777" w:rsidR="007540C0" w:rsidRDefault="007540C0" w:rsidP="0033208C">
      <w:pPr>
        <w:ind w:firstLine="426"/>
        <w:jc w:val="both"/>
      </w:pPr>
      <w:proofErr w:type="gramStart"/>
      <w:r>
        <w:t>Potpredsjednik Skupštine Nikola Goranović je podsjetio da su nadležna radna tijela Skupštine prihvatila Izvještaj i predložila Skupštini da isti usvoji.</w:t>
      </w:r>
      <w:proofErr w:type="gramEnd"/>
    </w:p>
    <w:p w14:paraId="4B30C99A" w14:textId="21A9AFCD" w:rsidR="00E735B3" w:rsidRDefault="00F2343F" w:rsidP="0033208C">
      <w:pPr>
        <w:ind w:firstLine="426"/>
        <w:jc w:val="both"/>
      </w:pPr>
      <w:proofErr w:type="gramStart"/>
      <w:r>
        <w:t>Uvodno izlaganje, povodom</w:t>
      </w:r>
      <w:r w:rsidR="00C30213">
        <w:t xml:space="preserve"> ove tačke dnevnog reda</w:t>
      </w:r>
      <w:r w:rsidR="003E60DC">
        <w:t xml:space="preserve">, imala </w:t>
      </w:r>
      <w:r w:rsidRPr="00FE6221">
        <w:t>je</w:t>
      </w:r>
      <w:r>
        <w:t xml:space="preserve"> Vesna Todorović, direktorica JU Muzeji i galerije.</w:t>
      </w:r>
      <w:proofErr w:type="gramEnd"/>
    </w:p>
    <w:p w14:paraId="29B2EFB7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50A2FFFE" w14:textId="05CA04A6" w:rsidR="00E735B3" w:rsidRDefault="00F2343F" w:rsidP="0033208C">
      <w:pPr>
        <w:ind w:firstLine="426"/>
        <w:jc w:val="both"/>
      </w:pPr>
      <w:r>
        <w:t xml:space="preserve">U pretresu su učestvovali: </w:t>
      </w:r>
      <w:r w:rsidR="007540C0">
        <w:t>Boris Muratović</w:t>
      </w:r>
      <w:r w:rsidR="00C30213">
        <w:t>,</w:t>
      </w:r>
      <w:r w:rsidR="00037A46">
        <w:t xml:space="preserve"> </w:t>
      </w:r>
      <w:r w:rsidR="007540C0">
        <w:t>Vesna Todorović, Marija Lalatović i Ivan Radojičić</w:t>
      </w:r>
      <w:r>
        <w:t>.</w:t>
      </w:r>
    </w:p>
    <w:p w14:paraId="18439C2D" w14:textId="3C9161F8" w:rsidR="00E735B3" w:rsidRDefault="00F2343F" w:rsidP="0033208C">
      <w:pPr>
        <w:ind w:firstLine="426"/>
        <w:jc w:val="both"/>
      </w:pPr>
      <w:r w:rsidRPr="00FE6221">
        <w:t>Pitanj</w:t>
      </w:r>
      <w:r w:rsidR="00C30213" w:rsidRPr="00FE6221">
        <w:t>a</w:t>
      </w:r>
      <w:r w:rsidRPr="00FE6221">
        <w:t xml:space="preserve"> </w:t>
      </w:r>
      <w:r w:rsidR="00C30213" w:rsidRPr="00FE6221">
        <w:t>su postavili:</w:t>
      </w:r>
      <w:r w:rsidR="007540C0" w:rsidRPr="00FE6221">
        <w:t xml:space="preserve"> </w:t>
      </w:r>
      <w:r w:rsidR="00C30213" w:rsidRPr="00FE6221">
        <w:t xml:space="preserve"> Boris Muratović (1) i </w:t>
      </w:r>
      <w:r w:rsidR="007540C0" w:rsidRPr="00FE6221">
        <w:t>Marija Lalatović</w:t>
      </w:r>
      <w:r w:rsidR="00FE6221" w:rsidRPr="00FE6221">
        <w:t xml:space="preserve"> </w:t>
      </w:r>
      <w:r w:rsidR="00C30213" w:rsidRPr="00FE6221">
        <w:t>(2)</w:t>
      </w:r>
      <w:r w:rsidR="007540C0" w:rsidRPr="00FE6221">
        <w:t>.</w:t>
      </w:r>
    </w:p>
    <w:p w14:paraId="74CB2936" w14:textId="0161FB9D" w:rsidR="00E735B3" w:rsidRDefault="00F2343F" w:rsidP="0033208C">
      <w:pPr>
        <w:ind w:firstLine="426"/>
        <w:jc w:val="both"/>
      </w:pPr>
      <w:r>
        <w:t xml:space="preserve">Odgovore </w:t>
      </w:r>
      <w:proofErr w:type="gramStart"/>
      <w:r>
        <w:t>na</w:t>
      </w:r>
      <w:proofErr w:type="gramEnd"/>
      <w:r>
        <w:t xml:space="preserve"> postavljena pitanja dala je </w:t>
      </w:r>
      <w:r w:rsidR="007540C0">
        <w:t>Vesna Todorović</w:t>
      </w:r>
      <w:r>
        <w:t>.</w:t>
      </w:r>
    </w:p>
    <w:p w14:paraId="35DB905C" w14:textId="54FBC22D" w:rsidR="00037A46" w:rsidRDefault="00F2343F" w:rsidP="007F7E39">
      <w:pPr>
        <w:ind w:firstLine="426"/>
        <w:jc w:val="both"/>
      </w:pPr>
      <w:proofErr w:type="gramStart"/>
      <w:r>
        <w:lastRenderedPageBreak/>
        <w:t>Završno izlaganj</w:t>
      </w:r>
      <w:r w:rsidR="007540C0">
        <w:t>e</w:t>
      </w:r>
      <w:r>
        <w:t xml:space="preserve"> </w:t>
      </w:r>
      <w:r w:rsidR="007540C0">
        <w:t>dala je Vesna Todorović.</w:t>
      </w:r>
      <w:proofErr w:type="gramEnd"/>
      <w:r w:rsidR="007540C0">
        <w:t xml:space="preserve"> </w:t>
      </w:r>
    </w:p>
    <w:p w14:paraId="578F9E12" w14:textId="77777777" w:rsidR="00E735B3" w:rsidRDefault="00F2343F" w:rsidP="0033208C">
      <w:pPr>
        <w:ind w:firstLine="426"/>
        <w:jc w:val="center"/>
      </w:pPr>
      <w:r>
        <w:rPr>
          <w:b/>
        </w:rPr>
        <w:t>XXIX</w:t>
      </w:r>
    </w:p>
    <w:p w14:paraId="35DEC5CD" w14:textId="37712821" w:rsidR="00F6287A" w:rsidRDefault="00F2343F" w:rsidP="0033208C">
      <w:pPr>
        <w:ind w:firstLine="426"/>
        <w:jc w:val="both"/>
      </w:pPr>
      <w:r>
        <w:rPr>
          <w:b/>
        </w:rPr>
        <w:t xml:space="preserve">Izvještaj o radu i finansijskom poslovanju Javne ustanove Dnevni centar za djecu </w:t>
      </w:r>
      <w:proofErr w:type="gramStart"/>
      <w:r>
        <w:rPr>
          <w:b/>
        </w:rPr>
        <w:t>sa</w:t>
      </w:r>
      <w:proofErr w:type="gramEnd"/>
      <w:r>
        <w:rPr>
          <w:b/>
        </w:rPr>
        <w:t xml:space="preserve"> smetnjama u razvoju i osobe sa invaliditetom Nikšić za 2025. </w:t>
      </w:r>
      <w:proofErr w:type="gramStart"/>
      <w:r>
        <w:rPr>
          <w:b/>
        </w:rPr>
        <w:t>godinu</w:t>
      </w:r>
      <w:proofErr w:type="gramEnd"/>
      <w:r>
        <w:rPr>
          <w:b/>
        </w:rPr>
        <w:t>, sa Predlogom ocjena i zaključaka</w:t>
      </w:r>
    </w:p>
    <w:p w14:paraId="74D796D7" w14:textId="77777777" w:rsidR="002615ED" w:rsidRDefault="002615ED" w:rsidP="0033208C">
      <w:pPr>
        <w:ind w:firstLine="426"/>
        <w:jc w:val="both"/>
      </w:pPr>
      <w:proofErr w:type="gramStart"/>
      <w:r>
        <w:t>Potpredsjednik Skupštine Nikola Goranović je podsjetio da su nadležna radna tijela Skupštine prihvatila Izvještaj i predložila Skupštini da isti usvoji.</w:t>
      </w:r>
      <w:proofErr w:type="gramEnd"/>
    </w:p>
    <w:p w14:paraId="7E1A69B6" w14:textId="595515B3" w:rsidR="00037A46" w:rsidRDefault="00F2343F" w:rsidP="007F7E39">
      <w:pPr>
        <w:ind w:firstLine="426"/>
        <w:jc w:val="both"/>
      </w:pPr>
      <w:r>
        <w:t>Uvodno izlaganje, povodom o</w:t>
      </w:r>
      <w:r w:rsidR="003E60DC">
        <w:t xml:space="preserve">ve tačke dnevnog reda, imao </w:t>
      </w:r>
      <w:r>
        <w:t xml:space="preserve">je Radovan Dragnić, direktor JU Dnevni centar za djecu </w:t>
      </w:r>
      <w:proofErr w:type="gramStart"/>
      <w:r>
        <w:t>sa</w:t>
      </w:r>
      <w:proofErr w:type="gramEnd"/>
      <w:r>
        <w:t xml:space="preserve"> smetnjama u razvoju i osobe sa invaliditetom.</w:t>
      </w:r>
    </w:p>
    <w:p w14:paraId="7368EED7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1B9F96B5" w14:textId="436DDE48" w:rsidR="00E735B3" w:rsidRDefault="00F2343F" w:rsidP="0033208C">
      <w:pPr>
        <w:ind w:firstLine="426"/>
        <w:jc w:val="both"/>
      </w:pPr>
      <w:r>
        <w:t xml:space="preserve">U pretresu su učestvovali: </w:t>
      </w:r>
      <w:r w:rsidR="002615ED">
        <w:t>Miodrag Nikolić, Rajko Perović, Marija Lalatović i Zoran Vukićević</w:t>
      </w:r>
      <w:r>
        <w:t>.</w:t>
      </w:r>
    </w:p>
    <w:p w14:paraId="5465671C" w14:textId="30684475" w:rsidR="00E735B3" w:rsidRPr="00FE6221" w:rsidRDefault="00C30213" w:rsidP="0033208C">
      <w:pPr>
        <w:ind w:firstLine="426"/>
        <w:jc w:val="both"/>
      </w:pPr>
      <w:proofErr w:type="gramStart"/>
      <w:r w:rsidRPr="00FE6221">
        <w:t>Pitanje</w:t>
      </w:r>
      <w:r w:rsidR="00F2343F" w:rsidRPr="00FE6221">
        <w:t xml:space="preserve"> </w:t>
      </w:r>
      <w:r w:rsidR="002615ED" w:rsidRPr="00FE6221">
        <w:t>je</w:t>
      </w:r>
      <w:r w:rsidR="00F2343F" w:rsidRPr="00FE6221">
        <w:t xml:space="preserve"> postavi</w:t>
      </w:r>
      <w:r w:rsidR="002615ED" w:rsidRPr="00FE6221">
        <w:t>o</w:t>
      </w:r>
      <w:r w:rsidR="00F2343F" w:rsidRPr="00FE6221">
        <w:t xml:space="preserve"> </w:t>
      </w:r>
      <w:r w:rsidR="002615ED" w:rsidRPr="00FE6221">
        <w:t>Rajko Perović</w:t>
      </w:r>
      <w:r w:rsidR="00FE6221" w:rsidRPr="00FE6221">
        <w:t xml:space="preserve"> </w:t>
      </w:r>
      <w:r w:rsidRPr="00FE6221">
        <w:t>(1)</w:t>
      </w:r>
      <w:r w:rsidR="00F2343F" w:rsidRPr="00FE6221">
        <w:t>.</w:t>
      </w:r>
      <w:proofErr w:type="gramEnd"/>
    </w:p>
    <w:p w14:paraId="51317057" w14:textId="59C7DEDE" w:rsidR="00E735B3" w:rsidRDefault="00C30213" w:rsidP="0033208C">
      <w:pPr>
        <w:ind w:firstLine="426"/>
        <w:jc w:val="both"/>
      </w:pPr>
      <w:r w:rsidRPr="00FE6221">
        <w:t xml:space="preserve">Odgovor </w:t>
      </w:r>
      <w:proofErr w:type="gramStart"/>
      <w:r w:rsidRPr="00FE6221">
        <w:t>na</w:t>
      </w:r>
      <w:proofErr w:type="gramEnd"/>
      <w:r w:rsidRPr="00FE6221">
        <w:t xml:space="preserve"> postavljeno pitanje</w:t>
      </w:r>
      <w:r w:rsidR="00FE6221" w:rsidRPr="00FE6221">
        <w:t xml:space="preserve"> dao je </w:t>
      </w:r>
      <w:r w:rsidR="002615ED" w:rsidRPr="00FE6221">
        <w:t>Radovan Dragnić</w:t>
      </w:r>
      <w:r w:rsidR="00F2343F" w:rsidRPr="00FE6221">
        <w:t>.</w:t>
      </w:r>
    </w:p>
    <w:p w14:paraId="52A7C95D" w14:textId="302E4B05" w:rsidR="004C1991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1E4A64F6" w14:textId="77777777" w:rsidR="00E735B3" w:rsidRDefault="00F2343F" w:rsidP="0033208C">
      <w:pPr>
        <w:ind w:firstLine="426"/>
        <w:jc w:val="center"/>
      </w:pPr>
      <w:r>
        <w:rPr>
          <w:b/>
        </w:rPr>
        <w:t>XXX</w:t>
      </w:r>
    </w:p>
    <w:p w14:paraId="2710049D" w14:textId="77777777" w:rsidR="00E735B3" w:rsidRDefault="00F2343F" w:rsidP="0033208C">
      <w:pPr>
        <w:ind w:firstLine="426"/>
        <w:jc w:val="both"/>
      </w:pPr>
      <w:r>
        <w:rPr>
          <w:b/>
        </w:rPr>
        <w:t xml:space="preserve">Informacija o potrebi podizanja spomen-obilježja Joki Baletić, </w:t>
      </w:r>
      <w:proofErr w:type="gramStart"/>
      <w:r>
        <w:rPr>
          <w:b/>
        </w:rPr>
        <w:t>sa</w:t>
      </w:r>
      <w:proofErr w:type="gramEnd"/>
      <w:r>
        <w:rPr>
          <w:b/>
        </w:rPr>
        <w:t xml:space="preserve"> zaključcima</w:t>
      </w:r>
    </w:p>
    <w:p w14:paraId="570A141C" w14:textId="29E9CB04" w:rsidR="00E735B3" w:rsidRDefault="00F2343F" w:rsidP="0033208C">
      <w:pPr>
        <w:ind w:firstLine="426"/>
        <w:jc w:val="both"/>
      </w:pPr>
      <w:proofErr w:type="gramStart"/>
      <w:r>
        <w:t>P</w:t>
      </w:r>
      <w:r w:rsidR="002615ED">
        <w:t>otp</w:t>
      </w:r>
      <w:r>
        <w:t>redsjedni</w:t>
      </w:r>
      <w:r w:rsidR="002615ED">
        <w:t>k</w:t>
      </w:r>
      <w:r>
        <w:t xml:space="preserve"> Skupštine</w:t>
      </w:r>
      <w:r w:rsidR="002615ED">
        <w:t xml:space="preserve"> Nikola Goranović</w:t>
      </w:r>
      <w:r>
        <w:t xml:space="preserve"> je podsjeti</w:t>
      </w:r>
      <w:r w:rsidR="00C63E6B">
        <w:t>o</w:t>
      </w:r>
      <w:r>
        <w:t xml:space="preserve"> da su </w:t>
      </w:r>
      <w:r w:rsidR="002615ED">
        <w:t>d</w:t>
      </w:r>
      <w:r>
        <w:t>obijeni izvještaji nadležnih radnih tijela Skupštine, koja su prihvatila Informaciju i predložila Skupštini da istu usvoji.</w:t>
      </w:r>
      <w:proofErr w:type="gramEnd"/>
      <w:r>
        <w:t xml:space="preserve"> </w:t>
      </w:r>
      <w:proofErr w:type="gramStart"/>
      <w:r>
        <w:t>Savjet za razvoj i zaštitu lokalne samouprave zauzeo je jedinstven stav da ne želi da se izjasni povodom ove tačke.</w:t>
      </w:r>
      <w:proofErr w:type="gramEnd"/>
    </w:p>
    <w:p w14:paraId="38B249CB" w14:textId="56566A7F" w:rsidR="00E735B3" w:rsidRDefault="00F2343F" w:rsidP="0033208C">
      <w:pPr>
        <w:ind w:firstLine="426"/>
        <w:jc w:val="both"/>
      </w:pPr>
      <w:proofErr w:type="gramStart"/>
      <w:r>
        <w:t>Uvodno izlaganje, povodom o</w:t>
      </w:r>
      <w:r w:rsidR="003E60DC">
        <w:t>ve tačke dnevnog reda, imao</w:t>
      </w:r>
      <w:r>
        <w:t xml:space="preserve"> je Ivan Radojičić, odbornik.</w:t>
      </w:r>
      <w:proofErr w:type="gramEnd"/>
    </w:p>
    <w:p w14:paraId="2AC5BF7F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7F50414D" w14:textId="545D0540" w:rsidR="00E735B3" w:rsidRDefault="00F2343F" w:rsidP="0033208C">
      <w:pPr>
        <w:ind w:firstLine="426"/>
        <w:jc w:val="both"/>
      </w:pPr>
      <w:r>
        <w:t xml:space="preserve">U pretresu su učestvovali: </w:t>
      </w:r>
      <w:r w:rsidR="006C28DB">
        <w:t>Marko Burić, Novak Koprivica, Marko Gardašević i Marija Lalatović</w:t>
      </w:r>
      <w:r>
        <w:t>.</w:t>
      </w:r>
    </w:p>
    <w:p w14:paraId="44E622D4" w14:textId="451FA39E" w:rsidR="00E735B3" w:rsidRDefault="00F2343F" w:rsidP="0033208C">
      <w:pPr>
        <w:ind w:firstLine="426"/>
        <w:jc w:val="both"/>
      </w:pPr>
      <w:proofErr w:type="gramStart"/>
      <w:r>
        <w:t xml:space="preserve">Pitanja </w:t>
      </w:r>
      <w:r w:rsidR="006C28DB">
        <w:t>nije bilo</w:t>
      </w:r>
      <w:r>
        <w:t>.</w:t>
      </w:r>
      <w:proofErr w:type="gramEnd"/>
    </w:p>
    <w:p w14:paraId="78837579" w14:textId="7B00D43B" w:rsidR="00F6287A" w:rsidRDefault="00F2343F" w:rsidP="007F7E39">
      <w:pPr>
        <w:ind w:firstLine="426"/>
        <w:jc w:val="both"/>
      </w:pPr>
      <w:proofErr w:type="gramStart"/>
      <w:r>
        <w:t>Završnog izlaganja nije bilo.</w:t>
      </w:r>
      <w:proofErr w:type="gramEnd"/>
    </w:p>
    <w:p w14:paraId="125A659D" w14:textId="77777777" w:rsidR="00E735B3" w:rsidRDefault="00F2343F" w:rsidP="0033208C">
      <w:pPr>
        <w:ind w:firstLine="426"/>
        <w:jc w:val="center"/>
      </w:pPr>
      <w:r>
        <w:rPr>
          <w:b/>
        </w:rPr>
        <w:t>XXXI</w:t>
      </w:r>
    </w:p>
    <w:p w14:paraId="30F8EA50" w14:textId="77777777" w:rsidR="00E735B3" w:rsidRDefault="00F2343F" w:rsidP="0033208C">
      <w:pPr>
        <w:ind w:firstLine="426"/>
        <w:jc w:val="both"/>
      </w:pPr>
      <w:r>
        <w:rPr>
          <w:b/>
        </w:rPr>
        <w:t xml:space="preserve">Inicijativa za uspostavljanje kulture sjećanja </w:t>
      </w:r>
      <w:proofErr w:type="gramStart"/>
      <w:r>
        <w:rPr>
          <w:b/>
        </w:rPr>
        <w:t>na</w:t>
      </w:r>
      <w:proofErr w:type="gramEnd"/>
      <w:r>
        <w:rPr>
          <w:b/>
        </w:rPr>
        <w:t xml:space="preserve"> žrtve ideoloških likvidacija počinjenih od strane komunističkog pokreta i komunističkog režima u toku i neposredno nakon Drugog svjetskog rata</w:t>
      </w:r>
    </w:p>
    <w:p w14:paraId="7C573A23" w14:textId="77777777" w:rsidR="006C28DB" w:rsidRDefault="006C28DB" w:rsidP="0033208C">
      <w:pPr>
        <w:ind w:firstLine="426"/>
        <w:jc w:val="both"/>
      </w:pPr>
      <w:proofErr w:type="gramStart"/>
      <w:r>
        <w:lastRenderedPageBreak/>
        <w:t>Potpredsjednik Skupštine Nikola Goranović je podsjetio da su nadležna radna tijela Skupštine prihvatila Izvještaj i predložila Skupštini da isti usvoji.</w:t>
      </w:r>
      <w:proofErr w:type="gramEnd"/>
    </w:p>
    <w:p w14:paraId="4F3C29EA" w14:textId="7218C1CB" w:rsidR="00E735B3" w:rsidRDefault="00F2343F" w:rsidP="0033208C">
      <w:pPr>
        <w:ind w:firstLine="426"/>
        <w:jc w:val="both"/>
      </w:pPr>
      <w:proofErr w:type="gramStart"/>
      <w:r>
        <w:t>Uvodno izlaganje, povodom o</w:t>
      </w:r>
      <w:r w:rsidR="00436C5B">
        <w:t xml:space="preserve">ve tačke dnevnog reda, </w:t>
      </w:r>
      <w:r w:rsidR="003E60DC">
        <w:t>imao</w:t>
      </w:r>
      <w:r w:rsidR="0012605B">
        <w:t xml:space="preserve"> je Mi</w:t>
      </w:r>
      <w:r>
        <w:t>rko Miličić, odbornik.</w:t>
      </w:r>
      <w:proofErr w:type="gramEnd"/>
    </w:p>
    <w:p w14:paraId="5220D3BE" w14:textId="77777777" w:rsidR="00E735B3" w:rsidRDefault="00F2343F" w:rsidP="0033208C">
      <w:pPr>
        <w:ind w:firstLine="426"/>
        <w:jc w:val="both"/>
      </w:pPr>
      <w:proofErr w:type="gramStart"/>
      <w:r>
        <w:t>Otvoren je pretres.</w:t>
      </w:r>
      <w:proofErr w:type="gramEnd"/>
    </w:p>
    <w:p w14:paraId="506802C7" w14:textId="0FC1385E" w:rsidR="00E735B3" w:rsidRDefault="00F2343F" w:rsidP="0033208C">
      <w:pPr>
        <w:ind w:firstLine="426"/>
        <w:jc w:val="both"/>
      </w:pPr>
      <w:r>
        <w:t xml:space="preserve">U pretresu su učestvovali: </w:t>
      </w:r>
      <w:r w:rsidR="006C28DB">
        <w:t xml:space="preserve">Marko Burić, Mirko Miličić, Ilija Bajović, Marija Lalatović, Ivan Radojičić, </w:t>
      </w:r>
      <w:r w:rsidR="00436C5B">
        <w:t xml:space="preserve"> Milutin Jovanović, </w:t>
      </w:r>
      <w:r w:rsidR="006C28DB">
        <w:t>Miodrag Đurović, Milica Lala</w:t>
      </w:r>
      <w:r w:rsidR="0012605B">
        <w:t>t</w:t>
      </w:r>
      <w:r w:rsidR="006C28DB">
        <w:t>ović Žižić, Anica Đurović, Bori</w:t>
      </w:r>
      <w:r w:rsidR="00436C5B">
        <w:t>s Muratović i</w:t>
      </w:r>
      <w:r w:rsidR="006C28DB">
        <w:t xml:space="preserve"> Nikola Goranović</w:t>
      </w:r>
      <w:r>
        <w:t>.</w:t>
      </w:r>
    </w:p>
    <w:p w14:paraId="413F7591" w14:textId="54D8F601" w:rsidR="00E735B3" w:rsidRDefault="00F2343F" w:rsidP="0033208C">
      <w:pPr>
        <w:ind w:firstLine="426"/>
        <w:jc w:val="both"/>
      </w:pPr>
      <w:proofErr w:type="gramStart"/>
      <w:r>
        <w:t xml:space="preserve">Pitanja </w:t>
      </w:r>
      <w:r w:rsidR="00102088">
        <w:t>je</w:t>
      </w:r>
      <w:r>
        <w:t xml:space="preserve"> postavi</w:t>
      </w:r>
      <w:r w:rsidR="00102088">
        <w:t>o</w:t>
      </w:r>
      <w:r w:rsidR="00C63E6B">
        <w:t>,</w:t>
      </w:r>
      <w:r>
        <w:t xml:space="preserve"> </w:t>
      </w:r>
      <w:r w:rsidR="0012605B">
        <w:t>Miodrag</w:t>
      </w:r>
      <w:r w:rsidR="00102088">
        <w:t xml:space="preserve"> Đurović</w:t>
      </w:r>
      <w:r w:rsidR="00436C5B">
        <w:t xml:space="preserve"> (2)</w:t>
      </w:r>
      <w:r>
        <w:t>.</w:t>
      </w:r>
      <w:proofErr w:type="gramEnd"/>
    </w:p>
    <w:p w14:paraId="3A8E1D62" w14:textId="5C11CD75" w:rsidR="00E735B3" w:rsidRDefault="00F2343F" w:rsidP="0033208C">
      <w:pPr>
        <w:ind w:firstLine="426"/>
        <w:jc w:val="both"/>
      </w:pPr>
      <w:r>
        <w:t xml:space="preserve">Odgovore </w:t>
      </w:r>
      <w:proofErr w:type="gramStart"/>
      <w:r>
        <w:t>na</w:t>
      </w:r>
      <w:proofErr w:type="gramEnd"/>
      <w:r>
        <w:t xml:space="preserve"> postavljena pitanja dao je </w:t>
      </w:r>
      <w:r w:rsidR="00102088">
        <w:t>Mirko Miličić</w:t>
      </w:r>
      <w:r>
        <w:t>.</w:t>
      </w:r>
    </w:p>
    <w:p w14:paraId="56759338" w14:textId="69DADE55" w:rsidR="00037A46" w:rsidRDefault="00F2343F" w:rsidP="007F7E39">
      <w:pPr>
        <w:ind w:firstLine="426"/>
        <w:jc w:val="both"/>
      </w:pPr>
      <w:proofErr w:type="gramStart"/>
      <w:r>
        <w:t>Završno izlaganj</w:t>
      </w:r>
      <w:r w:rsidR="00436C5B">
        <w:t>e dao je Mirko Miličić.</w:t>
      </w:r>
      <w:proofErr w:type="gramEnd"/>
    </w:p>
    <w:p w14:paraId="11A3540A" w14:textId="77777777" w:rsidR="00E735B3" w:rsidRDefault="00F2343F" w:rsidP="0033208C">
      <w:pPr>
        <w:ind w:firstLine="426"/>
        <w:jc w:val="center"/>
      </w:pPr>
      <w:r>
        <w:rPr>
          <w:b/>
        </w:rPr>
        <w:t>XXXII</w:t>
      </w:r>
    </w:p>
    <w:p w14:paraId="41DBAC9E" w14:textId="77777777" w:rsidR="00E735B3" w:rsidRDefault="00F2343F" w:rsidP="004C1991">
      <w:pPr>
        <w:ind w:firstLine="426"/>
        <w:jc w:val="center"/>
      </w:pPr>
      <w:r>
        <w:rPr>
          <w:b/>
        </w:rPr>
        <w:t>Izbor i imenovanja</w:t>
      </w:r>
    </w:p>
    <w:p w14:paraId="237A10F4" w14:textId="77777777" w:rsidR="00E735B3" w:rsidRDefault="00F2343F" w:rsidP="0033208C">
      <w:pPr>
        <w:ind w:firstLine="426"/>
        <w:jc w:val="both"/>
      </w:pPr>
      <w:r>
        <w:t>U okviru ove tačke dnevnog reda razmatrani su: Predlog odluke o davanju saglasnosti na Odluku Upravnog odbora Javne ustanove Dnevni centar za djecu sa smetnjama u razvoju i osobe sa invaliditetom Nikšić o izboru direktora; Predlog rješenja o imenovanju članova Savjeta za pitanja lica sa invaliditetom; Predlog odluke o izboru člana Savjeta za razvoj i zaštitu lokalne samouprave; kao i konstatovanje ostavke Ane Pavićević i Srđana Stijepovića na dužnost članova Skupštine u Skupštini Vaterpolo kluba „Sutjeska“ Nikšić.</w:t>
      </w:r>
    </w:p>
    <w:p w14:paraId="1CE9152B" w14:textId="77777777" w:rsidR="00E735B3" w:rsidRDefault="00F2343F" w:rsidP="0033208C">
      <w:pPr>
        <w:ind w:firstLine="426"/>
        <w:jc w:val="both"/>
      </w:pPr>
      <w:proofErr w:type="gramStart"/>
      <w:r>
        <w:t>Dobijen je izvještaj Odbora za izbor i imenovanja.</w:t>
      </w:r>
      <w:proofErr w:type="gramEnd"/>
      <w:r>
        <w:t xml:space="preserve"> </w:t>
      </w:r>
      <w:proofErr w:type="gramStart"/>
      <w:r>
        <w:t>Za izvjestioca Odbora određen je Milutin Jovanović, predsjednik Odbora.</w:t>
      </w:r>
      <w:proofErr w:type="gramEnd"/>
    </w:p>
    <w:p w14:paraId="17EC4610" w14:textId="18405897" w:rsidR="004C1991" w:rsidRDefault="00102088" w:rsidP="00C63E6B">
      <w:pPr>
        <w:ind w:firstLine="426"/>
        <w:jc w:val="both"/>
      </w:pPr>
      <w:proofErr w:type="gramStart"/>
      <w:r>
        <w:t>Diskusije nije bilo.</w:t>
      </w:r>
      <w:proofErr w:type="gramEnd"/>
    </w:p>
    <w:p w14:paraId="247F7EDD" w14:textId="61E24465" w:rsidR="00102088" w:rsidRDefault="00436C5B" w:rsidP="0033208C">
      <w:pPr>
        <w:ind w:firstLine="426"/>
        <w:jc w:val="both"/>
      </w:pPr>
      <w:r>
        <w:t xml:space="preserve">Određena je pauza u 23:20 </w:t>
      </w:r>
      <w:r w:rsidRPr="00FE6221">
        <w:t>časova</w:t>
      </w:r>
      <w:r>
        <w:t xml:space="preserve"> </w:t>
      </w:r>
      <w:r w:rsidR="00102088">
        <w:t xml:space="preserve">u trajanju </w:t>
      </w:r>
      <w:proofErr w:type="gramStart"/>
      <w:r w:rsidR="00102088">
        <w:t>od</w:t>
      </w:r>
      <w:proofErr w:type="gramEnd"/>
      <w:r w:rsidR="00102088">
        <w:t xml:space="preserve"> 5min</w:t>
      </w:r>
      <w:r>
        <w:t>uta</w:t>
      </w:r>
      <w:r w:rsidR="00102088">
        <w:t>.</w:t>
      </w:r>
    </w:p>
    <w:p w14:paraId="5B0C072E" w14:textId="77777777" w:rsidR="00037A46" w:rsidRDefault="00037A46" w:rsidP="00C63E6B">
      <w:pPr>
        <w:jc w:val="both"/>
      </w:pPr>
    </w:p>
    <w:p w14:paraId="4C3F52D5" w14:textId="4AB90DDD" w:rsidR="00102088" w:rsidRDefault="00436C5B" w:rsidP="0033208C">
      <w:pPr>
        <w:ind w:firstLine="426"/>
        <w:jc w:val="both"/>
        <w:rPr>
          <w:b/>
          <w:bCs/>
        </w:rPr>
      </w:pPr>
      <w:r>
        <w:rPr>
          <w:b/>
          <w:bCs/>
        </w:rPr>
        <w:t xml:space="preserve">Posle </w:t>
      </w:r>
      <w:r w:rsidRPr="00FE6221">
        <w:rPr>
          <w:b/>
          <w:bCs/>
        </w:rPr>
        <w:t>pauz</w:t>
      </w:r>
      <w:r w:rsidR="00102088" w:rsidRPr="00FE6221">
        <w:rPr>
          <w:b/>
          <w:bCs/>
        </w:rPr>
        <w:t>e</w:t>
      </w:r>
      <w:r w:rsidR="00102088" w:rsidRPr="00102088">
        <w:rPr>
          <w:b/>
          <w:bCs/>
        </w:rPr>
        <w:t xml:space="preserve"> prešlo se </w:t>
      </w:r>
      <w:proofErr w:type="gramStart"/>
      <w:r w:rsidR="00102088" w:rsidRPr="00102088">
        <w:rPr>
          <w:b/>
          <w:bCs/>
        </w:rPr>
        <w:t>na</w:t>
      </w:r>
      <w:proofErr w:type="gramEnd"/>
      <w:r w:rsidR="00102088" w:rsidRPr="00102088">
        <w:rPr>
          <w:b/>
          <w:bCs/>
        </w:rPr>
        <w:t xml:space="preserve"> pojedinačna izjašnjavanja po svim tačkama dnevnog reda.</w:t>
      </w:r>
    </w:p>
    <w:p w14:paraId="3855A609" w14:textId="77777777" w:rsidR="00037A46" w:rsidRPr="00102088" w:rsidRDefault="00037A46" w:rsidP="0033208C">
      <w:pPr>
        <w:ind w:firstLine="426"/>
        <w:jc w:val="both"/>
        <w:rPr>
          <w:b/>
          <w:bCs/>
        </w:rPr>
      </w:pPr>
    </w:p>
    <w:p w14:paraId="526306B0" w14:textId="14CDB9C3" w:rsidR="008F01C0" w:rsidRDefault="00436C5B" w:rsidP="0033208C">
      <w:pPr>
        <w:ind w:firstLine="426"/>
        <w:jc w:val="both"/>
      </w:pPr>
      <w:proofErr w:type="gramStart"/>
      <w:r>
        <w:t xml:space="preserve">Skupština </w:t>
      </w:r>
      <w:r w:rsidR="00FE6221">
        <w:t xml:space="preserve"> </w:t>
      </w:r>
      <w:r w:rsidR="00F2343F">
        <w:t>sa</w:t>
      </w:r>
      <w:proofErr w:type="gramEnd"/>
      <w:r w:rsidR="00F2343F">
        <w:t xml:space="preserve"> </w:t>
      </w:r>
      <w:r w:rsidR="00102088">
        <w:t>16</w:t>
      </w:r>
      <w:r w:rsidR="00F2343F">
        <w:t xml:space="preserve"> glasova „za“, </w:t>
      </w:r>
      <w:r w:rsidR="008F01C0">
        <w:t>20</w:t>
      </w:r>
      <w:r w:rsidR="00F2343F">
        <w:t xml:space="preserve"> glasova „protiv“ i </w:t>
      </w:r>
      <w:r w:rsidR="008F01C0">
        <w:t>bez</w:t>
      </w:r>
      <w:r w:rsidR="00F2343F">
        <w:t xml:space="preserve"> „uzdržanih“ glasova </w:t>
      </w:r>
      <w:r w:rsidR="008F01C0">
        <w:t xml:space="preserve">nije </w:t>
      </w:r>
      <w:r w:rsidR="00F2343F">
        <w:t xml:space="preserve">usvojila </w:t>
      </w:r>
    </w:p>
    <w:p w14:paraId="411FB6E3" w14:textId="0ED311EA" w:rsidR="008F01C0" w:rsidRPr="0012605B" w:rsidRDefault="00F2343F" w:rsidP="0033208C">
      <w:pPr>
        <w:ind w:firstLine="426"/>
        <w:jc w:val="center"/>
      </w:pPr>
      <w:r w:rsidRPr="0012605B">
        <w:rPr>
          <w:b/>
          <w:bCs/>
        </w:rPr>
        <w:t>Odluk</w:t>
      </w:r>
      <w:r w:rsidR="008F01C0" w:rsidRPr="0012605B">
        <w:rPr>
          <w:b/>
          <w:bCs/>
        </w:rPr>
        <w:t>u</w:t>
      </w:r>
    </w:p>
    <w:p w14:paraId="5B80B702" w14:textId="6C5EC2B3" w:rsidR="00E735B3" w:rsidRDefault="0012018E" w:rsidP="00C63E6B">
      <w:pPr>
        <w:ind w:firstLine="426"/>
        <w:jc w:val="center"/>
      </w:pPr>
      <w:proofErr w:type="gramStart"/>
      <w:r w:rsidRPr="0012605B">
        <w:t>o</w:t>
      </w:r>
      <w:proofErr w:type="gramEnd"/>
      <w:r w:rsidRPr="0012605B">
        <w:t xml:space="preserve"> stavljanju van snage Odluke </w:t>
      </w:r>
      <w:r w:rsidR="00F2343F" w:rsidRPr="0012605B">
        <w:t>o davanju saglasnosti na Odluku o izmjenama i dopunama Odluke o utvrđivanju cijena komunalnih usluga i individualne komunalne potrošnje Društva sa ograničenom odgovornošću „Komunalno“ Nikšić.</w:t>
      </w:r>
    </w:p>
    <w:p w14:paraId="1127C24B" w14:textId="77777777" w:rsidR="008F01C0" w:rsidRDefault="008F01C0" w:rsidP="0033208C">
      <w:pPr>
        <w:ind w:firstLine="426"/>
        <w:jc w:val="both"/>
      </w:pPr>
    </w:p>
    <w:p w14:paraId="4F4DF206" w14:textId="377BCF3F" w:rsidR="00BA6052" w:rsidRDefault="00F2343F" w:rsidP="00BA6052">
      <w:pPr>
        <w:ind w:firstLine="426"/>
        <w:jc w:val="center"/>
      </w:pPr>
      <w:r>
        <w:t xml:space="preserve">Skupština </w:t>
      </w:r>
      <w:r w:rsidR="00FE6221">
        <w:t xml:space="preserve">  </w:t>
      </w:r>
      <w:r>
        <w:t xml:space="preserve">sa </w:t>
      </w:r>
      <w:r w:rsidR="008F01C0">
        <w:t>16</w:t>
      </w:r>
      <w:r>
        <w:t xml:space="preserve"> glasova „za“, </w:t>
      </w:r>
      <w:r w:rsidR="008F01C0">
        <w:t>17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8F01C0">
        <w:t>3</w:t>
      </w:r>
      <w:r w:rsidR="00B14E75">
        <w:t xml:space="preserve"> „uzdržana“ glasa</w:t>
      </w:r>
      <w:r>
        <w:t xml:space="preserve"> nije usvojila </w:t>
      </w:r>
    </w:p>
    <w:p w14:paraId="025A914B" w14:textId="7C4AADB0" w:rsidR="00BA6052" w:rsidRPr="00B14E75" w:rsidRDefault="00F2343F" w:rsidP="00BA6052">
      <w:pPr>
        <w:ind w:firstLine="426"/>
        <w:jc w:val="center"/>
        <w:rPr>
          <w:b/>
        </w:rPr>
      </w:pPr>
      <w:r w:rsidRPr="00B14E75">
        <w:rPr>
          <w:b/>
        </w:rPr>
        <w:t>Informacij</w:t>
      </w:r>
      <w:r w:rsidR="008F01C0" w:rsidRPr="00B14E75">
        <w:rPr>
          <w:b/>
        </w:rPr>
        <w:t>u</w:t>
      </w:r>
    </w:p>
    <w:p w14:paraId="73F9A888" w14:textId="69537FEC" w:rsidR="00E735B3" w:rsidRDefault="00F2343F" w:rsidP="0012018E">
      <w:pPr>
        <w:ind w:firstLine="426"/>
        <w:jc w:val="both"/>
      </w:pPr>
      <w:proofErr w:type="gramStart"/>
      <w:r w:rsidRPr="0012605B">
        <w:t>o</w:t>
      </w:r>
      <w:proofErr w:type="gramEnd"/>
      <w:r w:rsidRPr="0012605B">
        <w:t xml:space="preserve"> efektima primjene </w:t>
      </w:r>
      <w:r w:rsidR="0012018E" w:rsidRPr="0012605B">
        <w:t xml:space="preserve"> Odluke o izmjenama i dopunama  Odluke </w:t>
      </w:r>
      <w:r w:rsidRPr="0012605B">
        <w:t xml:space="preserve"> o utvrđivanju cijena komunalnih usluga individualne komunalne potrošnje Društva sa ograničenom odgovornošću „Komunalno“ Nikšić, sa Zaključkom.</w:t>
      </w:r>
    </w:p>
    <w:p w14:paraId="38E769D1" w14:textId="77777777" w:rsidR="008F01C0" w:rsidRDefault="008F01C0" w:rsidP="0033208C">
      <w:pPr>
        <w:ind w:firstLine="426"/>
        <w:jc w:val="both"/>
      </w:pPr>
    </w:p>
    <w:p w14:paraId="5C1AD953" w14:textId="00FA9A7F" w:rsidR="008F01C0" w:rsidRDefault="00F2343F" w:rsidP="0033208C">
      <w:pPr>
        <w:ind w:firstLine="426"/>
        <w:jc w:val="both"/>
      </w:pPr>
      <w:r>
        <w:t xml:space="preserve">Skupština je sa </w:t>
      </w:r>
      <w:r w:rsidR="008F01C0">
        <w:t>20</w:t>
      </w:r>
      <w:r>
        <w:t xml:space="preserve"> glasova „za“, </w:t>
      </w:r>
      <w:r w:rsidR="008F01C0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8F01C0">
        <w:t>bez</w:t>
      </w:r>
      <w:r>
        <w:t xml:space="preserve"> „uzdržanih“ glasova usvojila </w:t>
      </w:r>
    </w:p>
    <w:p w14:paraId="3F25A093" w14:textId="218DFC13" w:rsidR="008F01C0" w:rsidRPr="008F01C0" w:rsidRDefault="00F2343F" w:rsidP="0033208C">
      <w:pPr>
        <w:ind w:firstLine="426"/>
        <w:jc w:val="center"/>
        <w:rPr>
          <w:b/>
          <w:bCs/>
        </w:rPr>
      </w:pPr>
      <w:r w:rsidRPr="008F01C0">
        <w:rPr>
          <w:b/>
          <w:bCs/>
        </w:rPr>
        <w:t>Izvještaj</w:t>
      </w:r>
    </w:p>
    <w:p w14:paraId="6ED9AEA0" w14:textId="777C5336" w:rsidR="008F01C0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radu predsjednika Opštine i radu organa lokalne uprave i službi Opštine Nikšić za 2025. </w:t>
      </w:r>
      <w:proofErr w:type="gramStart"/>
      <w:r>
        <w:t>godinu</w:t>
      </w:r>
      <w:proofErr w:type="gramEnd"/>
      <w:r>
        <w:t>.</w:t>
      </w:r>
    </w:p>
    <w:p w14:paraId="6F85C218" w14:textId="77777777" w:rsidR="008F01C0" w:rsidRDefault="008F01C0" w:rsidP="0033208C">
      <w:pPr>
        <w:ind w:firstLine="426"/>
        <w:jc w:val="both"/>
      </w:pPr>
    </w:p>
    <w:p w14:paraId="46439407" w14:textId="666F3377" w:rsidR="008F01C0" w:rsidRDefault="00F2343F" w:rsidP="0033208C">
      <w:pPr>
        <w:ind w:firstLine="426"/>
        <w:jc w:val="both"/>
      </w:pPr>
      <w:r>
        <w:t xml:space="preserve">Skupština je sa </w:t>
      </w:r>
      <w:r w:rsidR="008F01C0">
        <w:t>36</w:t>
      </w:r>
      <w:r>
        <w:t xml:space="preserve"> glasova „za“, </w:t>
      </w:r>
      <w:r w:rsidR="008F01C0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8F01C0">
        <w:t>bez</w:t>
      </w:r>
      <w:r>
        <w:t xml:space="preserve"> „uzdržanih“ glasova usvojila </w:t>
      </w:r>
    </w:p>
    <w:p w14:paraId="7A0CA9DE" w14:textId="3F77342D" w:rsidR="008F01C0" w:rsidRPr="008F01C0" w:rsidRDefault="008F01C0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20DFECA1" w14:textId="78B03248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kriterijumima, načinu i postupku raspodjele sredstava za podršku mladim preduzetnicima u Opštini Nikšić.</w:t>
      </w:r>
    </w:p>
    <w:p w14:paraId="1A85FC4E" w14:textId="77777777" w:rsidR="008F01C0" w:rsidRDefault="008F01C0" w:rsidP="0033208C">
      <w:pPr>
        <w:ind w:firstLine="426"/>
        <w:jc w:val="both"/>
      </w:pPr>
    </w:p>
    <w:p w14:paraId="48674F20" w14:textId="0321FD03" w:rsidR="008F01C0" w:rsidRDefault="00F2343F" w:rsidP="0033208C">
      <w:pPr>
        <w:ind w:firstLine="426"/>
        <w:jc w:val="both"/>
      </w:pPr>
      <w:r>
        <w:t xml:space="preserve">Skupština je sa </w:t>
      </w:r>
      <w:r w:rsidR="008F01C0">
        <w:t>20</w:t>
      </w:r>
      <w:r>
        <w:t xml:space="preserve"> glasova „za“, </w:t>
      </w:r>
      <w:r w:rsidR="008F01C0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8F01C0">
        <w:t>bez</w:t>
      </w:r>
      <w:r>
        <w:t xml:space="preserve"> „uzdržanih“ glasova usvojila </w:t>
      </w:r>
    </w:p>
    <w:p w14:paraId="1C3C7883" w14:textId="119DBD4A" w:rsidR="008F01C0" w:rsidRPr="008F01C0" w:rsidRDefault="008F01C0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</w:t>
      </w:r>
      <w:r w:rsidR="00F2343F" w:rsidRPr="008F01C0">
        <w:rPr>
          <w:b/>
          <w:bCs/>
        </w:rPr>
        <w:t>dluk</w:t>
      </w:r>
      <w:r>
        <w:rPr>
          <w:b/>
          <w:bCs/>
        </w:rPr>
        <w:t>u</w:t>
      </w:r>
    </w:p>
    <w:p w14:paraId="4985AE29" w14:textId="3E5349A1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ustupanju na privremeno korišćenje poslovnih prostora u objektu broj 1 u Ulici Dragice Pravice u Nikšiću - Ministarstvu prostornog planiranja, urbanizma i državne imovine.</w:t>
      </w:r>
    </w:p>
    <w:p w14:paraId="23B9FCD4" w14:textId="77777777" w:rsidR="00F6287A" w:rsidRDefault="00F6287A" w:rsidP="0033208C">
      <w:pPr>
        <w:ind w:firstLine="426"/>
        <w:jc w:val="both"/>
      </w:pPr>
    </w:p>
    <w:p w14:paraId="226F0BBA" w14:textId="70F4CC03" w:rsidR="008F01C0" w:rsidRDefault="00F2343F" w:rsidP="0033208C">
      <w:pPr>
        <w:ind w:firstLine="426"/>
        <w:jc w:val="both"/>
      </w:pPr>
      <w:r>
        <w:t xml:space="preserve">Skupština je sa </w:t>
      </w:r>
      <w:r w:rsidR="008F01C0">
        <w:t>20</w:t>
      </w:r>
      <w:r>
        <w:t xml:space="preserve"> glasova „za“, </w:t>
      </w:r>
      <w:r w:rsidR="008F01C0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8F01C0">
        <w:t>bez</w:t>
      </w:r>
      <w:r>
        <w:t xml:space="preserve"> „uzdržanih“ glasova usvojila </w:t>
      </w:r>
    </w:p>
    <w:p w14:paraId="3B8FFE21" w14:textId="1D433D9D" w:rsidR="008F01C0" w:rsidRPr="008F01C0" w:rsidRDefault="008F01C0" w:rsidP="0033208C">
      <w:pPr>
        <w:ind w:firstLine="426"/>
        <w:jc w:val="center"/>
        <w:rPr>
          <w:b/>
          <w:bCs/>
        </w:rPr>
      </w:pPr>
      <w:r w:rsidRPr="008F01C0">
        <w:rPr>
          <w:b/>
          <w:bCs/>
        </w:rPr>
        <w:t>O</w:t>
      </w:r>
      <w:r w:rsidR="00F2343F" w:rsidRPr="008F01C0">
        <w:rPr>
          <w:b/>
          <w:bCs/>
        </w:rPr>
        <w:t>dluk</w:t>
      </w:r>
      <w:r w:rsidRPr="008F01C0">
        <w:rPr>
          <w:b/>
          <w:bCs/>
        </w:rPr>
        <w:t>u</w:t>
      </w:r>
    </w:p>
    <w:p w14:paraId="28773449" w14:textId="379F7738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raspisivanju oglasa o javnom nadmetanju za prenos prava svojine na građevinskom zemljištu u obuhvatu Izmjena i dopuna Prostorno-urbanističkog plana opštine Nikšić.</w:t>
      </w:r>
    </w:p>
    <w:p w14:paraId="7BAD683F" w14:textId="77777777" w:rsidR="008F01C0" w:rsidRDefault="008F01C0" w:rsidP="0033208C">
      <w:pPr>
        <w:ind w:firstLine="426"/>
        <w:jc w:val="both"/>
      </w:pPr>
    </w:p>
    <w:p w14:paraId="59CB514D" w14:textId="00151829" w:rsidR="008F01C0" w:rsidRDefault="00F2343F" w:rsidP="0033208C">
      <w:pPr>
        <w:ind w:firstLine="426"/>
        <w:jc w:val="both"/>
      </w:pPr>
      <w:r>
        <w:t xml:space="preserve">Skupština je sa </w:t>
      </w:r>
      <w:r w:rsidR="008F01C0">
        <w:t>20</w:t>
      </w:r>
      <w:r>
        <w:t xml:space="preserve"> glasova „za“, </w:t>
      </w:r>
      <w:r w:rsidR="008F01C0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8F01C0">
        <w:t>bez</w:t>
      </w:r>
      <w:r>
        <w:t xml:space="preserve"> „uzdržanih“ glasova usvojila </w:t>
      </w:r>
    </w:p>
    <w:p w14:paraId="1E73F2DB" w14:textId="57A8BB39" w:rsidR="008F01C0" w:rsidRPr="008F01C0" w:rsidRDefault="008F01C0" w:rsidP="0033208C">
      <w:pPr>
        <w:ind w:firstLine="426"/>
        <w:jc w:val="center"/>
        <w:rPr>
          <w:b/>
          <w:bCs/>
        </w:rPr>
      </w:pPr>
      <w:r>
        <w:rPr>
          <w:b/>
          <w:bCs/>
        </w:rPr>
        <w:lastRenderedPageBreak/>
        <w:t>Odluku</w:t>
      </w:r>
    </w:p>
    <w:p w14:paraId="001DA2C0" w14:textId="7F234D66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raspisivanju oglasa o javnom nadmetanju za prenos prava svojine na građevinskom zemljištu u obuhvatu Detaljnog urbanističkog plana „Bistrica“ - izmjene i dopune.</w:t>
      </w:r>
    </w:p>
    <w:p w14:paraId="085D3E24" w14:textId="77777777" w:rsidR="008F01C0" w:rsidRDefault="008F01C0" w:rsidP="0033208C">
      <w:pPr>
        <w:ind w:firstLine="426"/>
        <w:jc w:val="both"/>
      </w:pPr>
    </w:p>
    <w:p w14:paraId="0884D740" w14:textId="2BA846F9" w:rsidR="008F01C0" w:rsidRDefault="00F2343F" w:rsidP="0033208C">
      <w:pPr>
        <w:ind w:firstLine="426"/>
        <w:jc w:val="both"/>
      </w:pPr>
      <w:r>
        <w:t xml:space="preserve">Skupština je sa </w:t>
      </w:r>
      <w:r w:rsidR="00095491">
        <w:t>20</w:t>
      </w:r>
      <w:r>
        <w:t xml:space="preserve"> glasova „za“, </w:t>
      </w:r>
      <w:r w:rsidR="00095491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095491">
        <w:t>16</w:t>
      </w:r>
      <w:r>
        <w:t xml:space="preserve"> „uzdržanih“ glasova usvojila </w:t>
      </w:r>
    </w:p>
    <w:p w14:paraId="6C766B8D" w14:textId="1A5F0736" w:rsidR="008F01C0" w:rsidRPr="008F01C0" w:rsidRDefault="008F01C0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0BF94525" w14:textId="4AA45F62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prodaji građevinskog zemljišta „Eventus“ DOO Nikšić radi dokompletiranja urbanističke parcele broj 1 (lokacija 3), u skladu sa Izmjenama i dopunama Prostorno-urbanističkog plana opštine Nikšić.</w:t>
      </w:r>
    </w:p>
    <w:p w14:paraId="1EEC185B" w14:textId="77777777" w:rsidR="008F01C0" w:rsidRDefault="008F01C0" w:rsidP="0033208C">
      <w:pPr>
        <w:ind w:firstLine="426"/>
        <w:jc w:val="both"/>
      </w:pPr>
    </w:p>
    <w:p w14:paraId="2BD4717F" w14:textId="4DD9BD54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20</w:t>
      </w:r>
      <w:r>
        <w:t xml:space="preserve"> glasova „za“, </w:t>
      </w:r>
      <w:r w:rsidR="009F56EC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>
        <w:t>16</w:t>
      </w:r>
      <w:r>
        <w:t xml:space="preserve"> „uzdržanih“ glasova usvojila </w:t>
      </w:r>
    </w:p>
    <w:p w14:paraId="3D2B0F40" w14:textId="20CF5585" w:rsidR="009F56EC" w:rsidRPr="009F56EC" w:rsidRDefault="009F56EC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74DE420E" w14:textId="5E88B305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davanju saglasnosti „TM invest</w:t>
      </w:r>
      <w:r w:rsidRPr="00B14E75">
        <w:t>“</w:t>
      </w:r>
      <w:r>
        <w:t xml:space="preserve"> DOO Podgorica za zasnivanje stvarne službenosti na katastarskim parcelama u raspolaganju Opštine Nikšić u obuhvatu KO Bogetići i KO Povija.</w:t>
      </w:r>
    </w:p>
    <w:p w14:paraId="7882BC6F" w14:textId="77777777" w:rsidR="009F56EC" w:rsidRDefault="009F56EC" w:rsidP="0033208C">
      <w:pPr>
        <w:ind w:firstLine="426"/>
        <w:jc w:val="both"/>
      </w:pPr>
    </w:p>
    <w:p w14:paraId="59B1C979" w14:textId="0D547D5A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20</w:t>
      </w:r>
      <w:r>
        <w:t xml:space="preserve"> glasova „za“, </w:t>
      </w:r>
      <w:r w:rsidR="009F56EC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>
        <w:t>bez</w:t>
      </w:r>
      <w:r>
        <w:t xml:space="preserve"> „uzdržanih“ glasova usvojila </w:t>
      </w:r>
    </w:p>
    <w:p w14:paraId="361747D9" w14:textId="0DAF5EFA" w:rsidR="009F56EC" w:rsidRPr="009F56EC" w:rsidRDefault="009F56EC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0D990259" w14:textId="1BDB5BD6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prodaji građevinskog zemljišta Popović Radovanu radi dokompletiranja urbanističke parcele broj 291, u obuhvatu Detaljnog urbanističkog plana „Bistrica“ - izmjene i dopune.</w:t>
      </w:r>
    </w:p>
    <w:p w14:paraId="495EF15D" w14:textId="77777777" w:rsidR="009F56EC" w:rsidRDefault="009F56EC" w:rsidP="0033208C">
      <w:pPr>
        <w:ind w:firstLine="426"/>
        <w:jc w:val="both"/>
      </w:pPr>
    </w:p>
    <w:p w14:paraId="45304F55" w14:textId="6F37A257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20</w:t>
      </w:r>
      <w:r>
        <w:t xml:space="preserve"> glasova „za“, </w:t>
      </w:r>
      <w:r w:rsidR="009F56EC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>
        <w:t>16</w:t>
      </w:r>
      <w:r>
        <w:t xml:space="preserve"> „uzdržanih“ glasova usvojila </w:t>
      </w:r>
    </w:p>
    <w:p w14:paraId="2C131F60" w14:textId="571BDA28" w:rsidR="009F56EC" w:rsidRPr="009F56EC" w:rsidRDefault="009F56EC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41FBD0D8" w14:textId="69603D0E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davanju na privremeno korišćenje prostora u objektu u Ulici Novice Cerovića „Agencija za projektovanje i planiranje“ DOO Nikšić.</w:t>
      </w:r>
    </w:p>
    <w:p w14:paraId="73138A9C" w14:textId="77777777" w:rsidR="009F56EC" w:rsidRDefault="009F56EC" w:rsidP="0033208C">
      <w:pPr>
        <w:ind w:firstLine="426"/>
        <w:jc w:val="both"/>
      </w:pPr>
    </w:p>
    <w:p w14:paraId="03C46F05" w14:textId="4145CFC4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20</w:t>
      </w:r>
      <w:r>
        <w:t xml:space="preserve"> glasova „za“, </w:t>
      </w:r>
      <w:r w:rsidR="009F56EC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>
        <w:t>16</w:t>
      </w:r>
      <w:r>
        <w:t xml:space="preserve"> „uzdržanih“ glasova usvojila </w:t>
      </w:r>
    </w:p>
    <w:p w14:paraId="37A2FACB" w14:textId="5CEA9E67" w:rsidR="009F56EC" w:rsidRPr="009F56EC" w:rsidRDefault="009F56EC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7487D75E" w14:textId="027C1005" w:rsidR="00E735B3" w:rsidRDefault="00F2343F" w:rsidP="00C63E6B">
      <w:pPr>
        <w:ind w:firstLine="426"/>
        <w:jc w:val="center"/>
      </w:pPr>
      <w:proofErr w:type="gramStart"/>
      <w:r>
        <w:lastRenderedPageBreak/>
        <w:t>o</w:t>
      </w:r>
      <w:proofErr w:type="gramEnd"/>
      <w:r>
        <w:t xml:space="preserve"> davanju saglasnosti „GREEN GVOZD“ DOO Podgorica i „GREEN GVOZD WPP SECOND PHASE“ DOO Podgorica za zasnivanje stvarne službenosti na katastarskim parcelama u raspolaganju Opštine Nikšić.</w:t>
      </w:r>
    </w:p>
    <w:p w14:paraId="6C7F5439" w14:textId="77777777" w:rsidR="009F56EC" w:rsidRDefault="009F56EC" w:rsidP="0033208C">
      <w:pPr>
        <w:ind w:firstLine="426"/>
        <w:jc w:val="both"/>
      </w:pPr>
    </w:p>
    <w:p w14:paraId="67164D12" w14:textId="17567D48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20</w:t>
      </w:r>
      <w:r>
        <w:t xml:space="preserve"> glasova „za“, </w:t>
      </w:r>
      <w:r w:rsidR="009F56EC">
        <w:t xml:space="preserve">16 </w:t>
      </w:r>
      <w:r>
        <w:t>glasova „protiv</w:t>
      </w:r>
      <w:proofErr w:type="gramStart"/>
      <w:r>
        <w:t>“ i</w:t>
      </w:r>
      <w:proofErr w:type="gramEnd"/>
      <w:r>
        <w:t xml:space="preserve"> </w:t>
      </w:r>
      <w:r w:rsidR="009F56EC">
        <w:t>bez</w:t>
      </w:r>
      <w:r>
        <w:t xml:space="preserve"> „uzdržanih“ glasova usvojila </w:t>
      </w:r>
    </w:p>
    <w:p w14:paraId="191B4975" w14:textId="63DF008B" w:rsidR="009F56EC" w:rsidRPr="009F56EC" w:rsidRDefault="009F56EC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1A5E1661" w14:textId="46DDBEF5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ustupanju prava korišćenja tri autobusa DOO „Autobuskoj stanici“ Nikšić.</w:t>
      </w:r>
    </w:p>
    <w:p w14:paraId="43F39259" w14:textId="77777777" w:rsidR="009F56EC" w:rsidRDefault="009F56EC" w:rsidP="0033208C">
      <w:pPr>
        <w:ind w:firstLine="426"/>
        <w:jc w:val="both"/>
      </w:pPr>
    </w:p>
    <w:p w14:paraId="1F7600D1" w14:textId="660B09CE" w:rsidR="009F56EC" w:rsidRDefault="00F2343F" w:rsidP="0033208C">
      <w:pPr>
        <w:ind w:firstLine="426"/>
        <w:jc w:val="both"/>
      </w:pPr>
      <w:r>
        <w:t xml:space="preserve"> Skupština je sa </w:t>
      </w:r>
      <w:r w:rsidR="009F56EC">
        <w:t>20</w:t>
      </w:r>
      <w:r>
        <w:t xml:space="preserve"> glasova „za“, </w:t>
      </w:r>
      <w:r w:rsidR="009F56EC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>
        <w:t>bez</w:t>
      </w:r>
      <w:r>
        <w:t xml:space="preserve"> „uzdržanih“ glasova usvojila</w:t>
      </w:r>
    </w:p>
    <w:p w14:paraId="561EDF56" w14:textId="673D67CE" w:rsidR="009F56EC" w:rsidRPr="009F56EC" w:rsidRDefault="009F56EC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268D4A00" w14:textId="77914735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izmjenama Odluke o lokalnim komunalnim taksama u opštini Nikšić.</w:t>
      </w:r>
    </w:p>
    <w:p w14:paraId="1B65C18E" w14:textId="77777777" w:rsidR="00037A46" w:rsidRDefault="00037A46" w:rsidP="0033208C">
      <w:pPr>
        <w:ind w:firstLine="426"/>
        <w:jc w:val="both"/>
      </w:pPr>
    </w:p>
    <w:p w14:paraId="18CE9DD8" w14:textId="476AB10C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36</w:t>
      </w:r>
      <w:r>
        <w:t xml:space="preserve"> glasova „za“, </w:t>
      </w:r>
      <w:r w:rsidR="009F56EC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>
        <w:t>bez</w:t>
      </w:r>
      <w:r>
        <w:t xml:space="preserve"> „uzdržanih“ glasova usvojila </w:t>
      </w:r>
    </w:p>
    <w:p w14:paraId="52EABF91" w14:textId="05AEB252" w:rsidR="009F56EC" w:rsidRPr="009F56EC" w:rsidRDefault="009F56EC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155CB5C6" w14:textId="498A1F97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preuzimanju osnivačkih prava nad Goalball klubom „Nikšić“.</w:t>
      </w:r>
    </w:p>
    <w:p w14:paraId="7729A4EA" w14:textId="77777777" w:rsidR="00F6287A" w:rsidRDefault="00F6287A" w:rsidP="0033208C">
      <w:pPr>
        <w:ind w:firstLine="426"/>
        <w:jc w:val="both"/>
      </w:pPr>
    </w:p>
    <w:p w14:paraId="5E7BD616" w14:textId="1D84D037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36</w:t>
      </w:r>
      <w:r>
        <w:t xml:space="preserve"> glasova „za“, </w:t>
      </w:r>
      <w:r w:rsidR="009F56EC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>
        <w:t>bez</w:t>
      </w:r>
      <w:r>
        <w:t xml:space="preserve"> „uzdržanih“ glasova usvojila </w:t>
      </w:r>
    </w:p>
    <w:p w14:paraId="1C17702C" w14:textId="790D01F0" w:rsidR="009F56EC" w:rsidRPr="009F56EC" w:rsidRDefault="009F56EC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007D1439" w14:textId="23D9E62D" w:rsidR="009F56EC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izmjeni Odluke o utvrđivanju novčane naknade za novorođeno dijete na teritoriji opštine Nikšić.</w:t>
      </w:r>
    </w:p>
    <w:p w14:paraId="79600990" w14:textId="77777777" w:rsidR="00037A46" w:rsidRDefault="00037A46" w:rsidP="0033208C">
      <w:pPr>
        <w:ind w:firstLine="426"/>
        <w:jc w:val="both"/>
      </w:pPr>
    </w:p>
    <w:p w14:paraId="1BF6A94D" w14:textId="6AE1AF8A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20</w:t>
      </w:r>
      <w:r>
        <w:t xml:space="preserve"> glasova „za“, </w:t>
      </w:r>
      <w:r w:rsidR="009F56EC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>
        <w:t>bez</w:t>
      </w:r>
      <w:r>
        <w:t xml:space="preserve"> „uzdržanih“ glasova usvojila </w:t>
      </w:r>
    </w:p>
    <w:p w14:paraId="33895A85" w14:textId="055A3844" w:rsidR="009F56EC" w:rsidRPr="009F56EC" w:rsidRDefault="009F56EC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0673428B" w14:textId="712D29D2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davanju saglasnosti predsjedniku Opštine za zaključenje Sporazuma o grantu Opštini Nikšić od Zapadnobalkanskog investicionog okvira (WBIF).</w:t>
      </w:r>
    </w:p>
    <w:p w14:paraId="6CAA4211" w14:textId="77777777" w:rsidR="009F56EC" w:rsidRDefault="009F56EC" w:rsidP="0033208C">
      <w:pPr>
        <w:ind w:firstLine="426"/>
        <w:jc w:val="both"/>
      </w:pPr>
    </w:p>
    <w:p w14:paraId="083A7DDC" w14:textId="310C1119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21</w:t>
      </w:r>
      <w:r w:rsidR="00C872E9">
        <w:t xml:space="preserve"> glasom</w:t>
      </w:r>
      <w:r>
        <w:t xml:space="preserve"> „za“, </w:t>
      </w:r>
      <w:r w:rsidR="009F56EC">
        <w:t>15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>
        <w:t>bez</w:t>
      </w:r>
      <w:r>
        <w:t xml:space="preserve"> „uzdržanih“ glasova usvojila </w:t>
      </w:r>
    </w:p>
    <w:p w14:paraId="290B2193" w14:textId="3A8A143C" w:rsidR="009F56EC" w:rsidRPr="009F56EC" w:rsidRDefault="009F56EC" w:rsidP="0033208C">
      <w:pPr>
        <w:ind w:firstLine="426"/>
        <w:jc w:val="center"/>
        <w:rPr>
          <w:b/>
          <w:bCs/>
        </w:rPr>
      </w:pPr>
      <w:r>
        <w:rPr>
          <w:b/>
          <w:bCs/>
        </w:rPr>
        <w:lastRenderedPageBreak/>
        <w:t>Odluke</w:t>
      </w:r>
    </w:p>
    <w:p w14:paraId="0ECC7E61" w14:textId="5E371DCF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osnivanju Društva sa ograničenom odgovornošću „Agencija za upravljanje zaštićenim područjima opštine Nikšić“.</w:t>
      </w:r>
    </w:p>
    <w:p w14:paraId="037F6A24" w14:textId="77777777" w:rsidR="009F56EC" w:rsidRDefault="009F56EC" w:rsidP="0033208C">
      <w:pPr>
        <w:ind w:firstLine="426"/>
        <w:jc w:val="both"/>
      </w:pPr>
    </w:p>
    <w:p w14:paraId="3313E3EB" w14:textId="39BA6125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20</w:t>
      </w:r>
      <w:r>
        <w:t xml:space="preserve"> glasova „za“, </w:t>
      </w:r>
      <w:r w:rsidR="009F56EC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 w:rsidRPr="00CE6F9B">
        <w:t>16</w:t>
      </w:r>
      <w:r w:rsidRPr="00CE6F9B">
        <w:t xml:space="preserve"> „uzdržanih</w:t>
      </w:r>
      <w:r>
        <w:t xml:space="preserve">“ glasova usvojila </w:t>
      </w:r>
    </w:p>
    <w:p w14:paraId="40379FFA" w14:textId="3E2DA248" w:rsidR="009F56EC" w:rsidRPr="009F56EC" w:rsidRDefault="00F2343F" w:rsidP="0033208C">
      <w:pPr>
        <w:ind w:firstLine="426"/>
        <w:jc w:val="center"/>
        <w:rPr>
          <w:b/>
          <w:bCs/>
        </w:rPr>
      </w:pPr>
      <w:r w:rsidRPr="009F56EC">
        <w:rPr>
          <w:b/>
          <w:bCs/>
        </w:rPr>
        <w:t>Program</w:t>
      </w:r>
    </w:p>
    <w:p w14:paraId="56190556" w14:textId="1D1B6D2A" w:rsidR="00E735B3" w:rsidRDefault="00F2343F" w:rsidP="00C63E6B">
      <w:pPr>
        <w:ind w:firstLine="426"/>
        <w:jc w:val="center"/>
      </w:pPr>
      <w:proofErr w:type="gramStart"/>
      <w:r>
        <w:t>za</w:t>
      </w:r>
      <w:proofErr w:type="gramEnd"/>
      <w:r>
        <w:t xml:space="preserve"> podsticanje poljoprivredne proizvodnje u opštini Nikšić za 2026. </w:t>
      </w:r>
      <w:proofErr w:type="gramStart"/>
      <w:r>
        <w:t>godinu</w:t>
      </w:r>
      <w:proofErr w:type="gramEnd"/>
      <w:r>
        <w:t>.</w:t>
      </w:r>
    </w:p>
    <w:p w14:paraId="3C3793DE" w14:textId="77777777" w:rsidR="009F56EC" w:rsidRDefault="009F56EC" w:rsidP="0033208C">
      <w:pPr>
        <w:ind w:firstLine="426"/>
        <w:jc w:val="both"/>
      </w:pPr>
    </w:p>
    <w:p w14:paraId="54301F67" w14:textId="50A44301" w:rsidR="009F56EC" w:rsidRDefault="00F2343F" w:rsidP="0033208C">
      <w:pPr>
        <w:ind w:firstLine="426"/>
        <w:jc w:val="both"/>
      </w:pPr>
      <w:r>
        <w:t xml:space="preserve">Skupština je sa </w:t>
      </w:r>
      <w:r w:rsidR="009F56EC">
        <w:t>36</w:t>
      </w:r>
      <w:r>
        <w:t xml:space="preserve"> glasova „za“, </w:t>
      </w:r>
      <w:r w:rsidR="009F56EC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9F56EC">
        <w:t>bez</w:t>
      </w:r>
      <w:r>
        <w:t xml:space="preserve"> „uzdržanih“ glasova usvojila </w:t>
      </w:r>
    </w:p>
    <w:p w14:paraId="6CE3A359" w14:textId="73FE7B8C" w:rsidR="009F56EC" w:rsidRPr="009F56EC" w:rsidRDefault="00F2343F" w:rsidP="0033208C">
      <w:pPr>
        <w:ind w:firstLine="426"/>
        <w:jc w:val="center"/>
        <w:rPr>
          <w:b/>
          <w:bCs/>
        </w:rPr>
      </w:pPr>
      <w:r w:rsidRPr="009F56EC">
        <w:rPr>
          <w:b/>
          <w:bCs/>
        </w:rPr>
        <w:t>Izvještaj</w:t>
      </w:r>
    </w:p>
    <w:p w14:paraId="18EE93A1" w14:textId="48AB6032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realizovanim biznis planovima u 2025. </w:t>
      </w:r>
      <w:proofErr w:type="gramStart"/>
      <w:r>
        <w:t>godini</w:t>
      </w:r>
      <w:proofErr w:type="gramEnd"/>
      <w:r>
        <w:t xml:space="preserve"> za žensko preduzetništvo.</w:t>
      </w:r>
    </w:p>
    <w:p w14:paraId="7196366D" w14:textId="77777777" w:rsidR="009F56EC" w:rsidRDefault="009F56EC" w:rsidP="0033208C">
      <w:pPr>
        <w:ind w:firstLine="426"/>
        <w:jc w:val="both"/>
      </w:pPr>
    </w:p>
    <w:p w14:paraId="5970673B" w14:textId="155ABDD2" w:rsidR="009F56EC" w:rsidRDefault="00F2343F" w:rsidP="0033208C">
      <w:pPr>
        <w:ind w:firstLine="426"/>
        <w:jc w:val="both"/>
      </w:pPr>
      <w:r>
        <w:t xml:space="preserve">Skupština je sa </w:t>
      </w:r>
      <w:r w:rsidR="00715027">
        <w:t>20</w:t>
      </w:r>
      <w:r>
        <w:t xml:space="preserve"> glasova „za“, </w:t>
      </w:r>
      <w:r w:rsidR="00715027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715027">
        <w:t>bez</w:t>
      </w:r>
      <w:r>
        <w:t xml:space="preserve"> „uzdržanih“ glasova usvojila </w:t>
      </w:r>
    </w:p>
    <w:p w14:paraId="0939CF50" w14:textId="3E5AFEF9" w:rsidR="00715027" w:rsidRPr="00715027" w:rsidRDefault="00F2343F" w:rsidP="0033208C">
      <w:pPr>
        <w:ind w:firstLine="426"/>
        <w:jc w:val="center"/>
        <w:rPr>
          <w:b/>
          <w:bCs/>
        </w:rPr>
      </w:pPr>
      <w:r w:rsidRPr="00715027">
        <w:rPr>
          <w:b/>
          <w:bCs/>
        </w:rPr>
        <w:t>Izvještaj</w:t>
      </w:r>
    </w:p>
    <w:p w14:paraId="13A243BC" w14:textId="09D2DD8C" w:rsidR="00E735B3" w:rsidRDefault="00F2343F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realizaciji Akcionog plana za zapošljavanje u Opštini Nikšić.</w:t>
      </w:r>
    </w:p>
    <w:p w14:paraId="798A0126" w14:textId="77777777" w:rsidR="00715027" w:rsidRDefault="00715027" w:rsidP="0033208C">
      <w:pPr>
        <w:ind w:firstLine="426"/>
        <w:jc w:val="both"/>
      </w:pPr>
    </w:p>
    <w:p w14:paraId="7F7F08E5" w14:textId="279738E8" w:rsidR="00715027" w:rsidRDefault="00F2343F" w:rsidP="0033208C">
      <w:pPr>
        <w:ind w:firstLine="426"/>
        <w:jc w:val="both"/>
      </w:pPr>
      <w:r>
        <w:t xml:space="preserve">Skupština je sa </w:t>
      </w:r>
      <w:r w:rsidR="00715027">
        <w:t>20</w:t>
      </w:r>
      <w:r>
        <w:t xml:space="preserve"> glasova „za“, </w:t>
      </w:r>
      <w:r w:rsidR="00715027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715027">
        <w:t>16</w:t>
      </w:r>
      <w:r>
        <w:t xml:space="preserve"> „uzdržanih“ glasova usvojila </w:t>
      </w:r>
    </w:p>
    <w:p w14:paraId="5AF52083" w14:textId="52D9361B" w:rsidR="00715027" w:rsidRPr="00715027" w:rsidRDefault="00F2343F" w:rsidP="0033208C">
      <w:pPr>
        <w:ind w:firstLine="426"/>
        <w:jc w:val="center"/>
        <w:rPr>
          <w:b/>
          <w:bCs/>
        </w:rPr>
      </w:pPr>
      <w:r w:rsidRPr="00715027">
        <w:rPr>
          <w:b/>
          <w:bCs/>
        </w:rPr>
        <w:t>Akcioni plan</w:t>
      </w:r>
    </w:p>
    <w:p w14:paraId="2160BDB3" w14:textId="0C90494F" w:rsidR="004C1991" w:rsidRDefault="00F2343F" w:rsidP="007F7E39">
      <w:pPr>
        <w:ind w:firstLine="426"/>
        <w:jc w:val="center"/>
      </w:pPr>
      <w:proofErr w:type="gramStart"/>
      <w:r>
        <w:t>za</w:t>
      </w:r>
      <w:proofErr w:type="gramEnd"/>
      <w:r>
        <w:t xml:space="preserve"> održivu energiju i borbu protiv klimatskih promjena (SECAP).</w:t>
      </w:r>
    </w:p>
    <w:p w14:paraId="16591ACB" w14:textId="77777777" w:rsidR="007F7E39" w:rsidRDefault="007F7E39" w:rsidP="007F7E39">
      <w:pPr>
        <w:ind w:firstLine="426"/>
        <w:jc w:val="center"/>
      </w:pPr>
    </w:p>
    <w:p w14:paraId="1DB11520" w14:textId="2B4624C5" w:rsidR="00715027" w:rsidRDefault="00F2343F" w:rsidP="0033208C">
      <w:pPr>
        <w:ind w:firstLine="426"/>
        <w:jc w:val="both"/>
      </w:pPr>
      <w:r>
        <w:t xml:space="preserve">Skupština je sa </w:t>
      </w:r>
      <w:r w:rsidR="00715027">
        <w:t>20</w:t>
      </w:r>
      <w:r>
        <w:t xml:space="preserve"> glasova „za“, </w:t>
      </w:r>
      <w:r w:rsidR="00715027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715027">
        <w:t>bez</w:t>
      </w:r>
      <w:r>
        <w:t xml:space="preserve"> „uzdržanih“ </w:t>
      </w:r>
      <w:r w:rsidR="0012018E">
        <w:t>dala sljedeće</w:t>
      </w:r>
      <w:r w:rsidR="00884581">
        <w:t>:</w:t>
      </w:r>
    </w:p>
    <w:p w14:paraId="034416F3" w14:textId="0283361C" w:rsidR="00715027" w:rsidRPr="00037A46" w:rsidRDefault="00715027" w:rsidP="0033208C">
      <w:pPr>
        <w:spacing w:after="240" w:line="240" w:lineRule="auto"/>
        <w:ind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O C J E N E</w:t>
      </w:r>
    </w:p>
    <w:p w14:paraId="663117EE" w14:textId="726B6707" w:rsidR="00715027" w:rsidRPr="00715027" w:rsidRDefault="00715027" w:rsidP="0033208C">
      <w:pPr>
        <w:numPr>
          <w:ilvl w:val="0"/>
          <w:numId w:val="11"/>
        </w:numPr>
        <w:spacing w:after="80" w:line="240" w:lineRule="auto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 xml:space="preserve">Javno preduzeće Sportski centar Nikšić je u 2025. godini poslovalo u uslovima povećane dinamike poslovnih aktivnosti, te je, uz institucionalnu podršku Osnivača, obezbijedilo kontinuitet u radu i realizaciji programskih zadataka. </w:t>
      </w:r>
    </w:p>
    <w:p w14:paraId="046FF363" w14:textId="2514E470" w:rsidR="00715027" w:rsidRPr="00715027" w:rsidRDefault="00715027" w:rsidP="0033208C">
      <w:pPr>
        <w:numPr>
          <w:ilvl w:val="0"/>
          <w:numId w:val="11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>Ostvareni finansijski rezultat ukazuje na stabilan nivo poslovanja, uz evidentan rast prihoda iz osnovne djelatnosti, što predstavlja pokazatelj povećanog stepena iskorišćenosti raspoloživih kapaciteta.</w:t>
      </w:r>
    </w:p>
    <w:p w14:paraId="55D8D2FD" w14:textId="6CF7AEB9" w:rsidR="00715027" w:rsidRPr="00715027" w:rsidRDefault="00715027" w:rsidP="0033208C">
      <w:pPr>
        <w:numPr>
          <w:ilvl w:val="0"/>
          <w:numId w:val="11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lastRenderedPageBreak/>
        <w:t>U oblasti upravljanja troškovima, preduzeće je zadržalo kontrolu nad rashodovnom stranom, uprkos blagom povećanju ukupnih izdataka, čime je očuvan zadovoljavajući nivo finansijske discipline.</w:t>
      </w:r>
    </w:p>
    <w:p w14:paraId="7A230C53" w14:textId="7A026F64" w:rsidR="00715027" w:rsidRPr="00715027" w:rsidRDefault="00715027" w:rsidP="0033208C">
      <w:pPr>
        <w:numPr>
          <w:ilvl w:val="0"/>
          <w:numId w:val="11"/>
        </w:numPr>
        <w:spacing w:after="120" w:line="240" w:lineRule="auto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>Aktivnosti preduzeća bile su usmjerene na unapređenje kvaliteta usluga i veću iskorišćenost kapaciteta, kroz poboljšanje uslova za sportske aktivnosti i razvoj dopunskih djelatnosti.</w:t>
      </w:r>
    </w:p>
    <w:p w14:paraId="2D9CB2E1" w14:textId="498E6F5C" w:rsidR="00715027" w:rsidRPr="00715027" w:rsidRDefault="00715027" w:rsidP="0033208C">
      <w:pPr>
        <w:numPr>
          <w:ilvl w:val="0"/>
          <w:numId w:val="11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>Sredstva iz budžeta Osnivača korišćena su namjenski i u skladu sa važećim propisima, dok ostvarivanje sopstvenih prihoda ukazuje na nastojanje preduzeća da obezbijedi dodatnu finansijsku održivost.</w:t>
      </w:r>
    </w:p>
    <w:p w14:paraId="6F873CC6" w14:textId="21F65C6C" w:rsidR="00715027" w:rsidRPr="00715027" w:rsidRDefault="00715027" w:rsidP="0033208C">
      <w:pPr>
        <w:numPr>
          <w:ilvl w:val="0"/>
          <w:numId w:val="11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>Preduzeće je u izvještajnom periodu uglavnom blagovremeno izmirivalo svoje obaveze, čime je održana zadovoljavajuća likvidnost i finansijska stabilnost.</w:t>
      </w:r>
    </w:p>
    <w:p w14:paraId="32336C5F" w14:textId="77777777" w:rsidR="00715027" w:rsidRPr="00715027" w:rsidRDefault="00715027" w:rsidP="0033208C">
      <w:pPr>
        <w:spacing w:after="0"/>
        <w:ind w:left="357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79D13679" w14:textId="282B33BE" w:rsidR="00715027" w:rsidRPr="00715027" w:rsidRDefault="00715027" w:rsidP="0033208C">
      <w:pPr>
        <w:spacing w:after="0"/>
        <w:ind w:left="357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 xml:space="preserve">Na osnovu datih ocjena Skupština opštine Nikšić, donijela </w:t>
      </w:r>
      <w:r w:rsidR="00884581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="00884581">
        <w:t>sa 20 glasova „za“, 16 glasova „protiv“ i bez „uzdržanih“ glasova dala sljedeće:</w:t>
      </w:r>
    </w:p>
    <w:p w14:paraId="6A23C879" w14:textId="77777777" w:rsidR="00715027" w:rsidRPr="00715027" w:rsidRDefault="00715027" w:rsidP="0033208C">
      <w:pPr>
        <w:spacing w:after="0"/>
        <w:ind w:left="357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79CEC85C" w14:textId="354F2B42" w:rsidR="00715027" w:rsidRPr="00037A46" w:rsidRDefault="00715027" w:rsidP="0033208C">
      <w:pPr>
        <w:spacing w:after="120"/>
        <w:ind w:left="357"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Z A K LJ U Č K E</w:t>
      </w:r>
    </w:p>
    <w:p w14:paraId="0CE95BAC" w14:textId="2AF1B18B" w:rsidR="00715027" w:rsidRPr="00715027" w:rsidRDefault="00715027" w:rsidP="004C1991">
      <w:pPr>
        <w:numPr>
          <w:ilvl w:val="0"/>
          <w:numId w:val="12"/>
        </w:numPr>
        <w:spacing w:after="80" w:line="240" w:lineRule="auto"/>
        <w:ind w:left="709" w:firstLine="425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>Usvaja se Izvještaj o radu Javnog preduzeća Sportski centar Nikšić za 2025. godinu.</w:t>
      </w:r>
    </w:p>
    <w:p w14:paraId="6F6E9ED6" w14:textId="1590A996" w:rsidR="00715027" w:rsidRPr="00715027" w:rsidRDefault="00715027" w:rsidP="004C1991">
      <w:pPr>
        <w:numPr>
          <w:ilvl w:val="0"/>
          <w:numId w:val="12"/>
        </w:numPr>
        <w:spacing w:after="80" w:line="240" w:lineRule="auto"/>
        <w:ind w:left="709" w:firstLine="425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>U cilju unapređenja poslovanja u 2026. godini, neophodno je obezbijediti dalje jačanje poslovnih rezultata i kontinuitet u kvalitetnom pružanju usluga u oblasti sporta i rekreacije.</w:t>
      </w:r>
    </w:p>
    <w:p w14:paraId="01D07148" w14:textId="0FD0B70D" w:rsidR="00715027" w:rsidRPr="00715027" w:rsidRDefault="00715027" w:rsidP="004C1991">
      <w:pPr>
        <w:numPr>
          <w:ilvl w:val="0"/>
          <w:numId w:val="12"/>
        </w:numPr>
        <w:spacing w:after="80" w:line="240" w:lineRule="auto"/>
        <w:ind w:left="709" w:firstLine="425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 xml:space="preserve">Potrebno je nastaviti aktivnosti na većoj iskorišćenosti postojećih kapaciteta i poslovnih prostora, uz obezbjeđivanje njihovog redovnog i kvalitetnog održavanja. </w:t>
      </w:r>
    </w:p>
    <w:p w14:paraId="34967C3F" w14:textId="7796C931" w:rsidR="00715027" w:rsidRPr="00715027" w:rsidRDefault="00715027" w:rsidP="004C1991">
      <w:pPr>
        <w:numPr>
          <w:ilvl w:val="0"/>
          <w:numId w:val="12"/>
        </w:numPr>
        <w:spacing w:after="80" w:line="240" w:lineRule="auto"/>
        <w:ind w:left="709" w:firstLine="425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>U tekućoj godini neophodno je unaprijediti ponudu za davanje u zakup poslovnih i reklamnih prostora, u cilju povećanja prihoda iz dopunskih djelatnosti.</w:t>
      </w:r>
    </w:p>
    <w:p w14:paraId="0C29535C" w14:textId="5FEBE391" w:rsidR="00715027" w:rsidRPr="00715027" w:rsidRDefault="00715027" w:rsidP="004C1991">
      <w:pPr>
        <w:numPr>
          <w:ilvl w:val="0"/>
          <w:numId w:val="12"/>
        </w:numPr>
        <w:spacing w:after="80" w:line="240" w:lineRule="auto"/>
        <w:ind w:left="709" w:firstLine="425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 xml:space="preserve">Preduzeće je u 2026. godini dužno da nastavi sa sprovođenjem mjera racionalizacije troškova i unapređenja finansijske discipline radi ostvarivanja uspješnijih rezultata u poslovanju. </w:t>
      </w:r>
    </w:p>
    <w:p w14:paraId="286FAC11" w14:textId="33509BF0" w:rsidR="00715027" w:rsidRPr="00715027" w:rsidRDefault="00715027" w:rsidP="004C1991">
      <w:pPr>
        <w:numPr>
          <w:ilvl w:val="0"/>
          <w:numId w:val="12"/>
        </w:numPr>
        <w:spacing w:after="120" w:line="240" w:lineRule="auto"/>
        <w:ind w:left="709" w:firstLine="425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>U narednom periodu potrebno je kontinuirano raditi na stručnom usavršavanju zaposlenih i jačanju organizacione efikasnosti.</w:t>
      </w:r>
    </w:p>
    <w:p w14:paraId="1324480F" w14:textId="77777777" w:rsidR="004C1991" w:rsidRPr="00715027" w:rsidRDefault="004C1991" w:rsidP="0033208C">
      <w:pPr>
        <w:ind w:firstLine="426"/>
        <w:jc w:val="both"/>
        <w:rPr>
          <w:b/>
          <w:bCs/>
        </w:rPr>
      </w:pPr>
    </w:p>
    <w:p w14:paraId="25DF0226" w14:textId="1564F6AD" w:rsidR="00E735B3" w:rsidRDefault="00F2343F" w:rsidP="0033208C">
      <w:pPr>
        <w:ind w:firstLine="426"/>
        <w:jc w:val="both"/>
      </w:pPr>
      <w:r>
        <w:t xml:space="preserve">Skupština je sa </w:t>
      </w:r>
      <w:r w:rsidR="00715027">
        <w:t>20</w:t>
      </w:r>
      <w:r>
        <w:t xml:space="preserve"> glasova „za“, </w:t>
      </w:r>
      <w:r w:rsidR="00715027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715027">
        <w:t>bez</w:t>
      </w:r>
      <w:r>
        <w:t xml:space="preserve"> „uzdržanih“ glasova </w:t>
      </w:r>
      <w:r w:rsidR="00715027">
        <w:t>dala sljedeću</w:t>
      </w:r>
      <w:r w:rsidR="00884581">
        <w:t>:</w:t>
      </w:r>
      <w:r w:rsidR="00715027">
        <w:t xml:space="preserve"> </w:t>
      </w:r>
    </w:p>
    <w:p w14:paraId="3C44D51E" w14:textId="0B4050BC" w:rsidR="00715027" w:rsidRPr="00037A46" w:rsidRDefault="00715027" w:rsidP="0033208C">
      <w:pPr>
        <w:spacing w:after="0" w:line="240" w:lineRule="auto"/>
        <w:ind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O C J E N U</w:t>
      </w:r>
    </w:p>
    <w:p w14:paraId="37B0C3DB" w14:textId="77777777" w:rsidR="00715027" w:rsidRPr="00715027" w:rsidRDefault="00715027" w:rsidP="0033208C">
      <w:pPr>
        <w:spacing w:after="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13567357" w14:textId="77777777" w:rsidR="00715027" w:rsidRPr="00715027" w:rsidRDefault="00715027" w:rsidP="0033208C">
      <w:pPr>
        <w:spacing w:after="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76938EB8" w14:textId="1898D442" w:rsidR="00715027" w:rsidRPr="00715027" w:rsidRDefault="00715027" w:rsidP="0033208C">
      <w:pPr>
        <w:spacing w:after="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 xml:space="preserve">     Izvještaj o radu sa finansijskim izvještajem Turističke organizacije Nikšić daje pregled aktivnosti Turističke organizacije Nikšić u periodu od 01.01.2025. – 31.12.2025.godine. </w:t>
      </w:r>
    </w:p>
    <w:p w14:paraId="15D718F0" w14:textId="77777777" w:rsidR="00715027" w:rsidRPr="00715027" w:rsidRDefault="00715027" w:rsidP="0033208C">
      <w:pPr>
        <w:spacing w:after="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77E47ED5" w14:textId="5D58195F" w:rsidR="00715027" w:rsidRPr="00715027" w:rsidRDefault="00715027" w:rsidP="0033208C">
      <w:pPr>
        <w:spacing w:after="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 xml:space="preserve">     Na osnovu date ocjene Skupština opštine Nikšić, donijela </w:t>
      </w:r>
      <w:r w:rsidR="00884581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="00884581">
        <w:t>sa 20 glasova „za“, 16 glasova „protiv“ i bez „uzdržanih“ glasova dala sljedeće:</w:t>
      </w:r>
    </w:p>
    <w:p w14:paraId="7B3F0D63" w14:textId="77777777" w:rsidR="00715027" w:rsidRPr="00715027" w:rsidRDefault="00715027" w:rsidP="0033208C">
      <w:pPr>
        <w:spacing w:after="0" w:line="240" w:lineRule="auto"/>
        <w:ind w:left="360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3CF184E7" w14:textId="5DA129DB" w:rsidR="00715027" w:rsidRPr="00037A46" w:rsidRDefault="00715027" w:rsidP="0033208C">
      <w:pPr>
        <w:spacing w:after="0" w:line="240" w:lineRule="auto"/>
        <w:ind w:left="360"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Z </w:t>
      </w:r>
      <w:r w:rsidR="00037A46">
        <w:rPr>
          <w:rFonts w:eastAsia="Times New Roman" w:cs="Times New Roman"/>
          <w:b/>
          <w:bCs/>
          <w:noProof/>
          <w:szCs w:val="24"/>
          <w:lang w:val="sr-Latn-CS"/>
        </w:rPr>
        <w:t>A K LJ U Č K E</w:t>
      </w:r>
    </w:p>
    <w:p w14:paraId="1884682A" w14:textId="77777777" w:rsidR="00715027" w:rsidRPr="00715027" w:rsidRDefault="00715027" w:rsidP="0033208C">
      <w:pPr>
        <w:spacing w:after="0" w:line="240" w:lineRule="auto"/>
        <w:ind w:left="360" w:firstLine="426"/>
        <w:jc w:val="both"/>
        <w:rPr>
          <w:rFonts w:eastAsia="Times New Roman" w:cs="Times New Roman"/>
          <w:b/>
          <w:noProof/>
          <w:szCs w:val="24"/>
          <w:lang w:val="sr-Latn-CS"/>
        </w:rPr>
      </w:pPr>
    </w:p>
    <w:p w14:paraId="2A9CC95C" w14:textId="77777777" w:rsidR="00715027" w:rsidRPr="00715027" w:rsidRDefault="00715027" w:rsidP="0033208C">
      <w:pPr>
        <w:spacing w:after="0" w:line="240" w:lineRule="auto"/>
        <w:ind w:left="360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5BE58771" w14:textId="49CEAB66" w:rsidR="00715027" w:rsidRPr="00715027" w:rsidRDefault="00715027" w:rsidP="0033208C">
      <w:pPr>
        <w:numPr>
          <w:ilvl w:val="0"/>
          <w:numId w:val="13"/>
        </w:numPr>
        <w:spacing w:after="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lastRenderedPageBreak/>
        <w:t>Usvaja se Izvještaj o radu sa finansijskim izvještajem Turističke organizacije  opštine Nikšić.</w:t>
      </w:r>
    </w:p>
    <w:p w14:paraId="0F89DCA9" w14:textId="77777777" w:rsidR="00715027" w:rsidRPr="00715027" w:rsidRDefault="00715027" w:rsidP="0033208C">
      <w:pPr>
        <w:spacing w:after="0" w:line="240" w:lineRule="auto"/>
        <w:ind w:left="360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6F4AB74A" w14:textId="4ADFB94C" w:rsidR="00715027" w:rsidRDefault="00715027" w:rsidP="00FA4E2F">
      <w:pPr>
        <w:numPr>
          <w:ilvl w:val="0"/>
          <w:numId w:val="13"/>
        </w:numPr>
        <w:spacing w:after="0" w:line="240" w:lineRule="auto"/>
        <w:ind w:firstLine="426"/>
        <w:jc w:val="both"/>
        <w:rPr>
          <w:rFonts w:eastAsia="Times New Roman" w:cs="Times New Roman"/>
          <w:szCs w:val="24"/>
          <w:lang w:val="sr-Latn-CS"/>
        </w:rPr>
      </w:pPr>
      <w:r w:rsidRPr="00715027">
        <w:rPr>
          <w:rFonts w:eastAsia="Times New Roman" w:cs="Times New Roman"/>
          <w:noProof/>
          <w:szCs w:val="24"/>
          <w:lang w:val="sr-Latn-CS"/>
        </w:rPr>
        <w:t>Potrebno je da Turistička organizacija Nikšić u narednom periodu nastavi rad na prezentaciji i valorizaciji turističkih potencijala Nikšića i okoline, kako bi u Nikšiću, u narednom periodu došlo do povećanja turističkog prometa i potrošnje.</w:t>
      </w:r>
    </w:p>
    <w:p w14:paraId="03D46484" w14:textId="77777777" w:rsidR="00FA4E2F" w:rsidRPr="00FA4E2F" w:rsidRDefault="00FA4E2F" w:rsidP="00FA4E2F">
      <w:pPr>
        <w:spacing w:after="0" w:line="240" w:lineRule="auto"/>
        <w:jc w:val="both"/>
        <w:rPr>
          <w:rFonts w:eastAsia="Times New Roman" w:cs="Times New Roman"/>
          <w:szCs w:val="24"/>
          <w:lang w:val="sr-Latn-CS"/>
        </w:rPr>
      </w:pPr>
    </w:p>
    <w:p w14:paraId="77624185" w14:textId="17D23924" w:rsidR="00E735B3" w:rsidRDefault="00F2343F" w:rsidP="0033208C">
      <w:pPr>
        <w:ind w:firstLine="426"/>
        <w:jc w:val="both"/>
      </w:pPr>
      <w:r>
        <w:t xml:space="preserve">Skupština je sa </w:t>
      </w:r>
      <w:r w:rsidR="00715027">
        <w:t>20</w:t>
      </w:r>
      <w:r>
        <w:t xml:space="preserve"> glasova „za“, </w:t>
      </w:r>
      <w:r w:rsidR="00715027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715027">
        <w:t>bez</w:t>
      </w:r>
      <w:r>
        <w:t xml:space="preserve"> „uzdržanih“ glasova </w:t>
      </w:r>
      <w:r w:rsidR="00715027">
        <w:t>dala sljedeće</w:t>
      </w:r>
      <w:r w:rsidR="00884581">
        <w:t>:</w:t>
      </w:r>
    </w:p>
    <w:p w14:paraId="6D70B2AF" w14:textId="4010E2AE" w:rsidR="008D00BB" w:rsidRPr="00037A46" w:rsidRDefault="008D00BB" w:rsidP="0033208C">
      <w:pPr>
        <w:spacing w:after="120"/>
        <w:ind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O C J E N E</w:t>
      </w:r>
    </w:p>
    <w:p w14:paraId="1783E38E" w14:textId="2A24ECB5" w:rsidR="008D00BB" w:rsidRPr="008D00BB" w:rsidRDefault="008D00BB" w:rsidP="0033208C">
      <w:pPr>
        <w:numPr>
          <w:ilvl w:val="0"/>
          <w:numId w:val="16"/>
        </w:numPr>
        <w:spacing w:before="120"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t>U 2025. godini, Javna ustanova Nikšićko pozorište je uspješno realizovala svoje programske ciljeve, pokazujući visok nivo profesionalnosti i posvećenosti u godini obilježavanja 142 godine kontinuiteta profesionalnog pozorišnog rada u Nikšiću.</w:t>
      </w:r>
    </w:p>
    <w:p w14:paraId="39BD7B5A" w14:textId="77117519" w:rsidR="008D00BB" w:rsidRPr="008D00BB" w:rsidRDefault="008D00BB" w:rsidP="0033208C">
      <w:pPr>
        <w:numPr>
          <w:ilvl w:val="0"/>
          <w:numId w:val="16"/>
        </w:numPr>
        <w:spacing w:after="120" w:line="240" w:lineRule="auto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t>Repertoari sa pozorišnim, filmskim i muzičkim programima pokazali su visok nivo profesionalnosti i u potpunosti odgovorili zahtjevima publike u Nikšiću, istovremeno doprinoseći ostvarivanju sopstvenih prihoda u komercijalnom segmentu.</w:t>
      </w:r>
    </w:p>
    <w:p w14:paraId="35321173" w14:textId="70DAFCB6" w:rsidR="008D00BB" w:rsidRPr="008D00BB" w:rsidRDefault="008D00BB" w:rsidP="0033208C">
      <w:pPr>
        <w:numPr>
          <w:ilvl w:val="0"/>
          <w:numId w:val="16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t>Nikšićko pozorište je, uz saradnju sa drugim subjektima i ustanovama kulture u Nikšiću, uspješno organizovalo tradicionalnu manifestaciju „Septembarske dane“ i niz drugih programskih aktivnosti, koje značajno podstiču afirmaciju mladih nikšićkih stvaralaca.</w:t>
      </w:r>
    </w:p>
    <w:p w14:paraId="5CD435E1" w14:textId="2DE84A70" w:rsidR="008D00BB" w:rsidRPr="008D00BB" w:rsidRDefault="008D00BB" w:rsidP="0033208C">
      <w:pPr>
        <w:numPr>
          <w:ilvl w:val="0"/>
          <w:numId w:val="16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t>Sadržajno bogatim i raznovrsnim repertoarom, Nikšićko pozorište je uspješno unaprijedilo dramsku scenu, obogaćujući svoj program novim projektima, izdavačkom djelatnošću i saradnjom sa drugim pozorištima – elementima bez kojih se ne može zamisliti rad savremene pozorišne produkcijske kuće.</w:t>
      </w:r>
    </w:p>
    <w:p w14:paraId="5423CF0E" w14:textId="1AC46183" w:rsidR="008D00BB" w:rsidRPr="008D00BB" w:rsidRDefault="008D00BB" w:rsidP="0033208C">
      <w:pPr>
        <w:numPr>
          <w:ilvl w:val="0"/>
          <w:numId w:val="16"/>
        </w:numPr>
        <w:spacing w:after="120" w:line="240" w:lineRule="auto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t>Jubilarni, 22. Međunarodni festival glumca, pozorišna svetkovina po kojoj je Nikšić prepoznat kako u Crnoj Gori, tako i u regionu, predstavljao je vrhunac rada Nikšićkog pozorišta u 2025. godini i značajno je doprinio razvoju kulture grada i afirmaciji nikšićke i crnogorske pozorišne scene.</w:t>
      </w:r>
    </w:p>
    <w:p w14:paraId="7CCB2F83" w14:textId="4DF22343" w:rsidR="008D00BB" w:rsidRPr="008D00BB" w:rsidRDefault="008D00BB" w:rsidP="0033208C">
      <w:pPr>
        <w:numPr>
          <w:ilvl w:val="0"/>
          <w:numId w:val="16"/>
        </w:numPr>
        <w:spacing w:after="80" w:line="240" w:lineRule="auto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t>Realizacijom dječjih pozorišnih predstava, Nikšićko pozorište je aktivno doprinosilo razvoju mašte, kreativnosti i emocionalne inteligencije naših najmlađih sugrađana, podstičući kod njih ljubav prema pozorištu kroz identifikaciju sa omiljenim likovima.</w:t>
      </w:r>
    </w:p>
    <w:p w14:paraId="19EAB638" w14:textId="042C29AB" w:rsidR="008D00BB" w:rsidRPr="008D00BB" w:rsidRDefault="008D00BB" w:rsidP="0033208C">
      <w:pPr>
        <w:numPr>
          <w:ilvl w:val="0"/>
          <w:numId w:val="16"/>
        </w:numPr>
        <w:spacing w:after="80" w:line="240" w:lineRule="auto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t>Tokom izvještajnog perioda, Nikšićko pozorište je uspješno realizovalo projekte u okviru izdavačke djelatnosti, obogativši kulturnu ponudu grada i doprinijevši razvoju i afirmaciji crnogorske kulturne scene.</w:t>
      </w:r>
    </w:p>
    <w:p w14:paraId="5C5D3F1C" w14:textId="77777777" w:rsidR="008D00BB" w:rsidRPr="008D00BB" w:rsidRDefault="008D00BB" w:rsidP="0033208C">
      <w:pPr>
        <w:spacing w:after="80" w:line="240" w:lineRule="auto"/>
        <w:ind w:left="357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22CA5464" w14:textId="76E6D591" w:rsidR="00884581" w:rsidRDefault="008D00BB" w:rsidP="0033208C">
      <w:pPr>
        <w:spacing w:after="240"/>
        <w:ind w:left="357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t xml:space="preserve">Na osnovu datih ocjena Skupština opštine Nikšić donijela </w:t>
      </w:r>
      <w:r w:rsidR="00884581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="00884581">
        <w:t>sa 20 glasova „za“, 16 glasova „protiv“ i bez „uzdržanih“ glasova dala sljedeće:</w:t>
      </w:r>
      <w:r w:rsidR="00884581" w:rsidRPr="008D00BB">
        <w:rPr>
          <w:rFonts w:eastAsia="Times New Roman" w:cs="Times New Roman"/>
          <w:noProof/>
          <w:szCs w:val="24"/>
          <w:lang w:val="sr-Latn-CS"/>
        </w:rPr>
        <w:t xml:space="preserve"> </w:t>
      </w:r>
    </w:p>
    <w:p w14:paraId="57892333" w14:textId="318DAA48" w:rsidR="008D00BB" w:rsidRPr="00037A46" w:rsidRDefault="008D00BB" w:rsidP="0033208C">
      <w:pPr>
        <w:spacing w:after="240"/>
        <w:ind w:left="357"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Z A K LJ U Č K E</w:t>
      </w:r>
    </w:p>
    <w:p w14:paraId="431831D9" w14:textId="52551B8E" w:rsidR="008D00BB" w:rsidRPr="008D00BB" w:rsidRDefault="008D00BB" w:rsidP="0033208C">
      <w:pPr>
        <w:numPr>
          <w:ilvl w:val="0"/>
          <w:numId w:val="14"/>
        </w:numPr>
        <w:spacing w:after="80" w:line="240" w:lineRule="auto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t>Usvaja se Izvještaj o radu i finansijskom poslovanju Javne ustanove Nikšićko pozorište za 2025. godinu.</w:t>
      </w:r>
    </w:p>
    <w:p w14:paraId="123D1D4A" w14:textId="7D969A22" w:rsidR="008D00BB" w:rsidRPr="008D00BB" w:rsidRDefault="008D00BB" w:rsidP="0033208C">
      <w:pPr>
        <w:numPr>
          <w:ilvl w:val="0"/>
          <w:numId w:val="14"/>
        </w:numPr>
        <w:spacing w:after="80" w:line="240" w:lineRule="auto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t>U narednom periodu Nikšićko pozorište će osim razvoja pozorišne produkcije, nastojati da unaprijedi i promoviše filmsku i druge umjetničke forme, na taj način doprinoseći afirmaciji Nikšića kao vodećeg kulturnog centra Crne Gore i buduće Evropske prestonice kulture.</w:t>
      </w:r>
    </w:p>
    <w:p w14:paraId="4D994FFC" w14:textId="2458A958" w:rsidR="008D00BB" w:rsidRPr="008D00BB" w:rsidRDefault="008D00BB" w:rsidP="0033208C">
      <w:pPr>
        <w:numPr>
          <w:ilvl w:val="0"/>
          <w:numId w:val="14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00BB">
        <w:rPr>
          <w:rFonts w:eastAsia="Times New Roman" w:cs="Times New Roman"/>
          <w:noProof/>
          <w:szCs w:val="24"/>
          <w:lang w:val="sr-Latn-CS"/>
        </w:rPr>
        <w:lastRenderedPageBreak/>
        <w:t>Nikšićko pozorište će u narednom periodu kontinuirano i sistematski unaprijeđivati svoju djelatnost kroz razvoj sopstvenih produkcija i gostujućih predstava, odgovarajući na taj način na sve izraženije zahtjeve publike i doprinoseći afirmaciji i unapređenju kulturne scene grada i države.</w:t>
      </w:r>
    </w:p>
    <w:p w14:paraId="483073B7" w14:textId="77777777" w:rsidR="008D00BB" w:rsidRDefault="008D00BB" w:rsidP="0033208C">
      <w:pPr>
        <w:ind w:firstLine="426"/>
        <w:jc w:val="both"/>
        <w:rPr>
          <w:rFonts w:ascii="Cambria" w:eastAsia="Times New Roman" w:hAnsi="Cambria" w:cs="Arial"/>
          <w:noProof/>
          <w:szCs w:val="24"/>
          <w:lang w:val="sr-Latn-CS"/>
        </w:rPr>
      </w:pPr>
    </w:p>
    <w:p w14:paraId="0F7883BB" w14:textId="109C246C" w:rsidR="00E735B3" w:rsidRDefault="00F2343F" w:rsidP="0033208C">
      <w:pPr>
        <w:ind w:firstLine="426"/>
        <w:jc w:val="both"/>
      </w:pPr>
      <w:r>
        <w:t xml:space="preserve">Skupština je sa </w:t>
      </w:r>
      <w:r w:rsidR="00884581">
        <w:t>20</w:t>
      </w:r>
      <w:r>
        <w:t xml:space="preserve"> glasova „za“, </w:t>
      </w:r>
      <w:r w:rsidR="00884581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884581">
        <w:t>bez</w:t>
      </w:r>
      <w:r>
        <w:t xml:space="preserve"> „uzdržanih“ glasova </w:t>
      </w:r>
      <w:r w:rsidR="00884581">
        <w:t xml:space="preserve">dala sljedeće: </w:t>
      </w:r>
    </w:p>
    <w:p w14:paraId="5956A313" w14:textId="62005EEB" w:rsidR="00884581" w:rsidRPr="00037A46" w:rsidRDefault="00884581" w:rsidP="0033208C">
      <w:pPr>
        <w:spacing w:after="240"/>
        <w:ind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O C J E N E</w:t>
      </w:r>
    </w:p>
    <w:p w14:paraId="6BBAFC9F" w14:textId="15579329" w:rsidR="00884581" w:rsidRPr="00884581" w:rsidRDefault="00884581" w:rsidP="0033208C">
      <w:pPr>
        <w:numPr>
          <w:ilvl w:val="0"/>
          <w:numId w:val="15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>
        <w:rPr>
          <w:rFonts w:eastAsia="Times New Roman" w:cs="Times New Roman"/>
          <w:noProof/>
          <w:szCs w:val="24"/>
          <w:lang w:val="sr-Latn-CS"/>
        </w:rPr>
        <w:t>Javna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ustanova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bookmarkStart w:id="1" w:name="_Hlk225185910"/>
      <w:r w:rsidRPr="00884581">
        <w:rPr>
          <w:rFonts w:eastAsia="Times New Roman" w:cs="Times New Roman"/>
          <w:noProof/>
          <w:szCs w:val="24"/>
          <w:lang w:val="sr-Latn-CS"/>
        </w:rPr>
        <w:t>„</w:t>
      </w:r>
      <w:r>
        <w:rPr>
          <w:rFonts w:eastAsia="Times New Roman" w:cs="Times New Roman"/>
          <w:noProof/>
          <w:szCs w:val="24"/>
          <w:lang w:val="sr-Latn-CS"/>
        </w:rPr>
        <w:t>Zahumlje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“ </w:t>
      </w:r>
      <w:bookmarkEnd w:id="1"/>
      <w:r>
        <w:rPr>
          <w:rFonts w:eastAsia="Times New Roman" w:cs="Times New Roman"/>
          <w:noProof/>
          <w:szCs w:val="24"/>
          <w:lang w:val="sr-Latn-CS"/>
        </w:rPr>
        <w:t>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2025. </w:t>
      </w:r>
      <w:r>
        <w:rPr>
          <w:rFonts w:eastAsia="Times New Roman" w:cs="Times New Roman"/>
          <w:noProof/>
          <w:szCs w:val="24"/>
          <w:lang w:val="sr-Latn-CS"/>
        </w:rPr>
        <w:t>godini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uspješno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ispunila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svoju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osnovnu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misiju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realizujući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planirane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programe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visokom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umjetničkom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profesionalnom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nivou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što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jasno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potkrijepljeno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pregledom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ostvarenih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aktivnosti</w:t>
      </w:r>
      <w:r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7F7A4F1A" w14:textId="398DDC58" w:rsidR="00884581" w:rsidRPr="00884581" w:rsidRDefault="00884581" w:rsidP="0033208C">
      <w:pPr>
        <w:numPr>
          <w:ilvl w:val="0"/>
          <w:numId w:val="15"/>
        </w:numPr>
        <w:spacing w:after="80" w:line="240" w:lineRule="auto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  <w:r>
        <w:rPr>
          <w:rFonts w:eastAsia="Times New Roman" w:cs="Times New Roman"/>
          <w:noProof/>
          <w:szCs w:val="24"/>
          <w:lang w:val="sr-Latn-CS"/>
        </w:rPr>
        <w:t>Uspješnim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sprovođenjem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180 </w:t>
      </w:r>
      <w:r>
        <w:rPr>
          <w:rFonts w:eastAsia="Times New Roman" w:cs="Times New Roman"/>
          <w:noProof/>
          <w:szCs w:val="24"/>
          <w:lang w:val="sr-Latn-CS"/>
        </w:rPr>
        <w:t>različitih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programa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tokom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2025. </w:t>
      </w:r>
      <w:r>
        <w:rPr>
          <w:rFonts w:eastAsia="Times New Roman" w:cs="Times New Roman"/>
          <w:noProof/>
          <w:szCs w:val="24"/>
          <w:lang w:val="sr-Latn-CS"/>
        </w:rPr>
        <w:t>godine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Ustanova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ostvarila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svoj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primarni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cilj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— </w:t>
      </w:r>
      <w:r>
        <w:rPr>
          <w:rFonts w:eastAsia="Times New Roman" w:cs="Times New Roman"/>
          <w:noProof/>
          <w:szCs w:val="24"/>
          <w:lang w:val="sr-Latn-CS"/>
        </w:rPr>
        <w:t>kontinuiranu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promociju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kulturnog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stvaralaštva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. </w:t>
      </w:r>
      <w:r>
        <w:rPr>
          <w:rFonts w:eastAsia="Times New Roman" w:cs="Times New Roman"/>
          <w:noProof/>
          <w:szCs w:val="24"/>
          <w:lang w:val="sr-Latn-CS"/>
        </w:rPr>
        <w:t>Ovakav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rad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dodatno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učvršćuje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status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„</w:t>
      </w:r>
      <w:r>
        <w:rPr>
          <w:rFonts w:eastAsia="Times New Roman" w:cs="Times New Roman"/>
          <w:noProof/>
          <w:szCs w:val="24"/>
          <w:lang w:val="sr-Latn-CS"/>
        </w:rPr>
        <w:t>Zahumlja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“ </w:t>
      </w:r>
      <w:r>
        <w:rPr>
          <w:rFonts w:eastAsia="Times New Roman" w:cs="Times New Roman"/>
          <w:noProof/>
          <w:szCs w:val="24"/>
          <w:lang w:val="sr-Latn-CS"/>
        </w:rPr>
        <w:t>kao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prepoznatljivog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obilježja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Nikšića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stuba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crnogorske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kulture</w:t>
      </w:r>
      <w:r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123995A7" w14:textId="68CDAEBA" w:rsidR="00884581" w:rsidRPr="00884581" w:rsidRDefault="00884581" w:rsidP="0033208C">
      <w:pPr>
        <w:numPr>
          <w:ilvl w:val="0"/>
          <w:numId w:val="15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>
        <w:rPr>
          <w:rFonts w:eastAsia="Times New Roman" w:cs="Times New Roman"/>
          <w:noProof/>
          <w:szCs w:val="24"/>
          <w:lang w:val="sr-Latn-CS"/>
        </w:rPr>
        <w:t>Kroz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angažman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svih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svojih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sekcija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Ustanova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uspješno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koordinisala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programske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aktivnosti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koje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direktno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doprinijele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afirmaciji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vitalnosti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kulturnog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života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Nikšiću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tokom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2025. </w:t>
      </w:r>
      <w:r>
        <w:rPr>
          <w:rFonts w:eastAsia="Times New Roman" w:cs="Times New Roman"/>
          <w:noProof/>
          <w:szCs w:val="24"/>
          <w:lang w:val="sr-Latn-CS"/>
        </w:rPr>
        <w:t>godine</w:t>
      </w:r>
      <w:r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462EEF39" w14:textId="4C41897D" w:rsidR="00884581" w:rsidRPr="00884581" w:rsidRDefault="00884581" w:rsidP="0033208C">
      <w:pPr>
        <w:numPr>
          <w:ilvl w:val="0"/>
          <w:numId w:val="15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>
        <w:rPr>
          <w:rFonts w:eastAsia="Times New Roman" w:cs="Times New Roman"/>
          <w:noProof/>
          <w:szCs w:val="24"/>
          <w:lang w:val="sr-Latn-CS"/>
        </w:rPr>
        <w:t>Cjelokupno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djelovanje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JU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’</w:t>
      </w:r>
      <w:r>
        <w:rPr>
          <w:rFonts w:eastAsia="Times New Roman" w:cs="Times New Roman"/>
          <w:noProof/>
          <w:szCs w:val="24"/>
          <w:lang w:val="sr-Latn-CS"/>
        </w:rPr>
        <w:t>Zahumlje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’ </w:t>
      </w:r>
      <w:r>
        <w:rPr>
          <w:rFonts w:eastAsia="Times New Roman" w:cs="Times New Roman"/>
          <w:noProof/>
          <w:szCs w:val="24"/>
          <w:lang w:val="sr-Latn-CS"/>
        </w:rPr>
        <w:t>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2025. </w:t>
      </w:r>
      <w:r>
        <w:rPr>
          <w:rFonts w:eastAsia="Times New Roman" w:cs="Times New Roman"/>
          <w:noProof/>
          <w:szCs w:val="24"/>
          <w:lang w:val="sr-Latn-CS"/>
        </w:rPr>
        <w:t>godini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svim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njenim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segmentima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počivalo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fundamentalnom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principu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da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kultura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ključni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stub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identiteta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najuzvišeniji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vid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patriotizma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garant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očuvanja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temeljnih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vrijednosti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jednog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naroda</w:t>
      </w:r>
      <w:r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119C4975" w14:textId="4355BF75" w:rsidR="00884581" w:rsidRPr="00884581" w:rsidRDefault="00884581" w:rsidP="0033208C">
      <w:pPr>
        <w:numPr>
          <w:ilvl w:val="0"/>
          <w:numId w:val="15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>
        <w:rPr>
          <w:rFonts w:eastAsia="Times New Roman" w:cs="Times New Roman"/>
          <w:noProof/>
          <w:szCs w:val="24"/>
          <w:lang w:val="sr-Latn-CS"/>
        </w:rPr>
        <w:t>Kvalitet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rada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renome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Ustanove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tokom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2025. </w:t>
      </w:r>
      <w:r>
        <w:rPr>
          <w:rFonts w:eastAsia="Times New Roman" w:cs="Times New Roman"/>
          <w:noProof/>
          <w:szCs w:val="24"/>
          <w:lang w:val="sr-Latn-CS"/>
        </w:rPr>
        <w:t>godine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potvrđeni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kroz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brojna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gostovanja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kontinuiranu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saradnju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kulturno</w:t>
      </w:r>
      <w:r w:rsidRPr="00884581">
        <w:rPr>
          <w:rFonts w:eastAsia="Times New Roman" w:cs="Times New Roman"/>
          <w:noProof/>
          <w:szCs w:val="24"/>
          <w:lang w:val="sr-Latn-CS"/>
        </w:rPr>
        <w:t>-</w:t>
      </w:r>
      <w:r>
        <w:rPr>
          <w:rFonts w:eastAsia="Times New Roman" w:cs="Times New Roman"/>
          <w:noProof/>
          <w:szCs w:val="24"/>
          <w:lang w:val="sr-Latn-CS"/>
        </w:rPr>
        <w:t>umjetničkim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društvima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širom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Crne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Gore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regiona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Evrope</w:t>
      </w:r>
      <w:r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33BAC8A0" w14:textId="0E78BCC1" w:rsidR="00884581" w:rsidRPr="00884581" w:rsidRDefault="00884581" w:rsidP="0033208C">
      <w:pPr>
        <w:numPr>
          <w:ilvl w:val="0"/>
          <w:numId w:val="15"/>
        </w:numPr>
        <w:spacing w:after="80" w:line="240" w:lineRule="auto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>
        <w:rPr>
          <w:rFonts w:eastAsia="Times New Roman" w:cs="Times New Roman"/>
          <w:noProof/>
          <w:szCs w:val="24"/>
          <w:lang w:val="sr-Latn-CS"/>
        </w:rPr>
        <w:t>Kao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ustanova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kulture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od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posebnog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značaja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za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Nikšić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Crnu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Goru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JU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„</w:t>
      </w:r>
      <w:r>
        <w:rPr>
          <w:rFonts w:eastAsia="Times New Roman" w:cs="Times New Roman"/>
          <w:noProof/>
          <w:szCs w:val="24"/>
          <w:lang w:val="sr-Latn-CS"/>
        </w:rPr>
        <w:t>Zahumlje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“ </w:t>
      </w:r>
      <w:r>
        <w:rPr>
          <w:rFonts w:eastAsia="Times New Roman" w:cs="Times New Roman"/>
          <w:noProof/>
          <w:szCs w:val="24"/>
          <w:lang w:val="sr-Latn-CS"/>
        </w:rPr>
        <w:t>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pozicionirala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naš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grad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kao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relevantan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kulturni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umjetnički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centar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kako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državi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tako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regionu</w:t>
      </w:r>
      <w:r w:rsidRPr="00884581">
        <w:rPr>
          <w:rFonts w:eastAsia="Times New Roman" w:cs="Times New Roman"/>
          <w:noProof/>
          <w:szCs w:val="24"/>
          <w:lang w:val="sr-Latn-CS"/>
        </w:rPr>
        <w:t>.</w:t>
      </w:r>
      <w:r>
        <w:rPr>
          <w:rFonts w:eastAsia="Times New Roman" w:cs="Times New Roman"/>
          <w:noProof/>
          <w:szCs w:val="24"/>
          <w:lang w:val="sr-Latn-CS"/>
        </w:rPr>
        <w:t>Sa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tradicijom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dugom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preko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125 </w:t>
      </w:r>
      <w:r>
        <w:rPr>
          <w:rFonts w:eastAsia="Times New Roman" w:cs="Times New Roman"/>
          <w:noProof/>
          <w:szCs w:val="24"/>
          <w:lang w:val="sr-Latn-CS"/>
        </w:rPr>
        <w:t>godina</w:t>
      </w:r>
      <w:r w:rsidRPr="00884581">
        <w:rPr>
          <w:rFonts w:eastAsia="Times New Roman" w:cs="Times New Roman"/>
          <w:noProof/>
          <w:szCs w:val="24"/>
          <w:lang w:val="sr-Latn-CS"/>
        </w:rPr>
        <w:t>, „</w:t>
      </w:r>
      <w:r>
        <w:rPr>
          <w:rFonts w:eastAsia="Times New Roman" w:cs="Times New Roman"/>
          <w:noProof/>
          <w:szCs w:val="24"/>
          <w:lang w:val="sr-Latn-CS"/>
        </w:rPr>
        <w:t>Zahumlje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“ </w:t>
      </w:r>
      <w:r>
        <w:rPr>
          <w:rFonts w:eastAsia="Times New Roman" w:cs="Times New Roman"/>
          <w:noProof/>
          <w:szCs w:val="24"/>
          <w:lang w:val="sr-Latn-CS"/>
        </w:rPr>
        <w:t>predstavlja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neraskidivu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sponu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između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kulturnog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nasljeđa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i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savremenih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umjetničkih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tokova</w:t>
      </w:r>
      <w:r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1FAF61AB" w14:textId="77777777" w:rsidR="00884581" w:rsidRPr="00884581" w:rsidRDefault="00884581" w:rsidP="0033208C">
      <w:pPr>
        <w:spacing w:after="0"/>
        <w:ind w:left="357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264291CC" w14:textId="512E09BE" w:rsidR="00884581" w:rsidRPr="00884581" w:rsidRDefault="00884581" w:rsidP="0033208C">
      <w:pPr>
        <w:spacing w:after="0"/>
        <w:ind w:left="357" w:firstLine="426"/>
        <w:jc w:val="both"/>
        <w:rPr>
          <w:rFonts w:eastAsia="Times New Roman" w:cs="Times New Roman"/>
          <w:noProof/>
          <w:szCs w:val="24"/>
          <w:lang w:val="sr-Latn-CS"/>
        </w:rPr>
      </w:pPr>
      <w:r>
        <w:rPr>
          <w:rFonts w:eastAsia="Times New Roman" w:cs="Times New Roman"/>
          <w:noProof/>
          <w:szCs w:val="24"/>
          <w:lang w:val="sr-Latn-CS"/>
        </w:rPr>
        <w:t>Na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osnovu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datih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ocjena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Skupština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opštine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rPr>
          <w:rFonts w:eastAsia="Times New Roman" w:cs="Times New Roman"/>
          <w:noProof/>
          <w:szCs w:val="24"/>
          <w:lang w:val="sr-Latn-CS"/>
        </w:rPr>
        <w:t>Nikšić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>
        <w:rPr>
          <w:rFonts w:eastAsia="Times New Roman" w:cs="Times New Roman"/>
          <w:noProof/>
          <w:szCs w:val="24"/>
          <w:lang w:val="sr-Latn-CS"/>
        </w:rPr>
        <w:t>je</w:t>
      </w:r>
      <w:r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>
        <w:t>sa 20 glasova „za“, 16 glasova „protiv“ i bez „uzdržanih“ glasova dala sljedeće:</w:t>
      </w:r>
    </w:p>
    <w:p w14:paraId="62E00D2F" w14:textId="77777777" w:rsidR="00884581" w:rsidRPr="00884581" w:rsidRDefault="00884581" w:rsidP="0033208C">
      <w:pPr>
        <w:spacing w:after="0"/>
        <w:ind w:left="357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4866A841" w14:textId="53DCBB12" w:rsidR="00884581" w:rsidRPr="00037A46" w:rsidRDefault="00884581" w:rsidP="0033208C">
      <w:pPr>
        <w:spacing w:after="360"/>
        <w:ind w:left="357"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Z A K LJ U Č K E</w:t>
      </w:r>
    </w:p>
    <w:p w14:paraId="255199D6" w14:textId="4E5214EB" w:rsidR="00884581" w:rsidRPr="00DE7F7C" w:rsidRDefault="00884581" w:rsidP="0033208C">
      <w:pPr>
        <w:pStyle w:val="ListParagraph"/>
        <w:numPr>
          <w:ilvl w:val="0"/>
          <w:numId w:val="17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 xml:space="preserve">Usvaja se Izvještaj o radu i finansijskom poslovanju Javne ustanove </w:t>
      </w:r>
      <w:bookmarkStart w:id="2" w:name="_Hlk225188074"/>
      <w:r w:rsidRPr="00DE7F7C">
        <w:rPr>
          <w:rFonts w:eastAsia="Times New Roman" w:cs="Times New Roman"/>
          <w:noProof/>
          <w:szCs w:val="24"/>
          <w:lang w:val="sr-Latn-CS"/>
        </w:rPr>
        <w:t xml:space="preserve">„Zahumlje“ </w:t>
      </w:r>
      <w:bookmarkEnd w:id="2"/>
      <w:r w:rsidRPr="00DE7F7C">
        <w:rPr>
          <w:rFonts w:eastAsia="Times New Roman" w:cs="Times New Roman"/>
          <w:noProof/>
          <w:szCs w:val="24"/>
          <w:lang w:val="sr-Latn-CS"/>
        </w:rPr>
        <w:t>za 2025. godinu.</w:t>
      </w:r>
    </w:p>
    <w:p w14:paraId="46876083" w14:textId="470A7DC7" w:rsidR="00884581" w:rsidRPr="00DE7F7C" w:rsidRDefault="00884581" w:rsidP="0033208C">
      <w:pPr>
        <w:pStyle w:val="ListParagraph"/>
        <w:numPr>
          <w:ilvl w:val="0"/>
          <w:numId w:val="17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Kako bi JU „Zahumlje“ zadržala status jednog od glavnih protagonista kulturnog života Nikšića, od suštinske je važnosti kontinuirano osnaživanje kapaciteta ove Ustanove i maksimalna posvećenost realizaciji projektovanih ciljeva.</w:t>
      </w:r>
    </w:p>
    <w:p w14:paraId="528E5D27" w14:textId="47A1C683" w:rsidR="00884581" w:rsidRPr="00DE7F7C" w:rsidRDefault="00884581" w:rsidP="0033208C">
      <w:pPr>
        <w:pStyle w:val="ListParagraph"/>
        <w:numPr>
          <w:ilvl w:val="0"/>
          <w:numId w:val="17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Pored svog fundamentalnog opredijeljenja ka očuvanju folklorne i muzičke baštine Crne Gore, JU „Zahumlje“ će u nastupajućem periodu služiti i kao snažna platforma za punu afirmaciju savremenih umjetničkih izraza, podstičući inovativni i kreativni potencijal svih svojih ansambala i sekcija.</w:t>
      </w:r>
    </w:p>
    <w:p w14:paraId="3A9879A9" w14:textId="1F2D8D7A" w:rsidR="00884581" w:rsidRPr="00DE7F7C" w:rsidRDefault="00884581" w:rsidP="0033208C">
      <w:pPr>
        <w:pStyle w:val="ListParagraph"/>
        <w:numPr>
          <w:ilvl w:val="0"/>
          <w:numId w:val="17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lastRenderedPageBreak/>
        <w:t>S pravom se očekuje da će JU „Zahumlje“ tokom 2026. godine omogućiti punu afirmaciju raznorodnim umjetničkim senzibilitetima, naročito mlađoj generaciji stvaralaca. Time će se dodatno osnažiti kulturni razvoj i promocija našeg grada, što je primarna misija ove Ustanove od njenog osnivanja.</w:t>
      </w:r>
    </w:p>
    <w:p w14:paraId="43DA6833" w14:textId="77777777" w:rsidR="00F6287A" w:rsidRDefault="00F6287A" w:rsidP="0033208C">
      <w:pPr>
        <w:ind w:firstLine="426"/>
        <w:jc w:val="both"/>
      </w:pPr>
    </w:p>
    <w:p w14:paraId="5A26E0BA" w14:textId="30E18E43" w:rsidR="00884581" w:rsidRPr="004C1991" w:rsidRDefault="00F2343F" w:rsidP="004C1991">
      <w:pPr>
        <w:spacing w:after="240"/>
        <w:ind w:left="-142" w:firstLine="426"/>
        <w:jc w:val="center"/>
      </w:pPr>
      <w:r>
        <w:t xml:space="preserve">Skupština je sa </w:t>
      </w:r>
      <w:r w:rsidR="00C872E9">
        <w:t>20</w:t>
      </w:r>
      <w:r>
        <w:t xml:space="preserve"> glasova „za“, </w:t>
      </w:r>
      <w:r w:rsidR="00884581">
        <w:t xml:space="preserve">1 </w:t>
      </w:r>
      <w:r>
        <w:t>glas</w:t>
      </w:r>
      <w:r w:rsidR="00C872E9">
        <w:t>om</w:t>
      </w:r>
      <w:r>
        <w:t xml:space="preserve"> „protiv</w:t>
      </w:r>
      <w:proofErr w:type="gramStart"/>
      <w:r>
        <w:t>“ i</w:t>
      </w:r>
      <w:proofErr w:type="gramEnd"/>
      <w:r>
        <w:t xml:space="preserve"> </w:t>
      </w:r>
      <w:r w:rsidR="00884581">
        <w:t>15</w:t>
      </w:r>
      <w:r>
        <w:t xml:space="preserve"> „uzdržanih“ glasova </w:t>
      </w:r>
      <w:r w:rsidR="00884581">
        <w:t>dala sljedeće</w:t>
      </w:r>
      <w:r w:rsidR="00037A46">
        <w:t>:</w:t>
      </w:r>
      <w:r w:rsidR="004C1991">
        <w:br/>
      </w:r>
      <w:r w:rsidR="00884581">
        <w:br/>
      </w:r>
      <w:r w:rsidR="00884581" w:rsidRPr="00DE7F7C">
        <w:rPr>
          <w:rFonts w:eastAsia="Times New Roman" w:cs="Times New Roman"/>
          <w:noProof/>
          <w:szCs w:val="24"/>
          <w:lang w:val="sr-Latn-CS"/>
        </w:rPr>
        <w:t xml:space="preserve"> </w:t>
      </w:r>
      <w:r w:rsidR="00DE7F7C" w:rsidRPr="00037A46">
        <w:rPr>
          <w:rFonts w:eastAsia="Times New Roman" w:cs="Times New Roman"/>
          <w:b/>
          <w:bCs/>
          <w:noProof/>
          <w:szCs w:val="24"/>
          <w:lang w:val="sr-Latn-CS"/>
        </w:rPr>
        <w:t>O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="00DE7F7C" w:rsidRPr="00037A46">
        <w:rPr>
          <w:rFonts w:eastAsia="Times New Roman" w:cs="Times New Roman"/>
          <w:b/>
          <w:bCs/>
          <w:noProof/>
          <w:szCs w:val="24"/>
          <w:lang w:val="sr-Latn-CS"/>
        </w:rPr>
        <w:t>C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="00DE7F7C" w:rsidRPr="00037A46">
        <w:rPr>
          <w:rFonts w:eastAsia="Times New Roman" w:cs="Times New Roman"/>
          <w:b/>
          <w:bCs/>
          <w:noProof/>
          <w:szCs w:val="24"/>
          <w:lang w:val="sr-Latn-CS"/>
        </w:rPr>
        <w:t>J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="00DE7F7C" w:rsidRPr="00037A46">
        <w:rPr>
          <w:rFonts w:eastAsia="Times New Roman" w:cs="Times New Roman"/>
          <w:b/>
          <w:bCs/>
          <w:noProof/>
          <w:szCs w:val="24"/>
          <w:lang w:val="sr-Latn-CS"/>
        </w:rPr>
        <w:t>E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="00DE7F7C" w:rsidRPr="00037A46">
        <w:rPr>
          <w:rFonts w:eastAsia="Times New Roman" w:cs="Times New Roman"/>
          <w:b/>
          <w:bCs/>
          <w:noProof/>
          <w:szCs w:val="24"/>
          <w:lang w:val="sr-Latn-CS"/>
        </w:rPr>
        <w:t>N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="00DE7F7C" w:rsidRPr="00037A46">
        <w:rPr>
          <w:rFonts w:eastAsia="Times New Roman" w:cs="Times New Roman"/>
          <w:b/>
          <w:bCs/>
          <w:noProof/>
          <w:szCs w:val="24"/>
          <w:lang w:val="sr-Latn-CS"/>
        </w:rPr>
        <w:t>E</w:t>
      </w:r>
    </w:p>
    <w:p w14:paraId="20881D4F" w14:textId="1FDA8109" w:rsidR="00884581" w:rsidRPr="00884581" w:rsidRDefault="00DE7F7C" w:rsidP="0033208C">
      <w:pPr>
        <w:numPr>
          <w:ilvl w:val="0"/>
          <w:numId w:val="19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Javna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ustanova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Narodna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biblioteka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„</w:t>
      </w:r>
      <w:r w:rsidRPr="00DE7F7C">
        <w:rPr>
          <w:rFonts w:eastAsia="Times New Roman" w:cs="Times New Roman"/>
          <w:noProof/>
          <w:szCs w:val="24"/>
          <w:lang w:val="sr-Latn-CS"/>
        </w:rPr>
        <w:t>Njegoš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” </w:t>
      </w:r>
      <w:r w:rsidRPr="00DE7F7C">
        <w:rPr>
          <w:rFonts w:eastAsia="Times New Roman" w:cs="Times New Roman"/>
          <w:noProof/>
          <w:szCs w:val="24"/>
          <w:lang w:val="sr-Latn-CS"/>
        </w:rPr>
        <w:t>Nikšić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tokom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2025. </w:t>
      </w:r>
      <w:r w:rsidRPr="00DE7F7C">
        <w:rPr>
          <w:rFonts w:eastAsia="Times New Roman" w:cs="Times New Roman"/>
          <w:noProof/>
          <w:szCs w:val="24"/>
          <w:lang w:val="sr-Latn-CS"/>
        </w:rPr>
        <w:t>godine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uz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visoki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stepen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profesionalne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odgovornosti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posvećenost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najvišim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standardima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struke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uspješno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realizovala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planirane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programske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sadržaje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. </w:t>
      </w:r>
    </w:p>
    <w:p w14:paraId="20D91C18" w14:textId="46C5EC50" w:rsidR="00884581" w:rsidRPr="00884581" w:rsidRDefault="00DE7F7C" w:rsidP="0033208C">
      <w:pPr>
        <w:numPr>
          <w:ilvl w:val="0"/>
          <w:numId w:val="19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Tokom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izvještajnog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perioda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Biblioteka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sprovela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unaprjeđenje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kvaliteta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svojih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servisa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kao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obogaćivanje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knjižnog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fonda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istovremeno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afirmišući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programe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koji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podstiču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kontinuirano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obrazovanje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emancipaciju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građana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svih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generacija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441787A1" w14:textId="41C4B58D" w:rsidR="00884581" w:rsidRPr="00884581" w:rsidRDefault="00DE7F7C" w:rsidP="0033208C">
      <w:pPr>
        <w:numPr>
          <w:ilvl w:val="0"/>
          <w:numId w:val="19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Kulturno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-</w:t>
      </w:r>
      <w:r w:rsidRPr="00DE7F7C">
        <w:rPr>
          <w:rFonts w:eastAsia="Times New Roman" w:cs="Times New Roman"/>
          <w:noProof/>
          <w:szCs w:val="24"/>
          <w:lang w:val="sr-Latn-CS"/>
        </w:rPr>
        <w:t>obrazovna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informativna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izdavačka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djelatnost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Biblioteke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tokom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izvještajne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godine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rezultirale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realizacijom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brojnih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manifestacija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publikacija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čime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uspostavljen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raznovrstan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model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djelovanja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prilagođen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savremenim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potrebama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korisnika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55BB0D32" w14:textId="1FD0314B" w:rsidR="00884581" w:rsidRPr="00884581" w:rsidRDefault="00DE7F7C" w:rsidP="0033208C">
      <w:pPr>
        <w:numPr>
          <w:ilvl w:val="0"/>
          <w:numId w:val="19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Peti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Jesenji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sajam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knjiga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’Anderva book’ </w:t>
      </w:r>
      <w:r w:rsidRPr="00DE7F7C">
        <w:rPr>
          <w:rFonts w:eastAsia="Times New Roman" w:cs="Times New Roman"/>
          <w:noProof/>
          <w:szCs w:val="24"/>
          <w:lang w:val="sr-Latn-CS"/>
        </w:rPr>
        <w:t>realizovan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kao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plod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uspješne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saradnje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Biblioteke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Opštinom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Nikšić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Ministarstvom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. </w:t>
      </w:r>
      <w:r w:rsidRPr="00DE7F7C">
        <w:rPr>
          <w:rFonts w:eastAsia="Times New Roman" w:cs="Times New Roman"/>
          <w:noProof/>
          <w:szCs w:val="24"/>
          <w:lang w:val="sr-Latn-CS"/>
        </w:rPr>
        <w:t>Ovaj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događaj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još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jednom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afirmisao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Nikšić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kao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značajan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centar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razmjene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okupljajući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renomirana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imena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savremene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umjetničke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naučne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scene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03F60B9D" w14:textId="745E0A42" w:rsidR="00884581" w:rsidRPr="00884581" w:rsidRDefault="00DE7F7C" w:rsidP="0033208C">
      <w:pPr>
        <w:numPr>
          <w:ilvl w:val="0"/>
          <w:numId w:val="19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Nastavljajući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dugu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uspješnu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tradiciju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XXVIII </w:t>
      </w:r>
      <w:r w:rsidRPr="00DE7F7C">
        <w:rPr>
          <w:rFonts w:eastAsia="Times New Roman" w:cs="Times New Roman"/>
          <w:noProof/>
          <w:szCs w:val="24"/>
          <w:lang w:val="sr-Latn-CS"/>
        </w:rPr>
        <w:t>Nikšićki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književni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susreti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2025. </w:t>
      </w:r>
      <w:r w:rsidRPr="00DE7F7C">
        <w:rPr>
          <w:rFonts w:eastAsia="Times New Roman" w:cs="Times New Roman"/>
          <w:noProof/>
          <w:szCs w:val="24"/>
          <w:lang w:val="sr-Latn-CS"/>
        </w:rPr>
        <w:t>godini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iznova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afirmisali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vrhunske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domete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domaće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regionalne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literature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. </w:t>
      </w:r>
      <w:r w:rsidRPr="00DE7F7C">
        <w:rPr>
          <w:rFonts w:eastAsia="Times New Roman" w:cs="Times New Roman"/>
          <w:noProof/>
          <w:szCs w:val="24"/>
          <w:lang w:val="sr-Latn-CS"/>
        </w:rPr>
        <w:t>Manifestacija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svojom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programskom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koncepcijom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pružila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snažan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podsticaj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novoj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generaciji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pjesnika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pozicionirajući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Nikšić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centar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književnog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života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Crne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Gore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11282E5A" w14:textId="4B468F69" w:rsidR="00884581" w:rsidRPr="00884581" w:rsidRDefault="00DE7F7C" w:rsidP="0033208C">
      <w:pPr>
        <w:numPr>
          <w:ilvl w:val="0"/>
          <w:numId w:val="19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Pored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afirmacije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domaćih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stvaralaca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Biblioteka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tokom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izvještajnog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perioda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ugostila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eminentan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broj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autora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umjetnika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iz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regiona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. </w:t>
      </w:r>
      <w:r w:rsidRPr="00DE7F7C">
        <w:rPr>
          <w:rFonts w:eastAsia="Times New Roman" w:cs="Times New Roman"/>
          <w:noProof/>
          <w:szCs w:val="24"/>
          <w:lang w:val="sr-Latn-CS"/>
        </w:rPr>
        <w:t>Ovakvom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međunarodnom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saradnjom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dat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izuzetan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doprinos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dinamizaciji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bogaćenju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scene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Nikšića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čime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Ustanova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potvrdila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svoju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ulogu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značajnog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kulturnog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posrednika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4D86DB88" w14:textId="13C1A584" w:rsidR="00884581" w:rsidRPr="00884581" w:rsidRDefault="00DE7F7C" w:rsidP="0033208C">
      <w:pPr>
        <w:numPr>
          <w:ilvl w:val="0"/>
          <w:numId w:val="19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Odgovornim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upravljanjem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namjenskim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korišćenjem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raspoloživih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sredstava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Biblioteka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ostvarila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stabilan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finansijski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bilans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. </w:t>
      </w:r>
      <w:r w:rsidRPr="00DE7F7C">
        <w:rPr>
          <w:rFonts w:eastAsia="Times New Roman" w:cs="Times New Roman"/>
          <w:noProof/>
          <w:szCs w:val="24"/>
          <w:lang w:val="sr-Latn-CS"/>
        </w:rPr>
        <w:t>Sredstva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distribuirana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ključne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sektore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-</w:t>
      </w:r>
      <w:r w:rsidRPr="00DE7F7C">
        <w:rPr>
          <w:rFonts w:eastAsia="Times New Roman" w:cs="Times New Roman"/>
          <w:noProof/>
          <w:szCs w:val="24"/>
          <w:lang w:val="sr-Latn-CS"/>
        </w:rPr>
        <w:t>od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nabavke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knjižne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građe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održavanja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infrastrukturnih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kapaciteta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-</w:t>
      </w:r>
      <w:r w:rsidRPr="00DE7F7C">
        <w:rPr>
          <w:rFonts w:eastAsia="Times New Roman" w:cs="Times New Roman"/>
          <w:noProof/>
          <w:szCs w:val="24"/>
          <w:lang w:val="sr-Latn-CS"/>
        </w:rPr>
        <w:t>čime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uprkos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brojnim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ograničenjima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obezbijeđena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efikasna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funkcija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Ustanove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njena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stabilnost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4C618DAC" w14:textId="75E22A9A" w:rsidR="00037A46" w:rsidRPr="004C1991" w:rsidRDefault="00DE7F7C" w:rsidP="004C1991">
      <w:pPr>
        <w:numPr>
          <w:ilvl w:val="0"/>
          <w:numId w:val="19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Rezultati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ostvareni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2025. </w:t>
      </w:r>
      <w:r w:rsidRPr="00DE7F7C">
        <w:rPr>
          <w:rFonts w:eastAsia="Times New Roman" w:cs="Times New Roman"/>
          <w:noProof/>
          <w:szCs w:val="24"/>
          <w:lang w:val="sr-Latn-CS"/>
        </w:rPr>
        <w:t>godini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dodatno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potkrijepljeni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uspješnom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saradnjom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državnim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institucijama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regionalnim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akterima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kulturnoj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sceni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što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omogućilo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širu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društvenu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vidljivost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profesionalni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napredak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 </w:t>
      </w:r>
      <w:r w:rsidRPr="00DE7F7C">
        <w:rPr>
          <w:rFonts w:eastAsia="Times New Roman" w:cs="Times New Roman"/>
          <w:noProof/>
          <w:szCs w:val="24"/>
          <w:lang w:val="sr-Latn-CS"/>
        </w:rPr>
        <w:t>Ustanove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387304F3" w14:textId="77777777" w:rsidR="00884581" w:rsidRPr="00884581" w:rsidRDefault="00884581" w:rsidP="0033208C">
      <w:pPr>
        <w:spacing w:after="80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09E37BE4" w14:textId="6D652795" w:rsidR="00DE7F7C" w:rsidRPr="004C1991" w:rsidRDefault="00DE7F7C" w:rsidP="004C1991">
      <w:pPr>
        <w:spacing w:after="0"/>
        <w:ind w:left="357" w:firstLine="426"/>
        <w:jc w:val="both"/>
      </w:pPr>
      <w:r w:rsidRPr="00DE7F7C">
        <w:rPr>
          <w:rFonts w:eastAsia="Times New Roman" w:cs="Times New Roman"/>
          <w:noProof/>
          <w:szCs w:val="24"/>
          <w:lang w:val="sr-Latn-CS"/>
        </w:rPr>
        <w:t>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osnovu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datih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ocjena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Skupština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opštine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Nikšić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donijela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="00C872E9">
        <w:t>je sa 20</w:t>
      </w:r>
      <w:r>
        <w:t xml:space="preserve"> glasova „za“, 1 glas</w:t>
      </w:r>
      <w:r w:rsidR="00C872E9">
        <w:t>om</w:t>
      </w:r>
      <w:r>
        <w:t xml:space="preserve"> „protiv“ i 15 „uzdržanih“ glasova dala sljedeće</w:t>
      </w:r>
      <w:r w:rsidR="00037A46">
        <w:t>:</w:t>
      </w:r>
    </w:p>
    <w:p w14:paraId="005A763A" w14:textId="77777777" w:rsidR="00884581" w:rsidRPr="00884581" w:rsidRDefault="00884581" w:rsidP="0033208C">
      <w:pPr>
        <w:spacing w:after="0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29763F07" w14:textId="7A75C9F6" w:rsidR="00884581" w:rsidRPr="00037A46" w:rsidRDefault="00DE7F7C" w:rsidP="0033208C">
      <w:pPr>
        <w:spacing w:after="240"/>
        <w:ind w:left="360"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Z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A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K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LJ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U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Č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K</w:t>
      </w:r>
      <w:r w:rsidR="00884581" w:rsidRPr="00037A46">
        <w:rPr>
          <w:rFonts w:eastAsia="Times New Roman" w:cs="Times New Roman"/>
          <w:b/>
          <w:bCs/>
          <w:noProof/>
          <w:szCs w:val="24"/>
          <w:lang w:val="sr-Latn-CS"/>
        </w:rPr>
        <w:t xml:space="preserve"> </w:t>
      </w: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E</w:t>
      </w:r>
    </w:p>
    <w:p w14:paraId="385CAC9D" w14:textId="74DD807D" w:rsidR="00884581" w:rsidRPr="00884581" w:rsidRDefault="00DE7F7C" w:rsidP="0033208C">
      <w:pPr>
        <w:numPr>
          <w:ilvl w:val="0"/>
          <w:numId w:val="20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Usvaja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Izvještaj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radu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finansijskom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poslovanju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Javne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ustanove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Narodna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biblioteka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„</w:t>
      </w:r>
      <w:r w:rsidRPr="00DE7F7C">
        <w:rPr>
          <w:rFonts w:eastAsia="Times New Roman" w:cs="Times New Roman"/>
          <w:noProof/>
          <w:szCs w:val="24"/>
          <w:lang w:val="sr-Latn-CS"/>
        </w:rPr>
        <w:t>Njegoš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” </w:t>
      </w:r>
      <w:r w:rsidRPr="00DE7F7C">
        <w:rPr>
          <w:rFonts w:eastAsia="Times New Roman" w:cs="Times New Roman"/>
          <w:noProof/>
          <w:szCs w:val="24"/>
          <w:lang w:val="sr-Latn-CS"/>
        </w:rPr>
        <w:t>Nikšić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za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2025. </w:t>
      </w:r>
      <w:r w:rsidRPr="00DE7F7C">
        <w:rPr>
          <w:rFonts w:eastAsia="Times New Roman" w:cs="Times New Roman"/>
          <w:noProof/>
          <w:szCs w:val="24"/>
          <w:lang w:val="sr-Latn-CS"/>
        </w:rPr>
        <w:t>godinu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5656C652" w14:textId="677F5644" w:rsidR="00884581" w:rsidRPr="00884581" w:rsidRDefault="00DE7F7C" w:rsidP="0033208C">
      <w:pPr>
        <w:numPr>
          <w:ilvl w:val="0"/>
          <w:numId w:val="20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Strateške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aktivnosti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Biblioteke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narednom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periodu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odnosiće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obogaćivanje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knjižnog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fonda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snažnu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promociju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čitanja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kao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temeljne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društvene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vrijednosti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. </w:t>
      </w:r>
      <w:r w:rsidRPr="00DE7F7C">
        <w:rPr>
          <w:rFonts w:eastAsia="Times New Roman" w:cs="Times New Roman"/>
          <w:noProof/>
          <w:szCs w:val="24"/>
          <w:lang w:val="sr-Latn-CS"/>
        </w:rPr>
        <w:t>Kroz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ciljane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aktivnosti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usmjerene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djeci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mladima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Ustanova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nastaviti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gradi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njeguje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buduću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čitalačku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publiku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pozicionirajući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kao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centar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znanja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kulturnog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razvoja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5A0315F9" w14:textId="1C9DFD8E" w:rsidR="00884581" w:rsidRPr="00884581" w:rsidRDefault="00DE7F7C" w:rsidP="0033208C">
      <w:pPr>
        <w:numPr>
          <w:ilvl w:val="0"/>
          <w:numId w:val="20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Postojeće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modele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-</w:t>
      </w:r>
      <w:r w:rsidRPr="00DE7F7C">
        <w:rPr>
          <w:rFonts w:eastAsia="Times New Roman" w:cs="Times New Roman"/>
          <w:noProof/>
          <w:szCs w:val="24"/>
          <w:lang w:val="sr-Latn-CS"/>
        </w:rPr>
        <w:t>obrazovnih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programa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potrebno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unaprijediti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superiornijim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programskim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formatima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kako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Ustanova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adekvatno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odgovorila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potrebe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savremenog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korisnika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. </w:t>
      </w:r>
      <w:r w:rsidRPr="00DE7F7C">
        <w:rPr>
          <w:rFonts w:eastAsia="Times New Roman" w:cs="Times New Roman"/>
          <w:noProof/>
          <w:szCs w:val="24"/>
          <w:lang w:val="sr-Latn-CS"/>
        </w:rPr>
        <w:t>Primarni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zadatak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stvaranje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ambijenta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kojem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edukativni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sadržaji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postati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dostupni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atraktivni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građanima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svih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starosnih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dobi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436ED7A9" w14:textId="54AC0C75" w:rsidR="00884581" w:rsidRPr="00884581" w:rsidRDefault="00DE7F7C" w:rsidP="0033208C">
      <w:pPr>
        <w:numPr>
          <w:ilvl w:val="0"/>
          <w:numId w:val="20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nastupajućem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periodu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Biblioteka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kroz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čvrstu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povezanost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školskim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predškolskim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sistemom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realizovati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ciljane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projekte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usmjerene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djecu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mlade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. </w:t>
      </w:r>
      <w:r w:rsidRPr="00DE7F7C">
        <w:rPr>
          <w:rFonts w:eastAsia="Times New Roman" w:cs="Times New Roman"/>
          <w:noProof/>
          <w:szCs w:val="24"/>
          <w:lang w:val="sr-Latn-CS"/>
        </w:rPr>
        <w:t>Ovakva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saradnja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neophodan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preduslov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za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punu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afirmaciju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vrijednosti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knjige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čime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Ustanova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potvrditi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svoju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ključnu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ulogu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obrazovnom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miljeu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grada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0E543EF2" w14:textId="04AB217F" w:rsidR="00884581" w:rsidRPr="00884581" w:rsidRDefault="00DE7F7C" w:rsidP="0033208C">
      <w:pPr>
        <w:numPr>
          <w:ilvl w:val="0"/>
          <w:numId w:val="20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Kroz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realizaciju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reprezentativnih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književnih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poetskih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večeri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kao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kroz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prestižnu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tradicionalnu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manifestaciju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„</w:t>
      </w:r>
      <w:r w:rsidRPr="00DE7F7C">
        <w:rPr>
          <w:rFonts w:eastAsia="Times New Roman" w:cs="Times New Roman"/>
          <w:noProof/>
          <w:szCs w:val="24"/>
          <w:lang w:val="sr-Latn-CS"/>
        </w:rPr>
        <w:t>Nikšićki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književni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susreti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”, </w:t>
      </w:r>
      <w:r w:rsidRPr="00DE7F7C">
        <w:rPr>
          <w:rFonts w:eastAsia="Times New Roman" w:cs="Times New Roman"/>
          <w:noProof/>
          <w:szCs w:val="24"/>
          <w:lang w:val="sr-Latn-CS"/>
        </w:rPr>
        <w:t>Biblioteka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tekućoj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godini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ključni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pokretač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unapređenja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ponude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našeg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grada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50FF8781" w14:textId="1433DC66" w:rsidR="00884581" w:rsidRPr="00884581" w:rsidRDefault="00DE7F7C" w:rsidP="0033208C">
      <w:pPr>
        <w:numPr>
          <w:ilvl w:val="0"/>
          <w:numId w:val="20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narednom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periodu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Biblioteka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nastaviti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modernizuje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svoje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usluge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uvodi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nove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inovativne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programe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samim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tim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dodatno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unaprijediti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rad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osnažiti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ulogu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koju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ima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kulturnom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životu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naših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sugrađana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75FE458A" w14:textId="17C73CA6" w:rsidR="00884581" w:rsidRPr="00884581" w:rsidRDefault="00DE7F7C" w:rsidP="0033208C">
      <w:pPr>
        <w:numPr>
          <w:ilvl w:val="0"/>
          <w:numId w:val="20"/>
        </w:numPr>
        <w:spacing w:after="80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Jedan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od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glavnih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ciljeva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Biblioteke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u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2026. </w:t>
      </w:r>
      <w:r w:rsidRPr="00DE7F7C">
        <w:rPr>
          <w:rFonts w:eastAsia="Times New Roman" w:cs="Times New Roman"/>
          <w:noProof/>
          <w:szCs w:val="24"/>
          <w:lang w:val="sr-Latn-CS"/>
        </w:rPr>
        <w:t>godini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bude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otvoreno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prijatno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mjesto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za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sve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generacije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ljubitelja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knjige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. </w:t>
      </w:r>
      <w:r w:rsidRPr="00DE7F7C">
        <w:rPr>
          <w:rFonts w:eastAsia="Times New Roman" w:cs="Times New Roman"/>
          <w:noProof/>
          <w:szCs w:val="24"/>
          <w:lang w:val="sr-Latn-CS"/>
        </w:rPr>
        <w:t>Kroz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obogaćivanje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fonda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nove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programe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, </w:t>
      </w:r>
      <w:r w:rsidRPr="00DE7F7C">
        <w:rPr>
          <w:rFonts w:eastAsia="Times New Roman" w:cs="Times New Roman"/>
          <w:noProof/>
          <w:szCs w:val="24"/>
          <w:lang w:val="sr-Latn-CS"/>
        </w:rPr>
        <w:t>nastaviće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podstiče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ljubav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čitalaca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i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bude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važan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dio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kulturnog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života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 xml:space="preserve"> </w:t>
      </w:r>
      <w:r w:rsidRPr="00DE7F7C">
        <w:rPr>
          <w:rFonts w:eastAsia="Times New Roman" w:cs="Times New Roman"/>
          <w:noProof/>
          <w:szCs w:val="24"/>
          <w:lang w:val="sr-Latn-CS"/>
        </w:rPr>
        <w:t>Nikšića</w:t>
      </w:r>
      <w:r w:rsidR="00884581" w:rsidRPr="00884581">
        <w:rPr>
          <w:rFonts w:eastAsia="Times New Roman" w:cs="Times New Roman"/>
          <w:noProof/>
          <w:szCs w:val="24"/>
          <w:lang w:val="sr-Latn-CS"/>
        </w:rPr>
        <w:t>.</w:t>
      </w:r>
    </w:p>
    <w:p w14:paraId="72469526" w14:textId="77777777" w:rsidR="00884581" w:rsidRDefault="00884581" w:rsidP="0033208C">
      <w:pPr>
        <w:ind w:firstLine="426"/>
        <w:jc w:val="both"/>
      </w:pPr>
    </w:p>
    <w:p w14:paraId="14DE5FDD" w14:textId="73658EF9" w:rsidR="00DE7F7C" w:rsidRDefault="007F7E39" w:rsidP="0033208C">
      <w:pPr>
        <w:spacing w:after="240"/>
        <w:ind w:left="-142" w:firstLine="426"/>
        <w:jc w:val="both"/>
      </w:pPr>
      <w:r>
        <w:t xml:space="preserve">   </w:t>
      </w:r>
      <w:r w:rsidR="00F2343F">
        <w:t xml:space="preserve">Skupština je sa </w:t>
      </w:r>
      <w:r w:rsidR="00DE7F7C">
        <w:t>20</w:t>
      </w:r>
      <w:r w:rsidR="00F2343F">
        <w:t xml:space="preserve"> glasova „za“, </w:t>
      </w:r>
      <w:r w:rsidR="00DE7F7C">
        <w:t>bez</w:t>
      </w:r>
      <w:r w:rsidR="00F2343F">
        <w:t xml:space="preserve"> glasova „protiv</w:t>
      </w:r>
      <w:proofErr w:type="gramStart"/>
      <w:r w:rsidR="00F2343F">
        <w:t>“ i</w:t>
      </w:r>
      <w:proofErr w:type="gramEnd"/>
      <w:r w:rsidR="00F2343F">
        <w:t xml:space="preserve"> </w:t>
      </w:r>
      <w:r w:rsidR="00DE7F7C">
        <w:t xml:space="preserve">16 </w:t>
      </w:r>
      <w:r w:rsidR="00F2343F">
        <w:t xml:space="preserve">„uzdržanih“ glasova </w:t>
      </w:r>
      <w:r w:rsidR="00DE7F7C">
        <w:t>dala  sljedeće</w:t>
      </w:r>
      <w:r w:rsidR="00037A46">
        <w:t>:</w:t>
      </w:r>
    </w:p>
    <w:p w14:paraId="037CF31D" w14:textId="6AB658CC" w:rsidR="00DE7F7C" w:rsidRPr="00037A46" w:rsidRDefault="00DE7F7C" w:rsidP="0033208C">
      <w:pPr>
        <w:spacing w:after="240"/>
        <w:ind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O C J E N E</w:t>
      </w:r>
    </w:p>
    <w:p w14:paraId="6B87516F" w14:textId="01900F55" w:rsidR="00DE7F7C" w:rsidRPr="00DE7F7C" w:rsidRDefault="00DE7F7C" w:rsidP="0033208C">
      <w:pPr>
        <w:numPr>
          <w:ilvl w:val="0"/>
          <w:numId w:val="21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Rad Javne ustanove Muzeji i galerije Nikšić u 2025. godini odlikovao se profesionalnim pristupom i visokim stepenom angažovanosti u svim programskim segmentima, što je rezultiralo uspješnom realizacijom planiranih aktivnosti, uprkos otežanim uslovima rada, u jednom periodu godine.</w:t>
      </w:r>
    </w:p>
    <w:p w14:paraId="414C0E7A" w14:textId="58AA2A0C" w:rsidR="00DE7F7C" w:rsidRPr="00DE7F7C" w:rsidRDefault="00DE7F7C" w:rsidP="0033208C">
      <w:pPr>
        <w:numPr>
          <w:ilvl w:val="0"/>
          <w:numId w:val="21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U izvještajnom periodu, ustanova je nastavila kontinuirani rad na unapređenju muzejske djelatnosti, obezbjeđujući visok nivo stručnosti i kvalitetniji servis, kroz organizaciju kulturnih programa i pružanje muzejskih usluga.</w:t>
      </w:r>
    </w:p>
    <w:p w14:paraId="1DD4419A" w14:textId="25885E1D" w:rsidR="00DE7F7C" w:rsidRPr="00DE7F7C" w:rsidRDefault="00DE7F7C" w:rsidP="0033208C">
      <w:pPr>
        <w:numPr>
          <w:ilvl w:val="0"/>
          <w:numId w:val="21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Završetkom renoviranja Dvorca kralja Nikole I omogućena je puna realizacija programskih aktivnosti, uključujući prvu izložbu u renoviranim galerijama, upriličenu 18. septembra 2025. godine.</w:t>
      </w:r>
    </w:p>
    <w:p w14:paraId="72E57E45" w14:textId="4E3F0F1A" w:rsidR="00DE7F7C" w:rsidRPr="00DE7F7C" w:rsidRDefault="00DE7F7C" w:rsidP="0033208C">
      <w:pPr>
        <w:numPr>
          <w:ilvl w:val="0"/>
          <w:numId w:val="21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lastRenderedPageBreak/>
        <w:t>Tokom 2025. godine JU Muzeji i galerije Nikšić je, samostalno i u saradnji sa Opštinom Nikšić i drugim institucijama kulture iz Crne Gore i regiona, realizovala raznovrsne programske aktivnosti koje su značajno doprinijele razvoju kulturnog života grada, te zaštiti i promociji kulturne baštine.</w:t>
      </w:r>
    </w:p>
    <w:p w14:paraId="692A0849" w14:textId="41961898" w:rsidR="00DE7F7C" w:rsidRPr="00DE7F7C" w:rsidRDefault="00DE7F7C" w:rsidP="0033208C">
      <w:pPr>
        <w:numPr>
          <w:ilvl w:val="0"/>
          <w:numId w:val="21"/>
        </w:numPr>
        <w:spacing w:before="120"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U cilju očuvanja i promocije kulturnog nasljeđa, JU Muzeji i galerije Nikšić je u 2025. godini ostvarila kvalitetnu saradnju sa nadležnim državnim institucijama, kao i sa ustanovama kulture iz drugih opština u Crnoj Gori i regiona, te javnim ustanovama kulture u Nikšiću.</w:t>
      </w:r>
    </w:p>
    <w:p w14:paraId="0C8CD607" w14:textId="0F2F5CA8" w:rsidR="00DE7F7C" w:rsidRPr="00DE7F7C" w:rsidRDefault="00DE7F7C" w:rsidP="0033208C">
      <w:pPr>
        <w:numPr>
          <w:ilvl w:val="0"/>
          <w:numId w:val="21"/>
        </w:numPr>
        <w:spacing w:before="120"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Tokom 2025. godine, u cilju unapređenja digitalne promocije i vidljivosti, JU Muzeji i galerije Nikšić je unaprijedila predstavljanje svog rada kroz aktivnu i kvalitetnu prezentaciju na društvenim mrežama – Fejsbuku, Instagramu i YouTube kanalu.</w:t>
      </w:r>
    </w:p>
    <w:p w14:paraId="11FB878A" w14:textId="77777777" w:rsidR="00DE7F7C" w:rsidRPr="00DE7F7C" w:rsidRDefault="00DE7F7C" w:rsidP="0033208C">
      <w:pPr>
        <w:spacing w:before="120" w:after="80" w:line="240" w:lineRule="auto"/>
        <w:ind w:left="714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798B6710" w14:textId="2C0BEBF9" w:rsidR="00DE7F7C" w:rsidRDefault="00DE7F7C" w:rsidP="0033208C">
      <w:pPr>
        <w:spacing w:after="0"/>
        <w:ind w:firstLine="426"/>
        <w:jc w:val="both"/>
        <w:rPr>
          <w:rFonts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 xml:space="preserve">Na osnovu datih ocjena Skupština opštine Nikšić, donijela </w:t>
      </w:r>
      <w:r w:rsidRPr="00DE7F7C">
        <w:rPr>
          <w:rFonts w:cs="Times New Roman"/>
          <w:noProof/>
          <w:szCs w:val="24"/>
          <w:lang w:val="sr-Latn-CS"/>
        </w:rPr>
        <w:t>je sa 20 glasova „za“, bez glasova „protiv“ i 16 „uzdržanih“ glasova dala  sljedeće</w:t>
      </w:r>
      <w:r w:rsidR="00037A46">
        <w:rPr>
          <w:rFonts w:cs="Times New Roman"/>
          <w:noProof/>
          <w:szCs w:val="24"/>
          <w:lang w:val="sr-Latn-CS"/>
        </w:rPr>
        <w:t>:</w:t>
      </w:r>
    </w:p>
    <w:p w14:paraId="73FDB7E9" w14:textId="77777777" w:rsidR="00DE7F7C" w:rsidRPr="00DE7F7C" w:rsidRDefault="00DE7F7C" w:rsidP="007F7E39">
      <w:pPr>
        <w:spacing w:after="0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67856372" w14:textId="4F34F35D" w:rsidR="00DE7F7C" w:rsidRPr="00037A46" w:rsidRDefault="00DE7F7C" w:rsidP="0033208C">
      <w:pPr>
        <w:spacing w:after="120"/>
        <w:ind w:left="357"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Z A K LJ U Č K E</w:t>
      </w:r>
    </w:p>
    <w:p w14:paraId="03450BB9" w14:textId="33632424" w:rsidR="00DE7F7C" w:rsidRPr="00DE7F7C" w:rsidRDefault="00DE7F7C" w:rsidP="0033208C">
      <w:pPr>
        <w:numPr>
          <w:ilvl w:val="0"/>
          <w:numId w:val="22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Usvaja se Izvještaj o radu i finansijskom poslovanju Javne ustanove Muzeji i galerije Nikšić za 2025. godinu.</w:t>
      </w:r>
    </w:p>
    <w:p w14:paraId="0ADF5CA0" w14:textId="2D12E636" w:rsidR="00DE7F7C" w:rsidRPr="00DE7F7C" w:rsidRDefault="00DE7F7C" w:rsidP="0033208C">
      <w:pPr>
        <w:numPr>
          <w:ilvl w:val="0"/>
          <w:numId w:val="22"/>
        </w:numPr>
        <w:spacing w:after="12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JU Muzeji i galerije Nikšić će nastaviti aktivnosti usmjerene na jačanje kulturnog identiteta grada i očuvanje njegove značajne kulturne tradicije i baštine.</w:t>
      </w:r>
    </w:p>
    <w:p w14:paraId="35F1243E" w14:textId="15FDB396" w:rsidR="00DE7F7C" w:rsidRPr="00DE7F7C" w:rsidRDefault="00DE7F7C" w:rsidP="0033208C">
      <w:pPr>
        <w:numPr>
          <w:ilvl w:val="0"/>
          <w:numId w:val="22"/>
        </w:numPr>
        <w:spacing w:after="12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U narednom periodu, JU Muzeji i galerije Nikšić će ostvarivati saradnju sa relevantnim partnerima, kako na lokalnom, tako i na državnom nivou, kako bi dodatno unaprijedila svoje osnovne djelatnosti i osigurala još uspješniju realizaciju programskih aktivnosti.</w:t>
      </w:r>
    </w:p>
    <w:p w14:paraId="7F083F3E" w14:textId="7B2AB27B" w:rsidR="00DE7F7C" w:rsidRPr="00DE7F7C" w:rsidRDefault="00DE7F7C" w:rsidP="0033208C">
      <w:pPr>
        <w:numPr>
          <w:ilvl w:val="0"/>
          <w:numId w:val="22"/>
        </w:numPr>
        <w:spacing w:after="12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DE7F7C">
        <w:rPr>
          <w:rFonts w:eastAsia="Times New Roman" w:cs="Times New Roman"/>
          <w:noProof/>
          <w:szCs w:val="24"/>
          <w:lang w:val="sr-Latn-CS"/>
        </w:rPr>
        <w:t>Takođe, JU Muzeji i galerije Nikšić će kontinuirano raditi na stvaranju uslova za edukaciju kadrova koji obavljaju najstručnije poslove u Ustanovi.</w:t>
      </w:r>
    </w:p>
    <w:p w14:paraId="59B1C6F1" w14:textId="77777777" w:rsidR="00DE7F7C" w:rsidRDefault="00DE7F7C" w:rsidP="00C63E6B">
      <w:pPr>
        <w:jc w:val="both"/>
      </w:pPr>
    </w:p>
    <w:p w14:paraId="226CB201" w14:textId="63A1364F" w:rsidR="00E735B3" w:rsidRDefault="00F2343F" w:rsidP="0033208C">
      <w:pPr>
        <w:ind w:firstLine="426"/>
        <w:jc w:val="both"/>
      </w:pPr>
      <w:r>
        <w:t xml:space="preserve">Skupština je sa </w:t>
      </w:r>
      <w:r w:rsidR="008D7303">
        <w:t>36</w:t>
      </w:r>
      <w:r>
        <w:t xml:space="preserve"> glasova „za“, </w:t>
      </w:r>
      <w:r w:rsidR="008D7303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8D7303">
        <w:t>bez</w:t>
      </w:r>
      <w:r>
        <w:t xml:space="preserve"> „uzdržanih“ glasova </w:t>
      </w:r>
      <w:r w:rsidR="008D7303">
        <w:t>dala sljedeće:</w:t>
      </w:r>
    </w:p>
    <w:p w14:paraId="02C71A41" w14:textId="6E601379" w:rsidR="008D7303" w:rsidRPr="00037A46" w:rsidRDefault="008D7303" w:rsidP="0033208C">
      <w:pPr>
        <w:spacing w:after="240" w:line="240" w:lineRule="auto"/>
        <w:ind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O C J E N E</w:t>
      </w:r>
    </w:p>
    <w:p w14:paraId="2B46D1DB" w14:textId="4E61AA1E" w:rsidR="008D7303" w:rsidRPr="008D7303" w:rsidRDefault="008D7303" w:rsidP="0033208C">
      <w:pPr>
        <w:numPr>
          <w:ilvl w:val="0"/>
          <w:numId w:val="23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Javna ustanova Dnevni centar za djecu sa smetnjama u razvoju i osobe sa invaliditetom Nikšić je u 2025. godini uspjela da planski i organizovano realizuje sve aktivnosti, što je doprinijelo kvalitetnom pružanju usluga njenim korisnicima.</w:t>
      </w:r>
    </w:p>
    <w:p w14:paraId="56ED98C6" w14:textId="1B3F83EA" w:rsidR="008D7303" w:rsidRPr="008D7303" w:rsidRDefault="008D7303" w:rsidP="0033208C">
      <w:pPr>
        <w:numPr>
          <w:ilvl w:val="0"/>
          <w:numId w:val="23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Rad Dnevnog centra u 2025. godini bio je usmjeren na održavanju, odnosno podizanju nivoa sposobnosti djece i omladine sa smetnjama i teškoćama u razvoju kroz stručni tretman, programe i aktivnosti, podsticanju senzibilnijeg odnosa sredine prema potrebi za njihovim većim uključivanjem u zajednicu i pružanju podrške njihovim porodicama, a sve u cilju kvalitetnijeg funkcionisanja u zajednici.</w:t>
      </w:r>
    </w:p>
    <w:p w14:paraId="740AC914" w14:textId="72BCEAF8" w:rsidR="008D7303" w:rsidRPr="008D7303" w:rsidRDefault="008D7303" w:rsidP="0033208C">
      <w:pPr>
        <w:numPr>
          <w:ilvl w:val="0"/>
          <w:numId w:val="23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 xml:space="preserve">Izvještaj o radu i finansijskom poslovanju Dnevnog centra, kao sveobuhvatnog servisa zaštite posebne i najosjetljivije kategorije stanovništva opštine, pokazuje da se unapređenje, zaštita i promocija prava djece sa smetnjama u razvoju i osoba sa invaliditetom, njihova socijalizacija i integracija u zajednicu na osnovu pružanja jednakih mogućnosti i </w:t>
      </w:r>
      <w:r w:rsidRPr="008D7303">
        <w:rPr>
          <w:rFonts w:eastAsia="Times New Roman" w:cs="Times New Roman"/>
          <w:noProof/>
          <w:szCs w:val="24"/>
          <w:lang w:val="sr-Latn-CS"/>
        </w:rPr>
        <w:lastRenderedPageBreak/>
        <w:t xml:space="preserve">osposobljavanja za što veću samostalnost u dnevnim aktivnostima, može značajno unaprijediti kroz ovakav oblik rada i funkcionisanja servisa socijalnih usluga.  </w:t>
      </w:r>
    </w:p>
    <w:p w14:paraId="5CD10CB5" w14:textId="1713B2E1" w:rsidR="008D7303" w:rsidRPr="008D7303" w:rsidRDefault="008D7303" w:rsidP="0033208C">
      <w:pPr>
        <w:numPr>
          <w:ilvl w:val="0"/>
          <w:numId w:val="23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Dnevni centar je i u 2025. godini istrajao na ispunjavanju osnovnih ciljeva zacrtanih njegovim osnivanjem: deinstitucionalizacija ciljne grupe kojoj je namijenjen, sa namjerom da svojim korisnicima bude sveobuhvatan servis socijalne zaštite u kome se pružaju kompleksne usluge: socijalizacija, socijalna i medicinska rehabilitacija, njega, vaspitno-obrazovni rad, slobodne aktivnosti, okupacija sportom, radna okupacija, podrška i savjetovanje roditelja.</w:t>
      </w:r>
    </w:p>
    <w:p w14:paraId="5AE1731D" w14:textId="570DAF31" w:rsidR="008D7303" w:rsidRPr="008D7303" w:rsidRDefault="008D7303" w:rsidP="0033208C">
      <w:pPr>
        <w:numPr>
          <w:ilvl w:val="0"/>
          <w:numId w:val="23"/>
        </w:numPr>
        <w:spacing w:after="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U izvještajnoj godini nastavljena je tendencija saradnje Dnevnog centra sa svim relevantnim subjektima, kako na opštinskom i državnom nivou, tako i sa onima iz regiona, kao i sa međunarodnim organizacijama i donatorima, čime je rad ove Ustanove prepoznat u lokalnoj zajednici.</w:t>
      </w:r>
    </w:p>
    <w:p w14:paraId="160A06F0" w14:textId="2CE6EF22" w:rsidR="008D7303" w:rsidRPr="008D7303" w:rsidRDefault="008D7303" w:rsidP="0033208C">
      <w:pPr>
        <w:numPr>
          <w:ilvl w:val="0"/>
          <w:numId w:val="23"/>
        </w:numPr>
        <w:spacing w:before="120" w:after="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Organizovanjem edukacija, obuka i stručnih posjeta za osoblje Dnevnog centra stavljen je akcenat na jačanju profesionalnih kapaciteta svih zaposlenih.</w:t>
      </w:r>
    </w:p>
    <w:p w14:paraId="19B8F224" w14:textId="3CFB8E78" w:rsidR="008D7303" w:rsidRPr="008D7303" w:rsidRDefault="008D7303" w:rsidP="0033208C">
      <w:pPr>
        <w:numPr>
          <w:ilvl w:val="0"/>
          <w:numId w:val="23"/>
        </w:numPr>
        <w:spacing w:before="120" w:after="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 xml:space="preserve">Nastupima u elektronskim i štampanim medijima zaposleni u Dnevnom centru su značajno doprinijeli promovisanju rada Ustanove.  </w:t>
      </w:r>
    </w:p>
    <w:p w14:paraId="672E1775" w14:textId="66A56A8E" w:rsidR="008D7303" w:rsidRPr="008D7303" w:rsidRDefault="008D7303" w:rsidP="0033208C">
      <w:pPr>
        <w:numPr>
          <w:ilvl w:val="0"/>
          <w:numId w:val="23"/>
        </w:numPr>
        <w:spacing w:before="120"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U cilju unapređivanja digitalnog marketinga, te profila Dnevnog centra, u izvještajnom periodu redovno je ažuriran sajt, putem kojeg je pružana kvalitetnija informisanost zainteresovanoj javnosti.</w:t>
      </w:r>
    </w:p>
    <w:p w14:paraId="6E46CF2C" w14:textId="77777777" w:rsidR="008D7303" w:rsidRPr="008D7303" w:rsidRDefault="008D7303" w:rsidP="0033208C">
      <w:pPr>
        <w:spacing w:after="0"/>
        <w:ind w:left="720" w:firstLine="426"/>
        <w:jc w:val="both"/>
        <w:rPr>
          <w:rFonts w:eastAsia="Times New Roman" w:cs="Times New Roman"/>
          <w:noProof/>
          <w:szCs w:val="24"/>
          <w:highlight w:val="cyan"/>
          <w:lang w:val="sr-Latn-CS"/>
        </w:rPr>
      </w:pPr>
    </w:p>
    <w:p w14:paraId="2D86CBDD" w14:textId="4A67F159" w:rsidR="008D7303" w:rsidRPr="008D7303" w:rsidRDefault="008D7303" w:rsidP="0033208C">
      <w:pPr>
        <w:spacing w:after="0"/>
        <w:ind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 xml:space="preserve">Na osnovu datih ocjena Skupština opštine Nikšić, donijela </w:t>
      </w:r>
      <w:r>
        <w:t>je sa 36 glasova „za“, bez glasova „protiv“ i bez „uzdržanih“ glasova dala sljedeće:</w:t>
      </w:r>
    </w:p>
    <w:p w14:paraId="2747A0F2" w14:textId="77777777" w:rsidR="008D7303" w:rsidRPr="008D7303" w:rsidRDefault="008D7303" w:rsidP="0033208C">
      <w:pPr>
        <w:spacing w:after="0"/>
        <w:ind w:left="357" w:firstLine="426"/>
        <w:jc w:val="both"/>
        <w:rPr>
          <w:rFonts w:eastAsia="Times New Roman" w:cs="Times New Roman"/>
          <w:noProof/>
          <w:szCs w:val="24"/>
          <w:lang w:val="sr-Latn-CS"/>
        </w:rPr>
      </w:pPr>
    </w:p>
    <w:p w14:paraId="01F63E95" w14:textId="6A759BA8" w:rsidR="008D7303" w:rsidRPr="00037A46" w:rsidRDefault="008D7303" w:rsidP="0033208C">
      <w:pPr>
        <w:spacing w:after="240"/>
        <w:ind w:left="357" w:firstLine="426"/>
        <w:jc w:val="center"/>
        <w:rPr>
          <w:rFonts w:eastAsia="Times New Roman" w:cs="Times New Roman"/>
          <w:b/>
          <w:bCs/>
          <w:noProof/>
          <w:szCs w:val="24"/>
          <w:lang w:val="sr-Latn-CS"/>
        </w:rPr>
      </w:pPr>
      <w:r w:rsidRPr="00037A46">
        <w:rPr>
          <w:rFonts w:eastAsia="Times New Roman" w:cs="Times New Roman"/>
          <w:b/>
          <w:bCs/>
          <w:noProof/>
          <w:szCs w:val="24"/>
          <w:lang w:val="sr-Latn-CS"/>
        </w:rPr>
        <w:t>Z A K LJ U Č K E</w:t>
      </w:r>
    </w:p>
    <w:p w14:paraId="5ECB855C" w14:textId="6F5CC28E" w:rsidR="008D7303" w:rsidRPr="008D7303" w:rsidRDefault="008D7303" w:rsidP="0033208C">
      <w:pPr>
        <w:numPr>
          <w:ilvl w:val="0"/>
          <w:numId w:val="24"/>
        </w:numPr>
        <w:spacing w:before="120"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Usvaja se Izvještaj o radu i finansijskom poslovanju Javne ustanove Dnevni centar za djecu sa smetnjama u razvoju i osobe sa invaliditetom Nikšić za 2025. godinu.</w:t>
      </w:r>
    </w:p>
    <w:p w14:paraId="40C81335" w14:textId="7B315E9C" w:rsidR="008D7303" w:rsidRPr="008D7303" w:rsidRDefault="008D7303" w:rsidP="0033208C">
      <w:pPr>
        <w:numPr>
          <w:ilvl w:val="0"/>
          <w:numId w:val="24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Dnevni centar bi i u narednom periodu trebao da preduzima potrebne aktivnosti radi podizanja kvaliteta usluga, promovisanja jednakih prava i mogućnosti djece sa smetnjama u razvoju i osoba sa invaliditetom, njihovoj socijalizaciji, društvenoj integraciji, kao i socijalnoj inkluziji u društvenu sredinu.</w:t>
      </w:r>
    </w:p>
    <w:p w14:paraId="5695C19A" w14:textId="65A077B9" w:rsidR="008D7303" w:rsidRPr="008D7303" w:rsidRDefault="008D7303" w:rsidP="0033208C">
      <w:pPr>
        <w:numPr>
          <w:ilvl w:val="0"/>
          <w:numId w:val="24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Neophodno je da Dnevni centar nastavi sa aktivnostima na daljem poboljšanju uslova rada i funkcionisanja Ustanove, a sve u cilju obezbjeđenja kvalitetnog i efikasnog pružanja usluga njenim korisnicima.</w:t>
      </w:r>
    </w:p>
    <w:p w14:paraId="4A31199F" w14:textId="464B9F06" w:rsidR="008D7303" w:rsidRPr="008D7303" w:rsidRDefault="008D7303" w:rsidP="0033208C">
      <w:pPr>
        <w:numPr>
          <w:ilvl w:val="0"/>
          <w:numId w:val="24"/>
        </w:numPr>
        <w:spacing w:after="8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U narednom periodu potrebno je produbljivanje saradnje sa drugim ustanovama i nevladinim organizacijama relevantnim za poboljšavanje kvaliteta djelatnosti Ustanove, kako bi se unaprijedila uključenost djece i omladine sa smetnjama i teškoćama u razvoju u lokalnu zajednicu.</w:t>
      </w:r>
    </w:p>
    <w:p w14:paraId="3AAD5488" w14:textId="5A593841" w:rsidR="008D7303" w:rsidRDefault="008D7303" w:rsidP="004C1991">
      <w:pPr>
        <w:numPr>
          <w:ilvl w:val="0"/>
          <w:numId w:val="24"/>
        </w:numPr>
        <w:spacing w:after="0" w:line="240" w:lineRule="auto"/>
        <w:ind w:left="709" w:firstLine="426"/>
        <w:jc w:val="both"/>
        <w:rPr>
          <w:rFonts w:eastAsia="Times New Roman" w:cs="Times New Roman"/>
          <w:noProof/>
          <w:szCs w:val="24"/>
          <w:lang w:val="sr-Latn-CS"/>
        </w:rPr>
      </w:pPr>
      <w:r w:rsidRPr="008D7303">
        <w:rPr>
          <w:rFonts w:eastAsia="Times New Roman" w:cs="Times New Roman"/>
          <w:noProof/>
          <w:szCs w:val="24"/>
          <w:lang w:val="sr-Latn-CS"/>
        </w:rPr>
        <w:t>Zaposleni u Dnevnom centru nastaviće i u tekućoj godini da nadograđuju svoja znanja i sposobnosti putem dodatnog obrazovanja, usavršavanja, edukacija i praćenjem savremenih tendencija u oblasti zaštite djece i omladine sa smetnjama i teškoćama u razvoju.</w:t>
      </w:r>
    </w:p>
    <w:p w14:paraId="5AEE40E1" w14:textId="77777777" w:rsidR="008D7303" w:rsidRDefault="008D7303" w:rsidP="00C63E6B">
      <w:pPr>
        <w:jc w:val="both"/>
      </w:pPr>
    </w:p>
    <w:p w14:paraId="11E0EC75" w14:textId="7E4E3B3C" w:rsidR="00472289" w:rsidRDefault="00F2343F" w:rsidP="0033208C">
      <w:pPr>
        <w:ind w:firstLine="426"/>
        <w:jc w:val="both"/>
      </w:pPr>
      <w:r>
        <w:t xml:space="preserve">Skupština je sa </w:t>
      </w:r>
      <w:r w:rsidR="00472289">
        <w:t>32</w:t>
      </w:r>
      <w:r w:rsidR="000451D7">
        <w:t xml:space="preserve"> glasa</w:t>
      </w:r>
      <w:r>
        <w:t xml:space="preserve"> „za“, </w:t>
      </w:r>
      <w:r w:rsidR="00472289">
        <w:t>4</w:t>
      </w:r>
      <w:r w:rsidR="00C872E9">
        <w:t xml:space="preserve"> glasa</w:t>
      </w:r>
      <w:r>
        <w:t xml:space="preserve"> „protiv</w:t>
      </w:r>
      <w:proofErr w:type="gramStart"/>
      <w:r>
        <w:t>“ i</w:t>
      </w:r>
      <w:proofErr w:type="gramEnd"/>
      <w:r>
        <w:t xml:space="preserve"> </w:t>
      </w:r>
      <w:r w:rsidR="00472289">
        <w:t>bez</w:t>
      </w:r>
      <w:r>
        <w:t xml:space="preserve"> „uzdržanih“ glasova usvojila </w:t>
      </w:r>
    </w:p>
    <w:p w14:paraId="1A6E2C51" w14:textId="08070A25" w:rsidR="00472289" w:rsidRPr="00472289" w:rsidRDefault="00F2343F" w:rsidP="0033208C">
      <w:pPr>
        <w:ind w:firstLine="426"/>
        <w:jc w:val="center"/>
        <w:rPr>
          <w:b/>
          <w:bCs/>
        </w:rPr>
      </w:pPr>
      <w:r w:rsidRPr="00472289">
        <w:rPr>
          <w:b/>
          <w:bCs/>
        </w:rPr>
        <w:lastRenderedPageBreak/>
        <w:t>Informacij</w:t>
      </w:r>
      <w:r w:rsidR="00472289">
        <w:rPr>
          <w:b/>
          <w:bCs/>
        </w:rPr>
        <w:t>u</w:t>
      </w:r>
    </w:p>
    <w:p w14:paraId="4CE41649" w14:textId="4BCAA294" w:rsidR="004C1991" w:rsidRDefault="00F2343F" w:rsidP="00305C16">
      <w:pPr>
        <w:ind w:firstLine="426"/>
        <w:jc w:val="center"/>
      </w:pPr>
      <w:proofErr w:type="gramStart"/>
      <w:r>
        <w:t>o</w:t>
      </w:r>
      <w:proofErr w:type="gramEnd"/>
      <w:r>
        <w:t xml:space="preserve"> potrebi podizanja spomen-obilježja Joki Baletić, sa zaključcima.</w:t>
      </w:r>
    </w:p>
    <w:p w14:paraId="74CF7BD5" w14:textId="77777777" w:rsidR="00472289" w:rsidRDefault="00F2343F" w:rsidP="0033208C">
      <w:pPr>
        <w:ind w:firstLine="426"/>
        <w:jc w:val="both"/>
      </w:pPr>
      <w:r>
        <w:t xml:space="preserve">Skupština je sa </w:t>
      </w:r>
      <w:r w:rsidR="00472289">
        <w:t>20</w:t>
      </w:r>
      <w:r>
        <w:t xml:space="preserve"> glasova „za“, </w:t>
      </w:r>
      <w:r w:rsidR="00472289">
        <w:t>16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472289">
        <w:t>bez</w:t>
      </w:r>
      <w:r>
        <w:t xml:space="preserve"> „uzdržanih“ glasova usvojila</w:t>
      </w:r>
    </w:p>
    <w:p w14:paraId="4E779E9A" w14:textId="1DFC76C9" w:rsidR="00472289" w:rsidRPr="00472289" w:rsidRDefault="00F2343F" w:rsidP="0033208C">
      <w:pPr>
        <w:ind w:firstLine="426"/>
        <w:jc w:val="center"/>
        <w:rPr>
          <w:b/>
          <w:bCs/>
        </w:rPr>
      </w:pPr>
      <w:r w:rsidRPr="00472289">
        <w:rPr>
          <w:b/>
          <w:bCs/>
        </w:rPr>
        <w:t>Inicijativ</w:t>
      </w:r>
      <w:r w:rsidR="00472289">
        <w:rPr>
          <w:b/>
          <w:bCs/>
        </w:rPr>
        <w:t>u</w:t>
      </w:r>
    </w:p>
    <w:p w14:paraId="133B540C" w14:textId="7DAB3C64" w:rsidR="00102088" w:rsidRDefault="00F2343F" w:rsidP="00C63E6B">
      <w:pPr>
        <w:ind w:firstLine="426"/>
        <w:jc w:val="center"/>
      </w:pPr>
      <w:proofErr w:type="gramStart"/>
      <w:r>
        <w:t>za</w:t>
      </w:r>
      <w:proofErr w:type="gramEnd"/>
      <w:r>
        <w:t xml:space="preserve"> uspostavljanje kulture sjećanja na žrtve ideoloških likvidacija počinjenih od strane komunističkog pokreta i komunističkog režima u toku i neposredno nakon Drugog svjetskog rata.</w:t>
      </w:r>
    </w:p>
    <w:p w14:paraId="2D38C084" w14:textId="77777777" w:rsidR="00472289" w:rsidRDefault="00472289" w:rsidP="0033208C">
      <w:pPr>
        <w:ind w:firstLine="426"/>
        <w:jc w:val="both"/>
      </w:pPr>
    </w:p>
    <w:p w14:paraId="2C47BD2F" w14:textId="753E48EA" w:rsidR="00472289" w:rsidRDefault="00472289" w:rsidP="00C63E6B">
      <w:pPr>
        <w:ind w:firstLine="426"/>
        <w:jc w:val="center"/>
      </w:pPr>
      <w:proofErr w:type="gramStart"/>
      <w:r>
        <w:t>Skupština je konstatovala prestanak mandata Ani Pavićević i Srđanu Stijepoviću, članovima Skupštine Vaterpolo kluba “Sutjeska” – Nikšić, zbog podnošenja ostavke.</w:t>
      </w:r>
      <w:proofErr w:type="gramEnd"/>
    </w:p>
    <w:p w14:paraId="7180255A" w14:textId="77777777" w:rsidR="00472289" w:rsidRDefault="00472289" w:rsidP="0033208C">
      <w:pPr>
        <w:ind w:firstLine="426"/>
        <w:jc w:val="both"/>
      </w:pPr>
    </w:p>
    <w:p w14:paraId="43BC12F2" w14:textId="77777777" w:rsidR="00472289" w:rsidRDefault="00102088" w:rsidP="0033208C">
      <w:pPr>
        <w:ind w:firstLine="426"/>
        <w:jc w:val="both"/>
      </w:pPr>
      <w:r>
        <w:t xml:space="preserve">Skupština je sa </w:t>
      </w:r>
      <w:r w:rsidR="00472289">
        <w:t>36</w:t>
      </w:r>
      <w:r>
        <w:t xml:space="preserve"> glasova „za“, </w:t>
      </w:r>
      <w:r w:rsidR="00472289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472289">
        <w:t>bez</w:t>
      </w:r>
      <w:r>
        <w:t xml:space="preserve"> „uzdržanih“ glasova </w:t>
      </w:r>
      <w:r w:rsidR="00472289">
        <w:t>donijela</w:t>
      </w:r>
    </w:p>
    <w:p w14:paraId="39D684B8" w14:textId="33B032AC" w:rsidR="00472289" w:rsidRPr="00472289" w:rsidRDefault="00472289" w:rsidP="0033208C">
      <w:pPr>
        <w:ind w:firstLine="426"/>
        <w:jc w:val="center"/>
        <w:rPr>
          <w:b/>
          <w:bCs/>
        </w:rPr>
      </w:pPr>
      <w:r>
        <w:rPr>
          <w:b/>
          <w:bCs/>
        </w:rPr>
        <w:t>Odluku</w:t>
      </w:r>
    </w:p>
    <w:p w14:paraId="66141CB6" w14:textId="57426199" w:rsidR="00102088" w:rsidRDefault="00102088" w:rsidP="00C63E6B">
      <w:pPr>
        <w:ind w:firstLine="426"/>
        <w:jc w:val="center"/>
      </w:pPr>
      <w:proofErr w:type="gramStart"/>
      <w:r>
        <w:t>o</w:t>
      </w:r>
      <w:proofErr w:type="gramEnd"/>
      <w:r>
        <w:t xml:space="preserve"> davanju saglasnosti na Odluku Upravnog odbora Javne ustanove Dnevni centar za djecu sa smetnjama u razvoju i osobe sa invalidi</w:t>
      </w:r>
      <w:r w:rsidR="00FA4E2F">
        <w:t>tetom Nikšić o izboru direktora</w:t>
      </w:r>
    </w:p>
    <w:p w14:paraId="29820217" w14:textId="77777777" w:rsidR="00472289" w:rsidRDefault="00472289" w:rsidP="0033208C">
      <w:pPr>
        <w:ind w:firstLine="426"/>
        <w:jc w:val="both"/>
      </w:pPr>
    </w:p>
    <w:p w14:paraId="5081A6F7" w14:textId="77777777" w:rsidR="00472289" w:rsidRDefault="00102088" w:rsidP="0033208C">
      <w:pPr>
        <w:ind w:firstLine="426"/>
        <w:jc w:val="both"/>
      </w:pPr>
      <w:r>
        <w:t xml:space="preserve">Skupština je sa </w:t>
      </w:r>
      <w:r w:rsidR="00472289">
        <w:t>36</w:t>
      </w:r>
      <w:r>
        <w:t xml:space="preserve"> glasova „za“, </w:t>
      </w:r>
      <w:r w:rsidR="00472289">
        <w:t>bez</w:t>
      </w:r>
      <w:r>
        <w:t xml:space="preserve"> glasova „protiv</w:t>
      </w:r>
      <w:proofErr w:type="gramStart"/>
      <w:r>
        <w:t>“ i</w:t>
      </w:r>
      <w:proofErr w:type="gramEnd"/>
      <w:r>
        <w:t xml:space="preserve"> </w:t>
      </w:r>
      <w:r w:rsidR="00472289">
        <w:t>bez</w:t>
      </w:r>
      <w:r>
        <w:t xml:space="preserve"> „uzdržanih“ glasova usvojila </w:t>
      </w:r>
    </w:p>
    <w:p w14:paraId="2C9E4F7B" w14:textId="488BC71B" w:rsidR="00102088" w:rsidRDefault="00472289" w:rsidP="00C63E6B">
      <w:pPr>
        <w:ind w:firstLine="426"/>
        <w:jc w:val="center"/>
      </w:pPr>
      <w:r w:rsidRPr="00472289">
        <w:rPr>
          <w:b/>
          <w:bCs/>
        </w:rPr>
        <w:t>Rješenje</w:t>
      </w:r>
      <w:r w:rsidR="00037A46">
        <w:rPr>
          <w:b/>
          <w:bCs/>
        </w:rPr>
        <w:br/>
      </w:r>
      <w:r w:rsidRPr="00472289">
        <w:br/>
      </w:r>
      <w:r w:rsidR="00102088">
        <w:t>o izboru članova Savjeta za pit</w:t>
      </w:r>
      <w:r w:rsidR="00C872E9">
        <w:t xml:space="preserve">anja lica </w:t>
      </w:r>
      <w:proofErr w:type="gramStart"/>
      <w:r w:rsidR="00C872E9">
        <w:t>sa</w:t>
      </w:r>
      <w:proofErr w:type="gramEnd"/>
      <w:r w:rsidR="00C872E9">
        <w:t xml:space="preserve"> invaliditetom, u sastavu: za predsjednika Dragan Blečić, za članove/ice Marija Lalatović, Marijeta Mojašević, Miodrag Nikolić i Zoran Vukićević</w:t>
      </w:r>
      <w:r w:rsidR="00102088">
        <w:t>.</w:t>
      </w:r>
    </w:p>
    <w:p w14:paraId="0F1C81C7" w14:textId="77777777" w:rsidR="00472289" w:rsidRDefault="00472289" w:rsidP="0033208C">
      <w:pPr>
        <w:ind w:firstLine="426"/>
        <w:jc w:val="both"/>
      </w:pPr>
    </w:p>
    <w:p w14:paraId="1930F83B" w14:textId="77777777" w:rsidR="00C63E6B" w:rsidRDefault="00102088" w:rsidP="00C63E6B">
      <w:pPr>
        <w:ind w:left="-284" w:firstLine="426"/>
        <w:rPr>
          <w:b/>
          <w:bCs/>
        </w:rPr>
      </w:pPr>
      <w:r>
        <w:t xml:space="preserve">Skupština je sa </w:t>
      </w:r>
      <w:r w:rsidR="00472289">
        <w:t>36</w:t>
      </w:r>
      <w:r>
        <w:t xml:space="preserve"> glasova „za“, </w:t>
      </w:r>
      <w:r w:rsidR="00472289">
        <w:t xml:space="preserve">bez </w:t>
      </w:r>
      <w:r>
        <w:t>glasova „protiv</w:t>
      </w:r>
      <w:proofErr w:type="gramStart"/>
      <w:r>
        <w:t>“ i</w:t>
      </w:r>
      <w:proofErr w:type="gramEnd"/>
      <w:r>
        <w:t xml:space="preserve"> </w:t>
      </w:r>
      <w:r w:rsidR="00472289">
        <w:t>bez</w:t>
      </w:r>
      <w:r>
        <w:t xml:space="preserve"> „uzdržanih“ glasova usvojila </w:t>
      </w:r>
      <w:r w:rsidR="00472289">
        <w:br/>
      </w:r>
      <w:r w:rsidR="00472289">
        <w:br/>
      </w:r>
      <w:r w:rsidR="00472289">
        <w:rPr>
          <w:b/>
          <w:bCs/>
        </w:rPr>
        <w:t xml:space="preserve">                                                    </w:t>
      </w:r>
      <w:r w:rsidR="00C63E6B">
        <w:rPr>
          <w:b/>
          <w:bCs/>
        </w:rPr>
        <w:t xml:space="preserve">                         Odluku</w:t>
      </w:r>
    </w:p>
    <w:p w14:paraId="175D3230" w14:textId="37CBD612" w:rsidR="004C1991" w:rsidRDefault="00472289" w:rsidP="00305C16">
      <w:pPr>
        <w:ind w:left="-284" w:firstLine="426"/>
        <w:jc w:val="center"/>
        <w:rPr>
          <w:b/>
          <w:bCs/>
        </w:rPr>
      </w:pPr>
      <w:r>
        <w:br/>
      </w:r>
      <w:proofErr w:type="gramStart"/>
      <w:r w:rsidR="00102088">
        <w:t>o</w:t>
      </w:r>
      <w:proofErr w:type="gramEnd"/>
      <w:r w:rsidR="00102088">
        <w:t xml:space="preserve"> izboru Vaska Markovića za člana Savjeta za razvoj i zaštitu lokalne samouprave.</w:t>
      </w:r>
    </w:p>
    <w:p w14:paraId="21E033E7" w14:textId="77777777" w:rsidR="00305C16" w:rsidRPr="00305C16" w:rsidRDefault="00305C16" w:rsidP="00305C16">
      <w:pPr>
        <w:ind w:left="-284" w:firstLine="426"/>
        <w:jc w:val="center"/>
        <w:rPr>
          <w:b/>
          <w:bCs/>
        </w:rPr>
      </w:pPr>
    </w:p>
    <w:p w14:paraId="5E182A9E" w14:textId="02A9EBE0" w:rsidR="00E735B3" w:rsidRDefault="00F2343F" w:rsidP="0033208C">
      <w:pPr>
        <w:ind w:left="-284" w:firstLine="426"/>
        <w:jc w:val="both"/>
      </w:pPr>
      <w:proofErr w:type="gramStart"/>
      <w:r>
        <w:t xml:space="preserve">Pošto je Skupština završila rad po utvrđenom dnevnom redu, predsjednica Skupštine je zaključila sjednicu u </w:t>
      </w:r>
      <w:r w:rsidR="00472289">
        <w:t>24</w:t>
      </w:r>
      <w:r w:rsidR="00C872E9">
        <w:t>:00</w:t>
      </w:r>
      <w:r w:rsidR="00305C16">
        <w:t xml:space="preserve"> časa</w:t>
      </w:r>
      <w:r>
        <w:t>.</w:t>
      </w:r>
      <w:proofErr w:type="gramEnd"/>
    </w:p>
    <w:p w14:paraId="07BE7AF6" w14:textId="77777777" w:rsidR="00037A46" w:rsidRDefault="00037A46" w:rsidP="00C63E6B">
      <w:pPr>
        <w:jc w:val="both"/>
      </w:pPr>
    </w:p>
    <w:p w14:paraId="299E5FC6" w14:textId="47B7A4E0" w:rsidR="00625D71" w:rsidRDefault="00305C16" w:rsidP="00625D71">
      <w:pPr>
        <w:jc w:val="both"/>
        <w:rPr>
          <w:rFonts w:ascii="Cambria" w:hAnsi="Cambria"/>
          <w:noProof/>
          <w:szCs w:val="24"/>
          <w:lang w:val="sr-Latn-CS"/>
        </w:rPr>
      </w:pPr>
      <w:r>
        <w:rPr>
          <w:rFonts w:ascii="Cambria" w:hAnsi="Cambria"/>
          <w:noProof/>
          <w:szCs w:val="24"/>
          <w:lang w:val="sr-Latn-CS"/>
        </w:rPr>
        <w:lastRenderedPageBreak/>
        <w:t xml:space="preserve">   </w:t>
      </w:r>
      <w:r w:rsidR="00B543B6" w:rsidRPr="00FE6221">
        <w:rPr>
          <w:rFonts w:ascii="Cambria" w:hAnsi="Cambria"/>
          <w:noProof/>
          <w:szCs w:val="24"/>
          <w:lang w:val="sr-Latn-CS"/>
        </w:rPr>
        <w:t xml:space="preserve">Sekretarka                                                       </w:t>
      </w:r>
      <w:r w:rsidR="00625D71">
        <w:rPr>
          <w:rFonts w:ascii="Cambria" w:hAnsi="Cambria"/>
          <w:noProof/>
          <w:szCs w:val="24"/>
          <w:lang w:val="sr-Latn-CS"/>
        </w:rPr>
        <w:t xml:space="preserve">          </w:t>
      </w:r>
      <w:r w:rsidR="00B543B6" w:rsidRPr="00FE6221">
        <w:rPr>
          <w:rFonts w:ascii="Cambria" w:hAnsi="Cambria"/>
          <w:noProof/>
          <w:szCs w:val="24"/>
          <w:lang w:val="sr-Latn-CS"/>
        </w:rPr>
        <w:t xml:space="preserve">                                </w:t>
      </w:r>
      <w:r>
        <w:rPr>
          <w:rFonts w:ascii="Cambria" w:hAnsi="Cambria"/>
          <w:noProof/>
          <w:szCs w:val="24"/>
          <w:lang w:val="sr-Latn-CS"/>
        </w:rPr>
        <w:t xml:space="preserve">        </w:t>
      </w:r>
      <w:r w:rsidR="00B543B6" w:rsidRPr="00FE6221">
        <w:rPr>
          <w:rFonts w:ascii="Cambria" w:hAnsi="Cambria"/>
          <w:noProof/>
          <w:szCs w:val="24"/>
          <w:lang w:val="sr-Latn-CS"/>
        </w:rPr>
        <w:t xml:space="preserve"> Predsjednica</w:t>
      </w:r>
    </w:p>
    <w:p w14:paraId="4CD61145" w14:textId="4B76DA37" w:rsidR="00B543B6" w:rsidRDefault="00B543B6" w:rsidP="00625D71">
      <w:pPr>
        <w:jc w:val="both"/>
        <w:rPr>
          <w:rFonts w:ascii="Cambria" w:hAnsi="Cambria"/>
          <w:noProof/>
          <w:szCs w:val="24"/>
          <w:lang w:val="sr-Latn-CS"/>
        </w:rPr>
      </w:pPr>
      <w:r w:rsidRPr="00FE6221">
        <w:rPr>
          <w:rFonts w:ascii="Cambria" w:hAnsi="Cambria"/>
          <w:noProof/>
          <w:szCs w:val="24"/>
          <w:lang w:val="sr-Latn-CS"/>
        </w:rPr>
        <w:t>Ivana Šljukić,s.r.                                                                                          Milica Lalatović Žižić,s.r.</w:t>
      </w:r>
    </w:p>
    <w:p w14:paraId="4B615643" w14:textId="77777777" w:rsidR="00B543B6" w:rsidRDefault="00B543B6" w:rsidP="0033208C">
      <w:pPr>
        <w:ind w:firstLine="426"/>
        <w:jc w:val="both"/>
        <w:rPr>
          <w:rFonts w:asciiTheme="minorHAnsi" w:hAnsiTheme="minorHAnsi"/>
          <w:noProof/>
          <w:sz w:val="22"/>
          <w:lang w:val="sr-Latn-CS"/>
        </w:rPr>
      </w:pPr>
    </w:p>
    <w:p w14:paraId="586EAED7" w14:textId="70372C24" w:rsidR="00E735B3" w:rsidRDefault="00E735B3" w:rsidP="0033208C">
      <w:pPr>
        <w:ind w:firstLine="426"/>
        <w:jc w:val="both"/>
      </w:pPr>
    </w:p>
    <w:sectPr w:rsidR="00E735B3" w:rsidSect="00163998">
      <w:footerReference w:type="default" r:id="rId10"/>
      <w:pgSz w:w="12240" w:h="15840"/>
      <w:pgMar w:top="1134" w:right="1041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FCB9A" w14:textId="77777777" w:rsidR="00337674" w:rsidRDefault="00337674" w:rsidP="00970CB5">
      <w:pPr>
        <w:spacing w:after="0" w:line="240" w:lineRule="auto"/>
      </w:pPr>
      <w:r>
        <w:separator/>
      </w:r>
    </w:p>
  </w:endnote>
  <w:endnote w:type="continuationSeparator" w:id="0">
    <w:p w14:paraId="0A22B220" w14:textId="77777777" w:rsidR="00337674" w:rsidRDefault="00337674" w:rsidP="0097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930913"/>
      <w:docPartObj>
        <w:docPartGallery w:val="Page Numbers (Bottom of Page)"/>
        <w:docPartUnique/>
      </w:docPartObj>
    </w:sdtPr>
    <w:sdtEndPr/>
    <w:sdtContent>
      <w:p w14:paraId="0C6AC33D" w14:textId="3D9202DB" w:rsidR="00B771D6" w:rsidRDefault="00B771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643" w:rsidRPr="00FC3643">
          <w:rPr>
            <w:noProof/>
            <w:lang w:val="sr-Latn-RS"/>
          </w:rPr>
          <w:t>6</w:t>
        </w:r>
        <w:r>
          <w:fldChar w:fldCharType="end"/>
        </w:r>
      </w:p>
    </w:sdtContent>
  </w:sdt>
  <w:p w14:paraId="50CFF16C" w14:textId="77777777" w:rsidR="00B771D6" w:rsidRDefault="00B771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56C65" w14:textId="77777777" w:rsidR="00337674" w:rsidRDefault="00337674" w:rsidP="00970CB5">
      <w:pPr>
        <w:spacing w:after="0" w:line="240" w:lineRule="auto"/>
      </w:pPr>
      <w:r>
        <w:separator/>
      </w:r>
    </w:p>
  </w:footnote>
  <w:footnote w:type="continuationSeparator" w:id="0">
    <w:p w14:paraId="0D998F1B" w14:textId="77777777" w:rsidR="00337674" w:rsidRDefault="00337674" w:rsidP="00970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6C3C52"/>
    <w:multiLevelType w:val="hybridMultilevel"/>
    <w:tmpl w:val="19F89842"/>
    <w:lvl w:ilvl="0" w:tplc="A11660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0">
    <w:nsid w:val="04BD047A"/>
    <w:multiLevelType w:val="hybridMultilevel"/>
    <w:tmpl w:val="520E6A5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A75B51"/>
    <w:multiLevelType w:val="hybridMultilevel"/>
    <w:tmpl w:val="104EF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A0BCB"/>
    <w:multiLevelType w:val="hybridMultilevel"/>
    <w:tmpl w:val="3C90DC52"/>
    <w:lvl w:ilvl="0" w:tplc="2C1A000F">
      <w:start w:val="1"/>
      <w:numFmt w:val="decimal"/>
      <w:lvlText w:val="%1."/>
      <w:lvlJc w:val="left"/>
      <w:pPr>
        <w:ind w:left="1146" w:hanging="360"/>
      </w:pPr>
    </w:lvl>
    <w:lvl w:ilvl="1" w:tplc="2C1A0019" w:tentative="1">
      <w:start w:val="1"/>
      <w:numFmt w:val="lowerLetter"/>
      <w:lvlText w:val="%2."/>
      <w:lvlJc w:val="left"/>
      <w:pPr>
        <w:ind w:left="1866" w:hanging="360"/>
      </w:pPr>
    </w:lvl>
    <w:lvl w:ilvl="2" w:tplc="2C1A001B" w:tentative="1">
      <w:start w:val="1"/>
      <w:numFmt w:val="lowerRoman"/>
      <w:lvlText w:val="%3."/>
      <w:lvlJc w:val="right"/>
      <w:pPr>
        <w:ind w:left="2586" w:hanging="180"/>
      </w:pPr>
    </w:lvl>
    <w:lvl w:ilvl="3" w:tplc="2C1A000F" w:tentative="1">
      <w:start w:val="1"/>
      <w:numFmt w:val="decimal"/>
      <w:lvlText w:val="%4."/>
      <w:lvlJc w:val="left"/>
      <w:pPr>
        <w:ind w:left="3306" w:hanging="360"/>
      </w:pPr>
    </w:lvl>
    <w:lvl w:ilvl="4" w:tplc="2C1A0019" w:tentative="1">
      <w:start w:val="1"/>
      <w:numFmt w:val="lowerLetter"/>
      <w:lvlText w:val="%5."/>
      <w:lvlJc w:val="left"/>
      <w:pPr>
        <w:ind w:left="4026" w:hanging="360"/>
      </w:pPr>
    </w:lvl>
    <w:lvl w:ilvl="5" w:tplc="2C1A001B" w:tentative="1">
      <w:start w:val="1"/>
      <w:numFmt w:val="lowerRoman"/>
      <w:lvlText w:val="%6."/>
      <w:lvlJc w:val="right"/>
      <w:pPr>
        <w:ind w:left="4746" w:hanging="180"/>
      </w:pPr>
    </w:lvl>
    <w:lvl w:ilvl="6" w:tplc="2C1A000F" w:tentative="1">
      <w:start w:val="1"/>
      <w:numFmt w:val="decimal"/>
      <w:lvlText w:val="%7."/>
      <w:lvlJc w:val="left"/>
      <w:pPr>
        <w:ind w:left="5466" w:hanging="360"/>
      </w:pPr>
    </w:lvl>
    <w:lvl w:ilvl="7" w:tplc="2C1A0019" w:tentative="1">
      <w:start w:val="1"/>
      <w:numFmt w:val="lowerLetter"/>
      <w:lvlText w:val="%8."/>
      <w:lvlJc w:val="left"/>
      <w:pPr>
        <w:ind w:left="6186" w:hanging="360"/>
      </w:pPr>
    </w:lvl>
    <w:lvl w:ilvl="8" w:tplc="2C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DF82132"/>
    <w:multiLevelType w:val="hybridMultilevel"/>
    <w:tmpl w:val="7BC82F68"/>
    <w:lvl w:ilvl="0" w:tplc="5B0AF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3125C8"/>
    <w:multiLevelType w:val="hybridMultilevel"/>
    <w:tmpl w:val="3C90DC52"/>
    <w:lvl w:ilvl="0" w:tplc="2C1A000F">
      <w:start w:val="1"/>
      <w:numFmt w:val="decimal"/>
      <w:lvlText w:val="%1."/>
      <w:lvlJc w:val="left"/>
      <w:pPr>
        <w:ind w:left="1146" w:hanging="360"/>
      </w:pPr>
    </w:lvl>
    <w:lvl w:ilvl="1" w:tplc="2C1A0019" w:tentative="1">
      <w:start w:val="1"/>
      <w:numFmt w:val="lowerLetter"/>
      <w:lvlText w:val="%2."/>
      <w:lvlJc w:val="left"/>
      <w:pPr>
        <w:ind w:left="1866" w:hanging="360"/>
      </w:pPr>
    </w:lvl>
    <w:lvl w:ilvl="2" w:tplc="2C1A001B" w:tentative="1">
      <w:start w:val="1"/>
      <w:numFmt w:val="lowerRoman"/>
      <w:lvlText w:val="%3."/>
      <w:lvlJc w:val="right"/>
      <w:pPr>
        <w:ind w:left="2586" w:hanging="180"/>
      </w:pPr>
    </w:lvl>
    <w:lvl w:ilvl="3" w:tplc="2C1A000F" w:tentative="1">
      <w:start w:val="1"/>
      <w:numFmt w:val="decimal"/>
      <w:lvlText w:val="%4."/>
      <w:lvlJc w:val="left"/>
      <w:pPr>
        <w:ind w:left="3306" w:hanging="360"/>
      </w:pPr>
    </w:lvl>
    <w:lvl w:ilvl="4" w:tplc="2C1A0019" w:tentative="1">
      <w:start w:val="1"/>
      <w:numFmt w:val="lowerLetter"/>
      <w:lvlText w:val="%5."/>
      <w:lvlJc w:val="left"/>
      <w:pPr>
        <w:ind w:left="4026" w:hanging="360"/>
      </w:pPr>
    </w:lvl>
    <w:lvl w:ilvl="5" w:tplc="2C1A001B" w:tentative="1">
      <w:start w:val="1"/>
      <w:numFmt w:val="lowerRoman"/>
      <w:lvlText w:val="%6."/>
      <w:lvlJc w:val="right"/>
      <w:pPr>
        <w:ind w:left="4746" w:hanging="180"/>
      </w:pPr>
    </w:lvl>
    <w:lvl w:ilvl="6" w:tplc="2C1A000F" w:tentative="1">
      <w:start w:val="1"/>
      <w:numFmt w:val="decimal"/>
      <w:lvlText w:val="%7."/>
      <w:lvlJc w:val="left"/>
      <w:pPr>
        <w:ind w:left="5466" w:hanging="360"/>
      </w:pPr>
    </w:lvl>
    <w:lvl w:ilvl="7" w:tplc="2C1A0019" w:tentative="1">
      <w:start w:val="1"/>
      <w:numFmt w:val="lowerLetter"/>
      <w:lvlText w:val="%8."/>
      <w:lvlJc w:val="left"/>
      <w:pPr>
        <w:ind w:left="6186" w:hanging="360"/>
      </w:pPr>
    </w:lvl>
    <w:lvl w:ilvl="8" w:tplc="2C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5BB4B61"/>
    <w:multiLevelType w:val="hybridMultilevel"/>
    <w:tmpl w:val="E288139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368B4"/>
    <w:multiLevelType w:val="hybridMultilevel"/>
    <w:tmpl w:val="0F7C6F4E"/>
    <w:lvl w:ilvl="0" w:tplc="2C1A000F">
      <w:start w:val="1"/>
      <w:numFmt w:val="decimal"/>
      <w:lvlText w:val="%1."/>
      <w:lvlJc w:val="left"/>
      <w:pPr>
        <w:ind w:left="1146" w:hanging="360"/>
      </w:pPr>
    </w:lvl>
    <w:lvl w:ilvl="1" w:tplc="2C1A0019" w:tentative="1">
      <w:start w:val="1"/>
      <w:numFmt w:val="lowerLetter"/>
      <w:lvlText w:val="%2."/>
      <w:lvlJc w:val="left"/>
      <w:pPr>
        <w:ind w:left="1866" w:hanging="360"/>
      </w:pPr>
    </w:lvl>
    <w:lvl w:ilvl="2" w:tplc="2C1A001B" w:tentative="1">
      <w:start w:val="1"/>
      <w:numFmt w:val="lowerRoman"/>
      <w:lvlText w:val="%3."/>
      <w:lvlJc w:val="right"/>
      <w:pPr>
        <w:ind w:left="2586" w:hanging="180"/>
      </w:pPr>
    </w:lvl>
    <w:lvl w:ilvl="3" w:tplc="2C1A000F" w:tentative="1">
      <w:start w:val="1"/>
      <w:numFmt w:val="decimal"/>
      <w:lvlText w:val="%4."/>
      <w:lvlJc w:val="left"/>
      <w:pPr>
        <w:ind w:left="3306" w:hanging="360"/>
      </w:pPr>
    </w:lvl>
    <w:lvl w:ilvl="4" w:tplc="2C1A0019" w:tentative="1">
      <w:start w:val="1"/>
      <w:numFmt w:val="lowerLetter"/>
      <w:lvlText w:val="%5."/>
      <w:lvlJc w:val="left"/>
      <w:pPr>
        <w:ind w:left="4026" w:hanging="360"/>
      </w:pPr>
    </w:lvl>
    <w:lvl w:ilvl="5" w:tplc="2C1A001B" w:tentative="1">
      <w:start w:val="1"/>
      <w:numFmt w:val="lowerRoman"/>
      <w:lvlText w:val="%6."/>
      <w:lvlJc w:val="right"/>
      <w:pPr>
        <w:ind w:left="4746" w:hanging="180"/>
      </w:pPr>
    </w:lvl>
    <w:lvl w:ilvl="6" w:tplc="2C1A000F" w:tentative="1">
      <w:start w:val="1"/>
      <w:numFmt w:val="decimal"/>
      <w:lvlText w:val="%7."/>
      <w:lvlJc w:val="left"/>
      <w:pPr>
        <w:ind w:left="5466" w:hanging="360"/>
      </w:pPr>
    </w:lvl>
    <w:lvl w:ilvl="7" w:tplc="2C1A0019" w:tentative="1">
      <w:start w:val="1"/>
      <w:numFmt w:val="lowerLetter"/>
      <w:lvlText w:val="%8."/>
      <w:lvlJc w:val="left"/>
      <w:pPr>
        <w:ind w:left="6186" w:hanging="360"/>
      </w:pPr>
    </w:lvl>
    <w:lvl w:ilvl="8" w:tplc="2C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D255ACB"/>
    <w:multiLevelType w:val="hybridMultilevel"/>
    <w:tmpl w:val="5246CC42"/>
    <w:lvl w:ilvl="0" w:tplc="2C1A000F">
      <w:start w:val="1"/>
      <w:numFmt w:val="decimal"/>
      <w:lvlText w:val="%1."/>
      <w:lvlJc w:val="left"/>
      <w:pPr>
        <w:ind w:left="1146" w:hanging="360"/>
      </w:pPr>
    </w:lvl>
    <w:lvl w:ilvl="1" w:tplc="2C1A0019" w:tentative="1">
      <w:start w:val="1"/>
      <w:numFmt w:val="lowerLetter"/>
      <w:lvlText w:val="%2."/>
      <w:lvlJc w:val="left"/>
      <w:pPr>
        <w:ind w:left="1866" w:hanging="360"/>
      </w:pPr>
    </w:lvl>
    <w:lvl w:ilvl="2" w:tplc="2C1A001B" w:tentative="1">
      <w:start w:val="1"/>
      <w:numFmt w:val="lowerRoman"/>
      <w:lvlText w:val="%3."/>
      <w:lvlJc w:val="right"/>
      <w:pPr>
        <w:ind w:left="2586" w:hanging="180"/>
      </w:pPr>
    </w:lvl>
    <w:lvl w:ilvl="3" w:tplc="2C1A000F" w:tentative="1">
      <w:start w:val="1"/>
      <w:numFmt w:val="decimal"/>
      <w:lvlText w:val="%4."/>
      <w:lvlJc w:val="left"/>
      <w:pPr>
        <w:ind w:left="3306" w:hanging="360"/>
      </w:pPr>
    </w:lvl>
    <w:lvl w:ilvl="4" w:tplc="2C1A0019" w:tentative="1">
      <w:start w:val="1"/>
      <w:numFmt w:val="lowerLetter"/>
      <w:lvlText w:val="%5."/>
      <w:lvlJc w:val="left"/>
      <w:pPr>
        <w:ind w:left="4026" w:hanging="360"/>
      </w:pPr>
    </w:lvl>
    <w:lvl w:ilvl="5" w:tplc="2C1A001B" w:tentative="1">
      <w:start w:val="1"/>
      <w:numFmt w:val="lowerRoman"/>
      <w:lvlText w:val="%6."/>
      <w:lvlJc w:val="right"/>
      <w:pPr>
        <w:ind w:left="4746" w:hanging="180"/>
      </w:pPr>
    </w:lvl>
    <w:lvl w:ilvl="6" w:tplc="2C1A000F" w:tentative="1">
      <w:start w:val="1"/>
      <w:numFmt w:val="decimal"/>
      <w:lvlText w:val="%7."/>
      <w:lvlJc w:val="left"/>
      <w:pPr>
        <w:ind w:left="5466" w:hanging="360"/>
      </w:pPr>
    </w:lvl>
    <w:lvl w:ilvl="7" w:tplc="2C1A0019" w:tentative="1">
      <w:start w:val="1"/>
      <w:numFmt w:val="lowerLetter"/>
      <w:lvlText w:val="%8."/>
      <w:lvlJc w:val="left"/>
      <w:pPr>
        <w:ind w:left="6186" w:hanging="360"/>
      </w:pPr>
    </w:lvl>
    <w:lvl w:ilvl="8" w:tplc="2C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9D93279"/>
    <w:multiLevelType w:val="hybridMultilevel"/>
    <w:tmpl w:val="46F0EE6C"/>
    <w:lvl w:ilvl="0" w:tplc="2C1A000F">
      <w:start w:val="1"/>
      <w:numFmt w:val="decimal"/>
      <w:lvlText w:val="%1."/>
      <w:lvlJc w:val="left"/>
      <w:pPr>
        <w:ind w:left="1146" w:hanging="360"/>
      </w:pPr>
    </w:lvl>
    <w:lvl w:ilvl="1" w:tplc="2C1A0019" w:tentative="1">
      <w:start w:val="1"/>
      <w:numFmt w:val="lowerLetter"/>
      <w:lvlText w:val="%2."/>
      <w:lvlJc w:val="left"/>
      <w:pPr>
        <w:ind w:left="1866" w:hanging="360"/>
      </w:pPr>
    </w:lvl>
    <w:lvl w:ilvl="2" w:tplc="2C1A001B" w:tentative="1">
      <w:start w:val="1"/>
      <w:numFmt w:val="lowerRoman"/>
      <w:lvlText w:val="%3."/>
      <w:lvlJc w:val="right"/>
      <w:pPr>
        <w:ind w:left="2586" w:hanging="180"/>
      </w:pPr>
    </w:lvl>
    <w:lvl w:ilvl="3" w:tplc="2C1A000F" w:tentative="1">
      <w:start w:val="1"/>
      <w:numFmt w:val="decimal"/>
      <w:lvlText w:val="%4."/>
      <w:lvlJc w:val="left"/>
      <w:pPr>
        <w:ind w:left="3306" w:hanging="360"/>
      </w:pPr>
    </w:lvl>
    <w:lvl w:ilvl="4" w:tplc="2C1A0019" w:tentative="1">
      <w:start w:val="1"/>
      <w:numFmt w:val="lowerLetter"/>
      <w:lvlText w:val="%5."/>
      <w:lvlJc w:val="left"/>
      <w:pPr>
        <w:ind w:left="4026" w:hanging="360"/>
      </w:pPr>
    </w:lvl>
    <w:lvl w:ilvl="5" w:tplc="2C1A001B" w:tentative="1">
      <w:start w:val="1"/>
      <w:numFmt w:val="lowerRoman"/>
      <w:lvlText w:val="%6."/>
      <w:lvlJc w:val="right"/>
      <w:pPr>
        <w:ind w:left="4746" w:hanging="180"/>
      </w:pPr>
    </w:lvl>
    <w:lvl w:ilvl="6" w:tplc="2C1A000F" w:tentative="1">
      <w:start w:val="1"/>
      <w:numFmt w:val="decimal"/>
      <w:lvlText w:val="%7."/>
      <w:lvlJc w:val="left"/>
      <w:pPr>
        <w:ind w:left="5466" w:hanging="360"/>
      </w:pPr>
    </w:lvl>
    <w:lvl w:ilvl="7" w:tplc="2C1A0019" w:tentative="1">
      <w:start w:val="1"/>
      <w:numFmt w:val="lowerLetter"/>
      <w:lvlText w:val="%8."/>
      <w:lvlJc w:val="left"/>
      <w:pPr>
        <w:ind w:left="6186" w:hanging="360"/>
      </w:pPr>
    </w:lvl>
    <w:lvl w:ilvl="8" w:tplc="2C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C630AEE"/>
    <w:multiLevelType w:val="hybridMultilevel"/>
    <w:tmpl w:val="F8B2819E"/>
    <w:lvl w:ilvl="0" w:tplc="FA009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0C1592F"/>
    <w:multiLevelType w:val="hybridMultilevel"/>
    <w:tmpl w:val="8A508C26"/>
    <w:lvl w:ilvl="0" w:tplc="2C1A000F">
      <w:start w:val="1"/>
      <w:numFmt w:val="decimal"/>
      <w:lvlText w:val="%1."/>
      <w:lvlJc w:val="left"/>
      <w:pPr>
        <w:ind w:left="1146" w:hanging="360"/>
      </w:pPr>
    </w:lvl>
    <w:lvl w:ilvl="1" w:tplc="2C1A0019" w:tentative="1">
      <w:start w:val="1"/>
      <w:numFmt w:val="lowerLetter"/>
      <w:lvlText w:val="%2."/>
      <w:lvlJc w:val="left"/>
      <w:pPr>
        <w:ind w:left="1866" w:hanging="360"/>
      </w:pPr>
    </w:lvl>
    <w:lvl w:ilvl="2" w:tplc="2C1A001B" w:tentative="1">
      <w:start w:val="1"/>
      <w:numFmt w:val="lowerRoman"/>
      <w:lvlText w:val="%3."/>
      <w:lvlJc w:val="right"/>
      <w:pPr>
        <w:ind w:left="2586" w:hanging="180"/>
      </w:pPr>
    </w:lvl>
    <w:lvl w:ilvl="3" w:tplc="2C1A000F" w:tentative="1">
      <w:start w:val="1"/>
      <w:numFmt w:val="decimal"/>
      <w:lvlText w:val="%4."/>
      <w:lvlJc w:val="left"/>
      <w:pPr>
        <w:ind w:left="3306" w:hanging="360"/>
      </w:pPr>
    </w:lvl>
    <w:lvl w:ilvl="4" w:tplc="2C1A0019" w:tentative="1">
      <w:start w:val="1"/>
      <w:numFmt w:val="lowerLetter"/>
      <w:lvlText w:val="%5."/>
      <w:lvlJc w:val="left"/>
      <w:pPr>
        <w:ind w:left="4026" w:hanging="360"/>
      </w:pPr>
    </w:lvl>
    <w:lvl w:ilvl="5" w:tplc="2C1A001B" w:tentative="1">
      <w:start w:val="1"/>
      <w:numFmt w:val="lowerRoman"/>
      <w:lvlText w:val="%6."/>
      <w:lvlJc w:val="right"/>
      <w:pPr>
        <w:ind w:left="4746" w:hanging="180"/>
      </w:pPr>
    </w:lvl>
    <w:lvl w:ilvl="6" w:tplc="2C1A000F" w:tentative="1">
      <w:start w:val="1"/>
      <w:numFmt w:val="decimal"/>
      <w:lvlText w:val="%7."/>
      <w:lvlJc w:val="left"/>
      <w:pPr>
        <w:ind w:left="5466" w:hanging="360"/>
      </w:pPr>
    </w:lvl>
    <w:lvl w:ilvl="7" w:tplc="2C1A0019" w:tentative="1">
      <w:start w:val="1"/>
      <w:numFmt w:val="lowerLetter"/>
      <w:lvlText w:val="%8."/>
      <w:lvlJc w:val="left"/>
      <w:pPr>
        <w:ind w:left="6186" w:hanging="360"/>
      </w:pPr>
    </w:lvl>
    <w:lvl w:ilvl="8" w:tplc="2C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2213ED1"/>
    <w:multiLevelType w:val="hybridMultilevel"/>
    <w:tmpl w:val="ADB8DB94"/>
    <w:lvl w:ilvl="0" w:tplc="2C1A000F">
      <w:start w:val="1"/>
      <w:numFmt w:val="decimal"/>
      <w:lvlText w:val="%1."/>
      <w:lvlJc w:val="left"/>
      <w:pPr>
        <w:ind w:left="1146" w:hanging="360"/>
      </w:pPr>
    </w:lvl>
    <w:lvl w:ilvl="1" w:tplc="2C1A0019" w:tentative="1">
      <w:start w:val="1"/>
      <w:numFmt w:val="lowerLetter"/>
      <w:lvlText w:val="%2."/>
      <w:lvlJc w:val="left"/>
      <w:pPr>
        <w:ind w:left="1866" w:hanging="360"/>
      </w:pPr>
    </w:lvl>
    <w:lvl w:ilvl="2" w:tplc="2C1A001B" w:tentative="1">
      <w:start w:val="1"/>
      <w:numFmt w:val="lowerRoman"/>
      <w:lvlText w:val="%3."/>
      <w:lvlJc w:val="right"/>
      <w:pPr>
        <w:ind w:left="2586" w:hanging="180"/>
      </w:pPr>
    </w:lvl>
    <w:lvl w:ilvl="3" w:tplc="2C1A000F" w:tentative="1">
      <w:start w:val="1"/>
      <w:numFmt w:val="decimal"/>
      <w:lvlText w:val="%4."/>
      <w:lvlJc w:val="left"/>
      <w:pPr>
        <w:ind w:left="3306" w:hanging="360"/>
      </w:pPr>
    </w:lvl>
    <w:lvl w:ilvl="4" w:tplc="2C1A0019" w:tentative="1">
      <w:start w:val="1"/>
      <w:numFmt w:val="lowerLetter"/>
      <w:lvlText w:val="%5."/>
      <w:lvlJc w:val="left"/>
      <w:pPr>
        <w:ind w:left="4026" w:hanging="360"/>
      </w:pPr>
    </w:lvl>
    <w:lvl w:ilvl="5" w:tplc="2C1A001B" w:tentative="1">
      <w:start w:val="1"/>
      <w:numFmt w:val="lowerRoman"/>
      <w:lvlText w:val="%6."/>
      <w:lvlJc w:val="right"/>
      <w:pPr>
        <w:ind w:left="4746" w:hanging="180"/>
      </w:pPr>
    </w:lvl>
    <w:lvl w:ilvl="6" w:tplc="2C1A000F" w:tentative="1">
      <w:start w:val="1"/>
      <w:numFmt w:val="decimal"/>
      <w:lvlText w:val="%7."/>
      <w:lvlJc w:val="left"/>
      <w:pPr>
        <w:ind w:left="5466" w:hanging="360"/>
      </w:pPr>
    </w:lvl>
    <w:lvl w:ilvl="7" w:tplc="2C1A0019" w:tentative="1">
      <w:start w:val="1"/>
      <w:numFmt w:val="lowerLetter"/>
      <w:lvlText w:val="%8."/>
      <w:lvlJc w:val="left"/>
      <w:pPr>
        <w:ind w:left="6186" w:hanging="360"/>
      </w:pPr>
    </w:lvl>
    <w:lvl w:ilvl="8" w:tplc="2C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26428E0"/>
    <w:multiLevelType w:val="hybridMultilevel"/>
    <w:tmpl w:val="D97CEE6C"/>
    <w:lvl w:ilvl="0" w:tplc="2C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>
    <w:nsid w:val="7D905B13"/>
    <w:multiLevelType w:val="hybridMultilevel"/>
    <w:tmpl w:val="2F4E34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23"/>
  </w:num>
  <w:num w:numId="12">
    <w:abstractNumId w:val="22"/>
  </w:num>
  <w:num w:numId="13">
    <w:abstractNumId w:val="11"/>
  </w:num>
  <w:num w:numId="14">
    <w:abstractNumId w:val="9"/>
  </w:num>
  <w:num w:numId="15">
    <w:abstractNumId w:val="19"/>
  </w:num>
  <w:num w:numId="16">
    <w:abstractNumId w:val="10"/>
  </w:num>
  <w:num w:numId="17">
    <w:abstractNumId w:val="21"/>
  </w:num>
  <w:num w:numId="18">
    <w:abstractNumId w:val="13"/>
  </w:num>
  <w:num w:numId="19">
    <w:abstractNumId w:val="17"/>
  </w:num>
  <w:num w:numId="20">
    <w:abstractNumId w:val="20"/>
  </w:num>
  <w:num w:numId="21">
    <w:abstractNumId w:val="16"/>
  </w:num>
  <w:num w:numId="22">
    <w:abstractNumId w:val="18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15F"/>
    <w:rsid w:val="000246EC"/>
    <w:rsid w:val="00031F60"/>
    <w:rsid w:val="00034616"/>
    <w:rsid w:val="00037A46"/>
    <w:rsid w:val="00042FB0"/>
    <w:rsid w:val="000451D7"/>
    <w:rsid w:val="0006063C"/>
    <w:rsid w:val="00071C76"/>
    <w:rsid w:val="00077272"/>
    <w:rsid w:val="000824FE"/>
    <w:rsid w:val="00095491"/>
    <w:rsid w:val="000D7203"/>
    <w:rsid w:val="000E71DF"/>
    <w:rsid w:val="00102088"/>
    <w:rsid w:val="0012018E"/>
    <w:rsid w:val="0012605B"/>
    <w:rsid w:val="0015074B"/>
    <w:rsid w:val="00163998"/>
    <w:rsid w:val="00165439"/>
    <w:rsid w:val="001740C7"/>
    <w:rsid w:val="00175934"/>
    <w:rsid w:val="00177FDE"/>
    <w:rsid w:val="00187F34"/>
    <w:rsid w:val="001955DA"/>
    <w:rsid w:val="001D60EA"/>
    <w:rsid w:val="001E537D"/>
    <w:rsid w:val="001F6F64"/>
    <w:rsid w:val="0021209C"/>
    <w:rsid w:val="00235829"/>
    <w:rsid w:val="002615ED"/>
    <w:rsid w:val="00267DA1"/>
    <w:rsid w:val="0029639D"/>
    <w:rsid w:val="002B61E7"/>
    <w:rsid w:val="002C27BE"/>
    <w:rsid w:val="002D4EE2"/>
    <w:rsid w:val="00305C16"/>
    <w:rsid w:val="00326F90"/>
    <w:rsid w:val="0033208C"/>
    <w:rsid w:val="00337674"/>
    <w:rsid w:val="00344536"/>
    <w:rsid w:val="003751C2"/>
    <w:rsid w:val="00385D83"/>
    <w:rsid w:val="003933F4"/>
    <w:rsid w:val="003A45A8"/>
    <w:rsid w:val="003A54CA"/>
    <w:rsid w:val="003B5B66"/>
    <w:rsid w:val="003C6159"/>
    <w:rsid w:val="003E528A"/>
    <w:rsid w:val="003E60DC"/>
    <w:rsid w:val="003F6F7A"/>
    <w:rsid w:val="004061FB"/>
    <w:rsid w:val="00432E7F"/>
    <w:rsid w:val="00436C5B"/>
    <w:rsid w:val="00456679"/>
    <w:rsid w:val="00460F53"/>
    <w:rsid w:val="00472289"/>
    <w:rsid w:val="00480F93"/>
    <w:rsid w:val="00484E8C"/>
    <w:rsid w:val="00492AAA"/>
    <w:rsid w:val="004A48A0"/>
    <w:rsid w:val="004C1991"/>
    <w:rsid w:val="004D21CF"/>
    <w:rsid w:val="004D5AEE"/>
    <w:rsid w:val="004E4C76"/>
    <w:rsid w:val="005327AE"/>
    <w:rsid w:val="005403DB"/>
    <w:rsid w:val="00546611"/>
    <w:rsid w:val="005522BD"/>
    <w:rsid w:val="00584FA6"/>
    <w:rsid w:val="005B62C2"/>
    <w:rsid w:val="00625D71"/>
    <w:rsid w:val="00647ABB"/>
    <w:rsid w:val="00661B9B"/>
    <w:rsid w:val="00673768"/>
    <w:rsid w:val="00673B8F"/>
    <w:rsid w:val="00681A06"/>
    <w:rsid w:val="00684BD0"/>
    <w:rsid w:val="006938A6"/>
    <w:rsid w:val="006A03D2"/>
    <w:rsid w:val="006B01A3"/>
    <w:rsid w:val="006C1352"/>
    <w:rsid w:val="006C28DB"/>
    <w:rsid w:val="006C403A"/>
    <w:rsid w:val="006E111B"/>
    <w:rsid w:val="006E4B68"/>
    <w:rsid w:val="007012A4"/>
    <w:rsid w:val="00715027"/>
    <w:rsid w:val="007159AF"/>
    <w:rsid w:val="00737F8A"/>
    <w:rsid w:val="007540C0"/>
    <w:rsid w:val="007603A6"/>
    <w:rsid w:val="00796CC1"/>
    <w:rsid w:val="00797ACB"/>
    <w:rsid w:val="007A0D1C"/>
    <w:rsid w:val="007C2A5F"/>
    <w:rsid w:val="007D22C4"/>
    <w:rsid w:val="007E2098"/>
    <w:rsid w:val="007F7E39"/>
    <w:rsid w:val="00815C6C"/>
    <w:rsid w:val="008251EB"/>
    <w:rsid w:val="008634E3"/>
    <w:rsid w:val="00884581"/>
    <w:rsid w:val="00897690"/>
    <w:rsid w:val="008D00BB"/>
    <w:rsid w:val="008D0B2E"/>
    <w:rsid w:val="008D7303"/>
    <w:rsid w:val="008F01C0"/>
    <w:rsid w:val="008F5355"/>
    <w:rsid w:val="00934A76"/>
    <w:rsid w:val="009443E2"/>
    <w:rsid w:val="00946329"/>
    <w:rsid w:val="00946649"/>
    <w:rsid w:val="00967F9F"/>
    <w:rsid w:val="00970CB5"/>
    <w:rsid w:val="009F0182"/>
    <w:rsid w:val="009F2BB9"/>
    <w:rsid w:val="009F56EC"/>
    <w:rsid w:val="00A65BD0"/>
    <w:rsid w:val="00A70F90"/>
    <w:rsid w:val="00A86A4D"/>
    <w:rsid w:val="00AA1D8D"/>
    <w:rsid w:val="00AA2A0C"/>
    <w:rsid w:val="00AA4010"/>
    <w:rsid w:val="00AD1625"/>
    <w:rsid w:val="00AE3171"/>
    <w:rsid w:val="00B14E75"/>
    <w:rsid w:val="00B17083"/>
    <w:rsid w:val="00B23263"/>
    <w:rsid w:val="00B256EE"/>
    <w:rsid w:val="00B42EBC"/>
    <w:rsid w:val="00B47730"/>
    <w:rsid w:val="00B543B6"/>
    <w:rsid w:val="00B64F7B"/>
    <w:rsid w:val="00B771D6"/>
    <w:rsid w:val="00BA6052"/>
    <w:rsid w:val="00BC6880"/>
    <w:rsid w:val="00BC79F6"/>
    <w:rsid w:val="00BE018A"/>
    <w:rsid w:val="00BE5DA7"/>
    <w:rsid w:val="00C245AB"/>
    <w:rsid w:val="00C26349"/>
    <w:rsid w:val="00C26952"/>
    <w:rsid w:val="00C30213"/>
    <w:rsid w:val="00C63E6B"/>
    <w:rsid w:val="00C872E9"/>
    <w:rsid w:val="00CA19B4"/>
    <w:rsid w:val="00CA68ED"/>
    <w:rsid w:val="00CB0664"/>
    <w:rsid w:val="00CB57A2"/>
    <w:rsid w:val="00CC0FE2"/>
    <w:rsid w:val="00CE6F9B"/>
    <w:rsid w:val="00D23C76"/>
    <w:rsid w:val="00D378D0"/>
    <w:rsid w:val="00D60614"/>
    <w:rsid w:val="00D72AB4"/>
    <w:rsid w:val="00D9328E"/>
    <w:rsid w:val="00DA07BB"/>
    <w:rsid w:val="00DE7F7C"/>
    <w:rsid w:val="00E50283"/>
    <w:rsid w:val="00E551BD"/>
    <w:rsid w:val="00E60A65"/>
    <w:rsid w:val="00E63E6F"/>
    <w:rsid w:val="00E735B3"/>
    <w:rsid w:val="00E81548"/>
    <w:rsid w:val="00E835BC"/>
    <w:rsid w:val="00E8740E"/>
    <w:rsid w:val="00EC2725"/>
    <w:rsid w:val="00EC7814"/>
    <w:rsid w:val="00ED554A"/>
    <w:rsid w:val="00EE4218"/>
    <w:rsid w:val="00EF6493"/>
    <w:rsid w:val="00EF71AD"/>
    <w:rsid w:val="00F0574F"/>
    <w:rsid w:val="00F2343F"/>
    <w:rsid w:val="00F30FB3"/>
    <w:rsid w:val="00F41382"/>
    <w:rsid w:val="00F552F6"/>
    <w:rsid w:val="00F6287A"/>
    <w:rsid w:val="00FA4E2F"/>
    <w:rsid w:val="00FB711C"/>
    <w:rsid w:val="00FC3643"/>
    <w:rsid w:val="00FC693F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786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1F4347-2E03-482F-BF29-6A24B3E2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30</Pages>
  <Words>8667</Words>
  <Characters>49403</Characters>
  <Application>Microsoft Office Word</Application>
  <DocSecurity>0</DocSecurity>
  <Lines>411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57955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Biljana Đurović</cp:lastModifiedBy>
  <cp:revision>72</cp:revision>
  <dcterms:created xsi:type="dcterms:W3CDTF">2026-05-06T12:02:00Z</dcterms:created>
  <dcterms:modified xsi:type="dcterms:W3CDTF">2026-05-25T06:41:00Z</dcterms:modified>
  <cp:category/>
</cp:coreProperties>
</file>