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9C" w:rsidRDefault="00E8749C" w:rsidP="00E8749C">
      <w:pPr>
        <w:rPr>
          <w:rFonts w:ascii="Broadway" w:hAnsi="Broadway"/>
          <w:i/>
          <w:color w:val="FF0000"/>
          <w:sz w:val="28"/>
          <w:szCs w:val="28"/>
          <w:lang w:val="sl-SI"/>
        </w:rPr>
      </w:pPr>
      <w:r>
        <w:rPr>
          <w:noProof/>
        </w:rPr>
        <w:drawing>
          <wp:anchor distT="0" distB="0" distL="114300" distR="114300" simplePos="0" relativeHeight="251661312" behindDoc="1" locked="0" layoutInCell="1" allowOverlap="1" wp14:anchorId="2CC8EF0F" wp14:editId="3387E28C">
            <wp:simplePos x="0" y="0"/>
            <wp:positionH relativeFrom="column">
              <wp:posOffset>4572000</wp:posOffset>
            </wp:positionH>
            <wp:positionV relativeFrom="paragraph">
              <wp:posOffset>0</wp:posOffset>
            </wp:positionV>
            <wp:extent cx="723900" cy="742950"/>
            <wp:effectExtent l="19050" t="0" r="0" b="0"/>
            <wp:wrapNone/>
            <wp:docPr id="1" name="Picture 2" descr="Logo Dnevni Ce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nevni Centar"/>
                    <pic:cNvPicPr>
                      <a:picLocks noChangeAspect="1" noChangeArrowheads="1"/>
                    </pic:cNvPicPr>
                  </pic:nvPicPr>
                  <pic:blipFill>
                    <a:blip r:embed="rId8"/>
                    <a:srcRect/>
                    <a:stretch>
                      <a:fillRect/>
                    </a:stretch>
                  </pic:blipFill>
                  <pic:spPr bwMode="auto">
                    <a:xfrm>
                      <a:off x="0" y="0"/>
                      <a:ext cx="723900" cy="74295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7F0AF55D" wp14:editId="6273EF30">
            <wp:simplePos x="0" y="0"/>
            <wp:positionH relativeFrom="column">
              <wp:posOffset>333375</wp:posOffset>
            </wp:positionH>
            <wp:positionV relativeFrom="paragraph">
              <wp:posOffset>52070</wp:posOffset>
            </wp:positionV>
            <wp:extent cx="571500" cy="657225"/>
            <wp:effectExtent l="19050" t="0" r="0" b="0"/>
            <wp:wrapNone/>
            <wp:docPr id="4" name="Picture 3" descr="109533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95339371"/>
                    <pic:cNvPicPr>
                      <a:picLocks noChangeAspect="1" noChangeArrowheads="1"/>
                    </pic:cNvPicPr>
                  </pic:nvPicPr>
                  <pic:blipFill>
                    <a:blip r:embed="rId9"/>
                    <a:srcRect/>
                    <a:stretch>
                      <a:fillRect/>
                    </a:stretch>
                  </pic:blipFill>
                  <pic:spPr bwMode="auto">
                    <a:xfrm>
                      <a:off x="0" y="0"/>
                      <a:ext cx="571500" cy="657225"/>
                    </a:xfrm>
                    <a:prstGeom prst="rect">
                      <a:avLst/>
                    </a:prstGeom>
                    <a:noFill/>
                  </pic:spPr>
                </pic:pic>
              </a:graphicData>
            </a:graphic>
          </wp:anchor>
        </w:drawing>
      </w:r>
    </w:p>
    <w:p w:rsidR="00E8749C" w:rsidRPr="00BE38C9" w:rsidRDefault="00E8749C" w:rsidP="00E8749C">
      <w:pPr>
        <w:spacing w:line="360" w:lineRule="auto"/>
        <w:jc w:val="center"/>
        <w:rPr>
          <w:rFonts w:ascii="Arial Black" w:hAnsi="Arial Black"/>
          <w:sz w:val="36"/>
          <w:szCs w:val="36"/>
          <w:lang w:val="sl-SI"/>
        </w:rPr>
      </w:pPr>
      <w:r w:rsidRPr="00BE38C9">
        <w:rPr>
          <w:rFonts w:ascii="Arial Black" w:hAnsi="Arial Black"/>
          <w:sz w:val="36"/>
          <w:szCs w:val="36"/>
          <w:lang w:val="sl-SI"/>
        </w:rPr>
        <w:t>OPŠTINA NIKŠIĆ</w:t>
      </w:r>
    </w:p>
    <w:p w:rsidR="00E8749C" w:rsidRPr="004B2D71" w:rsidRDefault="00E8749C" w:rsidP="00E8749C">
      <w:pPr>
        <w:jc w:val="center"/>
        <w:rPr>
          <w:i/>
          <w:color w:val="FF0000"/>
          <w:sz w:val="28"/>
          <w:szCs w:val="28"/>
          <w:lang w:val="sl-SI"/>
        </w:rPr>
      </w:pPr>
      <w:r w:rsidRPr="004B2D71">
        <w:rPr>
          <w:rFonts w:ascii="Broadway" w:hAnsi="Broadway"/>
          <w:i/>
          <w:color w:val="FF0000"/>
          <w:sz w:val="28"/>
          <w:szCs w:val="28"/>
          <w:lang w:val="sl-SI"/>
        </w:rPr>
        <w:t xml:space="preserve">JU Dnevni centar za djecu sa </w:t>
      </w:r>
      <w:r w:rsidRPr="004B2D71">
        <w:rPr>
          <w:rFonts w:ascii="Broadway" w:hAnsi="Broadway"/>
          <w:i/>
          <w:color w:val="FF0000"/>
          <w:sz w:val="28"/>
          <w:szCs w:val="28"/>
          <w:u w:color="00CCFF"/>
          <w:lang w:val="sl-SI"/>
        </w:rPr>
        <w:t xml:space="preserve">smetnjama u razvoju </w:t>
      </w:r>
      <w:r>
        <w:rPr>
          <w:rFonts w:ascii="Broadway" w:hAnsi="Broadway"/>
          <w:i/>
          <w:color w:val="FF0000"/>
          <w:sz w:val="28"/>
          <w:szCs w:val="28"/>
          <w:u w:color="00CCFF"/>
          <w:lang w:val="sl-SI"/>
        </w:rPr>
        <w:t xml:space="preserve">i osobe sa invaliditetom </w:t>
      </w:r>
      <w:r w:rsidRPr="004B2D71">
        <w:rPr>
          <w:rFonts w:ascii="Broadway" w:hAnsi="Broadway"/>
          <w:i/>
          <w:color w:val="FF0000"/>
          <w:sz w:val="28"/>
          <w:szCs w:val="28"/>
          <w:u w:color="00CCFF"/>
          <w:lang w:val="sl-SI"/>
        </w:rPr>
        <w:t>Nikši</w:t>
      </w:r>
      <w:r w:rsidRPr="004B2D71">
        <w:rPr>
          <w:rFonts w:ascii="Arial Black" w:hAnsi="Arial Black"/>
          <w:i/>
          <w:color w:val="FF0000"/>
          <w:sz w:val="28"/>
          <w:szCs w:val="28"/>
          <w:u w:color="00CCFF"/>
          <w:lang w:val="sl-SI"/>
        </w:rPr>
        <w:t>ć</w:t>
      </w:r>
    </w:p>
    <w:p w:rsidR="00E8749C" w:rsidRDefault="00E8749C" w:rsidP="00E8749C">
      <w:pPr>
        <w:spacing w:before="100" w:beforeAutospacing="1" w:after="100" w:afterAutospacing="1" w:line="240" w:lineRule="auto"/>
        <w:jc w:val="center"/>
        <w:rPr>
          <w:rFonts w:ascii="Arial" w:hAnsi="Arial" w:cs="Arial"/>
          <w:b/>
          <w:bCs/>
          <w:color w:val="52525B"/>
          <w:sz w:val="24"/>
          <w:szCs w:val="24"/>
          <w:lang w:val="sr-Latn-RS" w:eastAsia="en-GB"/>
        </w:rPr>
      </w:pPr>
    </w:p>
    <w:p w:rsidR="00E8749C" w:rsidRDefault="00E8749C" w:rsidP="00E8749C">
      <w:pPr>
        <w:spacing w:before="100" w:beforeAutospacing="1" w:after="100" w:afterAutospacing="1" w:line="240" w:lineRule="auto"/>
        <w:jc w:val="center"/>
        <w:rPr>
          <w:rFonts w:ascii="Arial" w:hAnsi="Arial" w:cs="Arial"/>
          <w:b/>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PROGRAM RADA</w:t>
      </w:r>
      <w:r w:rsidR="0097539E">
        <w:rPr>
          <w:rFonts w:ascii="Arial" w:hAnsi="Arial" w:cs="Arial"/>
          <w:bCs/>
          <w:color w:val="52525B"/>
          <w:sz w:val="24"/>
          <w:szCs w:val="24"/>
          <w:lang w:val="sr-Latn-RS" w:eastAsia="en-GB"/>
        </w:rPr>
        <w:t xml:space="preserve"> I FINANSIJSKI PLAN</w:t>
      </w:r>
      <w:r w:rsidRPr="00CD2020">
        <w:rPr>
          <w:rFonts w:ascii="Arial" w:hAnsi="Arial" w:cs="Arial"/>
          <w:bCs/>
          <w:color w:val="52525B"/>
          <w:sz w:val="24"/>
          <w:szCs w:val="24"/>
          <w:lang w:val="sr-Latn-RS" w:eastAsia="en-GB"/>
        </w:rPr>
        <w:t xml:space="preserve"> </w:t>
      </w: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JAVNE USTANOVE DNEVNI CENTAR ZA DJECU SA SMETNJAMA U RAZVOJU</w:t>
      </w: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I OSOBE SA INVALIDITETOM NIKŠIĆ</w:t>
      </w: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ZA 202</w:t>
      </w:r>
      <w:r w:rsidR="00CB5138">
        <w:rPr>
          <w:rFonts w:ascii="Arial" w:hAnsi="Arial" w:cs="Arial"/>
          <w:bCs/>
          <w:color w:val="52525B"/>
          <w:sz w:val="24"/>
          <w:szCs w:val="24"/>
          <w:lang w:val="sr-Latn-RS" w:eastAsia="en-GB"/>
        </w:rPr>
        <w:t>5</w:t>
      </w:r>
      <w:r w:rsidRPr="00CD2020">
        <w:rPr>
          <w:rFonts w:ascii="Arial" w:hAnsi="Arial" w:cs="Arial"/>
          <w:bCs/>
          <w:color w:val="52525B"/>
          <w:sz w:val="24"/>
          <w:szCs w:val="24"/>
          <w:lang w:val="sr-Latn-RS" w:eastAsia="en-GB"/>
        </w:rPr>
        <w:t>. GODINU</w:t>
      </w: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center"/>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Decembar, 202</w:t>
      </w:r>
      <w:r w:rsidR="00F40DF0">
        <w:rPr>
          <w:rFonts w:ascii="Arial" w:hAnsi="Arial" w:cs="Arial"/>
          <w:bCs/>
          <w:color w:val="52525B"/>
          <w:sz w:val="24"/>
          <w:szCs w:val="24"/>
          <w:lang w:val="sr-Latn-RS" w:eastAsia="en-GB"/>
        </w:rPr>
        <w:t>4</w:t>
      </w:r>
      <w:r w:rsidRPr="00CD2020">
        <w:rPr>
          <w:rFonts w:ascii="Arial" w:hAnsi="Arial" w:cs="Arial"/>
          <w:bCs/>
          <w:color w:val="52525B"/>
          <w:sz w:val="24"/>
          <w:szCs w:val="24"/>
          <w:lang w:val="sr-Latn-RS" w:eastAsia="en-GB"/>
        </w:rPr>
        <w:t>. godine</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lastRenderedPageBreak/>
        <w:t xml:space="preserve"> </w:t>
      </w:r>
      <w:r w:rsidRPr="00CD2020">
        <w:rPr>
          <w:rFonts w:ascii="Arial" w:hAnsi="Arial" w:cs="Arial"/>
          <w:bCs/>
          <w:color w:val="52525B"/>
          <w:sz w:val="24"/>
          <w:szCs w:val="24"/>
          <w:lang w:val="sr-Latn-RS" w:eastAsia="en-GB"/>
        </w:rPr>
        <w:tab/>
        <w:t>Na osnovu čl. 21. i 33. Statuta Javne ustanove Dnevni centar za djecu sa smetnjama u razvoju i osobe sa invaliditetom Nikšić, direktor Javne ustanove Dnevni centar za djecu sa smetnjama u razvoju i osobe</w:t>
      </w:r>
      <w:r>
        <w:rPr>
          <w:rFonts w:ascii="Arial" w:hAnsi="Arial" w:cs="Arial"/>
          <w:bCs/>
          <w:color w:val="52525B"/>
          <w:sz w:val="24"/>
          <w:szCs w:val="24"/>
          <w:lang w:val="sr-Latn-RS" w:eastAsia="en-GB"/>
        </w:rPr>
        <w:t xml:space="preserve"> sa invaliditetom Nikšić,</w:t>
      </w:r>
      <w:r w:rsidR="001F28CB">
        <w:rPr>
          <w:rFonts w:ascii="Arial" w:hAnsi="Arial" w:cs="Arial"/>
          <w:bCs/>
          <w:color w:val="52525B"/>
          <w:sz w:val="24"/>
          <w:szCs w:val="24"/>
          <w:lang w:val="sr-Latn-RS" w:eastAsia="en-GB"/>
        </w:rPr>
        <w:t xml:space="preserve"> </w:t>
      </w:r>
      <w:r>
        <w:rPr>
          <w:rFonts w:ascii="Arial" w:hAnsi="Arial" w:cs="Arial"/>
          <w:bCs/>
          <w:color w:val="52525B"/>
          <w:sz w:val="24"/>
          <w:szCs w:val="24"/>
          <w:lang w:val="sr-Latn-RS" w:eastAsia="en-GB"/>
        </w:rPr>
        <w:t>dana 09</w:t>
      </w:r>
      <w:r w:rsidRPr="00CD2020">
        <w:rPr>
          <w:rFonts w:ascii="Arial" w:hAnsi="Arial" w:cs="Arial"/>
          <w:bCs/>
          <w:color w:val="52525B"/>
          <w:sz w:val="24"/>
          <w:szCs w:val="24"/>
          <w:lang w:val="sr-Latn-RS" w:eastAsia="en-GB"/>
        </w:rPr>
        <w:t>.12.2024. godine, p r e d l a ž e</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PROGRAM RADA </w:t>
      </w:r>
      <w:r w:rsidR="0097539E">
        <w:rPr>
          <w:rFonts w:ascii="Arial" w:hAnsi="Arial" w:cs="Arial"/>
          <w:bCs/>
          <w:color w:val="52525B"/>
          <w:sz w:val="24"/>
          <w:szCs w:val="24"/>
          <w:lang w:val="sr-Latn-RS" w:eastAsia="en-GB"/>
        </w:rPr>
        <w:t xml:space="preserve">I FINANSIJSKI PLAN </w:t>
      </w:r>
      <w:r w:rsidRPr="00CD2020">
        <w:rPr>
          <w:rFonts w:ascii="Arial" w:hAnsi="Arial" w:cs="Arial"/>
          <w:bCs/>
          <w:color w:val="52525B"/>
          <w:sz w:val="24"/>
          <w:szCs w:val="24"/>
          <w:lang w:val="sr-Latn-RS" w:eastAsia="en-GB"/>
        </w:rPr>
        <w:t xml:space="preserve">JAVNE USTANOVE DNEVNI CENTAR ZA DJECU SA SMETNJAMA U RAZVOJU I OSOBE SA INVALIDITETOM NIKŠIĆ </w:t>
      </w:r>
      <w:r w:rsidR="0097539E">
        <w:rPr>
          <w:rFonts w:ascii="Arial" w:hAnsi="Arial" w:cs="Arial"/>
          <w:bCs/>
          <w:color w:val="52525B"/>
          <w:sz w:val="24"/>
          <w:szCs w:val="24"/>
          <w:lang w:val="sr-Latn-RS" w:eastAsia="en-GB"/>
        </w:rPr>
        <w:t xml:space="preserve">                </w:t>
      </w:r>
      <w:r w:rsidRPr="00CD2020">
        <w:rPr>
          <w:rFonts w:ascii="Arial" w:hAnsi="Arial" w:cs="Arial"/>
          <w:bCs/>
          <w:color w:val="52525B"/>
          <w:sz w:val="24"/>
          <w:szCs w:val="24"/>
          <w:lang w:val="sr-Latn-RS" w:eastAsia="en-GB"/>
        </w:rPr>
        <w:t>ZA 202</w:t>
      </w:r>
      <w:r>
        <w:rPr>
          <w:rFonts w:ascii="Arial" w:hAnsi="Arial" w:cs="Arial"/>
          <w:bCs/>
          <w:color w:val="52525B"/>
          <w:sz w:val="24"/>
          <w:szCs w:val="24"/>
          <w:lang w:val="sr-Latn-RS" w:eastAsia="en-GB"/>
        </w:rPr>
        <w:t>5</w:t>
      </w:r>
      <w:r w:rsidRPr="00CD2020">
        <w:rPr>
          <w:rFonts w:ascii="Arial" w:hAnsi="Arial" w:cs="Arial"/>
          <w:bCs/>
          <w:color w:val="52525B"/>
          <w:sz w:val="24"/>
          <w:szCs w:val="24"/>
          <w:lang w:val="sr-Latn-RS" w:eastAsia="en-GB"/>
        </w:rPr>
        <w:t>. GODINU</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p>
    <w:p w:rsidR="00CD2020" w:rsidRPr="003A5AD3" w:rsidRDefault="00CD2020" w:rsidP="0077664A">
      <w:pPr>
        <w:spacing w:after="360" w:line="240" w:lineRule="auto"/>
        <w:jc w:val="both"/>
        <w:rPr>
          <w:rFonts w:ascii="Arial" w:hAnsi="Arial" w:cs="Arial"/>
          <w:bCs/>
          <w:sz w:val="24"/>
          <w:szCs w:val="24"/>
          <w:lang w:val="sr-Latn-RS" w:eastAsia="en-GB"/>
        </w:rPr>
      </w:pPr>
      <w:r w:rsidRPr="003A5AD3">
        <w:rPr>
          <w:rFonts w:ascii="Arial" w:hAnsi="Arial" w:cs="Arial"/>
          <w:bCs/>
          <w:sz w:val="24"/>
          <w:szCs w:val="24"/>
          <w:lang w:val="sr-Latn-RS" w:eastAsia="en-GB"/>
        </w:rPr>
        <w:t>Uvod</w:t>
      </w:r>
    </w:p>
    <w:p w:rsidR="00CD2020" w:rsidRPr="003A5AD3" w:rsidRDefault="00CD2020" w:rsidP="00F40DF0">
      <w:pPr>
        <w:spacing w:before="100" w:beforeAutospacing="1" w:after="100" w:afterAutospacing="1" w:line="240" w:lineRule="auto"/>
        <w:ind w:firstLine="720"/>
        <w:jc w:val="both"/>
        <w:rPr>
          <w:rFonts w:ascii="Arial" w:hAnsi="Arial" w:cs="Arial"/>
          <w:bCs/>
          <w:sz w:val="24"/>
          <w:szCs w:val="24"/>
          <w:lang w:val="sr-Latn-RS" w:eastAsia="en-GB"/>
        </w:rPr>
      </w:pPr>
      <w:r w:rsidRPr="003A5AD3">
        <w:rPr>
          <w:rFonts w:ascii="Arial" w:hAnsi="Arial" w:cs="Arial"/>
          <w:bCs/>
          <w:sz w:val="24"/>
          <w:szCs w:val="24"/>
          <w:lang w:val="sr-Latn-RS" w:eastAsia="en-GB"/>
        </w:rPr>
        <w:t xml:space="preserve">Godišnji program rada JU Dnevni centar za djecu sa smetnjama u razvoju i osobe sa invaliditetom Nikšić predstavlja osnovni dokument koji određuje aktivnosti na planu ostvarenja ciljeva definisanih Odlukom o osnivanju i Statutom Dnevnog centra </w:t>
      </w:r>
      <w:r w:rsidRPr="007D4C05">
        <w:rPr>
          <w:rFonts w:ascii="Arial" w:hAnsi="Arial" w:cs="Arial"/>
          <w:bCs/>
          <w:sz w:val="24"/>
          <w:szCs w:val="24"/>
          <w:lang w:val="sr-Latn-RS" w:eastAsia="en-GB"/>
        </w:rPr>
        <w:t xml:space="preserve">za </w:t>
      </w:r>
      <w:r w:rsidRPr="003A5AD3">
        <w:rPr>
          <w:rFonts w:ascii="Arial" w:hAnsi="Arial" w:cs="Arial"/>
          <w:bCs/>
          <w:sz w:val="24"/>
          <w:szCs w:val="24"/>
          <w:lang w:val="sr-Latn-RS" w:eastAsia="en-GB"/>
        </w:rPr>
        <w:t xml:space="preserve">period od godinu dana. Na ovaj način </w:t>
      </w:r>
      <w:bookmarkStart w:id="0" w:name="_GoBack"/>
      <w:bookmarkEnd w:id="0"/>
      <w:r w:rsidRPr="003A5AD3">
        <w:rPr>
          <w:rFonts w:ascii="Arial" w:hAnsi="Arial" w:cs="Arial"/>
          <w:bCs/>
          <w:sz w:val="24"/>
          <w:szCs w:val="24"/>
          <w:lang w:val="sr-Latn-RS" w:eastAsia="en-GB"/>
        </w:rPr>
        <w:t>se postavljaju specifični ciljevi čijom realizacijom se stvaraju uslovi za razvoj ustanove i poboljšanje kvaliteta usluge koju pruža korisnicima.</w:t>
      </w:r>
    </w:p>
    <w:p w:rsidR="00CD2020" w:rsidRPr="00CD2020" w:rsidRDefault="00CD2020" w:rsidP="00CD2020">
      <w:pPr>
        <w:spacing w:before="100" w:beforeAutospacing="1" w:after="100" w:afterAutospacing="1" w:line="240" w:lineRule="auto"/>
        <w:jc w:val="both"/>
        <w:rPr>
          <w:rFonts w:ascii="Arial" w:hAnsi="Arial" w:cs="Arial"/>
          <w:bCs/>
          <w:color w:val="FF0000"/>
          <w:sz w:val="24"/>
          <w:szCs w:val="24"/>
          <w:lang w:val="sr-Latn-RS" w:eastAsia="en-GB"/>
        </w:rPr>
      </w:pPr>
      <w:r w:rsidRPr="00CD2020">
        <w:rPr>
          <w:rFonts w:ascii="Arial" w:hAnsi="Arial" w:cs="Arial"/>
          <w:bCs/>
          <w:color w:val="FF0000"/>
          <w:sz w:val="24"/>
          <w:szCs w:val="24"/>
          <w:lang w:val="sr-Latn-RS" w:eastAsia="en-GB"/>
        </w:rPr>
        <w:t xml:space="preserve">  </w:t>
      </w:r>
    </w:p>
    <w:p w:rsidR="00CD2020" w:rsidRPr="003A5AD3" w:rsidRDefault="00CD2020" w:rsidP="0077664A">
      <w:pPr>
        <w:spacing w:after="480" w:line="240" w:lineRule="auto"/>
        <w:jc w:val="both"/>
        <w:rPr>
          <w:rFonts w:ascii="Arial" w:hAnsi="Arial" w:cs="Arial"/>
          <w:bCs/>
          <w:sz w:val="24"/>
          <w:szCs w:val="24"/>
          <w:lang w:val="sr-Latn-RS" w:eastAsia="en-GB"/>
        </w:rPr>
      </w:pPr>
      <w:r w:rsidRPr="003A5AD3">
        <w:rPr>
          <w:rFonts w:ascii="Arial" w:hAnsi="Arial" w:cs="Arial"/>
          <w:bCs/>
          <w:sz w:val="24"/>
          <w:szCs w:val="24"/>
          <w:lang w:val="sr-Latn-RS" w:eastAsia="en-GB"/>
        </w:rPr>
        <w:t>Zakonski okvir</w:t>
      </w:r>
    </w:p>
    <w:p w:rsidR="00CD2020" w:rsidRPr="003A5AD3" w:rsidRDefault="00CD2020" w:rsidP="0077664A">
      <w:pPr>
        <w:spacing w:before="100" w:beforeAutospacing="1" w:after="100" w:afterAutospacing="1" w:line="240" w:lineRule="auto"/>
        <w:jc w:val="both"/>
        <w:rPr>
          <w:rFonts w:ascii="Arial" w:hAnsi="Arial" w:cs="Arial"/>
          <w:bCs/>
          <w:sz w:val="24"/>
          <w:szCs w:val="24"/>
          <w:lang w:val="sr-Latn-RS" w:eastAsia="en-GB"/>
        </w:rPr>
      </w:pPr>
      <w:r w:rsidRPr="003A5AD3">
        <w:rPr>
          <w:rFonts w:ascii="Arial" w:hAnsi="Arial" w:cs="Arial"/>
          <w:bCs/>
          <w:sz w:val="24"/>
          <w:szCs w:val="24"/>
          <w:lang w:val="sr-Latn-RS" w:eastAsia="en-GB"/>
        </w:rPr>
        <w:t xml:space="preserve"> JU Dnevni centar za djecu sa smetnjama u razvoju i osobe sa invaliditetom Nikšić</w:t>
      </w:r>
      <w:r w:rsidR="000A3B1F">
        <w:rPr>
          <w:rFonts w:ascii="Arial" w:hAnsi="Arial" w:cs="Arial"/>
          <w:bCs/>
          <w:sz w:val="24"/>
          <w:szCs w:val="24"/>
          <w:lang w:val="sr-Latn-RS" w:eastAsia="en-GB"/>
        </w:rPr>
        <w:t>, kao ustanova socijalne i dječ</w:t>
      </w:r>
      <w:r w:rsidRPr="003A5AD3">
        <w:rPr>
          <w:rFonts w:ascii="Arial" w:hAnsi="Arial" w:cs="Arial"/>
          <w:bCs/>
          <w:sz w:val="24"/>
          <w:szCs w:val="24"/>
          <w:lang w:val="sr-Latn-RS" w:eastAsia="en-GB"/>
        </w:rPr>
        <w:t>je zaštite na lokalnom nivou, obavlja djelatnost u skladu sa Zakonom o socijalnoj i dječjoj zaštiti („Službeni list CG” br. 27/13, 1/15, 42/15, 47/15, 56/16, 66/16, 1/17, 31</w:t>
      </w:r>
      <w:r w:rsidR="00450F7D">
        <w:rPr>
          <w:rFonts w:ascii="Arial" w:hAnsi="Arial" w:cs="Arial"/>
          <w:bCs/>
          <w:sz w:val="24"/>
          <w:szCs w:val="24"/>
          <w:lang w:val="sr-Latn-RS" w:eastAsia="en-GB"/>
        </w:rPr>
        <w:t>/17, 42/17,50/17, 59/17, 145/21 i</w:t>
      </w:r>
      <w:r w:rsidRPr="003A5AD3">
        <w:rPr>
          <w:rFonts w:ascii="Arial" w:hAnsi="Arial" w:cs="Arial"/>
          <w:bCs/>
          <w:sz w:val="24"/>
          <w:szCs w:val="24"/>
          <w:lang w:val="sr-Latn-RS" w:eastAsia="en-GB"/>
        </w:rPr>
        <w:t xml:space="preserve"> 3/23), Pravilnikom o bližim uslovima za pružanje i korišćenje, normativima i minimalnim standardima usluga podrške za život u zajednici („Službeni list CG” broj 63/19</w:t>
      </w:r>
      <w:r w:rsidR="00450F7D">
        <w:rPr>
          <w:rFonts w:ascii="Arial" w:hAnsi="Arial" w:cs="Arial"/>
          <w:bCs/>
          <w:sz w:val="24"/>
          <w:szCs w:val="24"/>
          <w:lang w:val="sr-Latn-RS" w:eastAsia="en-GB"/>
        </w:rPr>
        <w:t xml:space="preserve">, 53/24, 62/24 i </w:t>
      </w:r>
      <w:r w:rsidR="005C6017">
        <w:rPr>
          <w:rFonts w:ascii="Arial" w:hAnsi="Arial" w:cs="Arial"/>
          <w:bCs/>
          <w:sz w:val="24"/>
          <w:szCs w:val="24"/>
          <w:lang w:val="sr-Latn-RS" w:eastAsia="en-GB"/>
        </w:rPr>
        <w:t>104/24</w:t>
      </w:r>
      <w:r w:rsidRPr="003A5AD3">
        <w:rPr>
          <w:rFonts w:ascii="Arial" w:hAnsi="Arial" w:cs="Arial"/>
          <w:bCs/>
          <w:sz w:val="24"/>
          <w:szCs w:val="24"/>
          <w:lang w:val="sr-Latn-RS" w:eastAsia="en-GB"/>
        </w:rPr>
        <w:t>), Odlukom o osnivanju i Statutom ustanove. Programom rada utvrđuju se aktivnosti Dnevnog centra, čiji osnovni sadržaj je utvrđen Statutom ustanove.</w:t>
      </w:r>
    </w:p>
    <w:p w:rsidR="00CD2020" w:rsidRPr="00CD2020" w:rsidRDefault="00CD2020" w:rsidP="00CD2020">
      <w:pPr>
        <w:spacing w:before="100" w:beforeAutospacing="1" w:after="100" w:afterAutospacing="1" w:line="240" w:lineRule="auto"/>
        <w:jc w:val="both"/>
        <w:rPr>
          <w:rFonts w:ascii="Arial" w:hAnsi="Arial" w:cs="Arial"/>
          <w:bCs/>
          <w:color w:val="FF0000"/>
          <w:sz w:val="24"/>
          <w:szCs w:val="24"/>
          <w:lang w:val="sr-Latn-RS" w:eastAsia="en-GB"/>
        </w:rPr>
      </w:pPr>
      <w:r w:rsidRPr="00CD2020">
        <w:rPr>
          <w:rFonts w:ascii="Arial" w:hAnsi="Arial" w:cs="Arial"/>
          <w:bCs/>
          <w:color w:val="FF0000"/>
          <w:sz w:val="24"/>
          <w:szCs w:val="24"/>
          <w:lang w:val="sr-Latn-RS" w:eastAsia="en-GB"/>
        </w:rPr>
        <w:t xml:space="preserve"> </w:t>
      </w:r>
    </w:p>
    <w:p w:rsidR="00CD2020" w:rsidRPr="003A5AD3" w:rsidRDefault="00CD2020" w:rsidP="00CD2020">
      <w:pPr>
        <w:spacing w:before="100" w:beforeAutospacing="1" w:after="100" w:afterAutospacing="1" w:line="240" w:lineRule="auto"/>
        <w:jc w:val="both"/>
        <w:rPr>
          <w:rFonts w:ascii="Arial" w:hAnsi="Arial" w:cs="Arial"/>
          <w:bCs/>
          <w:sz w:val="24"/>
          <w:szCs w:val="24"/>
          <w:lang w:val="sr-Latn-RS" w:eastAsia="en-GB"/>
        </w:rPr>
      </w:pPr>
      <w:r w:rsidRPr="003A5AD3">
        <w:rPr>
          <w:rFonts w:ascii="Arial" w:hAnsi="Arial" w:cs="Arial"/>
          <w:bCs/>
          <w:sz w:val="24"/>
          <w:szCs w:val="24"/>
          <w:lang w:val="sr-Latn-RS" w:eastAsia="en-GB"/>
        </w:rPr>
        <w:t>Ciljevi i zadaci</w:t>
      </w:r>
    </w:p>
    <w:p w:rsidR="00CD2020" w:rsidRPr="00CD2020" w:rsidRDefault="00CD2020" w:rsidP="00F40DF0">
      <w:pPr>
        <w:spacing w:before="100" w:beforeAutospacing="1" w:after="100" w:afterAutospacing="1" w:line="240" w:lineRule="auto"/>
        <w:ind w:firstLine="720"/>
        <w:jc w:val="both"/>
        <w:rPr>
          <w:rFonts w:ascii="Arial" w:hAnsi="Arial" w:cs="Arial"/>
          <w:bCs/>
          <w:color w:val="FF0000"/>
          <w:sz w:val="24"/>
          <w:szCs w:val="24"/>
          <w:lang w:val="sr-Latn-RS" w:eastAsia="en-GB"/>
        </w:rPr>
      </w:pPr>
      <w:r w:rsidRPr="003A5AD3">
        <w:rPr>
          <w:rFonts w:ascii="Arial" w:hAnsi="Arial" w:cs="Arial"/>
          <w:bCs/>
          <w:sz w:val="24"/>
          <w:szCs w:val="24"/>
          <w:lang w:val="sr-Latn-RS" w:eastAsia="en-GB"/>
        </w:rPr>
        <w:t>Godišnji program rada za 202</w:t>
      </w:r>
      <w:r w:rsidR="003A5AD3" w:rsidRPr="003A5AD3">
        <w:rPr>
          <w:rFonts w:ascii="Arial" w:hAnsi="Arial" w:cs="Arial"/>
          <w:bCs/>
          <w:sz w:val="24"/>
          <w:szCs w:val="24"/>
          <w:lang w:val="sr-Latn-RS" w:eastAsia="en-GB"/>
        </w:rPr>
        <w:t>5</w:t>
      </w:r>
      <w:r w:rsidRPr="003A5AD3">
        <w:rPr>
          <w:rFonts w:ascii="Arial" w:hAnsi="Arial" w:cs="Arial"/>
          <w:bCs/>
          <w:sz w:val="24"/>
          <w:szCs w:val="24"/>
          <w:lang w:val="sr-Latn-RS" w:eastAsia="en-GB"/>
        </w:rPr>
        <w:t xml:space="preserve"> godinu, je planski dokument koji sadrži aktivnosti kojima se realizuju ciljevi na putu ostvarenja misije ustanove. Misija Dnevnog centra je stvaranje uslova za pobo</w:t>
      </w:r>
      <w:r w:rsidR="00A21549">
        <w:rPr>
          <w:rFonts w:ascii="Arial" w:hAnsi="Arial" w:cs="Arial"/>
          <w:bCs/>
          <w:sz w:val="24"/>
          <w:szCs w:val="24"/>
          <w:lang w:val="sr-Latn-RS" w:eastAsia="en-GB"/>
        </w:rPr>
        <w:t>l</w:t>
      </w:r>
      <w:r w:rsidRPr="003A5AD3">
        <w:rPr>
          <w:rFonts w:ascii="Arial" w:hAnsi="Arial" w:cs="Arial"/>
          <w:bCs/>
          <w:sz w:val="24"/>
          <w:szCs w:val="24"/>
          <w:lang w:val="sr-Latn-RS" w:eastAsia="en-GB"/>
        </w:rPr>
        <w:t>jšanje kvali</w:t>
      </w:r>
      <w:r w:rsidR="00A21549">
        <w:rPr>
          <w:rFonts w:ascii="Arial" w:hAnsi="Arial" w:cs="Arial"/>
          <w:bCs/>
          <w:sz w:val="24"/>
          <w:szCs w:val="24"/>
          <w:lang w:val="sr-Latn-RS" w:eastAsia="en-GB"/>
        </w:rPr>
        <w:t>t</w:t>
      </w:r>
      <w:r w:rsidRPr="003A5AD3">
        <w:rPr>
          <w:rFonts w:ascii="Arial" w:hAnsi="Arial" w:cs="Arial"/>
          <w:bCs/>
          <w:sz w:val="24"/>
          <w:szCs w:val="24"/>
          <w:lang w:val="sr-Latn-RS" w:eastAsia="en-GB"/>
        </w:rPr>
        <w:t xml:space="preserve">eta života njegovih korisnika. Ostvarenje misije se postiže dostizanjem konkretnih ciljeva, kroz realizaciju definisanih aktivnosti. Procesom poboljšanja kvaliteta života korisnika, Dnevni centar utiče na poboljšanje kvaliteta života </w:t>
      </w:r>
      <w:r w:rsidRPr="003A5AD3">
        <w:rPr>
          <w:rFonts w:ascii="Arial" w:hAnsi="Arial" w:cs="Arial"/>
          <w:bCs/>
          <w:sz w:val="24"/>
          <w:szCs w:val="24"/>
          <w:lang w:val="sr-Latn-RS" w:eastAsia="en-GB"/>
        </w:rPr>
        <w:lastRenderedPageBreak/>
        <w:t>lica sa invaliditetom na lokalnom i državnom nivou, proaktivnim djelovanjem u cilju rješavanja problema, poboljšanjem uključenosti ove društvene grupe u društvene tokove uže i šire društvene zajednice. Osim Statutom utvrđenih aktivnosti, program rada sadrži i a</w:t>
      </w:r>
      <w:r w:rsidR="00C14D13">
        <w:rPr>
          <w:rFonts w:ascii="Arial" w:hAnsi="Arial" w:cs="Arial"/>
          <w:bCs/>
          <w:sz w:val="24"/>
          <w:szCs w:val="24"/>
          <w:lang w:val="sr-Latn-RS" w:eastAsia="en-GB"/>
        </w:rPr>
        <w:t>k</w:t>
      </w:r>
      <w:r w:rsidRPr="003A5AD3">
        <w:rPr>
          <w:rFonts w:ascii="Arial" w:hAnsi="Arial" w:cs="Arial"/>
          <w:bCs/>
          <w:sz w:val="24"/>
          <w:szCs w:val="24"/>
          <w:lang w:val="sr-Latn-RS" w:eastAsia="en-GB"/>
        </w:rPr>
        <w:t>tivnosti koje predstavljaju nadgradnju djelatnosti, kao odgovor na aktuelna društvena kretanja, koja se projektuju na položaj i kvalitet života lica sa invalidi</w:t>
      </w:r>
      <w:r w:rsidR="006C4D6D">
        <w:rPr>
          <w:rFonts w:ascii="Arial" w:hAnsi="Arial" w:cs="Arial"/>
          <w:bCs/>
          <w:sz w:val="24"/>
          <w:szCs w:val="24"/>
          <w:lang w:val="sr-Latn-RS" w:eastAsia="en-GB"/>
        </w:rPr>
        <w:t>t</w:t>
      </w:r>
      <w:r w:rsidR="007659A3">
        <w:rPr>
          <w:rFonts w:ascii="Arial" w:hAnsi="Arial" w:cs="Arial"/>
          <w:bCs/>
          <w:sz w:val="24"/>
          <w:szCs w:val="24"/>
          <w:lang w:val="sr-Latn-RS" w:eastAsia="en-GB"/>
        </w:rPr>
        <w:t xml:space="preserve">etom. </w:t>
      </w:r>
      <w:r w:rsidRPr="003A5AD3">
        <w:rPr>
          <w:rFonts w:ascii="Arial" w:hAnsi="Arial" w:cs="Arial"/>
          <w:bCs/>
          <w:sz w:val="24"/>
          <w:szCs w:val="24"/>
          <w:lang w:val="sr-Latn-RS" w:eastAsia="en-GB"/>
        </w:rPr>
        <w:t xml:space="preserve">Kako je Dnevni centar prepoznat kao društveni činilac koji, osim pružanja usluga korisnicima, ostvaruje kompleksan uticaj na društvenu sredinu, na polju poboljšanja kvaliteta života osoba sa invaliditetom, ovim programom će biti </w:t>
      </w:r>
      <w:r w:rsidR="003A5AD3">
        <w:rPr>
          <w:rFonts w:ascii="Arial" w:hAnsi="Arial" w:cs="Arial"/>
          <w:bCs/>
          <w:sz w:val="24"/>
          <w:szCs w:val="24"/>
          <w:lang w:val="sr-Latn-RS" w:eastAsia="en-GB"/>
        </w:rPr>
        <w:t xml:space="preserve">tretirane </w:t>
      </w:r>
      <w:r w:rsidRPr="003A5AD3">
        <w:rPr>
          <w:rFonts w:ascii="Arial" w:hAnsi="Arial" w:cs="Arial"/>
          <w:bCs/>
          <w:sz w:val="24"/>
          <w:szCs w:val="24"/>
          <w:lang w:val="sr-Latn-RS" w:eastAsia="en-GB"/>
        </w:rPr>
        <w:t xml:space="preserve">i neke strateške inicijative koje </w:t>
      </w:r>
      <w:r w:rsidR="003A5AD3">
        <w:rPr>
          <w:rFonts w:ascii="Arial" w:hAnsi="Arial" w:cs="Arial"/>
          <w:bCs/>
          <w:sz w:val="24"/>
          <w:szCs w:val="24"/>
          <w:lang w:val="sr-Latn-RS" w:eastAsia="en-GB"/>
        </w:rPr>
        <w:t>su pokrenute u 2024. godini</w:t>
      </w:r>
      <w:r w:rsidRPr="003A5AD3">
        <w:rPr>
          <w:rFonts w:ascii="Arial" w:hAnsi="Arial" w:cs="Arial"/>
          <w:bCs/>
          <w:sz w:val="24"/>
          <w:szCs w:val="24"/>
          <w:lang w:val="sr-Latn-RS" w:eastAsia="en-GB"/>
        </w:rPr>
        <w:t>, k</w:t>
      </w:r>
      <w:r w:rsidR="003A5AD3">
        <w:rPr>
          <w:rFonts w:ascii="Arial" w:hAnsi="Arial" w:cs="Arial"/>
          <w:bCs/>
          <w:sz w:val="24"/>
          <w:szCs w:val="24"/>
          <w:lang w:val="sr-Latn-RS" w:eastAsia="en-GB"/>
        </w:rPr>
        <w:t>a</w:t>
      </w:r>
      <w:r w:rsidRPr="003A5AD3">
        <w:rPr>
          <w:rFonts w:ascii="Arial" w:hAnsi="Arial" w:cs="Arial"/>
          <w:bCs/>
          <w:sz w:val="24"/>
          <w:szCs w:val="24"/>
          <w:lang w:val="sr-Latn-RS" w:eastAsia="en-GB"/>
        </w:rPr>
        <w:t>o odgovor na aktuelne trendove strukture naših potencijalnih korisnika</w:t>
      </w:r>
      <w:r w:rsidRPr="00CD2020">
        <w:rPr>
          <w:rFonts w:ascii="Arial" w:hAnsi="Arial" w:cs="Arial"/>
          <w:bCs/>
          <w:color w:val="FF0000"/>
          <w:sz w:val="24"/>
          <w:szCs w:val="24"/>
          <w:lang w:val="sr-Latn-RS" w:eastAsia="en-GB"/>
        </w:rPr>
        <w:t>.</w:t>
      </w:r>
    </w:p>
    <w:p w:rsidR="00CD2020" w:rsidRPr="00CD2020" w:rsidRDefault="00CD2020" w:rsidP="00F40DF0">
      <w:pPr>
        <w:spacing w:before="100" w:beforeAutospacing="1" w:after="100" w:afterAutospacing="1" w:line="240" w:lineRule="auto"/>
        <w:ind w:firstLine="720"/>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U 202</w:t>
      </w:r>
      <w:r>
        <w:rPr>
          <w:rFonts w:ascii="Arial" w:hAnsi="Arial" w:cs="Arial"/>
          <w:bCs/>
          <w:color w:val="52525B"/>
          <w:sz w:val="24"/>
          <w:szCs w:val="24"/>
          <w:lang w:val="sr-Latn-RS" w:eastAsia="en-GB"/>
        </w:rPr>
        <w:t>5</w:t>
      </w:r>
      <w:r w:rsidRPr="00CD2020">
        <w:rPr>
          <w:rFonts w:ascii="Arial" w:hAnsi="Arial" w:cs="Arial"/>
          <w:bCs/>
          <w:color w:val="52525B"/>
          <w:sz w:val="24"/>
          <w:szCs w:val="24"/>
          <w:lang w:val="sr-Latn-RS" w:eastAsia="en-GB"/>
        </w:rPr>
        <w:t>. godini Dnevni centar će nastaviti kontinuitet realizacije aktivnosti na polju socijalne zaštite djece sa smetnjama u razvoju i osoba sa invaliditetom, sa ciljem:</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r w:rsidR="00FC4B00">
        <w:rPr>
          <w:rFonts w:ascii="Arial" w:hAnsi="Arial" w:cs="Arial"/>
          <w:bCs/>
          <w:color w:val="52525B"/>
          <w:sz w:val="24"/>
          <w:szCs w:val="24"/>
          <w:lang w:val="sr-Latn-RS" w:eastAsia="en-GB"/>
        </w:rPr>
        <w:t xml:space="preserve">stvaranja uslova za </w:t>
      </w:r>
      <w:r w:rsidRPr="00CD2020">
        <w:rPr>
          <w:rFonts w:ascii="Arial" w:hAnsi="Arial" w:cs="Arial"/>
          <w:bCs/>
          <w:color w:val="52525B"/>
          <w:sz w:val="24"/>
          <w:szCs w:val="24"/>
          <w:lang w:val="sr-Latn-RS" w:eastAsia="en-GB"/>
        </w:rPr>
        <w:t xml:space="preserve">maksimum izvodljivog razvoja i nezavisnosti; </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r w:rsidR="00B019DF">
        <w:rPr>
          <w:rFonts w:ascii="Arial" w:hAnsi="Arial" w:cs="Arial"/>
          <w:bCs/>
          <w:color w:val="52525B"/>
          <w:sz w:val="24"/>
          <w:szCs w:val="24"/>
          <w:lang w:val="sr-Latn-RS" w:eastAsia="en-GB"/>
        </w:rPr>
        <w:t xml:space="preserve"> obezbjeđenja </w:t>
      </w:r>
      <w:r w:rsidR="005C6017">
        <w:rPr>
          <w:rFonts w:ascii="Arial" w:hAnsi="Arial" w:cs="Arial"/>
          <w:bCs/>
          <w:color w:val="52525B"/>
          <w:sz w:val="24"/>
          <w:szCs w:val="24"/>
          <w:lang w:val="sr-Latn-RS" w:eastAsia="en-GB"/>
        </w:rPr>
        <w:t>o</w:t>
      </w:r>
      <w:r w:rsidRPr="00CD2020">
        <w:rPr>
          <w:rFonts w:ascii="Arial" w:hAnsi="Arial" w:cs="Arial"/>
          <w:bCs/>
          <w:color w:val="52525B"/>
          <w:sz w:val="24"/>
          <w:szCs w:val="24"/>
          <w:lang w:val="sr-Latn-RS" w:eastAsia="en-GB"/>
        </w:rPr>
        <w:t>dgovaraju</w:t>
      </w:r>
      <w:r w:rsidR="00FC4B00">
        <w:rPr>
          <w:rFonts w:ascii="Arial" w:hAnsi="Arial" w:cs="Arial"/>
          <w:bCs/>
          <w:color w:val="52525B"/>
          <w:sz w:val="24"/>
          <w:szCs w:val="24"/>
          <w:lang w:val="sr-Latn-RS" w:eastAsia="en-GB"/>
        </w:rPr>
        <w:t>će</w:t>
      </w:r>
      <w:r w:rsidRPr="00CD2020">
        <w:rPr>
          <w:rFonts w:ascii="Arial" w:hAnsi="Arial" w:cs="Arial"/>
          <w:bCs/>
          <w:color w:val="52525B"/>
          <w:sz w:val="24"/>
          <w:szCs w:val="24"/>
          <w:lang w:val="sr-Latn-RS" w:eastAsia="en-GB"/>
        </w:rPr>
        <w:t xml:space="preserve"> njeg</w:t>
      </w:r>
      <w:r w:rsidR="00FC4B00">
        <w:rPr>
          <w:rFonts w:ascii="Arial" w:hAnsi="Arial" w:cs="Arial"/>
          <w:bCs/>
          <w:color w:val="52525B"/>
          <w:sz w:val="24"/>
          <w:szCs w:val="24"/>
          <w:lang w:val="sr-Latn-RS" w:eastAsia="en-GB"/>
        </w:rPr>
        <w:t>e</w:t>
      </w:r>
      <w:r w:rsidRPr="00CD2020">
        <w:rPr>
          <w:rFonts w:ascii="Arial" w:hAnsi="Arial" w:cs="Arial"/>
          <w:bCs/>
          <w:color w:val="52525B"/>
          <w:sz w:val="24"/>
          <w:szCs w:val="24"/>
          <w:lang w:val="sr-Latn-RS" w:eastAsia="en-GB"/>
        </w:rPr>
        <w:t xml:space="preserve"> i elementarn</w:t>
      </w:r>
      <w:r w:rsidR="00FC4B00">
        <w:rPr>
          <w:rFonts w:ascii="Arial" w:hAnsi="Arial" w:cs="Arial"/>
          <w:bCs/>
          <w:color w:val="52525B"/>
          <w:sz w:val="24"/>
          <w:szCs w:val="24"/>
          <w:lang w:val="sr-Latn-RS" w:eastAsia="en-GB"/>
        </w:rPr>
        <w:t>e</w:t>
      </w:r>
      <w:r w:rsidRPr="00CD2020">
        <w:rPr>
          <w:rFonts w:ascii="Arial" w:hAnsi="Arial" w:cs="Arial"/>
          <w:bCs/>
          <w:color w:val="52525B"/>
          <w:sz w:val="24"/>
          <w:szCs w:val="24"/>
          <w:lang w:val="sr-Latn-RS" w:eastAsia="en-GB"/>
        </w:rPr>
        <w:t xml:space="preserve"> rehabilitacij</w:t>
      </w:r>
      <w:r w:rsidR="00FC4B00">
        <w:rPr>
          <w:rFonts w:ascii="Arial" w:hAnsi="Arial" w:cs="Arial"/>
          <w:bCs/>
          <w:color w:val="52525B"/>
          <w:sz w:val="24"/>
          <w:szCs w:val="24"/>
          <w:lang w:val="sr-Latn-RS" w:eastAsia="en-GB"/>
        </w:rPr>
        <w:t>e</w:t>
      </w:r>
      <w:r w:rsidRPr="00CD2020">
        <w:rPr>
          <w:rFonts w:ascii="Arial" w:hAnsi="Arial" w:cs="Arial"/>
          <w:bCs/>
          <w:color w:val="52525B"/>
          <w:sz w:val="24"/>
          <w:szCs w:val="24"/>
          <w:lang w:val="sr-Latn-RS" w:eastAsia="en-GB"/>
        </w:rPr>
        <w:t>;</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da žive u sredini koja im najviše odgovara u skladu sa sopstvenim izborom;</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da im se omogući da žive što samostalnije u okviru zajednice.</w:t>
      </w:r>
    </w:p>
    <w:p w:rsidR="00FC4B00" w:rsidRDefault="00FC4B00" w:rsidP="00CD2020">
      <w:pPr>
        <w:spacing w:before="100" w:beforeAutospacing="1" w:after="100" w:afterAutospacing="1" w:line="240" w:lineRule="auto"/>
        <w:jc w:val="both"/>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Organi Dnevnog centra</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Upravni odbor</w:t>
      </w:r>
    </w:p>
    <w:p w:rsidR="00CD2020" w:rsidRPr="00CD2020" w:rsidRDefault="00FC4B00" w:rsidP="00F40DF0">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 xml:space="preserve">Rad </w:t>
      </w:r>
      <w:r w:rsidR="00CD2020" w:rsidRPr="00CD2020">
        <w:rPr>
          <w:rFonts w:ascii="Arial" w:hAnsi="Arial" w:cs="Arial"/>
          <w:bCs/>
          <w:color w:val="52525B"/>
          <w:sz w:val="24"/>
          <w:szCs w:val="24"/>
          <w:lang w:val="sr-Latn-RS" w:eastAsia="en-GB"/>
        </w:rPr>
        <w:t>Upravn</w:t>
      </w:r>
      <w:r>
        <w:rPr>
          <w:rFonts w:ascii="Arial" w:hAnsi="Arial" w:cs="Arial"/>
          <w:bCs/>
          <w:color w:val="52525B"/>
          <w:sz w:val="24"/>
          <w:szCs w:val="24"/>
          <w:lang w:val="sr-Latn-RS" w:eastAsia="en-GB"/>
        </w:rPr>
        <w:t>og</w:t>
      </w:r>
      <w:r w:rsidR="00CD2020" w:rsidRPr="00CD2020">
        <w:rPr>
          <w:rFonts w:ascii="Arial" w:hAnsi="Arial" w:cs="Arial"/>
          <w:bCs/>
          <w:color w:val="52525B"/>
          <w:sz w:val="24"/>
          <w:szCs w:val="24"/>
          <w:lang w:val="sr-Latn-RS" w:eastAsia="en-GB"/>
        </w:rPr>
        <w:t xml:space="preserve"> odbor</w:t>
      </w:r>
      <w:r>
        <w:rPr>
          <w:rFonts w:ascii="Arial" w:hAnsi="Arial" w:cs="Arial"/>
          <w:bCs/>
          <w:color w:val="52525B"/>
          <w:sz w:val="24"/>
          <w:szCs w:val="24"/>
          <w:lang w:val="sr-Latn-RS" w:eastAsia="en-GB"/>
        </w:rPr>
        <w:t>a</w:t>
      </w:r>
      <w:r w:rsidR="00CD2020" w:rsidRPr="00CD2020">
        <w:rPr>
          <w:rFonts w:ascii="Arial" w:hAnsi="Arial" w:cs="Arial"/>
          <w:bCs/>
          <w:color w:val="52525B"/>
          <w:sz w:val="24"/>
          <w:szCs w:val="24"/>
          <w:lang w:val="sr-Latn-RS" w:eastAsia="en-GB"/>
        </w:rPr>
        <w:t xml:space="preserve"> </w:t>
      </w:r>
      <w:r>
        <w:rPr>
          <w:rFonts w:ascii="Arial" w:hAnsi="Arial" w:cs="Arial"/>
          <w:bCs/>
          <w:color w:val="52525B"/>
          <w:sz w:val="24"/>
          <w:szCs w:val="24"/>
          <w:lang w:val="sr-Latn-RS" w:eastAsia="en-GB"/>
        </w:rPr>
        <w:t xml:space="preserve">će se realizovati u skladu sa nadležnostima koje proizilaze iz Statuta </w:t>
      </w:r>
      <w:r w:rsidR="00CD2020" w:rsidRPr="00CD2020">
        <w:rPr>
          <w:rFonts w:ascii="Arial" w:hAnsi="Arial" w:cs="Arial"/>
          <w:bCs/>
          <w:color w:val="52525B"/>
          <w:sz w:val="24"/>
          <w:szCs w:val="24"/>
          <w:lang w:val="sr-Latn-RS" w:eastAsia="en-GB"/>
        </w:rPr>
        <w:t xml:space="preserve">ustanove. Rad upravnog odbora bliže se uređuje Poslovnikom o radu </w:t>
      </w:r>
      <w:r>
        <w:rPr>
          <w:rFonts w:ascii="Arial" w:hAnsi="Arial" w:cs="Arial"/>
          <w:bCs/>
          <w:color w:val="52525B"/>
          <w:sz w:val="24"/>
          <w:szCs w:val="24"/>
          <w:lang w:val="sr-Latn-RS" w:eastAsia="en-GB"/>
        </w:rPr>
        <w:t xml:space="preserve">Upravnog odbora Dnevnog centra. </w:t>
      </w:r>
      <w:r w:rsidR="00CD2020" w:rsidRPr="00CD2020">
        <w:rPr>
          <w:rFonts w:ascii="Arial" w:hAnsi="Arial" w:cs="Arial"/>
          <w:bCs/>
          <w:color w:val="52525B"/>
          <w:sz w:val="24"/>
          <w:szCs w:val="24"/>
          <w:lang w:val="sr-Latn-RS" w:eastAsia="en-GB"/>
        </w:rPr>
        <w:t>Za 202</w:t>
      </w:r>
      <w:r>
        <w:rPr>
          <w:rFonts w:ascii="Arial" w:hAnsi="Arial" w:cs="Arial"/>
          <w:bCs/>
          <w:color w:val="52525B"/>
          <w:sz w:val="24"/>
          <w:szCs w:val="24"/>
          <w:lang w:val="sr-Latn-RS" w:eastAsia="en-GB"/>
        </w:rPr>
        <w:t>5</w:t>
      </w:r>
      <w:r w:rsidR="00CD2020" w:rsidRPr="00CD2020">
        <w:rPr>
          <w:rFonts w:ascii="Arial" w:hAnsi="Arial" w:cs="Arial"/>
          <w:bCs/>
          <w:color w:val="52525B"/>
          <w:sz w:val="24"/>
          <w:szCs w:val="24"/>
          <w:lang w:val="sr-Latn-RS" w:eastAsia="en-GB"/>
        </w:rPr>
        <w:t>.godinu se planiraju sledeće aktivnosti:</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Usvajanje Izvještaja o radu sa finansijskim izvještajem za 202</w:t>
      </w:r>
      <w:r w:rsidR="00FC4B00">
        <w:rPr>
          <w:rFonts w:ascii="Arial" w:hAnsi="Arial" w:cs="Arial"/>
          <w:bCs/>
          <w:color w:val="52525B"/>
          <w:sz w:val="24"/>
          <w:szCs w:val="24"/>
          <w:lang w:val="sr-Latn-RS" w:eastAsia="en-GB"/>
        </w:rPr>
        <w:t>4</w:t>
      </w:r>
      <w:r w:rsidRPr="00CD2020">
        <w:rPr>
          <w:rFonts w:ascii="Arial" w:hAnsi="Arial" w:cs="Arial"/>
          <w:bCs/>
          <w:color w:val="52525B"/>
          <w:sz w:val="24"/>
          <w:szCs w:val="24"/>
          <w:lang w:val="sr-Latn-RS" w:eastAsia="en-GB"/>
        </w:rPr>
        <w:t>.godinu;</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Unapređivanje rada Dnevnog centra;</w:t>
      </w:r>
    </w:p>
    <w:p w:rsidR="00CD2020" w:rsidRPr="00CD2020" w:rsidRDefault="00CD2020" w:rsidP="005C6017">
      <w:pPr>
        <w:spacing w:before="100" w:beforeAutospacing="1" w:after="100" w:afterAutospacing="1" w:line="240" w:lineRule="auto"/>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Razmatranje i usvajanje Programa rada sa finansijskim planom Dnevnog centra </w:t>
      </w:r>
      <w:r w:rsidR="005C6017">
        <w:rPr>
          <w:rFonts w:ascii="Arial" w:hAnsi="Arial" w:cs="Arial"/>
          <w:bCs/>
          <w:color w:val="52525B"/>
          <w:sz w:val="24"/>
          <w:szCs w:val="24"/>
          <w:lang w:val="sr-Latn-RS" w:eastAsia="en-GB"/>
        </w:rPr>
        <w:t xml:space="preserve">    </w:t>
      </w:r>
      <w:r w:rsidRPr="00CD2020">
        <w:rPr>
          <w:rFonts w:ascii="Arial" w:hAnsi="Arial" w:cs="Arial"/>
          <w:bCs/>
          <w:color w:val="52525B"/>
          <w:sz w:val="24"/>
          <w:szCs w:val="24"/>
          <w:lang w:val="sr-Latn-RS" w:eastAsia="en-GB"/>
        </w:rPr>
        <w:t>za</w:t>
      </w:r>
      <w:r w:rsidR="005C6017">
        <w:rPr>
          <w:rFonts w:ascii="Arial" w:hAnsi="Arial" w:cs="Arial"/>
          <w:bCs/>
          <w:color w:val="52525B"/>
          <w:sz w:val="24"/>
          <w:szCs w:val="24"/>
          <w:lang w:val="sr-Latn-RS" w:eastAsia="en-GB"/>
        </w:rPr>
        <w:t xml:space="preserve"> </w:t>
      </w:r>
      <w:r w:rsidRPr="00CD2020">
        <w:rPr>
          <w:rFonts w:ascii="Arial" w:hAnsi="Arial" w:cs="Arial"/>
          <w:bCs/>
          <w:color w:val="52525B"/>
          <w:sz w:val="24"/>
          <w:szCs w:val="24"/>
          <w:lang w:val="sr-Latn-RS" w:eastAsia="en-GB"/>
        </w:rPr>
        <w:t>202</w:t>
      </w:r>
      <w:r w:rsidR="005C6017">
        <w:rPr>
          <w:rFonts w:ascii="Arial" w:hAnsi="Arial" w:cs="Arial"/>
          <w:bCs/>
          <w:color w:val="52525B"/>
          <w:sz w:val="24"/>
          <w:szCs w:val="24"/>
          <w:lang w:val="sr-Latn-RS" w:eastAsia="en-GB"/>
        </w:rPr>
        <w:t>6</w:t>
      </w:r>
      <w:r w:rsidRPr="00CD2020">
        <w:rPr>
          <w:rFonts w:ascii="Arial" w:hAnsi="Arial" w:cs="Arial"/>
          <w:bCs/>
          <w:color w:val="52525B"/>
          <w:sz w:val="24"/>
          <w:szCs w:val="24"/>
          <w:lang w:val="sr-Latn-RS" w:eastAsia="en-GB"/>
        </w:rPr>
        <w:t>.godinu.</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Vanredno zasijedanje Upravnog odbora zakazuje se u slučaju </w:t>
      </w:r>
      <w:r w:rsidR="005C6017">
        <w:rPr>
          <w:rFonts w:ascii="Arial" w:hAnsi="Arial" w:cs="Arial"/>
          <w:bCs/>
          <w:color w:val="52525B"/>
          <w:sz w:val="24"/>
          <w:szCs w:val="24"/>
          <w:lang w:val="sr-Latn-RS" w:eastAsia="en-GB"/>
        </w:rPr>
        <w:t xml:space="preserve">nastupanja </w:t>
      </w:r>
      <w:r w:rsidRPr="00CD2020">
        <w:rPr>
          <w:rFonts w:ascii="Arial" w:hAnsi="Arial" w:cs="Arial"/>
          <w:bCs/>
          <w:color w:val="52525B"/>
          <w:sz w:val="24"/>
          <w:szCs w:val="24"/>
          <w:lang w:val="sr-Latn-RS" w:eastAsia="en-GB"/>
        </w:rPr>
        <w:t>događaja koji nijesu prethodno navedeni, na prijedlog predsjednika Upravnog odbora ili direktora ustanove.</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p>
    <w:p w:rsidR="00F40DF0" w:rsidRDefault="00F40DF0" w:rsidP="00CD2020">
      <w:pPr>
        <w:spacing w:before="100" w:beforeAutospacing="1" w:after="100" w:afterAutospacing="1" w:line="240" w:lineRule="auto"/>
        <w:jc w:val="both"/>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lastRenderedPageBreak/>
        <w:t>Direktor</w:t>
      </w:r>
    </w:p>
    <w:p w:rsidR="00CD2020" w:rsidRPr="00CD2020" w:rsidRDefault="00786ED5" w:rsidP="00F40DF0">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Aktivnosti direktora su,</w:t>
      </w:r>
      <w:r w:rsidR="00FC4B00">
        <w:rPr>
          <w:rFonts w:ascii="Arial" w:hAnsi="Arial" w:cs="Arial"/>
          <w:bCs/>
          <w:color w:val="52525B"/>
          <w:sz w:val="24"/>
          <w:szCs w:val="24"/>
          <w:lang w:val="sr-Latn-RS" w:eastAsia="en-GB"/>
        </w:rPr>
        <w:t xml:space="preserve"> kao i Upravnog odbora, definisane </w:t>
      </w:r>
      <w:r w:rsidR="00CD2020" w:rsidRPr="00CD2020">
        <w:rPr>
          <w:rFonts w:ascii="Arial" w:hAnsi="Arial" w:cs="Arial"/>
          <w:bCs/>
          <w:color w:val="52525B"/>
          <w:sz w:val="24"/>
          <w:szCs w:val="24"/>
          <w:lang w:val="sr-Latn-RS" w:eastAsia="en-GB"/>
        </w:rPr>
        <w:t>Statutom Dnevnog centra</w:t>
      </w:r>
      <w:r w:rsidR="00FC4B00">
        <w:rPr>
          <w:rFonts w:ascii="Arial" w:hAnsi="Arial" w:cs="Arial"/>
          <w:bCs/>
          <w:color w:val="52525B"/>
          <w:sz w:val="24"/>
          <w:szCs w:val="24"/>
          <w:lang w:val="sr-Latn-RS" w:eastAsia="en-GB"/>
        </w:rPr>
        <w:t>. Zastupa</w:t>
      </w:r>
      <w:r w:rsidR="001B34E0">
        <w:rPr>
          <w:rFonts w:ascii="Arial" w:hAnsi="Arial" w:cs="Arial"/>
          <w:bCs/>
          <w:color w:val="52525B"/>
          <w:sz w:val="24"/>
          <w:szCs w:val="24"/>
          <w:lang w:val="sr-Latn-RS" w:eastAsia="en-GB"/>
        </w:rPr>
        <w:t>će</w:t>
      </w:r>
      <w:r w:rsidR="00FC4B00">
        <w:rPr>
          <w:rFonts w:ascii="Arial" w:hAnsi="Arial" w:cs="Arial"/>
          <w:bCs/>
          <w:color w:val="52525B"/>
          <w:sz w:val="24"/>
          <w:szCs w:val="24"/>
          <w:lang w:val="sr-Latn-RS" w:eastAsia="en-GB"/>
        </w:rPr>
        <w:t xml:space="preserve"> i predstavlja</w:t>
      </w:r>
      <w:r w:rsidR="001B34E0">
        <w:rPr>
          <w:rFonts w:ascii="Arial" w:hAnsi="Arial" w:cs="Arial"/>
          <w:bCs/>
          <w:color w:val="52525B"/>
          <w:sz w:val="24"/>
          <w:szCs w:val="24"/>
          <w:lang w:val="sr-Latn-RS" w:eastAsia="en-GB"/>
        </w:rPr>
        <w:t>ti</w:t>
      </w:r>
      <w:r w:rsidR="00FC4B00">
        <w:rPr>
          <w:rFonts w:ascii="Arial" w:hAnsi="Arial" w:cs="Arial"/>
          <w:bCs/>
          <w:color w:val="52525B"/>
          <w:sz w:val="24"/>
          <w:szCs w:val="24"/>
          <w:lang w:val="sr-Latn-RS" w:eastAsia="en-GB"/>
        </w:rPr>
        <w:t xml:space="preserve"> Dnevn</w:t>
      </w:r>
      <w:r w:rsidR="001B34E0">
        <w:rPr>
          <w:rFonts w:ascii="Arial" w:hAnsi="Arial" w:cs="Arial"/>
          <w:bCs/>
          <w:color w:val="52525B"/>
          <w:sz w:val="24"/>
          <w:szCs w:val="24"/>
          <w:lang w:val="sr-Latn-RS" w:eastAsia="en-GB"/>
        </w:rPr>
        <w:t>i</w:t>
      </w:r>
      <w:r w:rsidR="00FC4B00">
        <w:rPr>
          <w:rFonts w:ascii="Arial" w:hAnsi="Arial" w:cs="Arial"/>
          <w:bCs/>
          <w:color w:val="52525B"/>
          <w:sz w:val="24"/>
          <w:szCs w:val="24"/>
          <w:lang w:val="sr-Latn-RS" w:eastAsia="en-GB"/>
        </w:rPr>
        <w:t xml:space="preserve"> cent</w:t>
      </w:r>
      <w:r w:rsidR="001B34E0">
        <w:rPr>
          <w:rFonts w:ascii="Arial" w:hAnsi="Arial" w:cs="Arial"/>
          <w:bCs/>
          <w:color w:val="52525B"/>
          <w:sz w:val="24"/>
          <w:szCs w:val="24"/>
          <w:lang w:val="sr-Latn-RS" w:eastAsia="en-GB"/>
        </w:rPr>
        <w:t>a</w:t>
      </w:r>
      <w:r w:rsidR="00FC4B00">
        <w:rPr>
          <w:rFonts w:ascii="Arial" w:hAnsi="Arial" w:cs="Arial"/>
          <w:bCs/>
          <w:color w:val="52525B"/>
          <w:sz w:val="24"/>
          <w:szCs w:val="24"/>
          <w:lang w:val="sr-Latn-RS" w:eastAsia="en-GB"/>
        </w:rPr>
        <w:t>r</w:t>
      </w:r>
      <w:r w:rsidR="00CD2020" w:rsidRPr="00CD2020">
        <w:rPr>
          <w:rFonts w:ascii="Arial" w:hAnsi="Arial" w:cs="Arial"/>
          <w:bCs/>
          <w:color w:val="52525B"/>
          <w:sz w:val="24"/>
          <w:szCs w:val="24"/>
          <w:lang w:val="sr-Latn-RS" w:eastAsia="en-GB"/>
        </w:rPr>
        <w:t>,</w:t>
      </w:r>
      <w:r w:rsidR="00FC4B00">
        <w:rPr>
          <w:rFonts w:ascii="Arial" w:hAnsi="Arial" w:cs="Arial"/>
          <w:bCs/>
          <w:color w:val="52525B"/>
          <w:sz w:val="24"/>
          <w:szCs w:val="24"/>
          <w:lang w:val="sr-Latn-RS" w:eastAsia="en-GB"/>
        </w:rPr>
        <w:t xml:space="preserve"> stara</w:t>
      </w:r>
      <w:r w:rsidR="001B34E0">
        <w:rPr>
          <w:rFonts w:ascii="Arial" w:hAnsi="Arial" w:cs="Arial"/>
          <w:bCs/>
          <w:color w:val="52525B"/>
          <w:sz w:val="24"/>
          <w:szCs w:val="24"/>
          <w:lang w:val="sr-Latn-RS" w:eastAsia="en-GB"/>
        </w:rPr>
        <w:t>ti se</w:t>
      </w:r>
      <w:r w:rsidR="00FC4B00">
        <w:rPr>
          <w:rFonts w:ascii="Arial" w:hAnsi="Arial" w:cs="Arial"/>
          <w:bCs/>
          <w:color w:val="52525B"/>
          <w:sz w:val="24"/>
          <w:szCs w:val="24"/>
          <w:lang w:val="sr-Latn-RS" w:eastAsia="en-GB"/>
        </w:rPr>
        <w:t xml:space="preserve"> o zakonitosti rada ustanove, stvara</w:t>
      </w:r>
      <w:r w:rsidR="001B34E0">
        <w:rPr>
          <w:rFonts w:ascii="Arial" w:hAnsi="Arial" w:cs="Arial"/>
          <w:bCs/>
          <w:color w:val="52525B"/>
          <w:sz w:val="24"/>
          <w:szCs w:val="24"/>
          <w:lang w:val="sr-Latn-RS" w:eastAsia="en-GB"/>
        </w:rPr>
        <w:t>ti uslove</w:t>
      </w:r>
      <w:r w:rsidR="00FC4B00">
        <w:rPr>
          <w:rFonts w:ascii="Arial" w:hAnsi="Arial" w:cs="Arial"/>
          <w:bCs/>
          <w:color w:val="52525B"/>
          <w:sz w:val="24"/>
          <w:szCs w:val="24"/>
          <w:lang w:val="sr-Latn-RS" w:eastAsia="en-GB"/>
        </w:rPr>
        <w:t xml:space="preserve"> za realizaciju planova i programa kojima je određen njegov razvoj</w:t>
      </w:r>
      <w:r w:rsidR="005C6017">
        <w:rPr>
          <w:rFonts w:ascii="Arial" w:hAnsi="Arial" w:cs="Arial"/>
          <w:bCs/>
          <w:color w:val="52525B"/>
          <w:sz w:val="24"/>
          <w:szCs w:val="24"/>
          <w:lang w:val="sr-Latn-RS" w:eastAsia="en-GB"/>
        </w:rPr>
        <w:t>.</w:t>
      </w:r>
      <w:r w:rsidR="00CD2020" w:rsidRPr="00CD2020">
        <w:rPr>
          <w:rFonts w:ascii="Arial" w:hAnsi="Arial" w:cs="Arial"/>
          <w:bCs/>
          <w:color w:val="52525B"/>
          <w:sz w:val="24"/>
          <w:szCs w:val="24"/>
          <w:lang w:val="sr-Latn-RS" w:eastAsia="en-GB"/>
        </w:rPr>
        <w:t xml:space="preserve"> Realizovaće aktivnosti na polju pozicioniranja Dnevnog centra u društvenoj zajednici, koordiniraće radom ustanove, sarađivati sa korisnicima usluga Dnevnog centra, njihovim roditeljima, promovisati rad Dnevnog centra i unapređivati njegov kvalitet.</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Aktivnosti</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r w:rsidRPr="00CD2020">
        <w:rPr>
          <w:rFonts w:ascii="Arial" w:hAnsi="Arial" w:cs="Arial"/>
          <w:bCs/>
          <w:color w:val="52525B"/>
          <w:sz w:val="24"/>
          <w:szCs w:val="24"/>
          <w:lang w:val="sr-Latn-RS" w:eastAsia="en-GB"/>
        </w:rPr>
        <w:tab/>
        <w:t xml:space="preserve">Pravilnikom o bližim uslovima za pružanje i korišćenje, normativima i minimalnim standardima usluga podrške za život u zajednici, predviđeni su minimalni standardi usluga koje mora da obezbijedi davalac usluga dnevnog boravka. Standardne usluge  koje obezbjeđuje Dnevni centar na značajno su većem nivou od minimalnih, odnosno zakonski propisanih. </w:t>
      </w:r>
      <w:r w:rsidR="001B34E0">
        <w:rPr>
          <w:rFonts w:ascii="Arial" w:hAnsi="Arial" w:cs="Arial"/>
          <w:bCs/>
          <w:color w:val="52525B"/>
          <w:sz w:val="24"/>
          <w:szCs w:val="24"/>
          <w:lang w:val="sr-Latn-RS" w:eastAsia="en-GB"/>
        </w:rPr>
        <w:t>U</w:t>
      </w:r>
      <w:r w:rsidRPr="00CD2020">
        <w:rPr>
          <w:rFonts w:ascii="Arial" w:hAnsi="Arial" w:cs="Arial"/>
          <w:bCs/>
          <w:color w:val="52525B"/>
          <w:sz w:val="24"/>
          <w:szCs w:val="24"/>
          <w:lang w:val="sr-Latn-RS" w:eastAsia="en-GB"/>
        </w:rPr>
        <w:t>slovi koje Dnevni centar obezbjeđuje svojim korisnicima su:</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dnevni boravak;</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obezbjeđenje higijenskih uslova boravka u prostorijama Dnevnog centra na najvišem nivou,</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obezbjeđenje  dva obroka za djecu sa smetnjama u razvoju i najmanje jedan obrok za osobe sa invaliditetom -OSI;</w:t>
      </w:r>
    </w:p>
    <w:p w:rsidR="00CD2020" w:rsidRPr="00CD2020" w:rsidRDefault="001B34E0" w:rsidP="00CD2020">
      <w:pPr>
        <w:spacing w:before="100" w:beforeAutospacing="1" w:after="100" w:afterAutospacing="1" w:line="240" w:lineRule="auto"/>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  o</w:t>
      </w:r>
      <w:r w:rsidR="00CD2020" w:rsidRPr="00CD2020">
        <w:rPr>
          <w:rFonts w:ascii="Arial" w:hAnsi="Arial" w:cs="Arial"/>
          <w:bCs/>
          <w:color w:val="52525B"/>
          <w:sz w:val="24"/>
          <w:szCs w:val="24"/>
          <w:lang w:val="sr-Latn-RS" w:eastAsia="en-GB"/>
        </w:rPr>
        <w:t>bezbjeđenje prevoza djece sa smetnjama u razvoju i OSI prema mogućnostima u skladu sa Pravilnikom o organizovanom prevozu;</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r w:rsidR="001B34E0">
        <w:rPr>
          <w:rFonts w:ascii="Arial" w:hAnsi="Arial" w:cs="Arial"/>
          <w:bCs/>
          <w:color w:val="52525B"/>
          <w:sz w:val="24"/>
          <w:szCs w:val="24"/>
          <w:lang w:val="sr-Latn-RS" w:eastAsia="en-GB"/>
        </w:rPr>
        <w:t>o</w:t>
      </w:r>
      <w:r w:rsidRPr="00CD2020">
        <w:rPr>
          <w:rFonts w:ascii="Arial" w:hAnsi="Arial" w:cs="Arial"/>
          <w:bCs/>
          <w:color w:val="52525B"/>
          <w:sz w:val="24"/>
          <w:szCs w:val="24"/>
          <w:lang w:val="sr-Latn-RS" w:eastAsia="en-GB"/>
        </w:rPr>
        <w:t>rganizacija stručnog, grupnog i individualnog rada stručnih lica sa korisnicima, u skladu sa preporukama Komisije za usmjeravanje i Centra za socijalni rad i programima usvojenim od strane stručnih lica Dnevnog centra;</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fizioterapeutski tretman naših korisnika (elementarna rehabilitacija i relaksacija);</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organizacija događaja koji podstiču interakciju sa sredinom u kojoj žive naši korisnici;</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implementacija inovativnih programa za rad sa autistima;</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r w:rsidR="001B34E0">
        <w:rPr>
          <w:rFonts w:ascii="Arial" w:hAnsi="Arial" w:cs="Arial"/>
          <w:bCs/>
          <w:color w:val="52525B"/>
          <w:sz w:val="24"/>
          <w:szCs w:val="24"/>
          <w:lang w:val="sr-Latn-RS" w:eastAsia="en-GB"/>
        </w:rPr>
        <w:t xml:space="preserve"> </w:t>
      </w:r>
      <w:r w:rsidRPr="00CD2020">
        <w:rPr>
          <w:rFonts w:ascii="Arial" w:hAnsi="Arial" w:cs="Arial"/>
          <w:bCs/>
          <w:color w:val="52525B"/>
          <w:sz w:val="24"/>
          <w:szCs w:val="24"/>
          <w:lang w:val="sr-Latn-RS" w:eastAsia="en-GB"/>
        </w:rPr>
        <w:t>radna-okupacija, okupacija sp</w:t>
      </w:r>
      <w:r w:rsidR="00FD4DA3">
        <w:rPr>
          <w:rFonts w:ascii="Arial" w:hAnsi="Arial" w:cs="Arial"/>
          <w:bCs/>
          <w:color w:val="52525B"/>
          <w:sz w:val="24"/>
          <w:szCs w:val="24"/>
          <w:lang w:val="sr-Latn-RS" w:eastAsia="en-GB"/>
        </w:rPr>
        <w:t>ortom na principima Specijalne O</w:t>
      </w:r>
      <w:r w:rsidRPr="00CD2020">
        <w:rPr>
          <w:rFonts w:ascii="Arial" w:hAnsi="Arial" w:cs="Arial"/>
          <w:bCs/>
          <w:color w:val="52525B"/>
          <w:sz w:val="24"/>
          <w:szCs w:val="24"/>
          <w:lang w:val="sr-Latn-RS" w:eastAsia="en-GB"/>
        </w:rPr>
        <w:t>limpijade i art okupacija;</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senzorna integracija kao terapeutski tretman naših korisnika.</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lastRenderedPageBreak/>
        <w:t xml:space="preserve">            U skladu sa članom </w:t>
      </w:r>
      <w:r w:rsidR="00987D51">
        <w:rPr>
          <w:rFonts w:ascii="Arial" w:hAnsi="Arial" w:cs="Arial"/>
          <w:bCs/>
          <w:color w:val="52525B"/>
          <w:sz w:val="24"/>
          <w:szCs w:val="24"/>
          <w:lang w:val="sr-Latn-RS" w:eastAsia="en-GB"/>
        </w:rPr>
        <w:t>40.</w:t>
      </w:r>
      <w:r w:rsidRPr="006F7D6D">
        <w:rPr>
          <w:rFonts w:ascii="Arial" w:hAnsi="Arial" w:cs="Arial"/>
          <w:bCs/>
          <w:color w:val="FF0000"/>
          <w:sz w:val="24"/>
          <w:szCs w:val="24"/>
          <w:lang w:val="sr-Latn-RS" w:eastAsia="en-GB"/>
        </w:rPr>
        <w:t xml:space="preserve"> </w:t>
      </w:r>
      <w:r w:rsidRPr="00CD2020">
        <w:rPr>
          <w:rFonts w:ascii="Arial" w:hAnsi="Arial" w:cs="Arial"/>
          <w:bCs/>
          <w:color w:val="52525B"/>
          <w:sz w:val="24"/>
          <w:szCs w:val="24"/>
          <w:lang w:val="sr-Latn-RS" w:eastAsia="en-GB"/>
        </w:rPr>
        <w:t>Pravilnika o bližim uslovima za pružanje i korišćenje, normativima i minimalnim standardima usluga podrške za život u zajednici Dnevni centar će sprovesti evaluaciju kvaliteta pruženih usluga, koja uključuje ispitivanje korisnika, članova njihovih porodica, staratelja i drugih lica važnih za korisnika. Na taj način će se, između ostalog, utvrditi dostignuti nivo razvoja i identifikovati prioritetne oblasti, koje je nužno unaprijediti.</w:t>
      </w:r>
    </w:p>
    <w:p w:rsidR="008E6DA1" w:rsidRDefault="00CD2020" w:rsidP="007E2436">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r w:rsidR="001B34E0">
        <w:rPr>
          <w:rFonts w:ascii="Arial" w:hAnsi="Arial" w:cs="Arial"/>
          <w:bCs/>
          <w:color w:val="52525B"/>
          <w:sz w:val="24"/>
          <w:szCs w:val="24"/>
          <w:lang w:val="sr-Latn-RS" w:eastAsia="en-GB"/>
        </w:rPr>
        <w:t xml:space="preserve">Poboljšanje nivoa kvaliteta života </w:t>
      </w:r>
      <w:r w:rsidRPr="00CD2020">
        <w:rPr>
          <w:rFonts w:ascii="Arial" w:hAnsi="Arial" w:cs="Arial"/>
          <w:bCs/>
          <w:color w:val="52525B"/>
          <w:sz w:val="24"/>
          <w:szCs w:val="24"/>
          <w:lang w:val="sr-Latn-RS" w:eastAsia="en-GB"/>
        </w:rPr>
        <w:t xml:space="preserve">naših korisnika </w:t>
      </w:r>
      <w:r w:rsidR="00A5091D">
        <w:rPr>
          <w:rFonts w:ascii="Arial" w:hAnsi="Arial" w:cs="Arial"/>
          <w:bCs/>
          <w:color w:val="52525B"/>
          <w:sz w:val="24"/>
          <w:szCs w:val="24"/>
          <w:lang w:val="sr-Latn-RS" w:eastAsia="en-GB"/>
        </w:rPr>
        <w:t>u najboljem smislu se realizuje poboljšanjem njihove inkluzije u društvenu zajednicu</w:t>
      </w:r>
      <w:r w:rsidRPr="00CD2020">
        <w:rPr>
          <w:rFonts w:ascii="Arial" w:hAnsi="Arial" w:cs="Arial"/>
          <w:bCs/>
          <w:color w:val="52525B"/>
          <w:sz w:val="24"/>
          <w:szCs w:val="24"/>
          <w:lang w:val="sr-Latn-RS" w:eastAsia="en-GB"/>
        </w:rPr>
        <w:t>.</w:t>
      </w:r>
      <w:r w:rsidR="00A5091D">
        <w:rPr>
          <w:rFonts w:ascii="Arial" w:hAnsi="Arial" w:cs="Arial"/>
          <w:bCs/>
          <w:color w:val="52525B"/>
          <w:sz w:val="24"/>
          <w:szCs w:val="24"/>
          <w:lang w:val="sr-Latn-RS" w:eastAsia="en-GB"/>
        </w:rPr>
        <w:t xml:space="preserve"> Kao i prethodnih godina, i u 2025. godini, ćemo organizovati</w:t>
      </w:r>
      <w:r w:rsidRPr="00CD2020">
        <w:rPr>
          <w:rFonts w:ascii="Arial" w:hAnsi="Arial" w:cs="Arial"/>
          <w:bCs/>
          <w:color w:val="52525B"/>
          <w:sz w:val="24"/>
          <w:szCs w:val="24"/>
          <w:lang w:val="sr-Latn-RS" w:eastAsia="en-GB"/>
        </w:rPr>
        <w:t xml:space="preserve"> izlet</w:t>
      </w:r>
      <w:r w:rsidR="00A5091D">
        <w:rPr>
          <w:rFonts w:ascii="Arial" w:hAnsi="Arial" w:cs="Arial"/>
          <w:bCs/>
          <w:color w:val="52525B"/>
          <w:sz w:val="24"/>
          <w:szCs w:val="24"/>
          <w:lang w:val="sr-Latn-RS" w:eastAsia="en-GB"/>
        </w:rPr>
        <w:t>e</w:t>
      </w:r>
      <w:r w:rsidRPr="00CD2020">
        <w:rPr>
          <w:rFonts w:ascii="Arial" w:hAnsi="Arial" w:cs="Arial"/>
          <w:bCs/>
          <w:color w:val="52525B"/>
          <w:sz w:val="24"/>
          <w:szCs w:val="24"/>
          <w:lang w:val="sr-Latn-RS" w:eastAsia="en-GB"/>
        </w:rPr>
        <w:t>, ekskurzij</w:t>
      </w:r>
      <w:r w:rsidR="00A5091D">
        <w:rPr>
          <w:rFonts w:ascii="Arial" w:hAnsi="Arial" w:cs="Arial"/>
          <w:bCs/>
          <w:color w:val="52525B"/>
          <w:sz w:val="24"/>
          <w:szCs w:val="24"/>
          <w:lang w:val="sr-Latn-RS" w:eastAsia="en-GB"/>
        </w:rPr>
        <w:t>e</w:t>
      </w:r>
      <w:r w:rsidRPr="00CD2020">
        <w:rPr>
          <w:rFonts w:ascii="Arial" w:hAnsi="Arial" w:cs="Arial"/>
          <w:bCs/>
          <w:color w:val="52525B"/>
          <w:sz w:val="24"/>
          <w:szCs w:val="24"/>
          <w:lang w:val="sr-Latn-RS" w:eastAsia="en-GB"/>
        </w:rPr>
        <w:t>, posjet</w:t>
      </w:r>
      <w:r w:rsidR="00A5091D">
        <w:rPr>
          <w:rFonts w:ascii="Arial" w:hAnsi="Arial" w:cs="Arial"/>
          <w:bCs/>
          <w:color w:val="52525B"/>
          <w:sz w:val="24"/>
          <w:szCs w:val="24"/>
          <w:lang w:val="sr-Latn-RS" w:eastAsia="en-GB"/>
        </w:rPr>
        <w:t>e</w:t>
      </w:r>
      <w:r w:rsidRPr="00CD2020">
        <w:rPr>
          <w:rFonts w:ascii="Arial" w:hAnsi="Arial" w:cs="Arial"/>
          <w:bCs/>
          <w:color w:val="52525B"/>
          <w:sz w:val="24"/>
          <w:szCs w:val="24"/>
          <w:lang w:val="sr-Latn-RS" w:eastAsia="en-GB"/>
        </w:rPr>
        <w:t xml:space="preserve"> </w:t>
      </w:r>
      <w:r w:rsidR="00A5091D">
        <w:rPr>
          <w:rFonts w:ascii="Arial" w:hAnsi="Arial" w:cs="Arial"/>
          <w:bCs/>
          <w:color w:val="52525B"/>
          <w:sz w:val="24"/>
          <w:szCs w:val="24"/>
          <w:lang w:val="sr-Latn-RS" w:eastAsia="en-GB"/>
        </w:rPr>
        <w:t xml:space="preserve">drugim ustanovama i društvenim subjektima, </w:t>
      </w:r>
      <w:r w:rsidRPr="00CD2020">
        <w:rPr>
          <w:rFonts w:ascii="Arial" w:hAnsi="Arial" w:cs="Arial"/>
          <w:bCs/>
          <w:color w:val="52525B"/>
          <w:sz w:val="24"/>
          <w:szCs w:val="24"/>
          <w:lang w:val="sr-Latn-RS" w:eastAsia="en-GB"/>
        </w:rPr>
        <w:t>ljetovanja, zimovanja, takmičenja</w:t>
      </w:r>
      <w:r w:rsidR="006F7D6D">
        <w:rPr>
          <w:rFonts w:ascii="Arial" w:hAnsi="Arial" w:cs="Arial"/>
          <w:bCs/>
          <w:color w:val="52525B"/>
          <w:sz w:val="24"/>
          <w:szCs w:val="24"/>
          <w:lang w:val="sr-Latn-RS" w:eastAsia="en-GB"/>
        </w:rPr>
        <w:t xml:space="preserve"> i </w:t>
      </w:r>
      <w:r w:rsidRPr="00CD2020">
        <w:rPr>
          <w:rFonts w:ascii="Arial" w:hAnsi="Arial" w:cs="Arial"/>
          <w:bCs/>
          <w:color w:val="52525B"/>
          <w:sz w:val="24"/>
          <w:szCs w:val="24"/>
          <w:lang w:val="sr-Latn-RS" w:eastAsia="en-GB"/>
        </w:rPr>
        <w:t>učestvova</w:t>
      </w:r>
      <w:r w:rsidR="003A5AD3">
        <w:rPr>
          <w:rFonts w:ascii="Arial" w:hAnsi="Arial" w:cs="Arial"/>
          <w:bCs/>
          <w:color w:val="52525B"/>
          <w:sz w:val="24"/>
          <w:szCs w:val="24"/>
          <w:lang w:val="sr-Latn-RS" w:eastAsia="en-GB"/>
        </w:rPr>
        <w:t>ti</w:t>
      </w:r>
      <w:r w:rsidR="00BF7B83">
        <w:rPr>
          <w:rFonts w:ascii="Arial" w:hAnsi="Arial" w:cs="Arial"/>
          <w:bCs/>
          <w:color w:val="52525B"/>
          <w:sz w:val="24"/>
          <w:szCs w:val="24"/>
          <w:lang w:val="sr-Latn-RS" w:eastAsia="en-GB"/>
        </w:rPr>
        <w:t xml:space="preserve"> </w:t>
      </w:r>
      <w:r w:rsidR="00A5091D">
        <w:rPr>
          <w:rFonts w:ascii="Arial" w:hAnsi="Arial" w:cs="Arial"/>
          <w:bCs/>
          <w:color w:val="52525B"/>
          <w:sz w:val="24"/>
          <w:szCs w:val="24"/>
          <w:lang w:val="sr-Latn-RS" w:eastAsia="en-GB"/>
        </w:rPr>
        <w:t xml:space="preserve">na kulturnim </w:t>
      </w:r>
      <w:r w:rsidRPr="00CD2020">
        <w:rPr>
          <w:rFonts w:ascii="Arial" w:hAnsi="Arial" w:cs="Arial"/>
          <w:bCs/>
          <w:color w:val="52525B"/>
          <w:sz w:val="24"/>
          <w:szCs w:val="24"/>
          <w:lang w:val="sr-Latn-RS" w:eastAsia="en-GB"/>
        </w:rPr>
        <w:t xml:space="preserve"> manifestacija</w:t>
      </w:r>
      <w:r w:rsidR="00A5091D">
        <w:rPr>
          <w:rFonts w:ascii="Arial" w:hAnsi="Arial" w:cs="Arial"/>
          <w:bCs/>
          <w:color w:val="52525B"/>
          <w:sz w:val="24"/>
          <w:szCs w:val="24"/>
          <w:lang w:val="sr-Latn-RS" w:eastAsia="en-GB"/>
        </w:rPr>
        <w:t xml:space="preserve">ma. </w:t>
      </w:r>
      <w:r w:rsidR="003A5AD3">
        <w:rPr>
          <w:rFonts w:ascii="Arial" w:hAnsi="Arial" w:cs="Arial"/>
          <w:bCs/>
          <w:color w:val="52525B"/>
          <w:sz w:val="24"/>
          <w:szCs w:val="24"/>
          <w:lang w:val="sr-Latn-RS" w:eastAsia="en-GB"/>
        </w:rPr>
        <w:t>Već započeta praksa</w:t>
      </w:r>
      <w:r w:rsidR="001E1516">
        <w:rPr>
          <w:rFonts w:ascii="Arial" w:hAnsi="Arial" w:cs="Arial"/>
          <w:bCs/>
          <w:color w:val="52525B"/>
          <w:sz w:val="24"/>
          <w:szCs w:val="24"/>
          <w:lang w:val="sr-Latn-RS" w:eastAsia="en-GB"/>
        </w:rPr>
        <w:t xml:space="preserve"> </w:t>
      </w:r>
      <w:r w:rsidR="00A5091D">
        <w:rPr>
          <w:rFonts w:ascii="Arial" w:hAnsi="Arial" w:cs="Arial"/>
          <w:bCs/>
          <w:color w:val="52525B"/>
          <w:sz w:val="24"/>
          <w:szCs w:val="24"/>
          <w:lang w:val="sr-Latn-RS" w:eastAsia="en-GB"/>
        </w:rPr>
        <w:t>realizacij</w:t>
      </w:r>
      <w:r w:rsidR="003A5AD3">
        <w:rPr>
          <w:rFonts w:ascii="Arial" w:hAnsi="Arial" w:cs="Arial"/>
          <w:bCs/>
          <w:color w:val="52525B"/>
          <w:sz w:val="24"/>
          <w:szCs w:val="24"/>
          <w:lang w:val="sr-Latn-RS" w:eastAsia="en-GB"/>
        </w:rPr>
        <w:t>e</w:t>
      </w:r>
      <w:r w:rsidR="00843F9B">
        <w:rPr>
          <w:rFonts w:ascii="Arial" w:hAnsi="Arial" w:cs="Arial"/>
          <w:bCs/>
          <w:color w:val="52525B"/>
          <w:sz w:val="24"/>
          <w:szCs w:val="24"/>
          <w:lang w:val="sr-Latn-RS" w:eastAsia="en-GB"/>
        </w:rPr>
        <w:t xml:space="preserve"> posebnog vida art</w:t>
      </w:r>
      <w:r w:rsidR="00A5091D">
        <w:rPr>
          <w:rFonts w:ascii="Arial" w:hAnsi="Arial" w:cs="Arial"/>
          <w:bCs/>
          <w:color w:val="52525B"/>
          <w:sz w:val="24"/>
          <w:szCs w:val="24"/>
          <w:lang w:val="sr-Latn-RS" w:eastAsia="en-GB"/>
        </w:rPr>
        <w:t xml:space="preserve"> okupacije kroz njegovanje dramskog izraza naših korisnika</w:t>
      </w:r>
      <w:r w:rsidR="003A5AD3">
        <w:rPr>
          <w:rFonts w:ascii="Arial" w:hAnsi="Arial" w:cs="Arial"/>
          <w:bCs/>
          <w:color w:val="52525B"/>
          <w:sz w:val="24"/>
          <w:szCs w:val="24"/>
          <w:lang w:val="sr-Latn-RS" w:eastAsia="en-GB"/>
        </w:rPr>
        <w:t xml:space="preserve"> će se nastaviti i u </w:t>
      </w:r>
      <w:r w:rsidR="00A5091D">
        <w:rPr>
          <w:rFonts w:ascii="Arial" w:hAnsi="Arial" w:cs="Arial"/>
          <w:bCs/>
          <w:color w:val="52525B"/>
          <w:sz w:val="24"/>
          <w:szCs w:val="24"/>
          <w:lang w:val="sr-Latn-RS" w:eastAsia="en-GB"/>
        </w:rPr>
        <w:t>planskog godini zbog pozitivnog uticaja na stanje naših korisnika, poboljšanje njihovog samopouzdanja</w:t>
      </w:r>
      <w:r w:rsidR="00BF7B83">
        <w:rPr>
          <w:rFonts w:ascii="Arial" w:hAnsi="Arial" w:cs="Arial"/>
          <w:bCs/>
          <w:color w:val="52525B"/>
          <w:sz w:val="24"/>
          <w:szCs w:val="24"/>
          <w:lang w:val="sr-Latn-RS" w:eastAsia="en-GB"/>
        </w:rPr>
        <w:t>, osjećanja vrijednosti i  samopotvrđivanja</w:t>
      </w:r>
      <w:r w:rsidR="00DB565C">
        <w:rPr>
          <w:rFonts w:ascii="Arial" w:hAnsi="Arial" w:cs="Arial"/>
          <w:bCs/>
          <w:color w:val="52525B"/>
          <w:sz w:val="24"/>
          <w:szCs w:val="24"/>
          <w:lang w:val="sr-Latn-RS" w:eastAsia="en-GB"/>
        </w:rPr>
        <w:t>, kroz bolj</w:t>
      </w:r>
      <w:r w:rsidR="008E6DA1">
        <w:rPr>
          <w:rFonts w:ascii="Arial" w:hAnsi="Arial" w:cs="Arial"/>
          <w:bCs/>
          <w:color w:val="52525B"/>
          <w:sz w:val="24"/>
          <w:szCs w:val="24"/>
          <w:lang w:val="sr-Latn-RS" w:eastAsia="en-GB"/>
        </w:rPr>
        <w:t>u</w:t>
      </w:r>
      <w:r w:rsidR="00DB565C">
        <w:rPr>
          <w:rFonts w:ascii="Arial" w:hAnsi="Arial" w:cs="Arial"/>
          <w:bCs/>
          <w:color w:val="52525B"/>
          <w:sz w:val="24"/>
          <w:szCs w:val="24"/>
          <w:lang w:val="sr-Latn-RS" w:eastAsia="en-GB"/>
        </w:rPr>
        <w:t xml:space="preserve"> spoznaj</w:t>
      </w:r>
      <w:r w:rsidR="008E6DA1">
        <w:rPr>
          <w:rFonts w:ascii="Arial" w:hAnsi="Arial" w:cs="Arial"/>
          <w:bCs/>
          <w:color w:val="52525B"/>
          <w:sz w:val="24"/>
          <w:szCs w:val="24"/>
          <w:lang w:val="sr-Latn-RS" w:eastAsia="en-GB"/>
        </w:rPr>
        <w:t>u</w:t>
      </w:r>
      <w:r w:rsidR="00DB565C">
        <w:rPr>
          <w:rFonts w:ascii="Arial" w:hAnsi="Arial" w:cs="Arial"/>
          <w:bCs/>
          <w:color w:val="52525B"/>
          <w:sz w:val="24"/>
          <w:szCs w:val="24"/>
          <w:lang w:val="sr-Latn-RS" w:eastAsia="en-GB"/>
        </w:rPr>
        <w:t xml:space="preserve"> </w:t>
      </w:r>
      <w:r w:rsidR="008E6DA1">
        <w:rPr>
          <w:rFonts w:ascii="Arial" w:hAnsi="Arial" w:cs="Arial"/>
          <w:bCs/>
          <w:color w:val="52525B"/>
          <w:sz w:val="24"/>
          <w:szCs w:val="24"/>
          <w:lang w:val="sr-Latn-RS" w:eastAsia="en-GB"/>
        </w:rPr>
        <w:t>sebe i svojih mogućnosti</w:t>
      </w:r>
      <w:r w:rsidR="00BF7B83">
        <w:rPr>
          <w:rFonts w:ascii="Arial" w:hAnsi="Arial" w:cs="Arial"/>
          <w:bCs/>
          <w:color w:val="52525B"/>
          <w:sz w:val="24"/>
          <w:szCs w:val="24"/>
          <w:lang w:val="sr-Latn-RS" w:eastAsia="en-GB"/>
        </w:rPr>
        <w:t xml:space="preserve">. </w:t>
      </w:r>
      <w:r w:rsidR="00DB565C">
        <w:rPr>
          <w:rFonts w:ascii="Arial" w:hAnsi="Arial" w:cs="Arial"/>
          <w:bCs/>
          <w:color w:val="52525B"/>
          <w:sz w:val="24"/>
          <w:szCs w:val="24"/>
          <w:lang w:val="sr-Latn-RS" w:eastAsia="en-GB"/>
        </w:rPr>
        <w:t xml:space="preserve">Uočeni pozitivni efekti </w:t>
      </w:r>
      <w:r w:rsidR="008E6DA1">
        <w:rPr>
          <w:rFonts w:ascii="Arial" w:hAnsi="Arial" w:cs="Arial"/>
          <w:bCs/>
          <w:color w:val="52525B"/>
          <w:sz w:val="24"/>
          <w:szCs w:val="24"/>
          <w:lang w:val="sr-Latn-RS" w:eastAsia="en-GB"/>
        </w:rPr>
        <w:t>prevazilaženja barijera u socijalizac</w:t>
      </w:r>
      <w:r w:rsidR="003C7B54">
        <w:rPr>
          <w:rFonts w:ascii="Arial" w:hAnsi="Arial" w:cs="Arial"/>
          <w:bCs/>
          <w:color w:val="52525B"/>
          <w:sz w:val="24"/>
          <w:szCs w:val="24"/>
          <w:lang w:val="sr-Latn-RS" w:eastAsia="en-GB"/>
        </w:rPr>
        <w:t>i</w:t>
      </w:r>
      <w:r w:rsidR="008E6DA1">
        <w:rPr>
          <w:rFonts w:ascii="Arial" w:hAnsi="Arial" w:cs="Arial"/>
          <w:bCs/>
          <w:color w:val="52525B"/>
          <w:sz w:val="24"/>
          <w:szCs w:val="24"/>
          <w:lang w:val="sr-Latn-RS" w:eastAsia="en-GB"/>
        </w:rPr>
        <w:t>ji,</w:t>
      </w:r>
      <w:r w:rsidR="00DB565C">
        <w:rPr>
          <w:rFonts w:ascii="Arial" w:hAnsi="Arial" w:cs="Arial"/>
          <w:bCs/>
          <w:color w:val="52525B"/>
          <w:sz w:val="24"/>
          <w:szCs w:val="24"/>
          <w:lang w:val="sr-Latn-RS" w:eastAsia="en-GB"/>
        </w:rPr>
        <w:t xml:space="preserve"> koje korisnici stiču kroz učešće u dramskim izrazima, </w:t>
      </w:r>
      <w:r w:rsidR="008E6DA1">
        <w:rPr>
          <w:rFonts w:ascii="Arial" w:hAnsi="Arial" w:cs="Arial"/>
          <w:bCs/>
          <w:color w:val="52525B"/>
          <w:sz w:val="24"/>
          <w:szCs w:val="24"/>
          <w:lang w:val="sr-Latn-RS" w:eastAsia="en-GB"/>
        </w:rPr>
        <w:t xml:space="preserve"> postavljaju ovaj vid okupacije na značajno mjesto u našem radu, a biće i predmet prezentacije na naučnim skupovima, na kojim učestvuju stručni timovi Dnevnog centra. </w:t>
      </w:r>
      <w:r w:rsidR="00BF7B83">
        <w:rPr>
          <w:rFonts w:ascii="Arial" w:hAnsi="Arial" w:cs="Arial"/>
          <w:bCs/>
          <w:color w:val="52525B"/>
          <w:sz w:val="24"/>
          <w:szCs w:val="24"/>
          <w:lang w:val="sr-Latn-RS" w:eastAsia="en-GB"/>
        </w:rPr>
        <w:t>Osim toga, prezentacija dramskih do</w:t>
      </w:r>
      <w:r w:rsidR="00F00428">
        <w:rPr>
          <w:rFonts w:ascii="Arial" w:hAnsi="Arial" w:cs="Arial"/>
          <w:bCs/>
          <w:color w:val="52525B"/>
          <w:sz w:val="24"/>
          <w:szCs w:val="24"/>
          <w:lang w:val="sr-Latn-RS" w:eastAsia="en-GB"/>
        </w:rPr>
        <w:t>s</w:t>
      </w:r>
      <w:r w:rsidR="00BF7B83">
        <w:rPr>
          <w:rFonts w:ascii="Arial" w:hAnsi="Arial" w:cs="Arial"/>
          <w:bCs/>
          <w:color w:val="52525B"/>
          <w:sz w:val="24"/>
          <w:szCs w:val="24"/>
          <w:lang w:val="sr-Latn-RS" w:eastAsia="en-GB"/>
        </w:rPr>
        <w:t>tignuća naših korisnika ima izuzetno pozitivnu reakciju u društvenoj zajednici, čime se, i dalje, mijenja opšte mišljenje o njihovim mogućnostima, i povećava intezitet društvenog prihvatanja osoba sa invaliditetom.</w:t>
      </w:r>
    </w:p>
    <w:p w:rsidR="00E2468C" w:rsidRDefault="008E6DA1" w:rsidP="00E2468C">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P</w:t>
      </w:r>
      <w:r w:rsidRPr="00CD2020">
        <w:rPr>
          <w:rFonts w:ascii="Arial" w:hAnsi="Arial" w:cs="Arial"/>
          <w:bCs/>
          <w:color w:val="52525B"/>
          <w:sz w:val="24"/>
          <w:szCs w:val="24"/>
          <w:lang w:val="sr-Latn-RS" w:eastAsia="en-GB"/>
        </w:rPr>
        <w:t xml:space="preserve">ozitivan uticaj </w:t>
      </w:r>
      <w:r>
        <w:rPr>
          <w:rFonts w:ascii="Arial" w:hAnsi="Arial" w:cs="Arial"/>
          <w:bCs/>
          <w:color w:val="52525B"/>
          <w:sz w:val="24"/>
          <w:szCs w:val="24"/>
          <w:lang w:val="sr-Latn-RS" w:eastAsia="en-GB"/>
        </w:rPr>
        <w:t xml:space="preserve">okupacije sportom </w:t>
      </w:r>
      <w:r w:rsidRPr="00CD2020">
        <w:rPr>
          <w:rFonts w:ascii="Arial" w:hAnsi="Arial" w:cs="Arial"/>
          <w:bCs/>
          <w:color w:val="52525B"/>
          <w:sz w:val="24"/>
          <w:szCs w:val="24"/>
          <w:lang w:val="sr-Latn-RS" w:eastAsia="en-GB"/>
        </w:rPr>
        <w:t xml:space="preserve">na naše korisnike i njihove porodice, od njegovanja takmičarskog duha, razvoja samopouzdanja, preko inkluzije, kroz interakciju sa velikim brojem lica iz </w:t>
      </w:r>
      <w:r>
        <w:rPr>
          <w:rFonts w:ascii="Arial" w:hAnsi="Arial" w:cs="Arial"/>
          <w:bCs/>
          <w:color w:val="52525B"/>
          <w:sz w:val="24"/>
          <w:szCs w:val="24"/>
          <w:lang w:val="sr-Latn-RS" w:eastAsia="en-GB"/>
        </w:rPr>
        <w:t>druš</w:t>
      </w:r>
      <w:r w:rsidR="00CC131C">
        <w:rPr>
          <w:rFonts w:ascii="Arial" w:hAnsi="Arial" w:cs="Arial"/>
          <w:bCs/>
          <w:color w:val="52525B"/>
          <w:sz w:val="24"/>
          <w:szCs w:val="24"/>
          <w:lang w:val="sr-Latn-RS" w:eastAsia="en-GB"/>
        </w:rPr>
        <w:t>tvene zajednice, čini je značaj</w:t>
      </w:r>
      <w:r w:rsidR="00573806">
        <w:rPr>
          <w:rFonts w:ascii="Arial" w:hAnsi="Arial" w:cs="Arial"/>
          <w:bCs/>
          <w:color w:val="52525B"/>
          <w:sz w:val="24"/>
          <w:szCs w:val="24"/>
          <w:lang w:val="sr-Latn-RS" w:eastAsia="en-GB"/>
        </w:rPr>
        <w:t xml:space="preserve">nim </w:t>
      </w:r>
      <w:r>
        <w:rPr>
          <w:rFonts w:ascii="Arial" w:hAnsi="Arial" w:cs="Arial"/>
          <w:bCs/>
          <w:color w:val="52525B"/>
          <w:sz w:val="24"/>
          <w:szCs w:val="24"/>
          <w:lang w:val="sr-Latn-RS" w:eastAsia="en-GB"/>
        </w:rPr>
        <w:t>segmentom rada. Sportski klub "Specijalna Olimpijada Nikšić", koji funkcioniše u okviru Dnevnog centra</w:t>
      </w:r>
      <w:r w:rsidR="00E2468C">
        <w:rPr>
          <w:rFonts w:ascii="Arial" w:hAnsi="Arial" w:cs="Arial"/>
          <w:bCs/>
          <w:color w:val="52525B"/>
          <w:sz w:val="24"/>
          <w:szCs w:val="24"/>
          <w:lang w:val="sr-Latn-RS" w:eastAsia="en-GB"/>
        </w:rPr>
        <w:t xml:space="preserve">, okuplja najviše učesnika u Crnoj Gori, u ovoj sportskoj oblasti. </w:t>
      </w:r>
      <w:r>
        <w:rPr>
          <w:rFonts w:ascii="Arial" w:hAnsi="Arial" w:cs="Arial"/>
          <w:bCs/>
          <w:color w:val="52525B"/>
          <w:sz w:val="24"/>
          <w:szCs w:val="24"/>
          <w:lang w:val="sr-Latn-RS" w:eastAsia="en-GB"/>
        </w:rPr>
        <w:t xml:space="preserve"> </w:t>
      </w:r>
      <w:r w:rsidR="00B0463E">
        <w:rPr>
          <w:rFonts w:ascii="Arial" w:hAnsi="Arial" w:cs="Arial"/>
          <w:bCs/>
          <w:color w:val="52525B"/>
          <w:sz w:val="24"/>
          <w:szCs w:val="24"/>
          <w:lang w:val="sr-Latn-RS" w:eastAsia="en-GB"/>
        </w:rPr>
        <w:t>U 2025. godini će se nastaviti sa već ustaljenom praksom, da se, u organizaciji kluba i Dnevnog centra  realizuju najveća nacionalna takmičenja po principima Specijalne Olimpijade.</w:t>
      </w:r>
    </w:p>
    <w:p w:rsidR="00EE04B2" w:rsidRDefault="007E2436" w:rsidP="00E2468C">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 xml:space="preserve"> Stručno usavršavanje zaposlenih, praćenje savremenih dostignuća i nj</w:t>
      </w:r>
      <w:r w:rsidR="003D2FFB">
        <w:rPr>
          <w:rFonts w:ascii="Arial" w:hAnsi="Arial" w:cs="Arial"/>
          <w:bCs/>
          <w:color w:val="52525B"/>
          <w:sz w:val="24"/>
          <w:szCs w:val="24"/>
          <w:lang w:val="sr-Latn-RS" w:eastAsia="en-GB"/>
        </w:rPr>
        <w:t>i</w:t>
      </w:r>
      <w:r>
        <w:rPr>
          <w:rFonts w:ascii="Arial" w:hAnsi="Arial" w:cs="Arial"/>
          <w:bCs/>
          <w:color w:val="52525B"/>
          <w:sz w:val="24"/>
          <w:szCs w:val="24"/>
          <w:lang w:val="sr-Latn-RS" w:eastAsia="en-GB"/>
        </w:rPr>
        <w:t>hova primjena osnov su za rast kvaliteta uslu</w:t>
      </w:r>
      <w:r w:rsidR="00F05CDE">
        <w:rPr>
          <w:rFonts w:ascii="Arial" w:hAnsi="Arial" w:cs="Arial"/>
          <w:bCs/>
          <w:color w:val="52525B"/>
          <w:sz w:val="24"/>
          <w:szCs w:val="24"/>
          <w:lang w:val="sr-Latn-RS" w:eastAsia="en-GB"/>
        </w:rPr>
        <w:t>g</w:t>
      </w:r>
      <w:r>
        <w:rPr>
          <w:rFonts w:ascii="Arial" w:hAnsi="Arial" w:cs="Arial"/>
          <w:bCs/>
          <w:color w:val="52525B"/>
          <w:sz w:val="24"/>
          <w:szCs w:val="24"/>
          <w:lang w:val="sr-Latn-RS" w:eastAsia="en-GB"/>
        </w:rPr>
        <w:t xml:space="preserve">e naše ustanove. U 2025. </w:t>
      </w:r>
      <w:r w:rsidR="00F05CDE">
        <w:rPr>
          <w:rFonts w:ascii="Arial" w:hAnsi="Arial" w:cs="Arial"/>
          <w:bCs/>
          <w:color w:val="52525B"/>
          <w:sz w:val="24"/>
          <w:szCs w:val="24"/>
          <w:lang w:val="sr-Latn-RS" w:eastAsia="en-GB"/>
        </w:rPr>
        <w:t xml:space="preserve">godini </w:t>
      </w:r>
      <w:r>
        <w:rPr>
          <w:rFonts w:ascii="Arial" w:hAnsi="Arial" w:cs="Arial"/>
          <w:bCs/>
          <w:color w:val="52525B"/>
          <w:sz w:val="24"/>
          <w:szCs w:val="24"/>
          <w:lang w:val="sr-Latn-RS" w:eastAsia="en-GB"/>
        </w:rPr>
        <w:t>poseban fokus će biti na stručnom usavršavanju za rad sa osobama iz autističnog spektra. Već započeta saradnja sa fondacijom MARGIT NIELSEN</w:t>
      </w:r>
      <w:r w:rsidR="00702CFC">
        <w:rPr>
          <w:rFonts w:ascii="Arial" w:hAnsi="Arial" w:cs="Arial"/>
          <w:bCs/>
          <w:color w:val="52525B"/>
          <w:sz w:val="24"/>
          <w:szCs w:val="24"/>
          <w:lang w:val="sr-Latn-RS" w:eastAsia="en-GB"/>
        </w:rPr>
        <w:t>, nastaviće se u ši</w:t>
      </w:r>
      <w:r w:rsidR="00EE04B2">
        <w:rPr>
          <w:rFonts w:ascii="Arial" w:hAnsi="Arial" w:cs="Arial"/>
          <w:bCs/>
          <w:color w:val="52525B"/>
          <w:sz w:val="24"/>
          <w:szCs w:val="24"/>
          <w:lang w:val="sr-Latn-RS" w:eastAsia="en-GB"/>
        </w:rPr>
        <w:t>r</w:t>
      </w:r>
      <w:r w:rsidR="00702CFC">
        <w:rPr>
          <w:rFonts w:ascii="Arial" w:hAnsi="Arial" w:cs="Arial"/>
          <w:bCs/>
          <w:color w:val="52525B"/>
          <w:sz w:val="24"/>
          <w:szCs w:val="24"/>
          <w:lang w:val="sr-Latn-RS" w:eastAsia="en-GB"/>
        </w:rPr>
        <w:t xml:space="preserve">em opsegu u 2025. godini. </w:t>
      </w:r>
      <w:r w:rsidR="00FD5EA5">
        <w:rPr>
          <w:rFonts w:ascii="Arial" w:hAnsi="Arial" w:cs="Arial"/>
          <w:bCs/>
          <w:color w:val="52525B"/>
          <w:sz w:val="24"/>
          <w:szCs w:val="24"/>
          <w:lang w:val="sr-Latn-RS" w:eastAsia="en-GB"/>
        </w:rPr>
        <w:t xml:space="preserve">Nakon četiri realizovane obuke u prethodnom periodu, u </w:t>
      </w:r>
      <w:r w:rsidR="00702CFC">
        <w:rPr>
          <w:rFonts w:ascii="Arial" w:hAnsi="Arial" w:cs="Arial"/>
          <w:bCs/>
          <w:color w:val="52525B"/>
          <w:sz w:val="24"/>
          <w:szCs w:val="24"/>
          <w:lang w:val="sr-Latn-RS" w:eastAsia="en-GB"/>
        </w:rPr>
        <w:t>2025. godin</w:t>
      </w:r>
      <w:r w:rsidR="009C7DA2">
        <w:rPr>
          <w:rFonts w:ascii="Arial" w:hAnsi="Arial" w:cs="Arial"/>
          <w:bCs/>
          <w:color w:val="52525B"/>
          <w:sz w:val="24"/>
          <w:szCs w:val="24"/>
          <w:lang w:val="sr-Latn-RS" w:eastAsia="en-GB"/>
        </w:rPr>
        <w:t xml:space="preserve">i realizovaće se </w:t>
      </w:r>
      <w:r w:rsidR="00702CFC">
        <w:rPr>
          <w:rFonts w:ascii="Arial" w:hAnsi="Arial" w:cs="Arial"/>
          <w:bCs/>
          <w:color w:val="52525B"/>
          <w:sz w:val="24"/>
          <w:szCs w:val="24"/>
          <w:lang w:val="sr-Latn-RS" w:eastAsia="en-GB"/>
        </w:rPr>
        <w:t xml:space="preserve">obuka </w:t>
      </w:r>
      <w:r w:rsidR="00EE04B2">
        <w:rPr>
          <w:rFonts w:ascii="Arial" w:hAnsi="Arial" w:cs="Arial"/>
          <w:bCs/>
          <w:color w:val="52525B"/>
          <w:sz w:val="24"/>
          <w:szCs w:val="24"/>
          <w:lang w:val="sr-Latn-RS" w:eastAsia="en-GB"/>
        </w:rPr>
        <w:t>za funkcionalnu analizu ponašanja i primjenu tehnika deeskalacije.</w:t>
      </w:r>
      <w:r w:rsidR="00B0463E">
        <w:rPr>
          <w:rFonts w:ascii="Arial" w:hAnsi="Arial" w:cs="Arial"/>
          <w:bCs/>
          <w:color w:val="52525B"/>
          <w:sz w:val="24"/>
          <w:szCs w:val="24"/>
          <w:lang w:val="sr-Latn-RS" w:eastAsia="en-GB"/>
        </w:rPr>
        <w:t xml:space="preserve"> Takođe, naši stručni radnici će učestvovati na seminarima i kongresima u zemlji i okruženju. Tradicionalno, naš stručni tim će se predstaviti na Danima defektologa 2025., stručnim radom kojim se analiziraju pozitivni efekti učešća osoba sa invaliditetom u dramskom izrazu.</w:t>
      </w:r>
    </w:p>
    <w:p w:rsidR="008B7CB1" w:rsidRDefault="00B0463E" w:rsidP="00E2468C">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 xml:space="preserve">Koristeći, sada već ustaljenu praksu, proaktivnog učešća društvenih činilaca u aktivnostima naše ustanove, kao poseban efekat inkluzije, korisnici Dnevnog centra će učestvovati na manifestacijama ljetnjih i zimskih džip relija, </w:t>
      </w:r>
      <w:r w:rsidR="008B7CB1">
        <w:rPr>
          <w:rFonts w:ascii="Arial" w:hAnsi="Arial" w:cs="Arial"/>
          <w:bCs/>
          <w:color w:val="52525B"/>
          <w:sz w:val="24"/>
          <w:szCs w:val="24"/>
          <w:lang w:val="sr-Latn-RS" w:eastAsia="en-GB"/>
        </w:rPr>
        <w:t xml:space="preserve">sportskih i kulturnih događaja. Ove manifestacije, kao što je već ranije naglašavano, samoinicijativno organizuju i nude </w:t>
      </w:r>
      <w:r w:rsidR="008B7CB1">
        <w:rPr>
          <w:rFonts w:ascii="Arial" w:hAnsi="Arial" w:cs="Arial"/>
          <w:bCs/>
          <w:color w:val="52525B"/>
          <w:sz w:val="24"/>
          <w:szCs w:val="24"/>
          <w:lang w:val="sr-Latn-RS" w:eastAsia="en-GB"/>
        </w:rPr>
        <w:lastRenderedPageBreak/>
        <w:t>našoj ustanovi različiti društven</w:t>
      </w:r>
      <w:r w:rsidR="00A41117">
        <w:rPr>
          <w:rFonts w:ascii="Arial" w:hAnsi="Arial" w:cs="Arial"/>
          <w:bCs/>
          <w:color w:val="52525B"/>
          <w:sz w:val="24"/>
          <w:szCs w:val="24"/>
          <w:lang w:val="sr-Latn-RS" w:eastAsia="en-GB"/>
        </w:rPr>
        <w:t>i subjekti. Ovo je veoma kvalit</w:t>
      </w:r>
      <w:r w:rsidR="008B7CB1">
        <w:rPr>
          <w:rFonts w:ascii="Arial" w:hAnsi="Arial" w:cs="Arial"/>
          <w:bCs/>
          <w:color w:val="52525B"/>
          <w:sz w:val="24"/>
          <w:szCs w:val="24"/>
          <w:lang w:val="sr-Latn-RS" w:eastAsia="en-GB"/>
        </w:rPr>
        <w:t xml:space="preserve">etan pokazatelj podizanja nivoa svijesti društvene zajednice </w:t>
      </w:r>
      <w:r w:rsidR="005C6017">
        <w:rPr>
          <w:rFonts w:ascii="Arial" w:hAnsi="Arial" w:cs="Arial"/>
          <w:bCs/>
          <w:color w:val="52525B"/>
          <w:sz w:val="24"/>
          <w:szCs w:val="24"/>
          <w:lang w:val="sr-Latn-RS" w:eastAsia="en-GB"/>
        </w:rPr>
        <w:t>u odnosu na položaj</w:t>
      </w:r>
      <w:r w:rsidR="008B7CB1">
        <w:rPr>
          <w:rFonts w:ascii="Arial" w:hAnsi="Arial" w:cs="Arial"/>
          <w:bCs/>
          <w:color w:val="52525B"/>
          <w:sz w:val="24"/>
          <w:szCs w:val="24"/>
          <w:lang w:val="sr-Latn-RS" w:eastAsia="en-GB"/>
        </w:rPr>
        <w:t xml:space="preserve"> osoba sa invaliditetom. Osim ovih manifestacija, veliki broj nikšićkih ugostitelja poziva naše korisnike da budu gosti u njihovim objektima, što nas čini čestim gostima, na radost naših korisnika. </w:t>
      </w:r>
    </w:p>
    <w:p w:rsidR="008F43FC" w:rsidRDefault="008B7CB1" w:rsidP="00EE04B2">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U sklopu saradnje</w:t>
      </w:r>
      <w:r w:rsidRPr="00CD2020">
        <w:rPr>
          <w:rFonts w:ascii="Arial" w:hAnsi="Arial" w:cs="Arial"/>
          <w:bCs/>
          <w:color w:val="52525B"/>
          <w:sz w:val="24"/>
          <w:szCs w:val="24"/>
          <w:lang w:val="sr-Latn-RS" w:eastAsia="en-GB"/>
        </w:rPr>
        <w:t xml:space="preserve"> sa Sportskim centrom Nikšić</w:t>
      </w:r>
      <w:r w:rsidR="008F43FC">
        <w:rPr>
          <w:rFonts w:ascii="Arial" w:hAnsi="Arial" w:cs="Arial"/>
          <w:bCs/>
          <w:color w:val="52525B"/>
          <w:sz w:val="24"/>
          <w:szCs w:val="24"/>
          <w:lang w:val="sr-Latn-RS" w:eastAsia="en-GB"/>
        </w:rPr>
        <w:t>,</w:t>
      </w:r>
      <w:r w:rsidR="009207CA">
        <w:rPr>
          <w:rFonts w:ascii="Arial" w:hAnsi="Arial" w:cs="Arial"/>
          <w:bCs/>
          <w:color w:val="52525B"/>
          <w:sz w:val="24"/>
          <w:szCs w:val="24"/>
          <w:lang w:val="sr-Latn-RS" w:eastAsia="en-GB"/>
        </w:rPr>
        <w:t xml:space="preserve"> </w:t>
      </w:r>
      <w:r w:rsidRPr="00CD2020">
        <w:rPr>
          <w:rFonts w:ascii="Arial" w:hAnsi="Arial" w:cs="Arial"/>
          <w:bCs/>
          <w:color w:val="52525B"/>
          <w:sz w:val="24"/>
          <w:szCs w:val="24"/>
          <w:lang w:val="sr-Latn-RS" w:eastAsia="en-GB"/>
        </w:rPr>
        <w:t>u 202</w:t>
      </w:r>
      <w:r>
        <w:rPr>
          <w:rFonts w:ascii="Arial" w:hAnsi="Arial" w:cs="Arial"/>
          <w:bCs/>
          <w:color w:val="52525B"/>
          <w:sz w:val="24"/>
          <w:szCs w:val="24"/>
          <w:lang w:val="sr-Latn-RS" w:eastAsia="en-GB"/>
        </w:rPr>
        <w:t>5</w:t>
      </w:r>
      <w:r w:rsidRPr="00CD2020">
        <w:rPr>
          <w:rFonts w:ascii="Arial" w:hAnsi="Arial" w:cs="Arial"/>
          <w:bCs/>
          <w:color w:val="52525B"/>
          <w:sz w:val="24"/>
          <w:szCs w:val="24"/>
          <w:lang w:val="sr-Latn-RS" w:eastAsia="en-GB"/>
        </w:rPr>
        <w:t>. godini</w:t>
      </w:r>
      <w:r>
        <w:rPr>
          <w:rFonts w:ascii="Arial" w:hAnsi="Arial" w:cs="Arial"/>
          <w:bCs/>
          <w:color w:val="52525B"/>
          <w:sz w:val="24"/>
          <w:szCs w:val="24"/>
          <w:lang w:val="sr-Latn-RS" w:eastAsia="en-GB"/>
        </w:rPr>
        <w:t xml:space="preserve"> nastavljamo sa besplatnim korišćenjem bazena i </w:t>
      </w:r>
      <w:r w:rsidRPr="00CD2020">
        <w:rPr>
          <w:rFonts w:ascii="Arial" w:hAnsi="Arial" w:cs="Arial"/>
          <w:bCs/>
          <w:color w:val="52525B"/>
          <w:sz w:val="24"/>
          <w:szCs w:val="24"/>
          <w:lang w:val="sr-Latn-RS" w:eastAsia="en-GB"/>
        </w:rPr>
        <w:t>sale za trening</w:t>
      </w:r>
      <w:r>
        <w:rPr>
          <w:rFonts w:ascii="Arial" w:hAnsi="Arial" w:cs="Arial"/>
          <w:bCs/>
          <w:color w:val="52525B"/>
          <w:sz w:val="24"/>
          <w:szCs w:val="24"/>
          <w:lang w:val="sr-Latn-RS" w:eastAsia="en-GB"/>
        </w:rPr>
        <w:t>. Kao i do sada, osim naših korisnika, u ove aktivnosti ćemo uključiti i osobe sa invalidite</w:t>
      </w:r>
      <w:r w:rsidR="00A74951">
        <w:rPr>
          <w:rFonts w:ascii="Arial" w:hAnsi="Arial" w:cs="Arial"/>
          <w:bCs/>
          <w:color w:val="52525B"/>
          <w:sz w:val="24"/>
          <w:szCs w:val="24"/>
          <w:lang w:val="sr-Latn-RS" w:eastAsia="en-GB"/>
        </w:rPr>
        <w:t>t</w:t>
      </w:r>
      <w:r>
        <w:rPr>
          <w:rFonts w:ascii="Arial" w:hAnsi="Arial" w:cs="Arial"/>
          <w:bCs/>
          <w:color w:val="52525B"/>
          <w:sz w:val="24"/>
          <w:szCs w:val="24"/>
          <w:lang w:val="sr-Latn-RS" w:eastAsia="en-GB"/>
        </w:rPr>
        <w:t xml:space="preserve">om koje nijesu korisnici Dnevnog centra.   </w:t>
      </w:r>
      <w:r w:rsidRPr="00CD2020">
        <w:rPr>
          <w:rFonts w:ascii="Arial" w:hAnsi="Arial" w:cs="Arial"/>
          <w:bCs/>
          <w:color w:val="52525B"/>
          <w:sz w:val="24"/>
          <w:szCs w:val="24"/>
          <w:lang w:val="sr-Latn-RS" w:eastAsia="en-GB"/>
        </w:rPr>
        <w:t xml:space="preserve">  Aktivnosti na bazenu </w:t>
      </w:r>
      <w:r w:rsidR="00481340">
        <w:rPr>
          <w:rFonts w:ascii="Arial" w:hAnsi="Arial" w:cs="Arial"/>
          <w:bCs/>
          <w:color w:val="52525B"/>
          <w:sz w:val="24"/>
          <w:szCs w:val="24"/>
          <w:lang w:val="sr-Latn-RS" w:eastAsia="en-GB"/>
        </w:rPr>
        <w:t>volonterski realizuju</w:t>
      </w:r>
      <w:r w:rsidRPr="00CD2020">
        <w:rPr>
          <w:rFonts w:ascii="Arial" w:hAnsi="Arial" w:cs="Arial"/>
          <w:bCs/>
          <w:color w:val="52525B"/>
          <w:sz w:val="24"/>
          <w:szCs w:val="24"/>
          <w:lang w:val="sr-Latn-RS" w:eastAsia="en-GB"/>
        </w:rPr>
        <w:t xml:space="preserve"> zaposleni u Dnevnom centru, van radnog vremena</w:t>
      </w:r>
      <w:r w:rsidR="008F43FC">
        <w:rPr>
          <w:rFonts w:ascii="Arial" w:hAnsi="Arial" w:cs="Arial"/>
          <w:bCs/>
          <w:color w:val="52525B"/>
          <w:sz w:val="24"/>
          <w:szCs w:val="24"/>
          <w:lang w:val="sr-Latn-RS" w:eastAsia="en-GB"/>
        </w:rPr>
        <w:t>.</w:t>
      </w:r>
      <w:r w:rsidR="005C6017">
        <w:rPr>
          <w:rFonts w:ascii="Arial" w:hAnsi="Arial" w:cs="Arial"/>
          <w:bCs/>
          <w:color w:val="52525B"/>
          <w:sz w:val="24"/>
          <w:szCs w:val="24"/>
          <w:lang w:val="sr-Latn-RS" w:eastAsia="en-GB"/>
        </w:rPr>
        <w:t xml:space="preserve"> </w:t>
      </w:r>
      <w:r w:rsidR="008F43FC">
        <w:rPr>
          <w:rFonts w:ascii="Arial" w:hAnsi="Arial" w:cs="Arial"/>
          <w:bCs/>
          <w:color w:val="52525B"/>
          <w:sz w:val="24"/>
          <w:szCs w:val="24"/>
          <w:lang w:val="sr-Latn-RS" w:eastAsia="en-GB"/>
        </w:rPr>
        <w:t xml:space="preserve">Planiramo da </w:t>
      </w:r>
      <w:r w:rsidR="008F43FC" w:rsidRPr="00CD2020">
        <w:rPr>
          <w:rFonts w:ascii="Arial" w:hAnsi="Arial" w:cs="Arial"/>
          <w:bCs/>
          <w:color w:val="52525B"/>
          <w:sz w:val="24"/>
          <w:szCs w:val="24"/>
          <w:lang w:val="sr-Latn-RS" w:eastAsia="en-GB"/>
        </w:rPr>
        <w:t>sa korisnicima i njihovim roditeljima, uz podršku lokalne samouprave, organiz</w:t>
      </w:r>
      <w:r w:rsidR="008F43FC">
        <w:rPr>
          <w:rFonts w:ascii="Arial" w:hAnsi="Arial" w:cs="Arial"/>
          <w:bCs/>
          <w:color w:val="52525B"/>
          <w:sz w:val="24"/>
          <w:szCs w:val="24"/>
          <w:lang w:val="sr-Latn-RS" w:eastAsia="en-GB"/>
        </w:rPr>
        <w:t xml:space="preserve">ujemo </w:t>
      </w:r>
      <w:r w:rsidR="0060076B">
        <w:rPr>
          <w:rFonts w:ascii="Arial" w:hAnsi="Arial" w:cs="Arial"/>
          <w:bCs/>
          <w:color w:val="52525B"/>
          <w:sz w:val="24"/>
          <w:szCs w:val="24"/>
          <w:lang w:val="sr-Latn-RS" w:eastAsia="en-GB"/>
        </w:rPr>
        <w:t xml:space="preserve">dva trodnevna boravka na moru i </w:t>
      </w:r>
      <w:r w:rsidR="008F43FC" w:rsidRPr="00CD2020">
        <w:rPr>
          <w:rFonts w:ascii="Arial" w:hAnsi="Arial" w:cs="Arial"/>
          <w:bCs/>
          <w:color w:val="52525B"/>
          <w:sz w:val="24"/>
          <w:szCs w:val="24"/>
          <w:lang w:val="sr-Latn-RS" w:eastAsia="en-GB"/>
        </w:rPr>
        <w:t>izlet na Vučje,  kao i tradicionalno ljetovanje u Rafailovićima u organizaciji Ministarstva rada</w:t>
      </w:r>
      <w:r w:rsidR="00340B01">
        <w:rPr>
          <w:rFonts w:ascii="Arial" w:hAnsi="Arial" w:cs="Arial"/>
          <w:bCs/>
          <w:color w:val="52525B"/>
          <w:sz w:val="24"/>
          <w:szCs w:val="24"/>
          <w:lang w:val="sr-Latn-RS" w:eastAsia="en-GB"/>
        </w:rPr>
        <w:t>, zapošljavanja i socijalnog dijaloga</w:t>
      </w:r>
      <w:r w:rsidR="008F43FC" w:rsidRPr="00CD2020">
        <w:rPr>
          <w:rFonts w:ascii="Arial" w:hAnsi="Arial" w:cs="Arial"/>
          <w:bCs/>
          <w:color w:val="52525B"/>
          <w:sz w:val="24"/>
          <w:szCs w:val="24"/>
          <w:lang w:val="sr-Latn-RS" w:eastAsia="en-GB"/>
        </w:rPr>
        <w:t xml:space="preserve">. </w:t>
      </w:r>
    </w:p>
    <w:p w:rsidR="00280332" w:rsidRDefault="008F43FC" w:rsidP="00EE04B2">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Koncept sveobuhvatnog pristupa problemima naših korisnika, koji pretpostavlja značajniji uticaj na sredinu u kojoj borave, kroz uticaj na podizanje kvaliteta života u njhovim porodicama, predstavlja iskorak iz statutarnih obaveza naše ustanove. Stručni tim Dnevnog centra</w:t>
      </w:r>
      <w:r w:rsidR="00542EA3">
        <w:rPr>
          <w:rFonts w:ascii="Arial" w:hAnsi="Arial" w:cs="Arial"/>
          <w:bCs/>
          <w:color w:val="52525B"/>
          <w:sz w:val="24"/>
          <w:szCs w:val="24"/>
          <w:lang w:val="sr-Latn-RS" w:eastAsia="en-GB"/>
        </w:rPr>
        <w:t xml:space="preserve"> se trudi da ovaj koncept realizuje kroz različite forme, iako predstavljaju dodatan napor za zaposlene u ustanovi. Dodatni sadržaj koji je rezultat realizacije ovog koncepta, koji će nastaviti i u 2025. godini je i iskustveno edukativna radionica koja </w:t>
      </w:r>
      <w:r w:rsidR="005C6017">
        <w:rPr>
          <w:rFonts w:ascii="Arial" w:hAnsi="Arial" w:cs="Arial"/>
          <w:bCs/>
          <w:color w:val="52525B"/>
          <w:sz w:val="24"/>
          <w:szCs w:val="24"/>
          <w:lang w:val="sr-Latn-RS" w:eastAsia="en-GB"/>
        </w:rPr>
        <w:t>se</w:t>
      </w:r>
      <w:r w:rsidR="00542EA3">
        <w:rPr>
          <w:rFonts w:ascii="Arial" w:hAnsi="Arial" w:cs="Arial"/>
          <w:bCs/>
          <w:color w:val="52525B"/>
          <w:sz w:val="24"/>
          <w:szCs w:val="24"/>
          <w:lang w:val="sr-Latn-RS" w:eastAsia="en-GB"/>
        </w:rPr>
        <w:t xml:space="preserve"> održava u organizaciji psihologa naše ustanove van radnog vremena, besplatno. Osim toga, zaposleni u Dnevnom centru će, u skladu sa potrebama porodica korisnika, pružati usluge socijalnog mentorstva, kroz obezbjeđenja logistike prilikom posjeta medicicinskim ustanovama u zemlji i gradu, davanjem pravnih i administrativnih savjeta i ličnim angažovanjem u cilju ostvarivanja njihovih prava.</w:t>
      </w:r>
    </w:p>
    <w:p w:rsidR="00280332" w:rsidRPr="00CD2020" w:rsidRDefault="00280332" w:rsidP="00280332">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 xml:space="preserve">Dnevni centar je dao logističku podršku dijelu svojih zaposlenih, koji su osnovali omladinski klub za mlade sa invaliditetom "Virtus" kako bi napravili </w:t>
      </w:r>
      <w:r w:rsidRPr="00CD2020">
        <w:rPr>
          <w:rFonts w:ascii="Arial" w:hAnsi="Arial" w:cs="Arial"/>
          <w:bCs/>
          <w:color w:val="52525B"/>
          <w:sz w:val="24"/>
          <w:szCs w:val="24"/>
          <w:lang w:val="sr-Latn-RS" w:eastAsia="en-GB"/>
        </w:rPr>
        <w:t>disperziju aktivnosti naših korisnika</w:t>
      </w:r>
      <w:r>
        <w:rPr>
          <w:rFonts w:ascii="Arial" w:hAnsi="Arial" w:cs="Arial"/>
          <w:bCs/>
          <w:color w:val="52525B"/>
          <w:sz w:val="24"/>
          <w:szCs w:val="24"/>
          <w:lang w:val="sr-Latn-RS" w:eastAsia="en-GB"/>
        </w:rPr>
        <w:t xml:space="preserve"> i osoba sa invaliditetom iz naše sredine. Na ovaj način, u neformalnom okruženju će se </w:t>
      </w:r>
      <w:r w:rsidR="009557CA">
        <w:rPr>
          <w:rFonts w:ascii="Arial" w:hAnsi="Arial" w:cs="Arial"/>
          <w:bCs/>
          <w:color w:val="52525B"/>
          <w:sz w:val="24"/>
          <w:szCs w:val="24"/>
          <w:lang w:val="sr-Latn-RS" w:eastAsia="en-GB"/>
        </w:rPr>
        <w:t>vaninstitucionalno djelovati</w:t>
      </w:r>
      <w:r w:rsidRPr="00CD2020">
        <w:rPr>
          <w:rFonts w:ascii="Arial" w:hAnsi="Arial" w:cs="Arial"/>
          <w:bCs/>
          <w:color w:val="52525B"/>
          <w:sz w:val="24"/>
          <w:szCs w:val="24"/>
          <w:lang w:val="sr-Latn-RS" w:eastAsia="en-GB"/>
        </w:rPr>
        <w:t xml:space="preserve"> na unaprijeđenje uslova života osoba sa invaliditetom i njihovih porodica</w:t>
      </w:r>
      <w:r>
        <w:rPr>
          <w:rFonts w:ascii="Arial" w:hAnsi="Arial" w:cs="Arial"/>
          <w:bCs/>
          <w:color w:val="52525B"/>
          <w:sz w:val="24"/>
          <w:szCs w:val="24"/>
          <w:lang w:val="sr-Latn-RS" w:eastAsia="en-GB"/>
        </w:rPr>
        <w:t xml:space="preserve"> i u 2025. godini. U ovom formatu se stvaraju uslovi da se iskoristi kreativna energija osoba sa invaliditetom, u sinergiji sa osobama tipičnog razvoja.</w:t>
      </w:r>
      <w:r w:rsidRPr="00CD2020">
        <w:rPr>
          <w:rFonts w:ascii="Arial" w:hAnsi="Arial" w:cs="Arial"/>
          <w:bCs/>
          <w:color w:val="52525B"/>
          <w:sz w:val="24"/>
          <w:szCs w:val="24"/>
          <w:lang w:val="sr-Latn-RS" w:eastAsia="en-GB"/>
        </w:rPr>
        <w:t xml:space="preserve">    </w:t>
      </w:r>
    </w:p>
    <w:p w:rsidR="00280332" w:rsidRDefault="00280332" w:rsidP="00280332">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U 2025. godini ćemo nastaviti sa realizacijom emisije na TV Nikšić</w:t>
      </w:r>
      <w:r w:rsidR="005C6017">
        <w:rPr>
          <w:rFonts w:ascii="Arial" w:hAnsi="Arial" w:cs="Arial"/>
          <w:bCs/>
          <w:color w:val="52525B"/>
          <w:sz w:val="24"/>
          <w:szCs w:val="24"/>
          <w:lang w:val="sr-Latn-RS" w:eastAsia="en-GB"/>
        </w:rPr>
        <w:t>, čiji program ima nacionalnu pokrivenost,</w:t>
      </w:r>
      <w:r>
        <w:rPr>
          <w:rFonts w:ascii="Arial" w:hAnsi="Arial" w:cs="Arial"/>
          <w:bCs/>
          <w:color w:val="52525B"/>
          <w:sz w:val="24"/>
          <w:szCs w:val="24"/>
          <w:lang w:val="sr-Latn-RS" w:eastAsia="en-GB"/>
        </w:rPr>
        <w:t xml:space="preserve"> u kojoj naši korisnici uzimaju aktivno učešće u kreiranju i realizaciji programa. Ovo je jedinstven format tv produkcije u zemlji i okruženju, od kojega u budućnosti </w:t>
      </w:r>
      <w:r w:rsidR="005C6017">
        <w:rPr>
          <w:rFonts w:ascii="Arial" w:hAnsi="Arial" w:cs="Arial"/>
          <w:bCs/>
          <w:color w:val="52525B"/>
          <w:sz w:val="24"/>
          <w:szCs w:val="24"/>
          <w:lang w:val="sr-Latn-RS" w:eastAsia="en-GB"/>
        </w:rPr>
        <w:t xml:space="preserve">očekujemo </w:t>
      </w:r>
      <w:r>
        <w:rPr>
          <w:rFonts w:ascii="Arial" w:hAnsi="Arial" w:cs="Arial"/>
          <w:bCs/>
          <w:color w:val="52525B"/>
          <w:sz w:val="24"/>
          <w:szCs w:val="24"/>
          <w:lang w:val="sr-Latn-RS" w:eastAsia="en-GB"/>
        </w:rPr>
        <w:t>značajne rezultate, zbog pretpostavljenog pozitivnog  uticaja na društvenu zajednicu, osobe sa invaliditetom i njihove porodice. Planiramo da se, vremenom, u kreiranje i realizaciju emisije uključe i  lica sa invaliditetom koja nijesu naši korisnici, kao i osobe tipičnog razvoja.</w:t>
      </w:r>
    </w:p>
    <w:p w:rsidR="005608DC" w:rsidRDefault="002D7540" w:rsidP="00EE04B2">
      <w:pPr>
        <w:spacing w:before="100" w:beforeAutospacing="1" w:after="100" w:afterAutospacing="1" w:line="240" w:lineRule="auto"/>
        <w:ind w:firstLine="720"/>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 xml:space="preserve"> </w:t>
      </w:r>
      <w:r w:rsidR="009C7DA2">
        <w:rPr>
          <w:rFonts w:ascii="Arial" w:hAnsi="Arial" w:cs="Arial"/>
          <w:bCs/>
          <w:color w:val="52525B"/>
          <w:sz w:val="24"/>
          <w:szCs w:val="24"/>
          <w:lang w:val="sr-Latn-RS" w:eastAsia="en-GB"/>
        </w:rPr>
        <w:t>U prethodnoj godini su započete pripremne radnje za izradu građevins</w:t>
      </w:r>
      <w:r w:rsidR="00F05CDE">
        <w:rPr>
          <w:rFonts w:ascii="Arial" w:hAnsi="Arial" w:cs="Arial"/>
          <w:bCs/>
          <w:color w:val="52525B"/>
          <w:sz w:val="24"/>
          <w:szCs w:val="24"/>
          <w:lang w:val="sr-Latn-RS" w:eastAsia="en-GB"/>
        </w:rPr>
        <w:t>k</w:t>
      </w:r>
      <w:r w:rsidR="009C7DA2">
        <w:rPr>
          <w:rFonts w:ascii="Arial" w:hAnsi="Arial" w:cs="Arial"/>
          <w:bCs/>
          <w:color w:val="52525B"/>
          <w:sz w:val="24"/>
          <w:szCs w:val="24"/>
          <w:lang w:val="sr-Latn-RS" w:eastAsia="en-GB"/>
        </w:rPr>
        <w:t>og projekta ustanove koja će se baviti socijalnom zaštitom osoba sa autizmom</w:t>
      </w:r>
      <w:r w:rsidR="00280332">
        <w:rPr>
          <w:rFonts w:ascii="Arial" w:hAnsi="Arial" w:cs="Arial"/>
          <w:bCs/>
          <w:color w:val="52525B"/>
          <w:sz w:val="24"/>
          <w:szCs w:val="24"/>
          <w:lang w:val="sr-Latn-RS" w:eastAsia="en-GB"/>
        </w:rPr>
        <w:t xml:space="preserve"> u opštini Nikšić</w:t>
      </w:r>
      <w:r w:rsidR="009C7DA2">
        <w:rPr>
          <w:rFonts w:ascii="Arial" w:hAnsi="Arial" w:cs="Arial"/>
          <w:bCs/>
          <w:color w:val="52525B"/>
          <w:sz w:val="24"/>
          <w:szCs w:val="24"/>
          <w:lang w:val="sr-Latn-RS" w:eastAsia="en-GB"/>
        </w:rPr>
        <w:t xml:space="preserve">. Ova aktivnost predstavlja </w:t>
      </w:r>
      <w:r w:rsidR="00CB5AE0">
        <w:rPr>
          <w:rFonts w:ascii="Arial" w:hAnsi="Arial" w:cs="Arial"/>
          <w:bCs/>
          <w:color w:val="52525B"/>
          <w:sz w:val="24"/>
          <w:szCs w:val="24"/>
          <w:lang w:val="sr-Latn-RS" w:eastAsia="en-GB"/>
        </w:rPr>
        <w:t>konkretizaciju</w:t>
      </w:r>
      <w:r w:rsidR="009C7DA2">
        <w:rPr>
          <w:rFonts w:ascii="Arial" w:hAnsi="Arial" w:cs="Arial"/>
          <w:bCs/>
          <w:color w:val="52525B"/>
          <w:sz w:val="24"/>
          <w:szCs w:val="24"/>
          <w:lang w:val="sr-Latn-RS" w:eastAsia="en-GB"/>
        </w:rPr>
        <w:t xml:space="preserve"> namjere lokalne samouprave </w:t>
      </w:r>
      <w:r w:rsidR="00F05CDE">
        <w:rPr>
          <w:rFonts w:ascii="Arial" w:hAnsi="Arial" w:cs="Arial"/>
          <w:bCs/>
          <w:color w:val="52525B"/>
          <w:sz w:val="24"/>
          <w:szCs w:val="24"/>
          <w:lang w:val="sr-Latn-RS" w:eastAsia="en-GB"/>
        </w:rPr>
        <w:t>d</w:t>
      </w:r>
      <w:r w:rsidR="009C7DA2">
        <w:rPr>
          <w:rFonts w:ascii="Arial" w:hAnsi="Arial" w:cs="Arial"/>
          <w:bCs/>
          <w:color w:val="52525B"/>
          <w:sz w:val="24"/>
          <w:szCs w:val="24"/>
          <w:lang w:val="sr-Latn-RS" w:eastAsia="en-GB"/>
        </w:rPr>
        <w:t>a izađe u susret rješavanju nedostatka prostornih i kadrovski</w:t>
      </w:r>
      <w:r w:rsidR="00CB5AE0">
        <w:rPr>
          <w:rFonts w:ascii="Arial" w:hAnsi="Arial" w:cs="Arial"/>
          <w:bCs/>
          <w:color w:val="52525B"/>
          <w:sz w:val="24"/>
          <w:szCs w:val="24"/>
          <w:lang w:val="sr-Latn-RS" w:eastAsia="en-GB"/>
        </w:rPr>
        <w:t>h</w:t>
      </w:r>
      <w:r w:rsidR="009C7DA2">
        <w:rPr>
          <w:rFonts w:ascii="Arial" w:hAnsi="Arial" w:cs="Arial"/>
          <w:bCs/>
          <w:color w:val="52525B"/>
          <w:sz w:val="24"/>
          <w:szCs w:val="24"/>
          <w:lang w:val="sr-Latn-RS" w:eastAsia="en-GB"/>
        </w:rPr>
        <w:t xml:space="preserve"> kapaciteta koji mogu da </w:t>
      </w:r>
      <w:r w:rsidR="00CB5AE0">
        <w:rPr>
          <w:rFonts w:ascii="Arial" w:hAnsi="Arial" w:cs="Arial"/>
          <w:bCs/>
          <w:color w:val="52525B"/>
          <w:sz w:val="24"/>
          <w:szCs w:val="24"/>
          <w:lang w:val="sr-Latn-RS" w:eastAsia="en-GB"/>
        </w:rPr>
        <w:t>zadovolje</w:t>
      </w:r>
      <w:r w:rsidR="009C7DA2">
        <w:rPr>
          <w:rFonts w:ascii="Arial" w:hAnsi="Arial" w:cs="Arial"/>
          <w:bCs/>
          <w:color w:val="52525B"/>
          <w:sz w:val="24"/>
          <w:szCs w:val="24"/>
          <w:lang w:val="sr-Latn-RS" w:eastAsia="en-GB"/>
        </w:rPr>
        <w:t xml:space="preserve"> </w:t>
      </w:r>
      <w:r w:rsidR="009C7DA2">
        <w:rPr>
          <w:rFonts w:ascii="Arial" w:hAnsi="Arial" w:cs="Arial"/>
          <w:bCs/>
          <w:color w:val="52525B"/>
          <w:sz w:val="24"/>
          <w:szCs w:val="24"/>
          <w:lang w:val="sr-Latn-RS" w:eastAsia="en-GB"/>
        </w:rPr>
        <w:lastRenderedPageBreak/>
        <w:t xml:space="preserve">zahtjeve lica iz autističnog spektra na prostoru naše opštine. </w:t>
      </w:r>
      <w:r w:rsidR="00A7031D">
        <w:rPr>
          <w:rFonts w:ascii="Arial" w:hAnsi="Arial" w:cs="Arial"/>
          <w:bCs/>
          <w:color w:val="52525B"/>
          <w:sz w:val="24"/>
          <w:szCs w:val="24"/>
          <w:lang w:val="sr-Latn-RS" w:eastAsia="en-GB"/>
        </w:rPr>
        <w:t>Dnevni centar je u sklopu logističke podrške ovom projektu organizova</w:t>
      </w:r>
      <w:r w:rsidR="00F05CDE">
        <w:rPr>
          <w:rFonts w:ascii="Arial" w:hAnsi="Arial" w:cs="Arial"/>
          <w:bCs/>
          <w:color w:val="52525B"/>
          <w:sz w:val="24"/>
          <w:szCs w:val="24"/>
          <w:lang w:val="sr-Latn-RS" w:eastAsia="en-GB"/>
        </w:rPr>
        <w:t>o</w:t>
      </w:r>
      <w:r w:rsidR="00A7031D">
        <w:rPr>
          <w:rFonts w:ascii="Arial" w:hAnsi="Arial" w:cs="Arial"/>
          <w:bCs/>
          <w:color w:val="52525B"/>
          <w:sz w:val="24"/>
          <w:szCs w:val="24"/>
          <w:lang w:val="sr-Latn-RS" w:eastAsia="en-GB"/>
        </w:rPr>
        <w:t xml:space="preserve"> studijske posjete ustanovama za socijalnu zaštitu osoba sa autizmom iz regiona, u kojima je učestvovao tim projektanata opštinske Agencije za projektovanje i planiranje, koja će izraditi građevinski projekat. Ovakve posjete će se nastaviti i u 2</w:t>
      </w:r>
      <w:r w:rsidR="00F05CDE">
        <w:rPr>
          <w:rFonts w:ascii="Arial" w:hAnsi="Arial" w:cs="Arial"/>
          <w:bCs/>
          <w:color w:val="52525B"/>
          <w:sz w:val="24"/>
          <w:szCs w:val="24"/>
          <w:lang w:val="sr-Latn-RS" w:eastAsia="en-GB"/>
        </w:rPr>
        <w:t xml:space="preserve">025. godini, </w:t>
      </w:r>
      <w:r w:rsidR="003A5AD3">
        <w:rPr>
          <w:rFonts w:ascii="Arial" w:hAnsi="Arial" w:cs="Arial"/>
          <w:bCs/>
          <w:color w:val="52525B"/>
          <w:sz w:val="24"/>
          <w:szCs w:val="24"/>
          <w:lang w:val="sr-Latn-RS" w:eastAsia="en-GB"/>
        </w:rPr>
        <w:t>u cilju postizanja</w:t>
      </w:r>
      <w:r w:rsidR="00A7031D">
        <w:rPr>
          <w:rFonts w:ascii="Arial" w:hAnsi="Arial" w:cs="Arial"/>
          <w:bCs/>
          <w:color w:val="52525B"/>
          <w:sz w:val="24"/>
          <w:szCs w:val="24"/>
          <w:lang w:val="sr-Latn-RS" w:eastAsia="en-GB"/>
        </w:rPr>
        <w:t xml:space="preserve"> optimaln</w:t>
      </w:r>
      <w:r w:rsidR="003A5AD3">
        <w:rPr>
          <w:rFonts w:ascii="Arial" w:hAnsi="Arial" w:cs="Arial"/>
          <w:bCs/>
          <w:color w:val="52525B"/>
          <w:sz w:val="24"/>
          <w:szCs w:val="24"/>
          <w:lang w:val="sr-Latn-RS" w:eastAsia="en-GB"/>
        </w:rPr>
        <w:t xml:space="preserve">ih </w:t>
      </w:r>
      <w:r w:rsidR="00A7031D">
        <w:rPr>
          <w:rFonts w:ascii="Arial" w:hAnsi="Arial" w:cs="Arial"/>
          <w:bCs/>
          <w:color w:val="52525B"/>
          <w:sz w:val="24"/>
          <w:szCs w:val="24"/>
          <w:lang w:val="sr-Latn-RS" w:eastAsia="en-GB"/>
        </w:rPr>
        <w:t>rješ</w:t>
      </w:r>
      <w:r w:rsidR="00F05CDE">
        <w:rPr>
          <w:rFonts w:ascii="Arial" w:hAnsi="Arial" w:cs="Arial"/>
          <w:bCs/>
          <w:color w:val="52525B"/>
          <w:sz w:val="24"/>
          <w:szCs w:val="24"/>
          <w:lang w:val="sr-Latn-RS" w:eastAsia="en-GB"/>
        </w:rPr>
        <w:t>enja</w:t>
      </w:r>
      <w:r w:rsidR="00A7031D">
        <w:rPr>
          <w:rFonts w:ascii="Arial" w:hAnsi="Arial" w:cs="Arial"/>
          <w:bCs/>
          <w:color w:val="52525B"/>
          <w:sz w:val="24"/>
          <w:szCs w:val="24"/>
          <w:lang w:val="sr-Latn-RS" w:eastAsia="en-GB"/>
        </w:rPr>
        <w:t>, kako po pitanju prostornih, tako i po pitanju organizacionih i kadrovskih aspekata. U isto vrijeme će se koristiti prilike za prenos pozitivnih iskustava i njihova impl</w:t>
      </w:r>
      <w:r w:rsidR="00F05CDE">
        <w:rPr>
          <w:rFonts w:ascii="Arial" w:hAnsi="Arial" w:cs="Arial"/>
          <w:bCs/>
          <w:color w:val="52525B"/>
          <w:sz w:val="24"/>
          <w:szCs w:val="24"/>
          <w:lang w:val="sr-Latn-RS" w:eastAsia="en-GB"/>
        </w:rPr>
        <w:t>e</w:t>
      </w:r>
      <w:r w:rsidR="00A7031D">
        <w:rPr>
          <w:rFonts w:ascii="Arial" w:hAnsi="Arial" w:cs="Arial"/>
          <w:bCs/>
          <w:color w:val="52525B"/>
          <w:sz w:val="24"/>
          <w:szCs w:val="24"/>
          <w:lang w:val="sr-Latn-RS" w:eastAsia="en-GB"/>
        </w:rPr>
        <w:t>m</w:t>
      </w:r>
      <w:r w:rsidR="00F05CDE">
        <w:rPr>
          <w:rFonts w:ascii="Arial" w:hAnsi="Arial" w:cs="Arial"/>
          <w:bCs/>
          <w:color w:val="52525B"/>
          <w:sz w:val="24"/>
          <w:szCs w:val="24"/>
          <w:lang w:val="sr-Latn-RS" w:eastAsia="en-GB"/>
        </w:rPr>
        <w:t>e</w:t>
      </w:r>
      <w:r w:rsidR="00A7031D">
        <w:rPr>
          <w:rFonts w:ascii="Arial" w:hAnsi="Arial" w:cs="Arial"/>
          <w:bCs/>
          <w:color w:val="52525B"/>
          <w:sz w:val="24"/>
          <w:szCs w:val="24"/>
          <w:lang w:val="sr-Latn-RS" w:eastAsia="en-GB"/>
        </w:rPr>
        <w:t xml:space="preserve">ntacija u radu Dnevnog centra. </w:t>
      </w:r>
      <w:r w:rsidR="003A5AD3">
        <w:rPr>
          <w:rFonts w:ascii="Arial" w:hAnsi="Arial" w:cs="Arial"/>
          <w:bCs/>
          <w:color w:val="52525B"/>
          <w:sz w:val="24"/>
          <w:szCs w:val="24"/>
          <w:lang w:val="sr-Latn-RS" w:eastAsia="en-GB"/>
        </w:rPr>
        <w:t>Danska f</w:t>
      </w:r>
      <w:r w:rsidR="000878E6">
        <w:rPr>
          <w:rFonts w:ascii="Arial" w:hAnsi="Arial" w:cs="Arial"/>
          <w:bCs/>
          <w:color w:val="52525B"/>
          <w:sz w:val="24"/>
          <w:szCs w:val="24"/>
          <w:lang w:val="sr-Latn-RS" w:eastAsia="en-GB"/>
        </w:rPr>
        <w:t xml:space="preserve">ondacija MARGIT NIELSEN je izrazila </w:t>
      </w:r>
      <w:r w:rsidR="00A7031D">
        <w:rPr>
          <w:rFonts w:ascii="Arial" w:hAnsi="Arial" w:cs="Arial"/>
          <w:bCs/>
          <w:color w:val="52525B"/>
          <w:sz w:val="24"/>
          <w:szCs w:val="24"/>
          <w:lang w:val="sr-Latn-RS" w:eastAsia="en-GB"/>
        </w:rPr>
        <w:t xml:space="preserve">interesovanje i </w:t>
      </w:r>
      <w:r w:rsidR="000878E6">
        <w:rPr>
          <w:rFonts w:ascii="Arial" w:hAnsi="Arial" w:cs="Arial"/>
          <w:bCs/>
          <w:color w:val="52525B"/>
          <w:sz w:val="24"/>
          <w:szCs w:val="24"/>
          <w:lang w:val="sr-Latn-RS" w:eastAsia="en-GB"/>
        </w:rPr>
        <w:t xml:space="preserve">spremnost i da aktivno učestvuje u izradi </w:t>
      </w:r>
      <w:r w:rsidR="00F05CDE">
        <w:rPr>
          <w:rFonts w:ascii="Arial" w:hAnsi="Arial" w:cs="Arial"/>
          <w:bCs/>
          <w:color w:val="52525B"/>
          <w:sz w:val="24"/>
          <w:szCs w:val="24"/>
          <w:lang w:val="sr-Latn-RS" w:eastAsia="en-GB"/>
        </w:rPr>
        <w:t>ovog projekta, koristeći danska iskustva iz ove oblasti, uz angažovanje stručnjaka iz svoje zemlje. Dnevni centar će dati svoj doprinos i u izradi elaborata kadrovske i organizacione strukture nove ustanove, kroz iskustva svojih zaposlenih,</w:t>
      </w:r>
      <w:r w:rsidR="00664090">
        <w:rPr>
          <w:rFonts w:ascii="Arial" w:hAnsi="Arial" w:cs="Arial"/>
          <w:bCs/>
          <w:color w:val="52525B"/>
          <w:sz w:val="24"/>
          <w:szCs w:val="24"/>
          <w:lang w:val="sr-Latn-RS" w:eastAsia="en-GB"/>
        </w:rPr>
        <w:t xml:space="preserve"> k</w:t>
      </w:r>
      <w:r w:rsidR="00F05CDE">
        <w:rPr>
          <w:rFonts w:ascii="Arial" w:hAnsi="Arial" w:cs="Arial"/>
          <w:bCs/>
          <w:color w:val="52525B"/>
          <w:sz w:val="24"/>
          <w:szCs w:val="24"/>
          <w:lang w:val="sr-Latn-RS" w:eastAsia="en-GB"/>
        </w:rPr>
        <w:t>ao i domaćih i stranih stručnih autoriteta.</w:t>
      </w:r>
      <w:r w:rsidR="009C7DA2">
        <w:rPr>
          <w:rFonts w:ascii="Arial" w:hAnsi="Arial" w:cs="Arial"/>
          <w:bCs/>
          <w:color w:val="52525B"/>
          <w:sz w:val="24"/>
          <w:szCs w:val="24"/>
          <w:lang w:val="sr-Latn-RS" w:eastAsia="en-GB"/>
        </w:rPr>
        <w:t xml:space="preserve"> </w:t>
      </w:r>
    </w:p>
    <w:p w:rsidR="00CD2020" w:rsidRPr="00CD2020" w:rsidRDefault="009C7DA2" w:rsidP="00CD2020">
      <w:pPr>
        <w:spacing w:before="100" w:beforeAutospacing="1" w:after="100" w:afterAutospacing="1" w:line="240" w:lineRule="auto"/>
        <w:jc w:val="both"/>
        <w:rPr>
          <w:rFonts w:ascii="Arial" w:hAnsi="Arial" w:cs="Arial"/>
          <w:bCs/>
          <w:color w:val="52525B"/>
          <w:sz w:val="24"/>
          <w:szCs w:val="24"/>
          <w:lang w:val="sr-Latn-RS" w:eastAsia="en-GB"/>
        </w:rPr>
      </w:pPr>
      <w:r>
        <w:rPr>
          <w:rFonts w:ascii="Arial" w:hAnsi="Arial" w:cs="Arial"/>
          <w:bCs/>
          <w:color w:val="52525B"/>
          <w:sz w:val="24"/>
          <w:szCs w:val="24"/>
          <w:lang w:val="sr-Latn-RS" w:eastAsia="en-GB"/>
        </w:rPr>
        <w:t xml:space="preserve"> </w:t>
      </w:r>
      <w:r w:rsidR="000878E6">
        <w:rPr>
          <w:rFonts w:ascii="Arial" w:hAnsi="Arial" w:cs="Arial"/>
          <w:bCs/>
          <w:color w:val="52525B"/>
          <w:sz w:val="24"/>
          <w:szCs w:val="24"/>
          <w:lang w:val="sr-Latn-RS" w:eastAsia="en-GB"/>
        </w:rPr>
        <w:t xml:space="preserve"> </w:t>
      </w:r>
      <w:r w:rsidR="00702CFC">
        <w:rPr>
          <w:rFonts w:ascii="Arial" w:hAnsi="Arial" w:cs="Arial"/>
          <w:bCs/>
          <w:color w:val="52525B"/>
          <w:sz w:val="24"/>
          <w:szCs w:val="24"/>
          <w:lang w:val="sr-Latn-RS" w:eastAsia="en-GB"/>
        </w:rPr>
        <w:t xml:space="preserve">  </w:t>
      </w:r>
      <w:r w:rsidR="007E2436">
        <w:rPr>
          <w:rFonts w:ascii="Arial" w:hAnsi="Arial" w:cs="Arial"/>
          <w:bCs/>
          <w:color w:val="52525B"/>
          <w:sz w:val="24"/>
          <w:szCs w:val="24"/>
          <w:lang w:val="sr-Latn-RS" w:eastAsia="en-GB"/>
        </w:rPr>
        <w:t xml:space="preserve">  </w:t>
      </w:r>
      <w:r w:rsidR="00CD2020" w:rsidRPr="00CD2020">
        <w:rPr>
          <w:rFonts w:ascii="Arial" w:hAnsi="Arial" w:cs="Arial"/>
          <w:bCs/>
          <w:color w:val="52525B"/>
          <w:sz w:val="24"/>
          <w:szCs w:val="24"/>
          <w:lang w:val="sr-Latn-RS" w:eastAsia="en-GB"/>
        </w:rPr>
        <w:t>Kao subjekt koji je prepoznat kao reprezentativan, Dnevni centar se profilisao kao  pogodan partner za sticanje praktičnih znanja iz oblasti socijalne zaštite i obrazovnog si</w:t>
      </w:r>
      <w:r w:rsidR="007C0FCE">
        <w:rPr>
          <w:rFonts w:ascii="Arial" w:hAnsi="Arial" w:cs="Arial"/>
          <w:bCs/>
          <w:color w:val="52525B"/>
          <w:sz w:val="24"/>
          <w:szCs w:val="24"/>
          <w:lang w:val="sr-Latn-RS" w:eastAsia="en-GB"/>
        </w:rPr>
        <w:t>s</w:t>
      </w:r>
      <w:r w:rsidR="00CD2020" w:rsidRPr="00CD2020">
        <w:rPr>
          <w:rFonts w:ascii="Arial" w:hAnsi="Arial" w:cs="Arial"/>
          <w:bCs/>
          <w:color w:val="52525B"/>
          <w:sz w:val="24"/>
          <w:szCs w:val="24"/>
          <w:lang w:val="sr-Latn-RS" w:eastAsia="en-GB"/>
        </w:rPr>
        <w:t xml:space="preserve">tema. U narednoj godini očekujemo nastavak saradnje sa Filozofskim fakultetom Nikšić na polju realizacije prakse za studente Učiteljskog fakulteta, Pedagogije, Psihologije i master studija. Nastavlja se realizacija pilot programa Ministarstva prosvjete: DODATNA STRUČNA POMOĆ UZ PODRŠKU UNICEFA MONTENEGRO, gdje je uloga naše institucije implementacija asistivne tehnologije, senzorne integracije, kreativno edukativnih radionica u radu sa djecom, kao i sportskih aktivnosti.       </w:t>
      </w:r>
    </w:p>
    <w:p w:rsidR="00CB5138" w:rsidRPr="00CD2020" w:rsidRDefault="00CD2020" w:rsidP="00CB5138">
      <w:pPr>
        <w:spacing w:before="100" w:beforeAutospacing="1" w:after="100" w:afterAutospacing="1" w:line="240" w:lineRule="auto"/>
        <w:ind w:firstLine="720"/>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U narednoj godini se </w:t>
      </w:r>
      <w:r w:rsidR="00CB5AE0">
        <w:rPr>
          <w:rFonts w:ascii="Arial" w:hAnsi="Arial" w:cs="Arial"/>
          <w:bCs/>
          <w:color w:val="52525B"/>
          <w:sz w:val="24"/>
          <w:szCs w:val="24"/>
          <w:lang w:val="sr-Latn-RS" w:eastAsia="en-GB"/>
        </w:rPr>
        <w:t>finalizuje projekat</w:t>
      </w:r>
      <w:r w:rsidRPr="00CD2020">
        <w:rPr>
          <w:rFonts w:ascii="Arial" w:hAnsi="Arial" w:cs="Arial"/>
          <w:bCs/>
          <w:color w:val="52525B"/>
          <w:sz w:val="24"/>
          <w:szCs w:val="24"/>
          <w:lang w:val="sr-Latn-RS" w:eastAsia="en-GB"/>
        </w:rPr>
        <w:t xml:space="preserve"> "Granice koje spajaju"</w:t>
      </w:r>
      <w:r w:rsidR="005C6017">
        <w:rPr>
          <w:rFonts w:ascii="Arial" w:hAnsi="Arial" w:cs="Arial"/>
          <w:bCs/>
          <w:color w:val="52525B"/>
          <w:sz w:val="24"/>
          <w:szCs w:val="24"/>
          <w:lang w:val="sr-Latn-RS" w:eastAsia="en-GB"/>
        </w:rPr>
        <w:t xml:space="preserve">. Ovaj projekat je trajao </w:t>
      </w:r>
      <w:r w:rsidR="00CB5AE0">
        <w:rPr>
          <w:rFonts w:ascii="Arial" w:hAnsi="Arial" w:cs="Arial"/>
          <w:bCs/>
          <w:color w:val="52525B"/>
          <w:sz w:val="24"/>
          <w:szCs w:val="24"/>
          <w:lang w:val="sr-Latn-RS" w:eastAsia="en-GB"/>
        </w:rPr>
        <w:t>dvije godine</w:t>
      </w:r>
      <w:r w:rsidR="005C6017">
        <w:rPr>
          <w:rFonts w:ascii="Arial" w:hAnsi="Arial" w:cs="Arial"/>
          <w:bCs/>
          <w:color w:val="52525B"/>
          <w:sz w:val="24"/>
          <w:szCs w:val="24"/>
          <w:lang w:val="sr-Latn-RS" w:eastAsia="en-GB"/>
        </w:rPr>
        <w:t xml:space="preserve">, i njime je </w:t>
      </w:r>
      <w:r w:rsidR="00F64B62">
        <w:rPr>
          <w:rFonts w:ascii="Arial" w:hAnsi="Arial" w:cs="Arial"/>
          <w:bCs/>
          <w:color w:val="52525B"/>
          <w:sz w:val="24"/>
          <w:szCs w:val="24"/>
          <w:lang w:val="sr-Latn-RS" w:eastAsia="en-GB"/>
        </w:rPr>
        <w:t>naša ustanova</w:t>
      </w:r>
      <w:r w:rsidR="00CB5AE0">
        <w:rPr>
          <w:rFonts w:ascii="Arial" w:hAnsi="Arial" w:cs="Arial"/>
          <w:bCs/>
          <w:color w:val="52525B"/>
          <w:sz w:val="24"/>
          <w:szCs w:val="24"/>
          <w:lang w:val="sr-Latn-RS" w:eastAsia="en-GB"/>
        </w:rPr>
        <w:t>, osim ostalih benefita</w:t>
      </w:r>
      <w:r w:rsidR="00CB5138">
        <w:rPr>
          <w:rFonts w:ascii="Arial" w:hAnsi="Arial" w:cs="Arial"/>
          <w:bCs/>
          <w:color w:val="52525B"/>
          <w:sz w:val="24"/>
          <w:szCs w:val="24"/>
          <w:lang w:val="sr-Latn-RS" w:eastAsia="en-GB"/>
        </w:rPr>
        <w:t>, utvrdila partnerske veze sa ostalim učesnicima na projektu, pa ćemo pokušati da u istom sastavu učestvujemo sa novim projektom u novom pozivu IP</w:t>
      </w:r>
      <w:r w:rsidR="00F64B62">
        <w:rPr>
          <w:rFonts w:ascii="Arial" w:hAnsi="Arial" w:cs="Arial"/>
          <w:bCs/>
          <w:color w:val="52525B"/>
          <w:sz w:val="24"/>
          <w:szCs w:val="24"/>
          <w:lang w:val="sr-Latn-RS" w:eastAsia="en-GB"/>
        </w:rPr>
        <w:t xml:space="preserve">A prekogranične saradnje. Ovo </w:t>
      </w:r>
      <w:r w:rsidR="00CB5138">
        <w:rPr>
          <w:rFonts w:ascii="Arial" w:hAnsi="Arial" w:cs="Arial"/>
          <w:bCs/>
          <w:color w:val="52525B"/>
          <w:sz w:val="24"/>
          <w:szCs w:val="24"/>
          <w:lang w:val="sr-Latn-RS" w:eastAsia="en-GB"/>
        </w:rPr>
        <w:t>je i preporuka EU monitoring tijela koje je vršilo superviziju projekta, a koje je konstatovalo kvalitetnu siner</w:t>
      </w:r>
      <w:r w:rsidR="005C6017">
        <w:rPr>
          <w:rFonts w:ascii="Arial" w:hAnsi="Arial" w:cs="Arial"/>
          <w:bCs/>
          <w:color w:val="52525B"/>
          <w:sz w:val="24"/>
          <w:szCs w:val="24"/>
          <w:lang w:val="sr-Latn-RS" w:eastAsia="en-GB"/>
        </w:rPr>
        <w:t>giju</w:t>
      </w:r>
      <w:r w:rsidR="00CB5138">
        <w:rPr>
          <w:rFonts w:ascii="Arial" w:hAnsi="Arial" w:cs="Arial"/>
          <w:bCs/>
          <w:color w:val="52525B"/>
          <w:sz w:val="24"/>
          <w:szCs w:val="24"/>
          <w:lang w:val="sr-Latn-RS" w:eastAsia="en-GB"/>
        </w:rPr>
        <w:t xml:space="preserve"> partnera i </w:t>
      </w:r>
      <w:r w:rsidR="005C6017">
        <w:rPr>
          <w:rFonts w:ascii="Arial" w:hAnsi="Arial" w:cs="Arial"/>
          <w:bCs/>
          <w:color w:val="52525B"/>
          <w:sz w:val="24"/>
          <w:szCs w:val="24"/>
          <w:lang w:val="sr-Latn-RS" w:eastAsia="en-GB"/>
        </w:rPr>
        <w:t xml:space="preserve">velike mogućnosti da se postojeći </w:t>
      </w:r>
      <w:r w:rsidR="00E025A2">
        <w:rPr>
          <w:rFonts w:ascii="Arial" w:hAnsi="Arial" w:cs="Arial"/>
          <w:bCs/>
          <w:color w:val="52525B"/>
          <w:sz w:val="24"/>
          <w:szCs w:val="24"/>
          <w:lang w:val="sr-Latn-RS" w:eastAsia="en-GB"/>
        </w:rPr>
        <w:t xml:space="preserve">koncept </w:t>
      </w:r>
      <w:r w:rsidR="005C6017">
        <w:rPr>
          <w:rFonts w:ascii="Arial" w:hAnsi="Arial" w:cs="Arial"/>
          <w:bCs/>
          <w:color w:val="52525B"/>
          <w:sz w:val="24"/>
          <w:szCs w:val="24"/>
          <w:lang w:val="sr-Latn-RS" w:eastAsia="en-GB"/>
        </w:rPr>
        <w:t>nastavi razvijati</w:t>
      </w:r>
      <w:r w:rsidR="00E025A2">
        <w:rPr>
          <w:rFonts w:ascii="Arial" w:hAnsi="Arial" w:cs="Arial"/>
          <w:bCs/>
          <w:color w:val="52525B"/>
          <w:sz w:val="24"/>
          <w:szCs w:val="24"/>
          <w:lang w:val="sr-Latn-RS" w:eastAsia="en-GB"/>
        </w:rPr>
        <w:t xml:space="preserve"> nekim novim projektom.</w:t>
      </w:r>
    </w:p>
    <w:p w:rsidR="00CD2020" w:rsidRPr="00CD2020" w:rsidRDefault="00CD2020" w:rsidP="00CB5138">
      <w:pPr>
        <w:spacing w:before="100" w:beforeAutospacing="1" w:after="100" w:afterAutospacing="1" w:line="240" w:lineRule="auto"/>
        <w:ind w:firstLine="720"/>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Tradicionalno, naša ustanova je korisnik programa zapošljavanja koje organizuje Zavod za zapošljavanje Crne Gore. U narednoj godini ćemo aplicirati za raspodjelu sredstava po ovom osnovu.            </w:t>
      </w:r>
    </w:p>
    <w:p w:rsid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U 202</w:t>
      </w:r>
      <w:r w:rsidR="00E025A2">
        <w:rPr>
          <w:rFonts w:ascii="Arial" w:hAnsi="Arial" w:cs="Arial"/>
          <w:bCs/>
          <w:color w:val="52525B"/>
          <w:sz w:val="24"/>
          <w:szCs w:val="24"/>
          <w:lang w:val="sr-Latn-RS" w:eastAsia="en-GB"/>
        </w:rPr>
        <w:t>5</w:t>
      </w:r>
      <w:r w:rsidRPr="00CD2020">
        <w:rPr>
          <w:rFonts w:ascii="Arial" w:hAnsi="Arial" w:cs="Arial"/>
          <w:bCs/>
          <w:color w:val="52525B"/>
          <w:sz w:val="24"/>
          <w:szCs w:val="24"/>
          <w:lang w:val="sr-Latn-RS" w:eastAsia="en-GB"/>
        </w:rPr>
        <w:t>. godini nastavlja se saradnja sa Domom zdravlja Nikšić kroz kontrolu zdravstvenog stanja naših radnika i korisnika koja se vrši dva puta godišnje u prostorijama Dnevnog centra. Osim toga, planiraju se i radionice sa roditeljima, seminari i slične aktivnosti u cilju podizanja nivoa zdravstvenog stanja naših korisnika.</w:t>
      </w:r>
    </w:p>
    <w:p w:rsidR="00CB5138" w:rsidRPr="00CD2020" w:rsidRDefault="00CB5138" w:rsidP="00CB5138">
      <w:pPr>
        <w:spacing w:before="100" w:beforeAutospacing="1" w:after="100" w:afterAutospacing="1" w:line="240" w:lineRule="auto"/>
        <w:ind w:firstLine="720"/>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Planiramo redovne godišnje molersko farbarske radove </w:t>
      </w:r>
      <w:r>
        <w:rPr>
          <w:rFonts w:ascii="Arial" w:hAnsi="Arial" w:cs="Arial"/>
          <w:bCs/>
          <w:color w:val="52525B"/>
          <w:sz w:val="24"/>
          <w:szCs w:val="24"/>
          <w:lang w:val="sr-Latn-RS" w:eastAsia="en-GB"/>
        </w:rPr>
        <w:t xml:space="preserve">objekta na Duklu, </w:t>
      </w:r>
      <w:r w:rsidRPr="00CD2020">
        <w:rPr>
          <w:rFonts w:ascii="Arial" w:hAnsi="Arial" w:cs="Arial"/>
          <w:bCs/>
          <w:color w:val="52525B"/>
          <w:sz w:val="24"/>
          <w:szCs w:val="24"/>
          <w:lang w:val="sr-Latn-RS" w:eastAsia="en-GB"/>
        </w:rPr>
        <w:t>kojima se stvaraju preduslovi za neophodan nivo higijene u Dnevnom centru, kao i ostale zanatske radove.</w:t>
      </w:r>
    </w:p>
    <w:p w:rsidR="00CD2020" w:rsidRPr="00CD2020" w:rsidRDefault="00CD2020" w:rsidP="00CD2020">
      <w:pPr>
        <w:spacing w:before="100" w:beforeAutospacing="1" w:after="100" w:afterAutospacing="1" w:line="240" w:lineRule="auto"/>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w:t>
      </w:r>
      <w:r w:rsidR="00CB5138">
        <w:rPr>
          <w:rFonts w:ascii="Arial" w:hAnsi="Arial" w:cs="Arial"/>
          <w:bCs/>
          <w:color w:val="52525B"/>
          <w:sz w:val="24"/>
          <w:szCs w:val="24"/>
          <w:lang w:val="sr-Latn-RS" w:eastAsia="en-GB"/>
        </w:rPr>
        <w:tab/>
      </w:r>
      <w:r w:rsidRPr="00CD2020">
        <w:rPr>
          <w:rFonts w:ascii="Arial" w:hAnsi="Arial" w:cs="Arial"/>
          <w:bCs/>
          <w:color w:val="52525B"/>
          <w:sz w:val="24"/>
          <w:szCs w:val="24"/>
          <w:lang w:val="sr-Latn-RS" w:eastAsia="en-GB"/>
        </w:rPr>
        <w:t xml:space="preserve">Dnevni centar posvećuje punu pažnju odnosima sa javnošću kako bi društvena zajednica bila upoznata sa aktivnostima i dometima koje ostvarujemo. </w:t>
      </w:r>
      <w:r w:rsidR="00CB5138">
        <w:rPr>
          <w:rFonts w:ascii="Arial" w:hAnsi="Arial" w:cs="Arial"/>
          <w:bCs/>
          <w:color w:val="52525B"/>
          <w:sz w:val="24"/>
          <w:szCs w:val="24"/>
          <w:lang w:val="sr-Latn-RS" w:eastAsia="en-GB"/>
        </w:rPr>
        <w:t>S</w:t>
      </w:r>
      <w:r w:rsidRPr="00CD2020">
        <w:rPr>
          <w:rFonts w:ascii="Arial" w:hAnsi="Arial" w:cs="Arial"/>
          <w:bCs/>
          <w:color w:val="52525B"/>
          <w:sz w:val="24"/>
          <w:szCs w:val="24"/>
          <w:lang w:val="sr-Latn-RS" w:eastAsia="en-GB"/>
        </w:rPr>
        <w:t>ajt</w:t>
      </w:r>
      <w:r w:rsidR="00CB5138">
        <w:rPr>
          <w:rFonts w:ascii="Arial" w:hAnsi="Arial" w:cs="Arial"/>
          <w:bCs/>
          <w:color w:val="52525B"/>
          <w:sz w:val="24"/>
          <w:szCs w:val="24"/>
          <w:lang w:val="sr-Latn-RS" w:eastAsia="en-GB"/>
        </w:rPr>
        <w:t>,</w:t>
      </w:r>
      <w:r w:rsidRPr="00CD2020">
        <w:rPr>
          <w:rFonts w:ascii="Arial" w:hAnsi="Arial" w:cs="Arial"/>
          <w:bCs/>
          <w:color w:val="52525B"/>
          <w:sz w:val="24"/>
          <w:szCs w:val="24"/>
          <w:lang w:val="sr-Latn-RS" w:eastAsia="en-GB"/>
        </w:rPr>
        <w:t xml:space="preserve"> facebook stranice i instagram profil na kojima imamo stalnu interakciju sa javnošću, kao i stalno </w:t>
      </w:r>
      <w:r w:rsidRPr="00CD2020">
        <w:rPr>
          <w:rFonts w:ascii="Arial" w:hAnsi="Arial" w:cs="Arial"/>
          <w:bCs/>
          <w:color w:val="52525B"/>
          <w:sz w:val="24"/>
          <w:szCs w:val="24"/>
          <w:lang w:val="sr-Latn-RS" w:eastAsia="en-GB"/>
        </w:rPr>
        <w:lastRenderedPageBreak/>
        <w:t>prisustvo predstavnika štampanih i elektronskih medija na događajima u Dnevnom centru biće i u narednom periodu sistem komuniciranja sa društvenom zajednicom. Na ovaj način, osim informisanja o nama, značajno utičemo na ostvarenje jednog od prioriteta socijalne politike koji se odnosi na lica sa smetnjama u razvoju, a to je njihovo potpuno uključivanje u društvenu zajednicu kojoj pripadaju.</w:t>
      </w:r>
    </w:p>
    <w:p w:rsidR="00CD2020" w:rsidRPr="00CD2020" w:rsidRDefault="00CD2020" w:rsidP="00CB5138">
      <w:pPr>
        <w:spacing w:before="100" w:beforeAutospacing="1" w:after="100" w:afterAutospacing="1" w:line="240" w:lineRule="auto"/>
        <w:ind w:firstLine="720"/>
        <w:jc w:val="both"/>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U svom radu očekujemo nastavak snažne podrške lokalne uprave, resornog ministarstva i Zav</w:t>
      </w:r>
      <w:r w:rsidR="00B51FE0">
        <w:rPr>
          <w:rFonts w:ascii="Arial" w:hAnsi="Arial" w:cs="Arial"/>
          <w:bCs/>
          <w:color w:val="52525B"/>
          <w:sz w:val="24"/>
          <w:szCs w:val="24"/>
          <w:lang w:val="sr-Latn-RS" w:eastAsia="en-GB"/>
        </w:rPr>
        <w:t xml:space="preserve">oda za zapošljavanje Crne Gore </w:t>
      </w:r>
      <w:r w:rsidRPr="00CD2020">
        <w:rPr>
          <w:rFonts w:ascii="Arial" w:hAnsi="Arial" w:cs="Arial"/>
          <w:bCs/>
          <w:color w:val="52525B"/>
          <w:sz w:val="24"/>
          <w:szCs w:val="24"/>
          <w:lang w:val="sr-Latn-RS" w:eastAsia="en-GB"/>
        </w:rPr>
        <w:t>bez kojih ne bismo bili u prilici da realizujemo dosadašnje standarde kvaliteta.</w:t>
      </w:r>
    </w:p>
    <w:p w:rsidR="00CD2020" w:rsidRPr="00CD2020" w:rsidRDefault="00B51FE0" w:rsidP="00B51FE0">
      <w:pPr>
        <w:spacing w:before="100" w:beforeAutospacing="1" w:after="100" w:afterAutospacing="1" w:line="240" w:lineRule="auto"/>
        <w:jc w:val="center"/>
        <w:rPr>
          <w:rFonts w:ascii="Arial" w:hAnsi="Arial" w:cs="Arial"/>
          <w:bCs/>
          <w:color w:val="52525B"/>
          <w:sz w:val="24"/>
          <w:szCs w:val="24"/>
          <w:lang w:val="sr-Latn-RS" w:eastAsia="en-GB"/>
        </w:rPr>
      </w:pPr>
      <w:r>
        <w:rPr>
          <w:rFonts w:ascii="Arial" w:hAnsi="Arial" w:cs="Arial"/>
          <w:bCs/>
          <w:color w:val="52525B"/>
          <w:sz w:val="24"/>
          <w:szCs w:val="24"/>
          <w:lang w:val="sr-Latn-RS" w:eastAsia="en-GB"/>
        </w:rPr>
        <w:t xml:space="preserve">                                                                                                               </w:t>
      </w:r>
      <w:r w:rsidR="00CD2020" w:rsidRPr="00CD2020">
        <w:rPr>
          <w:rFonts w:ascii="Arial" w:hAnsi="Arial" w:cs="Arial"/>
          <w:bCs/>
          <w:color w:val="52525B"/>
          <w:sz w:val="24"/>
          <w:szCs w:val="24"/>
          <w:lang w:val="sr-Latn-RS" w:eastAsia="en-GB"/>
        </w:rPr>
        <w:t>DIREKTOR,</w:t>
      </w:r>
    </w:p>
    <w:p w:rsidR="00E8749C" w:rsidRDefault="00CD2020" w:rsidP="00CD2020">
      <w:pPr>
        <w:spacing w:before="100" w:beforeAutospacing="1" w:after="100" w:afterAutospacing="1" w:line="240" w:lineRule="auto"/>
        <w:jc w:val="right"/>
        <w:rPr>
          <w:rFonts w:ascii="Arial" w:hAnsi="Arial" w:cs="Arial"/>
          <w:bCs/>
          <w:color w:val="52525B"/>
          <w:sz w:val="24"/>
          <w:szCs w:val="24"/>
          <w:lang w:val="sr-Latn-RS" w:eastAsia="en-GB"/>
        </w:rPr>
      </w:pPr>
      <w:r w:rsidRPr="00CD2020">
        <w:rPr>
          <w:rFonts w:ascii="Arial" w:hAnsi="Arial" w:cs="Arial"/>
          <w:bCs/>
          <w:color w:val="52525B"/>
          <w:sz w:val="24"/>
          <w:szCs w:val="24"/>
          <w:lang w:val="sr-Latn-RS" w:eastAsia="en-GB"/>
        </w:rPr>
        <w:t xml:space="preserve">          Radovan Dragnić</w:t>
      </w:r>
      <w:r w:rsidR="00166A44">
        <w:rPr>
          <w:rFonts w:ascii="Arial" w:hAnsi="Arial" w:cs="Arial"/>
          <w:bCs/>
          <w:color w:val="52525B"/>
          <w:sz w:val="24"/>
          <w:szCs w:val="24"/>
          <w:lang w:val="sr-Latn-RS" w:eastAsia="en-GB"/>
        </w:rPr>
        <w:t>, s.r.</w:t>
      </w: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tbl>
      <w:tblPr>
        <w:tblW w:w="9072" w:type="dxa"/>
        <w:tblLook w:val="04A0" w:firstRow="1" w:lastRow="0" w:firstColumn="1" w:lastColumn="0" w:noHBand="0" w:noVBand="1"/>
      </w:tblPr>
      <w:tblGrid>
        <w:gridCol w:w="6287"/>
        <w:gridCol w:w="2785"/>
      </w:tblGrid>
      <w:tr w:rsidR="0042081A" w:rsidRPr="0042081A" w:rsidTr="0042081A">
        <w:trPr>
          <w:trHeight w:val="300"/>
        </w:trPr>
        <w:tc>
          <w:tcPr>
            <w:tcW w:w="6287" w:type="dxa"/>
            <w:tcBorders>
              <w:top w:val="nil"/>
              <w:left w:val="nil"/>
              <w:bottom w:val="nil"/>
              <w:right w:val="nil"/>
            </w:tcBorders>
            <w:shd w:val="clear" w:color="auto" w:fill="auto"/>
            <w:noWrap/>
            <w:vAlign w:val="bottom"/>
            <w:hideMark/>
          </w:tcPr>
          <w:p w:rsidR="0042081A" w:rsidRPr="0042081A" w:rsidRDefault="0042081A" w:rsidP="0042081A">
            <w:pPr>
              <w:spacing w:after="0" w:line="240" w:lineRule="auto"/>
              <w:rPr>
                <w:rFonts w:ascii="Times New Roman" w:hAnsi="Times New Roman"/>
                <w:sz w:val="24"/>
                <w:szCs w:val="24"/>
                <w:lang w:val="en-GB" w:eastAsia="en-GB"/>
              </w:rPr>
            </w:pPr>
          </w:p>
        </w:tc>
        <w:tc>
          <w:tcPr>
            <w:tcW w:w="2785" w:type="dxa"/>
            <w:tcBorders>
              <w:top w:val="nil"/>
              <w:left w:val="nil"/>
              <w:bottom w:val="nil"/>
              <w:right w:val="nil"/>
            </w:tcBorders>
            <w:shd w:val="clear" w:color="auto" w:fill="auto"/>
            <w:noWrap/>
            <w:vAlign w:val="bottom"/>
            <w:hideMark/>
          </w:tcPr>
          <w:p w:rsidR="0042081A" w:rsidRPr="0042081A" w:rsidRDefault="0042081A" w:rsidP="0042081A">
            <w:pPr>
              <w:spacing w:after="0" w:line="240" w:lineRule="auto"/>
              <w:rPr>
                <w:rFonts w:ascii="Times New Roman" w:hAnsi="Times New Roman"/>
                <w:sz w:val="20"/>
                <w:szCs w:val="20"/>
                <w:lang w:val="en-GB" w:eastAsia="en-GB"/>
              </w:rPr>
            </w:pPr>
          </w:p>
        </w:tc>
      </w:tr>
      <w:tr w:rsidR="0042081A" w:rsidRPr="0042081A" w:rsidTr="0042081A">
        <w:trPr>
          <w:trHeight w:val="360"/>
        </w:trPr>
        <w:tc>
          <w:tcPr>
            <w:tcW w:w="9072" w:type="dxa"/>
            <w:gridSpan w:val="2"/>
            <w:tcBorders>
              <w:top w:val="nil"/>
              <w:left w:val="nil"/>
              <w:bottom w:val="nil"/>
              <w:right w:val="nil"/>
            </w:tcBorders>
            <w:shd w:val="clear" w:color="auto" w:fill="auto"/>
            <w:noWrap/>
            <w:vAlign w:val="center"/>
            <w:hideMark/>
          </w:tcPr>
          <w:p w:rsidR="0042081A" w:rsidRPr="0042081A" w:rsidRDefault="0042081A" w:rsidP="0042081A">
            <w:pPr>
              <w:spacing w:after="0" w:line="240" w:lineRule="auto"/>
              <w:jc w:val="center"/>
              <w:rPr>
                <w:rFonts w:ascii="Arial" w:hAnsi="Arial" w:cs="Arial"/>
                <w:color w:val="000000"/>
                <w:sz w:val="28"/>
                <w:szCs w:val="28"/>
                <w:lang w:val="en-GB" w:eastAsia="en-GB"/>
              </w:rPr>
            </w:pPr>
            <w:proofErr w:type="spellStart"/>
            <w:r w:rsidRPr="0042081A">
              <w:rPr>
                <w:rFonts w:ascii="Arial" w:hAnsi="Arial" w:cs="Arial"/>
                <w:color w:val="000000"/>
                <w:sz w:val="28"/>
                <w:szCs w:val="28"/>
                <w:lang w:val="en-GB" w:eastAsia="en-GB"/>
              </w:rPr>
              <w:t>Finansijski</w:t>
            </w:r>
            <w:proofErr w:type="spellEnd"/>
            <w:r w:rsidRPr="0042081A">
              <w:rPr>
                <w:rFonts w:ascii="Arial" w:hAnsi="Arial" w:cs="Arial"/>
                <w:color w:val="000000"/>
                <w:sz w:val="28"/>
                <w:szCs w:val="28"/>
                <w:lang w:val="en-GB" w:eastAsia="en-GB"/>
              </w:rPr>
              <w:t xml:space="preserve"> plan </w:t>
            </w:r>
            <w:proofErr w:type="spellStart"/>
            <w:r w:rsidRPr="0042081A">
              <w:rPr>
                <w:rFonts w:ascii="Arial" w:hAnsi="Arial" w:cs="Arial"/>
                <w:color w:val="000000"/>
                <w:sz w:val="28"/>
                <w:szCs w:val="28"/>
                <w:lang w:val="en-GB" w:eastAsia="en-GB"/>
              </w:rPr>
              <w:t>za</w:t>
            </w:r>
            <w:proofErr w:type="spellEnd"/>
            <w:r w:rsidRPr="0042081A">
              <w:rPr>
                <w:rFonts w:ascii="Arial" w:hAnsi="Arial" w:cs="Arial"/>
                <w:color w:val="000000"/>
                <w:sz w:val="28"/>
                <w:szCs w:val="28"/>
                <w:lang w:val="en-GB" w:eastAsia="en-GB"/>
              </w:rPr>
              <w:t xml:space="preserve"> 2025. </w:t>
            </w:r>
            <w:proofErr w:type="spellStart"/>
            <w:r w:rsidRPr="0042081A">
              <w:rPr>
                <w:rFonts w:ascii="Arial" w:hAnsi="Arial" w:cs="Arial"/>
                <w:color w:val="000000"/>
                <w:sz w:val="28"/>
                <w:szCs w:val="28"/>
                <w:lang w:val="en-GB" w:eastAsia="en-GB"/>
              </w:rPr>
              <w:t>godinu</w:t>
            </w:r>
            <w:proofErr w:type="spellEnd"/>
          </w:p>
        </w:tc>
      </w:tr>
      <w:tr w:rsidR="0042081A" w:rsidRPr="0042081A" w:rsidTr="0042081A">
        <w:trPr>
          <w:trHeight w:val="315"/>
        </w:trPr>
        <w:tc>
          <w:tcPr>
            <w:tcW w:w="6287" w:type="dxa"/>
            <w:tcBorders>
              <w:top w:val="nil"/>
              <w:left w:val="nil"/>
              <w:bottom w:val="nil"/>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PRIHODI</w:t>
            </w:r>
          </w:p>
        </w:tc>
        <w:tc>
          <w:tcPr>
            <w:tcW w:w="2785" w:type="dxa"/>
            <w:tcBorders>
              <w:top w:val="nil"/>
              <w:left w:val="nil"/>
              <w:bottom w:val="nil"/>
              <w:right w:val="nil"/>
            </w:tcBorders>
            <w:shd w:val="clear" w:color="auto" w:fill="auto"/>
            <w:noWrap/>
            <w:vAlign w:val="bottom"/>
            <w:hideMark/>
          </w:tcPr>
          <w:p w:rsidR="0042081A" w:rsidRPr="0042081A" w:rsidRDefault="0042081A" w:rsidP="0042081A">
            <w:pPr>
              <w:spacing w:after="0" w:line="240" w:lineRule="auto"/>
              <w:rPr>
                <w:rFonts w:ascii="Arial" w:hAnsi="Arial" w:cs="Arial"/>
                <w:color w:val="000000"/>
                <w:sz w:val="20"/>
                <w:szCs w:val="20"/>
                <w:lang w:val="en-GB" w:eastAsia="en-GB"/>
              </w:rPr>
            </w:pPr>
          </w:p>
        </w:tc>
      </w:tr>
      <w:tr w:rsidR="0042081A" w:rsidRPr="0042081A" w:rsidTr="0042081A">
        <w:trPr>
          <w:trHeight w:val="375"/>
        </w:trPr>
        <w:tc>
          <w:tcPr>
            <w:tcW w:w="628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2081A" w:rsidRPr="0042081A" w:rsidRDefault="0042081A" w:rsidP="0042081A">
            <w:pPr>
              <w:spacing w:after="0" w:line="240" w:lineRule="auto"/>
              <w:rPr>
                <w:rFonts w:ascii="Arial" w:hAnsi="Arial" w:cs="Arial"/>
                <w:color w:val="000000"/>
                <w:sz w:val="28"/>
                <w:szCs w:val="28"/>
                <w:lang w:val="en-GB" w:eastAsia="en-GB"/>
              </w:rPr>
            </w:pPr>
            <w:r w:rsidRPr="0042081A">
              <w:rPr>
                <w:rFonts w:ascii="Arial" w:hAnsi="Arial" w:cs="Arial"/>
                <w:color w:val="000000"/>
                <w:sz w:val="28"/>
                <w:szCs w:val="28"/>
                <w:lang w:val="en-GB" w:eastAsia="en-GB"/>
              </w:rPr>
              <w:t>STAVKA</w:t>
            </w:r>
          </w:p>
        </w:tc>
        <w:tc>
          <w:tcPr>
            <w:tcW w:w="2785" w:type="dxa"/>
            <w:tcBorders>
              <w:top w:val="single" w:sz="8" w:space="0" w:color="auto"/>
              <w:left w:val="nil"/>
              <w:bottom w:val="single" w:sz="8" w:space="0" w:color="auto"/>
              <w:right w:val="single" w:sz="8" w:space="0" w:color="auto"/>
            </w:tcBorders>
            <w:shd w:val="clear" w:color="000000" w:fill="C0C0C0"/>
            <w:noWrap/>
            <w:vAlign w:val="center"/>
            <w:hideMark/>
          </w:tcPr>
          <w:p w:rsidR="0042081A" w:rsidRPr="0042081A" w:rsidRDefault="0042081A" w:rsidP="0042081A">
            <w:pPr>
              <w:spacing w:after="0" w:line="240" w:lineRule="auto"/>
              <w:rPr>
                <w:rFonts w:ascii="Arial" w:hAnsi="Arial" w:cs="Arial"/>
                <w:color w:val="000000"/>
                <w:sz w:val="28"/>
                <w:szCs w:val="28"/>
                <w:lang w:val="en-GB" w:eastAsia="en-GB"/>
              </w:rPr>
            </w:pPr>
            <w:r w:rsidRPr="0042081A">
              <w:rPr>
                <w:rFonts w:ascii="Arial" w:hAnsi="Arial" w:cs="Arial"/>
                <w:color w:val="000000"/>
                <w:sz w:val="28"/>
                <w:szCs w:val="28"/>
                <w:lang w:val="en-GB" w:eastAsia="en-GB"/>
              </w:rPr>
              <w:t>IZNOS</w:t>
            </w:r>
          </w:p>
        </w:tc>
      </w:tr>
      <w:tr w:rsidR="0042081A" w:rsidRPr="0042081A" w:rsidTr="0042081A">
        <w:trPr>
          <w:trHeight w:val="315"/>
        </w:trPr>
        <w:tc>
          <w:tcPr>
            <w:tcW w:w="6287"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OPŠTINA  NIKŠIĆ</w:t>
            </w:r>
          </w:p>
        </w:tc>
        <w:tc>
          <w:tcPr>
            <w:tcW w:w="2785" w:type="dxa"/>
            <w:tcBorders>
              <w:top w:val="nil"/>
              <w:left w:val="nil"/>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466,390.00</w:t>
            </w:r>
          </w:p>
        </w:tc>
      </w:tr>
      <w:tr w:rsidR="0042081A" w:rsidRPr="0042081A" w:rsidTr="0042081A">
        <w:trPr>
          <w:trHeight w:val="315"/>
        </w:trPr>
        <w:tc>
          <w:tcPr>
            <w:tcW w:w="6287"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BE1CD8" w:rsidP="0042081A">
            <w:pPr>
              <w:spacing w:after="0" w:line="240" w:lineRule="auto"/>
              <w:rPr>
                <w:rFonts w:ascii="Arial" w:hAnsi="Arial" w:cs="Arial"/>
                <w:color w:val="000000"/>
                <w:sz w:val="20"/>
                <w:szCs w:val="20"/>
                <w:lang w:val="en-GB" w:eastAsia="en-GB"/>
              </w:rPr>
            </w:pPr>
            <w:r>
              <w:rPr>
                <w:rFonts w:ascii="Arial" w:hAnsi="Arial" w:cs="Arial"/>
                <w:color w:val="000000"/>
                <w:sz w:val="20"/>
                <w:szCs w:val="20"/>
                <w:lang w:val="en-GB" w:eastAsia="en-GB"/>
              </w:rPr>
              <w:t xml:space="preserve">MINISTARSTVO RADA </w:t>
            </w:r>
            <w:proofErr w:type="spellStart"/>
            <w:r>
              <w:rPr>
                <w:rFonts w:ascii="Arial" w:hAnsi="Arial" w:cs="Arial"/>
                <w:color w:val="000000"/>
                <w:sz w:val="20"/>
                <w:szCs w:val="20"/>
                <w:lang w:val="en-GB" w:eastAsia="en-GB"/>
              </w:rPr>
              <w:t>i</w:t>
            </w:r>
            <w:proofErr w:type="spellEnd"/>
            <w:r w:rsidR="0042081A" w:rsidRPr="0042081A">
              <w:rPr>
                <w:rFonts w:ascii="Arial" w:hAnsi="Arial" w:cs="Arial"/>
                <w:color w:val="000000"/>
                <w:sz w:val="20"/>
                <w:szCs w:val="20"/>
                <w:lang w:val="en-GB" w:eastAsia="en-GB"/>
              </w:rPr>
              <w:t xml:space="preserve"> SOCIJALNOG STARANJA</w:t>
            </w:r>
          </w:p>
        </w:tc>
        <w:tc>
          <w:tcPr>
            <w:tcW w:w="2785" w:type="dxa"/>
            <w:tcBorders>
              <w:top w:val="nil"/>
              <w:left w:val="nil"/>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69,000.00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b/>
                <w:bCs/>
                <w:color w:val="000000"/>
                <w:sz w:val="20"/>
                <w:szCs w:val="20"/>
                <w:lang w:val="en-GB" w:eastAsia="en-GB"/>
              </w:rPr>
            </w:pPr>
            <w:r w:rsidRPr="0042081A">
              <w:rPr>
                <w:rFonts w:ascii="Arial" w:hAnsi="Arial" w:cs="Arial"/>
                <w:b/>
                <w:bCs/>
                <w:color w:val="000000"/>
                <w:sz w:val="20"/>
                <w:szCs w:val="20"/>
                <w:lang w:val="en-GB" w:eastAsia="en-GB"/>
              </w:rPr>
              <w:t>UKUPNO PRIHODI</w:t>
            </w:r>
          </w:p>
        </w:tc>
        <w:tc>
          <w:tcPr>
            <w:tcW w:w="2785" w:type="dxa"/>
            <w:tcBorders>
              <w:top w:val="nil"/>
              <w:left w:val="nil"/>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b/>
                <w:bCs/>
                <w:color w:val="000000"/>
                <w:sz w:val="20"/>
                <w:szCs w:val="20"/>
                <w:lang w:val="en-GB" w:eastAsia="en-GB"/>
              </w:rPr>
            </w:pPr>
            <w:r w:rsidRPr="0042081A">
              <w:rPr>
                <w:rFonts w:ascii="Arial" w:hAnsi="Arial" w:cs="Arial"/>
                <w:b/>
                <w:bCs/>
                <w:color w:val="000000"/>
                <w:sz w:val="20"/>
                <w:szCs w:val="20"/>
                <w:lang w:val="en-GB" w:eastAsia="en-GB"/>
              </w:rPr>
              <w:t>535,390.00</w:t>
            </w:r>
          </w:p>
        </w:tc>
      </w:tr>
      <w:tr w:rsidR="0042081A" w:rsidRPr="0042081A" w:rsidTr="0042081A">
        <w:trPr>
          <w:trHeight w:val="315"/>
        </w:trPr>
        <w:tc>
          <w:tcPr>
            <w:tcW w:w="6287" w:type="dxa"/>
            <w:tcBorders>
              <w:top w:val="nil"/>
              <w:left w:val="nil"/>
              <w:bottom w:val="nil"/>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 xml:space="preserve">RASHODI </w:t>
            </w:r>
          </w:p>
        </w:tc>
        <w:tc>
          <w:tcPr>
            <w:tcW w:w="2785" w:type="dxa"/>
            <w:tcBorders>
              <w:top w:val="nil"/>
              <w:left w:val="nil"/>
              <w:bottom w:val="nil"/>
              <w:right w:val="nil"/>
            </w:tcBorders>
            <w:shd w:val="clear" w:color="auto" w:fill="auto"/>
            <w:noWrap/>
            <w:vAlign w:val="bottom"/>
            <w:hideMark/>
          </w:tcPr>
          <w:p w:rsidR="0042081A" w:rsidRPr="0042081A" w:rsidRDefault="0042081A" w:rsidP="0042081A">
            <w:pPr>
              <w:spacing w:after="0" w:line="240" w:lineRule="auto"/>
              <w:rPr>
                <w:rFonts w:ascii="Arial" w:hAnsi="Arial" w:cs="Arial"/>
                <w:color w:val="000000"/>
                <w:sz w:val="20"/>
                <w:szCs w:val="20"/>
                <w:lang w:val="en-GB" w:eastAsia="en-GB"/>
              </w:rPr>
            </w:pPr>
          </w:p>
        </w:tc>
      </w:tr>
      <w:tr w:rsidR="0042081A" w:rsidRPr="0042081A" w:rsidTr="0042081A">
        <w:trPr>
          <w:trHeight w:val="375"/>
        </w:trPr>
        <w:tc>
          <w:tcPr>
            <w:tcW w:w="628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2081A" w:rsidRPr="0042081A" w:rsidRDefault="0042081A" w:rsidP="0042081A">
            <w:pPr>
              <w:spacing w:after="0" w:line="240" w:lineRule="auto"/>
              <w:rPr>
                <w:rFonts w:ascii="Arial" w:hAnsi="Arial" w:cs="Arial"/>
                <w:color w:val="000000"/>
                <w:sz w:val="28"/>
                <w:szCs w:val="28"/>
                <w:lang w:val="en-GB" w:eastAsia="en-GB"/>
              </w:rPr>
            </w:pPr>
            <w:r w:rsidRPr="0042081A">
              <w:rPr>
                <w:rFonts w:ascii="Arial" w:hAnsi="Arial" w:cs="Arial"/>
                <w:color w:val="000000"/>
                <w:sz w:val="28"/>
                <w:szCs w:val="28"/>
                <w:lang w:val="en-GB" w:eastAsia="en-GB"/>
              </w:rPr>
              <w:t>STAVKA</w:t>
            </w:r>
          </w:p>
        </w:tc>
        <w:tc>
          <w:tcPr>
            <w:tcW w:w="2785" w:type="dxa"/>
            <w:tcBorders>
              <w:top w:val="single" w:sz="8" w:space="0" w:color="auto"/>
              <w:left w:val="nil"/>
              <w:bottom w:val="single" w:sz="8" w:space="0" w:color="auto"/>
              <w:right w:val="single" w:sz="8" w:space="0" w:color="auto"/>
            </w:tcBorders>
            <w:shd w:val="clear" w:color="000000" w:fill="C0C0C0"/>
            <w:noWrap/>
            <w:vAlign w:val="center"/>
            <w:hideMark/>
          </w:tcPr>
          <w:p w:rsidR="0042081A" w:rsidRPr="0042081A" w:rsidRDefault="0042081A" w:rsidP="0042081A">
            <w:pPr>
              <w:spacing w:after="0" w:line="240" w:lineRule="auto"/>
              <w:rPr>
                <w:rFonts w:ascii="Arial" w:hAnsi="Arial" w:cs="Arial"/>
                <w:color w:val="000000"/>
                <w:sz w:val="28"/>
                <w:szCs w:val="28"/>
                <w:lang w:val="en-GB" w:eastAsia="en-GB"/>
              </w:rPr>
            </w:pPr>
            <w:r w:rsidRPr="0042081A">
              <w:rPr>
                <w:rFonts w:ascii="Arial" w:hAnsi="Arial" w:cs="Arial"/>
                <w:color w:val="000000"/>
                <w:sz w:val="28"/>
                <w:szCs w:val="28"/>
                <w:lang w:val="en-GB" w:eastAsia="en-GB"/>
              </w:rPr>
              <w:t>IZNOS</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 xml:space="preserve">BRUTO ZARADE ZAPOSLENIH </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420,000.00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ANGAŽOVANJA SPOLJNIH SARADNIKA</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9,000.00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ISHRANE</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29,000.00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ZIMNICE</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9,300.00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ELEKTRIČNE ENERGIJE</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7,000.00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016ABD">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 xml:space="preserve">TROŠKOVI TELEFONA, INTERNETA </w:t>
            </w:r>
            <w:proofErr w:type="spellStart"/>
            <w:r w:rsidR="00016ABD">
              <w:rPr>
                <w:rFonts w:ascii="Arial" w:hAnsi="Arial" w:cs="Arial"/>
                <w:color w:val="000000"/>
                <w:sz w:val="20"/>
                <w:szCs w:val="20"/>
                <w:lang w:val="en-GB" w:eastAsia="en-GB"/>
              </w:rPr>
              <w:t>i</w:t>
            </w:r>
            <w:proofErr w:type="spellEnd"/>
            <w:r w:rsidRPr="0042081A">
              <w:rPr>
                <w:rFonts w:ascii="Arial" w:hAnsi="Arial" w:cs="Arial"/>
                <w:color w:val="000000"/>
                <w:sz w:val="20"/>
                <w:szCs w:val="20"/>
                <w:lang w:val="en-GB" w:eastAsia="en-GB"/>
              </w:rPr>
              <w:t xml:space="preserve"> KABLOVSKE TELEVIZIJE</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2,500.00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 xml:space="preserve">TROŠKOVI GORIVA ZA PREVOZ DJECE </w:t>
            </w:r>
            <w:proofErr w:type="spellStart"/>
            <w:r w:rsidRPr="0042081A">
              <w:rPr>
                <w:rFonts w:ascii="Arial" w:hAnsi="Arial" w:cs="Arial"/>
                <w:color w:val="000000"/>
                <w:sz w:val="20"/>
                <w:szCs w:val="20"/>
                <w:lang w:val="en-GB" w:eastAsia="en-GB"/>
              </w:rPr>
              <w:t>i</w:t>
            </w:r>
            <w:proofErr w:type="spellEnd"/>
            <w:r w:rsidRPr="0042081A">
              <w:rPr>
                <w:rFonts w:ascii="Arial" w:hAnsi="Arial" w:cs="Arial"/>
                <w:color w:val="000000"/>
                <w:sz w:val="20"/>
                <w:szCs w:val="20"/>
                <w:lang w:val="en-GB" w:eastAsia="en-GB"/>
              </w:rPr>
              <w:t xml:space="preserve"> OSI</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8,000.00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GORIVA ZA SLUŽBENO VOZILO</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600.00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VODOVOD I KOMUNALNE USLUGE</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1,690.00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REGISTRACIJA</w:t>
            </w:r>
            <w:r w:rsidR="009767FC">
              <w:rPr>
                <w:rFonts w:ascii="Arial" w:hAnsi="Arial" w:cs="Arial"/>
                <w:color w:val="000000"/>
                <w:sz w:val="20"/>
                <w:szCs w:val="20"/>
                <w:lang w:val="en-GB" w:eastAsia="en-GB"/>
              </w:rPr>
              <w:t>,</w:t>
            </w:r>
            <w:r w:rsidR="00E649C6">
              <w:rPr>
                <w:rFonts w:ascii="Arial" w:hAnsi="Arial" w:cs="Arial"/>
                <w:color w:val="000000"/>
                <w:sz w:val="20"/>
                <w:szCs w:val="20"/>
                <w:lang w:val="en-GB" w:eastAsia="en-GB"/>
              </w:rPr>
              <w:t xml:space="preserve"> OSIGURANJE </w:t>
            </w:r>
            <w:proofErr w:type="spellStart"/>
            <w:r w:rsidR="00E649C6">
              <w:rPr>
                <w:rFonts w:ascii="Arial" w:hAnsi="Arial" w:cs="Arial"/>
                <w:color w:val="000000"/>
                <w:sz w:val="20"/>
                <w:szCs w:val="20"/>
                <w:lang w:val="en-GB" w:eastAsia="en-GB"/>
              </w:rPr>
              <w:t>i</w:t>
            </w:r>
            <w:proofErr w:type="spellEnd"/>
            <w:r w:rsidRPr="0042081A">
              <w:rPr>
                <w:rFonts w:ascii="Arial" w:hAnsi="Arial" w:cs="Arial"/>
                <w:color w:val="000000"/>
                <w:sz w:val="20"/>
                <w:szCs w:val="20"/>
                <w:lang w:val="en-GB" w:eastAsia="en-GB"/>
              </w:rPr>
              <w:t xml:space="preserve"> ODRŽAVANJE KOMBI VOZILA</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4,000.00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REGISTRACIJA</w:t>
            </w:r>
            <w:r w:rsidR="009767FC">
              <w:rPr>
                <w:rFonts w:ascii="Arial" w:hAnsi="Arial" w:cs="Arial"/>
                <w:color w:val="000000"/>
                <w:sz w:val="20"/>
                <w:szCs w:val="20"/>
                <w:lang w:val="en-GB" w:eastAsia="en-GB"/>
              </w:rPr>
              <w:t>,</w:t>
            </w:r>
            <w:r w:rsidR="00E649C6">
              <w:rPr>
                <w:rFonts w:ascii="Arial" w:hAnsi="Arial" w:cs="Arial"/>
                <w:color w:val="000000"/>
                <w:sz w:val="20"/>
                <w:szCs w:val="20"/>
                <w:lang w:val="en-GB" w:eastAsia="en-GB"/>
              </w:rPr>
              <w:t xml:space="preserve"> OSIGURANJE </w:t>
            </w:r>
            <w:proofErr w:type="spellStart"/>
            <w:r w:rsidR="00E649C6">
              <w:rPr>
                <w:rFonts w:ascii="Arial" w:hAnsi="Arial" w:cs="Arial"/>
                <w:color w:val="000000"/>
                <w:sz w:val="20"/>
                <w:szCs w:val="20"/>
                <w:lang w:val="en-GB" w:eastAsia="en-GB"/>
              </w:rPr>
              <w:t>i</w:t>
            </w:r>
            <w:proofErr w:type="spellEnd"/>
            <w:r w:rsidRPr="0042081A">
              <w:rPr>
                <w:rFonts w:ascii="Arial" w:hAnsi="Arial" w:cs="Arial"/>
                <w:color w:val="000000"/>
                <w:sz w:val="20"/>
                <w:szCs w:val="20"/>
                <w:lang w:val="en-GB" w:eastAsia="en-GB"/>
              </w:rPr>
              <w:t xml:space="preserve"> ODRŽAVANJE PUTNIČKOG VOZILA</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1,000.00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EDUKACIJE ZAPOSLENIH</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17,000.00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NADOKNADA ZA ČLANOVE UPRAVNOG ODBORA</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3,000.00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 xml:space="preserve">TROŠKOVI ODRŽAVANJA HIGIJENE </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2,000.00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SANITARNI PREGLEDI</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800.00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9767FC">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 xml:space="preserve">TROŠKOVI IZLETA </w:t>
            </w:r>
            <w:proofErr w:type="spellStart"/>
            <w:r w:rsidR="009767FC">
              <w:rPr>
                <w:rFonts w:ascii="Arial" w:hAnsi="Arial" w:cs="Arial"/>
                <w:color w:val="000000"/>
                <w:sz w:val="20"/>
                <w:szCs w:val="20"/>
                <w:lang w:val="en-GB" w:eastAsia="en-GB"/>
              </w:rPr>
              <w:t>i</w:t>
            </w:r>
            <w:proofErr w:type="spellEnd"/>
            <w:r w:rsidRPr="0042081A">
              <w:rPr>
                <w:rFonts w:ascii="Arial" w:hAnsi="Arial" w:cs="Arial"/>
                <w:color w:val="000000"/>
                <w:sz w:val="20"/>
                <w:szCs w:val="20"/>
                <w:lang w:val="en-GB" w:eastAsia="en-GB"/>
              </w:rPr>
              <w:t xml:space="preserve"> PRIREDBI</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8,000.00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IZRADE PROJEKATA</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2,000.00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RADNE OKUPACIJE</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3,000.00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TROŠKOVI ART OKUPACIJE</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1,000.00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 xml:space="preserve">TROŠKOVI KREČENJA I </w:t>
            </w:r>
            <w:r w:rsidR="007730AF">
              <w:rPr>
                <w:rFonts w:ascii="Arial" w:hAnsi="Arial" w:cs="Arial"/>
                <w:color w:val="000000"/>
                <w:sz w:val="20"/>
                <w:szCs w:val="20"/>
                <w:lang w:val="en-GB" w:eastAsia="en-GB"/>
              </w:rPr>
              <w:t>P</w:t>
            </w:r>
            <w:r w:rsidRPr="0042081A">
              <w:rPr>
                <w:rFonts w:ascii="Arial" w:hAnsi="Arial" w:cs="Arial"/>
                <w:color w:val="000000"/>
                <w:sz w:val="20"/>
                <w:szCs w:val="20"/>
                <w:lang w:val="en-GB" w:eastAsia="en-GB"/>
              </w:rPr>
              <w:t>OPRAVKI</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3,000.00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IZDACI ZA SLUŽBENA PUTOVANJA</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1,500.00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REPREZENTACIJA</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1,000.00</w:t>
            </w:r>
          </w:p>
        </w:tc>
      </w:tr>
      <w:tr w:rsidR="0042081A" w:rsidRPr="0042081A" w:rsidTr="0042081A">
        <w:trPr>
          <w:trHeight w:val="315"/>
        </w:trPr>
        <w:tc>
          <w:tcPr>
            <w:tcW w:w="6287" w:type="dxa"/>
            <w:tcBorders>
              <w:top w:val="nil"/>
              <w:left w:val="single" w:sz="8" w:space="0" w:color="auto"/>
              <w:bottom w:val="single" w:sz="8" w:space="0" w:color="auto"/>
              <w:right w:val="nil"/>
            </w:tcBorders>
            <w:shd w:val="clear" w:color="auto" w:fill="auto"/>
            <w:noWrap/>
            <w:vAlign w:val="center"/>
            <w:hideMark/>
          </w:tcPr>
          <w:p w:rsidR="0042081A" w:rsidRPr="0042081A" w:rsidRDefault="0042081A" w:rsidP="0042081A">
            <w:pPr>
              <w:spacing w:after="0" w:line="240" w:lineRule="auto"/>
              <w:rPr>
                <w:rFonts w:ascii="Arial" w:hAnsi="Arial" w:cs="Arial"/>
                <w:color w:val="000000"/>
                <w:sz w:val="20"/>
                <w:szCs w:val="20"/>
                <w:lang w:val="en-GB" w:eastAsia="en-GB"/>
              </w:rPr>
            </w:pPr>
            <w:r w:rsidRPr="0042081A">
              <w:rPr>
                <w:rFonts w:ascii="Arial" w:hAnsi="Arial" w:cs="Arial"/>
                <w:color w:val="000000"/>
                <w:sz w:val="20"/>
                <w:szCs w:val="20"/>
                <w:lang w:val="en-GB" w:eastAsia="en-GB"/>
              </w:rPr>
              <w:t xml:space="preserve">TROŠKOVI SITNIH </w:t>
            </w:r>
            <w:r w:rsidR="007E1DA8">
              <w:rPr>
                <w:rFonts w:ascii="Arial" w:hAnsi="Arial" w:cs="Arial"/>
                <w:color w:val="000000"/>
                <w:sz w:val="20"/>
                <w:szCs w:val="20"/>
                <w:lang w:val="en-GB" w:eastAsia="en-GB"/>
              </w:rPr>
              <w:t>P</w:t>
            </w:r>
            <w:r w:rsidRPr="0042081A">
              <w:rPr>
                <w:rFonts w:ascii="Arial" w:hAnsi="Arial" w:cs="Arial"/>
                <w:color w:val="000000"/>
                <w:sz w:val="20"/>
                <w:szCs w:val="20"/>
                <w:lang w:val="en-GB" w:eastAsia="en-GB"/>
              </w:rPr>
              <w:t>OPRAVKI</w:t>
            </w:r>
          </w:p>
        </w:tc>
        <w:tc>
          <w:tcPr>
            <w:tcW w:w="2785" w:type="dxa"/>
            <w:tcBorders>
              <w:top w:val="nil"/>
              <w:left w:val="single" w:sz="8" w:space="0" w:color="auto"/>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color w:val="000000"/>
                <w:sz w:val="20"/>
                <w:szCs w:val="20"/>
                <w:lang w:val="en-GB" w:eastAsia="en-GB"/>
              </w:rPr>
            </w:pPr>
            <w:r w:rsidRPr="0042081A">
              <w:rPr>
                <w:rFonts w:ascii="Arial" w:hAnsi="Arial" w:cs="Arial"/>
                <w:color w:val="000000"/>
                <w:sz w:val="20"/>
                <w:szCs w:val="20"/>
                <w:lang w:val="en-GB" w:eastAsia="en-GB"/>
              </w:rPr>
              <w:t>1,000.00</w:t>
            </w:r>
          </w:p>
        </w:tc>
      </w:tr>
      <w:tr w:rsidR="0042081A" w:rsidRPr="0042081A" w:rsidTr="0042081A">
        <w:trPr>
          <w:trHeight w:val="780"/>
        </w:trPr>
        <w:tc>
          <w:tcPr>
            <w:tcW w:w="6287" w:type="dxa"/>
            <w:tcBorders>
              <w:top w:val="nil"/>
              <w:left w:val="single" w:sz="8" w:space="0" w:color="auto"/>
              <w:bottom w:val="single" w:sz="8" w:space="0" w:color="auto"/>
              <w:right w:val="nil"/>
            </w:tcBorders>
            <w:shd w:val="clear" w:color="auto" w:fill="auto"/>
            <w:vAlign w:val="center"/>
            <w:hideMark/>
          </w:tcPr>
          <w:p w:rsidR="0042081A" w:rsidRPr="0042081A" w:rsidRDefault="0042081A" w:rsidP="0042081A">
            <w:pPr>
              <w:spacing w:after="0" w:line="240" w:lineRule="auto"/>
              <w:rPr>
                <w:rFonts w:ascii="Arial" w:hAnsi="Arial" w:cs="Arial"/>
                <w:b/>
                <w:bCs/>
                <w:color w:val="000000"/>
                <w:sz w:val="20"/>
                <w:szCs w:val="20"/>
                <w:lang w:val="en-GB" w:eastAsia="en-GB"/>
              </w:rPr>
            </w:pPr>
            <w:r w:rsidRPr="0042081A">
              <w:rPr>
                <w:rFonts w:ascii="Arial" w:hAnsi="Arial" w:cs="Arial"/>
                <w:b/>
                <w:bCs/>
                <w:color w:val="000000"/>
                <w:sz w:val="20"/>
                <w:szCs w:val="20"/>
                <w:lang w:val="en-GB" w:eastAsia="en-GB"/>
              </w:rPr>
              <w:t>UKUPNO RASHODI</w:t>
            </w:r>
          </w:p>
        </w:tc>
        <w:tc>
          <w:tcPr>
            <w:tcW w:w="2785" w:type="dxa"/>
            <w:tcBorders>
              <w:top w:val="nil"/>
              <w:left w:val="nil"/>
              <w:bottom w:val="single" w:sz="8" w:space="0" w:color="auto"/>
              <w:right w:val="single" w:sz="8" w:space="0" w:color="auto"/>
            </w:tcBorders>
            <w:shd w:val="clear" w:color="auto" w:fill="auto"/>
            <w:noWrap/>
            <w:vAlign w:val="center"/>
            <w:hideMark/>
          </w:tcPr>
          <w:p w:rsidR="0042081A" w:rsidRPr="0042081A" w:rsidRDefault="0042081A" w:rsidP="0042081A">
            <w:pPr>
              <w:spacing w:after="0" w:line="240" w:lineRule="auto"/>
              <w:jc w:val="right"/>
              <w:rPr>
                <w:rFonts w:ascii="Arial" w:hAnsi="Arial" w:cs="Arial"/>
                <w:b/>
                <w:bCs/>
                <w:color w:val="000000"/>
                <w:sz w:val="20"/>
                <w:szCs w:val="20"/>
                <w:lang w:val="en-GB" w:eastAsia="en-GB"/>
              </w:rPr>
            </w:pPr>
            <w:r w:rsidRPr="0042081A">
              <w:rPr>
                <w:rFonts w:ascii="Arial" w:hAnsi="Arial" w:cs="Arial"/>
                <w:b/>
                <w:bCs/>
                <w:color w:val="000000"/>
                <w:sz w:val="20"/>
                <w:szCs w:val="20"/>
                <w:lang w:val="en-GB" w:eastAsia="en-GB"/>
              </w:rPr>
              <w:t>535,390.00</w:t>
            </w:r>
          </w:p>
        </w:tc>
      </w:tr>
      <w:tr w:rsidR="0042081A" w:rsidRPr="0042081A" w:rsidTr="0042081A">
        <w:trPr>
          <w:trHeight w:val="300"/>
        </w:trPr>
        <w:tc>
          <w:tcPr>
            <w:tcW w:w="6287" w:type="dxa"/>
            <w:tcBorders>
              <w:top w:val="nil"/>
              <w:left w:val="nil"/>
              <w:bottom w:val="nil"/>
              <w:right w:val="nil"/>
            </w:tcBorders>
            <w:shd w:val="clear" w:color="auto" w:fill="auto"/>
            <w:noWrap/>
            <w:vAlign w:val="bottom"/>
            <w:hideMark/>
          </w:tcPr>
          <w:p w:rsidR="0042081A" w:rsidRPr="0042081A" w:rsidRDefault="0042081A" w:rsidP="0042081A">
            <w:pPr>
              <w:spacing w:after="0" w:line="240" w:lineRule="auto"/>
              <w:jc w:val="right"/>
              <w:rPr>
                <w:rFonts w:ascii="Arial" w:hAnsi="Arial" w:cs="Arial"/>
                <w:b/>
                <w:bCs/>
                <w:color w:val="000000"/>
                <w:sz w:val="20"/>
                <w:szCs w:val="20"/>
                <w:lang w:val="en-GB" w:eastAsia="en-GB"/>
              </w:rPr>
            </w:pPr>
          </w:p>
        </w:tc>
        <w:tc>
          <w:tcPr>
            <w:tcW w:w="2785" w:type="dxa"/>
            <w:tcBorders>
              <w:top w:val="nil"/>
              <w:left w:val="nil"/>
              <w:bottom w:val="nil"/>
              <w:right w:val="nil"/>
            </w:tcBorders>
            <w:shd w:val="clear" w:color="auto" w:fill="auto"/>
            <w:noWrap/>
            <w:vAlign w:val="bottom"/>
            <w:hideMark/>
          </w:tcPr>
          <w:p w:rsidR="0042081A" w:rsidRPr="0042081A" w:rsidRDefault="0042081A" w:rsidP="0042081A">
            <w:pPr>
              <w:spacing w:after="0" w:line="240" w:lineRule="auto"/>
              <w:rPr>
                <w:rFonts w:ascii="Times New Roman" w:hAnsi="Times New Roman"/>
                <w:sz w:val="20"/>
                <w:szCs w:val="20"/>
                <w:lang w:val="en-GB" w:eastAsia="en-GB"/>
              </w:rPr>
            </w:pPr>
          </w:p>
        </w:tc>
      </w:tr>
      <w:tr w:rsidR="0042081A" w:rsidRPr="0042081A" w:rsidTr="0042081A">
        <w:trPr>
          <w:trHeight w:val="300"/>
        </w:trPr>
        <w:tc>
          <w:tcPr>
            <w:tcW w:w="9072" w:type="dxa"/>
            <w:gridSpan w:val="2"/>
            <w:vMerge w:val="restart"/>
            <w:tcBorders>
              <w:top w:val="nil"/>
              <w:left w:val="nil"/>
              <w:bottom w:val="nil"/>
              <w:right w:val="nil"/>
            </w:tcBorders>
            <w:shd w:val="clear" w:color="auto" w:fill="auto"/>
            <w:vAlign w:val="center"/>
            <w:hideMark/>
          </w:tcPr>
          <w:p w:rsidR="0042081A" w:rsidRPr="004C69D1" w:rsidRDefault="0042081A" w:rsidP="0042081A">
            <w:pPr>
              <w:spacing w:after="0" w:line="240" w:lineRule="auto"/>
              <w:rPr>
                <w:rFonts w:ascii="Arial" w:hAnsi="Arial" w:cs="Arial"/>
                <w:color w:val="000000"/>
                <w:sz w:val="24"/>
                <w:szCs w:val="24"/>
                <w:lang w:val="en-GB" w:eastAsia="en-GB"/>
              </w:rPr>
            </w:pPr>
            <w:r w:rsidRPr="004C69D1">
              <w:rPr>
                <w:rFonts w:ascii="Arial" w:hAnsi="Arial" w:cs="Arial"/>
                <w:color w:val="000000"/>
                <w:sz w:val="24"/>
                <w:szCs w:val="24"/>
                <w:lang w:val="en-GB" w:eastAsia="en-GB"/>
              </w:rPr>
              <w:t xml:space="preserve">U </w:t>
            </w:r>
            <w:proofErr w:type="spellStart"/>
            <w:r w:rsidRPr="004C69D1">
              <w:rPr>
                <w:rFonts w:ascii="Arial" w:hAnsi="Arial" w:cs="Arial"/>
                <w:color w:val="000000"/>
                <w:sz w:val="24"/>
                <w:szCs w:val="24"/>
                <w:lang w:val="en-GB" w:eastAsia="en-GB"/>
              </w:rPr>
              <w:t>dijelu</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prihoda</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iz</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Budžeta</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Opštine</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Nikšić</w:t>
            </w:r>
            <w:proofErr w:type="spellEnd"/>
            <w:proofErr w:type="gramStart"/>
            <w:r w:rsidRPr="004C69D1">
              <w:rPr>
                <w:rFonts w:ascii="Arial" w:hAnsi="Arial" w:cs="Arial"/>
                <w:color w:val="000000"/>
                <w:sz w:val="24"/>
                <w:szCs w:val="24"/>
                <w:lang w:val="en-GB" w:eastAsia="en-GB"/>
              </w:rPr>
              <w:t>, ,</w:t>
            </w:r>
            <w:proofErr w:type="gram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transferi</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za</w:t>
            </w:r>
            <w:proofErr w:type="spellEnd"/>
            <w:r w:rsidRPr="004C69D1">
              <w:rPr>
                <w:rFonts w:ascii="Arial" w:hAnsi="Arial" w:cs="Arial"/>
                <w:color w:val="000000"/>
                <w:sz w:val="24"/>
                <w:szCs w:val="24"/>
                <w:lang w:val="en-GB" w:eastAsia="en-GB"/>
              </w:rPr>
              <w:t xml:space="preserve"> 2025. </w:t>
            </w:r>
            <w:proofErr w:type="spellStart"/>
            <w:proofErr w:type="gramStart"/>
            <w:r w:rsidRPr="004C69D1">
              <w:rPr>
                <w:rFonts w:ascii="Arial" w:hAnsi="Arial" w:cs="Arial"/>
                <w:color w:val="000000"/>
                <w:sz w:val="24"/>
                <w:szCs w:val="24"/>
                <w:lang w:val="en-GB" w:eastAsia="en-GB"/>
              </w:rPr>
              <w:t>godinu</w:t>
            </w:r>
            <w:proofErr w:type="spellEnd"/>
            <w:proofErr w:type="gram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su</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uključeni</w:t>
            </w:r>
            <w:proofErr w:type="spellEnd"/>
            <w:r w:rsidRPr="004C69D1">
              <w:rPr>
                <w:rFonts w:ascii="Arial" w:hAnsi="Arial" w:cs="Arial"/>
                <w:color w:val="000000"/>
                <w:sz w:val="24"/>
                <w:szCs w:val="24"/>
                <w:lang w:val="en-GB" w:eastAsia="en-GB"/>
              </w:rPr>
              <w:t xml:space="preserve"> u </w:t>
            </w:r>
            <w:proofErr w:type="spellStart"/>
            <w:r w:rsidRPr="004C69D1">
              <w:rPr>
                <w:rFonts w:ascii="Arial" w:hAnsi="Arial" w:cs="Arial"/>
                <w:color w:val="000000"/>
                <w:sz w:val="24"/>
                <w:szCs w:val="24"/>
                <w:lang w:val="en-GB" w:eastAsia="en-GB"/>
              </w:rPr>
              <w:t>iznosu</w:t>
            </w:r>
            <w:proofErr w:type="spellEnd"/>
            <w:r w:rsidRPr="004C69D1">
              <w:rPr>
                <w:rFonts w:ascii="Arial" w:hAnsi="Arial" w:cs="Arial"/>
                <w:color w:val="000000"/>
                <w:sz w:val="24"/>
                <w:szCs w:val="24"/>
                <w:lang w:val="en-GB" w:eastAsia="en-GB"/>
              </w:rPr>
              <w:t xml:space="preserve"> od 433.790€, </w:t>
            </w:r>
            <w:proofErr w:type="spellStart"/>
            <w:r w:rsidRPr="004C69D1">
              <w:rPr>
                <w:rFonts w:ascii="Arial" w:hAnsi="Arial" w:cs="Arial"/>
                <w:color w:val="000000"/>
                <w:sz w:val="24"/>
                <w:szCs w:val="24"/>
                <w:lang w:val="en-GB" w:eastAsia="en-GB"/>
              </w:rPr>
              <w:t>dok</w:t>
            </w:r>
            <w:proofErr w:type="spellEnd"/>
            <w:r w:rsidRPr="004C69D1">
              <w:rPr>
                <w:rFonts w:ascii="Arial" w:hAnsi="Arial" w:cs="Arial"/>
                <w:color w:val="000000"/>
                <w:sz w:val="24"/>
                <w:szCs w:val="24"/>
                <w:lang w:val="en-GB" w:eastAsia="en-GB"/>
              </w:rPr>
              <w:t xml:space="preserve"> se </w:t>
            </w:r>
            <w:proofErr w:type="spellStart"/>
            <w:r w:rsidRPr="004C69D1">
              <w:rPr>
                <w:rFonts w:ascii="Arial" w:hAnsi="Arial" w:cs="Arial"/>
                <w:color w:val="000000"/>
                <w:sz w:val="24"/>
                <w:szCs w:val="24"/>
                <w:lang w:val="en-GB" w:eastAsia="en-GB"/>
              </w:rPr>
              <w:t>iznos</w:t>
            </w:r>
            <w:proofErr w:type="spellEnd"/>
            <w:r w:rsidRPr="004C69D1">
              <w:rPr>
                <w:rFonts w:ascii="Arial" w:hAnsi="Arial" w:cs="Arial"/>
                <w:color w:val="000000"/>
                <w:sz w:val="24"/>
                <w:szCs w:val="24"/>
                <w:lang w:val="en-GB" w:eastAsia="en-GB"/>
              </w:rPr>
              <w:t xml:space="preserve"> od 31.300€ </w:t>
            </w:r>
            <w:proofErr w:type="spellStart"/>
            <w:r w:rsidRPr="004C69D1">
              <w:rPr>
                <w:rFonts w:ascii="Arial" w:hAnsi="Arial" w:cs="Arial"/>
                <w:color w:val="000000"/>
                <w:sz w:val="24"/>
                <w:szCs w:val="24"/>
                <w:lang w:val="en-GB" w:eastAsia="en-GB"/>
              </w:rPr>
              <w:t>odnosi</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na</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zaradu</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za</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decembar</w:t>
            </w:r>
            <w:proofErr w:type="spellEnd"/>
            <w:r w:rsidRPr="004C69D1">
              <w:rPr>
                <w:rFonts w:ascii="Arial" w:hAnsi="Arial" w:cs="Arial"/>
                <w:color w:val="000000"/>
                <w:sz w:val="24"/>
                <w:szCs w:val="24"/>
                <w:lang w:val="en-GB" w:eastAsia="en-GB"/>
              </w:rPr>
              <w:t xml:space="preserve"> 2024. </w:t>
            </w:r>
            <w:proofErr w:type="spellStart"/>
            <w:proofErr w:type="gramStart"/>
            <w:r w:rsidRPr="004C69D1">
              <w:rPr>
                <w:rFonts w:ascii="Arial" w:hAnsi="Arial" w:cs="Arial"/>
                <w:color w:val="000000"/>
                <w:sz w:val="24"/>
                <w:szCs w:val="24"/>
                <w:lang w:val="en-GB" w:eastAsia="en-GB"/>
              </w:rPr>
              <w:t>godine</w:t>
            </w:r>
            <w:proofErr w:type="spellEnd"/>
            <w:proofErr w:type="gramEnd"/>
            <w:r w:rsidRPr="004C69D1">
              <w:rPr>
                <w:rFonts w:ascii="Arial" w:hAnsi="Arial" w:cs="Arial"/>
                <w:color w:val="000000"/>
                <w:sz w:val="24"/>
                <w:szCs w:val="24"/>
                <w:lang w:val="en-GB" w:eastAsia="en-GB"/>
              </w:rPr>
              <w:t xml:space="preserve">, a 1.300€ </w:t>
            </w:r>
            <w:proofErr w:type="spellStart"/>
            <w:r w:rsidRPr="004C69D1">
              <w:rPr>
                <w:rFonts w:ascii="Arial" w:hAnsi="Arial" w:cs="Arial"/>
                <w:color w:val="000000"/>
                <w:sz w:val="24"/>
                <w:szCs w:val="24"/>
                <w:lang w:val="en-GB" w:eastAsia="en-GB"/>
              </w:rPr>
              <w:t>na</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komunalne</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usluge</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iz</w:t>
            </w:r>
            <w:proofErr w:type="spellEnd"/>
            <w:r w:rsidRPr="004C69D1">
              <w:rPr>
                <w:rFonts w:ascii="Arial" w:hAnsi="Arial" w:cs="Arial"/>
                <w:color w:val="000000"/>
                <w:sz w:val="24"/>
                <w:szCs w:val="24"/>
                <w:lang w:val="en-GB" w:eastAsia="en-GB"/>
              </w:rPr>
              <w:t xml:space="preserve">  2024. </w:t>
            </w:r>
            <w:proofErr w:type="spellStart"/>
            <w:r w:rsidRPr="004C69D1">
              <w:rPr>
                <w:rFonts w:ascii="Arial" w:hAnsi="Arial" w:cs="Arial"/>
                <w:color w:val="000000"/>
                <w:sz w:val="24"/>
                <w:szCs w:val="24"/>
                <w:lang w:val="en-GB" w:eastAsia="en-GB"/>
              </w:rPr>
              <w:t>godine</w:t>
            </w:r>
            <w:proofErr w:type="spellEnd"/>
            <w:r w:rsidRPr="004C69D1">
              <w:rPr>
                <w:rFonts w:ascii="Arial" w:hAnsi="Arial" w:cs="Arial"/>
                <w:color w:val="000000"/>
                <w:sz w:val="24"/>
                <w:szCs w:val="24"/>
                <w:lang w:val="en-GB" w:eastAsia="en-GB"/>
              </w:rPr>
              <w:t xml:space="preserve"> </w:t>
            </w:r>
          </w:p>
        </w:tc>
      </w:tr>
      <w:tr w:rsidR="0042081A" w:rsidRPr="0042081A" w:rsidTr="0042081A">
        <w:trPr>
          <w:trHeight w:val="300"/>
        </w:trPr>
        <w:tc>
          <w:tcPr>
            <w:tcW w:w="9072" w:type="dxa"/>
            <w:gridSpan w:val="2"/>
            <w:vMerge/>
            <w:tcBorders>
              <w:top w:val="nil"/>
              <w:left w:val="nil"/>
              <w:bottom w:val="nil"/>
              <w:right w:val="nil"/>
            </w:tcBorders>
            <w:vAlign w:val="center"/>
            <w:hideMark/>
          </w:tcPr>
          <w:p w:rsidR="0042081A" w:rsidRPr="004C69D1" w:rsidRDefault="0042081A" w:rsidP="0042081A">
            <w:pPr>
              <w:spacing w:after="0" w:line="240" w:lineRule="auto"/>
              <w:rPr>
                <w:rFonts w:ascii="Arial" w:hAnsi="Arial" w:cs="Arial"/>
                <w:color w:val="000000"/>
                <w:sz w:val="24"/>
                <w:szCs w:val="24"/>
                <w:lang w:val="en-GB" w:eastAsia="en-GB"/>
              </w:rPr>
            </w:pPr>
          </w:p>
        </w:tc>
      </w:tr>
      <w:tr w:rsidR="0042081A" w:rsidRPr="0042081A" w:rsidTr="0042081A">
        <w:trPr>
          <w:trHeight w:val="300"/>
        </w:trPr>
        <w:tc>
          <w:tcPr>
            <w:tcW w:w="9072" w:type="dxa"/>
            <w:gridSpan w:val="2"/>
            <w:vMerge/>
            <w:tcBorders>
              <w:top w:val="nil"/>
              <w:left w:val="nil"/>
              <w:bottom w:val="nil"/>
              <w:right w:val="nil"/>
            </w:tcBorders>
            <w:vAlign w:val="center"/>
            <w:hideMark/>
          </w:tcPr>
          <w:p w:rsidR="0042081A" w:rsidRPr="004C69D1" w:rsidRDefault="0042081A" w:rsidP="0042081A">
            <w:pPr>
              <w:spacing w:after="0" w:line="240" w:lineRule="auto"/>
              <w:rPr>
                <w:rFonts w:ascii="Arial" w:hAnsi="Arial" w:cs="Arial"/>
                <w:color w:val="000000"/>
                <w:sz w:val="24"/>
                <w:szCs w:val="24"/>
                <w:lang w:val="en-GB" w:eastAsia="en-GB"/>
              </w:rPr>
            </w:pPr>
          </w:p>
        </w:tc>
      </w:tr>
      <w:tr w:rsidR="0042081A" w:rsidRPr="0042081A" w:rsidTr="0042081A">
        <w:trPr>
          <w:trHeight w:val="300"/>
        </w:trPr>
        <w:tc>
          <w:tcPr>
            <w:tcW w:w="9072" w:type="dxa"/>
            <w:gridSpan w:val="2"/>
            <w:vMerge/>
            <w:tcBorders>
              <w:top w:val="nil"/>
              <w:left w:val="nil"/>
              <w:bottom w:val="nil"/>
              <w:right w:val="nil"/>
            </w:tcBorders>
            <w:vAlign w:val="center"/>
            <w:hideMark/>
          </w:tcPr>
          <w:p w:rsidR="0042081A" w:rsidRPr="004C69D1" w:rsidRDefault="0042081A" w:rsidP="0042081A">
            <w:pPr>
              <w:spacing w:after="0" w:line="240" w:lineRule="auto"/>
              <w:rPr>
                <w:rFonts w:ascii="Arial" w:hAnsi="Arial" w:cs="Arial"/>
                <w:color w:val="000000"/>
                <w:sz w:val="24"/>
                <w:szCs w:val="24"/>
                <w:lang w:val="en-GB" w:eastAsia="en-GB"/>
              </w:rPr>
            </w:pPr>
          </w:p>
        </w:tc>
      </w:tr>
      <w:tr w:rsidR="0042081A" w:rsidRPr="0042081A" w:rsidTr="0042081A">
        <w:trPr>
          <w:trHeight w:val="300"/>
        </w:trPr>
        <w:tc>
          <w:tcPr>
            <w:tcW w:w="9072" w:type="dxa"/>
            <w:gridSpan w:val="2"/>
            <w:vMerge/>
            <w:tcBorders>
              <w:top w:val="nil"/>
              <w:left w:val="nil"/>
              <w:bottom w:val="nil"/>
              <w:right w:val="nil"/>
            </w:tcBorders>
            <w:vAlign w:val="center"/>
            <w:hideMark/>
          </w:tcPr>
          <w:p w:rsidR="0042081A" w:rsidRPr="004C69D1" w:rsidRDefault="0042081A" w:rsidP="0042081A">
            <w:pPr>
              <w:spacing w:after="0" w:line="240" w:lineRule="auto"/>
              <w:rPr>
                <w:rFonts w:ascii="Arial" w:hAnsi="Arial" w:cs="Arial"/>
                <w:color w:val="000000"/>
                <w:sz w:val="24"/>
                <w:szCs w:val="24"/>
                <w:lang w:val="en-GB" w:eastAsia="en-GB"/>
              </w:rPr>
            </w:pPr>
          </w:p>
        </w:tc>
      </w:tr>
      <w:tr w:rsidR="0042081A" w:rsidRPr="0042081A" w:rsidTr="0042081A">
        <w:trPr>
          <w:trHeight w:val="300"/>
        </w:trPr>
        <w:tc>
          <w:tcPr>
            <w:tcW w:w="6287" w:type="dxa"/>
            <w:tcBorders>
              <w:top w:val="nil"/>
              <w:left w:val="nil"/>
              <w:bottom w:val="nil"/>
              <w:right w:val="nil"/>
            </w:tcBorders>
            <w:shd w:val="clear" w:color="auto" w:fill="auto"/>
            <w:noWrap/>
            <w:vAlign w:val="bottom"/>
            <w:hideMark/>
          </w:tcPr>
          <w:p w:rsidR="0042081A" w:rsidRPr="004C69D1" w:rsidRDefault="0042081A" w:rsidP="0042081A">
            <w:pPr>
              <w:spacing w:after="0" w:line="240" w:lineRule="auto"/>
              <w:rPr>
                <w:rFonts w:ascii="Arial" w:hAnsi="Arial" w:cs="Arial"/>
                <w:color w:val="000000"/>
                <w:sz w:val="24"/>
                <w:szCs w:val="24"/>
                <w:lang w:val="en-GB" w:eastAsia="en-GB"/>
              </w:rPr>
            </w:pPr>
          </w:p>
        </w:tc>
        <w:tc>
          <w:tcPr>
            <w:tcW w:w="2785" w:type="dxa"/>
            <w:tcBorders>
              <w:top w:val="nil"/>
              <w:left w:val="nil"/>
              <w:bottom w:val="nil"/>
              <w:right w:val="nil"/>
            </w:tcBorders>
            <w:shd w:val="clear" w:color="auto" w:fill="auto"/>
            <w:noWrap/>
            <w:vAlign w:val="bottom"/>
            <w:hideMark/>
          </w:tcPr>
          <w:p w:rsidR="0042081A" w:rsidRPr="004C69D1" w:rsidRDefault="0042081A" w:rsidP="0042081A">
            <w:pPr>
              <w:spacing w:after="0" w:line="240" w:lineRule="auto"/>
              <w:rPr>
                <w:rFonts w:ascii="Arial" w:hAnsi="Arial" w:cs="Arial"/>
                <w:sz w:val="24"/>
                <w:szCs w:val="24"/>
                <w:lang w:val="en-GB" w:eastAsia="en-GB"/>
              </w:rPr>
            </w:pPr>
          </w:p>
        </w:tc>
      </w:tr>
      <w:tr w:rsidR="0042081A" w:rsidRPr="0042081A" w:rsidTr="0042081A">
        <w:trPr>
          <w:trHeight w:val="300"/>
        </w:trPr>
        <w:tc>
          <w:tcPr>
            <w:tcW w:w="6287" w:type="dxa"/>
            <w:tcBorders>
              <w:top w:val="nil"/>
              <w:left w:val="nil"/>
              <w:bottom w:val="nil"/>
              <w:right w:val="nil"/>
            </w:tcBorders>
            <w:shd w:val="clear" w:color="auto" w:fill="auto"/>
            <w:noWrap/>
            <w:vAlign w:val="bottom"/>
            <w:hideMark/>
          </w:tcPr>
          <w:p w:rsidR="0042081A" w:rsidRPr="004C69D1" w:rsidRDefault="0042081A" w:rsidP="0042081A">
            <w:pPr>
              <w:spacing w:after="0" w:line="240" w:lineRule="auto"/>
              <w:rPr>
                <w:rFonts w:ascii="Arial" w:hAnsi="Arial" w:cs="Arial"/>
                <w:color w:val="000000"/>
                <w:sz w:val="24"/>
                <w:szCs w:val="24"/>
                <w:lang w:val="en-GB" w:eastAsia="en-GB"/>
              </w:rPr>
            </w:pPr>
            <w:proofErr w:type="spellStart"/>
            <w:r w:rsidRPr="004C69D1">
              <w:rPr>
                <w:rFonts w:ascii="Arial" w:hAnsi="Arial" w:cs="Arial"/>
                <w:color w:val="000000"/>
                <w:sz w:val="24"/>
                <w:szCs w:val="24"/>
                <w:lang w:val="en-GB" w:eastAsia="en-GB"/>
              </w:rPr>
              <w:t>Priredio</w:t>
            </w:r>
            <w:proofErr w:type="spellEnd"/>
            <w:r w:rsidRPr="004C69D1">
              <w:rPr>
                <w:rFonts w:ascii="Arial" w:hAnsi="Arial" w:cs="Arial"/>
                <w:color w:val="000000"/>
                <w:sz w:val="24"/>
                <w:szCs w:val="24"/>
                <w:lang w:val="en-GB" w:eastAsia="en-GB"/>
              </w:rPr>
              <w:t>,</w:t>
            </w:r>
          </w:p>
        </w:tc>
        <w:tc>
          <w:tcPr>
            <w:tcW w:w="2785" w:type="dxa"/>
            <w:tcBorders>
              <w:top w:val="nil"/>
              <w:left w:val="nil"/>
              <w:bottom w:val="nil"/>
              <w:right w:val="nil"/>
            </w:tcBorders>
            <w:shd w:val="clear" w:color="auto" w:fill="auto"/>
            <w:noWrap/>
            <w:vAlign w:val="bottom"/>
            <w:hideMark/>
          </w:tcPr>
          <w:p w:rsidR="0042081A" w:rsidRPr="004C69D1" w:rsidRDefault="008E1896" w:rsidP="00166A44">
            <w:pPr>
              <w:spacing w:after="0" w:line="240" w:lineRule="auto"/>
              <w:rPr>
                <w:rFonts w:ascii="Arial" w:hAnsi="Arial" w:cs="Arial"/>
                <w:color w:val="000000"/>
                <w:sz w:val="24"/>
                <w:szCs w:val="24"/>
                <w:lang w:val="en-GB" w:eastAsia="en-GB"/>
              </w:rPr>
            </w:pPr>
            <w:r w:rsidRPr="004C69D1">
              <w:rPr>
                <w:rFonts w:ascii="Arial" w:hAnsi="Arial" w:cs="Arial"/>
                <w:color w:val="000000"/>
                <w:sz w:val="24"/>
                <w:szCs w:val="24"/>
                <w:lang w:val="en-GB" w:eastAsia="en-GB"/>
              </w:rPr>
              <w:t xml:space="preserve">     </w:t>
            </w:r>
            <w:r w:rsidR="004C69D1" w:rsidRPr="004C69D1">
              <w:rPr>
                <w:rFonts w:ascii="Arial" w:hAnsi="Arial" w:cs="Arial"/>
                <w:color w:val="000000"/>
                <w:sz w:val="24"/>
                <w:szCs w:val="24"/>
                <w:lang w:val="en-GB" w:eastAsia="en-GB"/>
              </w:rPr>
              <w:t xml:space="preserve">  </w:t>
            </w:r>
            <w:r w:rsidRPr="004C69D1">
              <w:rPr>
                <w:rFonts w:ascii="Arial" w:hAnsi="Arial" w:cs="Arial"/>
                <w:color w:val="000000"/>
                <w:sz w:val="24"/>
                <w:szCs w:val="24"/>
                <w:lang w:val="en-GB" w:eastAsia="en-GB"/>
              </w:rPr>
              <w:t xml:space="preserve"> </w:t>
            </w:r>
            <w:r w:rsidR="004C69D1" w:rsidRPr="004C69D1">
              <w:rPr>
                <w:rFonts w:ascii="Arial" w:hAnsi="Arial" w:cs="Arial"/>
                <w:color w:val="000000"/>
                <w:sz w:val="24"/>
                <w:szCs w:val="24"/>
                <w:lang w:val="en-GB" w:eastAsia="en-GB"/>
              </w:rPr>
              <w:t xml:space="preserve">  </w:t>
            </w:r>
            <w:proofErr w:type="spellStart"/>
            <w:r w:rsidR="0042081A" w:rsidRPr="004C69D1">
              <w:rPr>
                <w:rFonts w:ascii="Arial" w:hAnsi="Arial" w:cs="Arial"/>
                <w:color w:val="000000"/>
                <w:sz w:val="24"/>
                <w:szCs w:val="24"/>
                <w:lang w:val="en-GB" w:eastAsia="en-GB"/>
              </w:rPr>
              <w:t>Direktor</w:t>
            </w:r>
            <w:proofErr w:type="spellEnd"/>
            <w:r w:rsidR="0042081A" w:rsidRPr="004C69D1">
              <w:rPr>
                <w:rFonts w:ascii="Arial" w:hAnsi="Arial" w:cs="Arial"/>
                <w:color w:val="000000"/>
                <w:sz w:val="24"/>
                <w:szCs w:val="24"/>
                <w:lang w:val="en-GB" w:eastAsia="en-GB"/>
              </w:rPr>
              <w:t>,</w:t>
            </w:r>
          </w:p>
        </w:tc>
      </w:tr>
      <w:tr w:rsidR="0042081A" w:rsidRPr="0042081A" w:rsidTr="0042081A">
        <w:trPr>
          <w:trHeight w:val="300"/>
        </w:trPr>
        <w:tc>
          <w:tcPr>
            <w:tcW w:w="6287" w:type="dxa"/>
            <w:tcBorders>
              <w:top w:val="nil"/>
              <w:left w:val="nil"/>
              <w:bottom w:val="nil"/>
              <w:right w:val="nil"/>
            </w:tcBorders>
            <w:shd w:val="clear" w:color="auto" w:fill="auto"/>
            <w:noWrap/>
            <w:vAlign w:val="bottom"/>
            <w:hideMark/>
          </w:tcPr>
          <w:p w:rsidR="0042081A" w:rsidRPr="004C69D1" w:rsidRDefault="0042081A" w:rsidP="0042081A">
            <w:pPr>
              <w:spacing w:after="0" w:line="240" w:lineRule="auto"/>
              <w:rPr>
                <w:rFonts w:ascii="Arial" w:hAnsi="Arial" w:cs="Arial"/>
                <w:color w:val="000000"/>
                <w:sz w:val="24"/>
                <w:szCs w:val="24"/>
                <w:lang w:val="en-GB" w:eastAsia="en-GB"/>
              </w:rPr>
            </w:pPr>
            <w:proofErr w:type="spellStart"/>
            <w:r w:rsidRPr="004C69D1">
              <w:rPr>
                <w:rFonts w:ascii="Arial" w:hAnsi="Arial" w:cs="Arial"/>
                <w:color w:val="000000"/>
                <w:sz w:val="24"/>
                <w:szCs w:val="24"/>
                <w:lang w:val="en-GB" w:eastAsia="en-GB"/>
              </w:rPr>
              <w:t>Milanko</w:t>
            </w:r>
            <w:proofErr w:type="spellEnd"/>
            <w:r w:rsidRPr="004C69D1">
              <w:rPr>
                <w:rFonts w:ascii="Arial" w:hAnsi="Arial" w:cs="Arial"/>
                <w:color w:val="000000"/>
                <w:sz w:val="24"/>
                <w:szCs w:val="24"/>
                <w:lang w:val="en-GB" w:eastAsia="en-GB"/>
              </w:rPr>
              <w:t xml:space="preserve"> </w:t>
            </w:r>
            <w:proofErr w:type="spellStart"/>
            <w:r w:rsidRPr="004C69D1">
              <w:rPr>
                <w:rFonts w:ascii="Arial" w:hAnsi="Arial" w:cs="Arial"/>
                <w:color w:val="000000"/>
                <w:sz w:val="24"/>
                <w:szCs w:val="24"/>
                <w:lang w:val="en-GB" w:eastAsia="en-GB"/>
              </w:rPr>
              <w:t>Loncović</w:t>
            </w:r>
            <w:proofErr w:type="spellEnd"/>
            <w:r w:rsidR="00166A44">
              <w:rPr>
                <w:rFonts w:ascii="Arial" w:hAnsi="Arial" w:cs="Arial"/>
                <w:color w:val="000000"/>
                <w:sz w:val="24"/>
                <w:szCs w:val="24"/>
                <w:lang w:val="en-GB" w:eastAsia="en-GB"/>
              </w:rPr>
              <w:t xml:space="preserve">, </w:t>
            </w:r>
            <w:proofErr w:type="spellStart"/>
            <w:r w:rsidR="00166A44">
              <w:rPr>
                <w:rFonts w:ascii="Arial" w:hAnsi="Arial" w:cs="Arial"/>
                <w:color w:val="000000"/>
                <w:sz w:val="24"/>
                <w:szCs w:val="24"/>
                <w:lang w:val="en-GB" w:eastAsia="en-GB"/>
              </w:rPr>
              <w:t>s.r.</w:t>
            </w:r>
            <w:proofErr w:type="spellEnd"/>
          </w:p>
        </w:tc>
        <w:tc>
          <w:tcPr>
            <w:tcW w:w="2785" w:type="dxa"/>
            <w:tcBorders>
              <w:top w:val="nil"/>
              <w:left w:val="nil"/>
              <w:bottom w:val="nil"/>
              <w:right w:val="nil"/>
            </w:tcBorders>
            <w:shd w:val="clear" w:color="auto" w:fill="auto"/>
            <w:noWrap/>
            <w:vAlign w:val="bottom"/>
            <w:hideMark/>
          </w:tcPr>
          <w:p w:rsidR="0042081A" w:rsidRPr="004C69D1" w:rsidRDefault="004C69D1" w:rsidP="00166A44">
            <w:pPr>
              <w:spacing w:after="0" w:line="240" w:lineRule="auto"/>
              <w:rPr>
                <w:rFonts w:ascii="Arial" w:hAnsi="Arial" w:cs="Arial"/>
                <w:color w:val="000000"/>
                <w:sz w:val="24"/>
                <w:szCs w:val="24"/>
                <w:lang w:val="en-GB" w:eastAsia="en-GB"/>
              </w:rPr>
            </w:pPr>
            <w:r w:rsidRPr="004C69D1">
              <w:rPr>
                <w:rFonts w:ascii="Arial" w:hAnsi="Arial" w:cs="Arial"/>
                <w:color w:val="000000"/>
                <w:sz w:val="24"/>
                <w:szCs w:val="24"/>
                <w:lang w:val="en-GB" w:eastAsia="en-GB"/>
              </w:rPr>
              <w:t xml:space="preserve">   </w:t>
            </w:r>
            <w:r w:rsidR="0042081A" w:rsidRPr="004C69D1">
              <w:rPr>
                <w:rFonts w:ascii="Arial" w:hAnsi="Arial" w:cs="Arial"/>
                <w:color w:val="000000"/>
                <w:sz w:val="24"/>
                <w:szCs w:val="24"/>
                <w:lang w:val="en-GB" w:eastAsia="en-GB"/>
              </w:rPr>
              <w:t>Radovan Dragnić</w:t>
            </w:r>
            <w:r w:rsidR="00166A44">
              <w:rPr>
                <w:rFonts w:ascii="Arial" w:hAnsi="Arial" w:cs="Arial"/>
                <w:color w:val="000000"/>
                <w:sz w:val="24"/>
                <w:szCs w:val="24"/>
                <w:lang w:val="en-GB" w:eastAsia="en-GB"/>
              </w:rPr>
              <w:t xml:space="preserve">, </w:t>
            </w:r>
            <w:proofErr w:type="spellStart"/>
            <w:r w:rsidR="00166A44">
              <w:rPr>
                <w:rFonts w:ascii="Arial" w:hAnsi="Arial" w:cs="Arial"/>
                <w:color w:val="000000"/>
                <w:sz w:val="24"/>
                <w:szCs w:val="24"/>
                <w:lang w:val="en-GB" w:eastAsia="en-GB"/>
              </w:rPr>
              <w:t>s.r.</w:t>
            </w:r>
            <w:proofErr w:type="spellEnd"/>
          </w:p>
        </w:tc>
      </w:tr>
    </w:tbl>
    <w:p w:rsidR="0042081A" w:rsidRDefault="0042081A" w:rsidP="00CD2020">
      <w:pPr>
        <w:spacing w:before="100" w:beforeAutospacing="1" w:after="100" w:afterAutospacing="1" w:line="240" w:lineRule="auto"/>
        <w:jc w:val="right"/>
        <w:rPr>
          <w:rFonts w:ascii="Arial" w:hAnsi="Arial" w:cs="Arial"/>
          <w:bCs/>
          <w:color w:val="52525B"/>
          <w:sz w:val="24"/>
          <w:szCs w:val="24"/>
          <w:lang w:val="sr-Latn-RS" w:eastAsia="en-GB"/>
        </w:rPr>
      </w:pPr>
    </w:p>
    <w:p w:rsidR="0042081A" w:rsidRPr="00CD2020" w:rsidRDefault="0042081A" w:rsidP="00CD2020">
      <w:pPr>
        <w:spacing w:before="100" w:beforeAutospacing="1" w:after="100" w:afterAutospacing="1" w:line="240" w:lineRule="auto"/>
        <w:jc w:val="right"/>
        <w:rPr>
          <w:rFonts w:ascii="Arial" w:hAnsi="Arial" w:cs="Arial"/>
          <w:color w:val="52525B"/>
          <w:sz w:val="24"/>
          <w:szCs w:val="24"/>
          <w:lang w:eastAsia="en-GB"/>
        </w:rPr>
      </w:pPr>
    </w:p>
    <w:sectPr w:rsidR="0042081A" w:rsidRPr="00CD2020" w:rsidSect="006068A1">
      <w:headerReference w:type="default" r:id="rId10"/>
      <w:footerReference w:type="even" r:id="rId11"/>
      <w:footerReference w:type="default" r:id="rId12"/>
      <w:pgSz w:w="12240" w:h="15840" w:code="1"/>
      <w:pgMar w:top="1440" w:right="1469"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AE8" w:rsidRDefault="00963AE8" w:rsidP="008E4043">
      <w:pPr>
        <w:spacing w:after="0" w:line="240" w:lineRule="auto"/>
      </w:pPr>
      <w:r>
        <w:separator/>
      </w:r>
    </w:p>
  </w:endnote>
  <w:endnote w:type="continuationSeparator" w:id="0">
    <w:p w:rsidR="00963AE8" w:rsidRDefault="00963AE8" w:rsidP="008E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47" w:rsidRDefault="003E4EA0" w:rsidP="002B16BC">
    <w:pPr>
      <w:pStyle w:val="Footer"/>
      <w:framePr w:wrap="around" w:vAnchor="text" w:hAnchor="margin" w:xAlign="right" w:y="1"/>
      <w:rPr>
        <w:rStyle w:val="PageNumber"/>
      </w:rPr>
    </w:pPr>
    <w:r>
      <w:rPr>
        <w:rStyle w:val="PageNumber"/>
      </w:rPr>
      <w:fldChar w:fldCharType="begin"/>
    </w:r>
    <w:r w:rsidR="00111647">
      <w:rPr>
        <w:rStyle w:val="PageNumber"/>
      </w:rPr>
      <w:instrText xml:space="preserve">PAGE  </w:instrText>
    </w:r>
    <w:r>
      <w:rPr>
        <w:rStyle w:val="PageNumber"/>
      </w:rPr>
      <w:fldChar w:fldCharType="end"/>
    </w:r>
  </w:p>
  <w:p w:rsidR="00111647" w:rsidRDefault="00111647" w:rsidP="006068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47" w:rsidRDefault="003E4EA0" w:rsidP="002B16BC">
    <w:pPr>
      <w:pStyle w:val="Footer"/>
      <w:framePr w:wrap="around" w:vAnchor="text" w:hAnchor="margin" w:xAlign="right" w:y="1"/>
      <w:rPr>
        <w:rStyle w:val="PageNumber"/>
      </w:rPr>
    </w:pPr>
    <w:r>
      <w:rPr>
        <w:rStyle w:val="PageNumber"/>
      </w:rPr>
      <w:fldChar w:fldCharType="begin"/>
    </w:r>
    <w:r w:rsidR="00111647">
      <w:rPr>
        <w:rStyle w:val="PageNumber"/>
      </w:rPr>
      <w:instrText xml:space="preserve">PAGE  </w:instrText>
    </w:r>
    <w:r>
      <w:rPr>
        <w:rStyle w:val="PageNumber"/>
      </w:rPr>
      <w:fldChar w:fldCharType="separate"/>
    </w:r>
    <w:r w:rsidR="0077664A">
      <w:rPr>
        <w:rStyle w:val="PageNumber"/>
        <w:noProof/>
      </w:rPr>
      <w:t>3</w:t>
    </w:r>
    <w:r>
      <w:rPr>
        <w:rStyle w:val="PageNumber"/>
      </w:rPr>
      <w:fldChar w:fldCharType="end"/>
    </w:r>
  </w:p>
  <w:p w:rsidR="00111647" w:rsidRDefault="00111647" w:rsidP="006068A1">
    <w:pPr>
      <w:pStyle w:val="Footer"/>
      <w:ind w:right="360"/>
      <w:jc w:val="right"/>
    </w:pPr>
  </w:p>
  <w:p w:rsidR="00111647" w:rsidRDefault="0011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AE8" w:rsidRDefault="00963AE8" w:rsidP="008E4043">
      <w:pPr>
        <w:spacing w:after="0" w:line="240" w:lineRule="auto"/>
      </w:pPr>
      <w:r>
        <w:separator/>
      </w:r>
    </w:p>
  </w:footnote>
  <w:footnote w:type="continuationSeparator" w:id="0">
    <w:p w:rsidR="00963AE8" w:rsidRDefault="00963AE8" w:rsidP="008E4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47" w:rsidRDefault="001116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8B2"/>
    <w:multiLevelType w:val="hybridMultilevel"/>
    <w:tmpl w:val="3E6E521E"/>
    <w:lvl w:ilvl="0" w:tplc="0409000F">
      <w:start w:val="1"/>
      <w:numFmt w:val="decimal"/>
      <w:lvlText w:val="%1."/>
      <w:lvlJc w:val="left"/>
      <w:pPr>
        <w:ind w:left="1425" w:hanging="360"/>
      </w:pPr>
      <w:rPr>
        <w:rFonts w:cs="Times New Roman"/>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1">
    <w:nsid w:val="036E46EB"/>
    <w:multiLevelType w:val="hybridMultilevel"/>
    <w:tmpl w:val="EABCE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0377A2"/>
    <w:multiLevelType w:val="hybridMultilevel"/>
    <w:tmpl w:val="F4922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FA0695"/>
    <w:multiLevelType w:val="hybridMultilevel"/>
    <w:tmpl w:val="DF32FC3A"/>
    <w:lvl w:ilvl="0" w:tplc="BD5E6A8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3232F"/>
    <w:multiLevelType w:val="hybridMultilevel"/>
    <w:tmpl w:val="CA0CC8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D33CBD"/>
    <w:multiLevelType w:val="hybridMultilevel"/>
    <w:tmpl w:val="854C31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3F84DFA"/>
    <w:multiLevelType w:val="hybridMultilevel"/>
    <w:tmpl w:val="53AC684A"/>
    <w:lvl w:ilvl="0" w:tplc="0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EFE31CB"/>
    <w:multiLevelType w:val="hybridMultilevel"/>
    <w:tmpl w:val="EB5E3946"/>
    <w:lvl w:ilvl="0" w:tplc="0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8F579A"/>
    <w:multiLevelType w:val="hybridMultilevel"/>
    <w:tmpl w:val="C49AD77A"/>
    <w:lvl w:ilvl="0" w:tplc="E8E076F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6"/>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0E"/>
    <w:rsid w:val="0000489A"/>
    <w:rsid w:val="00015967"/>
    <w:rsid w:val="00016ABD"/>
    <w:rsid w:val="000177D9"/>
    <w:rsid w:val="000224E3"/>
    <w:rsid w:val="00026B02"/>
    <w:rsid w:val="000312F8"/>
    <w:rsid w:val="00032CE2"/>
    <w:rsid w:val="000365CD"/>
    <w:rsid w:val="00040848"/>
    <w:rsid w:val="00041C4D"/>
    <w:rsid w:val="000420BC"/>
    <w:rsid w:val="00044498"/>
    <w:rsid w:val="000451F6"/>
    <w:rsid w:val="000507EB"/>
    <w:rsid w:val="00062D99"/>
    <w:rsid w:val="000648F7"/>
    <w:rsid w:val="0006562B"/>
    <w:rsid w:val="0006584F"/>
    <w:rsid w:val="00070656"/>
    <w:rsid w:val="00073537"/>
    <w:rsid w:val="000748B2"/>
    <w:rsid w:val="00086152"/>
    <w:rsid w:val="000878E6"/>
    <w:rsid w:val="000905A8"/>
    <w:rsid w:val="000949AE"/>
    <w:rsid w:val="000A210C"/>
    <w:rsid w:val="000A369D"/>
    <w:rsid w:val="000A3B1F"/>
    <w:rsid w:val="000B5FB1"/>
    <w:rsid w:val="000B6F55"/>
    <w:rsid w:val="000C1F77"/>
    <w:rsid w:val="000C4809"/>
    <w:rsid w:val="000E5619"/>
    <w:rsid w:val="000F6167"/>
    <w:rsid w:val="00100D8C"/>
    <w:rsid w:val="00111647"/>
    <w:rsid w:val="001137CD"/>
    <w:rsid w:val="00113D3A"/>
    <w:rsid w:val="00114F37"/>
    <w:rsid w:val="00121815"/>
    <w:rsid w:val="00121942"/>
    <w:rsid w:val="001220BD"/>
    <w:rsid w:val="001255A9"/>
    <w:rsid w:val="00127B0D"/>
    <w:rsid w:val="0013142A"/>
    <w:rsid w:val="00133F9D"/>
    <w:rsid w:val="00135DE4"/>
    <w:rsid w:val="001514C4"/>
    <w:rsid w:val="00156231"/>
    <w:rsid w:val="00156716"/>
    <w:rsid w:val="001625AB"/>
    <w:rsid w:val="0016537E"/>
    <w:rsid w:val="00166A44"/>
    <w:rsid w:val="00174FAE"/>
    <w:rsid w:val="001868D3"/>
    <w:rsid w:val="00186F01"/>
    <w:rsid w:val="00193EC4"/>
    <w:rsid w:val="0019703C"/>
    <w:rsid w:val="0019784A"/>
    <w:rsid w:val="00197890"/>
    <w:rsid w:val="001A0311"/>
    <w:rsid w:val="001A5C0B"/>
    <w:rsid w:val="001A6D5F"/>
    <w:rsid w:val="001A6EF8"/>
    <w:rsid w:val="001B011E"/>
    <w:rsid w:val="001B014A"/>
    <w:rsid w:val="001B28AB"/>
    <w:rsid w:val="001B34E0"/>
    <w:rsid w:val="001B5F28"/>
    <w:rsid w:val="001B728B"/>
    <w:rsid w:val="001C4F88"/>
    <w:rsid w:val="001C5001"/>
    <w:rsid w:val="001D0667"/>
    <w:rsid w:val="001D5B6B"/>
    <w:rsid w:val="001D6F42"/>
    <w:rsid w:val="001E07A0"/>
    <w:rsid w:val="001E1516"/>
    <w:rsid w:val="001E370F"/>
    <w:rsid w:val="001E45CE"/>
    <w:rsid w:val="001E5E3D"/>
    <w:rsid w:val="001F28CB"/>
    <w:rsid w:val="0020365A"/>
    <w:rsid w:val="00205CF4"/>
    <w:rsid w:val="00215207"/>
    <w:rsid w:val="0022269D"/>
    <w:rsid w:val="00233E2F"/>
    <w:rsid w:val="0023488D"/>
    <w:rsid w:val="0024062E"/>
    <w:rsid w:val="002455D7"/>
    <w:rsid w:val="00252ACF"/>
    <w:rsid w:val="00256A59"/>
    <w:rsid w:val="002570BA"/>
    <w:rsid w:val="00257DC8"/>
    <w:rsid w:val="002625AB"/>
    <w:rsid w:val="00262D1A"/>
    <w:rsid w:val="00264266"/>
    <w:rsid w:val="00265BFF"/>
    <w:rsid w:val="00271016"/>
    <w:rsid w:val="00280332"/>
    <w:rsid w:val="0028185C"/>
    <w:rsid w:val="00286984"/>
    <w:rsid w:val="002871B6"/>
    <w:rsid w:val="002926A1"/>
    <w:rsid w:val="00293FD4"/>
    <w:rsid w:val="002A213E"/>
    <w:rsid w:val="002A37AF"/>
    <w:rsid w:val="002A7B67"/>
    <w:rsid w:val="002B16BC"/>
    <w:rsid w:val="002B6FF8"/>
    <w:rsid w:val="002D1881"/>
    <w:rsid w:val="002D7540"/>
    <w:rsid w:val="002E335B"/>
    <w:rsid w:val="002E45C1"/>
    <w:rsid w:val="002F1C08"/>
    <w:rsid w:val="0030267C"/>
    <w:rsid w:val="003050B4"/>
    <w:rsid w:val="00306CC6"/>
    <w:rsid w:val="00311BB0"/>
    <w:rsid w:val="00313071"/>
    <w:rsid w:val="003248ED"/>
    <w:rsid w:val="003270D9"/>
    <w:rsid w:val="00340B01"/>
    <w:rsid w:val="003414C0"/>
    <w:rsid w:val="003643AF"/>
    <w:rsid w:val="0036501A"/>
    <w:rsid w:val="0037410D"/>
    <w:rsid w:val="00374374"/>
    <w:rsid w:val="0038349D"/>
    <w:rsid w:val="003943FD"/>
    <w:rsid w:val="003A5AD3"/>
    <w:rsid w:val="003A645D"/>
    <w:rsid w:val="003B0FE6"/>
    <w:rsid w:val="003B3626"/>
    <w:rsid w:val="003C216D"/>
    <w:rsid w:val="003C2FBF"/>
    <w:rsid w:val="003C7B54"/>
    <w:rsid w:val="003C7E2C"/>
    <w:rsid w:val="003D2FFB"/>
    <w:rsid w:val="003D4E2E"/>
    <w:rsid w:val="003D6BE9"/>
    <w:rsid w:val="003D7919"/>
    <w:rsid w:val="003D796A"/>
    <w:rsid w:val="003E1514"/>
    <w:rsid w:val="003E35CD"/>
    <w:rsid w:val="003E4EA0"/>
    <w:rsid w:val="003F0DE8"/>
    <w:rsid w:val="003F7838"/>
    <w:rsid w:val="004017F2"/>
    <w:rsid w:val="00403F81"/>
    <w:rsid w:val="004151BA"/>
    <w:rsid w:val="004158B4"/>
    <w:rsid w:val="00417506"/>
    <w:rsid w:val="00417915"/>
    <w:rsid w:val="0042081A"/>
    <w:rsid w:val="00423C9A"/>
    <w:rsid w:val="004254B6"/>
    <w:rsid w:val="004266AC"/>
    <w:rsid w:val="00432423"/>
    <w:rsid w:val="004324D0"/>
    <w:rsid w:val="00432A80"/>
    <w:rsid w:val="00435218"/>
    <w:rsid w:val="0044079B"/>
    <w:rsid w:val="00444522"/>
    <w:rsid w:val="00444F77"/>
    <w:rsid w:val="00446FA1"/>
    <w:rsid w:val="00450F7D"/>
    <w:rsid w:val="00454CDA"/>
    <w:rsid w:val="004665F8"/>
    <w:rsid w:val="00467307"/>
    <w:rsid w:val="00481340"/>
    <w:rsid w:val="004848CF"/>
    <w:rsid w:val="004914B9"/>
    <w:rsid w:val="00491975"/>
    <w:rsid w:val="00493149"/>
    <w:rsid w:val="00495B71"/>
    <w:rsid w:val="004A090C"/>
    <w:rsid w:val="004A1191"/>
    <w:rsid w:val="004A2E50"/>
    <w:rsid w:val="004A5FD2"/>
    <w:rsid w:val="004A7872"/>
    <w:rsid w:val="004B195D"/>
    <w:rsid w:val="004B2D71"/>
    <w:rsid w:val="004B3C1C"/>
    <w:rsid w:val="004B5500"/>
    <w:rsid w:val="004C1E56"/>
    <w:rsid w:val="004C69D1"/>
    <w:rsid w:val="004C7323"/>
    <w:rsid w:val="004D17AF"/>
    <w:rsid w:val="004D1A82"/>
    <w:rsid w:val="004D65D1"/>
    <w:rsid w:val="004E1394"/>
    <w:rsid w:val="004E29A0"/>
    <w:rsid w:val="004E56D2"/>
    <w:rsid w:val="004E7E8D"/>
    <w:rsid w:val="004F2A11"/>
    <w:rsid w:val="004F3E81"/>
    <w:rsid w:val="005111DE"/>
    <w:rsid w:val="00512EE8"/>
    <w:rsid w:val="005135CD"/>
    <w:rsid w:val="0051417B"/>
    <w:rsid w:val="005170E4"/>
    <w:rsid w:val="00524BFB"/>
    <w:rsid w:val="00525F7E"/>
    <w:rsid w:val="00526408"/>
    <w:rsid w:val="005302E5"/>
    <w:rsid w:val="00530448"/>
    <w:rsid w:val="0053214B"/>
    <w:rsid w:val="00536DA7"/>
    <w:rsid w:val="005377C3"/>
    <w:rsid w:val="00542EA3"/>
    <w:rsid w:val="00550972"/>
    <w:rsid w:val="005608DC"/>
    <w:rsid w:val="00563EE4"/>
    <w:rsid w:val="00573806"/>
    <w:rsid w:val="0058149E"/>
    <w:rsid w:val="0058410D"/>
    <w:rsid w:val="005847DE"/>
    <w:rsid w:val="00584B75"/>
    <w:rsid w:val="0058661B"/>
    <w:rsid w:val="00586CEE"/>
    <w:rsid w:val="00587155"/>
    <w:rsid w:val="00587800"/>
    <w:rsid w:val="005B2957"/>
    <w:rsid w:val="005B4D20"/>
    <w:rsid w:val="005B5527"/>
    <w:rsid w:val="005C254B"/>
    <w:rsid w:val="005C6017"/>
    <w:rsid w:val="005D0D05"/>
    <w:rsid w:val="005D27C3"/>
    <w:rsid w:val="005D79C9"/>
    <w:rsid w:val="005E105A"/>
    <w:rsid w:val="005F2FA7"/>
    <w:rsid w:val="005F47C9"/>
    <w:rsid w:val="005F61C0"/>
    <w:rsid w:val="005F6A3F"/>
    <w:rsid w:val="0060076B"/>
    <w:rsid w:val="006050A9"/>
    <w:rsid w:val="006068A1"/>
    <w:rsid w:val="0061476E"/>
    <w:rsid w:val="00617FBA"/>
    <w:rsid w:val="006203D5"/>
    <w:rsid w:val="00624213"/>
    <w:rsid w:val="006243CB"/>
    <w:rsid w:val="00624C63"/>
    <w:rsid w:val="00627F48"/>
    <w:rsid w:val="006315C8"/>
    <w:rsid w:val="00632BAB"/>
    <w:rsid w:val="006438F4"/>
    <w:rsid w:val="00651954"/>
    <w:rsid w:val="006522A9"/>
    <w:rsid w:val="00661087"/>
    <w:rsid w:val="006639E7"/>
    <w:rsid w:val="00664090"/>
    <w:rsid w:val="0067020C"/>
    <w:rsid w:val="0067184F"/>
    <w:rsid w:val="00676255"/>
    <w:rsid w:val="006764BE"/>
    <w:rsid w:val="0067790D"/>
    <w:rsid w:val="00680EDC"/>
    <w:rsid w:val="00680F38"/>
    <w:rsid w:val="006825BE"/>
    <w:rsid w:val="00684F7A"/>
    <w:rsid w:val="00690631"/>
    <w:rsid w:val="0069304E"/>
    <w:rsid w:val="00693D4D"/>
    <w:rsid w:val="00695CA8"/>
    <w:rsid w:val="006A1909"/>
    <w:rsid w:val="006A456F"/>
    <w:rsid w:val="006A5979"/>
    <w:rsid w:val="006A6CEA"/>
    <w:rsid w:val="006A7183"/>
    <w:rsid w:val="006A72FF"/>
    <w:rsid w:val="006A7340"/>
    <w:rsid w:val="006B4AB0"/>
    <w:rsid w:val="006B621E"/>
    <w:rsid w:val="006B6E8F"/>
    <w:rsid w:val="006C1A55"/>
    <w:rsid w:val="006C4D6D"/>
    <w:rsid w:val="006D40F8"/>
    <w:rsid w:val="006E1DCA"/>
    <w:rsid w:val="006E44B1"/>
    <w:rsid w:val="006E6776"/>
    <w:rsid w:val="006E6CF6"/>
    <w:rsid w:val="006F0739"/>
    <w:rsid w:val="006F4B7E"/>
    <w:rsid w:val="006F7043"/>
    <w:rsid w:val="006F7080"/>
    <w:rsid w:val="006F7D6D"/>
    <w:rsid w:val="00702CFC"/>
    <w:rsid w:val="007036B6"/>
    <w:rsid w:val="00712569"/>
    <w:rsid w:val="007172F4"/>
    <w:rsid w:val="007251FE"/>
    <w:rsid w:val="0072697D"/>
    <w:rsid w:val="00726A07"/>
    <w:rsid w:val="0073430C"/>
    <w:rsid w:val="007363C9"/>
    <w:rsid w:val="00736DE4"/>
    <w:rsid w:val="0074023F"/>
    <w:rsid w:val="00740FDF"/>
    <w:rsid w:val="007545A2"/>
    <w:rsid w:val="007659A3"/>
    <w:rsid w:val="007730AF"/>
    <w:rsid w:val="007733BE"/>
    <w:rsid w:val="00774E8B"/>
    <w:rsid w:val="0077664A"/>
    <w:rsid w:val="0077733C"/>
    <w:rsid w:val="0078286E"/>
    <w:rsid w:val="007845B0"/>
    <w:rsid w:val="00786ED5"/>
    <w:rsid w:val="007A1A45"/>
    <w:rsid w:val="007A55F6"/>
    <w:rsid w:val="007B41DE"/>
    <w:rsid w:val="007B4475"/>
    <w:rsid w:val="007C0D65"/>
    <w:rsid w:val="007C0FCE"/>
    <w:rsid w:val="007C214A"/>
    <w:rsid w:val="007D2151"/>
    <w:rsid w:val="007D389B"/>
    <w:rsid w:val="007D4C05"/>
    <w:rsid w:val="007D655B"/>
    <w:rsid w:val="007D67F3"/>
    <w:rsid w:val="007E1DA8"/>
    <w:rsid w:val="007E2436"/>
    <w:rsid w:val="007E2667"/>
    <w:rsid w:val="007E2A23"/>
    <w:rsid w:val="007E6A10"/>
    <w:rsid w:val="007F794B"/>
    <w:rsid w:val="007F7AC7"/>
    <w:rsid w:val="00812363"/>
    <w:rsid w:val="00812480"/>
    <w:rsid w:val="0083317F"/>
    <w:rsid w:val="008341C9"/>
    <w:rsid w:val="00841936"/>
    <w:rsid w:val="00842C72"/>
    <w:rsid w:val="00843F9B"/>
    <w:rsid w:val="00853C93"/>
    <w:rsid w:val="00854898"/>
    <w:rsid w:val="00856664"/>
    <w:rsid w:val="008813C1"/>
    <w:rsid w:val="0089463C"/>
    <w:rsid w:val="008975AF"/>
    <w:rsid w:val="008A1203"/>
    <w:rsid w:val="008A5CDA"/>
    <w:rsid w:val="008B3152"/>
    <w:rsid w:val="008B3D50"/>
    <w:rsid w:val="008B7CB1"/>
    <w:rsid w:val="008C0D2C"/>
    <w:rsid w:val="008C16CF"/>
    <w:rsid w:val="008C67CC"/>
    <w:rsid w:val="008C70F3"/>
    <w:rsid w:val="008D4B02"/>
    <w:rsid w:val="008D5AED"/>
    <w:rsid w:val="008D6550"/>
    <w:rsid w:val="008E176F"/>
    <w:rsid w:val="008E1896"/>
    <w:rsid w:val="008E4043"/>
    <w:rsid w:val="008E4200"/>
    <w:rsid w:val="008E678B"/>
    <w:rsid w:val="008E6DA1"/>
    <w:rsid w:val="008F4192"/>
    <w:rsid w:val="008F43FC"/>
    <w:rsid w:val="008F5D6E"/>
    <w:rsid w:val="008F7539"/>
    <w:rsid w:val="0090106E"/>
    <w:rsid w:val="00905512"/>
    <w:rsid w:val="00910AB0"/>
    <w:rsid w:val="00914F2B"/>
    <w:rsid w:val="009165B3"/>
    <w:rsid w:val="009207CA"/>
    <w:rsid w:val="0093664E"/>
    <w:rsid w:val="009425DA"/>
    <w:rsid w:val="00944B14"/>
    <w:rsid w:val="009537F0"/>
    <w:rsid w:val="00954040"/>
    <w:rsid w:val="00954E28"/>
    <w:rsid w:val="009557CA"/>
    <w:rsid w:val="00957208"/>
    <w:rsid w:val="00960ABA"/>
    <w:rsid w:val="00961698"/>
    <w:rsid w:val="00963AE8"/>
    <w:rsid w:val="0096560F"/>
    <w:rsid w:val="0097539E"/>
    <w:rsid w:val="009767FC"/>
    <w:rsid w:val="009813FC"/>
    <w:rsid w:val="00982312"/>
    <w:rsid w:val="0098400E"/>
    <w:rsid w:val="00985764"/>
    <w:rsid w:val="00987D51"/>
    <w:rsid w:val="00992D7A"/>
    <w:rsid w:val="00994721"/>
    <w:rsid w:val="009953EF"/>
    <w:rsid w:val="00997208"/>
    <w:rsid w:val="009A4766"/>
    <w:rsid w:val="009A4E2D"/>
    <w:rsid w:val="009B4424"/>
    <w:rsid w:val="009B527D"/>
    <w:rsid w:val="009B5A27"/>
    <w:rsid w:val="009C7DA2"/>
    <w:rsid w:val="009D3AAE"/>
    <w:rsid w:val="009E0DE1"/>
    <w:rsid w:val="009E2691"/>
    <w:rsid w:val="009E36E1"/>
    <w:rsid w:val="009E5676"/>
    <w:rsid w:val="009E636F"/>
    <w:rsid w:val="009F20F4"/>
    <w:rsid w:val="009F21FD"/>
    <w:rsid w:val="00A00691"/>
    <w:rsid w:val="00A01BCB"/>
    <w:rsid w:val="00A1353C"/>
    <w:rsid w:val="00A16512"/>
    <w:rsid w:val="00A20A28"/>
    <w:rsid w:val="00A21549"/>
    <w:rsid w:val="00A21DFE"/>
    <w:rsid w:val="00A2672B"/>
    <w:rsid w:val="00A30FCC"/>
    <w:rsid w:val="00A3226B"/>
    <w:rsid w:val="00A372AC"/>
    <w:rsid w:val="00A41117"/>
    <w:rsid w:val="00A442C3"/>
    <w:rsid w:val="00A50262"/>
    <w:rsid w:val="00A5091D"/>
    <w:rsid w:val="00A51CD7"/>
    <w:rsid w:val="00A52633"/>
    <w:rsid w:val="00A526FF"/>
    <w:rsid w:val="00A548C1"/>
    <w:rsid w:val="00A62950"/>
    <w:rsid w:val="00A6478C"/>
    <w:rsid w:val="00A66819"/>
    <w:rsid w:val="00A7031D"/>
    <w:rsid w:val="00A73D69"/>
    <w:rsid w:val="00A74951"/>
    <w:rsid w:val="00A76295"/>
    <w:rsid w:val="00A800BD"/>
    <w:rsid w:val="00A813F6"/>
    <w:rsid w:val="00A8464F"/>
    <w:rsid w:val="00A92151"/>
    <w:rsid w:val="00A93496"/>
    <w:rsid w:val="00A93B59"/>
    <w:rsid w:val="00A93D2B"/>
    <w:rsid w:val="00AA0DCE"/>
    <w:rsid w:val="00AA2DCD"/>
    <w:rsid w:val="00AA407A"/>
    <w:rsid w:val="00AA42FE"/>
    <w:rsid w:val="00AA7130"/>
    <w:rsid w:val="00AB74FC"/>
    <w:rsid w:val="00AC2632"/>
    <w:rsid w:val="00AC2D08"/>
    <w:rsid w:val="00AC357D"/>
    <w:rsid w:val="00AC70AD"/>
    <w:rsid w:val="00AD7BB2"/>
    <w:rsid w:val="00AE0502"/>
    <w:rsid w:val="00AE413A"/>
    <w:rsid w:val="00AF35FC"/>
    <w:rsid w:val="00AF65AC"/>
    <w:rsid w:val="00AF6E24"/>
    <w:rsid w:val="00B019DF"/>
    <w:rsid w:val="00B0463E"/>
    <w:rsid w:val="00B0601E"/>
    <w:rsid w:val="00B1041D"/>
    <w:rsid w:val="00B20A4C"/>
    <w:rsid w:val="00B25C56"/>
    <w:rsid w:val="00B2660B"/>
    <w:rsid w:val="00B26C9D"/>
    <w:rsid w:val="00B32551"/>
    <w:rsid w:val="00B3706C"/>
    <w:rsid w:val="00B3711B"/>
    <w:rsid w:val="00B37F3A"/>
    <w:rsid w:val="00B40439"/>
    <w:rsid w:val="00B414BD"/>
    <w:rsid w:val="00B46B81"/>
    <w:rsid w:val="00B476BB"/>
    <w:rsid w:val="00B51FE0"/>
    <w:rsid w:val="00B52AD5"/>
    <w:rsid w:val="00B6036C"/>
    <w:rsid w:val="00B60B40"/>
    <w:rsid w:val="00B653D3"/>
    <w:rsid w:val="00B72840"/>
    <w:rsid w:val="00B76B6B"/>
    <w:rsid w:val="00B76FEA"/>
    <w:rsid w:val="00B80D71"/>
    <w:rsid w:val="00B82A86"/>
    <w:rsid w:val="00B91F78"/>
    <w:rsid w:val="00B95E4A"/>
    <w:rsid w:val="00B9776B"/>
    <w:rsid w:val="00BB1E57"/>
    <w:rsid w:val="00BB588F"/>
    <w:rsid w:val="00BC02EC"/>
    <w:rsid w:val="00BC4D05"/>
    <w:rsid w:val="00BC5F6D"/>
    <w:rsid w:val="00BC6E3F"/>
    <w:rsid w:val="00BD020C"/>
    <w:rsid w:val="00BD1A81"/>
    <w:rsid w:val="00BD1F70"/>
    <w:rsid w:val="00BD2680"/>
    <w:rsid w:val="00BD458F"/>
    <w:rsid w:val="00BD6B68"/>
    <w:rsid w:val="00BD703F"/>
    <w:rsid w:val="00BE0265"/>
    <w:rsid w:val="00BE1CD8"/>
    <w:rsid w:val="00BE38C9"/>
    <w:rsid w:val="00BE6415"/>
    <w:rsid w:val="00BF7B83"/>
    <w:rsid w:val="00C01CDC"/>
    <w:rsid w:val="00C04C07"/>
    <w:rsid w:val="00C0500B"/>
    <w:rsid w:val="00C14D13"/>
    <w:rsid w:val="00C163AB"/>
    <w:rsid w:val="00C344C1"/>
    <w:rsid w:val="00C437A1"/>
    <w:rsid w:val="00C465E8"/>
    <w:rsid w:val="00C61891"/>
    <w:rsid w:val="00C6201C"/>
    <w:rsid w:val="00C71B49"/>
    <w:rsid w:val="00C726E0"/>
    <w:rsid w:val="00C9523B"/>
    <w:rsid w:val="00C96ABD"/>
    <w:rsid w:val="00CA0C07"/>
    <w:rsid w:val="00CA40FC"/>
    <w:rsid w:val="00CB5138"/>
    <w:rsid w:val="00CB59D1"/>
    <w:rsid w:val="00CB5AE0"/>
    <w:rsid w:val="00CB603E"/>
    <w:rsid w:val="00CC131C"/>
    <w:rsid w:val="00CC26F0"/>
    <w:rsid w:val="00CC4739"/>
    <w:rsid w:val="00CC48F9"/>
    <w:rsid w:val="00CC5E43"/>
    <w:rsid w:val="00CD2020"/>
    <w:rsid w:val="00CD748C"/>
    <w:rsid w:val="00CE144F"/>
    <w:rsid w:val="00CF1CBA"/>
    <w:rsid w:val="00D00E30"/>
    <w:rsid w:val="00D01DB1"/>
    <w:rsid w:val="00D115D6"/>
    <w:rsid w:val="00D26457"/>
    <w:rsid w:val="00D30FB9"/>
    <w:rsid w:val="00D32849"/>
    <w:rsid w:val="00D33991"/>
    <w:rsid w:val="00D42F2E"/>
    <w:rsid w:val="00D43BE5"/>
    <w:rsid w:val="00D44542"/>
    <w:rsid w:val="00D50B03"/>
    <w:rsid w:val="00D5329C"/>
    <w:rsid w:val="00D54205"/>
    <w:rsid w:val="00D669F0"/>
    <w:rsid w:val="00D703DE"/>
    <w:rsid w:val="00D76473"/>
    <w:rsid w:val="00D82E50"/>
    <w:rsid w:val="00D87C1B"/>
    <w:rsid w:val="00D93AA1"/>
    <w:rsid w:val="00D972E8"/>
    <w:rsid w:val="00D97BA6"/>
    <w:rsid w:val="00DA4D0A"/>
    <w:rsid w:val="00DA7AF7"/>
    <w:rsid w:val="00DB022F"/>
    <w:rsid w:val="00DB2A45"/>
    <w:rsid w:val="00DB2E9F"/>
    <w:rsid w:val="00DB3D3D"/>
    <w:rsid w:val="00DB5584"/>
    <w:rsid w:val="00DB565C"/>
    <w:rsid w:val="00DB695E"/>
    <w:rsid w:val="00DB7B12"/>
    <w:rsid w:val="00DD1598"/>
    <w:rsid w:val="00DD6D60"/>
    <w:rsid w:val="00DD7DD6"/>
    <w:rsid w:val="00DF2612"/>
    <w:rsid w:val="00DF313F"/>
    <w:rsid w:val="00DF3928"/>
    <w:rsid w:val="00DF7E9B"/>
    <w:rsid w:val="00E01BFF"/>
    <w:rsid w:val="00E025A2"/>
    <w:rsid w:val="00E0587A"/>
    <w:rsid w:val="00E05E9B"/>
    <w:rsid w:val="00E06844"/>
    <w:rsid w:val="00E12A63"/>
    <w:rsid w:val="00E2468C"/>
    <w:rsid w:val="00E33C25"/>
    <w:rsid w:val="00E34163"/>
    <w:rsid w:val="00E3467A"/>
    <w:rsid w:val="00E36907"/>
    <w:rsid w:val="00E42B9B"/>
    <w:rsid w:val="00E467D3"/>
    <w:rsid w:val="00E474D6"/>
    <w:rsid w:val="00E50ED0"/>
    <w:rsid w:val="00E51326"/>
    <w:rsid w:val="00E551A4"/>
    <w:rsid w:val="00E5725E"/>
    <w:rsid w:val="00E649C6"/>
    <w:rsid w:val="00E7308B"/>
    <w:rsid w:val="00E82777"/>
    <w:rsid w:val="00E82E51"/>
    <w:rsid w:val="00E8749C"/>
    <w:rsid w:val="00E95B83"/>
    <w:rsid w:val="00E96CBE"/>
    <w:rsid w:val="00EA1C88"/>
    <w:rsid w:val="00EB2FB0"/>
    <w:rsid w:val="00ED199F"/>
    <w:rsid w:val="00ED3508"/>
    <w:rsid w:val="00ED40EE"/>
    <w:rsid w:val="00EE04B2"/>
    <w:rsid w:val="00EE2AA1"/>
    <w:rsid w:val="00EE7FF5"/>
    <w:rsid w:val="00EF2648"/>
    <w:rsid w:val="00F00428"/>
    <w:rsid w:val="00F05CDE"/>
    <w:rsid w:val="00F13881"/>
    <w:rsid w:val="00F1643E"/>
    <w:rsid w:val="00F250D4"/>
    <w:rsid w:val="00F32BEA"/>
    <w:rsid w:val="00F34902"/>
    <w:rsid w:val="00F406BE"/>
    <w:rsid w:val="00F40DF0"/>
    <w:rsid w:val="00F42A26"/>
    <w:rsid w:val="00F42F9B"/>
    <w:rsid w:val="00F51C31"/>
    <w:rsid w:val="00F545D7"/>
    <w:rsid w:val="00F60149"/>
    <w:rsid w:val="00F60699"/>
    <w:rsid w:val="00F61983"/>
    <w:rsid w:val="00F64B62"/>
    <w:rsid w:val="00F732CF"/>
    <w:rsid w:val="00F80961"/>
    <w:rsid w:val="00F8483F"/>
    <w:rsid w:val="00F85A9D"/>
    <w:rsid w:val="00F85CBB"/>
    <w:rsid w:val="00F85F82"/>
    <w:rsid w:val="00FB0078"/>
    <w:rsid w:val="00FB0F0E"/>
    <w:rsid w:val="00FC4B00"/>
    <w:rsid w:val="00FC72BA"/>
    <w:rsid w:val="00FD4DA3"/>
    <w:rsid w:val="00FD5CAA"/>
    <w:rsid w:val="00FD5EA5"/>
    <w:rsid w:val="00FD609F"/>
    <w:rsid w:val="00FE0371"/>
    <w:rsid w:val="00FE1ADA"/>
    <w:rsid w:val="00FE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9A4B2B-87F9-4440-A123-44AFA068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457"/>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250D4"/>
    <w:rPr>
      <w:rFonts w:cs="Times New Roman"/>
    </w:rPr>
  </w:style>
  <w:style w:type="character" w:styleId="Strong">
    <w:name w:val="Strong"/>
    <w:basedOn w:val="DefaultParagraphFont"/>
    <w:uiPriority w:val="99"/>
    <w:qFormat/>
    <w:rsid w:val="00F250D4"/>
    <w:rPr>
      <w:rFonts w:cs="Times New Roman"/>
      <w:b/>
      <w:bCs/>
    </w:rPr>
  </w:style>
  <w:style w:type="character" w:styleId="Hyperlink">
    <w:name w:val="Hyperlink"/>
    <w:basedOn w:val="DefaultParagraphFont"/>
    <w:uiPriority w:val="99"/>
    <w:rsid w:val="00E42B9B"/>
    <w:rPr>
      <w:rFonts w:cs="Times New Roman"/>
      <w:color w:val="0000FF"/>
      <w:u w:val="single"/>
    </w:rPr>
  </w:style>
  <w:style w:type="paragraph" w:styleId="ListParagraph">
    <w:name w:val="List Paragraph"/>
    <w:basedOn w:val="Normal"/>
    <w:uiPriority w:val="99"/>
    <w:qFormat/>
    <w:rsid w:val="00AA0DCE"/>
    <w:pPr>
      <w:ind w:left="720"/>
      <w:contextualSpacing/>
    </w:pPr>
  </w:style>
  <w:style w:type="paragraph" w:styleId="Header">
    <w:name w:val="header"/>
    <w:basedOn w:val="Normal"/>
    <w:link w:val="HeaderChar"/>
    <w:uiPriority w:val="99"/>
    <w:semiHidden/>
    <w:rsid w:val="008E4043"/>
    <w:pPr>
      <w:tabs>
        <w:tab w:val="center" w:pos="4535"/>
        <w:tab w:val="right" w:pos="9071"/>
      </w:tabs>
      <w:spacing w:after="0" w:line="240" w:lineRule="auto"/>
    </w:pPr>
  </w:style>
  <w:style w:type="character" w:customStyle="1" w:styleId="HeaderChar">
    <w:name w:val="Header Char"/>
    <w:basedOn w:val="DefaultParagraphFont"/>
    <w:link w:val="Header"/>
    <w:uiPriority w:val="99"/>
    <w:semiHidden/>
    <w:locked/>
    <w:rsid w:val="008E4043"/>
    <w:rPr>
      <w:rFonts w:cs="Times New Roman"/>
    </w:rPr>
  </w:style>
  <w:style w:type="paragraph" w:styleId="Footer">
    <w:name w:val="footer"/>
    <w:basedOn w:val="Normal"/>
    <w:link w:val="FooterChar"/>
    <w:uiPriority w:val="99"/>
    <w:rsid w:val="008E4043"/>
    <w:pPr>
      <w:tabs>
        <w:tab w:val="center" w:pos="4535"/>
        <w:tab w:val="right" w:pos="9071"/>
      </w:tabs>
      <w:spacing w:after="0" w:line="240" w:lineRule="auto"/>
    </w:pPr>
  </w:style>
  <w:style w:type="character" w:customStyle="1" w:styleId="FooterChar">
    <w:name w:val="Footer Char"/>
    <w:basedOn w:val="DefaultParagraphFont"/>
    <w:link w:val="Footer"/>
    <w:uiPriority w:val="99"/>
    <w:locked/>
    <w:rsid w:val="008E4043"/>
    <w:rPr>
      <w:rFonts w:cs="Times New Roman"/>
    </w:rPr>
  </w:style>
  <w:style w:type="paragraph" w:styleId="BalloonText">
    <w:name w:val="Balloon Text"/>
    <w:basedOn w:val="Normal"/>
    <w:link w:val="BalloonTextChar"/>
    <w:uiPriority w:val="99"/>
    <w:semiHidden/>
    <w:rsid w:val="004B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D71"/>
    <w:rPr>
      <w:rFonts w:ascii="Tahoma" w:hAnsi="Tahoma" w:cs="Tahoma"/>
      <w:sz w:val="16"/>
      <w:szCs w:val="16"/>
    </w:rPr>
  </w:style>
  <w:style w:type="paragraph" w:customStyle="1" w:styleId="Style9">
    <w:name w:val="Style9"/>
    <w:basedOn w:val="Normal"/>
    <w:uiPriority w:val="99"/>
    <w:rsid w:val="00257DC8"/>
    <w:pPr>
      <w:widowControl w:val="0"/>
      <w:autoSpaceDE w:val="0"/>
      <w:autoSpaceDN w:val="0"/>
      <w:adjustRightInd w:val="0"/>
      <w:spacing w:after="0" w:line="240" w:lineRule="auto"/>
    </w:pPr>
    <w:rPr>
      <w:rFonts w:ascii="Book Antiqua" w:eastAsia="MS Mincho" w:hAnsi="Book Antiqua"/>
      <w:sz w:val="24"/>
      <w:szCs w:val="24"/>
      <w:lang w:val="sr-Latn-CS" w:eastAsia="ja-JP"/>
    </w:rPr>
  </w:style>
  <w:style w:type="paragraph" w:styleId="NormalWeb">
    <w:name w:val="Normal (Web)"/>
    <w:basedOn w:val="Normal"/>
    <w:uiPriority w:val="99"/>
    <w:rsid w:val="00DA7AF7"/>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rsid w:val="006068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796828">
      <w:bodyDiv w:val="1"/>
      <w:marLeft w:val="0"/>
      <w:marRight w:val="0"/>
      <w:marTop w:val="0"/>
      <w:marBottom w:val="0"/>
      <w:divBdr>
        <w:top w:val="none" w:sz="0" w:space="0" w:color="auto"/>
        <w:left w:val="none" w:sz="0" w:space="0" w:color="auto"/>
        <w:bottom w:val="none" w:sz="0" w:space="0" w:color="auto"/>
        <w:right w:val="none" w:sz="0" w:space="0" w:color="auto"/>
      </w:divBdr>
    </w:div>
    <w:div w:id="1099104295">
      <w:bodyDiv w:val="1"/>
      <w:marLeft w:val="0"/>
      <w:marRight w:val="0"/>
      <w:marTop w:val="0"/>
      <w:marBottom w:val="0"/>
      <w:divBdr>
        <w:top w:val="none" w:sz="0" w:space="0" w:color="auto"/>
        <w:left w:val="none" w:sz="0" w:space="0" w:color="auto"/>
        <w:bottom w:val="none" w:sz="0" w:space="0" w:color="auto"/>
        <w:right w:val="none" w:sz="0" w:space="0" w:color="auto"/>
      </w:divBdr>
    </w:div>
    <w:div w:id="1523862825">
      <w:marLeft w:val="0"/>
      <w:marRight w:val="0"/>
      <w:marTop w:val="0"/>
      <w:marBottom w:val="0"/>
      <w:divBdr>
        <w:top w:val="none" w:sz="0" w:space="0" w:color="auto"/>
        <w:left w:val="none" w:sz="0" w:space="0" w:color="auto"/>
        <w:bottom w:val="none" w:sz="0" w:space="0" w:color="auto"/>
        <w:right w:val="none" w:sz="0" w:space="0" w:color="auto"/>
      </w:divBdr>
    </w:div>
    <w:div w:id="1523862826">
      <w:marLeft w:val="0"/>
      <w:marRight w:val="0"/>
      <w:marTop w:val="0"/>
      <w:marBottom w:val="0"/>
      <w:divBdr>
        <w:top w:val="none" w:sz="0" w:space="0" w:color="auto"/>
        <w:left w:val="none" w:sz="0" w:space="0" w:color="auto"/>
        <w:bottom w:val="none" w:sz="0" w:space="0" w:color="auto"/>
        <w:right w:val="none" w:sz="0" w:space="0" w:color="auto"/>
      </w:divBdr>
    </w:div>
    <w:div w:id="1523862827">
      <w:marLeft w:val="0"/>
      <w:marRight w:val="0"/>
      <w:marTop w:val="0"/>
      <w:marBottom w:val="0"/>
      <w:divBdr>
        <w:top w:val="none" w:sz="0" w:space="0" w:color="auto"/>
        <w:left w:val="none" w:sz="0" w:space="0" w:color="auto"/>
        <w:bottom w:val="none" w:sz="0" w:space="0" w:color="auto"/>
        <w:right w:val="none" w:sz="0" w:space="0" w:color="auto"/>
      </w:divBdr>
    </w:div>
    <w:div w:id="1523862831">
      <w:marLeft w:val="0"/>
      <w:marRight w:val="0"/>
      <w:marTop w:val="0"/>
      <w:marBottom w:val="0"/>
      <w:divBdr>
        <w:top w:val="none" w:sz="0" w:space="0" w:color="auto"/>
        <w:left w:val="none" w:sz="0" w:space="0" w:color="auto"/>
        <w:bottom w:val="none" w:sz="0" w:space="0" w:color="auto"/>
        <w:right w:val="none" w:sz="0" w:space="0" w:color="auto"/>
      </w:divBdr>
    </w:div>
    <w:div w:id="1523862832">
      <w:marLeft w:val="0"/>
      <w:marRight w:val="0"/>
      <w:marTop w:val="0"/>
      <w:marBottom w:val="0"/>
      <w:divBdr>
        <w:top w:val="none" w:sz="0" w:space="0" w:color="auto"/>
        <w:left w:val="none" w:sz="0" w:space="0" w:color="auto"/>
        <w:bottom w:val="none" w:sz="0" w:space="0" w:color="auto"/>
        <w:right w:val="none" w:sz="0" w:space="0" w:color="auto"/>
      </w:divBdr>
    </w:div>
    <w:div w:id="1523862833">
      <w:marLeft w:val="0"/>
      <w:marRight w:val="0"/>
      <w:marTop w:val="0"/>
      <w:marBottom w:val="0"/>
      <w:divBdr>
        <w:top w:val="none" w:sz="0" w:space="0" w:color="auto"/>
        <w:left w:val="none" w:sz="0" w:space="0" w:color="auto"/>
        <w:bottom w:val="none" w:sz="0" w:space="0" w:color="auto"/>
        <w:right w:val="none" w:sz="0" w:space="0" w:color="auto"/>
      </w:divBdr>
    </w:div>
    <w:div w:id="1523862835">
      <w:marLeft w:val="0"/>
      <w:marRight w:val="0"/>
      <w:marTop w:val="0"/>
      <w:marBottom w:val="0"/>
      <w:divBdr>
        <w:top w:val="none" w:sz="0" w:space="0" w:color="auto"/>
        <w:left w:val="none" w:sz="0" w:space="0" w:color="auto"/>
        <w:bottom w:val="none" w:sz="0" w:space="0" w:color="auto"/>
        <w:right w:val="none" w:sz="0" w:space="0" w:color="auto"/>
      </w:divBdr>
    </w:div>
    <w:div w:id="1523862836">
      <w:marLeft w:val="0"/>
      <w:marRight w:val="0"/>
      <w:marTop w:val="0"/>
      <w:marBottom w:val="0"/>
      <w:divBdr>
        <w:top w:val="none" w:sz="0" w:space="0" w:color="auto"/>
        <w:left w:val="none" w:sz="0" w:space="0" w:color="auto"/>
        <w:bottom w:val="none" w:sz="0" w:space="0" w:color="auto"/>
        <w:right w:val="none" w:sz="0" w:space="0" w:color="auto"/>
      </w:divBdr>
    </w:div>
    <w:div w:id="1523862837">
      <w:marLeft w:val="0"/>
      <w:marRight w:val="0"/>
      <w:marTop w:val="0"/>
      <w:marBottom w:val="0"/>
      <w:divBdr>
        <w:top w:val="none" w:sz="0" w:space="0" w:color="auto"/>
        <w:left w:val="none" w:sz="0" w:space="0" w:color="auto"/>
        <w:bottom w:val="none" w:sz="0" w:space="0" w:color="auto"/>
        <w:right w:val="none" w:sz="0" w:space="0" w:color="auto"/>
      </w:divBdr>
    </w:div>
    <w:div w:id="1523862838">
      <w:marLeft w:val="0"/>
      <w:marRight w:val="0"/>
      <w:marTop w:val="0"/>
      <w:marBottom w:val="0"/>
      <w:divBdr>
        <w:top w:val="none" w:sz="0" w:space="0" w:color="auto"/>
        <w:left w:val="none" w:sz="0" w:space="0" w:color="auto"/>
        <w:bottom w:val="none" w:sz="0" w:space="0" w:color="auto"/>
        <w:right w:val="none" w:sz="0" w:space="0" w:color="auto"/>
      </w:divBdr>
    </w:div>
    <w:div w:id="1523862839">
      <w:marLeft w:val="0"/>
      <w:marRight w:val="0"/>
      <w:marTop w:val="0"/>
      <w:marBottom w:val="0"/>
      <w:divBdr>
        <w:top w:val="none" w:sz="0" w:space="0" w:color="auto"/>
        <w:left w:val="none" w:sz="0" w:space="0" w:color="auto"/>
        <w:bottom w:val="none" w:sz="0" w:space="0" w:color="auto"/>
        <w:right w:val="none" w:sz="0" w:space="0" w:color="auto"/>
      </w:divBdr>
    </w:div>
    <w:div w:id="1523862840">
      <w:marLeft w:val="0"/>
      <w:marRight w:val="0"/>
      <w:marTop w:val="0"/>
      <w:marBottom w:val="0"/>
      <w:divBdr>
        <w:top w:val="none" w:sz="0" w:space="0" w:color="auto"/>
        <w:left w:val="none" w:sz="0" w:space="0" w:color="auto"/>
        <w:bottom w:val="none" w:sz="0" w:space="0" w:color="auto"/>
        <w:right w:val="none" w:sz="0" w:space="0" w:color="auto"/>
      </w:divBdr>
    </w:div>
    <w:div w:id="1523862841">
      <w:marLeft w:val="0"/>
      <w:marRight w:val="0"/>
      <w:marTop w:val="0"/>
      <w:marBottom w:val="0"/>
      <w:divBdr>
        <w:top w:val="none" w:sz="0" w:space="0" w:color="auto"/>
        <w:left w:val="none" w:sz="0" w:space="0" w:color="auto"/>
        <w:bottom w:val="none" w:sz="0" w:space="0" w:color="auto"/>
        <w:right w:val="none" w:sz="0" w:space="0" w:color="auto"/>
      </w:divBdr>
    </w:div>
    <w:div w:id="1523862842">
      <w:marLeft w:val="0"/>
      <w:marRight w:val="0"/>
      <w:marTop w:val="0"/>
      <w:marBottom w:val="0"/>
      <w:divBdr>
        <w:top w:val="none" w:sz="0" w:space="0" w:color="auto"/>
        <w:left w:val="none" w:sz="0" w:space="0" w:color="auto"/>
        <w:bottom w:val="none" w:sz="0" w:space="0" w:color="auto"/>
        <w:right w:val="none" w:sz="0" w:space="0" w:color="auto"/>
      </w:divBdr>
    </w:div>
    <w:div w:id="1523862843">
      <w:marLeft w:val="0"/>
      <w:marRight w:val="0"/>
      <w:marTop w:val="0"/>
      <w:marBottom w:val="0"/>
      <w:divBdr>
        <w:top w:val="none" w:sz="0" w:space="0" w:color="auto"/>
        <w:left w:val="none" w:sz="0" w:space="0" w:color="auto"/>
        <w:bottom w:val="none" w:sz="0" w:space="0" w:color="auto"/>
        <w:right w:val="none" w:sz="0" w:space="0" w:color="auto"/>
      </w:divBdr>
    </w:div>
    <w:div w:id="1523862845">
      <w:marLeft w:val="120"/>
      <w:marRight w:val="120"/>
      <w:marTop w:val="120"/>
      <w:marBottom w:val="120"/>
      <w:divBdr>
        <w:top w:val="none" w:sz="0" w:space="0" w:color="auto"/>
        <w:left w:val="none" w:sz="0" w:space="0" w:color="auto"/>
        <w:bottom w:val="none" w:sz="0" w:space="0" w:color="auto"/>
        <w:right w:val="none" w:sz="0" w:space="0" w:color="auto"/>
      </w:divBdr>
      <w:divsChild>
        <w:div w:id="1523862828">
          <w:marLeft w:val="0"/>
          <w:marRight w:val="0"/>
          <w:marTop w:val="0"/>
          <w:marBottom w:val="0"/>
          <w:divBdr>
            <w:top w:val="none" w:sz="0" w:space="0" w:color="auto"/>
            <w:left w:val="none" w:sz="0" w:space="0" w:color="auto"/>
            <w:bottom w:val="none" w:sz="0" w:space="0" w:color="auto"/>
            <w:right w:val="none" w:sz="0" w:space="0" w:color="auto"/>
          </w:divBdr>
          <w:divsChild>
            <w:div w:id="1523862844">
              <w:marLeft w:val="0"/>
              <w:marRight w:val="0"/>
              <w:marTop w:val="0"/>
              <w:marBottom w:val="0"/>
              <w:divBdr>
                <w:top w:val="single" w:sz="6" w:space="0" w:color="FFFFFF"/>
                <w:left w:val="single" w:sz="6" w:space="0" w:color="FFFFFF"/>
                <w:bottom w:val="single" w:sz="6" w:space="0" w:color="FFFFFF"/>
                <w:right w:val="single" w:sz="6" w:space="0" w:color="FFFFFF"/>
              </w:divBdr>
              <w:divsChild>
                <w:div w:id="1523862834">
                  <w:marLeft w:val="0"/>
                  <w:marRight w:val="0"/>
                  <w:marTop w:val="0"/>
                  <w:marBottom w:val="0"/>
                  <w:divBdr>
                    <w:top w:val="none" w:sz="0" w:space="0" w:color="auto"/>
                    <w:left w:val="none" w:sz="0" w:space="0" w:color="auto"/>
                    <w:bottom w:val="none" w:sz="0" w:space="0" w:color="auto"/>
                    <w:right w:val="none" w:sz="0" w:space="0" w:color="auto"/>
                  </w:divBdr>
                  <w:divsChild>
                    <w:div w:id="1523862830">
                      <w:marLeft w:val="0"/>
                      <w:marRight w:val="0"/>
                      <w:marTop w:val="0"/>
                      <w:marBottom w:val="0"/>
                      <w:divBdr>
                        <w:top w:val="none" w:sz="0" w:space="0" w:color="auto"/>
                        <w:left w:val="none" w:sz="0" w:space="0" w:color="auto"/>
                        <w:bottom w:val="none" w:sz="0" w:space="0" w:color="auto"/>
                        <w:right w:val="none" w:sz="0" w:space="0" w:color="auto"/>
                      </w:divBdr>
                      <w:divsChild>
                        <w:div w:id="152386282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23862846">
      <w:marLeft w:val="0"/>
      <w:marRight w:val="0"/>
      <w:marTop w:val="0"/>
      <w:marBottom w:val="0"/>
      <w:divBdr>
        <w:top w:val="none" w:sz="0" w:space="0" w:color="auto"/>
        <w:left w:val="none" w:sz="0" w:space="0" w:color="auto"/>
        <w:bottom w:val="none" w:sz="0" w:space="0" w:color="auto"/>
        <w:right w:val="none" w:sz="0" w:space="0" w:color="auto"/>
      </w:divBdr>
    </w:div>
    <w:div w:id="1845776059">
      <w:bodyDiv w:val="1"/>
      <w:marLeft w:val="0"/>
      <w:marRight w:val="0"/>
      <w:marTop w:val="0"/>
      <w:marBottom w:val="0"/>
      <w:divBdr>
        <w:top w:val="none" w:sz="0" w:space="0" w:color="auto"/>
        <w:left w:val="none" w:sz="0" w:space="0" w:color="auto"/>
        <w:bottom w:val="none" w:sz="0" w:space="0" w:color="auto"/>
        <w:right w:val="none" w:sz="0" w:space="0" w:color="auto"/>
      </w:divBdr>
    </w:div>
    <w:div w:id="1854564486">
      <w:bodyDiv w:val="1"/>
      <w:marLeft w:val="0"/>
      <w:marRight w:val="0"/>
      <w:marTop w:val="0"/>
      <w:marBottom w:val="0"/>
      <w:divBdr>
        <w:top w:val="none" w:sz="0" w:space="0" w:color="auto"/>
        <w:left w:val="none" w:sz="0" w:space="0" w:color="auto"/>
        <w:bottom w:val="none" w:sz="0" w:space="0" w:color="auto"/>
        <w:right w:val="none" w:sz="0" w:space="0" w:color="auto"/>
      </w:divBdr>
    </w:div>
    <w:div w:id="1911227750">
      <w:bodyDiv w:val="1"/>
      <w:marLeft w:val="0"/>
      <w:marRight w:val="0"/>
      <w:marTop w:val="0"/>
      <w:marBottom w:val="0"/>
      <w:divBdr>
        <w:top w:val="none" w:sz="0" w:space="0" w:color="auto"/>
        <w:left w:val="none" w:sz="0" w:space="0" w:color="auto"/>
        <w:bottom w:val="none" w:sz="0" w:space="0" w:color="auto"/>
        <w:right w:val="none" w:sz="0" w:space="0" w:color="auto"/>
      </w:divBdr>
    </w:div>
    <w:div w:id="19838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CB59-7CEA-4B61-9075-1A0FE786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10</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Microsoft account</cp:lastModifiedBy>
  <cp:revision>62</cp:revision>
  <cp:lastPrinted>2024-12-09T13:33:00Z</cp:lastPrinted>
  <dcterms:created xsi:type="dcterms:W3CDTF">2024-12-05T15:02:00Z</dcterms:created>
  <dcterms:modified xsi:type="dcterms:W3CDTF">2024-12-10T08:18:00Z</dcterms:modified>
</cp:coreProperties>
</file>