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96257" w14:textId="77777777" w:rsidR="0057749B" w:rsidRPr="003B5577" w:rsidRDefault="003B5577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noProof/>
          <w:sz w:val="20"/>
          <w:szCs w:val="20"/>
          <w:lang w:val="sr-Cyrl-CS"/>
        </w:rPr>
      </w:pPr>
      <w:r>
        <w:rPr>
          <w:rFonts w:ascii="Arial" w:hAnsi="Arial" w:cs="Arial"/>
          <w:b/>
          <w:noProof/>
          <w:szCs w:val="24"/>
          <w:lang w:val="sr-Cyrl-CS"/>
        </w:rPr>
        <w:t>ОБРАЗАЦ</w:t>
      </w:r>
    </w:p>
    <w:p w14:paraId="56B96258" w14:textId="77777777" w:rsidR="0057749B" w:rsidRPr="003B5577" w:rsidRDefault="0057749B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Cyrl-CS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978"/>
        <w:gridCol w:w="5598"/>
      </w:tblGrid>
      <w:tr w:rsidR="009260BA" w:rsidRPr="009260BA" w14:paraId="56B9625A" w14:textId="77777777" w:rsidTr="000F05ED">
        <w:tc>
          <w:tcPr>
            <w:tcW w:w="9576" w:type="dxa"/>
            <w:gridSpan w:val="2"/>
            <w:tcBorders>
              <w:bottom w:val="single" w:sz="18" w:space="0" w:color="4BACC6"/>
            </w:tcBorders>
          </w:tcPr>
          <w:p w14:paraId="56B96259" w14:textId="77777777" w:rsidR="0057749B" w:rsidRPr="009260BA" w:rsidRDefault="003B5577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sz w:val="28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ИЗВЈЕШТАЈ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АНАЛИЗИ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УТИЦАЈА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ПРОПИСА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ЛОКАЛНЕ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САМОУПРАВЕ</w:t>
            </w:r>
          </w:p>
        </w:tc>
      </w:tr>
      <w:tr w:rsidR="009260BA" w:rsidRPr="009260BA" w14:paraId="56B9625D" w14:textId="77777777" w:rsidTr="000F05ED">
        <w:tc>
          <w:tcPr>
            <w:tcW w:w="3978" w:type="dxa"/>
            <w:shd w:val="clear" w:color="auto" w:fill="D2EAF1"/>
          </w:tcPr>
          <w:p w14:paraId="56B9625B" w14:textId="77777777" w:rsidR="0057749B" w:rsidRPr="009260BA" w:rsidRDefault="00CC705E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ОБРАЂИВАЧ ПРОПИСА</w:t>
            </w:r>
          </w:p>
        </w:tc>
        <w:tc>
          <w:tcPr>
            <w:tcW w:w="5598" w:type="dxa"/>
            <w:shd w:val="clear" w:color="auto" w:fill="D2EAF1"/>
          </w:tcPr>
          <w:p w14:paraId="56B9625C" w14:textId="77777777" w:rsidR="0057749B" w:rsidRPr="00A97DAB" w:rsidRDefault="00CC705E" w:rsidP="00FB5EE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>Секретаријат за културу, спорт, младе и социјално старање</w:t>
            </w:r>
          </w:p>
        </w:tc>
      </w:tr>
      <w:tr w:rsidR="009260BA" w:rsidRPr="009260BA" w14:paraId="56B96260" w14:textId="77777777" w:rsidTr="000F05ED">
        <w:tc>
          <w:tcPr>
            <w:tcW w:w="3978" w:type="dxa"/>
          </w:tcPr>
          <w:p w14:paraId="56B9625E" w14:textId="77777777" w:rsidR="0057749B" w:rsidRPr="009260BA" w:rsidRDefault="003B5577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НАЗИВ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</w:p>
        </w:tc>
        <w:tc>
          <w:tcPr>
            <w:tcW w:w="5598" w:type="dxa"/>
          </w:tcPr>
          <w:p w14:paraId="56B9625F" w14:textId="77777777" w:rsidR="0057749B" w:rsidRPr="00A97DAB" w:rsidRDefault="003B5577" w:rsidP="00BA1E4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>Предлог</w:t>
            </w:r>
            <w:r w:rsidR="0057749B" w:rsidRPr="00A97DAB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>Одлуке</w:t>
            </w:r>
            <w:r w:rsidR="0057749B" w:rsidRPr="00A97DAB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57749B" w:rsidRPr="00A97DAB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BA1E49" w:rsidRPr="00A97DAB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>преузимању оснивачких права над Мушким рукометним клубом „Сутјеска“ из Никшића</w:t>
            </w:r>
          </w:p>
        </w:tc>
      </w:tr>
      <w:tr w:rsidR="009260BA" w:rsidRPr="009260BA" w14:paraId="56B9626C" w14:textId="77777777" w:rsidTr="000F05ED">
        <w:tc>
          <w:tcPr>
            <w:tcW w:w="9576" w:type="dxa"/>
            <w:gridSpan w:val="2"/>
            <w:shd w:val="clear" w:color="auto" w:fill="D2EAF1"/>
          </w:tcPr>
          <w:p w14:paraId="56B96261" w14:textId="77777777" w:rsidR="0057749B" w:rsidRPr="00A97DAB" w:rsidRDefault="0057749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1. </w:t>
            </w:r>
            <w:r w:rsidR="003B5577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Дефинисање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проблема</w:t>
            </w:r>
          </w:p>
          <w:p w14:paraId="56B96262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посљедица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захтјева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)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државном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нивоу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63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Навести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законски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основ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доношење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стратешким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документима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ако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постоји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64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може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одступати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одредби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државном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нивоу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којој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мјери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65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ријеч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сопственим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надлежностима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пренесеном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повјереном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послу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66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треба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ријеши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предложени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акт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67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димензију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 (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посебни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</w:t>
            </w:r>
          </w:p>
          <w:p w14:paraId="56B96268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узроци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69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посљедице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6A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субјекти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оштећени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начин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којој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мјери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 (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-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мушкарци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</w:t>
            </w:r>
          </w:p>
          <w:p w14:paraId="56B9626B" w14:textId="77777777" w:rsidR="0057749B" w:rsidRPr="009260BA" w:rsidRDefault="003B5577" w:rsidP="003B55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Како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еволуирао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без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промјене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(“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статус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q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uо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”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)?</w:t>
            </w:r>
          </w:p>
        </w:tc>
      </w:tr>
      <w:tr w:rsidR="009260BA" w:rsidRPr="009260BA" w14:paraId="56B96278" w14:textId="77777777" w:rsidTr="000F05ED">
        <w:tc>
          <w:tcPr>
            <w:tcW w:w="9576" w:type="dxa"/>
            <w:gridSpan w:val="2"/>
          </w:tcPr>
          <w:p w14:paraId="56B9626D" w14:textId="77777777" w:rsidR="0057749B" w:rsidRPr="00A97DAB" w:rsidRDefault="003B5577" w:rsidP="00E8076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Овај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последица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захтјева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)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државном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нивоу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6E" w14:textId="63C65497" w:rsidR="00721E1A" w:rsidRPr="00A97DAB" w:rsidRDefault="003B5577" w:rsidP="00BA1E4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Правни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основ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доношење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садржан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члану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BA1E49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27 став 1 тачка 13 и члану 38 став 1 тачка 2 Закона о локалној самоуправи („Службени лист Црне Горе", бр. 2/18, 34/19, 38/20, 50/22 и 84/22), члану 35 став 1 тачка 2 и члану 38 став 1 Статута општине Никшић („Службени лист Црне Горе – Општински прописи“, бр. 31/18 и 21/23) и чл</w:t>
            </w:r>
            <w:r w:rsidR="007046AA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. </w:t>
            </w:r>
            <w:r w:rsidR="00BA1E49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47 и 113 Закона о спорту („Службени лист Црне Горе”, бр. 44/18 и 123/21).</w:t>
            </w:r>
          </w:p>
          <w:p w14:paraId="56B9626F" w14:textId="77777777" w:rsidR="0057749B" w:rsidRPr="00A97DAB" w:rsidRDefault="003B5577" w:rsidP="00FF782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може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одступити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одредби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државном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нивоу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70" w14:textId="77777777" w:rsidR="0057749B" w:rsidRPr="00A97DAB" w:rsidRDefault="003B5577" w:rsidP="00FF782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Ријеч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сопственим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надлежностима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71" w14:textId="3EB803E6" w:rsidR="00721E1A" w:rsidRPr="00A97DAB" w:rsidRDefault="003B5577" w:rsidP="0060500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Предложена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треба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унаприједи</w:t>
            </w:r>
            <w:r w:rsidR="00721E1A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721E1A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поспјеши</w:t>
            </w:r>
            <w:r w:rsidR="00721E1A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стање</w:t>
            </w:r>
            <w:r w:rsidR="00721E1A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21E1A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области</w:t>
            </w:r>
            <w:r w:rsidR="00721E1A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605008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рукометног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спорта</w:t>
            </w:r>
            <w:r w:rsidR="00605008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на територији општине Никшић</w:t>
            </w:r>
            <w:r w:rsidR="00530D8D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односно у конкретном случају да се </w:t>
            </w:r>
            <w:r w:rsidR="00571618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Мушком рукометном клубу „Сутјеска“ из Никшића</w:t>
            </w:r>
            <w:r w:rsidR="00530D8D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омогуће што бољи услови за његово функционисање</w:t>
            </w:r>
            <w:r w:rsidR="00605008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  <w:r w:rsidR="00721E1A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</w:p>
          <w:p w14:paraId="56B96272" w14:textId="0C42C8A9" w:rsidR="0057749B" w:rsidRPr="00A97DAB" w:rsidRDefault="003B5577" w:rsidP="004210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923081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</w:t>
            </w:r>
            <w:r w:rsidR="00D1012A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себни утицај на жене</w:t>
            </w:r>
            <w:r w:rsidR="00923081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јер је у питању мушки рукометни клуб.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</w:p>
          <w:p w14:paraId="56B96273" w14:textId="77777777" w:rsidR="0057749B" w:rsidRPr="00A97DAB" w:rsidRDefault="003B5577" w:rsidP="00721E1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настаје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5C1FA0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услед недостатка финансијских средстава због чега је угрожено нормално фунционисање РК „Сутјеска“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74" w14:textId="4E745368" w:rsidR="00721E1A" w:rsidRPr="00A97DAB" w:rsidRDefault="003B5577" w:rsidP="00C458F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Последице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927BB1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22377E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немогућност </w:t>
            </w:r>
            <w:r w:rsidR="00932A99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наступањ</w:t>
            </w:r>
            <w:r w:rsidR="0022377E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 клуба</w:t>
            </w:r>
            <w:r w:rsidR="00932A99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на домаћим и међународним такмичењима</w:t>
            </w:r>
            <w:r w:rsidR="0022377E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што са собом повлачи депопуларизацију рукометног спорта</w:t>
            </w:r>
            <w:r w:rsidR="007046AA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у Никшићу</w:t>
            </w:r>
            <w:r w:rsidR="0022377E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75" w14:textId="5CC9DF23" w:rsidR="00755B66" w:rsidRPr="00A97DAB" w:rsidRDefault="003B5577" w:rsidP="00755B66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Због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насталог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проблема</w:t>
            </w:r>
            <w:r w:rsidR="0074229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oштећени су: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7046AA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спортисти и спортски радници у </w:t>
            </w:r>
            <w:r w:rsidR="00BB42AC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рукометн</w:t>
            </w:r>
            <w:r w:rsidR="007046AA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ом </w:t>
            </w:r>
            <w:r w:rsidR="00BB42AC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клуб</w:t>
            </w:r>
            <w:r w:rsidR="007046AA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4229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, дјеца и млади који жели да се баве овим спортом, али и сви љубитељи рукометног спорта у нашем граду.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</w:p>
          <w:p w14:paraId="56B96277" w14:textId="7D02C9A6" w:rsidR="003B5577" w:rsidRPr="009260BA" w:rsidRDefault="003B5577" w:rsidP="00530D8D">
            <w:pPr>
              <w:numPr>
                <w:ilvl w:val="0"/>
                <w:numId w:val="13"/>
              </w:numPr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случају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“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статус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q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uо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”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опције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дошло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стагнације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развоја </w:t>
            </w:r>
            <w:r w:rsidR="00936D2A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рукомета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у општини Никшић, </w:t>
            </w:r>
            <w:r w:rsidR="00836AA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не би се обезбједили предуслови за његов организован и плански развој, дошло би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 стагнације промовисања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здравих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стилова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живота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,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као и до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пораста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lastRenderedPageBreak/>
              <w:t>малољетничке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деликвенције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болести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зависности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</w:tc>
      </w:tr>
      <w:tr w:rsidR="009260BA" w:rsidRPr="009260BA" w14:paraId="56B9627C" w14:textId="77777777" w:rsidTr="000F05ED">
        <w:tc>
          <w:tcPr>
            <w:tcW w:w="9576" w:type="dxa"/>
            <w:gridSpan w:val="2"/>
            <w:shd w:val="clear" w:color="auto" w:fill="D2EAF1"/>
          </w:tcPr>
          <w:p w14:paraId="56B96279" w14:textId="77777777" w:rsidR="0057749B" w:rsidRPr="00A97DAB" w:rsidRDefault="0057749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lastRenderedPageBreak/>
              <w:t xml:space="preserve">2. </w:t>
            </w:r>
            <w:r w:rsidR="003B5577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Циљеви</w:t>
            </w:r>
          </w:p>
          <w:p w14:paraId="56B9627A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постижу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предложеним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прописом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7B" w14:textId="77777777" w:rsidR="0057749B" w:rsidRPr="00A97DAB" w:rsidRDefault="003B5577" w:rsidP="00AE5F4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било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унапређује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равноправност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 (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ако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одговор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може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дефинисати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унапређује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равноправност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?)</w:t>
            </w:r>
          </w:p>
        </w:tc>
      </w:tr>
      <w:tr w:rsidR="009260BA" w:rsidRPr="009260BA" w14:paraId="56B9627F" w14:textId="77777777" w:rsidTr="000F05ED">
        <w:tc>
          <w:tcPr>
            <w:tcW w:w="9576" w:type="dxa"/>
            <w:gridSpan w:val="2"/>
          </w:tcPr>
          <w:p w14:paraId="56B9627D" w14:textId="261B6310" w:rsidR="0057749B" w:rsidRPr="00A97DAB" w:rsidRDefault="003B5577" w:rsidP="00227EE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Предложена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развој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унапређење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227EE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рукомета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општини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Никшић</w:t>
            </w:r>
            <w:r w:rsidR="00227EE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, односно у конкретном случају да се РК „Сутјеска“ омогуће што бољи услови за његово функционисање</w:t>
            </w:r>
            <w:r w:rsidR="007C239D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који подразумјевају боље управљање и стабилније финансирање клуба</w:t>
            </w:r>
            <w:r w:rsidR="00227EE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7E" w14:textId="52455D31" w:rsidR="0057749B" w:rsidRPr="00A97DAB" w:rsidRDefault="000924F6" w:rsidP="00A916A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Циљ који унапређује родну равноправност „лежи“ у самој чињеници евентуалног оснивања Женског рукометног клуба „Сутјеска“. </w:t>
            </w:r>
            <w:r w:rsidR="00A916A8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Међутим, р</w:t>
            </w:r>
            <w:r w:rsidR="00FB23C2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одна равноправност када је у питању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женски </w:t>
            </w:r>
            <w:r w:rsidR="00FB23C2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рукометни спорт </w:t>
            </w:r>
            <w:r w:rsidR="00646C32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у нашем граду </w:t>
            </w:r>
            <w:r w:rsidR="00FB23C2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је </w:t>
            </w:r>
            <w:r w:rsidR="00A916A8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задовољена</w:t>
            </w:r>
            <w:r w:rsidR="00FB23C2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646C32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кроз чињеницу да у Никшићу егзистира више женских рукометних клубова.</w:t>
            </w:r>
          </w:p>
        </w:tc>
      </w:tr>
      <w:tr w:rsidR="009260BA" w:rsidRPr="009260BA" w14:paraId="56B96283" w14:textId="77777777" w:rsidTr="000F05ED">
        <w:tc>
          <w:tcPr>
            <w:tcW w:w="9576" w:type="dxa"/>
            <w:gridSpan w:val="2"/>
            <w:shd w:val="clear" w:color="auto" w:fill="D2EAF1"/>
          </w:tcPr>
          <w:p w14:paraId="56B96280" w14:textId="77777777" w:rsidR="0057749B" w:rsidRPr="00A97DAB" w:rsidRDefault="0057749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3. </w:t>
            </w:r>
            <w:r w:rsidR="003B5577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Опције</w:t>
            </w:r>
          </w:p>
          <w:p w14:paraId="56B96281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Зашто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неопходан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? -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могуће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испуњавање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рјешавање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 (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увијек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треба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разматрати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“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статус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q</w:t>
            </w:r>
            <w:r w:rsidR="00836AA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u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”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препоручљиво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укључити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нерегулаторну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осим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ако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постоји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обавеза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доношења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предложеног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).</w:t>
            </w:r>
          </w:p>
          <w:p w14:paraId="326B044F" w14:textId="375AFD75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Образложити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преферирану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 (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димензија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;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како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преферирана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унапређује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равноправност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: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статус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међу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женама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мушкарцима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?)</w:t>
            </w:r>
          </w:p>
          <w:p w14:paraId="56B96282" w14:textId="03B42E90" w:rsidR="00F71AAA" w:rsidRPr="009260BA" w:rsidRDefault="00F71AAA" w:rsidP="00F71AAA">
            <w:pPr>
              <w:pStyle w:val="ListParagraph"/>
              <w:autoSpaceDE w:val="0"/>
              <w:autoSpaceDN w:val="0"/>
              <w:adjustRightInd w:val="0"/>
              <w:ind w:left="630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CS"/>
              </w:rPr>
            </w:pPr>
          </w:p>
        </w:tc>
      </w:tr>
      <w:tr w:rsidR="009260BA" w:rsidRPr="009260BA" w14:paraId="56B96288" w14:textId="77777777" w:rsidTr="000F05ED">
        <w:tc>
          <w:tcPr>
            <w:tcW w:w="9576" w:type="dxa"/>
            <w:gridSpan w:val="2"/>
          </w:tcPr>
          <w:p w14:paraId="56B96284" w14:textId="443AEE9E" w:rsidR="00755B66" w:rsidRPr="00A97DAB" w:rsidRDefault="003B5577" w:rsidP="0057161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што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већ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наведено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овај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неопходан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F71AAA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унапредило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стање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F71AAA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рукометног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спорта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општини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Никшић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обезбједили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предуслови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227EE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 се РК „Сутјеска“ омогуће што бољи услови за његово функционисање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  <w:r w:rsidR="00571618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Имајући у виду чињеницу да Општина Никшић није оснивач ниједног другог рукометног клуба, сматрамо да не постоје законске препреке да Скупштина општине Никшић донесе Одлуку о преузимању оснивачких права над Мушким рукометним клубом „Сутјеска“ из Никшића.</w:t>
            </w:r>
          </w:p>
          <w:p w14:paraId="70C1BD85" w14:textId="1050A3AF" w:rsidR="00571618" w:rsidRPr="00A97DAB" w:rsidRDefault="006D15C5" w:rsidP="006D15C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Проблем се рјешава </w:t>
            </w:r>
            <w:r w:rsidR="00571618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преносом оснивачк</w:t>
            </w:r>
            <w:r w:rsidR="00FB23C2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их</w:t>
            </w:r>
            <w:r w:rsidR="00571618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права са РК „Сутјеска“ на Општину Никшић.</w:t>
            </w:r>
          </w:p>
          <w:p w14:paraId="56B96285" w14:textId="493865BC" w:rsidR="0057749B" w:rsidRPr="00A97DAB" w:rsidRDefault="003B5577" w:rsidP="001D364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Најважније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пажљиво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слушати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захтјеве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потребе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спортских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4D557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организација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општини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Никшић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AA34F3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у складу са могућностима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пружити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сву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неопходну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помоћ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подршку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86" w14:textId="77777777" w:rsidR="0057749B" w:rsidRPr="00A97DAB" w:rsidRDefault="003B5577" w:rsidP="0070336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испуњавање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постављених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могућа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“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статус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q</w:t>
            </w:r>
            <w:r w:rsidR="00836AA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u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”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87" w14:textId="5A6B1E38" w:rsidR="0057749B" w:rsidRPr="009260BA" w:rsidRDefault="00A72FD2" w:rsidP="00FB23C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Родну равноправност би унаприједило евентуално оснивање </w:t>
            </w:r>
            <w:r w:rsidR="00FB23C2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Женског рукометног клуба „Сутјеска“.</w:t>
            </w:r>
          </w:p>
        </w:tc>
      </w:tr>
      <w:tr w:rsidR="009260BA" w:rsidRPr="009260BA" w14:paraId="56B96290" w14:textId="77777777" w:rsidTr="000F05ED">
        <w:tc>
          <w:tcPr>
            <w:tcW w:w="9576" w:type="dxa"/>
            <w:gridSpan w:val="2"/>
            <w:shd w:val="clear" w:color="auto" w:fill="D2EAF1"/>
          </w:tcPr>
          <w:p w14:paraId="56B96289" w14:textId="77777777" w:rsidR="0057749B" w:rsidRPr="00A97DAB" w:rsidRDefault="0057749B" w:rsidP="009A166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4. </w:t>
            </w:r>
            <w:r w:rsidR="003B5577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Анализа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утицаја</w:t>
            </w:r>
          </w:p>
          <w:p w14:paraId="56B9628A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кога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како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највјероватније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рјешења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-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набројати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позитивне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негативне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директне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индиректне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?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рјешења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имају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позитивне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негативне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директне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индиректне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?)</w:t>
            </w:r>
          </w:p>
          <w:p w14:paraId="56B9628B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трошкове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уштеде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примјена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изазвати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грађанима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привреди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нарочито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малим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средњим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предузећима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)?</w:t>
            </w:r>
          </w:p>
          <w:p w14:paraId="56B9628C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позитивне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посљедице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доношења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оправдавају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трошкове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он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створити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8D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прописом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подржава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стварање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нових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привредних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субјеката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тржишту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тржишна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конкуренција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8E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Укључити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процјену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административних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оптерећења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бизнис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баријера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8F" w14:textId="77777777" w:rsidR="0057749B" w:rsidRPr="009260BA" w:rsidRDefault="0057749B" w:rsidP="000F05ED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CS"/>
              </w:rPr>
            </w:pPr>
          </w:p>
        </w:tc>
      </w:tr>
      <w:tr w:rsidR="009260BA" w:rsidRPr="009260BA" w14:paraId="56B96297" w14:textId="77777777" w:rsidTr="000F05ED">
        <w:tc>
          <w:tcPr>
            <w:tcW w:w="9576" w:type="dxa"/>
            <w:gridSpan w:val="2"/>
          </w:tcPr>
          <w:p w14:paraId="56B96291" w14:textId="2EBA538B" w:rsidR="00755B66" w:rsidRPr="00A97DAB" w:rsidRDefault="003B5577" w:rsidP="00836AA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Предложена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треба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0E1AEF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допринесе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490EEA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еђењ</w:t>
            </w:r>
            <w:r w:rsidR="000E1AEF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развој</w:t>
            </w:r>
            <w:r w:rsidR="00E22F4F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CB0DCA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рукометног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спорта</w:t>
            </w:r>
            <w:r w:rsidR="000E1AEF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у општини Никшић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755B66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0E1AEF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промовише рукомет код дјеце и младих који жел</w:t>
            </w:r>
            <w:r w:rsidR="00EA5AD8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</w:t>
            </w:r>
            <w:r w:rsidR="000E1AEF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да се баве </w:t>
            </w:r>
            <w:r w:rsidR="000E1AEF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lastRenderedPageBreak/>
              <w:t xml:space="preserve">овим спортом, да промовише здраве стилове живота, као и </w:t>
            </w:r>
            <w:r w:rsidR="00E22F4F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да </w:t>
            </w:r>
            <w:r w:rsidR="000E1AEF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</w:t>
            </w:r>
            <w:r w:rsidR="00E22F4F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принесе</w:t>
            </w:r>
            <w:r w:rsidR="000E1AEF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смањењ</w:t>
            </w:r>
            <w:r w:rsidR="00E22F4F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0E1AEF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малољетничке деликвенције и болести зависности.</w:t>
            </w:r>
          </w:p>
          <w:p w14:paraId="56B96292" w14:textId="621C0A9D" w:rsidR="0057749B" w:rsidRPr="00A97DAB" w:rsidRDefault="003B5577" w:rsidP="005604C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Рјешења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немају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CB0DCA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директни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. </w:t>
            </w:r>
          </w:p>
          <w:p w14:paraId="56B96293" w14:textId="77777777" w:rsidR="0057749B" w:rsidRPr="00A97DAB" w:rsidRDefault="003B5577" w:rsidP="005604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Примјена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узроковати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издатке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490EEA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уџета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Општине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44689D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 су неопходни за нормално фунционисање РК „Сутјеска“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. </w:t>
            </w:r>
          </w:p>
          <w:p w14:paraId="56B96294" w14:textId="68D00BF0" w:rsidR="0057749B" w:rsidRPr="00A97DAB" w:rsidRDefault="003D74E7" w:rsidP="003D74E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Трошкови које ће овај пропис створити су минимални у односу на бенефите које ће допринијети младима у општини Никшић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. </w:t>
            </w:r>
          </w:p>
          <w:p w14:paraId="56B96295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Прописом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подржава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стварање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нових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привредних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субјеката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тржишту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тржишна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конкуренција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96" w14:textId="77777777" w:rsidR="0057749B" w:rsidRPr="009260BA" w:rsidRDefault="0057749B" w:rsidP="00B25D29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CS"/>
              </w:rPr>
            </w:pPr>
          </w:p>
        </w:tc>
      </w:tr>
      <w:tr w:rsidR="009260BA" w:rsidRPr="009260BA" w14:paraId="56B962A1" w14:textId="77777777" w:rsidTr="000F05ED">
        <w:tc>
          <w:tcPr>
            <w:tcW w:w="9576" w:type="dxa"/>
            <w:gridSpan w:val="2"/>
            <w:shd w:val="clear" w:color="auto" w:fill="D2EAF1"/>
          </w:tcPr>
          <w:p w14:paraId="56B96298" w14:textId="77777777" w:rsidR="0057749B" w:rsidRPr="009260BA" w:rsidRDefault="0057749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CS"/>
              </w:rPr>
            </w:pPr>
          </w:p>
          <w:p w14:paraId="56B96299" w14:textId="77777777" w:rsidR="0057749B" w:rsidRPr="00A97DAB" w:rsidRDefault="0057749B" w:rsidP="00DB7DA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5. </w:t>
            </w:r>
            <w:r w:rsidR="003B5577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Процјена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фискалног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утицаја</w:t>
            </w:r>
          </w:p>
          <w:p w14:paraId="56B9629A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утиче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висину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прихода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трошкова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9B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потребно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обезбјеђење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финансијских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средстава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локалних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Црне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Горе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износу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9C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обезбјеђење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финансијских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средстава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једнократно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током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одређеног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временског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периода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? 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Образложити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9D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неопходна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финансијска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средства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обезбијеђена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локалних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Црне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Горе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текућу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фискалну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годину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планирана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наредну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фискалну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годину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9E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имплементацијом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остварити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приход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Црне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Горе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9F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потенцијални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корисник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проценту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корисници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могли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мушкарци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?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може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узрок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неравноправности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између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мушкараца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?)</w:t>
            </w:r>
          </w:p>
          <w:p w14:paraId="56B962A0" w14:textId="77777777" w:rsidR="0057749B" w:rsidRPr="009260BA" w:rsidRDefault="0057749B" w:rsidP="00DB7DAA">
            <w:pPr>
              <w:pStyle w:val="ListParagraph"/>
              <w:ind w:left="630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CS"/>
              </w:rPr>
            </w:pPr>
          </w:p>
        </w:tc>
      </w:tr>
      <w:tr w:rsidR="009260BA" w:rsidRPr="009260BA" w14:paraId="56B962A9" w14:textId="77777777" w:rsidTr="000F05ED">
        <w:tc>
          <w:tcPr>
            <w:tcW w:w="9576" w:type="dxa"/>
            <w:gridSpan w:val="2"/>
          </w:tcPr>
          <w:p w14:paraId="56B962A2" w14:textId="77777777" w:rsidR="0057749B" w:rsidRPr="00A97DAB" w:rsidRDefault="003B5577" w:rsidP="00DB7DA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утиче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трошкове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DF6A4C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 су неопходни за нормално фунционисање РК „Сутјеска“.</w:t>
            </w:r>
          </w:p>
          <w:p w14:paraId="56B962A3" w14:textId="77777777" w:rsidR="0057749B" w:rsidRPr="00A97DAB" w:rsidRDefault="003B5577" w:rsidP="00BF43F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потребно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обезбјеђивање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финансијских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средстава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Црне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Горе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овог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A4" w14:textId="77777777" w:rsidR="0057749B" w:rsidRPr="00A97DAB" w:rsidRDefault="00685490" w:rsidP="00BF43F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</w:t>
            </w:r>
            <w:r w:rsidR="003B5577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редства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редовно функционисање РК „Сутјеска“ се обезбјеђују на годишњем нивоу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 складу са буџетским могућностима Општине Никшић.</w:t>
            </w:r>
          </w:p>
          <w:p w14:paraId="56B962A5" w14:textId="64798C35" w:rsidR="0057749B" w:rsidRPr="00A97DAB" w:rsidRDefault="003B5577" w:rsidP="00BF43F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Неопходна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финансијска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средства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наредну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годину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обезбијеђена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490EEA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уџету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641493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пштине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Никшић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A6" w14:textId="77777777" w:rsidR="0057749B" w:rsidRPr="00A97DAB" w:rsidRDefault="003B5577" w:rsidP="006F290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Имплементацијом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неће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остварити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приход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Црне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Горе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A7" w14:textId="77777777" w:rsidR="0057749B" w:rsidRPr="00A97DAB" w:rsidRDefault="003B5577" w:rsidP="00416E6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Потенцијални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корисници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мушкарци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923081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јер је у питању мушки рукометни клуб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A8" w14:textId="77777777" w:rsidR="00416E61" w:rsidRPr="009260BA" w:rsidRDefault="00416E61" w:rsidP="00416E61">
            <w:pPr>
              <w:autoSpaceDE w:val="0"/>
              <w:autoSpaceDN w:val="0"/>
              <w:adjustRightInd w:val="0"/>
              <w:spacing w:before="120"/>
              <w:ind w:left="629"/>
              <w:rPr>
                <w:rFonts w:ascii="Arial" w:hAnsi="Arial" w:cs="Arial"/>
                <w:b/>
                <w:bCs w:val="0"/>
                <w:noProof/>
                <w:sz w:val="20"/>
                <w:szCs w:val="20"/>
                <w:highlight w:val="cyan"/>
                <w:lang w:val="sr-Cyrl-CS"/>
              </w:rPr>
            </w:pPr>
          </w:p>
        </w:tc>
      </w:tr>
      <w:tr w:rsidR="009260BA" w:rsidRPr="009260BA" w14:paraId="56B962AF" w14:textId="77777777" w:rsidTr="000F05ED">
        <w:tc>
          <w:tcPr>
            <w:tcW w:w="9576" w:type="dxa"/>
            <w:gridSpan w:val="2"/>
            <w:shd w:val="clear" w:color="auto" w:fill="D2EAF1"/>
          </w:tcPr>
          <w:p w14:paraId="56B962AA" w14:textId="77777777" w:rsidR="0057749B" w:rsidRPr="00A97DAB" w:rsidRDefault="0057749B" w:rsidP="00C06EC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6. </w:t>
            </w:r>
            <w:r w:rsidR="003B5577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Консултације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заинтересованих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страна</w:t>
            </w:r>
          </w:p>
          <w:p w14:paraId="56B962AB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Назначити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коришћена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екстерна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експертска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подршка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ако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како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AC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Назначити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групе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заинтересованих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страна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консултоване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којој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фази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РИА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процеса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како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јавне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циљане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консултације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).</w:t>
            </w:r>
          </w:p>
          <w:p w14:paraId="56B962AD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представнице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женских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удружења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рањивих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група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биле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укључене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консултације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62F4C9B0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Назначити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главне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резултате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консултација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предлози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сугестије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заинтересованих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страна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прихваћени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нијесу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прихваћени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.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Образложити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AE" w14:textId="0F0C3909" w:rsidR="00D84423" w:rsidRPr="009260BA" w:rsidRDefault="00D84423" w:rsidP="00D84423">
            <w:pPr>
              <w:pStyle w:val="ListParagraph"/>
              <w:autoSpaceDE w:val="0"/>
              <w:autoSpaceDN w:val="0"/>
              <w:adjustRightInd w:val="0"/>
              <w:ind w:left="630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CS"/>
              </w:rPr>
            </w:pPr>
          </w:p>
        </w:tc>
      </w:tr>
      <w:tr w:rsidR="009260BA" w:rsidRPr="009260BA" w14:paraId="56B962B6" w14:textId="77777777" w:rsidTr="000F05ED">
        <w:tc>
          <w:tcPr>
            <w:tcW w:w="9576" w:type="dxa"/>
            <w:gridSpan w:val="2"/>
          </w:tcPr>
          <w:p w14:paraId="56B962B0" w14:textId="77777777" w:rsidR="0057749B" w:rsidRPr="009260BA" w:rsidRDefault="0057749B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CS"/>
              </w:rPr>
            </w:pPr>
          </w:p>
          <w:p w14:paraId="56B962B1" w14:textId="77777777" w:rsidR="0057749B" w:rsidRPr="00A97DAB" w:rsidRDefault="003B5577" w:rsidP="0061576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припрему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коришћена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екстерна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експертска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подршка</w:t>
            </w:r>
            <w:r w:rsidR="000B15C2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јер није била потребна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B2" w14:textId="77777777" w:rsidR="0057749B" w:rsidRPr="00A97DAB" w:rsidRDefault="003B5577" w:rsidP="00854AF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lastRenderedPageBreak/>
              <w:t>Консултације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извршене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0B15C2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заинтересованим спортским радницима из РК „Сутјеска“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B3" w14:textId="77777777" w:rsidR="0057749B" w:rsidRPr="00A97DAB" w:rsidRDefault="003B5577" w:rsidP="002449F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Представници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женских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удружења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рањивих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група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нијесу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укључени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консултације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вези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доношењем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овог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B4" w14:textId="77777777" w:rsidR="00727085" w:rsidRPr="00A97DAB" w:rsidRDefault="003B5577" w:rsidP="000B15C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поступку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припреме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предлога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ове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одлуке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није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спроведен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поступак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јавне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расправе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јер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ради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акту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којим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0B15C2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преносе оснивачка права са РК „Сутјеска“ на Општину Никшић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B5" w14:textId="77777777" w:rsidR="0057749B" w:rsidRPr="009260BA" w:rsidRDefault="0057749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CS"/>
              </w:rPr>
            </w:pPr>
          </w:p>
        </w:tc>
      </w:tr>
      <w:tr w:rsidR="009260BA" w:rsidRPr="009260BA" w14:paraId="56B962BB" w14:textId="77777777" w:rsidTr="000F05ED">
        <w:tc>
          <w:tcPr>
            <w:tcW w:w="9576" w:type="dxa"/>
            <w:gridSpan w:val="2"/>
            <w:shd w:val="clear" w:color="auto" w:fill="D2EAF1"/>
          </w:tcPr>
          <w:p w14:paraId="56B962B7" w14:textId="77777777" w:rsidR="0057749B" w:rsidRPr="00A97DAB" w:rsidRDefault="0057749B" w:rsidP="00304A2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lastRenderedPageBreak/>
              <w:t xml:space="preserve">7. </w:t>
            </w:r>
            <w:r w:rsidR="003B5577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Мониторинг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евалуација</w:t>
            </w:r>
          </w:p>
          <w:p w14:paraId="56B962B8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потенцијалне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препреке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? </w:t>
            </w:r>
          </w:p>
          <w:p w14:paraId="56B962B9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главни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индикатори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према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којима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мјерити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испуњење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1536FD30" w14:textId="77777777" w:rsidR="0057749B" w:rsidRPr="00A97DA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задужен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спровођење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мониторинга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евалуације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примјене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BA" w14:textId="296B5209" w:rsidR="00D84423" w:rsidRPr="009260BA" w:rsidRDefault="00D84423" w:rsidP="00D84423">
            <w:pPr>
              <w:pStyle w:val="ListParagraph"/>
              <w:autoSpaceDE w:val="0"/>
              <w:autoSpaceDN w:val="0"/>
              <w:adjustRightInd w:val="0"/>
              <w:ind w:left="630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CS"/>
              </w:rPr>
            </w:pPr>
          </w:p>
        </w:tc>
      </w:tr>
      <w:tr w:rsidR="0057749B" w:rsidRPr="009260BA" w14:paraId="56B962C1" w14:textId="77777777" w:rsidTr="000F05ED">
        <w:tc>
          <w:tcPr>
            <w:tcW w:w="9576" w:type="dxa"/>
            <w:gridSpan w:val="2"/>
          </w:tcPr>
          <w:p w14:paraId="56B962BC" w14:textId="77777777" w:rsidR="0057749B" w:rsidRPr="009260BA" w:rsidRDefault="0057749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CS"/>
              </w:rPr>
            </w:pPr>
          </w:p>
          <w:p w14:paraId="56B962BD" w14:textId="77777777" w:rsidR="0057749B" w:rsidRPr="00A97DAB" w:rsidRDefault="003B5577" w:rsidP="00D775A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постоје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737C02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евентуалне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препреке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  <w:r w:rsidR="00382359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Након ступања на снагу ове одлуке биће закључен уговор о преносу права својине који закључује предсједник Општине Никшић са оснивачима РК „Сутјеска“. </w:t>
            </w:r>
          </w:p>
          <w:p w14:paraId="56B962BE" w14:textId="4500ED18" w:rsidR="0057749B" w:rsidRPr="00A97DAB" w:rsidRDefault="003B5577" w:rsidP="007F11B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Главни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индикатор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мјерење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испуњености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унапређење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D84423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рукометног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спорта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општини</w:t>
            </w:r>
            <w:r w:rsidR="00727085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Никшић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BF" w14:textId="0DDDBF9A" w:rsidR="0057749B" w:rsidRPr="00A97DAB" w:rsidRDefault="003B5577" w:rsidP="00737C0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D84423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спровођење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мониторинга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евалуације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примјене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биће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задужен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Секретаријат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културу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спорт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младе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социјално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старање</w:t>
            </w:r>
            <w:r w:rsidR="00737C02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, као орган локалне управе надлежан за спорт</w:t>
            </w:r>
            <w:r w:rsidR="0057749B" w:rsidRPr="00A97DA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C0" w14:textId="77777777" w:rsidR="0057749B" w:rsidRPr="009260BA" w:rsidRDefault="0057749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CS"/>
              </w:rPr>
            </w:pPr>
          </w:p>
        </w:tc>
      </w:tr>
    </w:tbl>
    <w:p w14:paraId="56B962C2" w14:textId="77777777" w:rsidR="0057749B" w:rsidRPr="009260BA" w:rsidRDefault="0057749B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noProof/>
          <w:sz w:val="20"/>
          <w:szCs w:val="20"/>
          <w:lang w:val="sr-Cyrl-CS"/>
        </w:rPr>
      </w:pPr>
    </w:p>
    <w:p w14:paraId="56B962C3" w14:textId="77777777" w:rsidR="0057749B" w:rsidRPr="009260BA" w:rsidRDefault="0057749B">
      <w:pPr>
        <w:rPr>
          <w:rFonts w:ascii="Arial" w:hAnsi="Arial" w:cs="Arial"/>
          <w:b/>
          <w:noProof/>
          <w:lang w:val="sr-Cyrl-CS"/>
        </w:rPr>
      </w:pPr>
    </w:p>
    <w:p w14:paraId="56B962C4" w14:textId="77777777" w:rsidR="00727085" w:rsidRPr="009260BA" w:rsidRDefault="00727085">
      <w:pPr>
        <w:rPr>
          <w:rFonts w:ascii="Arial" w:hAnsi="Arial" w:cs="Arial"/>
          <w:b/>
          <w:noProof/>
          <w:lang w:val="sr-Cyrl-CS"/>
        </w:rPr>
      </w:pPr>
    </w:p>
    <w:p w14:paraId="56B962C5" w14:textId="77777777" w:rsidR="0057749B" w:rsidRPr="009260BA" w:rsidRDefault="00490EEA">
      <w:pPr>
        <w:rPr>
          <w:rFonts w:ascii="Arial" w:hAnsi="Arial" w:cs="Arial"/>
          <w:b/>
          <w:noProof/>
          <w:lang w:val="sr-Cyrl-CS"/>
        </w:rPr>
      </w:pPr>
      <w:r w:rsidRPr="009260BA">
        <w:rPr>
          <w:rFonts w:ascii="Arial" w:hAnsi="Arial" w:cs="Arial"/>
          <w:b/>
          <w:noProof/>
          <w:lang w:val="sr-Cyrl-CS"/>
        </w:rPr>
        <w:t xml:space="preserve">   </w:t>
      </w:r>
      <w:r w:rsidR="003B5577" w:rsidRPr="00A97DAB">
        <w:rPr>
          <w:rFonts w:ascii="Arial" w:hAnsi="Arial" w:cs="Arial"/>
          <w:b/>
          <w:noProof/>
          <w:color w:val="17365D"/>
          <w:lang w:val="sr-Cyrl-CS"/>
        </w:rPr>
        <w:t>Датум</w:t>
      </w:r>
      <w:r w:rsidR="0057749B" w:rsidRPr="00A97DAB">
        <w:rPr>
          <w:rFonts w:ascii="Arial" w:hAnsi="Arial" w:cs="Arial"/>
          <w:b/>
          <w:noProof/>
          <w:color w:val="17365D"/>
          <w:lang w:val="sr-Cyrl-CS"/>
        </w:rPr>
        <w:t xml:space="preserve"> </w:t>
      </w:r>
      <w:r w:rsidR="003B5577" w:rsidRPr="00A97DAB">
        <w:rPr>
          <w:rFonts w:ascii="Arial" w:hAnsi="Arial" w:cs="Arial"/>
          <w:b/>
          <w:noProof/>
          <w:color w:val="17365D"/>
          <w:lang w:val="sr-Cyrl-CS"/>
        </w:rPr>
        <w:t>и</w:t>
      </w:r>
      <w:r w:rsidR="0057749B" w:rsidRPr="00A97DAB">
        <w:rPr>
          <w:rFonts w:ascii="Arial" w:hAnsi="Arial" w:cs="Arial"/>
          <w:b/>
          <w:noProof/>
          <w:color w:val="17365D"/>
          <w:lang w:val="sr-Cyrl-CS"/>
        </w:rPr>
        <w:t xml:space="preserve"> </w:t>
      </w:r>
      <w:r w:rsidR="003B5577" w:rsidRPr="00A97DAB">
        <w:rPr>
          <w:rFonts w:ascii="Arial" w:hAnsi="Arial" w:cs="Arial"/>
          <w:b/>
          <w:noProof/>
          <w:color w:val="17365D"/>
          <w:lang w:val="sr-Cyrl-CS"/>
        </w:rPr>
        <w:t>мјесто</w:t>
      </w:r>
      <w:r w:rsidR="0057749B" w:rsidRPr="00A97DAB">
        <w:rPr>
          <w:rFonts w:ascii="Arial" w:hAnsi="Arial" w:cs="Arial"/>
          <w:b/>
          <w:noProof/>
          <w:color w:val="17365D"/>
          <w:lang w:val="sr-Cyrl-CS"/>
        </w:rPr>
        <w:tab/>
      </w:r>
      <w:r w:rsidR="0057749B" w:rsidRPr="009260BA">
        <w:rPr>
          <w:rFonts w:ascii="Arial" w:hAnsi="Arial" w:cs="Arial"/>
          <w:b/>
          <w:noProof/>
          <w:lang w:val="sr-Cyrl-CS"/>
        </w:rPr>
        <w:tab/>
      </w:r>
      <w:r w:rsidR="0057749B" w:rsidRPr="009260BA">
        <w:rPr>
          <w:rFonts w:ascii="Arial" w:hAnsi="Arial" w:cs="Arial"/>
          <w:b/>
          <w:noProof/>
          <w:lang w:val="sr-Cyrl-CS"/>
        </w:rPr>
        <w:tab/>
      </w:r>
      <w:r w:rsidR="0057749B" w:rsidRPr="009260BA">
        <w:rPr>
          <w:rFonts w:ascii="Arial" w:hAnsi="Arial" w:cs="Arial"/>
          <w:b/>
          <w:noProof/>
          <w:lang w:val="sr-Cyrl-CS"/>
        </w:rPr>
        <w:tab/>
      </w:r>
      <w:r w:rsidR="0057749B" w:rsidRPr="009260BA">
        <w:rPr>
          <w:rFonts w:ascii="Arial" w:hAnsi="Arial" w:cs="Arial"/>
          <w:b/>
          <w:noProof/>
          <w:lang w:val="sr-Cyrl-CS"/>
        </w:rPr>
        <w:tab/>
        <w:t xml:space="preserve">                      </w:t>
      </w:r>
      <w:r w:rsidR="00393F62" w:rsidRPr="009260BA">
        <w:rPr>
          <w:rFonts w:ascii="Arial" w:hAnsi="Arial" w:cs="Arial"/>
          <w:b/>
          <w:noProof/>
          <w:lang w:val="sr-Cyrl-CS"/>
        </w:rPr>
        <w:t xml:space="preserve">       </w:t>
      </w:r>
      <w:r w:rsidR="00393F62" w:rsidRPr="009260BA">
        <w:rPr>
          <w:rFonts w:ascii="Arial" w:hAnsi="Arial" w:cs="Arial"/>
          <w:b/>
          <w:noProof/>
          <w:lang w:val="sr-Latn-ME"/>
        </w:rPr>
        <w:t xml:space="preserve"> </w:t>
      </w:r>
      <w:r w:rsidR="009E3CA3" w:rsidRPr="009260BA">
        <w:rPr>
          <w:rFonts w:ascii="Arial" w:hAnsi="Arial" w:cs="Arial"/>
          <w:b/>
          <w:noProof/>
          <w:lang w:val="sr-Cyrl-RS"/>
        </w:rPr>
        <w:t xml:space="preserve">   </w:t>
      </w:r>
      <w:r w:rsidR="003B5577" w:rsidRPr="00A97DAB">
        <w:rPr>
          <w:rFonts w:ascii="Arial" w:hAnsi="Arial" w:cs="Arial"/>
          <w:b/>
          <w:noProof/>
          <w:color w:val="17365D"/>
          <w:lang w:val="sr-Cyrl-CS"/>
        </w:rPr>
        <w:t>С</w:t>
      </w:r>
      <w:r w:rsidR="009E3CA3" w:rsidRPr="00A97DAB">
        <w:rPr>
          <w:rFonts w:ascii="Arial" w:hAnsi="Arial" w:cs="Arial"/>
          <w:b/>
          <w:noProof/>
          <w:color w:val="17365D"/>
          <w:lang w:val="sr-Cyrl-CS"/>
        </w:rPr>
        <w:t>ЕКРЕТАР</w:t>
      </w:r>
    </w:p>
    <w:p w14:paraId="56B962C6" w14:textId="77777777" w:rsidR="0057749B" w:rsidRPr="009260BA" w:rsidRDefault="0057749B">
      <w:pPr>
        <w:rPr>
          <w:rFonts w:ascii="Arial" w:hAnsi="Arial" w:cs="Arial"/>
          <w:noProof/>
          <w:sz w:val="12"/>
          <w:szCs w:val="12"/>
          <w:lang w:val="sr-Cyrl-CS"/>
        </w:rPr>
      </w:pPr>
    </w:p>
    <w:p w14:paraId="56B962C7" w14:textId="4147159F" w:rsidR="0057749B" w:rsidRPr="009260BA" w:rsidRDefault="003B5577">
      <w:pPr>
        <w:rPr>
          <w:rFonts w:ascii="Arial" w:hAnsi="Arial" w:cs="Arial"/>
          <w:noProof/>
          <w:lang w:val="sr-Cyrl-CS"/>
        </w:rPr>
      </w:pPr>
      <w:r w:rsidRPr="00A97DAB">
        <w:rPr>
          <w:rFonts w:ascii="Arial" w:hAnsi="Arial" w:cs="Arial"/>
          <w:noProof/>
          <w:color w:val="17365D"/>
          <w:lang w:val="sr-Cyrl-CS"/>
        </w:rPr>
        <w:t>Никшић</w:t>
      </w:r>
      <w:r w:rsidR="0057749B" w:rsidRPr="00A97DAB">
        <w:rPr>
          <w:rFonts w:ascii="Arial" w:hAnsi="Arial" w:cs="Arial"/>
          <w:noProof/>
          <w:color w:val="17365D"/>
          <w:lang w:val="sr-Cyrl-CS"/>
        </w:rPr>
        <w:t xml:space="preserve">, </w:t>
      </w:r>
      <w:r w:rsidR="009E3CA3" w:rsidRPr="00A97DAB">
        <w:rPr>
          <w:rFonts w:ascii="Arial" w:hAnsi="Arial" w:cs="Arial"/>
          <w:noProof/>
          <w:color w:val="17365D"/>
          <w:lang w:val="sr-Cyrl-CS"/>
        </w:rPr>
        <w:t>05</w:t>
      </w:r>
      <w:r w:rsidR="0057749B" w:rsidRPr="00A97DAB">
        <w:rPr>
          <w:rFonts w:ascii="Arial" w:hAnsi="Arial" w:cs="Arial"/>
          <w:noProof/>
          <w:color w:val="17365D"/>
          <w:lang w:val="sr-Cyrl-CS"/>
        </w:rPr>
        <w:t>.</w:t>
      </w:r>
      <w:r w:rsidR="009E3CA3" w:rsidRPr="00A97DAB">
        <w:rPr>
          <w:rFonts w:ascii="Arial" w:hAnsi="Arial" w:cs="Arial"/>
          <w:noProof/>
          <w:color w:val="17365D"/>
          <w:lang w:val="sr-Cyrl-CS"/>
        </w:rPr>
        <w:t>06.</w:t>
      </w:r>
      <w:r w:rsidR="0057749B" w:rsidRPr="00A97DAB">
        <w:rPr>
          <w:rFonts w:ascii="Arial" w:hAnsi="Arial" w:cs="Arial"/>
          <w:noProof/>
          <w:color w:val="17365D"/>
          <w:lang w:val="sr-Cyrl-CS"/>
        </w:rPr>
        <w:t>202</w:t>
      </w:r>
      <w:r w:rsidR="009E3CA3" w:rsidRPr="00A97DAB">
        <w:rPr>
          <w:rFonts w:ascii="Arial" w:hAnsi="Arial" w:cs="Arial"/>
          <w:noProof/>
          <w:color w:val="17365D"/>
          <w:lang w:val="sr-Cyrl-CS"/>
        </w:rPr>
        <w:t>4</w:t>
      </w:r>
      <w:r w:rsidR="0057749B" w:rsidRPr="00A97DAB">
        <w:rPr>
          <w:rFonts w:ascii="Arial" w:hAnsi="Arial" w:cs="Arial"/>
          <w:noProof/>
          <w:color w:val="17365D"/>
          <w:lang w:val="sr-Cyrl-CS"/>
        </w:rPr>
        <w:t>.</w:t>
      </w:r>
      <w:r w:rsidR="00490EEA" w:rsidRPr="00A97DAB">
        <w:rPr>
          <w:rFonts w:ascii="Arial" w:hAnsi="Arial" w:cs="Arial"/>
          <w:noProof/>
          <w:color w:val="17365D"/>
          <w:lang w:val="sr-Cyrl-CS"/>
        </w:rPr>
        <w:t xml:space="preserve"> </w:t>
      </w:r>
      <w:r w:rsidRPr="00A97DAB">
        <w:rPr>
          <w:rFonts w:ascii="Arial" w:hAnsi="Arial" w:cs="Arial"/>
          <w:noProof/>
          <w:color w:val="17365D"/>
          <w:lang w:val="sr-Cyrl-CS"/>
        </w:rPr>
        <w:t>год</w:t>
      </w:r>
      <w:r w:rsidR="00BA04F9" w:rsidRPr="00A97DAB">
        <w:rPr>
          <w:rFonts w:ascii="Arial" w:hAnsi="Arial" w:cs="Arial"/>
          <w:noProof/>
          <w:color w:val="17365D"/>
          <w:lang w:val="sr-Cyrl-CS"/>
        </w:rPr>
        <w:t>ине</w:t>
      </w:r>
      <w:r w:rsidR="0057749B" w:rsidRPr="009260BA">
        <w:rPr>
          <w:rFonts w:ascii="Arial" w:hAnsi="Arial" w:cs="Arial"/>
          <w:noProof/>
          <w:lang w:val="sr-Cyrl-CS"/>
        </w:rPr>
        <w:tab/>
      </w:r>
      <w:r w:rsidR="0057749B" w:rsidRPr="009260BA">
        <w:rPr>
          <w:rFonts w:ascii="Arial" w:hAnsi="Arial" w:cs="Arial"/>
          <w:noProof/>
          <w:lang w:val="sr-Cyrl-CS"/>
        </w:rPr>
        <w:tab/>
      </w:r>
      <w:r w:rsidR="0057749B" w:rsidRPr="009260BA">
        <w:rPr>
          <w:rFonts w:ascii="Arial" w:hAnsi="Arial" w:cs="Arial"/>
          <w:noProof/>
          <w:lang w:val="sr-Cyrl-CS"/>
        </w:rPr>
        <w:tab/>
      </w:r>
      <w:r w:rsidR="0057749B" w:rsidRPr="009260BA">
        <w:rPr>
          <w:rFonts w:ascii="Arial" w:hAnsi="Arial" w:cs="Arial"/>
          <w:noProof/>
          <w:lang w:val="sr-Cyrl-CS"/>
        </w:rPr>
        <w:tab/>
        <w:t xml:space="preserve">        </w:t>
      </w:r>
      <w:r w:rsidR="00727085" w:rsidRPr="009260BA">
        <w:rPr>
          <w:rFonts w:ascii="Arial" w:hAnsi="Arial" w:cs="Arial"/>
          <w:noProof/>
          <w:lang w:val="sr-Cyrl-CS"/>
        </w:rPr>
        <w:t xml:space="preserve">    </w:t>
      </w:r>
      <w:r w:rsidR="00490EEA" w:rsidRPr="009260BA">
        <w:rPr>
          <w:rFonts w:ascii="Arial" w:hAnsi="Arial" w:cs="Arial"/>
          <w:noProof/>
          <w:lang w:val="sr-Cyrl-CS"/>
        </w:rPr>
        <w:t xml:space="preserve">    </w:t>
      </w:r>
      <w:r w:rsidR="00393F62" w:rsidRPr="009260BA">
        <w:rPr>
          <w:rFonts w:ascii="Arial" w:hAnsi="Arial" w:cs="Arial"/>
          <w:noProof/>
          <w:lang w:val="sr-Cyrl-CS"/>
        </w:rPr>
        <w:t xml:space="preserve">  </w:t>
      </w:r>
      <w:r w:rsidR="00024B31" w:rsidRPr="009260BA">
        <w:rPr>
          <w:rFonts w:ascii="Arial" w:hAnsi="Arial" w:cs="Arial"/>
          <w:noProof/>
          <w:lang w:val="sr-Cyrl-CS"/>
        </w:rPr>
        <w:t xml:space="preserve"> </w:t>
      </w:r>
      <w:r w:rsidRPr="00A97DAB">
        <w:rPr>
          <w:rFonts w:ascii="Arial" w:hAnsi="Arial" w:cs="Arial"/>
          <w:noProof/>
          <w:color w:val="17365D"/>
          <w:lang w:val="sr-Cyrl-CS"/>
        </w:rPr>
        <w:t>Дејан</w:t>
      </w:r>
      <w:r w:rsidR="00727085" w:rsidRPr="00A97DAB">
        <w:rPr>
          <w:rFonts w:ascii="Arial" w:hAnsi="Arial" w:cs="Arial"/>
          <w:noProof/>
          <w:color w:val="17365D"/>
          <w:lang w:val="sr-Cyrl-CS"/>
        </w:rPr>
        <w:t xml:space="preserve"> </w:t>
      </w:r>
      <w:r w:rsidRPr="00A97DAB">
        <w:rPr>
          <w:rFonts w:ascii="Arial" w:hAnsi="Arial" w:cs="Arial"/>
          <w:noProof/>
          <w:color w:val="17365D"/>
          <w:lang w:val="sr-Cyrl-CS"/>
        </w:rPr>
        <w:t>Ивановић</w:t>
      </w:r>
      <w:r w:rsidR="009260BA" w:rsidRPr="00A97DAB">
        <w:rPr>
          <w:rFonts w:ascii="Arial" w:hAnsi="Arial" w:cs="Arial"/>
          <w:noProof/>
          <w:color w:val="17365D"/>
          <w:lang w:val="sr-Cyrl-CS"/>
        </w:rPr>
        <w:t>, с.р.</w:t>
      </w:r>
      <w:r w:rsidR="0057749B" w:rsidRPr="00A97DAB">
        <w:rPr>
          <w:rFonts w:ascii="Arial" w:hAnsi="Arial" w:cs="Arial"/>
          <w:noProof/>
          <w:color w:val="17365D"/>
          <w:lang w:val="sr-Cyrl-CS"/>
        </w:rPr>
        <w:tab/>
      </w:r>
      <w:r w:rsidR="0057749B" w:rsidRPr="009260BA">
        <w:rPr>
          <w:rFonts w:ascii="Arial" w:hAnsi="Arial" w:cs="Arial"/>
          <w:noProof/>
          <w:lang w:val="sr-Cyrl-CS"/>
        </w:rPr>
        <w:tab/>
      </w:r>
      <w:r w:rsidR="0057749B" w:rsidRPr="009260BA">
        <w:rPr>
          <w:rFonts w:ascii="Arial" w:hAnsi="Arial" w:cs="Arial"/>
          <w:noProof/>
          <w:lang w:val="sr-Cyrl-CS"/>
        </w:rPr>
        <w:tab/>
      </w:r>
      <w:r w:rsidR="0057749B" w:rsidRPr="009260BA">
        <w:rPr>
          <w:rFonts w:ascii="Arial" w:hAnsi="Arial" w:cs="Arial"/>
          <w:noProof/>
          <w:lang w:val="sr-Cyrl-CS"/>
        </w:rPr>
        <w:tab/>
      </w:r>
      <w:r w:rsidR="0057749B" w:rsidRPr="009260BA">
        <w:rPr>
          <w:rFonts w:ascii="Arial" w:hAnsi="Arial" w:cs="Arial"/>
          <w:noProof/>
          <w:lang w:val="sr-Cyrl-CS"/>
        </w:rPr>
        <w:tab/>
      </w:r>
      <w:r w:rsidR="0057749B" w:rsidRPr="009260BA">
        <w:rPr>
          <w:rFonts w:ascii="Arial" w:hAnsi="Arial" w:cs="Arial"/>
          <w:noProof/>
          <w:lang w:val="sr-Cyrl-CS"/>
        </w:rPr>
        <w:tab/>
      </w:r>
      <w:r w:rsidR="0057749B" w:rsidRPr="009260BA">
        <w:rPr>
          <w:rFonts w:ascii="Arial" w:hAnsi="Arial" w:cs="Arial"/>
          <w:noProof/>
          <w:lang w:val="sr-Cyrl-CS"/>
        </w:rPr>
        <w:tab/>
      </w:r>
      <w:r w:rsidR="0057749B" w:rsidRPr="009260BA">
        <w:rPr>
          <w:rFonts w:ascii="Arial" w:hAnsi="Arial" w:cs="Arial"/>
          <w:noProof/>
          <w:lang w:val="sr-Cyrl-CS"/>
        </w:rPr>
        <w:tab/>
      </w:r>
    </w:p>
    <w:p w14:paraId="56B962C8" w14:textId="77777777" w:rsidR="0057749B" w:rsidRPr="003B5577" w:rsidRDefault="0057749B">
      <w:pPr>
        <w:rPr>
          <w:rFonts w:ascii="Arial" w:hAnsi="Arial" w:cs="Arial"/>
          <w:noProof/>
          <w:lang w:val="sr-Cyrl-CS"/>
        </w:rPr>
      </w:pPr>
      <w:bookmarkStart w:id="0" w:name="_GoBack"/>
      <w:bookmarkEnd w:id="0"/>
    </w:p>
    <w:sectPr w:rsidR="0057749B" w:rsidRPr="003B5577" w:rsidSect="00FA3E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EA710" w14:textId="77777777" w:rsidR="005069A3" w:rsidRDefault="005069A3" w:rsidP="00BA7396">
      <w:r>
        <w:separator/>
      </w:r>
    </w:p>
  </w:endnote>
  <w:endnote w:type="continuationSeparator" w:id="0">
    <w:p w14:paraId="1C2F27FF" w14:textId="77777777" w:rsidR="005069A3" w:rsidRDefault="005069A3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962CF" w14:textId="77777777" w:rsidR="00836AA6" w:rsidRDefault="00836A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962D0" w14:textId="77777777" w:rsidR="00836AA6" w:rsidRDefault="00836A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962D2" w14:textId="77777777" w:rsidR="00836AA6" w:rsidRDefault="00836A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4028" w14:textId="77777777" w:rsidR="005069A3" w:rsidRDefault="005069A3" w:rsidP="00BA7396">
      <w:r>
        <w:separator/>
      </w:r>
    </w:p>
  </w:footnote>
  <w:footnote w:type="continuationSeparator" w:id="0">
    <w:p w14:paraId="47CB373D" w14:textId="77777777" w:rsidR="005069A3" w:rsidRDefault="005069A3" w:rsidP="00BA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962CD" w14:textId="77777777" w:rsidR="00836AA6" w:rsidRDefault="00836A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962CE" w14:textId="77777777" w:rsidR="00836AA6" w:rsidRDefault="00836A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962D1" w14:textId="77777777" w:rsidR="00836AA6" w:rsidRDefault="00836A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A6223"/>
    <w:multiLevelType w:val="multilevel"/>
    <w:tmpl w:val="4B16083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D6F77"/>
    <w:multiLevelType w:val="multilevel"/>
    <w:tmpl w:val="4B1608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3A02868"/>
    <w:multiLevelType w:val="multilevel"/>
    <w:tmpl w:val="CC2E7A7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F5D2C"/>
    <w:multiLevelType w:val="multilevel"/>
    <w:tmpl w:val="68E220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2E3D0805"/>
    <w:multiLevelType w:val="multilevel"/>
    <w:tmpl w:val="A050B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A173F"/>
    <w:multiLevelType w:val="multilevel"/>
    <w:tmpl w:val="4B16083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1509B"/>
    <w:multiLevelType w:val="multilevel"/>
    <w:tmpl w:val="03C4C1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8"/>
  </w:num>
  <w:num w:numId="5">
    <w:abstractNumId w:val="4"/>
  </w:num>
  <w:num w:numId="6">
    <w:abstractNumId w:val="1"/>
  </w:num>
  <w:num w:numId="7">
    <w:abstractNumId w:val="11"/>
  </w:num>
  <w:num w:numId="8">
    <w:abstractNumId w:val="14"/>
  </w:num>
  <w:num w:numId="9">
    <w:abstractNumId w:val="21"/>
  </w:num>
  <w:num w:numId="10">
    <w:abstractNumId w:val="16"/>
  </w:num>
  <w:num w:numId="11">
    <w:abstractNumId w:val="5"/>
  </w:num>
  <w:num w:numId="12">
    <w:abstractNumId w:val="9"/>
  </w:num>
  <w:num w:numId="13">
    <w:abstractNumId w:val="15"/>
  </w:num>
  <w:num w:numId="14">
    <w:abstractNumId w:val="15"/>
  </w:num>
  <w:num w:numId="15">
    <w:abstractNumId w:val="8"/>
  </w:num>
  <w:num w:numId="16">
    <w:abstractNumId w:val="20"/>
  </w:num>
  <w:num w:numId="17">
    <w:abstractNumId w:val="13"/>
  </w:num>
  <w:num w:numId="18">
    <w:abstractNumId w:val="6"/>
  </w:num>
  <w:num w:numId="19">
    <w:abstractNumId w:val="2"/>
  </w:num>
  <w:num w:numId="20">
    <w:abstractNumId w:val="17"/>
  </w:num>
  <w:num w:numId="21">
    <w:abstractNumId w:val="12"/>
  </w:num>
  <w:num w:numId="22">
    <w:abstractNumId w:val="19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12321"/>
    <w:rsid w:val="00024B31"/>
    <w:rsid w:val="00032902"/>
    <w:rsid w:val="00033473"/>
    <w:rsid w:val="00043CCD"/>
    <w:rsid w:val="000511F0"/>
    <w:rsid w:val="000562D6"/>
    <w:rsid w:val="00060AFE"/>
    <w:rsid w:val="000629D8"/>
    <w:rsid w:val="00067FCF"/>
    <w:rsid w:val="000716AC"/>
    <w:rsid w:val="00075306"/>
    <w:rsid w:val="000924F6"/>
    <w:rsid w:val="000A496F"/>
    <w:rsid w:val="000B15C2"/>
    <w:rsid w:val="000D044C"/>
    <w:rsid w:val="000D61C3"/>
    <w:rsid w:val="000D7E32"/>
    <w:rsid w:val="000E1AEF"/>
    <w:rsid w:val="000E5392"/>
    <w:rsid w:val="000E7E95"/>
    <w:rsid w:val="000E7FBD"/>
    <w:rsid w:val="000F05ED"/>
    <w:rsid w:val="000F273A"/>
    <w:rsid w:val="000F42E1"/>
    <w:rsid w:val="00110589"/>
    <w:rsid w:val="0012033E"/>
    <w:rsid w:val="00121DC3"/>
    <w:rsid w:val="001225FB"/>
    <w:rsid w:val="00136E1D"/>
    <w:rsid w:val="00154647"/>
    <w:rsid w:val="00162BB1"/>
    <w:rsid w:val="001A56D1"/>
    <w:rsid w:val="001A5B9E"/>
    <w:rsid w:val="001C7348"/>
    <w:rsid w:val="001D0BF0"/>
    <w:rsid w:val="001D3648"/>
    <w:rsid w:val="001E1794"/>
    <w:rsid w:val="001E3E69"/>
    <w:rsid w:val="001F4328"/>
    <w:rsid w:val="001F6009"/>
    <w:rsid w:val="002072BA"/>
    <w:rsid w:val="0022377E"/>
    <w:rsid w:val="002251D6"/>
    <w:rsid w:val="00227EE6"/>
    <w:rsid w:val="00235BF5"/>
    <w:rsid w:val="002378F3"/>
    <w:rsid w:val="002449FB"/>
    <w:rsid w:val="00244B91"/>
    <w:rsid w:val="00267C7D"/>
    <w:rsid w:val="002703B6"/>
    <w:rsid w:val="002711EF"/>
    <w:rsid w:val="00271A2C"/>
    <w:rsid w:val="00282840"/>
    <w:rsid w:val="00284A91"/>
    <w:rsid w:val="00294662"/>
    <w:rsid w:val="00295023"/>
    <w:rsid w:val="002A6869"/>
    <w:rsid w:val="002D7074"/>
    <w:rsid w:val="002E2CE2"/>
    <w:rsid w:val="002E7569"/>
    <w:rsid w:val="00304A2A"/>
    <w:rsid w:val="00310915"/>
    <w:rsid w:val="00322389"/>
    <w:rsid w:val="00322F4B"/>
    <w:rsid w:val="00324DD7"/>
    <w:rsid w:val="00347C21"/>
    <w:rsid w:val="00357476"/>
    <w:rsid w:val="00357C20"/>
    <w:rsid w:val="00382359"/>
    <w:rsid w:val="003855E9"/>
    <w:rsid w:val="00386D1D"/>
    <w:rsid w:val="00392F99"/>
    <w:rsid w:val="00393F62"/>
    <w:rsid w:val="00395587"/>
    <w:rsid w:val="00397C9D"/>
    <w:rsid w:val="003A1706"/>
    <w:rsid w:val="003A2845"/>
    <w:rsid w:val="003B5577"/>
    <w:rsid w:val="003D74E7"/>
    <w:rsid w:val="003E2C66"/>
    <w:rsid w:val="003E5BF1"/>
    <w:rsid w:val="003F334E"/>
    <w:rsid w:val="00416E61"/>
    <w:rsid w:val="004210ED"/>
    <w:rsid w:val="004365AF"/>
    <w:rsid w:val="0044689D"/>
    <w:rsid w:val="00462498"/>
    <w:rsid w:val="0047459A"/>
    <w:rsid w:val="00484ABC"/>
    <w:rsid w:val="00490EEA"/>
    <w:rsid w:val="00494A64"/>
    <w:rsid w:val="004A4396"/>
    <w:rsid w:val="004B549B"/>
    <w:rsid w:val="004B5D4D"/>
    <w:rsid w:val="004B6374"/>
    <w:rsid w:val="004D0441"/>
    <w:rsid w:val="004D3BA5"/>
    <w:rsid w:val="004D5576"/>
    <w:rsid w:val="004E1351"/>
    <w:rsid w:val="004E62A1"/>
    <w:rsid w:val="004F37B9"/>
    <w:rsid w:val="004F4F9C"/>
    <w:rsid w:val="00503500"/>
    <w:rsid w:val="00504237"/>
    <w:rsid w:val="005069A3"/>
    <w:rsid w:val="00530D8D"/>
    <w:rsid w:val="0054756C"/>
    <w:rsid w:val="005571C1"/>
    <w:rsid w:val="005604C1"/>
    <w:rsid w:val="00571618"/>
    <w:rsid w:val="00572213"/>
    <w:rsid w:val="0057749B"/>
    <w:rsid w:val="005805F3"/>
    <w:rsid w:val="00582938"/>
    <w:rsid w:val="005926E5"/>
    <w:rsid w:val="005B291D"/>
    <w:rsid w:val="005C1FA0"/>
    <w:rsid w:val="005C4266"/>
    <w:rsid w:val="005D43E5"/>
    <w:rsid w:val="005E318D"/>
    <w:rsid w:val="005E5AF7"/>
    <w:rsid w:val="005E6229"/>
    <w:rsid w:val="005F00B7"/>
    <w:rsid w:val="005F03ED"/>
    <w:rsid w:val="005F283F"/>
    <w:rsid w:val="005F45A5"/>
    <w:rsid w:val="005F5DA3"/>
    <w:rsid w:val="005F6D49"/>
    <w:rsid w:val="00601210"/>
    <w:rsid w:val="006041AE"/>
    <w:rsid w:val="00605008"/>
    <w:rsid w:val="006129CD"/>
    <w:rsid w:val="00615760"/>
    <w:rsid w:val="00617EAB"/>
    <w:rsid w:val="00641493"/>
    <w:rsid w:val="00641E4C"/>
    <w:rsid w:val="00641FD4"/>
    <w:rsid w:val="00646C32"/>
    <w:rsid w:val="0066272B"/>
    <w:rsid w:val="006664AB"/>
    <w:rsid w:val="006710AA"/>
    <w:rsid w:val="00673F68"/>
    <w:rsid w:val="00681DE1"/>
    <w:rsid w:val="00685490"/>
    <w:rsid w:val="006950A7"/>
    <w:rsid w:val="006A1B2C"/>
    <w:rsid w:val="006A3B25"/>
    <w:rsid w:val="006A3B76"/>
    <w:rsid w:val="006B4020"/>
    <w:rsid w:val="006C4C22"/>
    <w:rsid w:val="006C4F93"/>
    <w:rsid w:val="006D15C5"/>
    <w:rsid w:val="006E0E6E"/>
    <w:rsid w:val="006E488D"/>
    <w:rsid w:val="006E4E97"/>
    <w:rsid w:val="006F1605"/>
    <w:rsid w:val="006F2902"/>
    <w:rsid w:val="006F4714"/>
    <w:rsid w:val="00702CFF"/>
    <w:rsid w:val="00703364"/>
    <w:rsid w:val="007043B6"/>
    <w:rsid w:val="007046AA"/>
    <w:rsid w:val="00705E35"/>
    <w:rsid w:val="00717098"/>
    <w:rsid w:val="00721692"/>
    <w:rsid w:val="00721DB9"/>
    <w:rsid w:val="00721E1A"/>
    <w:rsid w:val="00722885"/>
    <w:rsid w:val="00727085"/>
    <w:rsid w:val="00733149"/>
    <w:rsid w:val="00736E8D"/>
    <w:rsid w:val="00737C02"/>
    <w:rsid w:val="00741A35"/>
    <w:rsid w:val="00742295"/>
    <w:rsid w:val="00755B66"/>
    <w:rsid w:val="00762C49"/>
    <w:rsid w:val="00773D3A"/>
    <w:rsid w:val="00781DC6"/>
    <w:rsid w:val="007849D1"/>
    <w:rsid w:val="007909A0"/>
    <w:rsid w:val="007A1C7D"/>
    <w:rsid w:val="007A562E"/>
    <w:rsid w:val="007C12EB"/>
    <w:rsid w:val="007C239D"/>
    <w:rsid w:val="007C5D18"/>
    <w:rsid w:val="007D05DC"/>
    <w:rsid w:val="007F11BC"/>
    <w:rsid w:val="00806786"/>
    <w:rsid w:val="008169A7"/>
    <w:rsid w:val="008301C9"/>
    <w:rsid w:val="008322D4"/>
    <w:rsid w:val="00833765"/>
    <w:rsid w:val="00833FCC"/>
    <w:rsid w:val="00836AA6"/>
    <w:rsid w:val="0084050A"/>
    <w:rsid w:val="00840889"/>
    <w:rsid w:val="0085327D"/>
    <w:rsid w:val="008542E3"/>
    <w:rsid w:val="00854AFE"/>
    <w:rsid w:val="00871235"/>
    <w:rsid w:val="00891957"/>
    <w:rsid w:val="008A2781"/>
    <w:rsid w:val="008B09E9"/>
    <w:rsid w:val="008C0535"/>
    <w:rsid w:val="008C666D"/>
    <w:rsid w:val="008E4862"/>
    <w:rsid w:val="008E6C79"/>
    <w:rsid w:val="008F0E7B"/>
    <w:rsid w:val="0091493A"/>
    <w:rsid w:val="00923081"/>
    <w:rsid w:val="009260BA"/>
    <w:rsid w:val="00927BB1"/>
    <w:rsid w:val="00932A99"/>
    <w:rsid w:val="00936D2A"/>
    <w:rsid w:val="0094506F"/>
    <w:rsid w:val="009535C3"/>
    <w:rsid w:val="00960A46"/>
    <w:rsid w:val="00964E96"/>
    <w:rsid w:val="00967089"/>
    <w:rsid w:val="00972845"/>
    <w:rsid w:val="00981466"/>
    <w:rsid w:val="009874EB"/>
    <w:rsid w:val="009A1663"/>
    <w:rsid w:val="009A5E4D"/>
    <w:rsid w:val="009B430B"/>
    <w:rsid w:val="009D39A7"/>
    <w:rsid w:val="009E3CA3"/>
    <w:rsid w:val="009F3FA9"/>
    <w:rsid w:val="00A05B4A"/>
    <w:rsid w:val="00A07773"/>
    <w:rsid w:val="00A12569"/>
    <w:rsid w:val="00A15167"/>
    <w:rsid w:val="00A251DD"/>
    <w:rsid w:val="00A265F9"/>
    <w:rsid w:val="00A27C31"/>
    <w:rsid w:val="00A34E9B"/>
    <w:rsid w:val="00A71595"/>
    <w:rsid w:val="00A72FD2"/>
    <w:rsid w:val="00A84A49"/>
    <w:rsid w:val="00A916A8"/>
    <w:rsid w:val="00A97DAB"/>
    <w:rsid w:val="00AA117E"/>
    <w:rsid w:val="00AA34F3"/>
    <w:rsid w:val="00AC029C"/>
    <w:rsid w:val="00AC6578"/>
    <w:rsid w:val="00AD100C"/>
    <w:rsid w:val="00AE5F4D"/>
    <w:rsid w:val="00B14F81"/>
    <w:rsid w:val="00B25D29"/>
    <w:rsid w:val="00B2646E"/>
    <w:rsid w:val="00B3542B"/>
    <w:rsid w:val="00B40AA1"/>
    <w:rsid w:val="00B535B4"/>
    <w:rsid w:val="00B672BB"/>
    <w:rsid w:val="00B7089B"/>
    <w:rsid w:val="00B94C16"/>
    <w:rsid w:val="00BA039A"/>
    <w:rsid w:val="00BA04F9"/>
    <w:rsid w:val="00BA1E49"/>
    <w:rsid w:val="00BA7396"/>
    <w:rsid w:val="00BA7877"/>
    <w:rsid w:val="00BB42AC"/>
    <w:rsid w:val="00BD4282"/>
    <w:rsid w:val="00BE11B9"/>
    <w:rsid w:val="00BF43F4"/>
    <w:rsid w:val="00C06EC3"/>
    <w:rsid w:val="00C111D8"/>
    <w:rsid w:val="00C179F9"/>
    <w:rsid w:val="00C32E83"/>
    <w:rsid w:val="00C40B38"/>
    <w:rsid w:val="00C450DD"/>
    <w:rsid w:val="00C458F1"/>
    <w:rsid w:val="00C5148C"/>
    <w:rsid w:val="00C549B4"/>
    <w:rsid w:val="00C630C7"/>
    <w:rsid w:val="00C72668"/>
    <w:rsid w:val="00C75227"/>
    <w:rsid w:val="00C75DF0"/>
    <w:rsid w:val="00C773E3"/>
    <w:rsid w:val="00C87DA2"/>
    <w:rsid w:val="00CB0DCA"/>
    <w:rsid w:val="00CC705E"/>
    <w:rsid w:val="00D014FE"/>
    <w:rsid w:val="00D02302"/>
    <w:rsid w:val="00D06D2A"/>
    <w:rsid w:val="00D1012A"/>
    <w:rsid w:val="00D25692"/>
    <w:rsid w:val="00D2720B"/>
    <w:rsid w:val="00D27C82"/>
    <w:rsid w:val="00D36EDF"/>
    <w:rsid w:val="00D4308A"/>
    <w:rsid w:val="00D505D4"/>
    <w:rsid w:val="00D64ED9"/>
    <w:rsid w:val="00D708E8"/>
    <w:rsid w:val="00D77412"/>
    <w:rsid w:val="00D775A9"/>
    <w:rsid w:val="00D84423"/>
    <w:rsid w:val="00D87041"/>
    <w:rsid w:val="00D87CB1"/>
    <w:rsid w:val="00D94B5F"/>
    <w:rsid w:val="00DA6EEA"/>
    <w:rsid w:val="00DB1891"/>
    <w:rsid w:val="00DB7DAA"/>
    <w:rsid w:val="00DF6A4C"/>
    <w:rsid w:val="00E22F4F"/>
    <w:rsid w:val="00E3478E"/>
    <w:rsid w:val="00E41D49"/>
    <w:rsid w:val="00E54555"/>
    <w:rsid w:val="00E54AEA"/>
    <w:rsid w:val="00E57AB2"/>
    <w:rsid w:val="00E61671"/>
    <w:rsid w:val="00E721E9"/>
    <w:rsid w:val="00E80201"/>
    <w:rsid w:val="00E8076E"/>
    <w:rsid w:val="00E860B4"/>
    <w:rsid w:val="00E95789"/>
    <w:rsid w:val="00EA5AD8"/>
    <w:rsid w:val="00EC58BD"/>
    <w:rsid w:val="00ED0AF4"/>
    <w:rsid w:val="00ED0F74"/>
    <w:rsid w:val="00ED4766"/>
    <w:rsid w:val="00EF1D5B"/>
    <w:rsid w:val="00F06F77"/>
    <w:rsid w:val="00F14603"/>
    <w:rsid w:val="00F1558B"/>
    <w:rsid w:val="00F155D0"/>
    <w:rsid w:val="00F20105"/>
    <w:rsid w:val="00F34423"/>
    <w:rsid w:val="00F4621D"/>
    <w:rsid w:val="00F640B1"/>
    <w:rsid w:val="00F71067"/>
    <w:rsid w:val="00F71AAA"/>
    <w:rsid w:val="00F72683"/>
    <w:rsid w:val="00F7323E"/>
    <w:rsid w:val="00F7433F"/>
    <w:rsid w:val="00F829CD"/>
    <w:rsid w:val="00FA3EA4"/>
    <w:rsid w:val="00FA6472"/>
    <w:rsid w:val="00FB23C2"/>
    <w:rsid w:val="00FB5EE2"/>
    <w:rsid w:val="00FB6BD5"/>
    <w:rsid w:val="00FB7CBA"/>
    <w:rsid w:val="00FC2A13"/>
    <w:rsid w:val="00FF1494"/>
    <w:rsid w:val="00FF361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B96257"/>
  <w15:docId w15:val="{DDCDF6BA-19C7-4DCF-BEE8-ADD2A182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eastAsia="Calibri" w:hAnsi="Arial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A7396"/>
    <w:rPr>
      <w:rFonts w:ascii="Arial" w:hAnsi="Arial" w:cs="Times New Roman"/>
      <w:b/>
      <w:sz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eastAsia="Calibri" w:hAnsi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BA7396"/>
    <w:rPr>
      <w:rFonts w:ascii="Arial" w:hAnsi="Arial" w:cs="Times New Roman"/>
      <w:sz w:val="16"/>
      <w:lang w:val="en-GB" w:eastAsia="en-GB"/>
    </w:rPr>
  </w:style>
  <w:style w:type="character" w:styleId="FootnoteReference">
    <w:name w:val="footnote reference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uiPriority w:val="99"/>
    <w:rsid w:val="005F03ED"/>
    <w:rPr>
      <w:rFonts w:ascii="Arial" w:hAnsi="Arial"/>
      <w:vanish/>
      <w:sz w:val="18"/>
    </w:rPr>
  </w:style>
  <w:style w:type="table" w:styleId="LightGrid-Accent5">
    <w:name w:val="Light Grid Accent 5"/>
    <w:basedOn w:val="TableNormal"/>
    <w:uiPriority w:val="99"/>
    <w:rsid w:val="000511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7FCF"/>
    <w:rPr>
      <w:rFonts w:ascii="Tahoma" w:hAnsi="Tahoma" w:cs="Times New Roman"/>
      <w:sz w:val="16"/>
      <w:lang w:val="en-GB" w:eastAsia="en-GB"/>
    </w:rPr>
  </w:style>
  <w:style w:type="character" w:styleId="CommentReference">
    <w:name w:val="annotation reference"/>
    <w:uiPriority w:val="99"/>
    <w:semiHidden/>
    <w:rsid w:val="001D0BF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D0BF0"/>
    <w:rPr>
      <w:rFonts w:ascii="Garamond" w:hAnsi="Garamond" w:cs="Times New Roman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1D0BF0"/>
    <w:rPr>
      <w:rFonts w:ascii="Garamond" w:hAnsi="Garamond" w:cs="Times New Roman"/>
      <w:b/>
      <w:sz w:val="20"/>
      <w:lang w:val="en-GB" w:eastAsia="en-GB"/>
    </w:rPr>
  </w:style>
  <w:style w:type="character" w:styleId="Emphasis">
    <w:name w:val="Emphasis"/>
    <w:uiPriority w:val="99"/>
    <w:qFormat/>
    <w:locked/>
    <w:rsid w:val="00B672BB"/>
    <w:rPr>
      <w:rFonts w:cs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3B557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3B5577"/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557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B5577"/>
    <w:rPr>
      <w:rFonts w:ascii="Garamond" w:eastAsia="Times New Roman" w:hAnsi="Garamond"/>
      <w:bCs/>
      <w:sz w:val="24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Marusic</dc:creator>
  <cp:keywords/>
  <dc:description/>
  <cp:lastModifiedBy>Microsoft account</cp:lastModifiedBy>
  <cp:revision>68</cp:revision>
  <cp:lastPrinted>2024-06-07T05:54:00Z</cp:lastPrinted>
  <dcterms:created xsi:type="dcterms:W3CDTF">2021-01-14T07:46:00Z</dcterms:created>
  <dcterms:modified xsi:type="dcterms:W3CDTF">2024-06-07T06:12:00Z</dcterms:modified>
</cp:coreProperties>
</file>