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B4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8"/>
          <w:szCs w:val="28"/>
          <w:lang w:val="sr-Cyrl-CS"/>
        </w:rPr>
      </w:pPr>
      <w:bookmarkStart w:id="0" w:name="_GoBack"/>
      <w:bookmarkEnd w:id="0"/>
    </w:p>
    <w:p w:rsidR="00287423" w:rsidRPr="00C837B4" w:rsidRDefault="00287423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8"/>
          <w:szCs w:val="28"/>
          <w:lang w:val="sr-Cyrl-CS"/>
        </w:rPr>
      </w:pPr>
      <w:r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                         </w:t>
      </w: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noProof/>
          <w:sz w:val="28"/>
          <w:szCs w:val="28"/>
          <w:lang w:val="sr-Cyrl-CS"/>
        </w:rPr>
      </w:pPr>
      <w:r>
        <w:rPr>
          <w:rFonts w:ascii="Calibri" w:hAnsi="Calibri" w:cs="Calibri"/>
          <w:noProof/>
          <w:sz w:val="28"/>
          <w:szCs w:val="28"/>
          <w:lang w:val="sr-Cyrl-CS"/>
        </w:rPr>
        <w:t>ИЗВОД</w:t>
      </w:r>
      <w:r w:rsidR="00287423"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>
        <w:rPr>
          <w:rFonts w:ascii="Calibri" w:hAnsi="Calibri" w:cs="Calibri"/>
          <w:noProof/>
          <w:sz w:val="28"/>
          <w:szCs w:val="28"/>
          <w:lang w:val="sr-Cyrl-CS"/>
        </w:rPr>
        <w:t>ИЗ</w:t>
      </w:r>
      <w:r w:rsidR="00287423"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>
        <w:rPr>
          <w:rFonts w:ascii="Calibri" w:hAnsi="Calibri" w:cs="Calibri"/>
          <w:noProof/>
          <w:sz w:val="28"/>
          <w:szCs w:val="28"/>
          <w:lang w:val="sr-Cyrl-CS"/>
        </w:rPr>
        <w:t>ПОСЛОВНИКА</w:t>
      </w:r>
      <w:r w:rsidR="00287423"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>
        <w:rPr>
          <w:rFonts w:ascii="Calibri" w:hAnsi="Calibri" w:cs="Calibri"/>
          <w:noProof/>
          <w:sz w:val="28"/>
          <w:szCs w:val="28"/>
          <w:lang w:val="sr-Cyrl-CS"/>
        </w:rPr>
        <w:t>О</w:t>
      </w:r>
      <w:r w:rsidR="00287423"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>
        <w:rPr>
          <w:rFonts w:ascii="Calibri" w:hAnsi="Calibri" w:cs="Calibri"/>
          <w:noProof/>
          <w:sz w:val="28"/>
          <w:szCs w:val="28"/>
          <w:lang w:val="sr-Cyrl-CS"/>
        </w:rPr>
        <w:t>РАДУ</w:t>
      </w:r>
      <w:r w:rsidR="00287423"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>
        <w:rPr>
          <w:rFonts w:ascii="Calibri" w:hAnsi="Calibri" w:cs="Calibri"/>
          <w:noProof/>
          <w:sz w:val="28"/>
          <w:szCs w:val="28"/>
          <w:lang w:val="sr-Cyrl-CS"/>
        </w:rPr>
        <w:t>СКУПШТИНЕ</w:t>
      </w:r>
      <w:r w:rsidR="00287423"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>
        <w:rPr>
          <w:rFonts w:ascii="Calibri" w:hAnsi="Calibri" w:cs="Calibri"/>
          <w:noProof/>
          <w:sz w:val="28"/>
          <w:szCs w:val="28"/>
          <w:lang w:val="sr-Cyrl-CS"/>
        </w:rPr>
        <w:t>ОПШТИНЕ</w:t>
      </w:r>
      <w:r w:rsidR="00287423"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>
        <w:rPr>
          <w:rFonts w:ascii="Calibri" w:hAnsi="Calibri" w:cs="Calibri"/>
          <w:noProof/>
          <w:sz w:val="28"/>
          <w:szCs w:val="28"/>
          <w:lang w:val="sr-Cyrl-CS"/>
        </w:rPr>
        <w:t>НИКШИЋ</w:t>
      </w:r>
    </w:p>
    <w:p w:rsidR="00287423" w:rsidRPr="00C837B4" w:rsidRDefault="00287423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8"/>
          <w:szCs w:val="28"/>
          <w:lang w:val="sr-Cyrl-CS"/>
        </w:rPr>
      </w:pPr>
    </w:p>
    <w:p w:rsidR="00287423" w:rsidRPr="00C837B4" w:rsidRDefault="00287423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8"/>
          <w:szCs w:val="28"/>
          <w:lang w:val="sr-Cyrl-CS"/>
        </w:rPr>
      </w:pPr>
    </w:p>
    <w:p w:rsidR="00287423" w:rsidRPr="00C837B4" w:rsidRDefault="00287423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8"/>
          <w:szCs w:val="28"/>
          <w:lang w:val="sr-Cyrl-CS"/>
        </w:rPr>
      </w:pPr>
      <w:r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       3. </w:t>
      </w:r>
      <w:r w:rsidR="00C837B4">
        <w:rPr>
          <w:rFonts w:ascii="Calibri" w:hAnsi="Calibri" w:cs="Calibri"/>
          <w:noProof/>
          <w:sz w:val="28"/>
          <w:szCs w:val="28"/>
          <w:lang w:val="sr-Cyrl-CS"/>
        </w:rPr>
        <w:t>Посебна</w:t>
      </w:r>
      <w:r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 w:rsidR="00C837B4">
        <w:rPr>
          <w:rFonts w:ascii="Calibri" w:hAnsi="Calibri" w:cs="Calibri"/>
          <w:noProof/>
          <w:sz w:val="28"/>
          <w:szCs w:val="28"/>
          <w:lang w:val="sr-Cyrl-CS"/>
        </w:rPr>
        <w:t>сједница</w:t>
      </w:r>
      <w:r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 w:rsidR="00C837B4">
        <w:rPr>
          <w:rFonts w:ascii="Calibri" w:hAnsi="Calibri" w:cs="Calibri"/>
          <w:noProof/>
          <w:sz w:val="28"/>
          <w:szCs w:val="28"/>
          <w:lang w:val="sr-Cyrl-CS"/>
        </w:rPr>
        <w:t>Скупштине</w:t>
      </w:r>
      <w:r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 w:rsidR="00C837B4">
        <w:rPr>
          <w:rFonts w:ascii="Calibri" w:hAnsi="Calibri" w:cs="Calibri"/>
          <w:noProof/>
          <w:sz w:val="28"/>
          <w:szCs w:val="28"/>
          <w:lang w:val="sr-Cyrl-CS"/>
        </w:rPr>
        <w:t>за</w:t>
      </w:r>
      <w:r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 w:rsidR="00C837B4">
        <w:rPr>
          <w:rFonts w:ascii="Calibri" w:hAnsi="Calibri" w:cs="Calibri"/>
          <w:noProof/>
          <w:sz w:val="28"/>
          <w:szCs w:val="28"/>
          <w:lang w:val="sr-Cyrl-CS"/>
        </w:rPr>
        <w:t>одборничка</w:t>
      </w:r>
      <w:r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 w:rsidR="00C837B4">
        <w:rPr>
          <w:rFonts w:ascii="Calibri" w:hAnsi="Calibri" w:cs="Calibri"/>
          <w:noProof/>
          <w:sz w:val="28"/>
          <w:szCs w:val="28"/>
          <w:lang w:val="sr-Cyrl-CS"/>
        </w:rPr>
        <w:t>питања</w:t>
      </w:r>
    </w:p>
    <w:p w:rsidR="00287423" w:rsidRPr="00C837B4" w:rsidRDefault="00287423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8"/>
          <w:szCs w:val="28"/>
          <w:lang w:val="sr-Cyrl-CS"/>
        </w:rPr>
      </w:pP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Члан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50</w:t>
      </w: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Одборник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има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право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предсједнику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Скупштине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предсједнику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Општине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главном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администратору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старјешини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органа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локалне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управе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руководиоцу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јавне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службе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чији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оснивач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Општина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може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односити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само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из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надлежности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рада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органа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локалне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самоуправе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органа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локалне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управе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јавних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служби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чији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оснивач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Општина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:rsidR="00287423" w:rsidRPr="00C837B4" w:rsidRDefault="00287423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Члан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51</w:t>
      </w: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поставља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посебној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сједници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Скупштине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посвећеној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постављању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давању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одговора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Одборник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има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право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сједници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највише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два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Сједница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сазива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инцијативу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предсједника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Скупштине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или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захтјев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једне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трећине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најмање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два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пута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годишње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сазивање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сједнице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утврђивање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дневног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реда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начин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рада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одлучивања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примјењују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одредбе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овог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пословника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које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односе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рад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редовне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сједнице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Скупштине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Одборник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који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жели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посебној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сједници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дужан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исто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достави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предсједнику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Скупштине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најкасније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5 </w:t>
      </w:r>
      <w:r>
        <w:rPr>
          <w:rFonts w:ascii="Calibri" w:hAnsi="Calibri" w:cs="Calibri"/>
          <w:noProof/>
          <w:sz w:val="23"/>
          <w:szCs w:val="23"/>
          <w:lang w:val="sr-Cyrl-CS"/>
        </w:rPr>
        <w:t>дана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прије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почетка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сједнице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које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поставља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мора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бити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јасно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формулисано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образложено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Вријеме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за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постављање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једног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одборничког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износи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највише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3 </w:t>
      </w:r>
      <w:r>
        <w:rPr>
          <w:rFonts w:ascii="Calibri" w:hAnsi="Calibri" w:cs="Calibri"/>
          <w:noProof/>
          <w:sz w:val="23"/>
          <w:szCs w:val="23"/>
          <w:lang w:val="sr-Cyrl-CS"/>
        </w:rPr>
        <w:t>минута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може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имати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обиљежје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расправе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Уколико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предвиђеном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року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буде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пристиглих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одборничких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сједница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ће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сматрати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одржаном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:rsidR="00287423" w:rsidRPr="00C837B4" w:rsidRDefault="00287423" w:rsidP="0028742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noProof/>
          <w:sz w:val="23"/>
          <w:szCs w:val="23"/>
          <w:lang w:val="sr-Cyrl-CS"/>
        </w:rPr>
      </w:pP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Члан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52</w:t>
      </w: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Служба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за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скупштинске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послове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дужна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одмах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пријему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достави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органу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односно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служби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која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надлежна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за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давање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одговора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Старјешина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органа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односно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службе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дужан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одговор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писаној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форми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достави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Служби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за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скупштинске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послове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најкасније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3 </w:t>
      </w:r>
      <w:r>
        <w:rPr>
          <w:rFonts w:ascii="Calibri" w:hAnsi="Calibri" w:cs="Calibri"/>
          <w:noProof/>
          <w:sz w:val="23"/>
          <w:szCs w:val="23"/>
          <w:lang w:val="sr-Cyrl-CS"/>
        </w:rPr>
        <w:t>сата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прије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почетка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рада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сједнице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Служба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за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скупштинске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послове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дужна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писани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одговор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достави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одборнику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почетка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сједнице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:rsidR="00287423" w:rsidRPr="00C837B4" w:rsidRDefault="00287423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Члан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53</w:t>
      </w: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Ако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сматра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постављено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није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складу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одредбама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овог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пословника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или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постављено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лицу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које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није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надлежно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за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одговор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постављено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предсједник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Скупштине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ће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то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упозорити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који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поставио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позвати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га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своје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усклади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тим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одредбама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:rsidR="00287423" w:rsidRPr="00C837B4" w:rsidRDefault="00287423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Члан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54</w:t>
      </w: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Одборник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који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поставио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које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добио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одговор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има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право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трајању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три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минута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коментарише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одговор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допунско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трајању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једног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минута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Допунско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може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поставити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само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једном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одборничком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lastRenderedPageBreak/>
        <w:t>Одговор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допунско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усмено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одмах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након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што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одборник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заврши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постављањем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допунског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или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крају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исте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сједнице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Одговором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допунско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завршава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поступак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давања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одговора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Одборничка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одговори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објављују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интернет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страници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Скупштине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Одборник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може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говорити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поводом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одборничког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одговора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коментара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одговора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другог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:rsidR="00287423" w:rsidRPr="00C837B4" w:rsidRDefault="00287423" w:rsidP="00287423">
      <w:pPr>
        <w:jc w:val="both"/>
        <w:rPr>
          <w:noProof/>
          <w:lang w:val="sr-Cyrl-CS"/>
        </w:rPr>
      </w:pPr>
    </w:p>
    <w:p w:rsidR="003C7B2C" w:rsidRPr="00C837B4" w:rsidRDefault="003C7B2C" w:rsidP="003C7B2C">
      <w:pPr>
        <w:rPr>
          <w:lang w:val="sr-Cyrl-CS"/>
        </w:rPr>
      </w:pPr>
    </w:p>
    <w:sectPr w:rsidR="003C7B2C" w:rsidRPr="00C837B4" w:rsidSect="003E32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B15" w:rsidRDefault="00587B15" w:rsidP="0012249D">
      <w:r>
        <w:separator/>
      </w:r>
    </w:p>
  </w:endnote>
  <w:endnote w:type="continuationSeparator" w:id="0">
    <w:p w:rsidR="00587B15" w:rsidRDefault="00587B15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7B4" w:rsidRDefault="00C837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7B4" w:rsidRDefault="00C837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7B4" w:rsidRDefault="00C837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B15" w:rsidRDefault="00587B15" w:rsidP="0012249D">
      <w:r>
        <w:separator/>
      </w:r>
    </w:p>
  </w:footnote>
  <w:footnote w:type="continuationSeparator" w:id="0">
    <w:p w:rsidR="00587B15" w:rsidRDefault="00587B15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7B4" w:rsidRDefault="00C837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49D" w:rsidRPr="00C837B4" w:rsidRDefault="00150A6E" w:rsidP="003C7B2C">
    <w:pPr>
      <w:pStyle w:val="Header"/>
      <w:tabs>
        <w:tab w:val="clear" w:pos="9072"/>
        <w:tab w:val="right" w:pos="9638"/>
      </w:tabs>
      <w:rPr>
        <w:noProof/>
        <w:lang w:val="sr-Cyrl-CS"/>
      </w:rPr>
    </w:pPr>
    <w:r w:rsidRPr="00C837B4">
      <w:rPr>
        <w:noProof/>
        <w:lang w:val="sr-Cyrl-CS"/>
      </w:rPr>
      <w:tab/>
    </w:r>
    <w:r w:rsidRPr="00C837B4">
      <w:rPr>
        <w:noProof/>
        <w:lang w:val="sr-Cyrl-CS"/>
      </w:rPr>
      <w:tab/>
    </w:r>
    <w:r w:rsidR="00C837B4">
      <w:rPr>
        <w:noProof/>
        <w:lang w:val="sr-Cyrl-CS"/>
      </w:rPr>
      <w:t>Стр</w:t>
    </w:r>
    <w:r w:rsidRPr="00C837B4">
      <w:rPr>
        <w:noProof/>
        <w:lang w:val="sr-Cyrl-CS"/>
      </w:rPr>
      <w:t>.</w:t>
    </w:r>
    <w:r w:rsidR="0012249D" w:rsidRPr="00C837B4">
      <w:rPr>
        <w:noProof/>
        <w:lang w:val="sr-Cyrl-CS"/>
      </w:rPr>
      <w:t xml:space="preserve"> </w:t>
    </w:r>
    <w:r w:rsidR="0012249D" w:rsidRPr="00C837B4">
      <w:rPr>
        <w:bCs/>
        <w:noProof/>
        <w:lang w:val="sr-Cyrl-CS"/>
      </w:rPr>
      <w:fldChar w:fldCharType="begin"/>
    </w:r>
    <w:r w:rsidR="0012249D" w:rsidRPr="00C837B4">
      <w:rPr>
        <w:bCs/>
        <w:noProof/>
        <w:lang w:val="sr-Cyrl-CS"/>
      </w:rPr>
      <w:instrText xml:space="preserve"> </w:instrText>
    </w:r>
    <w:r w:rsidR="00C837B4">
      <w:rPr>
        <w:bCs/>
        <w:noProof/>
        <w:lang w:val="sr-Cyrl-CS"/>
      </w:rPr>
      <w:instrText>ПАГЕ</w:instrText>
    </w:r>
    <w:r w:rsidR="0012249D" w:rsidRPr="00C837B4">
      <w:rPr>
        <w:bCs/>
        <w:noProof/>
        <w:lang w:val="sr-Cyrl-CS"/>
      </w:rPr>
      <w:instrText xml:space="preserve"> </w:instrText>
    </w:r>
    <w:r w:rsidR="0012249D" w:rsidRPr="00C837B4">
      <w:rPr>
        <w:bCs/>
        <w:noProof/>
        <w:lang w:val="sr-Cyrl-CS"/>
      </w:rPr>
      <w:fldChar w:fldCharType="separate"/>
    </w:r>
    <w:r w:rsidR="00C837B4">
      <w:rPr>
        <w:bCs/>
        <w:noProof/>
        <w:lang w:val="sr-Cyrl-CS"/>
      </w:rPr>
      <w:t>2</w:t>
    </w:r>
    <w:r w:rsidR="0012249D" w:rsidRPr="00C837B4">
      <w:rPr>
        <w:bCs/>
        <w:noProof/>
        <w:lang w:val="sr-Cyrl-CS"/>
      </w:rPr>
      <w:fldChar w:fldCharType="end"/>
    </w:r>
    <w:r w:rsidRPr="00C837B4">
      <w:rPr>
        <w:noProof/>
        <w:lang w:val="sr-Cyrl-CS"/>
      </w:rPr>
      <w:t xml:space="preserve"> </w:t>
    </w:r>
    <w:r w:rsidR="00C837B4">
      <w:rPr>
        <w:noProof/>
        <w:lang w:val="sr-Cyrl-CS"/>
      </w:rPr>
      <w:t>од</w:t>
    </w:r>
    <w:r w:rsidR="0012249D" w:rsidRPr="00C837B4">
      <w:rPr>
        <w:noProof/>
        <w:lang w:val="sr-Cyrl-CS"/>
      </w:rPr>
      <w:t xml:space="preserve"> </w:t>
    </w:r>
    <w:r w:rsidR="0012249D" w:rsidRPr="00C837B4">
      <w:rPr>
        <w:bCs/>
        <w:noProof/>
        <w:lang w:val="sr-Cyrl-CS"/>
      </w:rPr>
      <w:fldChar w:fldCharType="begin"/>
    </w:r>
    <w:r w:rsidR="0012249D" w:rsidRPr="00C837B4">
      <w:rPr>
        <w:bCs/>
        <w:noProof/>
        <w:lang w:val="sr-Cyrl-CS"/>
      </w:rPr>
      <w:instrText xml:space="preserve"> </w:instrText>
    </w:r>
    <w:r w:rsidR="00C837B4">
      <w:rPr>
        <w:bCs/>
        <w:noProof/>
        <w:lang w:val="sr-Cyrl-CS"/>
      </w:rPr>
      <w:instrText>НУМПАГЕС</w:instrText>
    </w:r>
    <w:r w:rsidR="0012249D" w:rsidRPr="00C837B4">
      <w:rPr>
        <w:bCs/>
        <w:noProof/>
        <w:lang w:val="sr-Cyrl-CS"/>
      </w:rPr>
      <w:instrText xml:space="preserve">  </w:instrText>
    </w:r>
    <w:r w:rsidR="0012249D" w:rsidRPr="00C837B4">
      <w:rPr>
        <w:bCs/>
        <w:noProof/>
        <w:lang w:val="sr-Cyrl-CS"/>
      </w:rPr>
      <w:fldChar w:fldCharType="separate"/>
    </w:r>
    <w:r w:rsidR="00C837B4">
      <w:rPr>
        <w:bCs/>
        <w:noProof/>
        <w:lang w:val="sr-Cyrl-CS"/>
      </w:rPr>
      <w:t>2</w:t>
    </w:r>
    <w:r w:rsidR="0012249D" w:rsidRPr="00C837B4">
      <w:rPr>
        <w:bCs/>
        <w:noProof/>
        <w:lang w:val="sr-Cyrl-CS"/>
      </w:rPr>
      <w:fldChar w:fldCharType="end"/>
    </w:r>
  </w:p>
  <w:p w:rsidR="0012249D" w:rsidRPr="00C837B4" w:rsidRDefault="0012249D">
    <w:pPr>
      <w:pStyle w:val="Header"/>
      <w:rPr>
        <w:noProof/>
        <w:lang w:val="sr-Cyrl-C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58C" w:rsidRDefault="000F158C" w:rsidP="000F158C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E15"/>
    <w:multiLevelType w:val="multilevel"/>
    <w:tmpl w:val="161E03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91"/>
    <w:rsid w:val="00024767"/>
    <w:rsid w:val="00037B9D"/>
    <w:rsid w:val="000829B1"/>
    <w:rsid w:val="00097488"/>
    <w:rsid w:val="000F158C"/>
    <w:rsid w:val="0012249D"/>
    <w:rsid w:val="001349F4"/>
    <w:rsid w:val="00150A6E"/>
    <w:rsid w:val="001864C1"/>
    <w:rsid w:val="001E1D27"/>
    <w:rsid w:val="001F1582"/>
    <w:rsid w:val="002152A2"/>
    <w:rsid w:val="00235CB3"/>
    <w:rsid w:val="00287423"/>
    <w:rsid w:val="002970CE"/>
    <w:rsid w:val="00357082"/>
    <w:rsid w:val="00363EF6"/>
    <w:rsid w:val="003A5A53"/>
    <w:rsid w:val="003C7B2C"/>
    <w:rsid w:val="003E3216"/>
    <w:rsid w:val="003F37FC"/>
    <w:rsid w:val="004D4EE3"/>
    <w:rsid w:val="004F6020"/>
    <w:rsid w:val="00517C70"/>
    <w:rsid w:val="005606DA"/>
    <w:rsid w:val="00587B15"/>
    <w:rsid w:val="005A0357"/>
    <w:rsid w:val="006234E5"/>
    <w:rsid w:val="006509E0"/>
    <w:rsid w:val="006D397A"/>
    <w:rsid w:val="006D769B"/>
    <w:rsid w:val="006F1884"/>
    <w:rsid w:val="007158F4"/>
    <w:rsid w:val="007A0E7C"/>
    <w:rsid w:val="007B71AD"/>
    <w:rsid w:val="007D57F1"/>
    <w:rsid w:val="0082688C"/>
    <w:rsid w:val="008268CF"/>
    <w:rsid w:val="008376FA"/>
    <w:rsid w:val="00844BC7"/>
    <w:rsid w:val="00853B09"/>
    <w:rsid w:val="00873B88"/>
    <w:rsid w:val="00892FE1"/>
    <w:rsid w:val="008B55EB"/>
    <w:rsid w:val="008C4978"/>
    <w:rsid w:val="008E59D2"/>
    <w:rsid w:val="00934440"/>
    <w:rsid w:val="0093466A"/>
    <w:rsid w:val="00981B91"/>
    <w:rsid w:val="009B18BA"/>
    <w:rsid w:val="00A14CAA"/>
    <w:rsid w:val="00A3794F"/>
    <w:rsid w:val="00B012B1"/>
    <w:rsid w:val="00B169B1"/>
    <w:rsid w:val="00C133F6"/>
    <w:rsid w:val="00C37303"/>
    <w:rsid w:val="00C66683"/>
    <w:rsid w:val="00C837B4"/>
    <w:rsid w:val="00CE65FC"/>
    <w:rsid w:val="00D72BD5"/>
    <w:rsid w:val="00EA757B"/>
    <w:rsid w:val="00F13387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423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 w:line="276" w:lineRule="auto"/>
      <w:jc w:val="both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 w:line="276" w:lineRule="auto"/>
      <w:jc w:val="both"/>
      <w:outlineLvl w:val="2"/>
    </w:pPr>
    <w:rPr>
      <w:rFonts w:asciiTheme="majorHAnsi" w:eastAsia="Times New Roman" w:hAnsiTheme="majorHAnsi" w:cs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 w:line="276" w:lineRule="auto"/>
      <w:ind w:left="0" w:firstLine="0"/>
      <w:jc w:val="both"/>
      <w:outlineLvl w:val="3"/>
    </w:pPr>
    <w:rPr>
      <w:rFonts w:asciiTheme="majorHAnsi" w:eastAsia="Times New Roman" w:hAnsiTheme="majorHAnsi" w:cs="Times New Roman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 w:after="120" w:line="276" w:lineRule="auto"/>
      <w:jc w:val="both"/>
      <w:outlineLvl w:val="4"/>
    </w:pPr>
    <w:rPr>
      <w:rFonts w:eastAsia="Times New Roman"/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spacing w:before="60" w:after="120" w:line="276" w:lineRule="auto"/>
      <w:ind w:left="720"/>
      <w:contextualSpacing/>
    </w:pPr>
    <w:rPr>
      <w:rFonts w:eastAsiaTheme="minorEastAsia"/>
      <w:sz w:val="24"/>
      <w:szCs w:val="24"/>
    </w:rPr>
  </w:style>
  <w:style w:type="paragraph" w:customStyle="1" w:styleId="Table11">
    <w:name w:val="Table 11"/>
    <w:basedOn w:val="Normal"/>
    <w:rsid w:val="003E3216"/>
    <w:pPr>
      <w:keepLines/>
      <w:spacing w:before="60" w:after="120" w:line="276" w:lineRule="auto"/>
      <w:jc w:val="both"/>
    </w:pPr>
    <w:rPr>
      <w:rFonts w:eastAsia="Times New Roman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pPr>
      <w:spacing w:before="60" w:after="120" w:line="276" w:lineRule="auto"/>
      <w:jc w:val="both"/>
    </w:pPr>
    <w:rPr>
      <w:rFonts w:ascii="Consolas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  <w:spacing w:before="60" w:after="120" w:line="276" w:lineRule="auto"/>
      <w:jc w:val="both"/>
    </w:pPr>
    <w:rPr>
      <w:rFonts w:eastAsiaTheme="minorEastAsia"/>
      <w:sz w:val="24"/>
      <w:szCs w:val="24"/>
    </w:r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  <w:spacing w:before="60" w:after="120" w:line="276" w:lineRule="auto"/>
      <w:jc w:val="both"/>
    </w:pPr>
    <w:rPr>
      <w:rFonts w:eastAsiaTheme="minorEastAsia"/>
      <w:sz w:val="24"/>
      <w:szCs w:val="24"/>
    </w:r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 w:after="120" w:line="276" w:lineRule="auto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after="120" w:line="240" w:lineRule="auto"/>
      <w:ind w:left="862" w:right="862"/>
    </w:pPr>
    <w:rPr>
      <w:rFonts w:eastAsiaTheme="minorEastAsia"/>
      <w:iCs/>
      <w:color w:val="3C3C3C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before="60" w:line="276" w:lineRule="auto"/>
      <w:jc w:val="right"/>
    </w:pPr>
    <w:rPr>
      <w:rFonts w:eastAsiaTheme="minorEastAsia"/>
      <w:color w:val="3C3C3C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  <w:spacing w:before="60" w:after="120" w:line="276" w:lineRule="auto"/>
      <w:jc w:val="both"/>
    </w:pPr>
    <w:rPr>
      <w:rFonts w:eastAsiaTheme="minorEastAsia"/>
      <w:b/>
      <w:color w:val="0000FF"/>
      <w:sz w:val="24"/>
      <w:szCs w:val="24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  <w:spacing w:before="60" w:after="120" w:line="276" w:lineRule="auto"/>
      <w:jc w:val="both"/>
    </w:pPr>
    <w:rPr>
      <w:rFonts w:eastAsiaTheme="minorEastAsia"/>
      <w:b/>
      <w:color w:val="828200"/>
      <w:sz w:val="24"/>
      <w:szCs w:val="24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  <w:spacing w:before="60" w:after="120" w:line="276" w:lineRule="auto"/>
      <w:jc w:val="both"/>
    </w:pPr>
    <w:rPr>
      <w:rFonts w:eastAsiaTheme="minorEastAsia"/>
      <w:b/>
      <w:color w:val="DC0000"/>
      <w:sz w:val="24"/>
      <w:szCs w:val="24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before="60" w:after="40" w:line="240" w:lineRule="auto"/>
      <w:ind w:left="567"/>
      <w:jc w:val="both"/>
    </w:pPr>
    <w:rPr>
      <w:rFonts w:eastAsiaTheme="minorEastAsia"/>
      <w:i/>
      <w:i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423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 w:line="276" w:lineRule="auto"/>
      <w:jc w:val="both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 w:line="276" w:lineRule="auto"/>
      <w:jc w:val="both"/>
      <w:outlineLvl w:val="2"/>
    </w:pPr>
    <w:rPr>
      <w:rFonts w:asciiTheme="majorHAnsi" w:eastAsia="Times New Roman" w:hAnsiTheme="majorHAnsi" w:cs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 w:line="276" w:lineRule="auto"/>
      <w:ind w:left="0" w:firstLine="0"/>
      <w:jc w:val="both"/>
      <w:outlineLvl w:val="3"/>
    </w:pPr>
    <w:rPr>
      <w:rFonts w:asciiTheme="majorHAnsi" w:eastAsia="Times New Roman" w:hAnsiTheme="majorHAnsi" w:cs="Times New Roman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 w:after="120" w:line="276" w:lineRule="auto"/>
      <w:jc w:val="both"/>
      <w:outlineLvl w:val="4"/>
    </w:pPr>
    <w:rPr>
      <w:rFonts w:eastAsia="Times New Roman"/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spacing w:before="60" w:after="120" w:line="276" w:lineRule="auto"/>
      <w:ind w:left="720"/>
      <w:contextualSpacing/>
    </w:pPr>
    <w:rPr>
      <w:rFonts w:eastAsiaTheme="minorEastAsia"/>
      <w:sz w:val="24"/>
      <w:szCs w:val="24"/>
    </w:rPr>
  </w:style>
  <w:style w:type="paragraph" w:customStyle="1" w:styleId="Table11">
    <w:name w:val="Table 11"/>
    <w:basedOn w:val="Normal"/>
    <w:rsid w:val="003E3216"/>
    <w:pPr>
      <w:keepLines/>
      <w:spacing w:before="60" w:after="120" w:line="276" w:lineRule="auto"/>
      <w:jc w:val="both"/>
    </w:pPr>
    <w:rPr>
      <w:rFonts w:eastAsia="Times New Roman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pPr>
      <w:spacing w:before="60" w:after="120" w:line="276" w:lineRule="auto"/>
      <w:jc w:val="both"/>
    </w:pPr>
    <w:rPr>
      <w:rFonts w:ascii="Consolas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  <w:spacing w:before="60" w:after="120" w:line="276" w:lineRule="auto"/>
      <w:jc w:val="both"/>
    </w:pPr>
    <w:rPr>
      <w:rFonts w:eastAsiaTheme="minorEastAsia"/>
      <w:sz w:val="24"/>
      <w:szCs w:val="24"/>
    </w:r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  <w:spacing w:before="60" w:after="120" w:line="276" w:lineRule="auto"/>
      <w:jc w:val="both"/>
    </w:pPr>
    <w:rPr>
      <w:rFonts w:eastAsiaTheme="minorEastAsia"/>
      <w:sz w:val="24"/>
      <w:szCs w:val="24"/>
    </w:r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 w:after="120" w:line="276" w:lineRule="auto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after="120" w:line="240" w:lineRule="auto"/>
      <w:ind w:left="862" w:right="862"/>
    </w:pPr>
    <w:rPr>
      <w:rFonts w:eastAsiaTheme="minorEastAsia"/>
      <w:iCs/>
      <w:color w:val="3C3C3C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before="60" w:line="276" w:lineRule="auto"/>
      <w:jc w:val="right"/>
    </w:pPr>
    <w:rPr>
      <w:rFonts w:eastAsiaTheme="minorEastAsia"/>
      <w:color w:val="3C3C3C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  <w:spacing w:before="60" w:after="120" w:line="276" w:lineRule="auto"/>
      <w:jc w:val="both"/>
    </w:pPr>
    <w:rPr>
      <w:rFonts w:eastAsiaTheme="minorEastAsia"/>
      <w:b/>
      <w:color w:val="0000FF"/>
      <w:sz w:val="24"/>
      <w:szCs w:val="24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  <w:spacing w:before="60" w:after="120" w:line="276" w:lineRule="auto"/>
      <w:jc w:val="both"/>
    </w:pPr>
    <w:rPr>
      <w:rFonts w:eastAsiaTheme="minorEastAsia"/>
      <w:b/>
      <w:color w:val="828200"/>
      <w:sz w:val="24"/>
      <w:szCs w:val="24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  <w:spacing w:before="60" w:after="120" w:line="276" w:lineRule="auto"/>
      <w:jc w:val="both"/>
    </w:pPr>
    <w:rPr>
      <w:rFonts w:eastAsiaTheme="minorEastAsia"/>
      <w:b/>
      <w:color w:val="DC0000"/>
      <w:sz w:val="24"/>
      <w:szCs w:val="24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before="60" w:after="40" w:line="240" w:lineRule="auto"/>
      <w:ind w:left="567"/>
      <w:jc w:val="both"/>
    </w:pPr>
    <w:rPr>
      <w:rFonts w:eastAsiaTheme="minorEastAsia"/>
      <w:i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B1327-5540-4F99-AC6F-395ACA5C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Đurović</dc:creator>
  <cp:lastModifiedBy>Biljana Đurović</cp:lastModifiedBy>
  <cp:revision>6</cp:revision>
  <cp:lastPrinted>2024-12-02T07:18:00Z</cp:lastPrinted>
  <dcterms:created xsi:type="dcterms:W3CDTF">2024-11-21T11:11:00Z</dcterms:created>
  <dcterms:modified xsi:type="dcterms:W3CDTF">2024-12-02T07:18:00Z</dcterms:modified>
</cp:coreProperties>
</file>