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2266" w14:textId="77777777" w:rsidR="005622B8" w:rsidRPr="00C923F9" w:rsidRDefault="005622B8" w:rsidP="005622B8">
      <w:pPr>
        <w:jc w:val="both"/>
        <w:rPr>
          <w:rFonts w:ascii="Cambria" w:hAnsi="Cambria" w:cs="Calibri"/>
          <w:noProof/>
          <w:lang w:val="sr-Cyrl-CS"/>
        </w:rPr>
      </w:pPr>
    </w:p>
    <w:p w14:paraId="13EF64EB" w14:textId="229AB993" w:rsidR="005622B8" w:rsidRPr="00C923F9" w:rsidRDefault="005622B8" w:rsidP="005622B8">
      <w:pPr>
        <w:jc w:val="both"/>
        <w:rPr>
          <w:rFonts w:ascii="Cambria" w:hAnsi="Cambria" w:cs="Calibri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lang w:val="sr-Cyrl-CS" w:eastAsia="sr-Latn-ME"/>
        </w:rPr>
        <w:drawing>
          <wp:anchor distT="0" distB="0" distL="114300" distR="114300" simplePos="0" relativeHeight="251657216" behindDoc="1" locked="0" layoutInCell="1" allowOverlap="1" wp14:anchorId="26A0307D" wp14:editId="6A70DFDC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575945" cy="800100"/>
            <wp:effectExtent l="0" t="0" r="0" b="0"/>
            <wp:wrapNone/>
            <wp:docPr id="3" name="Picture 3" descr="Description: 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3F9">
        <w:rPr>
          <w:rFonts w:ascii="Cambria" w:hAnsi="Cambria" w:cs="Calibri"/>
          <w:noProof/>
          <w:lang w:val="sr-Cyrl-CS"/>
        </w:rPr>
        <w:t xml:space="preserve">                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ЦРНА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ГОРА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 xml:space="preserve">    </w:t>
      </w:r>
      <w:r w:rsidR="009A1D76" w:rsidRPr="00C923F9">
        <w:rPr>
          <w:rFonts w:ascii="Cambria" w:hAnsi="Cambria"/>
          <w:noProof/>
          <w:sz w:val="22"/>
          <w:szCs w:val="22"/>
          <w:lang w:val="sr-Latn-ME"/>
        </w:rPr>
        <w:t xml:space="preserve"> </w:t>
      </w:r>
      <w:r w:rsidR="00C923F9">
        <w:rPr>
          <w:rFonts w:ascii="Cambria" w:hAnsi="Cambria"/>
          <w:noProof/>
          <w:sz w:val="22"/>
          <w:szCs w:val="22"/>
          <w:lang w:val="sr-Latn-ME"/>
        </w:rPr>
        <w:t xml:space="preserve">              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Његошева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бр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.18                                                                      </w:t>
      </w:r>
    </w:p>
    <w:p w14:paraId="61FF583F" w14:textId="7CD635E2" w:rsidR="005622B8" w:rsidRPr="00C923F9" w:rsidRDefault="005622B8" w:rsidP="005622B8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</w:t>
      </w:r>
      <w:r w:rsidR="00C923F9">
        <w:rPr>
          <w:rFonts w:ascii="Cambria" w:hAnsi="Cambria"/>
          <w:noProof/>
          <w:sz w:val="22"/>
          <w:szCs w:val="22"/>
          <w:lang w:val="sr-Latn-ME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СКУПШТИНА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ОПШТИНЕ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</w:t>
      </w:r>
      <w:r w:rsidR="009A1D76" w:rsidRPr="00C923F9">
        <w:rPr>
          <w:rFonts w:ascii="Cambria" w:hAnsi="Cambria"/>
          <w:noProof/>
          <w:sz w:val="22"/>
          <w:szCs w:val="22"/>
          <w:lang w:val="sr-Latn-ME"/>
        </w:rPr>
        <w:t xml:space="preserve">  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</w:t>
      </w:r>
      <w:r w:rsidR="009A1D76" w:rsidRPr="00C923F9">
        <w:rPr>
          <w:rFonts w:ascii="Cambria" w:hAnsi="Cambria"/>
          <w:noProof/>
          <w:sz w:val="22"/>
          <w:szCs w:val="22"/>
          <w:lang w:val="sr-Latn-ME"/>
        </w:rPr>
        <w:t xml:space="preserve"> </w:t>
      </w:r>
      <w:r w:rsidR="00C923F9">
        <w:rPr>
          <w:rFonts w:ascii="Cambria" w:hAnsi="Cambria"/>
          <w:noProof/>
          <w:sz w:val="22"/>
          <w:szCs w:val="22"/>
          <w:lang w:val="sr-Latn-ME"/>
        </w:rPr>
        <w:t xml:space="preserve">               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,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ЦрнаГора</w:t>
      </w:r>
    </w:p>
    <w:p w14:paraId="1BE950AA" w14:textId="23988CAD" w:rsidR="005622B8" w:rsidRPr="00C923F9" w:rsidRDefault="005622B8" w:rsidP="005622B8">
      <w:pPr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</w:t>
      </w:r>
      <w:r w:rsidR="00C923F9">
        <w:rPr>
          <w:rFonts w:ascii="Cambria" w:hAnsi="Cambria"/>
          <w:noProof/>
          <w:sz w:val="22"/>
          <w:szCs w:val="22"/>
          <w:lang w:val="sr-Latn-ME"/>
        </w:rPr>
        <w:t xml:space="preserve"> </w:t>
      </w:r>
      <w:r w:rsidRPr="00C923F9">
        <w:rPr>
          <w:rFonts w:ascii="Cambria" w:hAnsi="Cambria"/>
          <w:noProof/>
          <w:sz w:val="22"/>
          <w:szCs w:val="22"/>
          <w:lang w:val="sr-Cyrl-CS"/>
        </w:rPr>
        <w:t>-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Комисија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за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израду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Нацрта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 xml:space="preserve">Одлуке 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</w:t>
      </w:r>
      <w:r w:rsidR="009A1D76" w:rsidRPr="00C923F9">
        <w:rPr>
          <w:rFonts w:ascii="Cambria" w:hAnsi="Cambria"/>
          <w:noProof/>
          <w:sz w:val="22"/>
          <w:szCs w:val="22"/>
          <w:lang w:val="sr-Latn-ME"/>
        </w:rPr>
        <w:t xml:space="preserve">      </w:t>
      </w:r>
      <w:r w:rsidR="00C923F9">
        <w:rPr>
          <w:rFonts w:ascii="Cambria" w:hAnsi="Cambria"/>
          <w:noProof/>
          <w:sz w:val="22"/>
          <w:szCs w:val="22"/>
          <w:lang w:val="sr-Latn-ME"/>
        </w:rPr>
        <w:t xml:space="preserve">                </w:t>
      </w:r>
      <w:r w:rsidR="009A1D76" w:rsidRPr="00C923F9">
        <w:rPr>
          <w:rFonts w:ascii="Cambria" w:hAnsi="Cambria"/>
          <w:noProof/>
          <w:sz w:val="22"/>
          <w:szCs w:val="22"/>
          <w:lang w:val="sr-Latn-ME"/>
        </w:rPr>
        <w:t>skupstinank</w:t>
      </w:r>
      <w:r w:rsidRPr="00C923F9">
        <w:rPr>
          <w:rFonts w:ascii="Cambria" w:hAnsi="Cambria"/>
          <w:noProof/>
          <w:sz w:val="22"/>
          <w:szCs w:val="22"/>
          <w:lang w:val="sr-Cyrl-CS"/>
        </w:rPr>
        <w:t>@</w:t>
      </w:r>
      <w:r w:rsidR="009A1D76" w:rsidRPr="00C923F9">
        <w:rPr>
          <w:rFonts w:ascii="Cambria" w:hAnsi="Cambria"/>
          <w:noProof/>
          <w:sz w:val="22"/>
          <w:szCs w:val="22"/>
          <w:lang w:val="sr-Latn-ME"/>
        </w:rPr>
        <w:t>niksic.me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</w:t>
      </w:r>
    </w:p>
    <w:p w14:paraId="64538050" w14:textId="1B703388" w:rsidR="009A1D76" w:rsidRPr="00C923F9" w:rsidRDefault="005622B8" w:rsidP="009A1D76">
      <w:pPr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о оснивању ДОО „Агенција за управљање заштићеним</w:t>
      </w:r>
    </w:p>
    <w:p w14:paraId="60C85330" w14:textId="0B88CC11" w:rsidR="005622B8" w:rsidRPr="00C923F9" w:rsidRDefault="009A1D76" w:rsidP="009A1D76">
      <w:pPr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подручјима општине Никшић</w:t>
      </w:r>
      <w:r w:rsidR="005622B8"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Pr="00C923F9">
        <w:rPr>
          <w:rFonts w:ascii="Cambria" w:hAnsi="Cambria"/>
          <w:noProof/>
          <w:sz w:val="22"/>
          <w:szCs w:val="22"/>
          <w:lang w:val="sr-Cyrl-CS"/>
        </w:rPr>
        <w:t>-</w:t>
      </w:r>
      <w:r w:rsidR="005622B8"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</w:t>
      </w:r>
    </w:p>
    <w:p w14:paraId="002C3295" w14:textId="77777777" w:rsidR="005622B8" w:rsidRPr="00C923F9" w:rsidRDefault="005622B8" w:rsidP="005622B8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</w:t>
      </w:r>
    </w:p>
    <w:p w14:paraId="3A9D1EF3" w14:textId="77777777" w:rsidR="005622B8" w:rsidRPr="00C923F9" w:rsidRDefault="005622B8" w:rsidP="005622B8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       </w:t>
      </w:r>
    </w:p>
    <w:p w14:paraId="38B9192F" w14:textId="0ABA9606" w:rsidR="005622B8" w:rsidRPr="00C923F9" w:rsidRDefault="005622B8" w:rsidP="005622B8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Број</w:t>
      </w:r>
      <w:r w:rsidRPr="00C923F9">
        <w:rPr>
          <w:rFonts w:ascii="Cambria" w:hAnsi="Cambria"/>
          <w:noProof/>
          <w:sz w:val="22"/>
          <w:szCs w:val="22"/>
          <w:lang w:val="sr-Cyrl-CS"/>
        </w:rPr>
        <w:t>:01-030-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61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/2                                                                                           </w:t>
      </w:r>
      <w:r w:rsidR="00C923F9">
        <w:rPr>
          <w:rFonts w:ascii="Cambria" w:hAnsi="Cambria"/>
          <w:noProof/>
          <w:sz w:val="22"/>
          <w:szCs w:val="22"/>
          <w:lang w:val="sr-Latn-ME"/>
        </w:rPr>
        <w:t xml:space="preserve">                  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,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8</w:t>
      </w:r>
      <w:r w:rsidRPr="00C923F9">
        <w:rPr>
          <w:rFonts w:ascii="Cambria" w:hAnsi="Cambria"/>
          <w:noProof/>
          <w:sz w:val="22"/>
          <w:szCs w:val="22"/>
          <w:lang w:val="sr-Cyrl-CS"/>
        </w:rPr>
        <w:t>.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 xml:space="preserve"> 4</w:t>
      </w:r>
      <w:r w:rsidRPr="00C923F9">
        <w:rPr>
          <w:rFonts w:ascii="Cambria" w:hAnsi="Cambria"/>
          <w:noProof/>
          <w:sz w:val="22"/>
          <w:szCs w:val="22"/>
          <w:lang w:val="sr-Cyrl-CS"/>
        </w:rPr>
        <w:t>.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Pr="00C923F9">
        <w:rPr>
          <w:rFonts w:ascii="Cambria" w:hAnsi="Cambria"/>
          <w:noProof/>
          <w:sz w:val="22"/>
          <w:szCs w:val="22"/>
          <w:lang w:val="sr-Cyrl-CS"/>
        </w:rPr>
        <w:t>202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6</w:t>
      </w:r>
      <w:r w:rsidRPr="00C923F9">
        <w:rPr>
          <w:rFonts w:ascii="Cambria" w:hAnsi="Cambria"/>
          <w:noProof/>
          <w:sz w:val="22"/>
          <w:szCs w:val="22"/>
          <w:lang w:val="sr-Cyrl-CS"/>
        </w:rPr>
        <w:t xml:space="preserve">. </w:t>
      </w:r>
      <w:r w:rsidR="009A1D76" w:rsidRPr="00C923F9">
        <w:rPr>
          <w:rFonts w:ascii="Cambria" w:hAnsi="Cambria"/>
          <w:noProof/>
          <w:sz w:val="22"/>
          <w:szCs w:val="22"/>
          <w:lang w:val="sr-Cyrl-CS"/>
        </w:rPr>
        <w:t>године</w:t>
      </w:r>
    </w:p>
    <w:p w14:paraId="04DD1B5F" w14:textId="4B195B3F" w:rsidR="00EF39CB" w:rsidRPr="00554407" w:rsidRDefault="005622B8" w:rsidP="00FC3233">
      <w:pPr>
        <w:rPr>
          <w:rFonts w:ascii="Cambria" w:eastAsia="Calibri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8DA76" wp14:editId="10F184B0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A3B6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923F9">
        <w:rPr>
          <w:rFonts w:ascii="Cambria" w:eastAsia="Calibri" w:hAnsi="Cambria"/>
          <w:noProof/>
          <w:lang w:val="sr-Cyrl-CS"/>
        </w:rPr>
        <w:t xml:space="preserve">  </w:t>
      </w:r>
    </w:p>
    <w:p w14:paraId="316FC8BB" w14:textId="77777777" w:rsidR="00EF39CB" w:rsidRPr="00C923F9" w:rsidRDefault="00EF39CB" w:rsidP="00FC3233">
      <w:pPr>
        <w:rPr>
          <w:rFonts w:ascii="Cambria" w:hAnsi="Cambria"/>
          <w:noProof/>
          <w:lang w:val="sr-Cyrl-CS"/>
        </w:rPr>
      </w:pPr>
    </w:p>
    <w:p w14:paraId="287470C5" w14:textId="3CA6986C" w:rsidR="00EF39CB" w:rsidRDefault="009A1D76" w:rsidP="00EF39CB">
      <w:pPr>
        <w:jc w:val="center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>И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З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В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Ј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Е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Ш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Т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А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Ј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</w:p>
    <w:p w14:paraId="5E322D37" w14:textId="77777777" w:rsidR="001805ED" w:rsidRPr="00C923F9" w:rsidRDefault="001805ED" w:rsidP="00EF39CB">
      <w:pPr>
        <w:jc w:val="center"/>
        <w:rPr>
          <w:rFonts w:ascii="Cambria" w:hAnsi="Cambria"/>
          <w:noProof/>
          <w:lang w:val="sr-Cyrl-CS"/>
        </w:rPr>
      </w:pPr>
    </w:p>
    <w:p w14:paraId="66346437" w14:textId="0ED4C21D" w:rsidR="00EF39CB" w:rsidRPr="00C923F9" w:rsidRDefault="009A1D76" w:rsidP="00F26CFE">
      <w:pPr>
        <w:jc w:val="center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>о</w:t>
      </w:r>
      <w:r w:rsidR="004A42D6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спроведеној</w:t>
      </w:r>
      <w:r w:rsidR="004A42D6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јавној</w:t>
      </w:r>
      <w:r w:rsidR="004A42D6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расправи</w:t>
      </w:r>
      <w:r w:rsidR="004A42D6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на</w:t>
      </w:r>
      <w:r w:rsidR="004A42D6"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Нацрт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="00F26CFE" w:rsidRPr="00C923F9">
        <w:rPr>
          <w:rFonts w:ascii="Cambria" w:hAnsi="Cambria"/>
          <w:noProof/>
          <w:lang w:val="sr-Cyrl-RS"/>
        </w:rPr>
        <w:t>Одлуке</w:t>
      </w:r>
      <w:r w:rsidR="00F26CFE" w:rsidRPr="00C923F9">
        <w:rPr>
          <w:rFonts w:ascii="Cambria" w:hAnsi="Cambria"/>
          <w:noProof/>
          <w:lang w:val="sr-Cyrl-CS"/>
        </w:rPr>
        <w:t xml:space="preserve"> о оснивању ДОО „Агенција за управљање                                заштићеним подручјима општине Никшић</w:t>
      </w:r>
      <w:r w:rsidR="0080674E">
        <w:rPr>
          <w:rFonts w:ascii="Cambria" w:hAnsi="Cambria"/>
          <w:noProof/>
          <w:lang w:val="sr-Cyrl-CS"/>
        </w:rPr>
        <w:t>“</w:t>
      </w:r>
    </w:p>
    <w:p w14:paraId="02F58B12" w14:textId="77777777" w:rsidR="00EF39CB" w:rsidRPr="00C923F9" w:rsidRDefault="00EF39CB" w:rsidP="00F26CFE">
      <w:pPr>
        <w:jc w:val="center"/>
        <w:rPr>
          <w:rFonts w:ascii="Cambria" w:hAnsi="Cambria"/>
          <w:noProof/>
          <w:lang w:val="sr-Cyrl-CS"/>
        </w:rPr>
      </w:pPr>
    </w:p>
    <w:p w14:paraId="20E4D309" w14:textId="77777777" w:rsidR="00EF39CB" w:rsidRPr="00C923F9" w:rsidRDefault="00EF39CB" w:rsidP="00EF39CB">
      <w:pPr>
        <w:rPr>
          <w:rFonts w:ascii="Cambria" w:hAnsi="Cambria"/>
          <w:noProof/>
          <w:lang w:val="sr-Cyrl-CS"/>
        </w:rPr>
      </w:pPr>
    </w:p>
    <w:p w14:paraId="36992242" w14:textId="6CDF21B0" w:rsidR="001876F1" w:rsidRPr="00C923F9" w:rsidRDefault="001876F1" w:rsidP="0086031B">
      <w:pPr>
        <w:jc w:val="both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</w:t>
      </w:r>
      <w:r w:rsidR="009A1D76" w:rsidRPr="00C923F9">
        <w:rPr>
          <w:rFonts w:ascii="Cambria" w:hAnsi="Cambria"/>
          <w:noProof/>
          <w:lang w:val="sr-Cyrl-CS"/>
        </w:rPr>
        <w:t>Јавна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расправа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је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трајала</w:t>
      </w:r>
      <w:r w:rsidRPr="00C923F9">
        <w:rPr>
          <w:rFonts w:ascii="Cambria" w:hAnsi="Cambria"/>
          <w:noProof/>
          <w:lang w:val="sr-Cyrl-CS"/>
        </w:rPr>
        <w:t xml:space="preserve"> 15 </w:t>
      </w:r>
      <w:r w:rsidR="009A1D76" w:rsidRPr="00C923F9">
        <w:rPr>
          <w:rFonts w:ascii="Cambria" w:hAnsi="Cambria"/>
          <w:noProof/>
          <w:lang w:val="sr-Cyrl-CS"/>
        </w:rPr>
        <w:t>дана</w:t>
      </w:r>
      <w:r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почев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од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F26CFE" w:rsidRPr="00C923F9">
        <w:rPr>
          <w:rFonts w:ascii="Cambria" w:hAnsi="Cambria"/>
          <w:noProof/>
          <w:lang w:val="sr-Cyrl-CS"/>
        </w:rPr>
        <w:t>25. 3. 2026</w:t>
      </w:r>
      <w:r w:rsidRPr="00C923F9">
        <w:rPr>
          <w:rFonts w:ascii="Cambria" w:hAnsi="Cambria"/>
          <w:noProof/>
          <w:lang w:val="sr-Cyrl-CS"/>
        </w:rPr>
        <w:t>.</w:t>
      </w:r>
      <w:r w:rsidR="005622B8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године</w:t>
      </w:r>
      <w:r w:rsidR="007A632C" w:rsidRPr="00C923F9">
        <w:rPr>
          <w:rFonts w:ascii="Cambria" w:hAnsi="Cambria"/>
          <w:noProof/>
          <w:lang w:val="sr-Cyrl-CS"/>
        </w:rPr>
        <w:t xml:space="preserve">, 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закључно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F26CFE" w:rsidRPr="00C923F9">
        <w:rPr>
          <w:rFonts w:ascii="Cambria" w:hAnsi="Cambria"/>
          <w:noProof/>
          <w:lang w:val="sr-Cyrl-CS"/>
        </w:rPr>
        <w:t>8. 4. 2026</w:t>
      </w:r>
      <w:r w:rsidRPr="00C923F9">
        <w:rPr>
          <w:rFonts w:ascii="Cambria" w:hAnsi="Cambria"/>
          <w:noProof/>
          <w:lang w:val="sr-Cyrl-CS"/>
        </w:rPr>
        <w:t>.</w:t>
      </w:r>
      <w:r w:rsidR="005622B8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године</w:t>
      </w:r>
      <w:r w:rsidRPr="00C923F9">
        <w:rPr>
          <w:rFonts w:ascii="Cambria" w:hAnsi="Cambria"/>
          <w:noProof/>
          <w:lang w:val="sr-Cyrl-CS"/>
        </w:rPr>
        <w:t>.</w:t>
      </w:r>
    </w:p>
    <w:p w14:paraId="2BC41C50" w14:textId="4E52A5F4" w:rsidR="001876F1" w:rsidRPr="00C923F9" w:rsidRDefault="001876F1" w:rsidP="00F26CFE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</w:t>
      </w:r>
      <w:r w:rsidR="009A1D76" w:rsidRPr="00C923F9">
        <w:rPr>
          <w:rFonts w:ascii="Cambria" w:hAnsi="Cambria"/>
          <w:noProof/>
          <w:lang w:val="sr-Cyrl-CS"/>
        </w:rPr>
        <w:t>Нацрт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F26CFE" w:rsidRPr="00C923F9">
        <w:rPr>
          <w:rFonts w:ascii="Cambria" w:hAnsi="Cambria"/>
          <w:noProof/>
          <w:lang w:val="sr-Cyrl-RS"/>
        </w:rPr>
        <w:t xml:space="preserve">Одлуке </w:t>
      </w:r>
      <w:r w:rsidR="00F26CFE" w:rsidRPr="00C923F9">
        <w:rPr>
          <w:rFonts w:ascii="Cambria" w:hAnsi="Cambria"/>
          <w:noProof/>
          <w:lang w:val="sr-Cyrl-CS"/>
        </w:rPr>
        <w:t xml:space="preserve">о оснивању </w:t>
      </w:r>
      <w:r w:rsidR="00F26CFE" w:rsidRPr="00C923F9">
        <w:rPr>
          <w:rFonts w:ascii="Cambria" w:hAnsi="Cambria"/>
          <w:noProof/>
          <w:sz w:val="22"/>
          <w:szCs w:val="22"/>
          <w:lang w:val="sr-Cyrl-CS"/>
        </w:rPr>
        <w:t>ДОО „</w:t>
      </w:r>
      <w:r w:rsidR="00F26CFE" w:rsidRPr="00C923F9">
        <w:rPr>
          <w:rFonts w:ascii="Cambria" w:hAnsi="Cambria"/>
          <w:noProof/>
          <w:lang w:val="sr-Cyrl-CS"/>
        </w:rPr>
        <w:t>Агенција за управљање заштићеним подручјима општине Никшић</w:t>
      </w:r>
      <w:r w:rsidR="008F371C">
        <w:rPr>
          <w:rFonts w:ascii="Cambria" w:hAnsi="Cambria"/>
          <w:noProof/>
          <w:lang w:val="sr-Latn-ME"/>
        </w:rPr>
        <w:t xml:space="preserve">“ </w:t>
      </w:r>
      <w:r w:rsidR="008F371C">
        <w:rPr>
          <w:rFonts w:ascii="Cambria" w:hAnsi="Cambria"/>
          <w:noProof/>
          <w:lang w:val="sr-Cyrl-RS"/>
        </w:rPr>
        <w:t xml:space="preserve">је </w:t>
      </w:r>
      <w:r w:rsidR="009A1D76" w:rsidRPr="00C923F9">
        <w:rPr>
          <w:rFonts w:ascii="Cambria" w:hAnsi="Cambria"/>
          <w:noProof/>
          <w:lang w:val="sr-Cyrl-CS"/>
        </w:rPr>
        <w:t>објављен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је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на</w:t>
      </w:r>
      <w:r w:rsidRPr="00C923F9">
        <w:rPr>
          <w:rFonts w:ascii="Cambria" w:hAnsi="Cambria"/>
          <w:noProof/>
          <w:lang w:val="sr-Cyrl-CS"/>
        </w:rPr>
        <w:t xml:space="preserve"> w</w:t>
      </w:r>
      <w:r w:rsidR="009A1D76" w:rsidRPr="00C923F9">
        <w:rPr>
          <w:rFonts w:ascii="Cambria" w:hAnsi="Cambria"/>
          <w:noProof/>
          <w:lang w:val="sr-Cyrl-CS"/>
        </w:rPr>
        <w:t>еб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страници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општине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Никшић</w:t>
      </w:r>
      <w:r w:rsidRPr="00C923F9"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b/>
          <w:noProof/>
          <w:u w:val="single"/>
          <w:lang w:val="sr-Cyrl-CS"/>
        </w:rPr>
        <w:t>www.</w:t>
      </w:r>
      <w:r w:rsidR="00F26CFE" w:rsidRPr="00C923F9">
        <w:rPr>
          <w:rFonts w:ascii="Cambria" w:hAnsi="Cambria"/>
          <w:b/>
          <w:noProof/>
          <w:u w:val="single"/>
          <w:lang w:val="sr-Latn-ME"/>
        </w:rPr>
        <w:t>niksic.me</w:t>
      </w:r>
      <w:r w:rsidR="007A632C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на</w:t>
      </w:r>
      <w:r w:rsidR="007A632C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огласној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табли</w:t>
      </w:r>
      <w:r w:rsidR="007A632C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општине</w:t>
      </w:r>
      <w:r w:rsidR="007A632C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Никшић</w:t>
      </w:r>
      <w:r w:rsidR="007A632C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путем</w:t>
      </w:r>
      <w:r w:rsidR="007A632C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Локалног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јавног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емитера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РТНК</w:t>
      </w:r>
      <w:r w:rsidR="00F26CFE" w:rsidRPr="00C923F9">
        <w:rPr>
          <w:rFonts w:ascii="Cambria" w:hAnsi="Cambria"/>
          <w:noProof/>
          <w:lang w:val="sr-Latn-ME"/>
        </w:rPr>
        <w:t>.</w:t>
      </w:r>
    </w:p>
    <w:p w14:paraId="1D7EF6D7" w14:textId="68293443" w:rsidR="001876F1" w:rsidRPr="00C923F9" w:rsidRDefault="001876F1" w:rsidP="001876F1">
      <w:pPr>
        <w:jc w:val="both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</w:t>
      </w:r>
      <w:r w:rsidR="009A1D76" w:rsidRPr="00C923F9">
        <w:rPr>
          <w:rFonts w:ascii="Cambria" w:hAnsi="Cambria"/>
          <w:noProof/>
          <w:lang w:val="sr-Cyrl-CS"/>
        </w:rPr>
        <w:t>Заинтересована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лица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могл</w:t>
      </w:r>
      <w:r w:rsidR="00C923F9">
        <w:rPr>
          <w:rFonts w:ascii="Cambria" w:hAnsi="Cambria"/>
          <w:noProof/>
          <w:lang w:val="sr-Latn-ME"/>
        </w:rPr>
        <w:t>a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су</w:t>
      </w:r>
      <w:r w:rsidR="00C923F9">
        <w:rPr>
          <w:rFonts w:ascii="Cambria" w:hAnsi="Cambria"/>
          <w:noProof/>
          <w:lang w:val="sr-Cyrl-CS"/>
        </w:rPr>
        <w:t>,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непосредно</w:t>
      </w:r>
      <w:r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преузети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Нацр</w:t>
      </w:r>
      <w:r w:rsidR="00F26CFE" w:rsidRPr="00C923F9">
        <w:rPr>
          <w:rFonts w:ascii="Cambria" w:hAnsi="Cambria"/>
          <w:noProof/>
          <w:lang w:val="sr-Cyrl-CS"/>
        </w:rPr>
        <w:t>т одлуке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Програмом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јавне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расправе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и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у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Служби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за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скупштинске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послове</w:t>
      </w:r>
      <w:r w:rsidR="00F26CFE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или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на</w:t>
      </w:r>
      <w:r w:rsidRPr="00C923F9">
        <w:rPr>
          <w:rFonts w:ascii="Cambria" w:hAnsi="Cambria"/>
          <w:noProof/>
          <w:lang w:val="sr-Cyrl-CS"/>
        </w:rPr>
        <w:t xml:space="preserve"> w</w:t>
      </w:r>
      <w:r w:rsidR="009A1D76" w:rsidRPr="00C923F9">
        <w:rPr>
          <w:rFonts w:ascii="Cambria" w:hAnsi="Cambria"/>
          <w:noProof/>
          <w:lang w:val="sr-Cyrl-CS"/>
        </w:rPr>
        <w:t>е</w:t>
      </w:r>
      <w:r w:rsidR="00F26CFE" w:rsidRPr="00C923F9">
        <w:rPr>
          <w:rFonts w:ascii="Cambria" w:hAnsi="Cambria"/>
          <w:noProof/>
          <w:lang w:val="sr-Cyrl-CS"/>
        </w:rPr>
        <w:t>б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сајту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општине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Никшић</w:t>
      </w:r>
      <w:r w:rsidRPr="00C923F9">
        <w:rPr>
          <w:rFonts w:ascii="Cambria" w:hAnsi="Cambria"/>
          <w:noProof/>
          <w:lang w:val="sr-Cyrl-CS"/>
        </w:rPr>
        <w:t>.</w:t>
      </w:r>
    </w:p>
    <w:p w14:paraId="2AD05E6A" w14:textId="63A5B5A1" w:rsidR="001876F1" w:rsidRPr="00C923F9" w:rsidRDefault="007A632C" w:rsidP="001876F1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</w:t>
      </w:r>
      <w:r w:rsidR="009A1D76" w:rsidRPr="00C923F9">
        <w:rPr>
          <w:rFonts w:ascii="Cambria" w:hAnsi="Cambria"/>
          <w:noProof/>
          <w:lang w:val="sr-Cyrl-CS"/>
        </w:rPr>
        <w:t>Такође</w:t>
      </w:r>
      <w:r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заинтересованим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лицима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је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омогућено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да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примједбе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предлоге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и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сугестије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достављају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у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писаној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форми</w:t>
      </w:r>
      <w:r w:rsidRPr="00C923F9">
        <w:rPr>
          <w:rFonts w:ascii="Cambria" w:hAnsi="Cambria"/>
          <w:noProof/>
          <w:lang w:val="sr-Cyrl-CS"/>
        </w:rPr>
        <w:t>,</w:t>
      </w:r>
      <w:r w:rsidR="001876F1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Скупштини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општине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Никшић</w:t>
      </w:r>
      <w:r w:rsidR="005C4CC4" w:rsidRPr="00C923F9">
        <w:rPr>
          <w:rFonts w:ascii="Cambria" w:hAnsi="Cambria"/>
          <w:noProof/>
          <w:lang w:val="sr-Cyrl-CS"/>
        </w:rPr>
        <w:t xml:space="preserve"> – </w:t>
      </w:r>
      <w:r w:rsidR="009A1D76" w:rsidRPr="00C923F9">
        <w:rPr>
          <w:rFonts w:ascii="Cambria" w:hAnsi="Cambria"/>
          <w:noProof/>
          <w:lang w:val="sr-Cyrl-CS"/>
        </w:rPr>
        <w:t>Служби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за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скупштинске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послове</w:t>
      </w:r>
      <w:r w:rsidR="005C4CC4" w:rsidRPr="00C923F9">
        <w:rPr>
          <w:rFonts w:ascii="Cambria" w:hAnsi="Cambria"/>
          <w:noProof/>
          <w:lang w:val="sr-Cyrl-CS"/>
        </w:rPr>
        <w:t xml:space="preserve"> - </w:t>
      </w:r>
      <w:r w:rsidR="009A1D76" w:rsidRPr="00C923F9">
        <w:rPr>
          <w:rFonts w:ascii="Cambria" w:hAnsi="Cambria"/>
          <w:noProof/>
          <w:lang w:val="sr-Cyrl-CS"/>
        </w:rPr>
        <w:t>Комисији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за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израду</w:t>
      </w:r>
      <w:r w:rsidR="00F26CFE" w:rsidRPr="00C923F9">
        <w:rPr>
          <w:rFonts w:ascii="Cambria" w:hAnsi="Cambria"/>
          <w:noProof/>
          <w:lang w:val="sr-Cyrl-CS"/>
        </w:rPr>
        <w:t xml:space="preserve"> Нацрта Одлуке о оснивању ДОО „Агенција за управљање заштићеним подручјима општине Никшић</w:t>
      </w:r>
      <w:r w:rsidR="00364BD0">
        <w:rPr>
          <w:rFonts w:ascii="Cambria" w:hAnsi="Cambria"/>
          <w:noProof/>
          <w:lang w:val="sr-Cyrl-CS"/>
        </w:rPr>
        <w:t>“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на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адресу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Његошева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број</w:t>
      </w:r>
      <w:r w:rsidR="005C4CC4" w:rsidRPr="00C923F9">
        <w:rPr>
          <w:rFonts w:ascii="Cambria" w:hAnsi="Cambria"/>
          <w:noProof/>
          <w:lang w:val="sr-Cyrl-CS"/>
        </w:rPr>
        <w:t xml:space="preserve"> 18 </w:t>
      </w:r>
      <w:r w:rsidR="009A1D76" w:rsidRPr="00C923F9">
        <w:rPr>
          <w:rFonts w:ascii="Cambria" w:hAnsi="Cambria"/>
          <w:noProof/>
          <w:lang w:val="sr-Cyrl-CS"/>
        </w:rPr>
        <w:t>или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електронским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путем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на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е</w:t>
      </w:r>
      <w:r w:rsidRPr="00C923F9">
        <w:rPr>
          <w:rFonts w:ascii="Cambria" w:hAnsi="Cambria"/>
          <w:noProof/>
          <w:lang w:val="sr-Cyrl-CS"/>
        </w:rPr>
        <w:t>-</w:t>
      </w:r>
      <w:r w:rsidR="009A1D76" w:rsidRPr="00C923F9">
        <w:rPr>
          <w:rFonts w:ascii="Cambria" w:hAnsi="Cambria"/>
          <w:noProof/>
          <w:lang w:val="sr-Cyrl-CS"/>
        </w:rPr>
        <w:t>маил</w:t>
      </w:r>
      <w:r w:rsidR="005C4CC4" w:rsidRPr="00C923F9">
        <w:rPr>
          <w:rFonts w:ascii="Cambria" w:hAnsi="Cambria"/>
          <w:noProof/>
          <w:lang w:val="sr-Cyrl-CS"/>
        </w:rPr>
        <w:t xml:space="preserve">: </w:t>
      </w:r>
      <w:r w:rsidR="00F26CFE" w:rsidRPr="00C923F9">
        <w:rPr>
          <w:rFonts w:ascii="Cambria" w:hAnsi="Cambria"/>
          <w:noProof/>
          <w:lang w:val="sr-Latn-ME"/>
        </w:rPr>
        <w:t>skupstinank</w:t>
      </w:r>
      <w:r w:rsidR="005C4CC4" w:rsidRPr="00C923F9">
        <w:rPr>
          <w:rFonts w:ascii="Cambria" w:hAnsi="Cambria"/>
          <w:noProof/>
          <w:lang w:val="sr-Cyrl-CS"/>
        </w:rPr>
        <w:t>@</w:t>
      </w:r>
      <w:r w:rsidR="00F26CFE" w:rsidRPr="00C923F9">
        <w:rPr>
          <w:rFonts w:ascii="Cambria" w:hAnsi="Cambria"/>
          <w:noProof/>
          <w:lang w:val="sr-Latn-ME"/>
        </w:rPr>
        <w:t>niksic.me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или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непосредно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Комисији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за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израду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Нацрта</w:t>
      </w:r>
      <w:r w:rsidR="00F26CFE" w:rsidRPr="00C923F9">
        <w:rPr>
          <w:rFonts w:ascii="Cambria" w:hAnsi="Cambria"/>
          <w:noProof/>
          <w:lang w:val="sr-Latn-ME"/>
        </w:rPr>
        <w:t xml:space="preserve"> </w:t>
      </w:r>
      <w:r w:rsidR="00F26CFE" w:rsidRPr="00C923F9">
        <w:rPr>
          <w:rFonts w:ascii="Cambria" w:hAnsi="Cambria"/>
          <w:noProof/>
          <w:lang w:val="sr-Cyrl-RS"/>
        </w:rPr>
        <w:t>одлуке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сваког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радног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дана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времену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од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E93BB5" w:rsidRPr="00C923F9">
        <w:rPr>
          <w:rFonts w:ascii="Cambria" w:hAnsi="Cambria"/>
          <w:noProof/>
          <w:lang w:val="sr-Cyrl-CS"/>
        </w:rPr>
        <w:t>8</w:t>
      </w:r>
      <w:r w:rsidRPr="00C923F9">
        <w:rPr>
          <w:rFonts w:ascii="Cambria" w:hAnsi="Cambria"/>
          <w:noProof/>
          <w:lang w:val="sr-Cyrl-CS"/>
        </w:rPr>
        <w:t>.00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до</w:t>
      </w:r>
      <w:r w:rsidR="005C4CC4" w:rsidRPr="00C923F9">
        <w:rPr>
          <w:rFonts w:ascii="Cambria" w:hAnsi="Cambria"/>
          <w:noProof/>
          <w:lang w:val="sr-Cyrl-CS"/>
        </w:rPr>
        <w:t xml:space="preserve"> 1</w:t>
      </w:r>
      <w:r w:rsidR="00E93BB5" w:rsidRPr="00C923F9">
        <w:rPr>
          <w:rFonts w:ascii="Cambria" w:hAnsi="Cambria"/>
          <w:noProof/>
          <w:lang w:val="sr-Cyrl-CS"/>
        </w:rPr>
        <w:t>1</w:t>
      </w:r>
      <w:r w:rsidR="005C4CC4" w:rsidRPr="00C923F9">
        <w:rPr>
          <w:rFonts w:ascii="Cambria" w:hAnsi="Cambria"/>
          <w:noProof/>
          <w:lang w:val="sr-Cyrl-CS"/>
        </w:rPr>
        <w:t xml:space="preserve">.00 </w:t>
      </w:r>
      <w:r w:rsidR="009A1D76" w:rsidRPr="00C923F9">
        <w:rPr>
          <w:rFonts w:ascii="Cambria" w:hAnsi="Cambria"/>
          <w:noProof/>
          <w:lang w:val="sr-Cyrl-CS"/>
        </w:rPr>
        <w:t>часова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канцеларији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број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E93BB5" w:rsidRPr="00C923F9">
        <w:rPr>
          <w:rFonts w:ascii="Cambria" w:hAnsi="Cambria"/>
          <w:noProof/>
          <w:lang w:val="sr-Cyrl-CS"/>
        </w:rPr>
        <w:t>10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на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F26CFE" w:rsidRPr="00C923F9">
        <w:rPr>
          <w:rFonts w:ascii="Cambria" w:hAnsi="Cambria"/>
          <w:noProof/>
          <w:lang w:val="sr-Latn-ME"/>
        </w:rPr>
        <w:t>II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спрату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у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згради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општине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Никшић</w:t>
      </w:r>
      <w:r w:rsidR="005C4CC4" w:rsidRPr="00C923F9">
        <w:rPr>
          <w:rFonts w:ascii="Cambria" w:hAnsi="Cambria"/>
          <w:noProof/>
          <w:lang w:val="sr-Cyrl-CS"/>
        </w:rPr>
        <w:t xml:space="preserve">, </w:t>
      </w:r>
      <w:r w:rsidR="009A1D76" w:rsidRPr="00C923F9">
        <w:rPr>
          <w:rFonts w:ascii="Cambria" w:hAnsi="Cambria"/>
          <w:noProof/>
          <w:lang w:val="sr-Cyrl-CS"/>
        </w:rPr>
        <w:t>закључно</w:t>
      </w:r>
      <w:r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са</w:t>
      </w:r>
      <w:r w:rsidR="005C4CC4" w:rsidRPr="00C923F9">
        <w:rPr>
          <w:rFonts w:ascii="Cambria" w:hAnsi="Cambria"/>
          <w:noProof/>
          <w:lang w:val="sr-Cyrl-CS"/>
        </w:rPr>
        <w:t xml:space="preserve"> </w:t>
      </w:r>
      <w:r w:rsidR="00F26CFE" w:rsidRPr="00C923F9">
        <w:rPr>
          <w:rFonts w:ascii="Cambria" w:hAnsi="Cambria"/>
          <w:noProof/>
          <w:lang w:val="sr-Latn-ME"/>
        </w:rPr>
        <w:t>8. 4. 2026</w:t>
      </w:r>
      <w:r w:rsidR="005C4CC4" w:rsidRPr="00C923F9">
        <w:rPr>
          <w:rFonts w:ascii="Cambria" w:hAnsi="Cambria"/>
          <w:noProof/>
          <w:lang w:val="sr-Cyrl-CS"/>
        </w:rPr>
        <w:t>.</w:t>
      </w:r>
      <w:r w:rsidR="00E93BB5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године</w:t>
      </w:r>
      <w:r w:rsidR="005C4CC4" w:rsidRPr="00C923F9">
        <w:rPr>
          <w:rFonts w:ascii="Cambria" w:hAnsi="Cambria"/>
          <w:noProof/>
          <w:lang w:val="sr-Cyrl-CS"/>
        </w:rPr>
        <w:t>.</w:t>
      </w:r>
    </w:p>
    <w:p w14:paraId="2A9E0EC5" w14:textId="29B6B5B6" w:rsidR="001805ED" w:rsidRPr="00C923F9" w:rsidRDefault="005C4CC4" w:rsidP="001805ED">
      <w:pPr>
        <w:jc w:val="both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 </w:t>
      </w:r>
      <w:r w:rsidR="001805ED">
        <w:rPr>
          <w:rFonts w:ascii="Cambria" w:hAnsi="Cambria"/>
          <w:noProof/>
          <w:lang w:val="sr-Cyrl-CS"/>
        </w:rPr>
        <w:t xml:space="preserve">Након уношења измјене са Централне јавне расправе у Нацрт </w:t>
      </w:r>
      <w:r w:rsidR="001805ED" w:rsidRPr="00C923F9">
        <w:rPr>
          <w:rFonts w:ascii="Cambria" w:hAnsi="Cambria"/>
          <w:noProof/>
          <w:lang w:val="sr-Cyrl-RS"/>
        </w:rPr>
        <w:t>Одлуке</w:t>
      </w:r>
      <w:r w:rsidR="001805ED" w:rsidRPr="00C923F9">
        <w:rPr>
          <w:rFonts w:ascii="Cambria" w:hAnsi="Cambria"/>
          <w:noProof/>
          <w:lang w:val="sr-Cyrl-CS"/>
        </w:rPr>
        <w:t xml:space="preserve"> о оснивању ДОО „Агенција за управљање заштићеним подручјима општине Никшић</w:t>
      </w:r>
      <w:r w:rsidR="001805ED">
        <w:rPr>
          <w:rFonts w:ascii="Cambria" w:hAnsi="Cambria"/>
          <w:noProof/>
          <w:lang w:val="sr-Cyrl-CS"/>
        </w:rPr>
        <w:t>“, исти је достављен предсједнику општине на даље поступање.</w:t>
      </w:r>
    </w:p>
    <w:p w14:paraId="16C2C6DA" w14:textId="0CA9533E" w:rsidR="005C4CC4" w:rsidRPr="00030044" w:rsidRDefault="005C4CC4" w:rsidP="001805ED">
      <w:pPr>
        <w:jc w:val="both"/>
        <w:rPr>
          <w:rFonts w:ascii="Cambria" w:hAnsi="Cambria"/>
          <w:lang w:val="sr-Cyrl-CS"/>
        </w:rPr>
      </w:pPr>
    </w:p>
    <w:p w14:paraId="49535177" w14:textId="2B9FC484" w:rsidR="007A632C" w:rsidRPr="00C923F9" w:rsidRDefault="005C4CC4" w:rsidP="001876F1">
      <w:pPr>
        <w:jc w:val="both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  </w:t>
      </w:r>
    </w:p>
    <w:p w14:paraId="09C534ED" w14:textId="5D1243EB" w:rsidR="00BD26F3" w:rsidRPr="00C923F9" w:rsidRDefault="005C4CC4" w:rsidP="00EF39CB">
      <w:pPr>
        <w:jc w:val="both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  </w:t>
      </w:r>
    </w:p>
    <w:p w14:paraId="6D8C27EF" w14:textId="77777777" w:rsidR="00BD26F3" w:rsidRPr="00C923F9" w:rsidRDefault="00BD26F3" w:rsidP="00EF39CB">
      <w:pPr>
        <w:jc w:val="both"/>
        <w:rPr>
          <w:rFonts w:ascii="Cambria" w:hAnsi="Cambria"/>
          <w:noProof/>
          <w:lang w:val="sr-Cyrl-CS"/>
        </w:rPr>
      </w:pPr>
    </w:p>
    <w:p w14:paraId="4E40FA53" w14:textId="7858B53E" w:rsidR="00EF39CB" w:rsidRPr="00C923F9" w:rsidRDefault="002D57D1" w:rsidP="00C923F9">
      <w:pPr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                                                                                                                              </w:t>
      </w:r>
      <w:r w:rsidR="009A1D76" w:rsidRPr="00C923F9">
        <w:rPr>
          <w:rFonts w:ascii="Cambria" w:hAnsi="Cambria"/>
          <w:noProof/>
          <w:lang w:val="sr-Cyrl-CS"/>
        </w:rPr>
        <w:t>Предсједни</w:t>
      </w:r>
      <w:r w:rsidRPr="00C923F9">
        <w:rPr>
          <w:rFonts w:ascii="Cambria" w:hAnsi="Cambria"/>
          <w:noProof/>
          <w:lang w:val="sr-Cyrl-CS"/>
        </w:rPr>
        <w:t>ца</w:t>
      </w:r>
      <w:r w:rsidR="00EF39CB" w:rsidRPr="00C923F9">
        <w:rPr>
          <w:rFonts w:ascii="Cambria" w:hAnsi="Cambria"/>
          <w:noProof/>
          <w:lang w:val="sr-Cyrl-CS"/>
        </w:rPr>
        <w:t xml:space="preserve"> </w:t>
      </w:r>
      <w:r w:rsidR="009A1D76" w:rsidRPr="00C923F9">
        <w:rPr>
          <w:rFonts w:ascii="Cambria" w:hAnsi="Cambria"/>
          <w:noProof/>
          <w:lang w:val="sr-Cyrl-CS"/>
        </w:rPr>
        <w:t>Комисије</w:t>
      </w:r>
    </w:p>
    <w:p w14:paraId="2DD02ECD" w14:textId="131B71B6" w:rsidR="00EF39CB" w:rsidRPr="00C923F9" w:rsidRDefault="00B9689C" w:rsidP="00B9689C">
      <w:pPr>
        <w:rPr>
          <w:rFonts w:ascii="Cambria" w:hAnsi="Cambria"/>
          <w:noProof/>
          <w:lang w:val="sr-Cyrl-CS"/>
        </w:rPr>
      </w:pPr>
      <w:r>
        <w:rPr>
          <w:rFonts w:ascii="Cambria" w:hAnsi="Cambria"/>
          <w:noProof/>
          <w:lang w:val="sr-Cyrl-CS"/>
        </w:rPr>
        <w:t xml:space="preserve">                                                                                                                        </w:t>
      </w:r>
      <w:r w:rsidR="002D57D1" w:rsidRPr="00C923F9">
        <w:rPr>
          <w:rFonts w:ascii="Cambria" w:hAnsi="Cambria"/>
          <w:noProof/>
          <w:lang w:val="sr-Cyrl-CS"/>
        </w:rPr>
        <w:t>Милица Л</w:t>
      </w:r>
      <w:r>
        <w:rPr>
          <w:rFonts w:ascii="Cambria" w:hAnsi="Cambria"/>
          <w:noProof/>
          <w:lang w:val="sr-Cyrl-CS"/>
        </w:rPr>
        <w:t>а</w:t>
      </w:r>
      <w:r w:rsidR="002D57D1" w:rsidRPr="00C923F9">
        <w:rPr>
          <w:rFonts w:ascii="Cambria" w:hAnsi="Cambria"/>
          <w:noProof/>
          <w:lang w:val="sr-Cyrl-CS"/>
        </w:rPr>
        <w:t>латовић Жижић</w:t>
      </w:r>
      <w:r>
        <w:rPr>
          <w:rFonts w:ascii="Cambria" w:hAnsi="Cambria"/>
          <w:noProof/>
          <w:lang w:val="sr-Cyrl-CS"/>
        </w:rPr>
        <w:t>, с.р.</w:t>
      </w:r>
    </w:p>
    <w:sectPr w:rsidR="00EF39CB" w:rsidRPr="00C923F9" w:rsidSect="00EF39CB">
      <w:headerReference w:type="default" r:id="rId8"/>
      <w:pgSz w:w="11906" w:h="16838" w:code="9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DE56" w14:textId="77777777" w:rsidR="00450B6A" w:rsidRDefault="00450B6A" w:rsidP="0012249D">
      <w:r>
        <w:separator/>
      </w:r>
    </w:p>
  </w:endnote>
  <w:endnote w:type="continuationSeparator" w:id="0">
    <w:p w14:paraId="3D1E13BC" w14:textId="77777777" w:rsidR="00450B6A" w:rsidRDefault="00450B6A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19B5" w14:textId="77777777" w:rsidR="00450B6A" w:rsidRDefault="00450B6A" w:rsidP="0012249D">
      <w:r>
        <w:separator/>
      </w:r>
    </w:p>
  </w:footnote>
  <w:footnote w:type="continuationSeparator" w:id="0">
    <w:p w14:paraId="038BC482" w14:textId="77777777" w:rsidR="00450B6A" w:rsidRDefault="00450B6A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1448" w14:textId="77777777"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5C4CC4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AB5952">
      <w:rPr>
        <w:bCs/>
        <w:noProof/>
      </w:rPr>
      <w:t>1</w:t>
    </w:r>
    <w:r w:rsidR="0012249D" w:rsidRPr="00150A6E">
      <w:rPr>
        <w:bCs/>
      </w:rPr>
      <w:fldChar w:fldCharType="end"/>
    </w:r>
  </w:p>
  <w:p w14:paraId="1ADD00A6" w14:textId="77777777"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54D194E"/>
    <w:multiLevelType w:val="hybridMultilevel"/>
    <w:tmpl w:val="30E89C1A"/>
    <w:lvl w:ilvl="0" w:tplc="992A6C32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9CB"/>
    <w:rsid w:val="00016399"/>
    <w:rsid w:val="00030044"/>
    <w:rsid w:val="00037B9D"/>
    <w:rsid w:val="000829B1"/>
    <w:rsid w:val="00097488"/>
    <w:rsid w:val="000B69EB"/>
    <w:rsid w:val="000C1B24"/>
    <w:rsid w:val="000F53B0"/>
    <w:rsid w:val="0012249D"/>
    <w:rsid w:val="001349F4"/>
    <w:rsid w:val="00150A6E"/>
    <w:rsid w:val="00176682"/>
    <w:rsid w:val="001805ED"/>
    <w:rsid w:val="001876F1"/>
    <w:rsid w:val="001E1D27"/>
    <w:rsid w:val="001E3F98"/>
    <w:rsid w:val="002152A2"/>
    <w:rsid w:val="00235CB3"/>
    <w:rsid w:val="002970CE"/>
    <w:rsid w:val="002D57D1"/>
    <w:rsid w:val="0032143E"/>
    <w:rsid w:val="00357082"/>
    <w:rsid w:val="00363EF6"/>
    <w:rsid w:val="00364BD0"/>
    <w:rsid w:val="003C7F16"/>
    <w:rsid w:val="003F37FC"/>
    <w:rsid w:val="00417B78"/>
    <w:rsid w:val="00424489"/>
    <w:rsid w:val="00450B6A"/>
    <w:rsid w:val="00453213"/>
    <w:rsid w:val="00473867"/>
    <w:rsid w:val="00487472"/>
    <w:rsid w:val="004A42D6"/>
    <w:rsid w:val="004B2EB0"/>
    <w:rsid w:val="004D4EE3"/>
    <w:rsid w:val="004F6020"/>
    <w:rsid w:val="00517C70"/>
    <w:rsid w:val="00546695"/>
    <w:rsid w:val="00554407"/>
    <w:rsid w:val="005606DA"/>
    <w:rsid w:val="005622B8"/>
    <w:rsid w:val="005A0357"/>
    <w:rsid w:val="005A0C58"/>
    <w:rsid w:val="005C4CC4"/>
    <w:rsid w:val="00616067"/>
    <w:rsid w:val="006234E5"/>
    <w:rsid w:val="00631A09"/>
    <w:rsid w:val="006357A2"/>
    <w:rsid w:val="00657DA9"/>
    <w:rsid w:val="00686203"/>
    <w:rsid w:val="006B5117"/>
    <w:rsid w:val="006D397A"/>
    <w:rsid w:val="006D769B"/>
    <w:rsid w:val="006F1884"/>
    <w:rsid w:val="00725DA1"/>
    <w:rsid w:val="00743A21"/>
    <w:rsid w:val="00745B67"/>
    <w:rsid w:val="00745F28"/>
    <w:rsid w:val="00755921"/>
    <w:rsid w:val="007A632C"/>
    <w:rsid w:val="007B6582"/>
    <w:rsid w:val="007B71AD"/>
    <w:rsid w:val="007C2B3C"/>
    <w:rsid w:val="007D57F1"/>
    <w:rsid w:val="007F6E0A"/>
    <w:rsid w:val="0080674E"/>
    <w:rsid w:val="008376FA"/>
    <w:rsid w:val="00844BC7"/>
    <w:rsid w:val="0086031B"/>
    <w:rsid w:val="00873B88"/>
    <w:rsid w:val="008910E5"/>
    <w:rsid w:val="00892FE1"/>
    <w:rsid w:val="008C3874"/>
    <w:rsid w:val="008C4978"/>
    <w:rsid w:val="008F371C"/>
    <w:rsid w:val="009A1D76"/>
    <w:rsid w:val="009B18BA"/>
    <w:rsid w:val="009D20D4"/>
    <w:rsid w:val="00A14CAA"/>
    <w:rsid w:val="00A25E87"/>
    <w:rsid w:val="00AB5952"/>
    <w:rsid w:val="00AC4270"/>
    <w:rsid w:val="00B169B1"/>
    <w:rsid w:val="00B21282"/>
    <w:rsid w:val="00B4028B"/>
    <w:rsid w:val="00B76B48"/>
    <w:rsid w:val="00B9689C"/>
    <w:rsid w:val="00BB2FBA"/>
    <w:rsid w:val="00BD26F3"/>
    <w:rsid w:val="00C045E5"/>
    <w:rsid w:val="00C133F6"/>
    <w:rsid w:val="00C23746"/>
    <w:rsid w:val="00C37303"/>
    <w:rsid w:val="00C66683"/>
    <w:rsid w:val="00C923F9"/>
    <w:rsid w:val="00CE65FC"/>
    <w:rsid w:val="00CF1CA0"/>
    <w:rsid w:val="00D0427E"/>
    <w:rsid w:val="00D42C3E"/>
    <w:rsid w:val="00D72BD5"/>
    <w:rsid w:val="00D806ED"/>
    <w:rsid w:val="00E15368"/>
    <w:rsid w:val="00E93BB5"/>
    <w:rsid w:val="00EA757B"/>
    <w:rsid w:val="00EF39CB"/>
    <w:rsid w:val="00EF68B4"/>
    <w:rsid w:val="00F13387"/>
    <w:rsid w:val="00F26CFE"/>
    <w:rsid w:val="00F64635"/>
    <w:rsid w:val="00F8633F"/>
    <w:rsid w:val="00FA1D77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1748"/>
  <w15:docId w15:val="{AA5A08D1-BF58-4F6D-B125-94F77B0E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CB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0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 w:after="60" w:line="276" w:lineRule="auto"/>
      <w:jc w:val="both"/>
      <w:outlineLvl w:val="3"/>
    </w:pPr>
    <w:rPr>
      <w:rFonts w:asciiTheme="majorHAnsi" w:hAnsiTheme="majorHAnsi"/>
      <w:b/>
      <w:i/>
      <w:iCs/>
      <w:szCs w:val="22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60" w:line="276" w:lineRule="auto"/>
      <w:jc w:val="both"/>
      <w:outlineLvl w:val="4"/>
    </w:pPr>
    <w:rPr>
      <w:rFonts w:asciiTheme="minorHAnsi" w:hAnsiTheme="minorHAnsi" w:cstheme="minorBidi"/>
      <w:b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 w:after="60" w:line="276" w:lineRule="auto"/>
      <w:jc w:val="both"/>
      <w:outlineLvl w:val="5"/>
    </w:pPr>
    <w:rPr>
      <w:rFonts w:ascii="Calibri Light" w:hAnsi="Calibri Light"/>
      <w:color w:val="1F4D78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120" w:after="60" w:line="276" w:lineRule="auto"/>
      <w:ind w:left="720"/>
      <w:contextualSpacing/>
    </w:pPr>
    <w:rPr>
      <w:rFonts w:asciiTheme="minorHAnsi" w:eastAsiaTheme="minorEastAsia" w:hAnsiTheme="minorHAnsi" w:cstheme="minorBidi"/>
      <w:lang w:val="sr-Latn-ME" w:eastAsia="en-US"/>
    </w:rPr>
  </w:style>
  <w:style w:type="paragraph" w:customStyle="1" w:styleId="Table10">
    <w:name w:val="Table 10"/>
    <w:basedOn w:val="Normal"/>
    <w:rsid w:val="00D72BD5"/>
    <w:rPr>
      <w:sz w:val="20"/>
      <w:szCs w:val="20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120" w:after="60" w:line="276" w:lineRule="auto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120" w:after="6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120" w:after="6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60"/>
      <w:ind w:left="862" w:right="862"/>
    </w:pPr>
    <w:rPr>
      <w:rFonts w:asciiTheme="minorHAnsi" w:eastAsiaTheme="minorEastAsia" w:hAnsiTheme="minorHAnsi" w:cstheme="minorBidi"/>
      <w:iCs/>
      <w:color w:val="3C3C3C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12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5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Đurović</dc:creator>
  <cp:keywords/>
  <dc:description/>
  <cp:lastModifiedBy>Branka Radman</cp:lastModifiedBy>
  <cp:revision>29</cp:revision>
  <cp:lastPrinted>2026-04-15T11:20:00Z</cp:lastPrinted>
  <dcterms:created xsi:type="dcterms:W3CDTF">2018-11-28T11:31:00Z</dcterms:created>
  <dcterms:modified xsi:type="dcterms:W3CDTF">2026-04-15T11:20:00Z</dcterms:modified>
</cp:coreProperties>
</file>